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56"/>
        <w:tblW w:w="0" w:type="auto"/>
        <w:tblLook w:val="01E0" w:firstRow="1" w:lastRow="1" w:firstColumn="1" w:lastColumn="1" w:noHBand="0" w:noVBand="0"/>
      </w:tblPr>
      <w:tblGrid>
        <w:gridCol w:w="3227"/>
        <w:gridCol w:w="3163"/>
        <w:gridCol w:w="3248"/>
      </w:tblGrid>
      <w:tr w:rsidR="006B3140" w:rsidRPr="006B3140" w:rsidTr="000368E9">
        <w:tc>
          <w:tcPr>
            <w:tcW w:w="3263" w:type="dxa"/>
            <w:tcMar>
              <w:left w:w="28" w:type="dxa"/>
              <w:right w:w="28" w:type="dxa"/>
            </w:tcMar>
            <w:vAlign w:val="center"/>
          </w:tcPr>
          <w:p w:rsidR="00911510" w:rsidRPr="006B3140" w:rsidRDefault="00911510" w:rsidP="00DD47C1">
            <w:pPr>
              <w:widowControl w:val="0"/>
              <w:ind w:firstLine="40"/>
              <w:jc w:val="center"/>
              <w:rPr>
                <w:b/>
                <w:sz w:val="20"/>
              </w:rPr>
            </w:pPr>
            <w:r w:rsidRPr="006B3140">
              <w:rPr>
                <w:b/>
                <w:sz w:val="20"/>
              </w:rPr>
              <w:t xml:space="preserve">МИНИСТЕРУЛ </w:t>
            </w:r>
          </w:p>
          <w:p w:rsidR="00911510" w:rsidRPr="006B3140" w:rsidRDefault="00911510" w:rsidP="00DD47C1">
            <w:pPr>
              <w:widowControl w:val="0"/>
              <w:jc w:val="center"/>
              <w:rPr>
                <w:b/>
                <w:sz w:val="20"/>
              </w:rPr>
            </w:pPr>
            <w:r w:rsidRPr="006B3140">
              <w:rPr>
                <w:b/>
                <w:sz w:val="20"/>
              </w:rPr>
              <w:t>ДЕЗВОЛТЭРИЙ ЕКОНОМИЧЕ</w:t>
            </w:r>
          </w:p>
          <w:p w:rsidR="00911510" w:rsidRPr="006B3140" w:rsidRDefault="00911510" w:rsidP="00DD47C1">
            <w:pPr>
              <w:widowControl w:val="0"/>
              <w:jc w:val="center"/>
              <w:rPr>
                <w:b/>
                <w:sz w:val="20"/>
              </w:rPr>
            </w:pPr>
            <w:r w:rsidRPr="006B3140">
              <w:rPr>
                <w:b/>
                <w:sz w:val="20"/>
              </w:rPr>
              <w:t>АЛ РЕПУБЛИЧИЙ</w:t>
            </w:r>
          </w:p>
          <w:p w:rsidR="00911510" w:rsidRPr="006B3140" w:rsidRDefault="00911510" w:rsidP="00DD47C1">
            <w:pPr>
              <w:widowControl w:val="0"/>
              <w:jc w:val="center"/>
              <w:rPr>
                <w:b/>
                <w:sz w:val="20"/>
              </w:rPr>
            </w:pPr>
            <w:r w:rsidRPr="006B3140">
              <w:rPr>
                <w:b/>
                <w:sz w:val="20"/>
              </w:rPr>
              <w:t>МОЛДОВЕНЕШТЬ НИСТРЕНЕ</w:t>
            </w:r>
          </w:p>
        </w:tc>
        <w:tc>
          <w:tcPr>
            <w:tcW w:w="3240" w:type="dxa"/>
            <w:vAlign w:val="center"/>
          </w:tcPr>
          <w:p w:rsidR="00911510" w:rsidRPr="006B3140" w:rsidRDefault="00911510" w:rsidP="00DD47C1">
            <w:pPr>
              <w:widowControl w:val="0"/>
              <w:jc w:val="center"/>
              <w:rPr>
                <w:b/>
                <w:sz w:val="20"/>
              </w:rPr>
            </w:pPr>
            <w:r w:rsidRPr="006B3140">
              <w:rPr>
                <w:b/>
                <w:noProof/>
                <w:sz w:val="20"/>
              </w:rPr>
              <w:drawing>
                <wp:anchor distT="0" distB="0" distL="114300" distR="114300" simplePos="0" relativeHeight="251659264" behindDoc="1" locked="0" layoutInCell="1" allowOverlap="1" wp14:anchorId="5E35C116" wp14:editId="4F3D569D">
                  <wp:simplePos x="0" y="0"/>
                  <wp:positionH relativeFrom="column">
                    <wp:posOffset>612140</wp:posOffset>
                  </wp:positionH>
                  <wp:positionV relativeFrom="paragraph">
                    <wp:posOffset>-21590</wp:posOffset>
                  </wp:positionV>
                  <wp:extent cx="664210" cy="723900"/>
                  <wp:effectExtent l="0" t="0" r="2540" b="0"/>
                  <wp:wrapNone/>
                  <wp:docPr id="1" name="Рисунок 1"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ПМР_ч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210" cy="723900"/>
                          </a:xfrm>
                          <a:prstGeom prst="rect">
                            <a:avLst/>
                          </a:prstGeom>
                          <a:noFill/>
                        </pic:spPr>
                      </pic:pic>
                    </a:graphicData>
                  </a:graphic>
                </wp:anchor>
              </w:drawing>
            </w:r>
          </w:p>
          <w:p w:rsidR="00911510" w:rsidRPr="006B3140" w:rsidRDefault="00911510" w:rsidP="00DD47C1">
            <w:pPr>
              <w:widowControl w:val="0"/>
              <w:jc w:val="center"/>
              <w:rPr>
                <w:b/>
                <w:sz w:val="20"/>
              </w:rPr>
            </w:pPr>
          </w:p>
        </w:tc>
        <w:tc>
          <w:tcPr>
            <w:tcW w:w="3271" w:type="dxa"/>
            <w:vAlign w:val="center"/>
          </w:tcPr>
          <w:p w:rsidR="00911510" w:rsidRPr="006B3140" w:rsidRDefault="00911510" w:rsidP="00DD47C1">
            <w:pPr>
              <w:widowControl w:val="0"/>
              <w:jc w:val="center"/>
              <w:rPr>
                <w:b/>
                <w:sz w:val="20"/>
              </w:rPr>
            </w:pPr>
            <w:r w:rsidRPr="006B3140">
              <w:rPr>
                <w:b/>
                <w:sz w:val="20"/>
              </w:rPr>
              <w:t>М</w:t>
            </w:r>
            <w:r w:rsidRPr="006B3140">
              <w:rPr>
                <w:b/>
                <w:sz w:val="20"/>
                <w:lang w:val="en-US"/>
              </w:rPr>
              <w:t>I</w:t>
            </w:r>
            <w:r w:rsidRPr="006B3140">
              <w:rPr>
                <w:b/>
                <w:sz w:val="20"/>
              </w:rPr>
              <w:t>НIСТЕР</w:t>
            </w:r>
            <w:r w:rsidRPr="006B3140">
              <w:rPr>
                <w:b/>
                <w:sz w:val="20"/>
                <w:lang w:val="en-US"/>
              </w:rPr>
              <w:t>C</w:t>
            </w:r>
            <w:r w:rsidRPr="006B3140">
              <w:rPr>
                <w:b/>
                <w:sz w:val="20"/>
              </w:rPr>
              <w:t>ТВО ЕКОНОМ</w:t>
            </w:r>
            <w:r w:rsidRPr="006B3140">
              <w:rPr>
                <w:b/>
                <w:sz w:val="20"/>
                <w:lang w:val="en-US"/>
              </w:rPr>
              <w:t>I</w:t>
            </w:r>
            <w:r w:rsidRPr="006B3140">
              <w:rPr>
                <w:b/>
                <w:sz w:val="20"/>
              </w:rPr>
              <w:t>ЧНОГО РОЗВИТКУ</w:t>
            </w:r>
          </w:p>
          <w:p w:rsidR="00911510" w:rsidRPr="006B3140" w:rsidRDefault="00911510" w:rsidP="00DD47C1">
            <w:pPr>
              <w:widowControl w:val="0"/>
              <w:jc w:val="center"/>
              <w:rPr>
                <w:b/>
                <w:sz w:val="20"/>
              </w:rPr>
            </w:pPr>
            <w:r w:rsidRPr="006B3140">
              <w:rPr>
                <w:b/>
                <w:sz w:val="20"/>
              </w:rPr>
              <w:t>ПРИДНIСТРОВСЬКОI</w:t>
            </w:r>
          </w:p>
          <w:p w:rsidR="00911510" w:rsidRPr="006B3140" w:rsidRDefault="00911510" w:rsidP="00DD47C1">
            <w:pPr>
              <w:widowControl w:val="0"/>
              <w:jc w:val="center"/>
              <w:rPr>
                <w:b/>
                <w:sz w:val="20"/>
              </w:rPr>
            </w:pPr>
            <w:r w:rsidRPr="006B3140">
              <w:rPr>
                <w:b/>
                <w:sz w:val="20"/>
              </w:rPr>
              <w:t>МОЛДАВСЬКОI РЕСПУБЛIКИ</w:t>
            </w:r>
          </w:p>
        </w:tc>
      </w:tr>
    </w:tbl>
    <w:p w:rsidR="00911510" w:rsidRPr="006B3140" w:rsidRDefault="00911510" w:rsidP="00DD47C1">
      <w:pPr>
        <w:widowControl w:val="0"/>
        <w:jc w:val="center"/>
        <w:rPr>
          <w:b/>
          <w:sz w:val="20"/>
        </w:rPr>
      </w:pPr>
    </w:p>
    <w:p w:rsidR="00911510" w:rsidRPr="006B3140" w:rsidRDefault="00911510" w:rsidP="00DD47C1">
      <w:pPr>
        <w:widowControl w:val="0"/>
        <w:jc w:val="center"/>
        <w:rPr>
          <w:b/>
          <w:sz w:val="20"/>
        </w:rPr>
      </w:pPr>
    </w:p>
    <w:p w:rsidR="00911510" w:rsidRPr="006B3140" w:rsidRDefault="00911510" w:rsidP="00DD47C1">
      <w:pPr>
        <w:widowControl w:val="0"/>
        <w:jc w:val="center"/>
        <w:rPr>
          <w:b/>
          <w:sz w:val="20"/>
        </w:rPr>
      </w:pPr>
    </w:p>
    <w:p w:rsidR="00911510" w:rsidRPr="006B3140" w:rsidRDefault="00911510" w:rsidP="00DD47C1">
      <w:pPr>
        <w:widowControl w:val="0"/>
        <w:jc w:val="center"/>
        <w:rPr>
          <w:b/>
          <w:sz w:val="20"/>
        </w:rPr>
      </w:pPr>
      <w:r w:rsidRPr="006B3140">
        <w:rPr>
          <w:b/>
          <w:sz w:val="20"/>
        </w:rPr>
        <w:t>МИНИСТЕРСТВО</w:t>
      </w:r>
    </w:p>
    <w:p w:rsidR="00911510" w:rsidRPr="006B3140" w:rsidRDefault="00911510" w:rsidP="00DD47C1">
      <w:pPr>
        <w:widowControl w:val="0"/>
        <w:jc w:val="center"/>
        <w:rPr>
          <w:b/>
          <w:sz w:val="20"/>
        </w:rPr>
      </w:pPr>
      <w:r w:rsidRPr="006B3140">
        <w:rPr>
          <w:b/>
          <w:sz w:val="20"/>
        </w:rPr>
        <w:t xml:space="preserve">ЭКОНОМИЧЕСКОГО РАЗВИТИЯ </w:t>
      </w:r>
    </w:p>
    <w:p w:rsidR="00911510" w:rsidRPr="006B3140" w:rsidRDefault="00911510" w:rsidP="00DD47C1">
      <w:pPr>
        <w:widowControl w:val="0"/>
        <w:jc w:val="center"/>
        <w:rPr>
          <w:b/>
          <w:sz w:val="20"/>
        </w:rPr>
      </w:pPr>
      <w:r w:rsidRPr="006B3140">
        <w:rPr>
          <w:b/>
          <w:sz w:val="20"/>
        </w:rPr>
        <w:t>ПРИДНЕСТРОВСКОЙ МОЛДАВСКОЙ РЕСПУБЛИКИ</w:t>
      </w:r>
    </w:p>
    <w:p w:rsidR="00911510" w:rsidRPr="006B3140" w:rsidRDefault="00911510" w:rsidP="00DD47C1">
      <w:pPr>
        <w:widowControl w:val="0"/>
        <w:jc w:val="center"/>
        <w:rPr>
          <w:sz w:val="20"/>
        </w:rPr>
      </w:pPr>
    </w:p>
    <w:p w:rsidR="00911510" w:rsidRPr="006B3140" w:rsidRDefault="00911510" w:rsidP="00DD47C1">
      <w:pPr>
        <w:pStyle w:val="5"/>
        <w:widowControl w:val="0"/>
        <w:spacing w:before="0" w:after="0"/>
        <w:jc w:val="center"/>
        <w:rPr>
          <w:i w:val="0"/>
          <w:sz w:val="24"/>
          <w:szCs w:val="24"/>
        </w:rPr>
      </w:pPr>
      <w:r w:rsidRPr="006B3140">
        <w:rPr>
          <w:i w:val="0"/>
          <w:sz w:val="24"/>
          <w:szCs w:val="24"/>
        </w:rPr>
        <w:t>П Р И К А З</w:t>
      </w:r>
    </w:p>
    <w:p w:rsidR="00911510" w:rsidRPr="006B3140" w:rsidRDefault="00911510" w:rsidP="00DD47C1">
      <w:pPr>
        <w:widowControl w:val="0"/>
        <w:jc w:val="center"/>
        <w:rPr>
          <w:sz w:val="22"/>
        </w:rPr>
      </w:pPr>
    </w:p>
    <w:p w:rsidR="00911510" w:rsidRPr="006B3140" w:rsidRDefault="00911510" w:rsidP="00DD47C1">
      <w:pPr>
        <w:widowControl w:val="0"/>
        <w:rPr>
          <w:b/>
        </w:rPr>
      </w:pPr>
      <w:r w:rsidRPr="006B3140">
        <w:rPr>
          <w:b/>
        </w:rPr>
        <w:t>_______________</w:t>
      </w:r>
      <w:r w:rsidRPr="006B3140">
        <w:rPr>
          <w:b/>
        </w:rPr>
        <w:tab/>
      </w:r>
      <w:r w:rsidRPr="006B3140">
        <w:rPr>
          <w:b/>
        </w:rPr>
        <w:tab/>
      </w:r>
      <w:r w:rsidRPr="006B3140">
        <w:rPr>
          <w:b/>
        </w:rPr>
        <w:tab/>
      </w:r>
      <w:r w:rsidRPr="006B3140">
        <w:rPr>
          <w:b/>
        </w:rPr>
        <w:tab/>
      </w:r>
      <w:r w:rsidRPr="006B3140">
        <w:rPr>
          <w:b/>
        </w:rPr>
        <w:tab/>
      </w:r>
      <w:r w:rsidRPr="006B3140">
        <w:rPr>
          <w:b/>
        </w:rPr>
        <w:tab/>
      </w:r>
      <w:r w:rsidRPr="006B3140">
        <w:rPr>
          <w:b/>
        </w:rPr>
        <w:tab/>
        <w:t xml:space="preserve">                                 № ________</w:t>
      </w:r>
    </w:p>
    <w:p w:rsidR="00911510" w:rsidRPr="006B3140" w:rsidRDefault="00911510" w:rsidP="00DD47C1">
      <w:pPr>
        <w:widowControl w:val="0"/>
        <w:jc w:val="center"/>
      </w:pPr>
      <w:r w:rsidRPr="006B3140">
        <w:t>г. Тирасполь</w:t>
      </w:r>
    </w:p>
    <w:p w:rsidR="00911510" w:rsidRDefault="00911510" w:rsidP="00DD47C1">
      <w:pPr>
        <w:widowControl w:val="0"/>
        <w:jc w:val="center"/>
      </w:pPr>
    </w:p>
    <w:p w:rsidR="00C158C6" w:rsidRPr="006B3140" w:rsidRDefault="00C158C6" w:rsidP="00DD47C1">
      <w:pPr>
        <w:widowControl w:val="0"/>
        <w:jc w:val="center"/>
      </w:pPr>
    </w:p>
    <w:p w:rsidR="00D125A9" w:rsidRPr="006B3140" w:rsidRDefault="00D125A9" w:rsidP="00DD47C1">
      <w:pPr>
        <w:widowControl w:val="0"/>
        <w:jc w:val="center"/>
      </w:pPr>
    </w:p>
    <w:p w:rsidR="00911510" w:rsidRPr="006B3140" w:rsidRDefault="00911510" w:rsidP="00816B27">
      <w:pPr>
        <w:widowControl w:val="0"/>
        <w:autoSpaceDE w:val="0"/>
        <w:autoSpaceDN w:val="0"/>
        <w:adjustRightInd w:val="0"/>
        <w:jc w:val="center"/>
      </w:pPr>
      <w:r w:rsidRPr="006B3140">
        <w:t xml:space="preserve">О внесении изменений и дополнений в Приказ </w:t>
      </w:r>
      <w:r w:rsidRPr="006B3140">
        <w:rPr>
          <w:rFonts w:eastAsia="Calibri"/>
          <w:lang w:eastAsia="en-US"/>
        </w:rPr>
        <w:t>Министерства экономического развития Приднестровской Молдавской Республики от 1 ноября 2018 года № 916</w:t>
      </w:r>
    </w:p>
    <w:p w:rsidR="00911510" w:rsidRPr="006B3140" w:rsidRDefault="00911510" w:rsidP="00816B27">
      <w:pPr>
        <w:widowControl w:val="0"/>
        <w:autoSpaceDE w:val="0"/>
        <w:autoSpaceDN w:val="0"/>
        <w:adjustRightInd w:val="0"/>
        <w:jc w:val="center"/>
      </w:pPr>
      <w:r w:rsidRPr="006B3140">
        <w:rPr>
          <w:rFonts w:eastAsia="Calibri"/>
          <w:lang w:eastAsia="en-US"/>
        </w:rPr>
        <w:t xml:space="preserve">«Об утверждении Регламента предоставления государственной услуги «Оформление, выдача (выдача дубликата), подтверждение квалификационного аттестата аудитора» </w:t>
      </w:r>
      <w:r w:rsidRPr="006B3140">
        <w:t>(регистрационный № 8590 от 18 декабря 2018 года) (САЗ 18-51)</w:t>
      </w:r>
    </w:p>
    <w:p w:rsidR="00D125A9" w:rsidRDefault="00D125A9" w:rsidP="00DD47C1">
      <w:pPr>
        <w:widowControl w:val="0"/>
        <w:autoSpaceDE w:val="0"/>
        <w:autoSpaceDN w:val="0"/>
        <w:adjustRightInd w:val="0"/>
        <w:ind w:firstLine="720"/>
        <w:jc w:val="center"/>
        <w:rPr>
          <w:sz w:val="23"/>
          <w:szCs w:val="23"/>
        </w:rPr>
      </w:pPr>
    </w:p>
    <w:p w:rsidR="00C158C6" w:rsidRDefault="00C158C6" w:rsidP="00DD47C1">
      <w:pPr>
        <w:widowControl w:val="0"/>
        <w:autoSpaceDE w:val="0"/>
        <w:autoSpaceDN w:val="0"/>
        <w:adjustRightInd w:val="0"/>
        <w:ind w:firstLine="720"/>
        <w:jc w:val="center"/>
        <w:rPr>
          <w:sz w:val="23"/>
          <w:szCs w:val="23"/>
        </w:rPr>
      </w:pPr>
    </w:p>
    <w:p w:rsidR="00C158C6" w:rsidRPr="006B3140" w:rsidRDefault="00C158C6" w:rsidP="00DD47C1">
      <w:pPr>
        <w:widowControl w:val="0"/>
        <w:autoSpaceDE w:val="0"/>
        <w:autoSpaceDN w:val="0"/>
        <w:adjustRightInd w:val="0"/>
        <w:ind w:firstLine="720"/>
        <w:jc w:val="center"/>
        <w:rPr>
          <w:sz w:val="23"/>
          <w:szCs w:val="23"/>
        </w:rPr>
      </w:pPr>
    </w:p>
    <w:p w:rsidR="00285A49" w:rsidRPr="006B3140" w:rsidRDefault="00911510" w:rsidP="00DD47C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PMingLiU"/>
          <w:lang w:eastAsia="zh-TW"/>
        </w:rPr>
      </w:pPr>
      <w:r w:rsidRPr="006B3140">
        <w:rPr>
          <w:rFonts w:eastAsia="PMingLiU"/>
          <w:lang w:eastAsia="zh-TW"/>
        </w:rPr>
        <w:t>В соответствии с Законом Приднестровской Молдавской Республики от 19 августа 2016</w:t>
      </w:r>
      <w:r w:rsidR="008739B5" w:rsidRPr="006B3140">
        <w:rPr>
          <w:rFonts w:eastAsia="PMingLiU"/>
          <w:lang w:eastAsia="zh-TW"/>
        </w:rPr>
        <w:t> </w:t>
      </w:r>
      <w:r w:rsidRPr="006B3140">
        <w:rPr>
          <w:rFonts w:eastAsia="PMingLiU"/>
          <w:lang w:eastAsia="zh-TW"/>
        </w:rPr>
        <w:t>года № 211-3-</w:t>
      </w:r>
      <w:r w:rsidR="00CE3B9F" w:rsidRPr="006B3140">
        <w:rPr>
          <w:rFonts w:eastAsia="PMingLiU"/>
          <w:lang w:val="en-US" w:eastAsia="zh-TW"/>
        </w:rPr>
        <w:t>V</w:t>
      </w:r>
      <w:r w:rsidRPr="006B3140">
        <w:rPr>
          <w:rFonts w:eastAsia="PMingLiU"/>
          <w:lang w:val="en-US" w:eastAsia="zh-TW"/>
        </w:rPr>
        <w:t>I</w:t>
      </w:r>
      <w:r w:rsidRPr="006B3140">
        <w:rPr>
          <w:rFonts w:eastAsia="PMingLiU"/>
          <w:lang w:eastAsia="zh-TW"/>
        </w:rPr>
        <w:t xml:space="preserve"> «Об организации предоставления государственных услуг» (САЗ 16-33), Законом Приднестровской Молдавской Республики </w:t>
      </w:r>
      <w:r w:rsidRPr="006B3140">
        <w:rPr>
          <w:rFonts w:eastAsia="PMingLiU"/>
          <w:bCs/>
          <w:lang w:eastAsia="zh-TW"/>
        </w:rPr>
        <w:t>от 28 ноября 1995 года «Об аудиторской деятельности в Приднестровской Молдавской Рес</w:t>
      </w:r>
      <w:r w:rsidR="00FC2F3C" w:rsidRPr="006B3140">
        <w:rPr>
          <w:rFonts w:eastAsia="PMingLiU"/>
          <w:bCs/>
          <w:lang w:eastAsia="zh-TW"/>
        </w:rPr>
        <w:t>публике» (СЗМР 95-4)</w:t>
      </w:r>
      <w:r w:rsidRPr="006B3140">
        <w:rPr>
          <w:rFonts w:eastAsia="PMingLiU"/>
          <w:lang w:eastAsia="zh-TW"/>
        </w:rPr>
        <w:t xml:space="preserve">, </w:t>
      </w:r>
      <w:r w:rsidRPr="006B3140">
        <w:rPr>
          <w:rFonts w:eastAsia="Calibri"/>
          <w:lang w:eastAsia="zh-TW"/>
        </w:rPr>
        <w:t xml:space="preserve">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w:t>
      </w:r>
      <w:r w:rsidRPr="006B3140">
        <w:rPr>
          <w:rFonts w:eastAsia="PMingLiU"/>
          <w:lang w:eastAsia="zh-TW"/>
        </w:rPr>
        <w:t xml:space="preserve">с изменением и дополнениями, внесенными постановлениями Правительства </w:t>
      </w:r>
      <w:r w:rsidRPr="006B3140">
        <w:rPr>
          <w:rFonts w:eastAsia="PMingLiU"/>
          <w:bCs/>
          <w:lang w:eastAsia="zh-TW"/>
        </w:rPr>
        <w:t>Приднестровской Молдавской Республики от 11 сентября 2018 года №</w:t>
      </w:r>
      <w:r w:rsidR="00CC1684" w:rsidRPr="006B3140">
        <w:rPr>
          <w:rFonts w:eastAsia="PMingLiU"/>
          <w:bCs/>
          <w:lang w:eastAsia="zh-TW"/>
        </w:rPr>
        <w:t xml:space="preserve"> </w:t>
      </w:r>
      <w:r w:rsidRPr="006B3140">
        <w:rPr>
          <w:rFonts w:eastAsia="PMingLiU"/>
          <w:bCs/>
          <w:lang w:eastAsia="zh-TW"/>
        </w:rPr>
        <w:t>309 (САЗ 18-37)</w:t>
      </w:r>
      <w:r w:rsidRPr="006B3140">
        <w:rPr>
          <w:rFonts w:eastAsia="Calibri"/>
          <w:lang w:eastAsia="zh-TW"/>
        </w:rPr>
        <w:t xml:space="preserve">, </w:t>
      </w:r>
      <w:r w:rsidR="009C6C98" w:rsidRPr="006B3140">
        <w:rPr>
          <w:rFonts w:eastAsia="Calibri"/>
          <w:lang w:eastAsia="zh-TW"/>
        </w:rPr>
        <w:t>от</w:t>
      </w:r>
      <w:r w:rsidR="00CC1684" w:rsidRPr="006B3140">
        <w:rPr>
          <w:rFonts w:eastAsia="Calibri"/>
          <w:lang w:eastAsia="zh-TW"/>
        </w:rPr>
        <w:t xml:space="preserve"> </w:t>
      </w:r>
      <w:r w:rsidR="009C6C98" w:rsidRPr="006B3140">
        <w:rPr>
          <w:rFonts w:eastAsia="Calibri"/>
          <w:lang w:eastAsia="zh-TW"/>
        </w:rPr>
        <w:t>17</w:t>
      </w:r>
      <w:r w:rsidR="007F69A1" w:rsidRPr="006B3140">
        <w:rPr>
          <w:rFonts w:eastAsia="Calibri"/>
          <w:lang w:eastAsia="zh-TW"/>
        </w:rPr>
        <w:t xml:space="preserve"> </w:t>
      </w:r>
      <w:r w:rsidRPr="006B3140">
        <w:rPr>
          <w:rFonts w:eastAsia="Calibri"/>
          <w:lang w:eastAsia="zh-TW"/>
        </w:rPr>
        <w:t xml:space="preserve">января 2019 года № 9 (САЗ 19-2), от 24 апреля 2020 года № 129 (САЗ 20-17), </w:t>
      </w:r>
      <w:r w:rsidRPr="006B3140">
        <w:rPr>
          <w:rFonts w:eastAsia="PMingLiU"/>
          <w:bCs/>
          <w:lang w:eastAsia="zh-TW"/>
        </w:rPr>
        <w:t>Постановлением Правительства Приднестровской Молдавской Республики от 4 апреля 2013</w:t>
      </w:r>
      <w:r w:rsidR="007F69A1" w:rsidRPr="006B3140">
        <w:rPr>
          <w:rFonts w:eastAsia="PMingLiU"/>
          <w:bCs/>
          <w:lang w:eastAsia="zh-TW"/>
        </w:rPr>
        <w:t xml:space="preserve"> </w:t>
      </w:r>
      <w:r w:rsidRPr="006B3140">
        <w:rPr>
          <w:rFonts w:eastAsia="PMingLiU"/>
          <w:bCs/>
          <w:lang w:eastAsia="zh-TW"/>
        </w:rPr>
        <w:t xml:space="preserve">года № 61 «Об утверждении Положения о государственном реестре аудиторов и аудиторских организаций» </w:t>
      </w:r>
      <w:r w:rsidR="00CC1684" w:rsidRPr="006B3140">
        <w:rPr>
          <w:rFonts w:eastAsia="PMingLiU"/>
          <w:bCs/>
          <w:lang w:eastAsia="zh-TW"/>
        </w:rPr>
        <w:t xml:space="preserve">(САЗ </w:t>
      </w:r>
      <w:r w:rsidRPr="006B3140">
        <w:rPr>
          <w:rFonts w:eastAsia="PMingLiU"/>
          <w:bCs/>
          <w:lang w:eastAsia="zh-TW"/>
        </w:rPr>
        <w:t>13-13), Постановлением Правительства Приднестровской Молдавской Республики от 16 апреля 2013 года №</w:t>
      </w:r>
      <w:r w:rsidR="00CC1684" w:rsidRPr="006B3140">
        <w:rPr>
          <w:rFonts w:eastAsia="PMingLiU"/>
          <w:bCs/>
          <w:lang w:eastAsia="zh-TW"/>
        </w:rPr>
        <w:t xml:space="preserve"> </w:t>
      </w:r>
      <w:r w:rsidRPr="006B3140">
        <w:rPr>
          <w:rFonts w:eastAsia="PMingLiU"/>
          <w:bCs/>
          <w:lang w:eastAsia="zh-TW"/>
        </w:rPr>
        <w:t xml:space="preserve">70 «Об утверждении Положения о Комиссии по аудиторской деятельности при Правительстве Приднестровской Молдавской Республики, Положения о порядке проведения аттестации на право осуществления аудиторской деятельности Комиссией по аудиторской деятельности при Правительстве Приднестровской Молдавской Республики» </w:t>
      </w:r>
      <w:r w:rsidRPr="006B3140">
        <w:rPr>
          <w:rFonts w:eastAsia="PMingLiU"/>
          <w:lang w:eastAsia="zh-TW"/>
        </w:rPr>
        <w:t>(САЗ 13-16)</w:t>
      </w:r>
      <w:r w:rsidR="00CC1684" w:rsidRPr="006B3140">
        <w:rPr>
          <w:rFonts w:eastAsia="PMingLiU"/>
          <w:lang w:eastAsia="zh-TW"/>
        </w:rPr>
        <w:t xml:space="preserve"> </w:t>
      </w:r>
      <w:r w:rsidRPr="006B3140">
        <w:rPr>
          <w:rFonts w:eastAsia="PMingLiU"/>
          <w:lang w:eastAsia="zh-TW"/>
        </w:rPr>
        <w:t xml:space="preserve">с изменениями и дополнениями, внесенными постановлениями Правительства </w:t>
      </w:r>
      <w:r w:rsidRPr="006B3140">
        <w:rPr>
          <w:rFonts w:eastAsia="PMingLiU"/>
          <w:bCs/>
          <w:lang w:eastAsia="zh-TW"/>
        </w:rPr>
        <w:t>Приднестровской Молдавской Республики от 14 января 2014 года № 12 (САЗ 14-3), от 21 октября 2014 года № 249 (САЗ 14-43), от 22 апреля 2016 года № 90 (САЗ 16-16), от 29 мая 2018 года № 165 (САЗ 18-22), от 23 января 2019 года №</w:t>
      </w:r>
      <w:r w:rsidR="007F69A1" w:rsidRPr="006B3140">
        <w:rPr>
          <w:rFonts w:eastAsia="PMingLiU"/>
          <w:bCs/>
          <w:lang w:eastAsia="zh-TW"/>
        </w:rPr>
        <w:t xml:space="preserve"> </w:t>
      </w:r>
      <w:r w:rsidRPr="006B3140">
        <w:rPr>
          <w:rFonts w:eastAsia="PMingLiU"/>
          <w:bCs/>
          <w:lang w:eastAsia="zh-TW"/>
        </w:rPr>
        <w:t>14 (САЗ 19-3),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w:t>
      </w:r>
      <w:r w:rsidR="007F69A1" w:rsidRPr="006B3140">
        <w:rPr>
          <w:rFonts w:eastAsia="PMingLiU"/>
          <w:bCs/>
          <w:lang w:eastAsia="zh-TW"/>
        </w:rPr>
        <w:t xml:space="preserve">кой Молдавской Республики» (САЗ </w:t>
      </w:r>
      <w:r w:rsidRPr="006B3140">
        <w:rPr>
          <w:rFonts w:eastAsia="PMingLiU"/>
          <w:bCs/>
          <w:lang w:eastAsia="zh-TW"/>
        </w:rPr>
        <w:t xml:space="preserve">18-1) </w:t>
      </w:r>
      <w:r w:rsidR="00B337C7" w:rsidRPr="006B3140">
        <w:t>с изменениями</w:t>
      </w:r>
      <w:r w:rsidR="007F69A1" w:rsidRPr="006B3140">
        <w:t xml:space="preserve"> </w:t>
      </w:r>
      <w:r w:rsidR="00B337C7" w:rsidRPr="006B3140">
        <w:t>и дополнениями, внесенными постановлениями Правительства Приднестровской Молдавской Республики от 28 декабря 2017 года № 377 (САЗ</w:t>
      </w:r>
      <w:r w:rsidR="007F69A1" w:rsidRPr="006B3140">
        <w:t xml:space="preserve"> </w:t>
      </w:r>
      <w:r w:rsidR="00B337C7" w:rsidRPr="006B3140">
        <w:t>18-1), от 7 июня 2018 года № 187 (САЗ 18-23), от 14 июня 2018 года № 201 (САЗ 18-25), от 6 августа 2018 года №</w:t>
      </w:r>
      <w:r w:rsidR="00CE3B9F" w:rsidRPr="006B3140">
        <w:t xml:space="preserve"> </w:t>
      </w:r>
      <w:r w:rsidR="00B337C7" w:rsidRPr="006B3140">
        <w:t xml:space="preserve">269 (САЗ 18-32), от 10 декабря 2018 года № 434 (САЗ 18-50), </w:t>
      </w:r>
      <w:r w:rsidR="00CE3B9F" w:rsidRPr="006B3140">
        <w:t xml:space="preserve">от </w:t>
      </w:r>
      <w:r w:rsidR="00B337C7" w:rsidRPr="006B3140">
        <w:t>26</w:t>
      </w:r>
      <w:r w:rsidR="00CE3B9F" w:rsidRPr="006B3140">
        <w:t xml:space="preserve"> </w:t>
      </w:r>
      <w:r w:rsidR="00B337C7" w:rsidRPr="006B3140">
        <w:t xml:space="preserve">апреля 2019 года </w:t>
      </w:r>
      <w:r w:rsidR="00CE3B9F" w:rsidRPr="006B3140">
        <w:t xml:space="preserve">№ 145 </w:t>
      </w:r>
      <w:r w:rsidR="00B337C7" w:rsidRPr="006B3140">
        <w:t>(САЗ 19-16), от 31 мая 2019 года № 186 (САЗ 19-21), от 22 ноября 2019 года № 405 (САЗ 19-46), от 26 декабря 2019 года № 457 (САЗ 19-50), от 26 декабря 2019</w:t>
      </w:r>
      <w:r w:rsidR="00CE3B9F" w:rsidRPr="006B3140">
        <w:t xml:space="preserve"> </w:t>
      </w:r>
      <w:r w:rsidR="00B337C7" w:rsidRPr="006B3140">
        <w:t>года № 459 (САЗ 20-1), от 25 февраля 2020 года № 40 (С</w:t>
      </w:r>
      <w:r w:rsidR="00CE3B9F" w:rsidRPr="006B3140">
        <w:t xml:space="preserve">АЗ 20-9), от 6 июля 2020 года № </w:t>
      </w:r>
      <w:r w:rsidR="00B337C7" w:rsidRPr="006B3140">
        <w:t xml:space="preserve">231 (САЗ 20-28), от 10 ноября </w:t>
      </w:r>
      <w:r w:rsidR="00B337C7" w:rsidRPr="006B3140">
        <w:lastRenderedPageBreak/>
        <w:t>2020 года № 395 (САЗ 20-46), от 20 января 2021 года № 9 (САЗ 21-3),</w:t>
      </w:r>
    </w:p>
    <w:p w:rsidR="00911510" w:rsidRPr="006B3140" w:rsidRDefault="00911510" w:rsidP="00DD47C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PMingLiU"/>
          <w:lang w:eastAsia="zh-TW"/>
        </w:rPr>
      </w:pPr>
      <w:r w:rsidRPr="006B3140">
        <w:rPr>
          <w:rFonts w:eastAsia="PMingLiU"/>
          <w:lang w:eastAsia="zh-TW"/>
        </w:rPr>
        <w:t>приказываю:</w:t>
      </w:r>
    </w:p>
    <w:p w:rsidR="00285A49" w:rsidRDefault="00285A49" w:rsidP="00DD47C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PMingLiU"/>
          <w:lang w:eastAsia="zh-TW"/>
        </w:rPr>
      </w:pPr>
    </w:p>
    <w:p w:rsidR="00C158C6" w:rsidRPr="006B3140" w:rsidRDefault="00C158C6" w:rsidP="00DD47C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PMingLiU"/>
          <w:lang w:eastAsia="zh-TW"/>
        </w:rPr>
      </w:pPr>
    </w:p>
    <w:p w:rsidR="00FF7089" w:rsidRPr="006B3140" w:rsidRDefault="00911510" w:rsidP="00DD47C1">
      <w:pPr>
        <w:pStyle w:val="a6"/>
        <w:widowControl w:val="0"/>
        <w:numPr>
          <w:ilvl w:val="0"/>
          <w:numId w:val="2"/>
        </w:numPr>
        <w:tabs>
          <w:tab w:val="left" w:pos="567"/>
          <w:tab w:val="left" w:pos="709"/>
          <w:tab w:val="left" w:pos="851"/>
          <w:tab w:val="left" w:pos="993"/>
        </w:tabs>
        <w:autoSpaceDE w:val="0"/>
        <w:autoSpaceDN w:val="0"/>
        <w:adjustRightInd w:val="0"/>
        <w:ind w:left="0" w:firstLine="709"/>
        <w:contextualSpacing w:val="0"/>
        <w:jc w:val="both"/>
      </w:pPr>
      <w:r w:rsidRPr="006B3140">
        <w:t xml:space="preserve">Внести в Приказ </w:t>
      </w:r>
      <w:r w:rsidRPr="006B3140">
        <w:rPr>
          <w:rFonts w:eastAsia="Calibri"/>
          <w:lang w:eastAsia="en-US"/>
        </w:rPr>
        <w:t xml:space="preserve">Министерства экономического развития Приднестровской Молдавской Республики от 1 ноября 2018 года № 916 «Об утверждении Регламента предоставления государственной услуги «Оформление, выдача (выдача дубликата), подтверждение квалификационного аттестата аудитора» </w:t>
      </w:r>
      <w:r w:rsidRPr="006B3140">
        <w:t>(регистрационный № 8590 от 18</w:t>
      </w:r>
      <w:r w:rsidR="007F69A1" w:rsidRPr="006B3140">
        <w:t xml:space="preserve"> </w:t>
      </w:r>
      <w:r w:rsidRPr="006B3140">
        <w:t xml:space="preserve">декабря 2018 года) (САЗ 18-51) </w:t>
      </w:r>
      <w:r w:rsidRPr="006B3140">
        <w:rPr>
          <w:bCs/>
        </w:rPr>
        <w:t>с изменени</w:t>
      </w:r>
      <w:r w:rsidR="00CC1684" w:rsidRPr="006B3140">
        <w:rPr>
          <w:bCs/>
        </w:rPr>
        <w:t>ями</w:t>
      </w:r>
      <w:r w:rsidRPr="006B3140">
        <w:rPr>
          <w:bCs/>
        </w:rPr>
        <w:t xml:space="preserve"> и дополнениями,</w:t>
      </w:r>
      <w:r w:rsidRPr="006B3140">
        <w:t xml:space="preserve"> внесенными </w:t>
      </w:r>
      <w:r w:rsidR="002F2F7D" w:rsidRPr="006B3140">
        <w:t>приказами</w:t>
      </w:r>
      <w:r w:rsidR="00CC1684" w:rsidRPr="006B3140">
        <w:t xml:space="preserve"> </w:t>
      </w:r>
      <w:r w:rsidRPr="006B3140">
        <w:t>Министерства экономического развития Приднестровской Молдавской Республики от 9</w:t>
      </w:r>
      <w:r w:rsidR="007F69A1" w:rsidRPr="006B3140">
        <w:t xml:space="preserve"> </w:t>
      </w:r>
      <w:r w:rsidRPr="006B3140">
        <w:t>сентября 2019 года № 778 (регистрационный № 9085 от 13 сентября 2019 года) (САЗ 19-35), от 3 июня 2020 года № 408 (регистрационный № 9677 от 28 августа 2020 года) (САЗ 20-35), следующие изменения и дополнения:</w:t>
      </w:r>
    </w:p>
    <w:p w:rsidR="00074A3A" w:rsidRPr="006B3140" w:rsidRDefault="00A21E87" w:rsidP="00DD47C1">
      <w:pPr>
        <w:pStyle w:val="a6"/>
        <w:widowControl w:val="0"/>
        <w:tabs>
          <w:tab w:val="left" w:pos="567"/>
          <w:tab w:val="left" w:pos="709"/>
          <w:tab w:val="left" w:pos="851"/>
          <w:tab w:val="left" w:pos="993"/>
        </w:tabs>
        <w:autoSpaceDE w:val="0"/>
        <w:autoSpaceDN w:val="0"/>
        <w:adjustRightInd w:val="0"/>
        <w:ind w:left="709"/>
        <w:contextualSpacing w:val="0"/>
        <w:jc w:val="both"/>
      </w:pPr>
      <w:r w:rsidRPr="006B3140">
        <w:t>а) пункт 6 Приложения к Приказу изложить в следующей редакции:</w:t>
      </w:r>
    </w:p>
    <w:p w:rsidR="00137A30" w:rsidRPr="00621324" w:rsidRDefault="00A21E87" w:rsidP="00DD47C1">
      <w:pPr>
        <w:widowControl w:val="0"/>
        <w:tabs>
          <w:tab w:val="left" w:pos="567"/>
          <w:tab w:val="left" w:pos="709"/>
          <w:tab w:val="left" w:pos="851"/>
          <w:tab w:val="left" w:pos="993"/>
        </w:tabs>
        <w:autoSpaceDE w:val="0"/>
        <w:autoSpaceDN w:val="0"/>
        <w:adjustRightInd w:val="0"/>
        <w:ind w:firstLine="709"/>
        <w:jc w:val="both"/>
      </w:pPr>
      <w:r w:rsidRPr="006B3140">
        <w:t>«</w:t>
      </w:r>
      <w:r w:rsidR="00DD47C1">
        <w:rPr>
          <w:bCs/>
        </w:rPr>
        <w:t xml:space="preserve">6. </w:t>
      </w:r>
      <w:r w:rsidR="00137A30" w:rsidRPr="006B3140">
        <w:rPr>
          <w:bCs/>
        </w:rPr>
        <w:t xml:space="preserve">Информацию о предоставлении государственной услуги можно получить по телефону 0-(533)-9-61-39 или по адресу город Тирасполь ул. 25 Октября, 100 – Министерство экономического развития Приднестровской Молдавской Республики, а также в глобальной сети Интернет на официальном сайте </w:t>
      </w:r>
      <w:r w:rsidR="00137A30" w:rsidRPr="006B3140">
        <w:t>Министерства экономического развития Приднестровской Молдавской Республики (</w:t>
      </w:r>
      <w:r w:rsidR="00137A30" w:rsidRPr="006B3140">
        <w:rPr>
          <w:lang w:val="en-US"/>
        </w:rPr>
        <w:t>www</w:t>
      </w:r>
      <w:r w:rsidR="008B39A3">
        <w:t>.</w:t>
      </w:r>
      <w:hyperlink r:id="rId7" w:history="1">
        <w:r w:rsidR="00137A30" w:rsidRPr="006B3140">
          <w:t>m</w:t>
        </w:r>
        <w:proofErr w:type="spellStart"/>
        <w:r w:rsidR="00137A30" w:rsidRPr="006B3140">
          <w:rPr>
            <w:lang w:val="en-US"/>
          </w:rPr>
          <w:t>er</w:t>
        </w:r>
        <w:proofErr w:type="spellEnd"/>
        <w:r w:rsidR="00137A30" w:rsidRPr="006B3140">
          <w:t>.</w:t>
        </w:r>
        <w:proofErr w:type="spellStart"/>
        <w:r w:rsidR="00137A30" w:rsidRPr="006B3140">
          <w:rPr>
            <w:lang w:val="en-US"/>
          </w:rPr>
          <w:t>gos</w:t>
        </w:r>
        <w:proofErr w:type="spellEnd"/>
        <w:r w:rsidR="00137A30" w:rsidRPr="006B3140">
          <w:t>pmr.org</w:t>
        </w:r>
      </w:hyperlink>
      <w:r w:rsidR="00137A30" w:rsidRPr="006B3140">
        <w:rPr>
          <w:snapToGrid w:val="0"/>
        </w:rPr>
        <w:t>)</w:t>
      </w:r>
      <w:r w:rsidR="00137A30" w:rsidRPr="006B3140">
        <w:rPr>
          <w:bCs/>
        </w:rPr>
        <w:t>, или при использовании  государс</w:t>
      </w:r>
      <w:r w:rsidR="00074A3A" w:rsidRPr="006B3140">
        <w:rPr>
          <w:bCs/>
        </w:rPr>
        <w:t xml:space="preserve">твенной информационной системы </w:t>
      </w:r>
      <w:r w:rsidR="00137A30" w:rsidRPr="006B3140">
        <w:rPr>
          <w:bCs/>
        </w:rPr>
        <w:t xml:space="preserve">«Портал государственных услуг </w:t>
      </w:r>
      <w:r w:rsidRPr="006B3140">
        <w:rPr>
          <w:bCs/>
        </w:rPr>
        <w:t>Приднестровской Молдавской Республики</w:t>
      </w:r>
      <w:r w:rsidR="00137A30" w:rsidRPr="006B3140">
        <w:rPr>
          <w:bCs/>
        </w:rPr>
        <w:t>» (</w:t>
      </w:r>
      <w:r w:rsidRPr="006B3140">
        <w:rPr>
          <w:bCs/>
        </w:rPr>
        <w:t>далее</w:t>
      </w:r>
      <w:r w:rsidR="00FA018B">
        <w:rPr>
          <w:bCs/>
        </w:rPr>
        <w:t xml:space="preserve"> </w:t>
      </w:r>
      <w:r w:rsidR="00137A30" w:rsidRPr="006B3140">
        <w:rPr>
          <w:bCs/>
        </w:rPr>
        <w:t xml:space="preserve"> Портал).</w:t>
      </w:r>
      <w:r w:rsidR="00621324">
        <w:rPr>
          <w:bCs/>
        </w:rPr>
        <w:t>»;</w:t>
      </w:r>
    </w:p>
    <w:p w:rsidR="00DF79AE" w:rsidRPr="006B3140" w:rsidRDefault="00A21E87" w:rsidP="00DD47C1">
      <w:pPr>
        <w:widowControl w:val="0"/>
        <w:tabs>
          <w:tab w:val="left" w:pos="709"/>
          <w:tab w:val="left" w:pos="851"/>
          <w:tab w:val="left" w:pos="993"/>
        </w:tabs>
        <w:autoSpaceDE w:val="0"/>
        <w:autoSpaceDN w:val="0"/>
        <w:adjustRightInd w:val="0"/>
        <w:ind w:firstLine="709"/>
        <w:jc w:val="both"/>
      </w:pPr>
      <w:r w:rsidRPr="006B3140">
        <w:t>б</w:t>
      </w:r>
      <w:r w:rsidR="00DF79AE" w:rsidRPr="006B3140">
        <w:t>) пункт 12 Приложения к Приказу изложить в следующей редакции:</w:t>
      </w:r>
    </w:p>
    <w:p w:rsidR="00DF79AE" w:rsidRPr="006B3140" w:rsidRDefault="00DF79AE" w:rsidP="00DD47C1">
      <w:pPr>
        <w:widowControl w:val="0"/>
        <w:tabs>
          <w:tab w:val="left" w:pos="709"/>
          <w:tab w:val="left" w:pos="851"/>
          <w:tab w:val="left" w:pos="993"/>
        </w:tabs>
        <w:autoSpaceDE w:val="0"/>
        <w:autoSpaceDN w:val="0"/>
        <w:adjustRightInd w:val="0"/>
        <w:ind w:firstLine="709"/>
        <w:jc w:val="both"/>
      </w:pPr>
      <w:r w:rsidRPr="006B3140">
        <w:t>«12. Квалификационный аттестат должен быть выдан в месячный срок со дня проведения аттестации.</w:t>
      </w:r>
      <w:r w:rsidR="00A9281C" w:rsidRPr="006B3140">
        <w:t>»</w:t>
      </w:r>
      <w:r w:rsidR="00621324">
        <w:t>;</w:t>
      </w:r>
    </w:p>
    <w:p w:rsidR="007E369C" w:rsidRPr="006B3140" w:rsidRDefault="00A21E87" w:rsidP="00DD47C1">
      <w:pPr>
        <w:widowControl w:val="0"/>
        <w:tabs>
          <w:tab w:val="left" w:pos="709"/>
          <w:tab w:val="left" w:pos="851"/>
          <w:tab w:val="left" w:pos="993"/>
        </w:tabs>
        <w:autoSpaceDE w:val="0"/>
        <w:autoSpaceDN w:val="0"/>
        <w:adjustRightInd w:val="0"/>
        <w:ind w:firstLine="709"/>
        <w:jc w:val="both"/>
      </w:pPr>
      <w:r w:rsidRPr="006B3140">
        <w:t>в</w:t>
      </w:r>
      <w:r w:rsidR="00911510" w:rsidRPr="006B3140">
        <w:t xml:space="preserve">) </w:t>
      </w:r>
      <w:proofErr w:type="gramStart"/>
      <w:r w:rsidR="007E369C" w:rsidRPr="006B3140">
        <w:t>подпункт</w:t>
      </w:r>
      <w:proofErr w:type="gramEnd"/>
      <w:r w:rsidR="007E369C" w:rsidRPr="006B3140">
        <w:t xml:space="preserve"> а) пункта 14 Приложения к Приказу изложить в следующей редакции:</w:t>
      </w:r>
    </w:p>
    <w:p w:rsidR="00AD405D" w:rsidRPr="006B3140" w:rsidRDefault="007E369C" w:rsidP="004D53F2">
      <w:pPr>
        <w:widowControl w:val="0"/>
        <w:tabs>
          <w:tab w:val="left" w:pos="709"/>
          <w:tab w:val="left" w:pos="851"/>
          <w:tab w:val="left" w:pos="993"/>
        </w:tabs>
        <w:autoSpaceDE w:val="0"/>
        <w:autoSpaceDN w:val="0"/>
        <w:adjustRightInd w:val="0"/>
        <w:ind w:firstLine="709"/>
        <w:jc w:val="both"/>
      </w:pPr>
      <w:r w:rsidRPr="006B3140">
        <w:t xml:space="preserve">«а) </w:t>
      </w:r>
      <w:r w:rsidR="00AD405D" w:rsidRPr="006B3140">
        <w:t>заявление, заполненное в печатном виде, о допуске к аттестации по форме согласно Приложению № 1 к н</w:t>
      </w:r>
      <w:r w:rsidR="00621324">
        <w:t>астоящему Регламенту. При этом п</w:t>
      </w:r>
      <w:r w:rsidR="00AD405D" w:rsidRPr="006B3140">
        <w:t xml:space="preserve">ретенденты на получение квалификационного аттестата аудитора представляют заявление в Комиссию лично или направляют в </w:t>
      </w:r>
      <w:r w:rsidR="00E85294" w:rsidRPr="006B3140">
        <w:t>электронной</w:t>
      </w:r>
      <w:r w:rsidR="00AD405D" w:rsidRPr="006B3140">
        <w:t xml:space="preserve"> </w:t>
      </w:r>
      <w:r w:rsidR="00E85294" w:rsidRPr="006B3140">
        <w:t xml:space="preserve">форме посредством </w:t>
      </w:r>
      <w:r w:rsidR="004D53F2">
        <w:t>электронной почты уполномоченного органа (</w:t>
      </w:r>
      <w:r w:rsidR="00B27343" w:rsidRPr="00B27343">
        <w:t>komaudit@mer.gospmr.org</w:t>
      </w:r>
      <w:r w:rsidR="00B27343">
        <w:t>)</w:t>
      </w:r>
      <w:r w:rsidR="00FA018B" w:rsidRPr="00FA018B">
        <w:t>;</w:t>
      </w:r>
      <w:r w:rsidR="003646E6" w:rsidRPr="006B3140">
        <w:t>»;</w:t>
      </w:r>
    </w:p>
    <w:p w:rsidR="00911510" w:rsidRPr="006B3140" w:rsidRDefault="001740C0" w:rsidP="00DD47C1">
      <w:pPr>
        <w:widowControl w:val="0"/>
        <w:tabs>
          <w:tab w:val="left" w:pos="709"/>
          <w:tab w:val="left" w:pos="851"/>
          <w:tab w:val="left" w:pos="993"/>
        </w:tabs>
        <w:autoSpaceDE w:val="0"/>
        <w:autoSpaceDN w:val="0"/>
        <w:adjustRightInd w:val="0"/>
        <w:ind w:firstLine="709"/>
        <w:jc w:val="both"/>
      </w:pPr>
      <w:r w:rsidRPr="006B3140">
        <w:t>г</w:t>
      </w:r>
      <w:r w:rsidR="007E369C" w:rsidRPr="006B3140">
        <w:t xml:space="preserve">) </w:t>
      </w:r>
      <w:r w:rsidR="00911510" w:rsidRPr="006B3140">
        <w:t>подпункт а) пункта 16</w:t>
      </w:r>
      <w:r w:rsidR="00CA76CC" w:rsidRPr="006B3140">
        <w:t xml:space="preserve"> </w:t>
      </w:r>
      <w:r w:rsidR="00911510" w:rsidRPr="006B3140">
        <w:t>Приложения к Приказу изложить в следующей редакции:</w:t>
      </w:r>
    </w:p>
    <w:p w:rsidR="00475624" w:rsidRPr="006B3140" w:rsidRDefault="00911510" w:rsidP="00DD47C1">
      <w:pPr>
        <w:widowControl w:val="0"/>
        <w:tabs>
          <w:tab w:val="left" w:pos="709"/>
          <w:tab w:val="left" w:pos="851"/>
          <w:tab w:val="left" w:pos="993"/>
        </w:tabs>
        <w:autoSpaceDE w:val="0"/>
        <w:autoSpaceDN w:val="0"/>
        <w:adjustRightInd w:val="0"/>
        <w:ind w:firstLine="709"/>
        <w:jc w:val="both"/>
      </w:pPr>
      <w:r w:rsidRPr="006B3140">
        <w:t>«а) заявление, заполненное в печатном виде, с указанием причины получения дубликата согласно Приложению № 5 к настоящему Регламенту</w:t>
      </w:r>
      <w:r w:rsidR="00AD405D" w:rsidRPr="006B3140">
        <w:t>.</w:t>
      </w:r>
      <w:r w:rsidR="00CC1684" w:rsidRPr="006B3140">
        <w:t xml:space="preserve"> </w:t>
      </w:r>
      <w:r w:rsidR="00AD405D" w:rsidRPr="006B3140">
        <w:t xml:space="preserve">При этом </w:t>
      </w:r>
      <w:r w:rsidR="00621324">
        <w:t>п</w:t>
      </w:r>
      <w:r w:rsidR="00AD405D" w:rsidRPr="006B3140">
        <w:t xml:space="preserve">ретенденты на получение дубликата квалификационного аттестата аудитора представляют заявление в Комиссию лично или направляют в </w:t>
      </w:r>
      <w:r w:rsidR="00090162" w:rsidRPr="006B3140">
        <w:t>электронной</w:t>
      </w:r>
      <w:r w:rsidR="00AD405D" w:rsidRPr="006B3140">
        <w:t xml:space="preserve"> </w:t>
      </w:r>
      <w:r w:rsidR="00090162" w:rsidRPr="006B3140">
        <w:t>форме</w:t>
      </w:r>
      <w:r w:rsidR="00137A30" w:rsidRPr="006B3140">
        <w:t xml:space="preserve"> посредством</w:t>
      </w:r>
      <w:r w:rsidR="004D53F2" w:rsidRPr="004D53F2">
        <w:t xml:space="preserve"> эл</w:t>
      </w:r>
      <w:r w:rsidR="004D53F2">
        <w:t>ектронной</w:t>
      </w:r>
      <w:r w:rsidR="004D53F2" w:rsidRPr="004D53F2">
        <w:t xml:space="preserve"> почты уполномоченного органа</w:t>
      </w:r>
      <w:r w:rsidR="00FA018B">
        <w:t>;</w:t>
      </w:r>
      <w:r w:rsidR="003646E6" w:rsidRPr="006B3140">
        <w:t>»;</w:t>
      </w:r>
    </w:p>
    <w:p w:rsidR="00475624" w:rsidRPr="006B3140" w:rsidRDefault="001740C0" w:rsidP="00DD47C1">
      <w:pPr>
        <w:widowControl w:val="0"/>
        <w:tabs>
          <w:tab w:val="left" w:pos="709"/>
          <w:tab w:val="left" w:pos="851"/>
          <w:tab w:val="left" w:pos="993"/>
        </w:tabs>
        <w:autoSpaceDE w:val="0"/>
        <w:autoSpaceDN w:val="0"/>
        <w:adjustRightInd w:val="0"/>
        <w:ind w:firstLine="709"/>
        <w:jc w:val="both"/>
      </w:pPr>
      <w:r w:rsidRPr="006B3140">
        <w:t>д</w:t>
      </w:r>
      <w:r w:rsidR="00623250" w:rsidRPr="006B3140">
        <w:t>)</w:t>
      </w:r>
      <w:r w:rsidR="00A9281C" w:rsidRPr="006B3140">
        <w:t xml:space="preserve"> </w:t>
      </w:r>
      <w:r w:rsidR="00475624" w:rsidRPr="006B3140">
        <w:t>пункт 19 Приложения к Приказу изложить в следующей редакции:</w:t>
      </w:r>
    </w:p>
    <w:p w:rsidR="00475624" w:rsidRPr="006B3140" w:rsidRDefault="00475624" w:rsidP="00DD47C1">
      <w:pPr>
        <w:widowControl w:val="0"/>
        <w:tabs>
          <w:tab w:val="left" w:pos="709"/>
          <w:tab w:val="left" w:pos="851"/>
          <w:tab w:val="left" w:pos="993"/>
        </w:tabs>
        <w:autoSpaceDE w:val="0"/>
        <w:autoSpaceDN w:val="0"/>
        <w:adjustRightInd w:val="0"/>
        <w:ind w:firstLine="709"/>
        <w:jc w:val="both"/>
      </w:pPr>
      <w:r w:rsidRPr="006B3140">
        <w:t>«19. Все документы, прилагаемые к заявлению, должны быть в состоянии, не вызывающем сомнений в их достоверности</w:t>
      </w:r>
      <w:r w:rsidR="008739B5" w:rsidRPr="006B3140">
        <w:t>,</w:t>
      </w:r>
      <w:r w:rsidRPr="006B3140">
        <w:t xml:space="preserve"> и предоставляются заявителем лично, в течени</w:t>
      </w:r>
      <w:r w:rsidR="008739B5" w:rsidRPr="006B3140">
        <w:t>е</w:t>
      </w:r>
      <w:r w:rsidRPr="006B3140">
        <w:t xml:space="preserve"> </w:t>
      </w:r>
      <w:r w:rsidR="001740C0" w:rsidRPr="006B3140">
        <w:t xml:space="preserve">срока, </w:t>
      </w:r>
      <w:r w:rsidRPr="006B3140">
        <w:t>установленного настоящ</w:t>
      </w:r>
      <w:r w:rsidR="003827AE" w:rsidRPr="006B3140">
        <w:t xml:space="preserve">им </w:t>
      </w:r>
      <w:r w:rsidRPr="006B3140">
        <w:t>Регламент</w:t>
      </w:r>
      <w:r w:rsidR="003827AE" w:rsidRPr="006B3140">
        <w:t>ом</w:t>
      </w:r>
      <w:r w:rsidRPr="006B3140">
        <w:t>.»;</w:t>
      </w:r>
    </w:p>
    <w:p w:rsidR="00623250" w:rsidRPr="006B3140" w:rsidRDefault="001740C0" w:rsidP="00DD47C1">
      <w:pPr>
        <w:widowControl w:val="0"/>
        <w:tabs>
          <w:tab w:val="left" w:pos="709"/>
          <w:tab w:val="left" w:pos="851"/>
          <w:tab w:val="left" w:pos="993"/>
        </w:tabs>
        <w:autoSpaceDE w:val="0"/>
        <w:autoSpaceDN w:val="0"/>
        <w:adjustRightInd w:val="0"/>
        <w:ind w:firstLine="709"/>
        <w:jc w:val="both"/>
      </w:pPr>
      <w:r w:rsidRPr="006B3140">
        <w:t>е</w:t>
      </w:r>
      <w:r w:rsidR="00475624" w:rsidRPr="006B3140">
        <w:t xml:space="preserve">) </w:t>
      </w:r>
      <w:r w:rsidR="00623250" w:rsidRPr="006B3140">
        <w:t xml:space="preserve">пункт 31 Приложения к Приказу </w:t>
      </w:r>
      <w:r w:rsidR="000D7019" w:rsidRPr="006B3140">
        <w:t>изложить в следующей редакции</w:t>
      </w:r>
      <w:r w:rsidR="00623250" w:rsidRPr="006B3140">
        <w:t>:</w:t>
      </w:r>
    </w:p>
    <w:p w:rsidR="007461A1" w:rsidRDefault="00623250" w:rsidP="00DD47C1">
      <w:pPr>
        <w:widowControl w:val="0"/>
        <w:tabs>
          <w:tab w:val="left" w:pos="709"/>
          <w:tab w:val="left" w:pos="851"/>
          <w:tab w:val="left" w:pos="993"/>
        </w:tabs>
        <w:autoSpaceDE w:val="0"/>
        <w:autoSpaceDN w:val="0"/>
        <w:adjustRightInd w:val="0"/>
        <w:ind w:firstLine="709"/>
        <w:jc w:val="both"/>
      </w:pPr>
      <w:r w:rsidRPr="006B3140">
        <w:t>«</w:t>
      </w:r>
      <w:r w:rsidR="00475624" w:rsidRPr="006B3140">
        <w:t xml:space="preserve">31. </w:t>
      </w:r>
      <w:r w:rsidR="00675008" w:rsidRPr="006B3140">
        <w:t xml:space="preserve">Порядок и размер платы за обучение при повышении квалификации аудиторов устанавливаются в соответствии с договором, </w:t>
      </w:r>
      <w:r w:rsidR="007461A1" w:rsidRPr="007461A1">
        <w:t>отвечающи</w:t>
      </w:r>
      <w:r w:rsidR="00FA018B">
        <w:t>м</w:t>
      </w:r>
      <w:r w:rsidR="007461A1" w:rsidRPr="007461A1">
        <w:t xml:space="preserve"> соответствующим требованиям, установленным действующим законодательством Придне</w:t>
      </w:r>
      <w:r w:rsidR="007461A1">
        <w:t>стровской Молдавской Республики,</w:t>
      </w:r>
      <w:r w:rsidR="007461A1" w:rsidRPr="007461A1">
        <w:t xml:space="preserve"> </w:t>
      </w:r>
      <w:r w:rsidR="00675008" w:rsidRPr="006B3140">
        <w:t>заключенным между аудитором и организацией образования,</w:t>
      </w:r>
      <w:r w:rsidR="007461A1" w:rsidRPr="007461A1">
        <w:t xml:space="preserve"> имеющ</w:t>
      </w:r>
      <w:r w:rsidR="007461A1">
        <w:t>ей</w:t>
      </w:r>
      <w:r w:rsidR="007461A1" w:rsidRPr="007461A1">
        <w:t xml:space="preserve"> лицензию и (или) аккредитацию на осуществление образовательной деятельности, независимо от </w:t>
      </w:r>
      <w:r w:rsidR="007461A1">
        <w:t>ее</w:t>
      </w:r>
      <w:r w:rsidR="007461A1" w:rsidRPr="007461A1">
        <w:t xml:space="preserve"> организационно-правовых форм.</w:t>
      </w:r>
    </w:p>
    <w:p w:rsidR="00623250" w:rsidRPr="006B3140" w:rsidRDefault="00675008" w:rsidP="00DD47C1">
      <w:pPr>
        <w:widowControl w:val="0"/>
        <w:tabs>
          <w:tab w:val="left" w:pos="709"/>
          <w:tab w:val="left" w:pos="851"/>
          <w:tab w:val="left" w:pos="993"/>
        </w:tabs>
        <w:autoSpaceDE w:val="0"/>
        <w:autoSpaceDN w:val="0"/>
        <w:adjustRightInd w:val="0"/>
        <w:ind w:firstLine="709"/>
        <w:jc w:val="both"/>
      </w:pPr>
      <w:r w:rsidRPr="006B3140">
        <w:t>Повышение квалификации аудиторов осуществляется за счет личных средств аудиторов.»</w:t>
      </w:r>
      <w:r w:rsidR="00A12ED9" w:rsidRPr="006B3140">
        <w:t>;</w:t>
      </w:r>
    </w:p>
    <w:p w:rsidR="003827AE" w:rsidRPr="006B3140" w:rsidRDefault="001740C0" w:rsidP="00DD47C1">
      <w:pPr>
        <w:widowControl w:val="0"/>
        <w:tabs>
          <w:tab w:val="left" w:pos="709"/>
          <w:tab w:val="left" w:pos="851"/>
          <w:tab w:val="left" w:pos="993"/>
        </w:tabs>
        <w:autoSpaceDE w:val="0"/>
        <w:autoSpaceDN w:val="0"/>
        <w:adjustRightInd w:val="0"/>
        <w:ind w:firstLine="709"/>
        <w:jc w:val="both"/>
      </w:pPr>
      <w:r w:rsidRPr="006B3140">
        <w:t>ж</w:t>
      </w:r>
      <w:r w:rsidR="00F17580" w:rsidRPr="006B3140">
        <w:t>) пункт 40 Приложения к Приказу изложить в следующей редакции:</w:t>
      </w:r>
    </w:p>
    <w:p w:rsidR="003827AE" w:rsidRPr="006B3140" w:rsidRDefault="00F17580" w:rsidP="00DD47C1">
      <w:pPr>
        <w:widowControl w:val="0"/>
        <w:tabs>
          <w:tab w:val="left" w:pos="709"/>
          <w:tab w:val="left" w:pos="851"/>
          <w:tab w:val="left" w:pos="993"/>
        </w:tabs>
        <w:autoSpaceDE w:val="0"/>
        <w:autoSpaceDN w:val="0"/>
        <w:adjustRightInd w:val="0"/>
        <w:ind w:firstLine="709"/>
        <w:jc w:val="both"/>
      </w:pPr>
      <w:r w:rsidRPr="006B3140">
        <w:t>«</w:t>
      </w:r>
      <w:r w:rsidR="003827AE" w:rsidRPr="006B3140">
        <w:t>40. Предоставление государственной услуги включает в себя следующие административные процедуры:</w:t>
      </w:r>
    </w:p>
    <w:p w:rsidR="003827AE" w:rsidRPr="006B3140" w:rsidRDefault="003827AE" w:rsidP="00DD47C1">
      <w:pPr>
        <w:widowControl w:val="0"/>
        <w:tabs>
          <w:tab w:val="left" w:pos="709"/>
          <w:tab w:val="left" w:pos="851"/>
          <w:tab w:val="left" w:pos="993"/>
        </w:tabs>
        <w:autoSpaceDE w:val="0"/>
        <w:autoSpaceDN w:val="0"/>
        <w:adjustRightInd w:val="0"/>
        <w:ind w:firstLine="709"/>
        <w:jc w:val="both"/>
      </w:pPr>
      <w:r w:rsidRPr="006B3140">
        <w:t>а) прием</w:t>
      </w:r>
      <w:r w:rsidR="00FF7514" w:rsidRPr="006B3140">
        <w:t xml:space="preserve"> заявления и документов</w:t>
      </w:r>
      <w:r w:rsidRPr="006B3140">
        <w:t xml:space="preserve">; </w:t>
      </w:r>
    </w:p>
    <w:p w:rsidR="003827AE" w:rsidRPr="006B3140" w:rsidRDefault="003827AE" w:rsidP="00DD47C1">
      <w:pPr>
        <w:widowControl w:val="0"/>
        <w:tabs>
          <w:tab w:val="left" w:pos="709"/>
          <w:tab w:val="left" w:pos="851"/>
          <w:tab w:val="left" w:pos="993"/>
        </w:tabs>
        <w:autoSpaceDE w:val="0"/>
        <w:autoSpaceDN w:val="0"/>
        <w:adjustRightInd w:val="0"/>
        <w:ind w:firstLine="709"/>
        <w:jc w:val="both"/>
      </w:pPr>
      <w:r w:rsidRPr="006B3140">
        <w:t xml:space="preserve">б) </w:t>
      </w:r>
      <w:r w:rsidR="00FF7514" w:rsidRPr="006B3140">
        <w:t>рассмотрение заявления и представленных документов</w:t>
      </w:r>
      <w:r w:rsidRPr="006B3140">
        <w:t>;</w:t>
      </w:r>
    </w:p>
    <w:p w:rsidR="003827AE" w:rsidRPr="006B3140" w:rsidRDefault="003827AE" w:rsidP="00DD47C1">
      <w:pPr>
        <w:widowControl w:val="0"/>
        <w:tabs>
          <w:tab w:val="left" w:pos="709"/>
          <w:tab w:val="left" w:pos="851"/>
          <w:tab w:val="left" w:pos="993"/>
        </w:tabs>
        <w:autoSpaceDE w:val="0"/>
        <w:autoSpaceDN w:val="0"/>
        <w:adjustRightInd w:val="0"/>
        <w:ind w:firstLine="709"/>
        <w:jc w:val="both"/>
      </w:pPr>
      <w:r w:rsidRPr="006B3140">
        <w:lastRenderedPageBreak/>
        <w:t xml:space="preserve">в) </w:t>
      </w:r>
      <w:r w:rsidR="00FF7514" w:rsidRPr="006B3140">
        <w:t>отказ в оформлении и выдаче квалификационного аттестата аудитора, выдаче дубликата квалификационного аттестата аудитора, подтверждению квалификационного аттестата аудитора (при установлении оснований для отказа в предоставлении государственной услуги)</w:t>
      </w:r>
      <w:r w:rsidRPr="006B3140">
        <w:t>;</w:t>
      </w:r>
    </w:p>
    <w:p w:rsidR="00FF7514" w:rsidRPr="006B3140" w:rsidRDefault="00FF7514" w:rsidP="00DD47C1">
      <w:pPr>
        <w:widowControl w:val="0"/>
        <w:tabs>
          <w:tab w:val="left" w:pos="709"/>
          <w:tab w:val="left" w:pos="851"/>
          <w:tab w:val="left" w:pos="993"/>
        </w:tabs>
        <w:autoSpaceDE w:val="0"/>
        <w:autoSpaceDN w:val="0"/>
        <w:adjustRightInd w:val="0"/>
        <w:ind w:firstLine="709"/>
        <w:jc w:val="both"/>
      </w:pPr>
      <w:r w:rsidRPr="006B3140">
        <w:t>г) оформление и выдача квалификационного аттестата аудитора;</w:t>
      </w:r>
    </w:p>
    <w:p w:rsidR="003827AE" w:rsidRPr="006B3140" w:rsidRDefault="00FF7514" w:rsidP="00DD47C1">
      <w:pPr>
        <w:widowControl w:val="0"/>
        <w:tabs>
          <w:tab w:val="left" w:pos="709"/>
          <w:tab w:val="left" w:pos="851"/>
          <w:tab w:val="left" w:pos="993"/>
        </w:tabs>
        <w:autoSpaceDE w:val="0"/>
        <w:autoSpaceDN w:val="0"/>
        <w:adjustRightInd w:val="0"/>
        <w:ind w:firstLine="709"/>
        <w:jc w:val="both"/>
      </w:pPr>
      <w:r w:rsidRPr="006B3140">
        <w:t>д</w:t>
      </w:r>
      <w:r w:rsidR="003827AE" w:rsidRPr="006B3140">
        <w:t>) выдача дубликата квали</w:t>
      </w:r>
      <w:r w:rsidRPr="006B3140">
        <w:t>фикационного аттестата аудитора;</w:t>
      </w:r>
    </w:p>
    <w:p w:rsidR="00734660" w:rsidRDefault="00FF7514" w:rsidP="00734660">
      <w:pPr>
        <w:widowControl w:val="0"/>
        <w:tabs>
          <w:tab w:val="left" w:pos="709"/>
          <w:tab w:val="left" w:pos="851"/>
          <w:tab w:val="left" w:pos="993"/>
        </w:tabs>
        <w:autoSpaceDE w:val="0"/>
        <w:autoSpaceDN w:val="0"/>
        <w:adjustRightInd w:val="0"/>
        <w:ind w:firstLine="709"/>
        <w:jc w:val="both"/>
      </w:pPr>
      <w:r w:rsidRPr="006B3140">
        <w:t>е</w:t>
      </w:r>
      <w:r w:rsidR="002905BD" w:rsidRPr="006B3140">
        <w:t>)</w:t>
      </w:r>
      <w:r w:rsidRPr="006B3140">
        <w:t xml:space="preserve"> подтверждение квалификационного аттестата аудитора.</w:t>
      </w:r>
      <w:r w:rsidR="00D41A67">
        <w:t>»;</w:t>
      </w:r>
    </w:p>
    <w:p w:rsidR="00D41A67" w:rsidRDefault="00734660" w:rsidP="00734660">
      <w:pPr>
        <w:widowControl w:val="0"/>
        <w:tabs>
          <w:tab w:val="left" w:pos="709"/>
          <w:tab w:val="left" w:pos="851"/>
          <w:tab w:val="left" w:pos="993"/>
        </w:tabs>
        <w:autoSpaceDE w:val="0"/>
        <w:autoSpaceDN w:val="0"/>
        <w:adjustRightInd w:val="0"/>
        <w:ind w:firstLine="709"/>
        <w:jc w:val="both"/>
      </w:pPr>
      <w:r>
        <w:t>з</w:t>
      </w:r>
      <w:r w:rsidRPr="00734660">
        <w:t>) пункт 4</w:t>
      </w:r>
      <w:r>
        <w:t>2</w:t>
      </w:r>
      <w:r w:rsidRPr="00734660">
        <w:t xml:space="preserve"> Приложения к Приказу изложить в следующей редакции:</w:t>
      </w:r>
    </w:p>
    <w:p w:rsidR="00D41A67" w:rsidRDefault="009745B9" w:rsidP="00D41A67">
      <w:pPr>
        <w:widowControl w:val="0"/>
        <w:tabs>
          <w:tab w:val="left" w:pos="709"/>
          <w:tab w:val="left" w:pos="851"/>
          <w:tab w:val="left" w:pos="993"/>
        </w:tabs>
        <w:autoSpaceDE w:val="0"/>
        <w:autoSpaceDN w:val="0"/>
        <w:adjustRightInd w:val="0"/>
        <w:ind w:firstLine="709"/>
        <w:jc w:val="both"/>
      </w:pPr>
      <w:r>
        <w:t>«</w:t>
      </w:r>
      <w:r w:rsidR="00D41A67">
        <w:t>42. Основанием для начала исполнения административной процедуры по приему заявлени</w:t>
      </w:r>
      <w:r w:rsidR="00443634">
        <w:t>я</w:t>
      </w:r>
      <w:r w:rsidR="00D41A67">
        <w:t xml:space="preserve"> и документов является письменное обращение </w:t>
      </w:r>
      <w:r w:rsidR="00443634">
        <w:t xml:space="preserve">заявителя лично в уполномоченный орган либо подача заявления в электронной форме </w:t>
      </w:r>
      <w:r w:rsidR="00274F0E">
        <w:t xml:space="preserve">посредством электронной </w:t>
      </w:r>
      <w:r w:rsidR="00C52F99">
        <w:t>почти</w:t>
      </w:r>
      <w:r w:rsidR="00C52F99" w:rsidRPr="00443634">
        <w:t xml:space="preserve"> </w:t>
      </w:r>
      <w:r w:rsidR="00C52F99" w:rsidRPr="00274F0E">
        <w:t>уполномоченного</w:t>
      </w:r>
      <w:r w:rsidR="00274F0E" w:rsidRPr="00274F0E">
        <w:t xml:space="preserve"> орган</w:t>
      </w:r>
      <w:r w:rsidR="00274F0E">
        <w:t>а.</w:t>
      </w:r>
    </w:p>
    <w:p w:rsidR="009745B9" w:rsidRPr="006B3140" w:rsidRDefault="009745B9" w:rsidP="00734660">
      <w:pPr>
        <w:widowControl w:val="0"/>
        <w:tabs>
          <w:tab w:val="left" w:pos="709"/>
          <w:tab w:val="left" w:pos="851"/>
          <w:tab w:val="left" w:pos="993"/>
        </w:tabs>
        <w:autoSpaceDE w:val="0"/>
        <w:autoSpaceDN w:val="0"/>
        <w:adjustRightInd w:val="0"/>
        <w:ind w:firstLine="709"/>
        <w:jc w:val="both"/>
      </w:pPr>
      <w:r>
        <w:t>Документы, необходимые для предоставление государственной услуги, предоставляются только при личном приеме претендента.»;</w:t>
      </w:r>
    </w:p>
    <w:p w:rsidR="00911510" w:rsidRPr="006B3140" w:rsidRDefault="00734660" w:rsidP="00DD47C1">
      <w:pPr>
        <w:widowControl w:val="0"/>
        <w:tabs>
          <w:tab w:val="left" w:pos="709"/>
          <w:tab w:val="left" w:pos="851"/>
          <w:tab w:val="left" w:pos="993"/>
        </w:tabs>
        <w:autoSpaceDE w:val="0"/>
        <w:autoSpaceDN w:val="0"/>
        <w:adjustRightInd w:val="0"/>
        <w:ind w:firstLine="709"/>
        <w:jc w:val="both"/>
      </w:pPr>
      <w:r>
        <w:t>и</w:t>
      </w:r>
      <w:r w:rsidR="00911510" w:rsidRPr="006B3140">
        <w:t>) часть первую пункта 48</w:t>
      </w:r>
      <w:r w:rsidR="00B77578" w:rsidRPr="006B3140">
        <w:t xml:space="preserve"> </w:t>
      </w:r>
      <w:r w:rsidR="00911510" w:rsidRPr="006B3140">
        <w:t>Приложения к Приказу изложить в следующей редакции:</w:t>
      </w:r>
    </w:p>
    <w:p w:rsidR="00185E2B" w:rsidRPr="006B3140" w:rsidRDefault="00911510" w:rsidP="00DD47C1">
      <w:pPr>
        <w:widowControl w:val="0"/>
        <w:tabs>
          <w:tab w:val="left" w:pos="709"/>
          <w:tab w:val="left" w:pos="851"/>
          <w:tab w:val="left" w:pos="993"/>
        </w:tabs>
        <w:autoSpaceDE w:val="0"/>
        <w:autoSpaceDN w:val="0"/>
        <w:adjustRightInd w:val="0"/>
        <w:ind w:firstLine="709"/>
        <w:jc w:val="both"/>
      </w:pPr>
      <w:r w:rsidRPr="006B3140">
        <w:t>«48. Квалификационный аттестат аудитора (Приложение № 6 к настоящему Регламенту)</w:t>
      </w:r>
      <w:r w:rsidR="00185E2B" w:rsidRPr="006B3140">
        <w:t xml:space="preserve"> </w:t>
      </w:r>
      <w:r w:rsidRPr="006B3140">
        <w:t>является бланком строгой отчетности, обязательными реквизитами которого являются:</w:t>
      </w:r>
    </w:p>
    <w:p w:rsidR="00185E2B" w:rsidRPr="006B3140" w:rsidRDefault="00185E2B" w:rsidP="00DD47C1">
      <w:pPr>
        <w:widowControl w:val="0"/>
        <w:tabs>
          <w:tab w:val="left" w:pos="709"/>
          <w:tab w:val="left" w:pos="851"/>
          <w:tab w:val="left" w:pos="993"/>
        </w:tabs>
        <w:autoSpaceDE w:val="0"/>
        <w:autoSpaceDN w:val="0"/>
        <w:adjustRightInd w:val="0"/>
        <w:ind w:firstLine="709"/>
        <w:jc w:val="both"/>
      </w:pPr>
      <w:r w:rsidRPr="006B3140">
        <w:t xml:space="preserve">а) </w:t>
      </w:r>
      <w:r w:rsidR="00FA018B">
        <w:t>Г</w:t>
      </w:r>
      <w:r w:rsidRPr="006B3140">
        <w:t>осударственный герб</w:t>
      </w:r>
      <w:r w:rsidR="00FA018B" w:rsidRPr="00FA018B">
        <w:t xml:space="preserve"> Приднестровской Молдавской Республики</w:t>
      </w:r>
      <w:r w:rsidRPr="006B3140">
        <w:t>;</w:t>
      </w:r>
    </w:p>
    <w:p w:rsidR="00185E2B" w:rsidRPr="006B3140" w:rsidRDefault="00185E2B" w:rsidP="00DD47C1">
      <w:pPr>
        <w:widowControl w:val="0"/>
        <w:tabs>
          <w:tab w:val="left" w:pos="709"/>
          <w:tab w:val="left" w:pos="851"/>
          <w:tab w:val="left" w:pos="993"/>
        </w:tabs>
        <w:autoSpaceDE w:val="0"/>
        <w:autoSpaceDN w:val="0"/>
        <w:adjustRightInd w:val="0"/>
        <w:ind w:firstLine="709"/>
        <w:jc w:val="both"/>
      </w:pPr>
      <w:r w:rsidRPr="006B3140">
        <w:t>б) орган, выдавший квалификационный аттестат;</w:t>
      </w:r>
    </w:p>
    <w:p w:rsidR="00185E2B" w:rsidRPr="006B3140" w:rsidRDefault="00185E2B" w:rsidP="00DD47C1">
      <w:pPr>
        <w:widowControl w:val="0"/>
        <w:tabs>
          <w:tab w:val="left" w:pos="709"/>
          <w:tab w:val="left" w:pos="851"/>
          <w:tab w:val="left" w:pos="993"/>
        </w:tabs>
        <w:autoSpaceDE w:val="0"/>
        <w:autoSpaceDN w:val="0"/>
        <w:adjustRightInd w:val="0"/>
        <w:ind w:firstLine="709"/>
        <w:jc w:val="both"/>
      </w:pPr>
      <w:r w:rsidRPr="006B3140">
        <w:t>в) сери</w:t>
      </w:r>
      <w:r w:rsidR="00D963A5">
        <w:t>я</w:t>
      </w:r>
      <w:r w:rsidRPr="006B3140">
        <w:t xml:space="preserve"> и номер аттестата;</w:t>
      </w:r>
    </w:p>
    <w:p w:rsidR="00185E2B" w:rsidRPr="006B3140" w:rsidRDefault="00185E2B" w:rsidP="00DD47C1">
      <w:pPr>
        <w:widowControl w:val="0"/>
        <w:tabs>
          <w:tab w:val="left" w:pos="709"/>
          <w:tab w:val="left" w:pos="851"/>
          <w:tab w:val="left" w:pos="993"/>
        </w:tabs>
        <w:autoSpaceDE w:val="0"/>
        <w:autoSpaceDN w:val="0"/>
        <w:adjustRightInd w:val="0"/>
        <w:ind w:firstLine="709"/>
        <w:jc w:val="both"/>
      </w:pPr>
      <w:r w:rsidRPr="006B3140">
        <w:t>г) фамили</w:t>
      </w:r>
      <w:r w:rsidR="00D963A5">
        <w:t>я</w:t>
      </w:r>
      <w:r w:rsidRPr="006B3140">
        <w:t>, имя и отчество владельца аттестата;</w:t>
      </w:r>
    </w:p>
    <w:p w:rsidR="00185E2B" w:rsidRPr="006B3140" w:rsidRDefault="00185E2B" w:rsidP="00DD47C1">
      <w:pPr>
        <w:widowControl w:val="0"/>
        <w:tabs>
          <w:tab w:val="left" w:pos="709"/>
          <w:tab w:val="left" w:pos="851"/>
          <w:tab w:val="left" w:pos="993"/>
        </w:tabs>
        <w:autoSpaceDE w:val="0"/>
        <w:autoSpaceDN w:val="0"/>
        <w:adjustRightInd w:val="0"/>
        <w:ind w:firstLine="709"/>
        <w:jc w:val="both"/>
      </w:pPr>
      <w:r w:rsidRPr="006B3140">
        <w:t>д) паспортные данные владельца аттестата;</w:t>
      </w:r>
    </w:p>
    <w:p w:rsidR="00185E2B" w:rsidRPr="006B3140" w:rsidRDefault="00185E2B" w:rsidP="00DD47C1">
      <w:pPr>
        <w:widowControl w:val="0"/>
        <w:tabs>
          <w:tab w:val="left" w:pos="709"/>
          <w:tab w:val="left" w:pos="851"/>
          <w:tab w:val="left" w:pos="993"/>
        </w:tabs>
        <w:autoSpaceDE w:val="0"/>
        <w:autoSpaceDN w:val="0"/>
        <w:adjustRightInd w:val="0"/>
        <w:ind w:firstLine="709"/>
        <w:jc w:val="both"/>
      </w:pPr>
      <w:r w:rsidRPr="006B3140">
        <w:t>е) номер и дат</w:t>
      </w:r>
      <w:r w:rsidR="00D963A5">
        <w:t>а</w:t>
      </w:r>
      <w:r w:rsidRPr="006B3140">
        <w:t xml:space="preserve"> решения уполномоченного органа по аттестации;</w:t>
      </w:r>
    </w:p>
    <w:p w:rsidR="00185E2B" w:rsidRPr="006B3140" w:rsidRDefault="00185E2B" w:rsidP="00DD47C1">
      <w:pPr>
        <w:widowControl w:val="0"/>
        <w:tabs>
          <w:tab w:val="left" w:pos="709"/>
          <w:tab w:val="left" w:pos="851"/>
          <w:tab w:val="left" w:pos="993"/>
        </w:tabs>
        <w:autoSpaceDE w:val="0"/>
        <w:autoSpaceDN w:val="0"/>
        <w:adjustRightInd w:val="0"/>
        <w:ind w:firstLine="709"/>
        <w:jc w:val="both"/>
      </w:pPr>
      <w:r w:rsidRPr="006B3140">
        <w:t>ж) область квалификации;</w:t>
      </w:r>
    </w:p>
    <w:p w:rsidR="00911510" w:rsidRPr="006B3140" w:rsidRDefault="00185E2B" w:rsidP="00DD47C1">
      <w:pPr>
        <w:widowControl w:val="0"/>
        <w:tabs>
          <w:tab w:val="left" w:pos="709"/>
          <w:tab w:val="left" w:pos="851"/>
          <w:tab w:val="left" w:pos="993"/>
        </w:tabs>
        <w:autoSpaceDE w:val="0"/>
        <w:autoSpaceDN w:val="0"/>
        <w:adjustRightInd w:val="0"/>
        <w:ind w:firstLine="709"/>
        <w:jc w:val="both"/>
      </w:pPr>
      <w:r w:rsidRPr="006B3140">
        <w:t>з) фотографи</w:t>
      </w:r>
      <w:r w:rsidR="00D963A5">
        <w:t>я</w:t>
      </w:r>
      <w:r w:rsidRPr="006B3140">
        <w:t xml:space="preserve"> владельца.</w:t>
      </w:r>
      <w:r w:rsidR="00911510" w:rsidRPr="006B3140">
        <w:t>»;</w:t>
      </w:r>
    </w:p>
    <w:p w:rsidR="00952150" w:rsidRPr="006B3140" w:rsidRDefault="00734660" w:rsidP="00DD47C1">
      <w:pPr>
        <w:widowControl w:val="0"/>
        <w:tabs>
          <w:tab w:val="left" w:pos="709"/>
          <w:tab w:val="left" w:pos="851"/>
          <w:tab w:val="left" w:pos="993"/>
        </w:tabs>
        <w:autoSpaceDE w:val="0"/>
        <w:autoSpaceDN w:val="0"/>
        <w:adjustRightInd w:val="0"/>
        <w:ind w:firstLine="709"/>
        <w:jc w:val="both"/>
      </w:pPr>
      <w:r>
        <w:t>к</w:t>
      </w:r>
      <w:r w:rsidR="00FC2F3C" w:rsidRPr="006B3140">
        <w:t xml:space="preserve">) пункт 54 </w:t>
      </w:r>
      <w:r w:rsidR="00933C02" w:rsidRPr="006B3140">
        <w:t xml:space="preserve">Приложения к Приказу дополнить частью второй следующего содержания: </w:t>
      </w:r>
    </w:p>
    <w:p w:rsidR="002E39E8" w:rsidRPr="006B3140" w:rsidRDefault="00933C02" w:rsidP="00DD47C1">
      <w:pPr>
        <w:widowControl w:val="0"/>
        <w:tabs>
          <w:tab w:val="left" w:pos="709"/>
          <w:tab w:val="left" w:pos="851"/>
          <w:tab w:val="left" w:pos="993"/>
        </w:tabs>
        <w:autoSpaceDE w:val="0"/>
        <w:autoSpaceDN w:val="0"/>
        <w:adjustRightInd w:val="0"/>
        <w:ind w:firstLine="709"/>
        <w:jc w:val="both"/>
      </w:pPr>
      <w:r w:rsidRPr="006B3140">
        <w:t>«</w:t>
      </w:r>
      <w:r w:rsidR="00074A3A" w:rsidRPr="006B3140">
        <w:t xml:space="preserve">54. </w:t>
      </w:r>
      <w:r w:rsidR="00952150" w:rsidRPr="006B3140">
        <w:t>С целью повышения квалификации</w:t>
      </w:r>
      <w:r w:rsidR="000368E9" w:rsidRPr="006B3140">
        <w:t>,</w:t>
      </w:r>
      <w:r w:rsidR="00952150" w:rsidRPr="006B3140">
        <w:t xml:space="preserve"> аудиторы вправе обратиться за прохождением обучения по Программе повышения квалификации аудитора </w:t>
      </w:r>
      <w:r w:rsidR="00A12ED9" w:rsidRPr="006B3140">
        <w:t>в организации</w:t>
      </w:r>
      <w:r w:rsidR="00952150" w:rsidRPr="006B3140">
        <w:t xml:space="preserve"> образования, а также в образовательные подразделения организаций, имеющих лицензию и (или) аккредитацию на осуществление </w:t>
      </w:r>
      <w:r w:rsidR="004C46FD" w:rsidRPr="006B3140">
        <w:t>образовательной деятельности</w:t>
      </w:r>
      <w:r w:rsidR="00952150" w:rsidRPr="006B3140">
        <w:t xml:space="preserve">, </w:t>
      </w:r>
      <w:r w:rsidR="00A12ED9" w:rsidRPr="006B3140">
        <w:t>независимо от их</w:t>
      </w:r>
      <w:r w:rsidR="00952150" w:rsidRPr="006B3140">
        <w:t xml:space="preserve"> организационно-</w:t>
      </w:r>
      <w:r w:rsidR="00A12ED9" w:rsidRPr="006B3140">
        <w:t>правовых форм</w:t>
      </w:r>
      <w:r w:rsidR="00952150" w:rsidRPr="006B3140">
        <w:t>.»</w:t>
      </w:r>
      <w:r w:rsidR="00A12ED9" w:rsidRPr="006B3140">
        <w:t>;</w:t>
      </w:r>
    </w:p>
    <w:p w:rsidR="006A41C5" w:rsidRPr="006B3140" w:rsidRDefault="00734660" w:rsidP="00DF7874">
      <w:pPr>
        <w:widowControl w:val="0"/>
        <w:tabs>
          <w:tab w:val="left" w:pos="709"/>
          <w:tab w:val="left" w:pos="851"/>
          <w:tab w:val="left" w:pos="993"/>
        </w:tabs>
        <w:autoSpaceDE w:val="0"/>
        <w:autoSpaceDN w:val="0"/>
        <w:adjustRightInd w:val="0"/>
        <w:ind w:firstLine="709"/>
        <w:jc w:val="both"/>
      </w:pPr>
      <w:proofErr w:type="gramStart"/>
      <w:r>
        <w:t>л</w:t>
      </w:r>
      <w:r w:rsidR="00C52E6F" w:rsidRPr="006B3140">
        <w:t xml:space="preserve">) </w:t>
      </w:r>
      <w:r w:rsidR="001740C0" w:rsidRPr="006B3140">
        <w:t xml:space="preserve"> </w:t>
      </w:r>
      <w:r w:rsidR="002E39E8" w:rsidRPr="006B3140">
        <w:t>пункт</w:t>
      </w:r>
      <w:proofErr w:type="gramEnd"/>
      <w:r w:rsidR="002E39E8" w:rsidRPr="006B3140">
        <w:t xml:space="preserve"> 6</w:t>
      </w:r>
      <w:r w:rsidR="001740C0" w:rsidRPr="006B3140">
        <w:t>6</w:t>
      </w:r>
      <w:r w:rsidR="002E39E8" w:rsidRPr="006B3140">
        <w:t xml:space="preserve"> Приложения к Приказу изложить в следующей редакции:</w:t>
      </w:r>
    </w:p>
    <w:p w:rsidR="000F6C12" w:rsidRPr="006B3140" w:rsidRDefault="00E60420" w:rsidP="00DD47C1">
      <w:pPr>
        <w:widowControl w:val="0"/>
        <w:tabs>
          <w:tab w:val="left" w:pos="709"/>
        </w:tabs>
        <w:ind w:firstLine="709"/>
        <w:jc w:val="both"/>
      </w:pPr>
      <w:r w:rsidRPr="006B3140">
        <w:t>«</w:t>
      </w:r>
      <w:r w:rsidR="004C46FD" w:rsidRPr="006B3140">
        <w:t xml:space="preserve">66. </w:t>
      </w:r>
      <w:r w:rsidR="000F6C12" w:rsidRPr="006B3140">
        <w:t>Должностные лица уполномоченного органа, участвующие в предоставлении государственной услуги,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0F6C12" w:rsidRPr="006B3140" w:rsidRDefault="000F6C12" w:rsidP="00DD47C1">
      <w:pPr>
        <w:widowControl w:val="0"/>
        <w:tabs>
          <w:tab w:val="left" w:pos="709"/>
        </w:tabs>
        <w:ind w:firstLine="709"/>
        <w:jc w:val="both"/>
      </w:pPr>
      <w:r w:rsidRPr="006B3140">
        <w:t>а) за неправомерный отказ в приеме и рассмотрении жалоб (претензий);</w:t>
      </w:r>
    </w:p>
    <w:p w:rsidR="000F6C12" w:rsidRPr="006B3140" w:rsidRDefault="000F6C12" w:rsidP="00DD47C1">
      <w:pPr>
        <w:widowControl w:val="0"/>
        <w:tabs>
          <w:tab w:val="left" w:pos="709"/>
        </w:tabs>
        <w:ind w:firstLine="709"/>
        <w:jc w:val="both"/>
      </w:pPr>
      <w:r w:rsidRPr="006B3140">
        <w:t>б) за нарушение сроков рассмотрения жалоб (претензии), направления ответа;</w:t>
      </w:r>
    </w:p>
    <w:p w:rsidR="000F6C12" w:rsidRPr="006B3140" w:rsidRDefault="000F6C12" w:rsidP="00DD47C1">
      <w:pPr>
        <w:widowControl w:val="0"/>
        <w:tabs>
          <w:tab w:val="left" w:pos="709"/>
        </w:tabs>
        <w:ind w:firstLine="709"/>
        <w:jc w:val="both"/>
      </w:pPr>
      <w:r w:rsidRPr="006B3140">
        <w:t>в) за направление неполного или необоснованного ответа по жалобам (претензиям) заявителей;</w:t>
      </w:r>
    </w:p>
    <w:p w:rsidR="000F6C12" w:rsidRPr="006B3140" w:rsidRDefault="000F6C12" w:rsidP="00DD47C1">
      <w:pPr>
        <w:widowControl w:val="0"/>
        <w:tabs>
          <w:tab w:val="left" w:pos="709"/>
        </w:tabs>
        <w:ind w:firstLine="709"/>
        <w:jc w:val="both"/>
      </w:pPr>
      <w:r w:rsidRPr="006B3140">
        <w:t>г) за принятие заведомо необоснованного и (или) незаконного решения;</w:t>
      </w:r>
    </w:p>
    <w:p w:rsidR="000F6C12" w:rsidRPr="006B3140" w:rsidRDefault="000F6C12" w:rsidP="00DD47C1">
      <w:pPr>
        <w:widowControl w:val="0"/>
        <w:tabs>
          <w:tab w:val="left" w:pos="709"/>
        </w:tabs>
        <w:ind w:firstLine="709"/>
        <w:jc w:val="both"/>
      </w:pPr>
      <w:r w:rsidRPr="006B3140">
        <w:t>д) за преследование заявителей в связи с их жалобами (претензиями);</w:t>
      </w:r>
    </w:p>
    <w:p w:rsidR="000F6C12" w:rsidRPr="006B3140" w:rsidRDefault="000F6C12" w:rsidP="00DD47C1">
      <w:pPr>
        <w:widowControl w:val="0"/>
        <w:tabs>
          <w:tab w:val="left" w:pos="709"/>
        </w:tabs>
        <w:ind w:firstLine="709"/>
        <w:jc w:val="both"/>
      </w:pPr>
      <w:r w:rsidRPr="006B3140">
        <w:t>е) за неисполнение решений, принятых по результатам рассмотрения жалоб (претензий);</w:t>
      </w:r>
    </w:p>
    <w:p w:rsidR="000F6C12" w:rsidRPr="006B3140" w:rsidRDefault="000F6C12" w:rsidP="00DD47C1">
      <w:pPr>
        <w:widowControl w:val="0"/>
        <w:tabs>
          <w:tab w:val="left" w:pos="709"/>
        </w:tabs>
        <w:ind w:firstLine="709"/>
        <w:jc w:val="both"/>
      </w:pPr>
      <w:r w:rsidRPr="006B3140">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4C46FD" w:rsidRPr="006B3140" w:rsidRDefault="000F6C12" w:rsidP="00DD47C1">
      <w:pPr>
        <w:widowControl w:val="0"/>
        <w:tabs>
          <w:tab w:val="left" w:pos="709"/>
        </w:tabs>
        <w:ind w:firstLine="709"/>
        <w:jc w:val="both"/>
      </w:pPr>
      <w:r w:rsidRPr="006B3140">
        <w:t>Персональная ответственность должностных лиц уполномоченного органа закрепляется в должностных регламентах в соответствии с требованиями действующего законодательства Приднестровской Молдавской Республики.</w:t>
      </w:r>
      <w:r w:rsidR="001740C0" w:rsidRPr="006B3140">
        <w:t>»;</w:t>
      </w:r>
    </w:p>
    <w:p w:rsidR="00F40955" w:rsidRPr="006B3140" w:rsidRDefault="00DF7874" w:rsidP="00DD47C1">
      <w:pPr>
        <w:widowControl w:val="0"/>
        <w:tabs>
          <w:tab w:val="left" w:pos="709"/>
          <w:tab w:val="left" w:pos="851"/>
          <w:tab w:val="left" w:pos="993"/>
        </w:tabs>
        <w:autoSpaceDE w:val="0"/>
        <w:autoSpaceDN w:val="0"/>
        <w:adjustRightInd w:val="0"/>
        <w:ind w:firstLine="709"/>
        <w:jc w:val="both"/>
      </w:pPr>
      <w:r>
        <w:t>м</w:t>
      </w:r>
      <w:r w:rsidR="00EC0C07" w:rsidRPr="006B3140">
        <w:t xml:space="preserve">) </w:t>
      </w:r>
      <w:r w:rsidR="00F40955" w:rsidRPr="006B3140">
        <w:t>главу 3</w:t>
      </w:r>
      <w:r w:rsidR="0075448F" w:rsidRPr="006B3140">
        <w:t>6</w:t>
      </w:r>
      <w:r w:rsidR="00F40955" w:rsidRPr="006B3140">
        <w:t xml:space="preserve"> Приложения к Приказу изложить в следующей редакции:</w:t>
      </w:r>
    </w:p>
    <w:p w:rsidR="0075448F" w:rsidRPr="006B3140" w:rsidRDefault="0075448F" w:rsidP="00DD47C1">
      <w:pPr>
        <w:widowControl w:val="0"/>
        <w:tabs>
          <w:tab w:val="left" w:pos="709"/>
          <w:tab w:val="left" w:pos="851"/>
          <w:tab w:val="left" w:pos="993"/>
        </w:tabs>
        <w:autoSpaceDE w:val="0"/>
        <w:autoSpaceDN w:val="0"/>
        <w:adjustRightInd w:val="0"/>
        <w:ind w:firstLine="709"/>
        <w:jc w:val="center"/>
      </w:pPr>
      <w:r w:rsidRPr="006B3140">
        <w:t xml:space="preserve">«36. Информация для заявителя о его праве подать жалобу (претензию) на решение и </w:t>
      </w:r>
      <w:r w:rsidRPr="006B3140">
        <w:lastRenderedPageBreak/>
        <w:t>действие (бездействие) органа исполнительной власти и (или) его должностных лиц при предоставлении государственной услуги</w:t>
      </w:r>
    </w:p>
    <w:p w:rsidR="00BE5EA4" w:rsidRPr="006B3140" w:rsidRDefault="00BE5EA4" w:rsidP="00DD47C1">
      <w:pPr>
        <w:widowControl w:val="0"/>
        <w:tabs>
          <w:tab w:val="left" w:pos="709"/>
          <w:tab w:val="left" w:pos="851"/>
          <w:tab w:val="left" w:pos="993"/>
        </w:tabs>
        <w:autoSpaceDE w:val="0"/>
        <w:autoSpaceDN w:val="0"/>
        <w:adjustRightInd w:val="0"/>
        <w:ind w:firstLine="709"/>
        <w:jc w:val="center"/>
      </w:pPr>
    </w:p>
    <w:p w:rsidR="00E60420" w:rsidRPr="006B3140" w:rsidRDefault="0075448F" w:rsidP="00DD47C1">
      <w:pPr>
        <w:widowControl w:val="0"/>
        <w:tabs>
          <w:tab w:val="left" w:pos="709"/>
          <w:tab w:val="left" w:pos="851"/>
          <w:tab w:val="left" w:pos="993"/>
        </w:tabs>
        <w:autoSpaceDE w:val="0"/>
        <w:autoSpaceDN w:val="0"/>
        <w:adjustRightInd w:val="0"/>
        <w:ind w:firstLine="709"/>
        <w:jc w:val="both"/>
      </w:pPr>
      <w:r w:rsidRPr="006B3140">
        <w:t xml:space="preserve"> </w:t>
      </w:r>
      <w:r w:rsidR="00EC0C07" w:rsidRPr="006B3140">
        <w:t>69</w:t>
      </w:r>
      <w:r w:rsidR="00E60420" w:rsidRPr="006B3140">
        <w:t>.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на обжалование в досудебном (внесудебном) порядке действий (бездейств</w:t>
      </w:r>
      <w:r w:rsidR="00A42B65">
        <w:t>ия</w:t>
      </w:r>
      <w:r w:rsidR="00E60420" w:rsidRPr="006B3140">
        <w:t xml:space="preserve">) и (или) решений уполномоченного органа, его </w:t>
      </w:r>
      <w:r w:rsidR="00A42B65" w:rsidRPr="006B3140">
        <w:t>должностн</w:t>
      </w:r>
      <w:r w:rsidR="00A42B65">
        <w:t>ых</w:t>
      </w:r>
      <w:r w:rsidR="00E60420" w:rsidRPr="006B3140">
        <w:t xml:space="preserve"> л</w:t>
      </w:r>
      <w:r w:rsidR="00A42B65">
        <w:t>иц</w:t>
      </w:r>
      <w:r w:rsidR="00E60420" w:rsidRPr="006B3140">
        <w:t xml:space="preserve"> при предоставлении государственной услуги.»;</w:t>
      </w:r>
    </w:p>
    <w:p w:rsidR="00BE5EA4" w:rsidRPr="006B3140" w:rsidRDefault="00DF7874" w:rsidP="00DD47C1">
      <w:pPr>
        <w:widowControl w:val="0"/>
        <w:tabs>
          <w:tab w:val="left" w:pos="709"/>
          <w:tab w:val="left" w:pos="851"/>
          <w:tab w:val="left" w:pos="993"/>
        </w:tabs>
        <w:autoSpaceDE w:val="0"/>
        <w:autoSpaceDN w:val="0"/>
        <w:adjustRightInd w:val="0"/>
        <w:ind w:firstLine="709"/>
        <w:jc w:val="both"/>
      </w:pPr>
      <w:r>
        <w:t>н</w:t>
      </w:r>
      <w:r w:rsidR="00BE5EA4" w:rsidRPr="006B3140">
        <w:t>) главу 37 Приложения к Приказу изложить в следующей редакции:</w:t>
      </w:r>
    </w:p>
    <w:p w:rsidR="00BA37F9" w:rsidRDefault="00BE5EA4" w:rsidP="004D53F2">
      <w:pPr>
        <w:widowControl w:val="0"/>
        <w:tabs>
          <w:tab w:val="left" w:pos="709"/>
          <w:tab w:val="left" w:pos="851"/>
          <w:tab w:val="left" w:pos="993"/>
        </w:tabs>
        <w:autoSpaceDE w:val="0"/>
        <w:autoSpaceDN w:val="0"/>
        <w:adjustRightInd w:val="0"/>
        <w:ind w:firstLine="709"/>
        <w:jc w:val="center"/>
      </w:pPr>
      <w:r w:rsidRPr="006B3140">
        <w:t>«37. Предмет жалобы (претензии)</w:t>
      </w:r>
    </w:p>
    <w:p w:rsidR="004D53F2" w:rsidRDefault="004D53F2" w:rsidP="004D53F2">
      <w:pPr>
        <w:widowControl w:val="0"/>
        <w:tabs>
          <w:tab w:val="left" w:pos="709"/>
          <w:tab w:val="left" w:pos="851"/>
          <w:tab w:val="left" w:pos="993"/>
        </w:tabs>
        <w:autoSpaceDE w:val="0"/>
        <w:autoSpaceDN w:val="0"/>
        <w:adjustRightInd w:val="0"/>
        <w:ind w:firstLine="709"/>
        <w:jc w:val="center"/>
      </w:pPr>
    </w:p>
    <w:p w:rsidR="00C158C6" w:rsidRPr="006B3140" w:rsidRDefault="00C158C6" w:rsidP="004D53F2">
      <w:pPr>
        <w:widowControl w:val="0"/>
        <w:tabs>
          <w:tab w:val="left" w:pos="709"/>
          <w:tab w:val="left" w:pos="851"/>
          <w:tab w:val="left" w:pos="993"/>
        </w:tabs>
        <w:autoSpaceDE w:val="0"/>
        <w:autoSpaceDN w:val="0"/>
        <w:adjustRightInd w:val="0"/>
        <w:ind w:firstLine="709"/>
        <w:jc w:val="center"/>
      </w:pPr>
      <w:r>
        <w:t xml:space="preserve"> </w:t>
      </w:r>
    </w:p>
    <w:p w:rsidR="00BE5EA4" w:rsidRPr="006B3140" w:rsidRDefault="00BE5EA4" w:rsidP="00DD47C1">
      <w:pPr>
        <w:widowControl w:val="0"/>
        <w:tabs>
          <w:tab w:val="left" w:pos="851"/>
        </w:tabs>
        <w:ind w:firstLine="709"/>
        <w:jc w:val="both"/>
      </w:pPr>
      <w:r w:rsidRPr="006B3140">
        <w:t>70. Предметом жалобы (претензии) являются решения и (или) действия (бездействие) уполномоченного органа и (или) его должностных лиц, участвующих в предоставлении государственной услуги, которые, по мнению заявителя, нарушают его права, свободы и законные интересы.</w:t>
      </w:r>
    </w:p>
    <w:p w:rsidR="00BE5EA4" w:rsidRPr="006B3140" w:rsidRDefault="00BE5EA4" w:rsidP="00DD47C1">
      <w:pPr>
        <w:widowControl w:val="0"/>
        <w:tabs>
          <w:tab w:val="left" w:pos="851"/>
        </w:tabs>
        <w:ind w:firstLine="709"/>
        <w:jc w:val="both"/>
      </w:pPr>
      <w:r w:rsidRPr="006B3140">
        <w:t>71.Заявитель вправе обратиться с жалобой (претензией) на нарушение установленного</w:t>
      </w:r>
    </w:p>
    <w:p w:rsidR="00BE5EA4" w:rsidRPr="006B3140" w:rsidRDefault="00BE5EA4" w:rsidP="00DD47C1">
      <w:pPr>
        <w:widowControl w:val="0"/>
        <w:tabs>
          <w:tab w:val="left" w:pos="851"/>
        </w:tabs>
        <w:jc w:val="both"/>
      </w:pPr>
      <w:r w:rsidRPr="006B3140">
        <w:t>порядка предоставления государственной услуги, в том числе в следующих случаях:</w:t>
      </w:r>
    </w:p>
    <w:p w:rsidR="00BE5EA4" w:rsidRPr="006B3140" w:rsidRDefault="00BE5EA4" w:rsidP="00DD47C1">
      <w:pPr>
        <w:widowControl w:val="0"/>
        <w:tabs>
          <w:tab w:val="left" w:pos="851"/>
        </w:tabs>
        <w:ind w:firstLine="709"/>
        <w:jc w:val="both"/>
      </w:pPr>
      <w:r w:rsidRPr="006B3140">
        <w:t>а) нарушение срока регистрации запроса о предоставлении государственной услуги;</w:t>
      </w:r>
    </w:p>
    <w:p w:rsidR="00BE5EA4" w:rsidRPr="006B3140" w:rsidRDefault="00BE5EA4" w:rsidP="00DD47C1">
      <w:pPr>
        <w:widowControl w:val="0"/>
        <w:tabs>
          <w:tab w:val="left" w:pos="851"/>
        </w:tabs>
        <w:ind w:firstLine="709"/>
        <w:jc w:val="both"/>
      </w:pPr>
      <w:r w:rsidRPr="006B3140">
        <w:t>б) нарушение срока предоставления государственной услуги;</w:t>
      </w:r>
    </w:p>
    <w:p w:rsidR="00BE5EA4" w:rsidRPr="006B3140" w:rsidRDefault="00BE5EA4" w:rsidP="00DD47C1">
      <w:pPr>
        <w:widowControl w:val="0"/>
        <w:tabs>
          <w:tab w:val="left" w:pos="851"/>
        </w:tabs>
        <w:ind w:firstLine="709"/>
        <w:jc w:val="both"/>
      </w:pPr>
      <w:r w:rsidRPr="006B3140">
        <w:t>в) требование у заявителя предоставления документов и (или) информации или осуществления действий, не предусмотренных настоящим Регламентом;</w:t>
      </w:r>
    </w:p>
    <w:p w:rsidR="00BE5EA4" w:rsidRPr="006B3140" w:rsidRDefault="00BE5EA4" w:rsidP="00DD47C1">
      <w:pPr>
        <w:widowControl w:val="0"/>
        <w:tabs>
          <w:tab w:val="left" w:pos="851"/>
        </w:tabs>
        <w:ind w:firstLine="709"/>
        <w:jc w:val="both"/>
      </w:pPr>
      <w:r w:rsidRPr="006B3140">
        <w:t>г) отказ в приеме у заявителя документов, предоставление которых предусмотрено настоящим Регламентом;</w:t>
      </w:r>
    </w:p>
    <w:p w:rsidR="00BE5EA4" w:rsidRPr="006B3140" w:rsidRDefault="00BE5EA4" w:rsidP="00DD47C1">
      <w:pPr>
        <w:widowControl w:val="0"/>
        <w:tabs>
          <w:tab w:val="left" w:pos="851"/>
        </w:tabs>
        <w:ind w:firstLine="709"/>
        <w:jc w:val="both"/>
      </w:pPr>
      <w:r w:rsidRPr="006B3140">
        <w:t>д) отказ в предоставлении государственной услуги по основаниям, не предусмотренным настоящим Регламентом;</w:t>
      </w:r>
    </w:p>
    <w:p w:rsidR="00BE5EA4" w:rsidRPr="006B3140" w:rsidRDefault="00BE5EA4" w:rsidP="00DD47C1">
      <w:pPr>
        <w:widowControl w:val="0"/>
        <w:tabs>
          <w:tab w:val="left" w:pos="851"/>
        </w:tabs>
        <w:ind w:firstLine="709"/>
        <w:jc w:val="both"/>
      </w:pPr>
      <w:r w:rsidRPr="006B3140">
        <w:t>е) истребование у заявителя при предоставлении государственной услуги платы, не предусмотренной настоящим Регламентом;</w:t>
      </w:r>
    </w:p>
    <w:p w:rsidR="00BE5EA4" w:rsidRPr="006B3140" w:rsidRDefault="00BE5EA4" w:rsidP="00DD47C1">
      <w:pPr>
        <w:widowControl w:val="0"/>
        <w:tabs>
          <w:tab w:val="left" w:pos="851"/>
        </w:tabs>
        <w:ind w:firstLine="709"/>
        <w:jc w:val="both"/>
      </w:pPr>
      <w:r w:rsidRPr="006B3140">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E5EA4" w:rsidRPr="006B3140" w:rsidRDefault="00BE5EA4" w:rsidP="00DD47C1">
      <w:pPr>
        <w:widowControl w:val="0"/>
        <w:tabs>
          <w:tab w:val="left" w:pos="851"/>
        </w:tabs>
        <w:ind w:firstLine="709"/>
        <w:jc w:val="both"/>
      </w:pPr>
      <w:r w:rsidRPr="006B3140">
        <w:t>з) нарушение срока или порядка выдачи документов по результатам предоставления государственной услуги;</w:t>
      </w:r>
    </w:p>
    <w:p w:rsidR="00BE5EA4" w:rsidRPr="006B3140" w:rsidRDefault="00BE5EA4" w:rsidP="00DD47C1">
      <w:pPr>
        <w:widowControl w:val="0"/>
        <w:tabs>
          <w:tab w:val="left" w:pos="851"/>
        </w:tabs>
        <w:ind w:firstLine="709"/>
        <w:jc w:val="both"/>
      </w:pPr>
      <w:r w:rsidRPr="006B3140">
        <w:t>и) приостановление предоставления государственной услуги, если основания приостановления не предусмотрены настоящим Регламентом;</w:t>
      </w:r>
    </w:p>
    <w:p w:rsidR="00BE5EA4" w:rsidRPr="006B3140" w:rsidRDefault="00BE5EA4" w:rsidP="00DD47C1">
      <w:pPr>
        <w:widowControl w:val="0"/>
        <w:tabs>
          <w:tab w:val="left" w:pos="851"/>
        </w:tabs>
        <w:ind w:firstLine="709"/>
        <w:jc w:val="both"/>
      </w:pPr>
      <w:r w:rsidRPr="006B3140">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BF1252" w:rsidRPr="006B3140" w:rsidRDefault="00DF7874" w:rsidP="00DD47C1">
      <w:pPr>
        <w:widowControl w:val="0"/>
        <w:tabs>
          <w:tab w:val="left" w:pos="709"/>
          <w:tab w:val="left" w:pos="851"/>
          <w:tab w:val="left" w:pos="993"/>
        </w:tabs>
        <w:autoSpaceDE w:val="0"/>
        <w:autoSpaceDN w:val="0"/>
        <w:adjustRightInd w:val="0"/>
        <w:ind w:firstLine="709"/>
        <w:jc w:val="both"/>
      </w:pPr>
      <w:r>
        <w:t>о</w:t>
      </w:r>
      <w:r w:rsidR="00EF6E85" w:rsidRPr="006B3140">
        <w:t>) п</w:t>
      </w:r>
      <w:r w:rsidR="00FE12DA" w:rsidRPr="006B3140">
        <w:t xml:space="preserve">ункт 72 </w:t>
      </w:r>
      <w:r w:rsidR="00EF6E85" w:rsidRPr="006B3140">
        <w:t>Приложения к Приказу изложить в следующей редакции:</w:t>
      </w:r>
    </w:p>
    <w:p w:rsidR="00910D84" w:rsidRPr="006B3140" w:rsidRDefault="00910D84" w:rsidP="00DD47C1">
      <w:pPr>
        <w:widowControl w:val="0"/>
        <w:tabs>
          <w:tab w:val="left" w:pos="709"/>
          <w:tab w:val="left" w:pos="851"/>
          <w:tab w:val="left" w:pos="993"/>
        </w:tabs>
        <w:autoSpaceDE w:val="0"/>
        <w:autoSpaceDN w:val="0"/>
        <w:adjustRightInd w:val="0"/>
        <w:ind w:firstLine="709"/>
        <w:jc w:val="both"/>
      </w:pPr>
      <w:r w:rsidRPr="006B3140">
        <w:t>«</w:t>
      </w:r>
      <w:r w:rsidR="00BF1252" w:rsidRPr="006B3140">
        <w:t xml:space="preserve">72. </w:t>
      </w:r>
      <w:r w:rsidR="003D5BD6" w:rsidRPr="006B3140">
        <w:t>Жалоба (претензия) на решения и (или) действия (бездействие) должностных лиц</w:t>
      </w:r>
      <w:r w:rsidRPr="006B3140">
        <w:t xml:space="preserve"> </w:t>
      </w:r>
      <w:r w:rsidR="003D5BD6" w:rsidRPr="006B3140">
        <w:t>уполномоченного органа подает</w:t>
      </w:r>
      <w:r w:rsidRPr="006B3140">
        <w:t>ся руководителю данного органа.</w:t>
      </w:r>
    </w:p>
    <w:p w:rsidR="003D5BD6" w:rsidRPr="006B3140" w:rsidRDefault="003D5BD6" w:rsidP="00DD47C1">
      <w:pPr>
        <w:widowControl w:val="0"/>
        <w:tabs>
          <w:tab w:val="left" w:pos="709"/>
          <w:tab w:val="left" w:pos="851"/>
          <w:tab w:val="left" w:pos="993"/>
        </w:tabs>
        <w:autoSpaceDE w:val="0"/>
        <w:autoSpaceDN w:val="0"/>
        <w:adjustRightInd w:val="0"/>
        <w:ind w:firstLine="709"/>
        <w:jc w:val="both"/>
      </w:pPr>
      <w:r w:rsidRPr="006B3140">
        <w:t>Жалоба (претензия) на решения и (или) действи</w:t>
      </w:r>
      <w:r w:rsidR="00910D84" w:rsidRPr="006B3140">
        <w:t xml:space="preserve">я (бездействие) уполномоченного </w:t>
      </w:r>
      <w:r w:rsidRPr="006B3140">
        <w:t>органа, его руководителя, подается в вышестоящий орган, вышестоящему должностному</w:t>
      </w:r>
      <w:r w:rsidR="00910D84" w:rsidRPr="006B3140">
        <w:t xml:space="preserve"> </w:t>
      </w:r>
      <w:r w:rsidRPr="006B3140">
        <w:t xml:space="preserve">лицу, соответственно, в непосредственном ведении (подчинении) </w:t>
      </w:r>
      <w:r w:rsidR="00910D84" w:rsidRPr="006B3140">
        <w:t xml:space="preserve">которого находится </w:t>
      </w:r>
      <w:r w:rsidRPr="006B3140">
        <w:t>данный орган, руководитель.</w:t>
      </w:r>
    </w:p>
    <w:p w:rsidR="00BF1252" w:rsidRPr="006B3140" w:rsidRDefault="003D5BD6" w:rsidP="00DD47C1">
      <w:pPr>
        <w:widowControl w:val="0"/>
        <w:tabs>
          <w:tab w:val="left" w:pos="709"/>
          <w:tab w:val="left" w:pos="851"/>
          <w:tab w:val="left" w:pos="993"/>
        </w:tabs>
        <w:autoSpaceDE w:val="0"/>
        <w:autoSpaceDN w:val="0"/>
        <w:adjustRightInd w:val="0"/>
        <w:ind w:firstLine="709"/>
        <w:jc w:val="both"/>
      </w:pPr>
      <w:r w:rsidRPr="006B3140">
        <w:t>В случае несогласия с результатами рассмотрен</w:t>
      </w:r>
      <w:r w:rsidR="00910D84" w:rsidRPr="006B3140">
        <w:t>ия жалобы (претензии) повторна</w:t>
      </w:r>
      <w:r w:rsidR="004C0FBF">
        <w:t>я</w:t>
      </w:r>
      <w:r w:rsidR="00910D84" w:rsidRPr="006B3140">
        <w:t xml:space="preserve"> </w:t>
      </w:r>
      <w:r w:rsidRPr="006B3140">
        <w:t xml:space="preserve">жалоба (претензия) может быть подана заявителем в </w:t>
      </w:r>
      <w:r w:rsidR="00910D84" w:rsidRPr="006B3140">
        <w:t xml:space="preserve">вышестоящий орган (вышестоящему </w:t>
      </w:r>
      <w:r w:rsidRPr="006B3140">
        <w:t>должностному лицу).</w:t>
      </w:r>
    </w:p>
    <w:p w:rsidR="00BF1252" w:rsidRPr="006B3140" w:rsidRDefault="00EF6E85" w:rsidP="00DD47C1">
      <w:pPr>
        <w:widowControl w:val="0"/>
        <w:tabs>
          <w:tab w:val="left" w:pos="709"/>
          <w:tab w:val="left" w:pos="851"/>
          <w:tab w:val="left" w:pos="993"/>
        </w:tabs>
        <w:autoSpaceDE w:val="0"/>
        <w:autoSpaceDN w:val="0"/>
        <w:adjustRightInd w:val="0"/>
        <w:ind w:firstLine="709"/>
        <w:jc w:val="both"/>
        <w:rPr>
          <w:bCs/>
        </w:rPr>
      </w:pPr>
      <w:r w:rsidRPr="006B3140">
        <w:rPr>
          <w:bCs/>
        </w:rPr>
        <w:t>В случае установления в ходе или по результатам рассмотрения жалобы (претензии) признаков состава административного правонарушения или уголовного преступления должностное лицо, наделенное полномочиями по рассмотрению жалоб</w:t>
      </w:r>
      <w:r w:rsidR="004C46FD" w:rsidRPr="006B3140">
        <w:rPr>
          <w:bCs/>
        </w:rPr>
        <w:t xml:space="preserve"> (претензий)</w:t>
      </w:r>
      <w:r w:rsidRPr="006B3140">
        <w:rPr>
          <w:bCs/>
        </w:rPr>
        <w:t>, незамедлительно направляет имеющиеся материалы в органы прокуратуры Приднестровской Молдавской Республики</w:t>
      </w:r>
      <w:r w:rsidR="00122712" w:rsidRPr="006B3140">
        <w:rPr>
          <w:bCs/>
        </w:rPr>
        <w:t>.»;</w:t>
      </w:r>
    </w:p>
    <w:p w:rsidR="004F686C" w:rsidRPr="006B3140" w:rsidRDefault="00DF7874" w:rsidP="00DD47C1">
      <w:pPr>
        <w:widowControl w:val="0"/>
        <w:tabs>
          <w:tab w:val="left" w:pos="709"/>
          <w:tab w:val="left" w:pos="851"/>
          <w:tab w:val="left" w:pos="993"/>
        </w:tabs>
        <w:autoSpaceDE w:val="0"/>
        <w:autoSpaceDN w:val="0"/>
        <w:adjustRightInd w:val="0"/>
        <w:ind w:firstLine="709"/>
        <w:jc w:val="both"/>
      </w:pPr>
      <w:r>
        <w:lastRenderedPageBreak/>
        <w:t>п</w:t>
      </w:r>
      <w:r w:rsidR="00EC0C07" w:rsidRPr="006B3140">
        <w:t>) пункт 73 Приложения к Приказу изложить в следующей редакции:</w:t>
      </w:r>
    </w:p>
    <w:p w:rsidR="004F686C" w:rsidRPr="006B3140" w:rsidRDefault="00EC0C07" w:rsidP="00DD47C1">
      <w:pPr>
        <w:widowControl w:val="0"/>
        <w:tabs>
          <w:tab w:val="left" w:pos="709"/>
          <w:tab w:val="left" w:pos="851"/>
          <w:tab w:val="left" w:pos="993"/>
        </w:tabs>
        <w:autoSpaceDE w:val="0"/>
        <w:autoSpaceDN w:val="0"/>
        <w:adjustRightInd w:val="0"/>
        <w:ind w:firstLine="709"/>
        <w:jc w:val="both"/>
        <w:rPr>
          <w:strike/>
        </w:rPr>
      </w:pPr>
      <w:r w:rsidRPr="006B3140">
        <w:t xml:space="preserve">«73. Жалоба (претензия) </w:t>
      </w:r>
      <w:r w:rsidR="00A12ED9" w:rsidRPr="006B3140">
        <w:t xml:space="preserve">подается в </w:t>
      </w:r>
      <w:r w:rsidR="004B563B" w:rsidRPr="006B3140">
        <w:t xml:space="preserve">уполномоченный </w:t>
      </w:r>
      <w:r w:rsidR="004F686C" w:rsidRPr="006B3140">
        <w:t>орган в письменной форме</w:t>
      </w:r>
      <w:r w:rsidR="004D53F2">
        <w:t>, в том числе при личном приеме заявителя, или в электронной форме на адрес электронной почты уполномоченного органа.</w:t>
      </w:r>
    </w:p>
    <w:p w:rsidR="0073610E" w:rsidRPr="006B3140" w:rsidRDefault="0073610E" w:rsidP="00DD47C1">
      <w:pPr>
        <w:widowControl w:val="0"/>
        <w:tabs>
          <w:tab w:val="left" w:pos="709"/>
          <w:tab w:val="left" w:pos="851"/>
          <w:tab w:val="left" w:pos="993"/>
        </w:tabs>
        <w:autoSpaceDE w:val="0"/>
        <w:autoSpaceDN w:val="0"/>
        <w:adjustRightInd w:val="0"/>
        <w:ind w:firstLine="709"/>
        <w:jc w:val="both"/>
      </w:pPr>
      <w:r w:rsidRPr="006B3140">
        <w:t>Прием жалоб</w:t>
      </w:r>
      <w:r w:rsidR="004B563B" w:rsidRPr="006B3140">
        <w:t xml:space="preserve"> (претензий)</w:t>
      </w:r>
      <w:r w:rsidRPr="006B3140">
        <w:t xml:space="preserve"> в письменной форме осуществляется </w:t>
      </w:r>
      <w:r w:rsidR="004B563B" w:rsidRPr="006B3140">
        <w:t>уполномоченным органом</w:t>
      </w:r>
      <w:r w:rsidR="003F2103" w:rsidRPr="006B3140">
        <w:t>,</w:t>
      </w:r>
      <w:r w:rsidRPr="006B3140">
        <w:t xml:space="preserve"> в месте фактического нахождения </w:t>
      </w:r>
      <w:r w:rsidR="004B563B" w:rsidRPr="006B3140">
        <w:t>данного органа</w:t>
      </w:r>
      <w:r w:rsidRPr="006B3140">
        <w:t>.</w:t>
      </w:r>
    </w:p>
    <w:p w:rsidR="00485FB3" w:rsidRPr="006B3140" w:rsidRDefault="00485FB3" w:rsidP="00DD47C1">
      <w:pPr>
        <w:widowControl w:val="0"/>
        <w:tabs>
          <w:tab w:val="left" w:pos="709"/>
          <w:tab w:val="left" w:pos="851"/>
          <w:tab w:val="left" w:pos="993"/>
        </w:tabs>
        <w:autoSpaceDE w:val="0"/>
        <w:autoSpaceDN w:val="0"/>
        <w:adjustRightInd w:val="0"/>
        <w:ind w:firstLine="709"/>
        <w:jc w:val="both"/>
      </w:pPr>
      <w:r w:rsidRPr="006B3140">
        <w:t xml:space="preserve">В случае подачи жалобы </w:t>
      </w:r>
      <w:r w:rsidR="004B563B" w:rsidRPr="006B3140">
        <w:t xml:space="preserve">(претензии) </w:t>
      </w:r>
      <w:r w:rsidRPr="006B3140">
        <w:t>при личном приеме</w:t>
      </w:r>
      <w:r w:rsidR="004B563B" w:rsidRPr="006B3140">
        <w:t>,</w:t>
      </w:r>
      <w:r w:rsidRPr="006B3140">
        <w:t xml:space="preserve"> заявитель представляет документ, удостоверяющий его личность в соответствии с законодательством Приднестровской Молдавской Республики.</w:t>
      </w:r>
    </w:p>
    <w:p w:rsidR="004F686C" w:rsidRPr="006B3140" w:rsidRDefault="00485FB3" w:rsidP="00DD47C1">
      <w:pPr>
        <w:widowControl w:val="0"/>
        <w:tabs>
          <w:tab w:val="left" w:pos="709"/>
          <w:tab w:val="left" w:pos="851"/>
          <w:tab w:val="left" w:pos="993"/>
        </w:tabs>
        <w:autoSpaceDE w:val="0"/>
        <w:autoSpaceDN w:val="0"/>
        <w:adjustRightInd w:val="0"/>
        <w:ind w:firstLine="709"/>
        <w:jc w:val="both"/>
      </w:pPr>
      <w:r w:rsidRPr="006B3140">
        <w:t>Время приема жалоб</w:t>
      </w:r>
      <w:r w:rsidR="004B563B" w:rsidRPr="006B3140">
        <w:t xml:space="preserve"> (претензий) уполномоченным органом</w:t>
      </w:r>
      <w:r w:rsidR="003F2103" w:rsidRPr="006B3140">
        <w:t>,</w:t>
      </w:r>
      <w:r w:rsidR="003827AE" w:rsidRPr="006B3140">
        <w:t xml:space="preserve"> </w:t>
      </w:r>
      <w:r w:rsidRPr="006B3140">
        <w:t xml:space="preserve">должно совпадать со временем работы </w:t>
      </w:r>
      <w:r w:rsidR="004B563B" w:rsidRPr="006B3140">
        <w:t>данного органа.</w:t>
      </w:r>
      <w:r w:rsidR="004F686C" w:rsidRPr="006B3140">
        <w:t>»;</w:t>
      </w:r>
    </w:p>
    <w:p w:rsidR="006A41C5" w:rsidRPr="006B3140" w:rsidRDefault="00DF7874" w:rsidP="00DD47C1">
      <w:pPr>
        <w:widowControl w:val="0"/>
        <w:tabs>
          <w:tab w:val="left" w:pos="709"/>
          <w:tab w:val="left" w:pos="851"/>
          <w:tab w:val="left" w:pos="993"/>
        </w:tabs>
        <w:autoSpaceDE w:val="0"/>
        <w:autoSpaceDN w:val="0"/>
        <w:adjustRightInd w:val="0"/>
        <w:ind w:firstLine="709"/>
        <w:jc w:val="both"/>
      </w:pPr>
      <w:r>
        <w:t>р</w:t>
      </w:r>
      <w:r w:rsidR="001209DC" w:rsidRPr="006B3140">
        <w:t xml:space="preserve">) пункт 74 </w:t>
      </w:r>
      <w:r w:rsidR="00551047" w:rsidRPr="006B3140">
        <w:t>Приложения к Приказу изложить в следующей редакции</w:t>
      </w:r>
      <w:r w:rsidR="001209DC" w:rsidRPr="006B3140">
        <w:t xml:space="preserve">: </w:t>
      </w:r>
    </w:p>
    <w:p w:rsidR="006A41C5" w:rsidRPr="006B3140" w:rsidRDefault="006A41C5" w:rsidP="00DD47C1">
      <w:pPr>
        <w:widowControl w:val="0"/>
        <w:tabs>
          <w:tab w:val="left" w:pos="709"/>
          <w:tab w:val="left" w:pos="851"/>
          <w:tab w:val="left" w:pos="993"/>
        </w:tabs>
        <w:autoSpaceDE w:val="0"/>
        <w:autoSpaceDN w:val="0"/>
        <w:adjustRightInd w:val="0"/>
        <w:ind w:firstLine="709"/>
        <w:jc w:val="both"/>
      </w:pPr>
      <w:r w:rsidRPr="006B3140">
        <w:t>«</w:t>
      </w:r>
      <w:r w:rsidR="00551047" w:rsidRPr="006B3140">
        <w:t>74. Жалоба (претензия) должна содержать следующие сведения:</w:t>
      </w:r>
    </w:p>
    <w:p w:rsidR="006A41C5" w:rsidRPr="006B3140" w:rsidRDefault="00551047" w:rsidP="00DD47C1">
      <w:pPr>
        <w:widowControl w:val="0"/>
        <w:tabs>
          <w:tab w:val="left" w:pos="709"/>
          <w:tab w:val="left" w:pos="851"/>
          <w:tab w:val="left" w:pos="993"/>
        </w:tabs>
        <w:autoSpaceDE w:val="0"/>
        <w:autoSpaceDN w:val="0"/>
        <w:adjustRightInd w:val="0"/>
        <w:ind w:firstLine="709"/>
        <w:jc w:val="both"/>
      </w:pPr>
      <w:r w:rsidRPr="006B3140">
        <w:t>а) фамили</w:t>
      </w:r>
      <w:r w:rsidR="004C0FBF">
        <w:t>ю</w:t>
      </w:r>
      <w:r w:rsidRPr="006B3140">
        <w:t>, имя, отчество (последнее - при наличии), сведения о месте жительства (месте пребывания)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41C5" w:rsidRPr="006B3140" w:rsidRDefault="00551047" w:rsidP="00DD47C1">
      <w:pPr>
        <w:widowControl w:val="0"/>
        <w:tabs>
          <w:tab w:val="left" w:pos="709"/>
          <w:tab w:val="left" w:pos="851"/>
          <w:tab w:val="left" w:pos="993"/>
        </w:tabs>
        <w:autoSpaceDE w:val="0"/>
        <w:autoSpaceDN w:val="0"/>
        <w:adjustRightInd w:val="0"/>
        <w:ind w:firstLine="709"/>
        <w:jc w:val="both"/>
      </w:pPr>
      <w:r w:rsidRPr="006B3140">
        <w:t>б) наименование уполномоченного органа, фамили</w:t>
      </w:r>
      <w:r w:rsidR="004C0FBF">
        <w:t>ю</w:t>
      </w:r>
      <w:r w:rsidRPr="006B3140">
        <w:t>, имя, отчество (последнее – при наличии) его должностного лица, решения и (или) действия (бездействие) которых обжалуются;</w:t>
      </w:r>
    </w:p>
    <w:p w:rsidR="00551047" w:rsidRPr="006B3140" w:rsidRDefault="00551047" w:rsidP="00DD47C1">
      <w:pPr>
        <w:widowControl w:val="0"/>
        <w:tabs>
          <w:tab w:val="left" w:pos="709"/>
          <w:tab w:val="left" w:pos="851"/>
          <w:tab w:val="left" w:pos="993"/>
        </w:tabs>
        <w:autoSpaceDE w:val="0"/>
        <w:autoSpaceDN w:val="0"/>
        <w:adjustRightInd w:val="0"/>
        <w:ind w:firstLine="709"/>
        <w:jc w:val="both"/>
      </w:pPr>
      <w:r w:rsidRPr="006B3140">
        <w:t>в) сведения об обжалуемых решениях и (или) действиях (бездействии) уполномоченного органа, его должностного лица;</w:t>
      </w:r>
    </w:p>
    <w:p w:rsidR="00551047" w:rsidRPr="006B3140" w:rsidRDefault="00551047" w:rsidP="00DD47C1">
      <w:pPr>
        <w:widowControl w:val="0"/>
        <w:tabs>
          <w:tab w:val="left" w:pos="709"/>
        </w:tabs>
        <w:ind w:firstLine="709"/>
        <w:jc w:val="both"/>
      </w:pPr>
      <w:r w:rsidRPr="006B3140">
        <w:t>г) доводы, на основании которых заявитель не согласен с решением и (или) действием (бездействием) уполномоченного органа, его должностного лица;</w:t>
      </w:r>
    </w:p>
    <w:p w:rsidR="00551047" w:rsidRPr="006B3140" w:rsidRDefault="00551047" w:rsidP="00DD47C1">
      <w:pPr>
        <w:widowControl w:val="0"/>
        <w:tabs>
          <w:tab w:val="left" w:pos="709"/>
        </w:tabs>
        <w:ind w:firstLine="709"/>
        <w:jc w:val="both"/>
      </w:pPr>
      <w:r w:rsidRPr="006B3140">
        <w:t>д) личная подпись заявителя и дата.</w:t>
      </w:r>
    </w:p>
    <w:p w:rsidR="00551047" w:rsidRPr="006B3140" w:rsidRDefault="00C43144" w:rsidP="00DD47C1">
      <w:pPr>
        <w:widowControl w:val="0"/>
        <w:tabs>
          <w:tab w:val="left" w:pos="709"/>
        </w:tabs>
        <w:ind w:firstLine="709"/>
        <w:jc w:val="both"/>
      </w:pPr>
      <w:r w:rsidRPr="006B3140">
        <w:t>Заявителем могут быть представлены документы (при наличии), подтверждающие доводы заявителя, либо их копии.</w:t>
      </w:r>
    </w:p>
    <w:p w:rsidR="00B933CA" w:rsidRPr="006B3140" w:rsidRDefault="001209DC" w:rsidP="00DD47C1">
      <w:pPr>
        <w:widowControl w:val="0"/>
        <w:tabs>
          <w:tab w:val="left" w:pos="709"/>
        </w:tabs>
        <w:ind w:firstLine="709"/>
        <w:jc w:val="both"/>
      </w:pPr>
      <w:r w:rsidRPr="006B3140">
        <w:t>В случае если жалоба</w:t>
      </w:r>
      <w:r w:rsidR="004B563B" w:rsidRPr="006B3140">
        <w:t xml:space="preserve"> (претензия) подается</w:t>
      </w:r>
      <w:r w:rsidRPr="006B3140">
        <w:t xml:space="preserve">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w:t>
      </w:r>
      <w:r w:rsidR="008F3DC6" w:rsidRPr="006B3140">
        <w:t>,</w:t>
      </w:r>
      <w:r w:rsidR="00CC2EE0" w:rsidRPr="006B3140">
        <w:t xml:space="preserve"> представляется доверенность, </w:t>
      </w:r>
      <w:r w:rsidRPr="006B3140">
        <w:t>оформленная в соответствии с законодательством Приднестровской Молдавской Республики</w:t>
      </w:r>
      <w:r w:rsidR="00CC2EE0" w:rsidRPr="006B3140">
        <w:t>.</w:t>
      </w:r>
      <w:r w:rsidR="00B933CA" w:rsidRPr="006B3140">
        <w:t>»;</w:t>
      </w:r>
    </w:p>
    <w:p w:rsidR="00D2189D" w:rsidRPr="000076F9" w:rsidRDefault="00DF7874" w:rsidP="00DD47C1">
      <w:pPr>
        <w:widowControl w:val="0"/>
        <w:tabs>
          <w:tab w:val="left" w:pos="709"/>
          <w:tab w:val="left" w:pos="851"/>
          <w:tab w:val="left" w:pos="993"/>
        </w:tabs>
        <w:autoSpaceDE w:val="0"/>
        <w:autoSpaceDN w:val="0"/>
        <w:adjustRightInd w:val="0"/>
        <w:ind w:firstLine="709"/>
        <w:jc w:val="both"/>
      </w:pPr>
      <w:r>
        <w:t>с</w:t>
      </w:r>
      <w:r w:rsidR="003B1AC4" w:rsidRPr="006B3140">
        <w:t>) в ч</w:t>
      </w:r>
      <w:r w:rsidR="00D2189D" w:rsidRPr="006B3140">
        <w:t xml:space="preserve">асти первой пункта 76 </w:t>
      </w:r>
      <w:r w:rsidR="003B1AC4" w:rsidRPr="006B3140">
        <w:t>Приложения к Приказу</w:t>
      </w:r>
      <w:r w:rsidR="00D2189D" w:rsidRPr="006B3140">
        <w:t xml:space="preserve"> словесно цифровое-обозначение </w:t>
      </w:r>
      <w:r w:rsidR="003B1AC4" w:rsidRPr="006B3140">
        <w:t>«в</w:t>
      </w:r>
      <w:r w:rsidR="00D2189D" w:rsidRPr="006B3140">
        <w:t xml:space="preserve"> пункте 76» заменить словесно-цифровым обозначением «в пункте 74»</w:t>
      </w:r>
      <w:r w:rsidR="000076F9" w:rsidRPr="000076F9">
        <w:t>;</w:t>
      </w:r>
    </w:p>
    <w:p w:rsidR="00D125A9" w:rsidRPr="006B3140" w:rsidRDefault="00DF7874" w:rsidP="00DD47C1">
      <w:pPr>
        <w:widowControl w:val="0"/>
        <w:tabs>
          <w:tab w:val="left" w:pos="709"/>
          <w:tab w:val="left" w:pos="851"/>
          <w:tab w:val="left" w:pos="993"/>
        </w:tabs>
        <w:autoSpaceDE w:val="0"/>
        <w:autoSpaceDN w:val="0"/>
        <w:adjustRightInd w:val="0"/>
        <w:ind w:firstLine="709"/>
        <w:jc w:val="both"/>
      </w:pPr>
      <w:r>
        <w:t>т</w:t>
      </w:r>
      <w:r w:rsidR="00B933CA" w:rsidRPr="006B3140">
        <w:t xml:space="preserve">) пункт </w:t>
      </w:r>
      <w:r w:rsidR="00D125A9" w:rsidRPr="006B3140">
        <w:t>81</w:t>
      </w:r>
      <w:r w:rsidR="00B933CA" w:rsidRPr="006B3140">
        <w:t xml:space="preserve"> Приложения к Приказу</w:t>
      </w:r>
      <w:r w:rsidR="00144D43" w:rsidRPr="006B3140">
        <w:t xml:space="preserve"> </w:t>
      </w:r>
      <w:r w:rsidR="00D125A9" w:rsidRPr="006B3140">
        <w:t>изложить в следующей редакции:</w:t>
      </w:r>
    </w:p>
    <w:p w:rsidR="00AB3BA8" w:rsidRDefault="00D125A9" w:rsidP="00DD47C1">
      <w:pPr>
        <w:widowControl w:val="0"/>
        <w:tabs>
          <w:tab w:val="left" w:pos="709"/>
          <w:tab w:val="left" w:pos="851"/>
          <w:tab w:val="left" w:pos="993"/>
        </w:tabs>
        <w:autoSpaceDE w:val="0"/>
        <w:autoSpaceDN w:val="0"/>
        <w:adjustRightInd w:val="0"/>
        <w:ind w:firstLine="709"/>
        <w:jc w:val="both"/>
      </w:pPr>
      <w:r w:rsidRPr="006B3140">
        <w:t xml:space="preserve">«81. Не позднее 1 (одного) рабочего дня, следующего за днем принятия решения, указанного в пункте 78 настоящего Регламента, заявителю (представителю заявителя) направляется мотивированный ответ о результатах </w:t>
      </w:r>
      <w:r w:rsidR="005178BB" w:rsidRPr="006B3140">
        <w:t>рассмотрения жалобы (претензии).</w:t>
      </w:r>
    </w:p>
    <w:p w:rsidR="00AB3BA8" w:rsidRDefault="00AB3BA8" w:rsidP="00AB3BA8">
      <w:pPr>
        <w:widowControl w:val="0"/>
        <w:tabs>
          <w:tab w:val="left" w:pos="709"/>
          <w:tab w:val="left" w:pos="851"/>
          <w:tab w:val="left" w:pos="993"/>
        </w:tabs>
        <w:autoSpaceDE w:val="0"/>
        <w:autoSpaceDN w:val="0"/>
        <w:adjustRightInd w:val="0"/>
        <w:ind w:firstLine="709"/>
        <w:jc w:val="both"/>
      </w:pPr>
      <w:r w:rsidRPr="00AB3BA8">
        <w:t>Ответ заявителю (представителю заявителя)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5178BB" w:rsidRPr="006B3140" w:rsidRDefault="00AB3BA8" w:rsidP="00AB3BA8">
      <w:pPr>
        <w:widowControl w:val="0"/>
        <w:tabs>
          <w:tab w:val="left" w:pos="709"/>
          <w:tab w:val="left" w:pos="851"/>
          <w:tab w:val="left" w:pos="993"/>
        </w:tabs>
        <w:autoSpaceDE w:val="0"/>
        <w:autoSpaceDN w:val="0"/>
        <w:adjustRightInd w:val="0"/>
        <w:ind w:firstLine="709"/>
        <w:jc w:val="both"/>
      </w:pPr>
      <w:r w:rsidRPr="00AB3BA8">
        <w:t>Направление ответа о результатах рассмотрения жалобы (претензии) в электронн</w:t>
      </w:r>
      <w:r w:rsidR="004C0FBF">
        <w:t>ой</w:t>
      </w:r>
      <w:r w:rsidRPr="00AB3BA8">
        <w:t xml:space="preserve"> </w:t>
      </w:r>
      <w:r>
        <w:t>форме</w:t>
      </w:r>
      <w:r w:rsidRPr="00AB3BA8">
        <w:t xml:space="preserve"> возможно с использованием</w:t>
      </w:r>
      <w:r>
        <w:t xml:space="preserve"> усиленной</w:t>
      </w:r>
      <w:r w:rsidRPr="00AB3BA8">
        <w:t xml:space="preserve"> </w:t>
      </w:r>
      <w:r>
        <w:t xml:space="preserve">квалифицированной </w:t>
      </w:r>
      <w:r w:rsidRPr="00AB3BA8">
        <w:t>электронной подписи.</w:t>
      </w:r>
      <w:r w:rsidR="005178BB" w:rsidRPr="006B3140">
        <w:t>»;</w:t>
      </w:r>
    </w:p>
    <w:p w:rsidR="005178BB" w:rsidRPr="006B3140" w:rsidRDefault="00DF7874" w:rsidP="00DD47C1">
      <w:pPr>
        <w:widowControl w:val="0"/>
        <w:tabs>
          <w:tab w:val="left" w:pos="709"/>
          <w:tab w:val="left" w:pos="851"/>
          <w:tab w:val="left" w:pos="993"/>
        </w:tabs>
        <w:autoSpaceDE w:val="0"/>
        <w:autoSpaceDN w:val="0"/>
        <w:adjustRightInd w:val="0"/>
        <w:ind w:firstLine="709"/>
        <w:jc w:val="both"/>
      </w:pPr>
      <w:r>
        <w:t>у</w:t>
      </w:r>
      <w:r w:rsidR="005178BB" w:rsidRPr="006B3140">
        <w:t>) пункт 83 Приложения к Приказу изложить в следующей редакции:</w:t>
      </w:r>
    </w:p>
    <w:p w:rsidR="00462BAC" w:rsidRPr="006B3140" w:rsidRDefault="005178BB" w:rsidP="00DD47C1">
      <w:pPr>
        <w:widowControl w:val="0"/>
        <w:tabs>
          <w:tab w:val="left" w:pos="709"/>
          <w:tab w:val="left" w:pos="851"/>
          <w:tab w:val="left" w:pos="993"/>
        </w:tabs>
        <w:autoSpaceDE w:val="0"/>
        <w:autoSpaceDN w:val="0"/>
        <w:adjustRightInd w:val="0"/>
        <w:ind w:firstLine="709"/>
        <w:jc w:val="both"/>
      </w:pPr>
      <w:r w:rsidRPr="006B3140">
        <w:t>«</w:t>
      </w:r>
      <w:r w:rsidR="00462BAC" w:rsidRPr="006B3140">
        <w:t>83. Решение, принятое по жалобе (претензии), может быть обжаловано в судебном порядке.</w:t>
      </w:r>
      <w:r w:rsidRPr="006B3140">
        <w:t>»;</w:t>
      </w:r>
    </w:p>
    <w:p w:rsidR="003003D1" w:rsidRPr="006B3140" w:rsidRDefault="00DF7874" w:rsidP="00DD47C1">
      <w:pPr>
        <w:widowControl w:val="0"/>
        <w:tabs>
          <w:tab w:val="left" w:pos="709"/>
        </w:tabs>
        <w:ind w:firstLine="709"/>
        <w:jc w:val="both"/>
      </w:pPr>
      <w:r>
        <w:t>ф</w:t>
      </w:r>
      <w:r w:rsidR="003003D1" w:rsidRPr="006B3140">
        <w:t>) пункт 85 Приложения к Приказу изложить в следующей редакции:</w:t>
      </w:r>
    </w:p>
    <w:p w:rsidR="00462BAC" w:rsidRPr="006B3140" w:rsidRDefault="003003D1" w:rsidP="00DD47C1">
      <w:pPr>
        <w:widowControl w:val="0"/>
        <w:tabs>
          <w:tab w:val="left" w:pos="709"/>
        </w:tabs>
        <w:ind w:firstLine="709"/>
        <w:jc w:val="both"/>
      </w:pPr>
      <w:r w:rsidRPr="006B3140">
        <w:t>«</w:t>
      </w:r>
      <w:r w:rsidR="00A71C6A" w:rsidRPr="006B3140">
        <w:t>85. Информирование заявителей о порядке обжалования решений и (или) действий (бездействия) уполномоченного органа, его должностных лиц обеспечивается посредством размещения информации на стендах в местах предоставления государственной услуги, на официальном сайте Министерства экономического развития Приднестровской Молдавской Республики (</w:t>
      </w:r>
      <w:proofErr w:type="spellStart"/>
      <w:r w:rsidR="00A71C6A" w:rsidRPr="006B3140">
        <w:t>www</w:t>
      </w:r>
      <w:proofErr w:type="spellEnd"/>
      <w:r w:rsidR="00A71C6A" w:rsidRPr="006B3140">
        <w:t>. mer.gospmr.org) или на Портале.</w:t>
      </w:r>
      <w:r w:rsidRPr="006B3140">
        <w:t>»;</w:t>
      </w:r>
    </w:p>
    <w:p w:rsidR="00A71C6A" w:rsidRPr="006B3140" w:rsidRDefault="00DF7874" w:rsidP="00DD47C1">
      <w:pPr>
        <w:widowControl w:val="0"/>
        <w:tabs>
          <w:tab w:val="left" w:pos="709"/>
        </w:tabs>
        <w:ind w:firstLine="709"/>
        <w:jc w:val="both"/>
      </w:pPr>
      <w:r>
        <w:t>х</w:t>
      </w:r>
      <w:r w:rsidR="003003D1" w:rsidRPr="006B3140">
        <w:t>) в</w:t>
      </w:r>
      <w:r w:rsidR="0019759E">
        <w:t xml:space="preserve"> отметках п</w:t>
      </w:r>
      <w:r w:rsidR="00FA44D0" w:rsidRPr="006B3140">
        <w:t>риложений к Приложению к Приказу слова «</w:t>
      </w:r>
      <w:r w:rsidR="003003D1" w:rsidRPr="006B3140">
        <w:t xml:space="preserve">к приложению к Приказу Министерства экономического развития Приднестровской Молдавской Республики от </w:t>
      </w:r>
      <w:r w:rsidR="004C0FBF">
        <w:lastRenderedPageBreak/>
        <w:t>0</w:t>
      </w:r>
      <w:r w:rsidR="00547414" w:rsidRPr="00547414">
        <w:t>1</w:t>
      </w:r>
      <w:r w:rsidR="004C0FBF">
        <w:t>.11.</w:t>
      </w:r>
      <w:r w:rsidR="003003D1" w:rsidRPr="006B3140">
        <w:t xml:space="preserve">2018 года </w:t>
      </w:r>
      <w:r w:rsidR="003003D1" w:rsidRPr="00547414">
        <w:t>№</w:t>
      </w:r>
      <w:r w:rsidR="00CF3BB9">
        <w:t xml:space="preserve"> </w:t>
      </w:r>
      <w:r w:rsidR="00547414" w:rsidRPr="00547414">
        <w:t>916</w:t>
      </w:r>
      <w:r w:rsidR="00FA44D0" w:rsidRPr="00547414">
        <w:t>»</w:t>
      </w:r>
      <w:r w:rsidR="00547414">
        <w:t xml:space="preserve"> исключить;</w:t>
      </w:r>
    </w:p>
    <w:p w:rsidR="00A71C6A" w:rsidRPr="006B3140" w:rsidRDefault="00DF7874" w:rsidP="00DD47C1">
      <w:pPr>
        <w:widowControl w:val="0"/>
        <w:tabs>
          <w:tab w:val="left" w:pos="709"/>
        </w:tabs>
        <w:ind w:firstLine="709"/>
        <w:jc w:val="both"/>
      </w:pPr>
      <w:r>
        <w:t>ц</w:t>
      </w:r>
      <w:r w:rsidR="003003D1" w:rsidRPr="006B3140">
        <w:t>) в</w:t>
      </w:r>
      <w:r w:rsidR="00FA44D0" w:rsidRPr="006B3140">
        <w:t xml:space="preserve"> </w:t>
      </w:r>
      <w:r w:rsidR="0019759E">
        <w:t>п</w:t>
      </w:r>
      <w:r w:rsidR="00FA44D0" w:rsidRPr="006B3140">
        <w:t>риложения</w:t>
      </w:r>
      <w:r w:rsidR="0075448F" w:rsidRPr="006B3140">
        <w:t>х</w:t>
      </w:r>
      <w:r w:rsidR="00FA44D0" w:rsidRPr="006B3140">
        <w:t xml:space="preserve"> к Приказу №№ 1-</w:t>
      </w:r>
      <w:r w:rsidR="003003D1" w:rsidRPr="006B3140">
        <w:t>3 слово</w:t>
      </w:r>
      <w:r w:rsidR="00547414">
        <w:t xml:space="preserve"> «ОБРАЗЕЦ» исключить;</w:t>
      </w:r>
    </w:p>
    <w:p w:rsidR="00090E79" w:rsidRPr="006B3140" w:rsidRDefault="00DF7874" w:rsidP="00DD47C1">
      <w:pPr>
        <w:widowControl w:val="0"/>
        <w:tabs>
          <w:tab w:val="left" w:pos="709"/>
          <w:tab w:val="left" w:pos="851"/>
          <w:tab w:val="left" w:pos="993"/>
        </w:tabs>
        <w:autoSpaceDE w:val="0"/>
        <w:autoSpaceDN w:val="0"/>
        <w:adjustRightInd w:val="0"/>
        <w:ind w:firstLine="709"/>
        <w:jc w:val="both"/>
      </w:pPr>
      <w:r>
        <w:t>ч</w:t>
      </w:r>
      <w:r w:rsidR="00B73A38" w:rsidRPr="006B3140">
        <w:t xml:space="preserve">) </w:t>
      </w:r>
      <w:r w:rsidR="00090E79" w:rsidRPr="006B3140">
        <w:t xml:space="preserve">дополнить </w:t>
      </w:r>
      <w:r w:rsidR="000076F9" w:rsidRPr="000076F9">
        <w:t>П</w:t>
      </w:r>
      <w:r w:rsidR="0019759E">
        <w:t xml:space="preserve">риложение к Приказу </w:t>
      </w:r>
      <w:r w:rsidR="00090E79" w:rsidRPr="006B3140">
        <w:t xml:space="preserve">Приложением № 5 </w:t>
      </w:r>
      <w:r w:rsidR="00FA44D0" w:rsidRPr="006B3140">
        <w:t xml:space="preserve">в редакции, </w:t>
      </w:r>
      <w:r w:rsidR="00090E79" w:rsidRPr="006B3140">
        <w:t xml:space="preserve">согласно Приложению № </w:t>
      </w:r>
      <w:r w:rsidR="00FA44D0" w:rsidRPr="006B3140">
        <w:t>1</w:t>
      </w:r>
      <w:r w:rsidR="00090E79" w:rsidRPr="006B3140">
        <w:t xml:space="preserve"> к настоящему Приказу;</w:t>
      </w:r>
    </w:p>
    <w:p w:rsidR="00090E79" w:rsidRPr="006B3140" w:rsidRDefault="00DF7874" w:rsidP="00DD47C1">
      <w:pPr>
        <w:widowControl w:val="0"/>
        <w:tabs>
          <w:tab w:val="left" w:pos="709"/>
          <w:tab w:val="left" w:pos="851"/>
          <w:tab w:val="left" w:pos="993"/>
        </w:tabs>
        <w:autoSpaceDE w:val="0"/>
        <w:autoSpaceDN w:val="0"/>
        <w:adjustRightInd w:val="0"/>
        <w:ind w:firstLine="709"/>
        <w:jc w:val="both"/>
      </w:pPr>
      <w:r>
        <w:t>ш</w:t>
      </w:r>
      <w:r w:rsidR="00F34D04" w:rsidRPr="006B3140">
        <w:t xml:space="preserve">) </w:t>
      </w:r>
      <w:r w:rsidR="00090E79" w:rsidRPr="006B3140">
        <w:t xml:space="preserve">дополнить </w:t>
      </w:r>
      <w:r w:rsidR="000076F9">
        <w:t>П</w:t>
      </w:r>
      <w:r w:rsidR="0019759E" w:rsidRPr="0019759E">
        <w:t>риложени</w:t>
      </w:r>
      <w:r w:rsidR="0019759E">
        <w:t>е</w:t>
      </w:r>
      <w:r w:rsidR="0019759E" w:rsidRPr="0019759E">
        <w:t xml:space="preserve"> к </w:t>
      </w:r>
      <w:r w:rsidR="00090E79" w:rsidRPr="006B3140">
        <w:t>Приказ</w:t>
      </w:r>
      <w:r w:rsidR="0019759E">
        <w:t>у</w:t>
      </w:r>
      <w:r w:rsidR="00090E79" w:rsidRPr="006B3140">
        <w:t xml:space="preserve"> Приложением</w:t>
      </w:r>
      <w:r w:rsidR="0051261C" w:rsidRPr="006B3140">
        <w:t xml:space="preserve"> </w:t>
      </w:r>
      <w:r w:rsidR="00090E79" w:rsidRPr="006B3140">
        <w:t>№ 6</w:t>
      </w:r>
      <w:r w:rsidR="00FA44D0" w:rsidRPr="006B3140">
        <w:t xml:space="preserve"> в </w:t>
      </w:r>
      <w:r w:rsidR="00FF7089" w:rsidRPr="006B3140">
        <w:t>редакции, согласно</w:t>
      </w:r>
      <w:r w:rsidR="00090E79" w:rsidRPr="006B3140">
        <w:t xml:space="preserve"> Приложению № </w:t>
      </w:r>
      <w:r w:rsidR="00FA44D0" w:rsidRPr="006B3140">
        <w:t>2</w:t>
      </w:r>
      <w:r w:rsidR="00090E79" w:rsidRPr="006B3140">
        <w:t xml:space="preserve"> к настоящему Приказу</w:t>
      </w:r>
      <w:r w:rsidR="00E44DBC" w:rsidRPr="006B3140">
        <w:t>.</w:t>
      </w:r>
    </w:p>
    <w:p w:rsidR="00911510" w:rsidRPr="006B3140" w:rsidRDefault="00911510" w:rsidP="00DD47C1">
      <w:pPr>
        <w:widowControl w:val="0"/>
        <w:tabs>
          <w:tab w:val="left" w:pos="709"/>
        </w:tabs>
        <w:autoSpaceDE w:val="0"/>
        <w:autoSpaceDN w:val="0"/>
        <w:adjustRightInd w:val="0"/>
        <w:ind w:firstLine="709"/>
        <w:jc w:val="both"/>
      </w:pPr>
      <w:r w:rsidRPr="006B3140">
        <w:t>2</w:t>
      </w:r>
      <w:r w:rsidR="00285A49" w:rsidRPr="006B3140">
        <w:t>.</w:t>
      </w:r>
      <w:r w:rsidR="00F34D04" w:rsidRPr="006B3140">
        <w:t xml:space="preserve"> </w:t>
      </w:r>
      <w:r w:rsidRPr="006B3140">
        <w:t xml:space="preserve">Направить настоящий Приказ на государственную регистрацию и официальное опубликование в Министерство юстиции Приднестровской Молдавской Республики. </w:t>
      </w:r>
    </w:p>
    <w:p w:rsidR="00911510" w:rsidRPr="006B3140" w:rsidRDefault="00911510" w:rsidP="00DD47C1">
      <w:pPr>
        <w:widowControl w:val="0"/>
        <w:tabs>
          <w:tab w:val="left" w:pos="709"/>
        </w:tabs>
        <w:autoSpaceDE w:val="0"/>
        <w:autoSpaceDN w:val="0"/>
        <w:adjustRightInd w:val="0"/>
        <w:ind w:firstLine="709"/>
        <w:jc w:val="both"/>
      </w:pPr>
      <w:r w:rsidRPr="006B3140">
        <w:t>3</w:t>
      </w:r>
      <w:r w:rsidR="00285A49" w:rsidRPr="006B3140">
        <w:t>.</w:t>
      </w:r>
      <w:r w:rsidR="00F34D04" w:rsidRPr="006B3140">
        <w:t xml:space="preserve"> </w:t>
      </w:r>
      <w:r w:rsidRPr="006B3140">
        <w:t xml:space="preserve">Настоящий Приказ вступает в силу со дня, следующего за днем </w:t>
      </w:r>
      <w:r w:rsidR="00547414">
        <w:t xml:space="preserve">его </w:t>
      </w:r>
      <w:r w:rsidRPr="006B3140">
        <w:t>официального опубликования.</w:t>
      </w:r>
    </w:p>
    <w:p w:rsidR="00FF7089" w:rsidRPr="006B3140" w:rsidRDefault="00FF7089" w:rsidP="00DD47C1">
      <w:pPr>
        <w:widowControl w:val="0"/>
        <w:tabs>
          <w:tab w:val="left" w:pos="720"/>
        </w:tabs>
        <w:autoSpaceDE w:val="0"/>
        <w:autoSpaceDN w:val="0"/>
        <w:adjustRightInd w:val="0"/>
        <w:ind w:firstLine="567"/>
        <w:jc w:val="both"/>
      </w:pPr>
    </w:p>
    <w:p w:rsidR="00911510" w:rsidRPr="006B3140" w:rsidRDefault="00911510" w:rsidP="00DD47C1">
      <w:pPr>
        <w:widowControl w:val="0"/>
      </w:pPr>
      <w:r w:rsidRPr="006B3140">
        <w:t xml:space="preserve">Заместитель Председателя Правительства </w:t>
      </w:r>
    </w:p>
    <w:p w:rsidR="00911510" w:rsidRPr="006B3140" w:rsidRDefault="00911510" w:rsidP="00DD47C1">
      <w:pPr>
        <w:widowControl w:val="0"/>
      </w:pPr>
      <w:r w:rsidRPr="006B3140">
        <w:t>Приднестровской Молдавской Республики –</w:t>
      </w:r>
    </w:p>
    <w:p w:rsidR="00911510" w:rsidRPr="006B3140" w:rsidRDefault="00911510" w:rsidP="00DD47C1">
      <w:pPr>
        <w:widowControl w:val="0"/>
        <w:ind w:right="-34"/>
        <w:jc w:val="both"/>
        <w:rPr>
          <w:spacing w:val="-4"/>
          <w:sz w:val="20"/>
          <w:szCs w:val="20"/>
        </w:rPr>
      </w:pPr>
      <w:r w:rsidRPr="006B3140">
        <w:t>министр</w:t>
      </w:r>
      <w:r w:rsidRPr="006B3140">
        <w:tab/>
      </w:r>
      <w:r w:rsidRPr="006B3140">
        <w:tab/>
      </w:r>
      <w:r w:rsidRPr="006B3140">
        <w:tab/>
      </w:r>
      <w:r w:rsidRPr="006B3140">
        <w:tab/>
      </w:r>
      <w:r w:rsidRPr="006B3140">
        <w:tab/>
      </w:r>
      <w:r w:rsidRPr="006B3140">
        <w:tab/>
      </w:r>
      <w:r w:rsidRPr="006B3140">
        <w:tab/>
      </w:r>
      <w:r w:rsidRPr="006B3140">
        <w:tab/>
      </w:r>
      <w:r w:rsidRPr="006B3140">
        <w:tab/>
        <w:t>С.А. Оболоник</w:t>
      </w:r>
    </w:p>
    <w:p w:rsidR="0051261C" w:rsidRPr="006B3140" w:rsidRDefault="0051261C" w:rsidP="00DD47C1">
      <w:pPr>
        <w:widowControl w:val="0"/>
        <w:jc w:val="right"/>
      </w:pPr>
      <w:r w:rsidRPr="006B3140">
        <w:br w:type="page"/>
      </w:r>
      <w:r w:rsidRPr="006B3140">
        <w:lastRenderedPageBreak/>
        <w:t>Приложение №1</w:t>
      </w:r>
    </w:p>
    <w:p w:rsidR="0051261C" w:rsidRPr="006B3140" w:rsidRDefault="0051261C" w:rsidP="00DD47C1">
      <w:pPr>
        <w:widowControl w:val="0"/>
        <w:ind w:left="5103"/>
        <w:jc w:val="right"/>
      </w:pPr>
      <w:r w:rsidRPr="006B3140">
        <w:t>к Приказу Министерства</w:t>
      </w:r>
    </w:p>
    <w:p w:rsidR="0051261C" w:rsidRPr="006B3140" w:rsidRDefault="0051261C" w:rsidP="00DD47C1">
      <w:pPr>
        <w:widowControl w:val="0"/>
        <w:ind w:left="5103"/>
        <w:jc w:val="right"/>
      </w:pPr>
      <w:r w:rsidRPr="006B3140">
        <w:t xml:space="preserve">экономического развития </w:t>
      </w:r>
    </w:p>
    <w:p w:rsidR="0051261C" w:rsidRPr="006B3140" w:rsidRDefault="0051261C" w:rsidP="00DD47C1">
      <w:pPr>
        <w:widowControl w:val="0"/>
        <w:ind w:left="5103"/>
        <w:jc w:val="right"/>
      </w:pPr>
      <w:r w:rsidRPr="006B3140">
        <w:t>Приднестровской Молдавской Республики</w:t>
      </w:r>
    </w:p>
    <w:p w:rsidR="0051261C" w:rsidRPr="006B3140" w:rsidRDefault="0051261C" w:rsidP="00DD47C1">
      <w:pPr>
        <w:widowControl w:val="0"/>
        <w:ind w:left="5103"/>
        <w:jc w:val="right"/>
      </w:pPr>
      <w:r w:rsidRPr="006B3140">
        <w:t xml:space="preserve">от _____________ 2021 года №________  </w:t>
      </w:r>
    </w:p>
    <w:p w:rsidR="00911510" w:rsidRPr="006B3140" w:rsidRDefault="00911510" w:rsidP="00DD47C1">
      <w:pPr>
        <w:widowControl w:val="0"/>
        <w:jc w:val="both"/>
      </w:pPr>
    </w:p>
    <w:p w:rsidR="00911510" w:rsidRPr="006B3140" w:rsidRDefault="00911510" w:rsidP="00DD47C1">
      <w:pPr>
        <w:widowControl w:val="0"/>
        <w:ind w:left="5103"/>
        <w:jc w:val="right"/>
        <w:rPr>
          <w:rFonts w:ascii="Times New Roman CYR" w:hAnsi="Times New Roman CYR" w:cs="Times New Roman CYR"/>
          <w:bCs/>
        </w:rPr>
      </w:pPr>
      <w:r w:rsidRPr="006B3140">
        <w:rPr>
          <w:rFonts w:ascii="Times New Roman CYR" w:hAnsi="Times New Roman CYR" w:cs="Times New Roman CYR"/>
          <w:bCs/>
        </w:rPr>
        <w:t>«Приложение № 5</w:t>
      </w:r>
    </w:p>
    <w:p w:rsidR="00911510" w:rsidRPr="006B3140" w:rsidRDefault="00911510" w:rsidP="00DD47C1">
      <w:pPr>
        <w:widowControl w:val="0"/>
        <w:jc w:val="right"/>
        <w:rPr>
          <w:rFonts w:ascii="Times New Roman CYR" w:hAnsi="Times New Roman CYR" w:cs="Times New Roman CYR"/>
          <w:bCs/>
        </w:rPr>
      </w:pPr>
      <w:r w:rsidRPr="006B3140">
        <w:rPr>
          <w:rFonts w:ascii="Times New Roman CYR" w:hAnsi="Times New Roman CYR" w:cs="Times New Roman CYR"/>
          <w:bCs/>
        </w:rPr>
        <w:t xml:space="preserve">к Регламенту предоставления государственной услуги «Оформление, выдача </w:t>
      </w:r>
    </w:p>
    <w:p w:rsidR="00911510" w:rsidRPr="006B3140" w:rsidRDefault="00911510" w:rsidP="00DD47C1">
      <w:pPr>
        <w:widowControl w:val="0"/>
        <w:jc w:val="right"/>
        <w:rPr>
          <w:rFonts w:ascii="Times New Roman CYR" w:hAnsi="Times New Roman CYR" w:cs="Times New Roman CYR"/>
          <w:bCs/>
        </w:rPr>
      </w:pPr>
      <w:r w:rsidRPr="006B3140">
        <w:rPr>
          <w:rFonts w:ascii="Times New Roman CYR" w:hAnsi="Times New Roman CYR" w:cs="Times New Roman CYR"/>
          <w:bCs/>
        </w:rPr>
        <w:t>(выдача дубликата), подтверждение, квалификационного аттестата аудитора»</w:t>
      </w:r>
    </w:p>
    <w:p w:rsidR="00911510" w:rsidRPr="006B3140" w:rsidRDefault="00911510" w:rsidP="00DD47C1">
      <w:pPr>
        <w:widowControl w:val="0"/>
        <w:ind w:left="5103"/>
        <w:jc w:val="both"/>
        <w:rPr>
          <w:rFonts w:ascii="Times New Roman CYR" w:hAnsi="Times New Roman CYR" w:cs="Times New Roman CYR"/>
          <w:bCs/>
        </w:rPr>
      </w:pPr>
    </w:p>
    <w:p w:rsidR="00911510" w:rsidRPr="006B3140" w:rsidRDefault="00911510" w:rsidP="00DD47C1">
      <w:pPr>
        <w:widowControl w:val="0"/>
        <w:autoSpaceDE w:val="0"/>
        <w:autoSpaceDN w:val="0"/>
        <w:adjustRightInd w:val="0"/>
        <w:rPr>
          <w:strike/>
        </w:rPr>
      </w:pPr>
    </w:p>
    <w:p w:rsidR="00911510" w:rsidRPr="006B3140" w:rsidRDefault="00911510" w:rsidP="00DD47C1">
      <w:pPr>
        <w:widowControl w:val="0"/>
        <w:autoSpaceDE w:val="0"/>
        <w:autoSpaceDN w:val="0"/>
        <w:adjustRightInd w:val="0"/>
        <w:ind w:firstLine="992"/>
        <w:jc w:val="center"/>
      </w:pPr>
    </w:p>
    <w:p w:rsidR="00911510" w:rsidRPr="006B3140" w:rsidRDefault="00911510" w:rsidP="00DD47C1">
      <w:pPr>
        <w:widowControl w:val="0"/>
        <w:autoSpaceDE w:val="0"/>
        <w:autoSpaceDN w:val="0"/>
        <w:adjustRightInd w:val="0"/>
        <w:ind w:firstLine="992"/>
        <w:jc w:val="right"/>
      </w:pPr>
      <w:r w:rsidRPr="006B3140">
        <w:t>в Комиссию по аудиторской</w:t>
      </w:r>
    </w:p>
    <w:p w:rsidR="00911510" w:rsidRPr="006B3140" w:rsidRDefault="00911510" w:rsidP="00DD47C1">
      <w:pPr>
        <w:widowControl w:val="0"/>
        <w:autoSpaceDE w:val="0"/>
        <w:autoSpaceDN w:val="0"/>
        <w:adjustRightInd w:val="0"/>
        <w:ind w:firstLine="992"/>
        <w:jc w:val="right"/>
      </w:pPr>
      <w:r w:rsidRPr="006B3140">
        <w:t>деятельности при Правительстве</w:t>
      </w:r>
    </w:p>
    <w:p w:rsidR="00911510" w:rsidRPr="006B3140" w:rsidRDefault="00911510" w:rsidP="00DD47C1">
      <w:pPr>
        <w:widowControl w:val="0"/>
        <w:autoSpaceDE w:val="0"/>
        <w:autoSpaceDN w:val="0"/>
        <w:adjustRightInd w:val="0"/>
        <w:ind w:firstLine="992"/>
        <w:jc w:val="right"/>
      </w:pPr>
      <w:r w:rsidRPr="006B3140">
        <w:t xml:space="preserve">Приднестровской Молдавской Республики </w:t>
      </w:r>
    </w:p>
    <w:p w:rsidR="00911510" w:rsidRPr="006B3140" w:rsidRDefault="00911510" w:rsidP="00DD47C1">
      <w:pPr>
        <w:widowControl w:val="0"/>
        <w:autoSpaceDE w:val="0"/>
        <w:autoSpaceDN w:val="0"/>
        <w:adjustRightInd w:val="0"/>
        <w:ind w:firstLine="992"/>
        <w:jc w:val="center"/>
      </w:pPr>
    </w:p>
    <w:p w:rsidR="00911510" w:rsidRPr="006B3140" w:rsidRDefault="00911510" w:rsidP="00DD47C1">
      <w:pPr>
        <w:widowControl w:val="0"/>
        <w:autoSpaceDE w:val="0"/>
        <w:autoSpaceDN w:val="0"/>
        <w:adjustRightInd w:val="0"/>
        <w:ind w:firstLine="709"/>
        <w:jc w:val="both"/>
      </w:pPr>
      <w:r w:rsidRPr="006B3140">
        <w:t xml:space="preserve">от __________________________________________________________________ </w:t>
      </w:r>
    </w:p>
    <w:p w:rsidR="00911510" w:rsidRPr="006B3140" w:rsidRDefault="00911510" w:rsidP="00DD47C1">
      <w:pPr>
        <w:widowControl w:val="0"/>
        <w:autoSpaceDE w:val="0"/>
        <w:autoSpaceDN w:val="0"/>
        <w:adjustRightInd w:val="0"/>
        <w:ind w:firstLine="992"/>
        <w:jc w:val="center"/>
      </w:pPr>
      <w:r w:rsidRPr="006B3140">
        <w:t>(фамилия, имя, отчество</w:t>
      </w:r>
      <w:r w:rsidR="008E0B11" w:rsidRPr="006B3140">
        <w:t xml:space="preserve"> (при наличии) </w:t>
      </w:r>
      <w:r w:rsidR="00FA44D0" w:rsidRPr="006B3140">
        <w:t>аудитора</w:t>
      </w:r>
      <w:r w:rsidRPr="006B3140">
        <w:t>)</w:t>
      </w:r>
    </w:p>
    <w:p w:rsidR="00911510" w:rsidRPr="006B3140" w:rsidRDefault="00911510" w:rsidP="00DD47C1">
      <w:pPr>
        <w:widowControl w:val="0"/>
        <w:autoSpaceDE w:val="0"/>
        <w:autoSpaceDN w:val="0"/>
        <w:adjustRightInd w:val="0"/>
        <w:ind w:firstLine="992"/>
        <w:jc w:val="center"/>
      </w:pPr>
    </w:p>
    <w:p w:rsidR="00911510" w:rsidRPr="006B3140" w:rsidRDefault="00911510" w:rsidP="00DD47C1">
      <w:pPr>
        <w:widowControl w:val="0"/>
        <w:autoSpaceDE w:val="0"/>
        <w:autoSpaceDN w:val="0"/>
        <w:adjustRightInd w:val="0"/>
        <w:ind w:firstLine="992"/>
        <w:jc w:val="center"/>
      </w:pPr>
      <w:r w:rsidRPr="006B3140">
        <w:t xml:space="preserve">Заявление </w:t>
      </w:r>
    </w:p>
    <w:p w:rsidR="00911510" w:rsidRPr="006B3140" w:rsidRDefault="00911510" w:rsidP="00DD47C1">
      <w:pPr>
        <w:widowControl w:val="0"/>
        <w:autoSpaceDE w:val="0"/>
        <w:autoSpaceDN w:val="0"/>
        <w:adjustRightInd w:val="0"/>
        <w:ind w:firstLine="992"/>
        <w:jc w:val="center"/>
      </w:pPr>
    </w:p>
    <w:p w:rsidR="00911510" w:rsidRPr="006B3140" w:rsidRDefault="00911510" w:rsidP="00DD47C1">
      <w:pPr>
        <w:widowControl w:val="0"/>
        <w:tabs>
          <w:tab w:val="left" w:pos="709"/>
        </w:tabs>
        <w:autoSpaceDE w:val="0"/>
        <w:autoSpaceDN w:val="0"/>
        <w:adjustRightInd w:val="0"/>
        <w:ind w:firstLine="709"/>
      </w:pPr>
      <w:r w:rsidRPr="006B3140">
        <w:t>Прошу выдать мне дубликат квалификационного аттестата аудитора</w:t>
      </w:r>
    </w:p>
    <w:p w:rsidR="00911510" w:rsidRDefault="00BF39AA" w:rsidP="00DD47C1">
      <w:pPr>
        <w:widowControl w:val="0"/>
        <w:tabs>
          <w:tab w:val="left" w:pos="709"/>
        </w:tabs>
        <w:autoSpaceDE w:val="0"/>
        <w:autoSpaceDN w:val="0"/>
        <w:adjustRightInd w:val="0"/>
      </w:pPr>
      <w:r w:rsidRPr="006B3140">
        <w:t>от «____» ______</w:t>
      </w:r>
      <w:r w:rsidR="00911510" w:rsidRPr="006B3140">
        <w:t>______20___г</w:t>
      </w:r>
      <w:r w:rsidR="002F19B7" w:rsidRPr="006B3140">
        <w:t>ода</w:t>
      </w:r>
      <w:r w:rsidR="00911510" w:rsidRPr="006B3140">
        <w:t xml:space="preserve"> серия_________№_________, выданн</w:t>
      </w:r>
      <w:r w:rsidR="0016326D" w:rsidRPr="006B3140">
        <w:t>ого</w:t>
      </w:r>
      <w:r w:rsidR="00911510" w:rsidRPr="006B3140">
        <w:t>_______________</w:t>
      </w:r>
    </w:p>
    <w:p w:rsidR="00D83CC4" w:rsidRPr="006B3140" w:rsidRDefault="00D83CC4" w:rsidP="00DD47C1">
      <w:pPr>
        <w:widowControl w:val="0"/>
        <w:tabs>
          <w:tab w:val="left" w:pos="709"/>
        </w:tabs>
        <w:autoSpaceDE w:val="0"/>
        <w:autoSpaceDN w:val="0"/>
        <w:adjustRightInd w:val="0"/>
      </w:pPr>
    </w:p>
    <w:p w:rsidR="00911510" w:rsidRPr="006B3140" w:rsidRDefault="00D83CC4" w:rsidP="00DD47C1">
      <w:pPr>
        <w:widowControl w:val="0"/>
        <w:tabs>
          <w:tab w:val="left" w:pos="709"/>
        </w:tabs>
        <w:autoSpaceDE w:val="0"/>
        <w:autoSpaceDN w:val="0"/>
        <w:adjustRightInd w:val="0"/>
        <w:jc w:val="both"/>
      </w:pPr>
      <w:r>
        <w:t>_________________________</w:t>
      </w:r>
      <w:r w:rsidR="00911510" w:rsidRPr="006B3140">
        <w:t>______________________________________________________</w:t>
      </w:r>
    </w:p>
    <w:p w:rsidR="002705A9" w:rsidRPr="006B3140" w:rsidRDefault="00911510" w:rsidP="00D83CC4">
      <w:pPr>
        <w:widowControl w:val="0"/>
        <w:tabs>
          <w:tab w:val="left" w:pos="709"/>
        </w:tabs>
        <w:autoSpaceDE w:val="0"/>
        <w:autoSpaceDN w:val="0"/>
        <w:adjustRightInd w:val="0"/>
        <w:jc w:val="center"/>
        <w:rPr>
          <w:sz w:val="22"/>
          <w:szCs w:val="22"/>
        </w:rPr>
      </w:pPr>
      <w:r w:rsidRPr="006B3140">
        <w:rPr>
          <w:sz w:val="22"/>
          <w:szCs w:val="22"/>
        </w:rPr>
        <w:t xml:space="preserve">(полное наименование </w:t>
      </w:r>
      <w:r w:rsidR="00FA44D0" w:rsidRPr="006B3140">
        <w:rPr>
          <w:sz w:val="22"/>
          <w:szCs w:val="22"/>
        </w:rPr>
        <w:t>органа</w:t>
      </w:r>
      <w:r w:rsidR="002705A9" w:rsidRPr="006B3140">
        <w:rPr>
          <w:sz w:val="22"/>
          <w:szCs w:val="22"/>
        </w:rPr>
        <w:t xml:space="preserve"> выдавший квалификационный аттестат)</w:t>
      </w:r>
    </w:p>
    <w:p w:rsidR="00911510" w:rsidRPr="006B3140" w:rsidRDefault="00911510" w:rsidP="00DD47C1">
      <w:pPr>
        <w:widowControl w:val="0"/>
        <w:tabs>
          <w:tab w:val="left" w:pos="709"/>
        </w:tabs>
        <w:autoSpaceDE w:val="0"/>
        <w:autoSpaceDN w:val="0"/>
        <w:adjustRightInd w:val="0"/>
        <w:jc w:val="both"/>
      </w:pPr>
      <w:r w:rsidRPr="006B3140">
        <w:t>с правом на осуществление аудиторской деятельности в области_________________________________________________________________________,</w:t>
      </w:r>
    </w:p>
    <w:p w:rsidR="00911510" w:rsidRPr="006B3140" w:rsidRDefault="001067D3" w:rsidP="00DD47C1">
      <w:pPr>
        <w:widowControl w:val="0"/>
        <w:tabs>
          <w:tab w:val="left" w:pos="709"/>
        </w:tabs>
        <w:autoSpaceDE w:val="0"/>
        <w:autoSpaceDN w:val="0"/>
        <w:adjustRightInd w:val="0"/>
        <w:ind w:firstLine="709"/>
        <w:jc w:val="both"/>
        <w:rPr>
          <w:sz w:val="22"/>
          <w:szCs w:val="22"/>
        </w:rPr>
      </w:pPr>
      <w:r w:rsidRPr="006B3140">
        <w:rPr>
          <w:sz w:val="22"/>
          <w:szCs w:val="22"/>
        </w:rPr>
        <w:t xml:space="preserve">          </w:t>
      </w:r>
      <w:r w:rsidR="00832828" w:rsidRPr="006B3140">
        <w:rPr>
          <w:sz w:val="22"/>
          <w:szCs w:val="22"/>
        </w:rPr>
        <w:t xml:space="preserve">               </w:t>
      </w:r>
      <w:r w:rsidR="00911510" w:rsidRPr="006B3140">
        <w:rPr>
          <w:sz w:val="22"/>
          <w:szCs w:val="22"/>
        </w:rPr>
        <w:t>(наименование типа квалификационного аттестата аудитора)</w:t>
      </w:r>
    </w:p>
    <w:p w:rsidR="00911510" w:rsidRPr="006B3140" w:rsidRDefault="00911510" w:rsidP="00DD47C1">
      <w:pPr>
        <w:widowControl w:val="0"/>
        <w:tabs>
          <w:tab w:val="left" w:pos="709"/>
        </w:tabs>
        <w:autoSpaceDE w:val="0"/>
        <w:autoSpaceDN w:val="0"/>
        <w:adjustRightInd w:val="0"/>
        <w:jc w:val="both"/>
        <w:rPr>
          <w:sz w:val="20"/>
          <w:szCs w:val="20"/>
        </w:rPr>
      </w:pPr>
      <w:r w:rsidRPr="006B3140">
        <w:t>в связи с________________________________________________________________________</w:t>
      </w:r>
    </w:p>
    <w:p w:rsidR="00911510" w:rsidRPr="006B3140" w:rsidRDefault="00911510" w:rsidP="00DD47C1">
      <w:pPr>
        <w:widowControl w:val="0"/>
        <w:tabs>
          <w:tab w:val="left" w:pos="709"/>
        </w:tabs>
        <w:autoSpaceDE w:val="0"/>
        <w:autoSpaceDN w:val="0"/>
        <w:adjustRightInd w:val="0"/>
        <w:ind w:firstLine="992"/>
        <w:jc w:val="both"/>
        <w:rPr>
          <w:sz w:val="22"/>
          <w:szCs w:val="22"/>
        </w:rPr>
      </w:pPr>
      <w:r w:rsidRPr="006B3140">
        <w:rPr>
          <w:sz w:val="22"/>
          <w:szCs w:val="22"/>
        </w:rPr>
        <w:t>(указать причины получения дубликата квалификационного аттестата аудитора)</w:t>
      </w:r>
    </w:p>
    <w:p w:rsidR="00911510" w:rsidRPr="006B3140" w:rsidRDefault="00911510" w:rsidP="00DD47C1">
      <w:pPr>
        <w:widowControl w:val="0"/>
        <w:tabs>
          <w:tab w:val="left" w:pos="709"/>
        </w:tabs>
        <w:autoSpaceDE w:val="0"/>
        <w:autoSpaceDN w:val="0"/>
        <w:adjustRightInd w:val="0"/>
        <w:ind w:firstLine="709"/>
        <w:jc w:val="both"/>
      </w:pPr>
      <w:r w:rsidRPr="006B3140">
        <w:t>О себе сообщаю следующие сведения: ________________________________________________________________________________</w:t>
      </w:r>
    </w:p>
    <w:p w:rsidR="00911510" w:rsidRPr="006B3140" w:rsidRDefault="00911510" w:rsidP="00D83CC4">
      <w:pPr>
        <w:widowControl w:val="0"/>
        <w:autoSpaceDE w:val="0"/>
        <w:autoSpaceDN w:val="0"/>
        <w:adjustRightInd w:val="0"/>
        <w:jc w:val="center"/>
        <w:rPr>
          <w:sz w:val="22"/>
          <w:szCs w:val="22"/>
        </w:rPr>
      </w:pPr>
      <w:r w:rsidRPr="006B3140">
        <w:rPr>
          <w:sz w:val="22"/>
          <w:szCs w:val="22"/>
        </w:rPr>
        <w:t>(год рождения, число, месяц и место рождения, гражданство)</w:t>
      </w:r>
    </w:p>
    <w:p w:rsidR="00911510" w:rsidRPr="006B3140" w:rsidRDefault="00911510" w:rsidP="00D83CC4">
      <w:pPr>
        <w:widowControl w:val="0"/>
        <w:autoSpaceDE w:val="0"/>
        <w:autoSpaceDN w:val="0"/>
        <w:adjustRightInd w:val="0"/>
        <w:jc w:val="center"/>
        <w:rPr>
          <w:sz w:val="22"/>
          <w:szCs w:val="22"/>
        </w:rPr>
      </w:pPr>
      <w:r w:rsidRPr="006B3140">
        <w:rPr>
          <w:sz w:val="22"/>
          <w:szCs w:val="22"/>
        </w:rPr>
        <w:t>_______________________________________________________________________________________</w:t>
      </w:r>
    </w:p>
    <w:p w:rsidR="00911510" w:rsidRPr="006B3140" w:rsidRDefault="00911510" w:rsidP="00D83CC4">
      <w:pPr>
        <w:widowControl w:val="0"/>
        <w:autoSpaceDE w:val="0"/>
        <w:autoSpaceDN w:val="0"/>
        <w:adjustRightInd w:val="0"/>
        <w:jc w:val="center"/>
        <w:rPr>
          <w:sz w:val="22"/>
          <w:szCs w:val="22"/>
        </w:rPr>
      </w:pPr>
      <w:r w:rsidRPr="006B3140">
        <w:rPr>
          <w:sz w:val="22"/>
          <w:szCs w:val="22"/>
        </w:rPr>
        <w:t>(паспортные данные: серия, номер, кем и когда выдан)</w:t>
      </w:r>
    </w:p>
    <w:p w:rsidR="00911510" w:rsidRPr="006B3140" w:rsidRDefault="00911510" w:rsidP="00DD47C1">
      <w:pPr>
        <w:widowControl w:val="0"/>
        <w:autoSpaceDE w:val="0"/>
        <w:autoSpaceDN w:val="0"/>
        <w:adjustRightInd w:val="0"/>
        <w:rPr>
          <w:sz w:val="22"/>
          <w:szCs w:val="22"/>
        </w:rPr>
      </w:pPr>
      <w:r w:rsidRPr="006B3140">
        <w:rPr>
          <w:sz w:val="22"/>
          <w:szCs w:val="22"/>
        </w:rPr>
        <w:t>_______________________________________________________________________________________</w:t>
      </w:r>
    </w:p>
    <w:p w:rsidR="00911510" w:rsidRPr="006B3140" w:rsidRDefault="00911510" w:rsidP="00DD47C1">
      <w:pPr>
        <w:widowControl w:val="0"/>
        <w:autoSpaceDE w:val="0"/>
        <w:autoSpaceDN w:val="0"/>
        <w:adjustRightInd w:val="0"/>
        <w:rPr>
          <w:sz w:val="22"/>
          <w:szCs w:val="22"/>
        </w:rPr>
      </w:pPr>
      <w:r w:rsidRPr="006B3140">
        <w:rPr>
          <w:sz w:val="22"/>
          <w:szCs w:val="22"/>
        </w:rPr>
        <w:t>(</w:t>
      </w:r>
      <w:r w:rsidR="002F19B7" w:rsidRPr="006B3140">
        <w:rPr>
          <w:sz w:val="22"/>
          <w:szCs w:val="22"/>
        </w:rPr>
        <w:t>образование: организация образования, год окончания, специальность по документу об образовании</w:t>
      </w:r>
      <w:r w:rsidRPr="006B3140">
        <w:rPr>
          <w:sz w:val="22"/>
          <w:szCs w:val="22"/>
        </w:rPr>
        <w:t xml:space="preserve">) </w:t>
      </w:r>
    </w:p>
    <w:p w:rsidR="00911510" w:rsidRPr="006B3140" w:rsidRDefault="00911510" w:rsidP="00DD47C1">
      <w:pPr>
        <w:widowControl w:val="0"/>
        <w:autoSpaceDE w:val="0"/>
        <w:autoSpaceDN w:val="0"/>
        <w:adjustRightInd w:val="0"/>
        <w:rPr>
          <w:sz w:val="22"/>
          <w:szCs w:val="22"/>
        </w:rPr>
      </w:pPr>
      <w:r w:rsidRPr="006B3140">
        <w:rPr>
          <w:sz w:val="22"/>
          <w:szCs w:val="22"/>
        </w:rPr>
        <w:t>_______________________________________________________________________________________</w:t>
      </w:r>
    </w:p>
    <w:p w:rsidR="00911510" w:rsidRPr="006B3140" w:rsidRDefault="00911510" w:rsidP="00D83CC4">
      <w:pPr>
        <w:widowControl w:val="0"/>
        <w:autoSpaceDE w:val="0"/>
        <w:autoSpaceDN w:val="0"/>
        <w:adjustRightInd w:val="0"/>
        <w:jc w:val="center"/>
        <w:rPr>
          <w:sz w:val="22"/>
          <w:szCs w:val="22"/>
        </w:rPr>
      </w:pPr>
      <w:r w:rsidRPr="006B3140">
        <w:rPr>
          <w:sz w:val="22"/>
          <w:szCs w:val="22"/>
        </w:rPr>
        <w:t xml:space="preserve">(место жительства) </w:t>
      </w:r>
    </w:p>
    <w:p w:rsidR="00911510" w:rsidRPr="006B3140" w:rsidRDefault="00911510" w:rsidP="00DD47C1">
      <w:pPr>
        <w:widowControl w:val="0"/>
        <w:autoSpaceDE w:val="0"/>
        <w:autoSpaceDN w:val="0"/>
        <w:adjustRightInd w:val="0"/>
        <w:rPr>
          <w:sz w:val="22"/>
          <w:szCs w:val="22"/>
        </w:rPr>
      </w:pPr>
      <w:r w:rsidRPr="006B3140">
        <w:rPr>
          <w:sz w:val="22"/>
          <w:szCs w:val="22"/>
        </w:rPr>
        <w:t>_______________________________________________________________________________________</w:t>
      </w:r>
    </w:p>
    <w:p w:rsidR="00911510" w:rsidRPr="006B3140" w:rsidRDefault="00911510" w:rsidP="00D83CC4">
      <w:pPr>
        <w:widowControl w:val="0"/>
        <w:autoSpaceDE w:val="0"/>
        <w:autoSpaceDN w:val="0"/>
        <w:adjustRightInd w:val="0"/>
        <w:jc w:val="center"/>
        <w:rPr>
          <w:sz w:val="22"/>
          <w:szCs w:val="22"/>
        </w:rPr>
      </w:pPr>
      <w:r w:rsidRPr="006B3140">
        <w:rPr>
          <w:sz w:val="22"/>
          <w:szCs w:val="22"/>
        </w:rPr>
        <w:t xml:space="preserve">(места работы и занимаемые должности в течение последних пяти лет) </w:t>
      </w:r>
    </w:p>
    <w:p w:rsidR="00911510" w:rsidRPr="006B3140" w:rsidRDefault="00911510" w:rsidP="00DD47C1">
      <w:pPr>
        <w:widowControl w:val="0"/>
        <w:autoSpaceDE w:val="0"/>
        <w:autoSpaceDN w:val="0"/>
        <w:adjustRightInd w:val="0"/>
        <w:ind w:firstLine="992"/>
        <w:jc w:val="center"/>
      </w:pPr>
    </w:p>
    <w:p w:rsidR="00911510" w:rsidRPr="006B3140" w:rsidRDefault="00911510" w:rsidP="00DD47C1">
      <w:pPr>
        <w:widowControl w:val="0"/>
        <w:autoSpaceDE w:val="0"/>
        <w:autoSpaceDN w:val="0"/>
        <w:adjustRightInd w:val="0"/>
        <w:ind w:firstLine="992"/>
        <w:jc w:val="both"/>
      </w:pPr>
    </w:p>
    <w:p w:rsidR="00911510" w:rsidRPr="006B3140" w:rsidRDefault="00911510" w:rsidP="00DD47C1">
      <w:pPr>
        <w:widowControl w:val="0"/>
        <w:autoSpaceDE w:val="0"/>
        <w:autoSpaceDN w:val="0"/>
        <w:adjustRightInd w:val="0"/>
        <w:ind w:firstLine="992"/>
        <w:jc w:val="both"/>
      </w:pPr>
      <w:r w:rsidRPr="006B3140">
        <w:t>«__</w:t>
      </w:r>
      <w:proofErr w:type="gramStart"/>
      <w:r w:rsidRPr="006B3140">
        <w:t>_»_</w:t>
      </w:r>
      <w:proofErr w:type="gramEnd"/>
      <w:r w:rsidRPr="006B3140">
        <w:t>______________20___ г</w:t>
      </w:r>
      <w:r w:rsidR="00BF39AA" w:rsidRPr="006B3140">
        <w:t xml:space="preserve">од </w:t>
      </w:r>
      <w:r w:rsidRPr="006B3140">
        <w:t>_________________________</w:t>
      </w:r>
    </w:p>
    <w:p w:rsidR="00911510" w:rsidRPr="006B3140" w:rsidRDefault="001067D3" w:rsidP="00DD47C1">
      <w:pPr>
        <w:widowControl w:val="0"/>
        <w:autoSpaceDE w:val="0"/>
        <w:autoSpaceDN w:val="0"/>
        <w:adjustRightInd w:val="0"/>
        <w:ind w:firstLine="992"/>
        <w:jc w:val="center"/>
        <w:rPr>
          <w:sz w:val="22"/>
          <w:szCs w:val="22"/>
        </w:rPr>
      </w:pPr>
      <w:r w:rsidRPr="006B3140">
        <w:rPr>
          <w:sz w:val="22"/>
          <w:szCs w:val="22"/>
        </w:rPr>
        <w:t xml:space="preserve">                       </w:t>
      </w:r>
      <w:r w:rsidR="00911510" w:rsidRPr="006B3140">
        <w:rPr>
          <w:sz w:val="22"/>
          <w:szCs w:val="22"/>
        </w:rPr>
        <w:t>(личная подпись претендента)</w:t>
      </w:r>
    </w:p>
    <w:p w:rsidR="00911510" w:rsidRPr="006B3140" w:rsidRDefault="00911510" w:rsidP="00DD47C1">
      <w:pPr>
        <w:widowControl w:val="0"/>
        <w:autoSpaceDE w:val="0"/>
        <w:autoSpaceDN w:val="0"/>
        <w:adjustRightInd w:val="0"/>
        <w:ind w:firstLine="992"/>
      </w:pPr>
    </w:p>
    <w:p w:rsidR="00911510" w:rsidRPr="006B3140" w:rsidRDefault="00911510" w:rsidP="00DD47C1">
      <w:pPr>
        <w:widowControl w:val="0"/>
        <w:autoSpaceDE w:val="0"/>
        <w:autoSpaceDN w:val="0"/>
        <w:adjustRightInd w:val="0"/>
        <w:ind w:firstLine="992"/>
      </w:pPr>
      <w:r w:rsidRPr="006B3140">
        <w:t>«__</w:t>
      </w:r>
      <w:proofErr w:type="gramStart"/>
      <w:r w:rsidRPr="006B3140">
        <w:t>_»_</w:t>
      </w:r>
      <w:proofErr w:type="gramEnd"/>
      <w:r w:rsidRPr="006B3140">
        <w:t>______________20___ г</w:t>
      </w:r>
      <w:r w:rsidR="00BF39AA" w:rsidRPr="006B3140">
        <w:t>од</w:t>
      </w:r>
    </w:p>
    <w:p w:rsidR="00911510" w:rsidRPr="006B3140" w:rsidRDefault="00911510" w:rsidP="00DD47C1">
      <w:pPr>
        <w:widowControl w:val="0"/>
        <w:autoSpaceDE w:val="0"/>
        <w:autoSpaceDN w:val="0"/>
        <w:adjustRightInd w:val="0"/>
        <w:ind w:firstLine="992"/>
        <w:rPr>
          <w:sz w:val="22"/>
          <w:szCs w:val="22"/>
        </w:rPr>
      </w:pPr>
      <w:r w:rsidRPr="006B3140">
        <w:rPr>
          <w:sz w:val="22"/>
          <w:szCs w:val="22"/>
        </w:rPr>
        <w:t xml:space="preserve">(дата представления претендентом полного комплекта документов) </w:t>
      </w:r>
    </w:p>
    <w:p w:rsidR="00911510" w:rsidRPr="006B3140" w:rsidRDefault="00911510" w:rsidP="00DD47C1">
      <w:pPr>
        <w:widowControl w:val="0"/>
        <w:autoSpaceDE w:val="0"/>
        <w:autoSpaceDN w:val="0"/>
        <w:adjustRightInd w:val="0"/>
        <w:ind w:firstLine="992"/>
        <w:jc w:val="right"/>
      </w:pPr>
      <w:r w:rsidRPr="006B3140">
        <w:t>»</w:t>
      </w:r>
      <w:r w:rsidR="00A97D34">
        <w:t>.</w:t>
      </w:r>
    </w:p>
    <w:p w:rsidR="00911510" w:rsidRPr="006B3140" w:rsidRDefault="00911510" w:rsidP="00DD47C1">
      <w:pPr>
        <w:widowControl w:val="0"/>
        <w:autoSpaceDE w:val="0"/>
        <w:autoSpaceDN w:val="0"/>
        <w:adjustRightInd w:val="0"/>
        <w:ind w:firstLine="992"/>
        <w:jc w:val="right"/>
      </w:pPr>
    </w:p>
    <w:p w:rsidR="00911510" w:rsidRPr="006B3140" w:rsidRDefault="00911510" w:rsidP="00DD47C1">
      <w:pPr>
        <w:widowControl w:val="0"/>
        <w:jc w:val="right"/>
      </w:pPr>
      <w:r w:rsidRPr="006B3140">
        <w:br w:type="page"/>
      </w:r>
      <w:r w:rsidRPr="006B3140">
        <w:lastRenderedPageBreak/>
        <w:t xml:space="preserve">                                                                                                  </w:t>
      </w:r>
      <w:r w:rsidR="00074621" w:rsidRPr="006B3140">
        <w:t xml:space="preserve">                               </w:t>
      </w:r>
      <w:r w:rsidRPr="006B3140">
        <w:t xml:space="preserve">  Приложение №</w:t>
      </w:r>
      <w:r w:rsidR="00074621" w:rsidRPr="006B3140">
        <w:t xml:space="preserve"> </w:t>
      </w:r>
      <w:r w:rsidR="00F130F9" w:rsidRPr="006B3140">
        <w:t>2</w:t>
      </w:r>
    </w:p>
    <w:p w:rsidR="00911510" w:rsidRPr="006B3140" w:rsidRDefault="00911510" w:rsidP="00DD47C1">
      <w:pPr>
        <w:widowControl w:val="0"/>
        <w:ind w:left="5103"/>
        <w:jc w:val="right"/>
      </w:pPr>
      <w:r w:rsidRPr="006B3140">
        <w:t xml:space="preserve">                                к Приказу Министерства</w:t>
      </w:r>
    </w:p>
    <w:p w:rsidR="00911510" w:rsidRPr="006B3140" w:rsidRDefault="00911510" w:rsidP="00DD47C1">
      <w:pPr>
        <w:widowControl w:val="0"/>
        <w:ind w:left="5103"/>
        <w:jc w:val="right"/>
      </w:pPr>
      <w:r w:rsidRPr="006B3140">
        <w:t xml:space="preserve">экономического развития </w:t>
      </w:r>
    </w:p>
    <w:p w:rsidR="00911510" w:rsidRPr="006B3140" w:rsidRDefault="00911510" w:rsidP="00DD47C1">
      <w:pPr>
        <w:widowControl w:val="0"/>
        <w:ind w:left="5103"/>
        <w:jc w:val="right"/>
      </w:pPr>
      <w:r w:rsidRPr="006B3140">
        <w:t>Приднестровской Молдавской Республики</w:t>
      </w:r>
    </w:p>
    <w:p w:rsidR="00911510" w:rsidRPr="006B3140" w:rsidRDefault="00911510" w:rsidP="00DD47C1">
      <w:pPr>
        <w:widowControl w:val="0"/>
        <w:ind w:left="5103"/>
        <w:jc w:val="right"/>
      </w:pPr>
      <w:r w:rsidRPr="006B3140">
        <w:t xml:space="preserve">от </w:t>
      </w:r>
      <w:r w:rsidR="00E83AA3" w:rsidRPr="006B3140">
        <w:t>_____________ 2021</w:t>
      </w:r>
      <w:r w:rsidRPr="006B3140">
        <w:t xml:space="preserve"> года №________  </w:t>
      </w:r>
    </w:p>
    <w:p w:rsidR="00911510" w:rsidRPr="006B3140" w:rsidRDefault="00911510" w:rsidP="00DD47C1">
      <w:pPr>
        <w:widowControl w:val="0"/>
        <w:ind w:left="5103"/>
        <w:jc w:val="right"/>
      </w:pPr>
    </w:p>
    <w:p w:rsidR="00911510" w:rsidRPr="006B3140" w:rsidRDefault="00911510" w:rsidP="00DD47C1">
      <w:pPr>
        <w:widowControl w:val="0"/>
        <w:ind w:left="5103"/>
        <w:jc w:val="right"/>
        <w:rPr>
          <w:rFonts w:ascii="Times New Roman CYR" w:hAnsi="Times New Roman CYR" w:cs="Times New Roman CYR"/>
          <w:bCs/>
        </w:rPr>
      </w:pPr>
      <w:r w:rsidRPr="006B3140">
        <w:t>«</w:t>
      </w:r>
      <w:r w:rsidRPr="006B3140">
        <w:rPr>
          <w:rFonts w:ascii="Times New Roman CYR" w:hAnsi="Times New Roman CYR" w:cs="Times New Roman CYR"/>
          <w:bCs/>
        </w:rPr>
        <w:t>Приложение № 6</w:t>
      </w:r>
    </w:p>
    <w:p w:rsidR="00911510" w:rsidRPr="006B3140" w:rsidRDefault="00911510" w:rsidP="00DD47C1">
      <w:pPr>
        <w:widowControl w:val="0"/>
        <w:jc w:val="right"/>
        <w:rPr>
          <w:rFonts w:ascii="Times New Roman CYR" w:hAnsi="Times New Roman CYR" w:cs="Times New Roman CYR"/>
          <w:bCs/>
        </w:rPr>
      </w:pPr>
      <w:r w:rsidRPr="006B3140">
        <w:rPr>
          <w:rFonts w:ascii="Times New Roman CYR" w:hAnsi="Times New Roman CYR" w:cs="Times New Roman CYR"/>
          <w:bCs/>
        </w:rPr>
        <w:t xml:space="preserve">к Регламенту предоставления государственной услуги «Оформление, выдача </w:t>
      </w:r>
    </w:p>
    <w:p w:rsidR="00911510" w:rsidRPr="006B3140" w:rsidRDefault="00911510" w:rsidP="00DD47C1">
      <w:pPr>
        <w:widowControl w:val="0"/>
        <w:jc w:val="right"/>
        <w:rPr>
          <w:rFonts w:ascii="Times New Roman CYR" w:hAnsi="Times New Roman CYR" w:cs="Times New Roman CYR"/>
          <w:bCs/>
        </w:rPr>
      </w:pPr>
      <w:r w:rsidRPr="006B3140">
        <w:rPr>
          <w:rFonts w:ascii="Times New Roman CYR" w:hAnsi="Times New Roman CYR" w:cs="Times New Roman CYR"/>
          <w:bCs/>
        </w:rPr>
        <w:t>(выдача дубликата), подтверждение, квалификационного аттестата аудитора»</w:t>
      </w:r>
    </w:p>
    <w:p w:rsidR="00074621" w:rsidRPr="006B3140" w:rsidRDefault="00074621" w:rsidP="00DD47C1">
      <w:pPr>
        <w:widowControl w:val="0"/>
        <w:ind w:left="5103"/>
        <w:jc w:val="both"/>
        <w:rPr>
          <w:rFonts w:ascii="Times New Roman CYR" w:hAnsi="Times New Roman CYR" w:cs="Times New Roman CYR"/>
          <w:bCs/>
          <w:sz w:val="20"/>
          <w:szCs w:val="20"/>
        </w:rPr>
      </w:pPr>
    </w:p>
    <w:p w:rsidR="00911510" w:rsidRPr="006B3140" w:rsidRDefault="00794106" w:rsidP="00DD47C1">
      <w:pPr>
        <w:widowControl w:val="0"/>
        <w:ind w:left="5103"/>
        <w:jc w:val="both"/>
        <w:rPr>
          <w:rFonts w:ascii="Times New Roman CYR" w:hAnsi="Times New Roman CYR" w:cs="Times New Roman CYR"/>
          <w:bCs/>
          <w:sz w:val="20"/>
          <w:szCs w:val="20"/>
        </w:rPr>
      </w:pPr>
      <w:r w:rsidRPr="006B3140">
        <w:rPr>
          <w:rFonts w:ascii="Times New Roman CYR" w:hAnsi="Times New Roman CYR" w:cs="Times New Roman CYR"/>
          <w:bCs/>
          <w:sz w:val="20"/>
          <w:szCs w:val="20"/>
        </w:rPr>
        <w:t xml:space="preserve"> </w:t>
      </w:r>
      <w:r w:rsidR="00911510" w:rsidRPr="006B3140">
        <w:rPr>
          <w:rFonts w:ascii="Times New Roman CYR" w:hAnsi="Times New Roman CYR" w:cs="Times New Roman CYR"/>
          <w:bCs/>
          <w:sz w:val="20"/>
          <w:szCs w:val="20"/>
        </w:rPr>
        <w:t>[лицевая сторона бланка квалификационного аттестата аудитора]</w:t>
      </w:r>
    </w:p>
    <w:p w:rsidR="00911510" w:rsidRPr="006B3140" w:rsidRDefault="00911510" w:rsidP="00DD47C1">
      <w:pPr>
        <w:widowControl w:val="0"/>
        <w:rPr>
          <w:bCs/>
          <w:sz w:val="22"/>
          <w:szCs w:val="22"/>
        </w:rPr>
      </w:pPr>
    </w:p>
    <w:p w:rsidR="00911510" w:rsidRPr="006B3140" w:rsidRDefault="00911510" w:rsidP="00DD47C1">
      <w:pPr>
        <w:widowControl w:val="0"/>
        <w:jc w:val="center"/>
        <w:rPr>
          <w:bCs/>
        </w:rPr>
      </w:pPr>
      <w:r w:rsidRPr="006B3140">
        <w:rPr>
          <w:bCs/>
        </w:rPr>
        <w:t xml:space="preserve">Государственный </w:t>
      </w:r>
    </w:p>
    <w:p w:rsidR="00911510" w:rsidRPr="006B3140" w:rsidRDefault="00911510" w:rsidP="00DD47C1">
      <w:pPr>
        <w:widowControl w:val="0"/>
        <w:jc w:val="center"/>
        <w:rPr>
          <w:bCs/>
        </w:rPr>
      </w:pPr>
      <w:r w:rsidRPr="006B3140">
        <w:rPr>
          <w:bCs/>
        </w:rPr>
        <w:t xml:space="preserve">герб </w:t>
      </w:r>
    </w:p>
    <w:p w:rsidR="00911510" w:rsidRPr="006B3140" w:rsidRDefault="00911510" w:rsidP="00DD47C1">
      <w:pPr>
        <w:widowControl w:val="0"/>
        <w:jc w:val="center"/>
        <w:rPr>
          <w:bCs/>
          <w:sz w:val="22"/>
          <w:szCs w:val="22"/>
        </w:rPr>
      </w:pPr>
    </w:p>
    <w:p w:rsidR="00911510" w:rsidRPr="006B3140" w:rsidRDefault="00911510" w:rsidP="00DD47C1">
      <w:pPr>
        <w:widowControl w:val="0"/>
        <w:jc w:val="center"/>
        <w:rPr>
          <w:bCs/>
        </w:rPr>
      </w:pPr>
      <w:r w:rsidRPr="006B3140">
        <w:rPr>
          <w:bCs/>
        </w:rPr>
        <w:t xml:space="preserve">КОМИССИЯ ПО АУДИТОРСКОЙ ДЕЯТЕЛЬНОСТИ </w:t>
      </w:r>
    </w:p>
    <w:p w:rsidR="00911510" w:rsidRPr="006B3140" w:rsidRDefault="00911510" w:rsidP="00DD47C1">
      <w:pPr>
        <w:widowControl w:val="0"/>
        <w:jc w:val="center"/>
        <w:rPr>
          <w:bCs/>
        </w:rPr>
      </w:pPr>
      <w:r w:rsidRPr="006B3140">
        <w:rPr>
          <w:bCs/>
        </w:rPr>
        <w:t xml:space="preserve">ПРИ ПРАВИТЕЛЬСТВЕ ПРИДНЕСТРОВСКОЙ МОЛДАВСКОЙ РЕСПУБЛИКИ </w:t>
      </w:r>
    </w:p>
    <w:p w:rsidR="00911510" w:rsidRPr="006B3140" w:rsidRDefault="00911510" w:rsidP="00DD47C1">
      <w:pPr>
        <w:widowControl w:val="0"/>
        <w:jc w:val="center"/>
        <w:rPr>
          <w:bCs/>
          <w:sz w:val="22"/>
          <w:szCs w:val="22"/>
        </w:rPr>
      </w:pPr>
    </w:p>
    <w:p w:rsidR="00911510" w:rsidRPr="006B3140" w:rsidRDefault="00911510" w:rsidP="00DD47C1">
      <w:pPr>
        <w:widowControl w:val="0"/>
        <w:jc w:val="center"/>
        <w:rPr>
          <w:bCs/>
        </w:rPr>
      </w:pPr>
      <w:r w:rsidRPr="006B3140">
        <w:rPr>
          <w:bCs/>
        </w:rPr>
        <w:t xml:space="preserve">КВАЛИФИКАЦИОННЫЙ АТТЕСТАТ АУДИТОРА </w:t>
      </w:r>
    </w:p>
    <w:p w:rsidR="00911510" w:rsidRPr="006B3140" w:rsidRDefault="00911510" w:rsidP="00DD47C1">
      <w:pPr>
        <w:widowControl w:val="0"/>
        <w:jc w:val="center"/>
        <w:rPr>
          <w:bCs/>
          <w:sz w:val="22"/>
          <w:szCs w:val="22"/>
        </w:rPr>
      </w:pPr>
    </w:p>
    <w:p w:rsidR="00911510" w:rsidRPr="006B3140" w:rsidRDefault="00911510" w:rsidP="00DD47C1">
      <w:pPr>
        <w:widowControl w:val="0"/>
        <w:jc w:val="right"/>
        <w:rPr>
          <w:bCs/>
        </w:rPr>
      </w:pPr>
      <w:r w:rsidRPr="006B3140">
        <w:rPr>
          <w:bCs/>
        </w:rPr>
        <w:t xml:space="preserve">Серия |А|Z|№|Y|Y|№|№|№|* </w:t>
      </w:r>
    </w:p>
    <w:p w:rsidR="00911510" w:rsidRPr="006B3140" w:rsidRDefault="00911510" w:rsidP="00DD47C1">
      <w:pPr>
        <w:widowControl w:val="0"/>
        <w:jc w:val="center"/>
        <w:rPr>
          <w:bCs/>
        </w:rPr>
      </w:pPr>
      <w:r w:rsidRPr="006B3140">
        <w:rPr>
          <w:bCs/>
        </w:rPr>
        <w:t xml:space="preserve">                                                                                                                            (по реестру) </w:t>
      </w:r>
    </w:p>
    <w:p w:rsidR="00911510" w:rsidRPr="006B3140" w:rsidRDefault="00911510" w:rsidP="00DD47C1">
      <w:pPr>
        <w:widowControl w:val="0"/>
        <w:jc w:val="right"/>
        <w:rPr>
          <w:bCs/>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1418"/>
        <w:gridCol w:w="992"/>
        <w:gridCol w:w="7088"/>
      </w:tblGrid>
      <w:tr w:rsidR="00911510" w:rsidRPr="006B3140" w:rsidTr="000368E9">
        <w:trPr>
          <w:trHeight w:val="1296"/>
        </w:trPr>
        <w:tc>
          <w:tcPr>
            <w:tcW w:w="1418" w:type="dxa"/>
            <w:tcBorders>
              <w:top w:val="single" w:sz="6" w:space="0" w:color="auto"/>
              <w:left w:val="single" w:sz="6" w:space="0" w:color="auto"/>
              <w:bottom w:val="single" w:sz="6" w:space="0" w:color="auto"/>
              <w:right w:val="single" w:sz="6" w:space="0" w:color="auto"/>
            </w:tcBorders>
          </w:tcPr>
          <w:p w:rsidR="00911510" w:rsidRPr="006B3140" w:rsidRDefault="00911510" w:rsidP="00DD47C1">
            <w:pPr>
              <w:widowControl w:val="0"/>
              <w:jc w:val="center"/>
              <w:rPr>
                <w:bCs/>
              </w:rPr>
            </w:pPr>
          </w:p>
          <w:p w:rsidR="00911510" w:rsidRPr="006B3140" w:rsidRDefault="00911510" w:rsidP="00DD47C1">
            <w:pPr>
              <w:widowControl w:val="0"/>
              <w:jc w:val="center"/>
              <w:rPr>
                <w:bCs/>
              </w:rPr>
            </w:pPr>
            <w:r w:rsidRPr="006B3140">
              <w:rPr>
                <w:bCs/>
              </w:rPr>
              <w:t>Место для фотографии</w:t>
            </w:r>
          </w:p>
        </w:tc>
        <w:tc>
          <w:tcPr>
            <w:tcW w:w="992" w:type="dxa"/>
            <w:tcBorders>
              <w:top w:val="single" w:sz="6" w:space="0" w:color="auto"/>
              <w:left w:val="single" w:sz="6" w:space="0" w:color="auto"/>
              <w:bottom w:val="single" w:sz="6" w:space="0" w:color="auto"/>
              <w:right w:val="single" w:sz="6" w:space="0" w:color="auto"/>
            </w:tcBorders>
          </w:tcPr>
          <w:p w:rsidR="00911510" w:rsidRPr="006B3140" w:rsidRDefault="00911510" w:rsidP="00DD47C1">
            <w:pPr>
              <w:widowControl w:val="0"/>
              <w:jc w:val="center"/>
              <w:rPr>
                <w:bCs/>
              </w:rPr>
            </w:pPr>
          </w:p>
          <w:p w:rsidR="00911510" w:rsidRPr="006B3140" w:rsidRDefault="00911510" w:rsidP="00DD47C1">
            <w:pPr>
              <w:widowControl w:val="0"/>
              <w:jc w:val="center"/>
              <w:rPr>
                <w:bCs/>
              </w:rPr>
            </w:pPr>
            <w:r w:rsidRPr="006B3140">
              <w:rPr>
                <w:bCs/>
              </w:rPr>
              <w:t>Место печати</w:t>
            </w:r>
          </w:p>
        </w:tc>
        <w:tc>
          <w:tcPr>
            <w:tcW w:w="7088" w:type="dxa"/>
            <w:tcBorders>
              <w:top w:val="nil"/>
              <w:left w:val="single" w:sz="6" w:space="0" w:color="auto"/>
              <w:bottom w:val="nil"/>
              <w:right w:val="nil"/>
            </w:tcBorders>
          </w:tcPr>
          <w:p w:rsidR="00911510" w:rsidRPr="006B3140" w:rsidRDefault="00471777" w:rsidP="00DD47C1">
            <w:pPr>
              <w:widowControl w:val="0"/>
              <w:ind w:left="851" w:hanging="142"/>
              <w:rPr>
                <w:bCs/>
              </w:rPr>
            </w:pPr>
            <w:r w:rsidRPr="006B3140">
              <w:rPr>
                <w:bCs/>
              </w:rPr>
              <w:t xml:space="preserve">  </w:t>
            </w:r>
            <w:r w:rsidR="00911510" w:rsidRPr="006B3140">
              <w:rPr>
                <w:bCs/>
              </w:rPr>
              <w:t xml:space="preserve">Решением Комиссии по аудиторской деятельности при </w:t>
            </w:r>
            <w:r w:rsidRPr="006B3140">
              <w:rPr>
                <w:bCs/>
              </w:rPr>
              <w:t>Правительстве Приднестровской Молдавской</w:t>
            </w:r>
            <w:r w:rsidR="00911510" w:rsidRPr="006B3140">
              <w:rPr>
                <w:bCs/>
              </w:rPr>
              <w:t xml:space="preserve"> Республики             </w:t>
            </w:r>
          </w:p>
          <w:p w:rsidR="00911510" w:rsidRPr="006B3140" w:rsidRDefault="00471777" w:rsidP="00DD47C1">
            <w:pPr>
              <w:widowControl w:val="0"/>
              <w:ind w:left="851" w:hanging="142"/>
              <w:rPr>
                <w:bCs/>
              </w:rPr>
            </w:pPr>
            <w:r w:rsidRPr="006B3140">
              <w:rPr>
                <w:bCs/>
              </w:rPr>
              <w:t xml:space="preserve">  </w:t>
            </w:r>
            <w:r w:rsidR="00911510" w:rsidRPr="006B3140">
              <w:rPr>
                <w:bCs/>
              </w:rPr>
              <w:t xml:space="preserve">от «___» ___________ 20___года </w:t>
            </w:r>
          </w:p>
          <w:p w:rsidR="00911510" w:rsidRPr="006B3140" w:rsidRDefault="00471777" w:rsidP="00DD47C1">
            <w:pPr>
              <w:widowControl w:val="0"/>
              <w:ind w:left="851" w:hanging="142"/>
              <w:rPr>
                <w:bCs/>
              </w:rPr>
            </w:pPr>
            <w:r w:rsidRPr="006B3140">
              <w:rPr>
                <w:bCs/>
              </w:rPr>
              <w:t xml:space="preserve"> </w:t>
            </w:r>
            <w:r w:rsidR="00911510" w:rsidRPr="006B3140">
              <w:rPr>
                <w:bCs/>
              </w:rPr>
              <w:t xml:space="preserve"> (Протокол № ____ от «___» _________ 20___года) </w:t>
            </w:r>
          </w:p>
        </w:tc>
      </w:tr>
    </w:tbl>
    <w:p w:rsidR="00911510" w:rsidRPr="006B3140" w:rsidRDefault="00911510" w:rsidP="00DD47C1">
      <w:pPr>
        <w:widowControl w:val="0"/>
        <w:rPr>
          <w:bCs/>
          <w:sz w:val="22"/>
          <w:szCs w:val="22"/>
        </w:rPr>
      </w:pPr>
    </w:p>
    <w:p w:rsidR="00911510" w:rsidRPr="006B3140" w:rsidRDefault="00911510" w:rsidP="00DD47C1">
      <w:pPr>
        <w:widowControl w:val="0"/>
        <w:rPr>
          <w:bCs/>
        </w:rPr>
      </w:pPr>
      <w:r w:rsidRPr="006B3140">
        <w:rPr>
          <w:bCs/>
        </w:rPr>
        <w:t>_______________________________________________________________________________</w:t>
      </w:r>
    </w:p>
    <w:p w:rsidR="00911510" w:rsidRPr="006B3140" w:rsidRDefault="00911510" w:rsidP="00DD47C1">
      <w:pPr>
        <w:widowControl w:val="0"/>
        <w:jc w:val="center"/>
        <w:rPr>
          <w:bCs/>
        </w:rPr>
      </w:pPr>
      <w:r w:rsidRPr="006B3140">
        <w:rPr>
          <w:bCs/>
        </w:rPr>
        <w:t>(фамилия, имя, отчество) _____________________________________________________________________________</w:t>
      </w:r>
    </w:p>
    <w:p w:rsidR="00911510" w:rsidRPr="006B3140" w:rsidRDefault="00911510" w:rsidP="00DD47C1">
      <w:pPr>
        <w:widowControl w:val="0"/>
        <w:jc w:val="center"/>
        <w:rPr>
          <w:bCs/>
        </w:rPr>
      </w:pPr>
      <w:r w:rsidRPr="006B3140">
        <w:rPr>
          <w:bCs/>
        </w:rPr>
        <w:t xml:space="preserve">(паспортные данные: серия, номер, кем и когда выдан) </w:t>
      </w:r>
    </w:p>
    <w:p w:rsidR="00911510" w:rsidRPr="006B3140" w:rsidRDefault="00911510" w:rsidP="00DD47C1">
      <w:pPr>
        <w:widowControl w:val="0"/>
        <w:jc w:val="center"/>
        <w:rPr>
          <w:bCs/>
        </w:rPr>
      </w:pPr>
      <w:r w:rsidRPr="006B3140">
        <w:rPr>
          <w:bCs/>
        </w:rPr>
        <w:t xml:space="preserve">_____________________________________________________________________________ предоставляется право осуществления аудиторской деятельности в области </w:t>
      </w:r>
    </w:p>
    <w:p w:rsidR="00911510" w:rsidRPr="006B3140" w:rsidRDefault="00911510" w:rsidP="00DD47C1">
      <w:pPr>
        <w:widowControl w:val="0"/>
        <w:jc w:val="center"/>
        <w:rPr>
          <w:bCs/>
        </w:rPr>
      </w:pPr>
      <w:r w:rsidRPr="006B3140">
        <w:rPr>
          <w:bCs/>
        </w:rPr>
        <w:t>_____________________________________________________________________________</w:t>
      </w:r>
    </w:p>
    <w:p w:rsidR="00911510" w:rsidRPr="006B3140" w:rsidRDefault="00911510" w:rsidP="00DD47C1">
      <w:pPr>
        <w:widowControl w:val="0"/>
        <w:jc w:val="center"/>
        <w:rPr>
          <w:bCs/>
        </w:rPr>
      </w:pPr>
      <w:r w:rsidRPr="006B3140">
        <w:rPr>
          <w:bCs/>
        </w:rPr>
        <w:t xml:space="preserve">(область квалификации) </w:t>
      </w:r>
    </w:p>
    <w:p w:rsidR="00911510" w:rsidRPr="006B3140" w:rsidRDefault="00911510" w:rsidP="00DD47C1">
      <w:pPr>
        <w:widowControl w:val="0"/>
        <w:jc w:val="center"/>
        <w:rPr>
          <w:bCs/>
          <w:sz w:val="22"/>
          <w:szCs w:val="22"/>
        </w:rPr>
      </w:pPr>
    </w:p>
    <w:p w:rsidR="00911510" w:rsidRPr="006B3140" w:rsidRDefault="00911510" w:rsidP="00DD47C1">
      <w:pPr>
        <w:widowControl w:val="0"/>
        <w:jc w:val="both"/>
        <w:rPr>
          <w:bCs/>
        </w:rPr>
      </w:pPr>
      <w:r w:rsidRPr="006B3140">
        <w:rPr>
          <w:bCs/>
        </w:rPr>
        <w:t>Дата выдачи «_</w:t>
      </w:r>
      <w:proofErr w:type="gramStart"/>
      <w:r w:rsidRPr="006B3140">
        <w:rPr>
          <w:bCs/>
        </w:rPr>
        <w:t>_»_</w:t>
      </w:r>
      <w:proofErr w:type="gramEnd"/>
      <w:r w:rsidRPr="006B3140">
        <w:rPr>
          <w:bCs/>
        </w:rPr>
        <w:t>___________20___года.   Срок действия не ограничен.</w:t>
      </w:r>
    </w:p>
    <w:p w:rsidR="00911510" w:rsidRPr="006B3140" w:rsidRDefault="00911510" w:rsidP="00DD47C1">
      <w:pPr>
        <w:widowControl w:val="0"/>
        <w:jc w:val="both"/>
        <w:rPr>
          <w:bCs/>
          <w:sz w:val="22"/>
          <w:szCs w:val="22"/>
        </w:rPr>
      </w:pPr>
    </w:p>
    <w:p w:rsidR="00911510" w:rsidRPr="006B3140" w:rsidRDefault="00911510" w:rsidP="00DD47C1">
      <w:pPr>
        <w:widowControl w:val="0"/>
        <w:jc w:val="both"/>
        <w:rPr>
          <w:bCs/>
        </w:rPr>
      </w:pPr>
      <w:r w:rsidRPr="006B3140">
        <w:rPr>
          <w:bCs/>
        </w:rPr>
        <w:t xml:space="preserve">Председатель Комиссии по аудиторской деятельности при </w:t>
      </w:r>
    </w:p>
    <w:p w:rsidR="00911510" w:rsidRPr="006B3140" w:rsidRDefault="00911510" w:rsidP="00DD47C1">
      <w:pPr>
        <w:widowControl w:val="0"/>
        <w:jc w:val="both"/>
        <w:rPr>
          <w:bCs/>
        </w:rPr>
      </w:pPr>
      <w:r w:rsidRPr="006B3140">
        <w:rPr>
          <w:bCs/>
        </w:rPr>
        <w:t xml:space="preserve">Правительстве Приднестровской Молдавской </w:t>
      </w:r>
    </w:p>
    <w:p w:rsidR="00911510" w:rsidRPr="006B3140" w:rsidRDefault="00911510" w:rsidP="00DD47C1">
      <w:pPr>
        <w:widowControl w:val="0"/>
        <w:jc w:val="both"/>
        <w:rPr>
          <w:bCs/>
        </w:rPr>
      </w:pPr>
      <w:r w:rsidRPr="006B3140">
        <w:rPr>
          <w:bCs/>
        </w:rPr>
        <w:t xml:space="preserve">Республики_______________________________ </w:t>
      </w:r>
    </w:p>
    <w:p w:rsidR="00911510" w:rsidRPr="006B3140" w:rsidRDefault="00911510" w:rsidP="00DD47C1">
      <w:pPr>
        <w:widowControl w:val="0"/>
        <w:jc w:val="both"/>
        <w:rPr>
          <w:bCs/>
        </w:rPr>
      </w:pPr>
      <w:r w:rsidRPr="006B3140">
        <w:rPr>
          <w:bCs/>
        </w:rPr>
        <w:t xml:space="preserve">                     (фамилия, имя, отчество, подпись)                                 </w:t>
      </w:r>
    </w:p>
    <w:p w:rsidR="00911510" w:rsidRPr="006B3140" w:rsidRDefault="00911510" w:rsidP="00DD47C1">
      <w:pPr>
        <w:widowControl w:val="0"/>
        <w:jc w:val="right"/>
        <w:rPr>
          <w:bCs/>
        </w:rPr>
      </w:pPr>
      <w:r w:rsidRPr="006B3140">
        <w:rPr>
          <w:bCs/>
        </w:rPr>
        <w:t xml:space="preserve">Место печати </w:t>
      </w:r>
    </w:p>
    <w:p w:rsidR="00911510" w:rsidRPr="006B3140" w:rsidRDefault="00911510" w:rsidP="00DD47C1">
      <w:pPr>
        <w:widowControl w:val="0"/>
        <w:ind w:firstLine="360"/>
        <w:jc w:val="both"/>
        <w:rPr>
          <w:bCs/>
          <w:sz w:val="22"/>
          <w:szCs w:val="22"/>
        </w:rPr>
      </w:pPr>
    </w:p>
    <w:p w:rsidR="00911510" w:rsidRPr="006B3140" w:rsidRDefault="00911510" w:rsidP="00DD47C1">
      <w:pPr>
        <w:widowControl w:val="0"/>
        <w:jc w:val="both"/>
        <w:rPr>
          <w:bCs/>
        </w:rPr>
      </w:pPr>
      <w:r w:rsidRPr="006B3140">
        <w:rPr>
          <w:bCs/>
        </w:rPr>
        <w:t xml:space="preserve">Ответственный секретарь Комиссии по аудиторской деятельности при </w:t>
      </w:r>
    </w:p>
    <w:p w:rsidR="00911510" w:rsidRPr="006B3140" w:rsidRDefault="00911510" w:rsidP="00DD47C1">
      <w:pPr>
        <w:widowControl w:val="0"/>
        <w:jc w:val="both"/>
        <w:rPr>
          <w:bCs/>
        </w:rPr>
      </w:pPr>
      <w:r w:rsidRPr="006B3140">
        <w:rPr>
          <w:bCs/>
        </w:rPr>
        <w:t xml:space="preserve">Правительстве Приднестровской Молдавской </w:t>
      </w:r>
    </w:p>
    <w:p w:rsidR="00911510" w:rsidRPr="006B3140" w:rsidRDefault="00911510" w:rsidP="00DD47C1">
      <w:pPr>
        <w:widowControl w:val="0"/>
        <w:jc w:val="both"/>
        <w:rPr>
          <w:bCs/>
        </w:rPr>
      </w:pPr>
      <w:r w:rsidRPr="006B3140">
        <w:rPr>
          <w:bCs/>
        </w:rPr>
        <w:t xml:space="preserve">Республики_______________________________ </w:t>
      </w:r>
    </w:p>
    <w:p w:rsidR="00911510" w:rsidRPr="006B3140" w:rsidRDefault="00911510" w:rsidP="00DD47C1">
      <w:pPr>
        <w:widowControl w:val="0"/>
        <w:ind w:firstLine="360"/>
        <w:jc w:val="both"/>
        <w:rPr>
          <w:bCs/>
        </w:rPr>
      </w:pPr>
      <w:r w:rsidRPr="006B3140">
        <w:rPr>
          <w:bCs/>
        </w:rPr>
        <w:t xml:space="preserve">               (фамилия, имя, отчество, подпись) </w:t>
      </w:r>
    </w:p>
    <w:p w:rsidR="00911510" w:rsidRPr="006B3140" w:rsidRDefault="00911510" w:rsidP="00DD47C1">
      <w:pPr>
        <w:widowControl w:val="0"/>
        <w:ind w:left="5529"/>
        <w:jc w:val="both"/>
        <w:rPr>
          <w:rFonts w:ascii="Times New Roman CYR" w:hAnsi="Times New Roman CYR" w:cs="Times New Roman CYR"/>
          <w:bCs/>
          <w:sz w:val="20"/>
          <w:szCs w:val="20"/>
        </w:rPr>
      </w:pPr>
      <w:r w:rsidRPr="006B3140">
        <w:rPr>
          <w:bCs/>
        </w:rPr>
        <w:br w:type="page"/>
      </w:r>
      <w:r w:rsidRPr="006B3140">
        <w:rPr>
          <w:rFonts w:ascii="Times New Roman CYR" w:hAnsi="Times New Roman CYR" w:cs="Times New Roman CYR"/>
          <w:bCs/>
          <w:sz w:val="20"/>
          <w:szCs w:val="20"/>
        </w:rPr>
        <w:lastRenderedPageBreak/>
        <w:t>[оборотная сторона бланка квалификационного</w:t>
      </w:r>
    </w:p>
    <w:p w:rsidR="00911510" w:rsidRPr="006B3140" w:rsidRDefault="00911510" w:rsidP="00DD47C1">
      <w:pPr>
        <w:widowControl w:val="0"/>
        <w:ind w:left="5529"/>
        <w:jc w:val="both"/>
        <w:rPr>
          <w:rFonts w:ascii="Times New Roman CYR" w:hAnsi="Times New Roman CYR" w:cs="Times New Roman CYR"/>
          <w:bCs/>
          <w:sz w:val="20"/>
          <w:szCs w:val="20"/>
        </w:rPr>
      </w:pPr>
      <w:r w:rsidRPr="006B3140">
        <w:rPr>
          <w:rFonts w:ascii="Times New Roman CYR" w:hAnsi="Times New Roman CYR" w:cs="Times New Roman CYR"/>
          <w:bCs/>
          <w:sz w:val="20"/>
          <w:szCs w:val="20"/>
        </w:rPr>
        <w:t xml:space="preserve"> аттестата аудитора]</w:t>
      </w:r>
    </w:p>
    <w:p w:rsidR="00911510" w:rsidRPr="006B3140" w:rsidRDefault="00911510" w:rsidP="00DD47C1">
      <w:pPr>
        <w:widowControl w:val="0"/>
        <w:jc w:val="center"/>
        <w:rPr>
          <w:bCs/>
        </w:rPr>
      </w:pPr>
      <w:r w:rsidRPr="006B3140">
        <w:rPr>
          <w:bCs/>
        </w:rPr>
        <w:t xml:space="preserve">Сведения о соблюдении требования о прохождении обучения по </w:t>
      </w:r>
      <w:r w:rsidRPr="006B3140">
        <w:rPr>
          <w:bCs/>
        </w:rPr>
        <w:br/>
        <w:t>Программе повышения квалификации аудиторов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0"/>
        <w:gridCol w:w="3398"/>
        <w:gridCol w:w="3810"/>
      </w:tblGrid>
      <w:tr w:rsidR="006B3140" w:rsidRPr="006B3140" w:rsidTr="000368E9">
        <w:tc>
          <w:tcPr>
            <w:tcW w:w="2518" w:type="dxa"/>
            <w:vAlign w:val="center"/>
          </w:tcPr>
          <w:p w:rsidR="00911510" w:rsidRPr="006B3140" w:rsidRDefault="00911510" w:rsidP="00DD47C1">
            <w:pPr>
              <w:widowControl w:val="0"/>
              <w:jc w:val="center"/>
              <w:rPr>
                <w:bCs/>
              </w:rPr>
            </w:pPr>
            <w:r w:rsidRPr="006B3140">
              <w:rPr>
                <w:bCs/>
                <w:sz w:val="22"/>
                <w:szCs w:val="22"/>
              </w:rPr>
              <w:t>Период</w:t>
            </w:r>
          </w:p>
        </w:tc>
        <w:tc>
          <w:tcPr>
            <w:tcW w:w="3402" w:type="dxa"/>
            <w:vAlign w:val="center"/>
          </w:tcPr>
          <w:p w:rsidR="00911510" w:rsidRPr="006B3140" w:rsidRDefault="00911510" w:rsidP="00DD47C1">
            <w:pPr>
              <w:widowControl w:val="0"/>
              <w:jc w:val="center"/>
              <w:rPr>
                <w:bCs/>
              </w:rPr>
            </w:pPr>
            <w:r w:rsidRPr="006B3140">
              <w:rPr>
                <w:bCs/>
                <w:sz w:val="22"/>
                <w:szCs w:val="22"/>
              </w:rPr>
              <w:t>Номера и даты выдачи документов о прохождении обучения по Программе повышения квалификации аудиторов</w:t>
            </w:r>
          </w:p>
        </w:tc>
        <w:tc>
          <w:tcPr>
            <w:tcW w:w="3937" w:type="dxa"/>
            <w:vAlign w:val="center"/>
          </w:tcPr>
          <w:p w:rsidR="00911510" w:rsidRPr="006B3140" w:rsidRDefault="00911510" w:rsidP="00DD47C1">
            <w:pPr>
              <w:widowControl w:val="0"/>
              <w:jc w:val="center"/>
              <w:rPr>
                <w:bCs/>
              </w:rPr>
            </w:pPr>
            <w:r w:rsidRPr="006B3140">
              <w:rPr>
                <w:bCs/>
                <w:sz w:val="22"/>
                <w:szCs w:val="22"/>
              </w:rPr>
              <w:t>Отметка Комиссии по аудиторской деятельности при Правительстве Приднестровской Молдавской Республики о соблюдения требования</w:t>
            </w:r>
          </w:p>
        </w:tc>
      </w:tr>
      <w:tr w:rsidR="006B3140" w:rsidRPr="006B3140" w:rsidTr="000368E9">
        <w:tc>
          <w:tcPr>
            <w:tcW w:w="2518" w:type="dxa"/>
          </w:tcPr>
          <w:p w:rsidR="00911510" w:rsidRPr="006B3140" w:rsidRDefault="00911510" w:rsidP="00DD47C1">
            <w:pPr>
              <w:widowControl w:val="0"/>
              <w:jc w:val="both"/>
              <w:rPr>
                <w:bCs/>
              </w:rPr>
            </w:pPr>
            <w:r w:rsidRPr="006B3140">
              <w:rPr>
                <w:bCs/>
              </w:rPr>
              <w:t>с 20__ г. – по 20__ г.</w:t>
            </w:r>
          </w:p>
        </w:tc>
        <w:tc>
          <w:tcPr>
            <w:tcW w:w="3402" w:type="dxa"/>
          </w:tcPr>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074621" w:rsidRPr="006B3140" w:rsidRDefault="00074621" w:rsidP="00DD47C1">
            <w:pPr>
              <w:widowControl w:val="0"/>
              <w:jc w:val="both"/>
              <w:rPr>
                <w:bCs/>
              </w:rPr>
            </w:pPr>
          </w:p>
        </w:tc>
        <w:tc>
          <w:tcPr>
            <w:tcW w:w="3937" w:type="dxa"/>
          </w:tcPr>
          <w:p w:rsidR="00911510" w:rsidRPr="006B3140" w:rsidRDefault="00911510" w:rsidP="00DD47C1">
            <w:pPr>
              <w:widowControl w:val="0"/>
              <w:jc w:val="both"/>
              <w:rPr>
                <w:bCs/>
              </w:rPr>
            </w:pPr>
          </w:p>
        </w:tc>
      </w:tr>
      <w:tr w:rsidR="006B3140" w:rsidRPr="006B3140" w:rsidTr="000368E9">
        <w:tc>
          <w:tcPr>
            <w:tcW w:w="2518" w:type="dxa"/>
          </w:tcPr>
          <w:p w:rsidR="00911510" w:rsidRPr="006B3140" w:rsidRDefault="00911510" w:rsidP="00DD47C1">
            <w:pPr>
              <w:widowControl w:val="0"/>
              <w:jc w:val="both"/>
              <w:rPr>
                <w:bCs/>
              </w:rPr>
            </w:pPr>
            <w:r w:rsidRPr="006B3140">
              <w:rPr>
                <w:bCs/>
              </w:rPr>
              <w:t>с 20__ г. – по 20__ г.</w:t>
            </w:r>
          </w:p>
        </w:tc>
        <w:tc>
          <w:tcPr>
            <w:tcW w:w="3402" w:type="dxa"/>
          </w:tcPr>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074621" w:rsidRPr="006B3140" w:rsidRDefault="00074621" w:rsidP="00DD47C1">
            <w:pPr>
              <w:widowControl w:val="0"/>
              <w:jc w:val="both"/>
              <w:rPr>
                <w:bCs/>
              </w:rPr>
            </w:pPr>
          </w:p>
        </w:tc>
        <w:tc>
          <w:tcPr>
            <w:tcW w:w="3937" w:type="dxa"/>
          </w:tcPr>
          <w:p w:rsidR="00911510" w:rsidRPr="006B3140" w:rsidRDefault="00911510" w:rsidP="00DD47C1">
            <w:pPr>
              <w:widowControl w:val="0"/>
              <w:jc w:val="both"/>
              <w:rPr>
                <w:bCs/>
              </w:rPr>
            </w:pPr>
          </w:p>
        </w:tc>
      </w:tr>
      <w:tr w:rsidR="006B3140" w:rsidRPr="006B3140" w:rsidTr="000368E9">
        <w:tc>
          <w:tcPr>
            <w:tcW w:w="2518" w:type="dxa"/>
          </w:tcPr>
          <w:p w:rsidR="00911510" w:rsidRPr="006B3140" w:rsidRDefault="00911510" w:rsidP="00DD47C1">
            <w:pPr>
              <w:widowControl w:val="0"/>
              <w:jc w:val="both"/>
              <w:rPr>
                <w:bCs/>
              </w:rPr>
            </w:pPr>
            <w:r w:rsidRPr="006B3140">
              <w:rPr>
                <w:bCs/>
              </w:rPr>
              <w:t>с 20__ г. – по 20__ г.</w:t>
            </w:r>
          </w:p>
        </w:tc>
        <w:tc>
          <w:tcPr>
            <w:tcW w:w="3402" w:type="dxa"/>
          </w:tcPr>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tc>
        <w:tc>
          <w:tcPr>
            <w:tcW w:w="3937" w:type="dxa"/>
          </w:tcPr>
          <w:p w:rsidR="00911510" w:rsidRPr="006B3140" w:rsidRDefault="00911510" w:rsidP="00DD47C1">
            <w:pPr>
              <w:widowControl w:val="0"/>
              <w:jc w:val="both"/>
              <w:rPr>
                <w:bCs/>
              </w:rPr>
            </w:pPr>
          </w:p>
        </w:tc>
      </w:tr>
      <w:tr w:rsidR="006B3140" w:rsidRPr="006B3140" w:rsidTr="000368E9">
        <w:tc>
          <w:tcPr>
            <w:tcW w:w="2518" w:type="dxa"/>
          </w:tcPr>
          <w:p w:rsidR="00911510" w:rsidRPr="006B3140" w:rsidRDefault="00911510" w:rsidP="00DD47C1">
            <w:pPr>
              <w:widowControl w:val="0"/>
              <w:jc w:val="both"/>
              <w:rPr>
                <w:bCs/>
              </w:rPr>
            </w:pPr>
            <w:r w:rsidRPr="006B3140">
              <w:rPr>
                <w:bCs/>
              </w:rPr>
              <w:t>с 20__ г. – по 20__ г.</w:t>
            </w:r>
          </w:p>
        </w:tc>
        <w:tc>
          <w:tcPr>
            <w:tcW w:w="3402" w:type="dxa"/>
          </w:tcPr>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074621" w:rsidRPr="006B3140" w:rsidRDefault="00074621" w:rsidP="00DD47C1">
            <w:pPr>
              <w:widowControl w:val="0"/>
              <w:jc w:val="both"/>
              <w:rPr>
                <w:bCs/>
              </w:rPr>
            </w:pPr>
          </w:p>
        </w:tc>
        <w:tc>
          <w:tcPr>
            <w:tcW w:w="3937" w:type="dxa"/>
          </w:tcPr>
          <w:p w:rsidR="00911510" w:rsidRPr="006B3140" w:rsidRDefault="00911510" w:rsidP="00DD47C1">
            <w:pPr>
              <w:widowControl w:val="0"/>
              <w:jc w:val="both"/>
              <w:rPr>
                <w:bCs/>
              </w:rPr>
            </w:pPr>
          </w:p>
        </w:tc>
      </w:tr>
      <w:tr w:rsidR="006B3140" w:rsidRPr="006B3140" w:rsidTr="000368E9">
        <w:tc>
          <w:tcPr>
            <w:tcW w:w="2518" w:type="dxa"/>
          </w:tcPr>
          <w:p w:rsidR="00911510" w:rsidRPr="006B3140" w:rsidRDefault="00911510" w:rsidP="00DD47C1">
            <w:pPr>
              <w:widowControl w:val="0"/>
              <w:jc w:val="both"/>
              <w:rPr>
                <w:bCs/>
              </w:rPr>
            </w:pPr>
            <w:r w:rsidRPr="006B3140">
              <w:rPr>
                <w:bCs/>
              </w:rPr>
              <w:t>с 20__ г. – по 20__ г.</w:t>
            </w:r>
          </w:p>
        </w:tc>
        <w:tc>
          <w:tcPr>
            <w:tcW w:w="3402" w:type="dxa"/>
          </w:tcPr>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tc>
        <w:tc>
          <w:tcPr>
            <w:tcW w:w="3937" w:type="dxa"/>
          </w:tcPr>
          <w:p w:rsidR="00911510" w:rsidRPr="006B3140" w:rsidRDefault="00911510" w:rsidP="00DD47C1">
            <w:pPr>
              <w:widowControl w:val="0"/>
              <w:jc w:val="both"/>
              <w:rPr>
                <w:bCs/>
              </w:rPr>
            </w:pPr>
          </w:p>
        </w:tc>
      </w:tr>
      <w:tr w:rsidR="006B3140" w:rsidRPr="006B3140" w:rsidTr="000368E9">
        <w:tc>
          <w:tcPr>
            <w:tcW w:w="2518" w:type="dxa"/>
          </w:tcPr>
          <w:p w:rsidR="00911510" w:rsidRPr="006B3140" w:rsidRDefault="00911510" w:rsidP="00DD47C1">
            <w:pPr>
              <w:widowControl w:val="0"/>
              <w:jc w:val="both"/>
              <w:rPr>
                <w:bCs/>
              </w:rPr>
            </w:pPr>
            <w:r w:rsidRPr="006B3140">
              <w:rPr>
                <w:bCs/>
              </w:rPr>
              <w:t>с 20__ г. – по 20__ г.</w:t>
            </w:r>
          </w:p>
        </w:tc>
        <w:tc>
          <w:tcPr>
            <w:tcW w:w="3402" w:type="dxa"/>
          </w:tcPr>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074621" w:rsidRPr="006B3140" w:rsidRDefault="00074621" w:rsidP="00DD47C1">
            <w:pPr>
              <w:widowControl w:val="0"/>
              <w:jc w:val="both"/>
              <w:rPr>
                <w:bCs/>
              </w:rPr>
            </w:pPr>
          </w:p>
        </w:tc>
        <w:tc>
          <w:tcPr>
            <w:tcW w:w="3937" w:type="dxa"/>
          </w:tcPr>
          <w:p w:rsidR="00911510" w:rsidRPr="006B3140" w:rsidRDefault="00911510" w:rsidP="00DD47C1">
            <w:pPr>
              <w:widowControl w:val="0"/>
              <w:jc w:val="both"/>
              <w:rPr>
                <w:bCs/>
              </w:rPr>
            </w:pPr>
          </w:p>
        </w:tc>
      </w:tr>
      <w:tr w:rsidR="006B3140" w:rsidRPr="006B3140" w:rsidTr="000368E9">
        <w:tc>
          <w:tcPr>
            <w:tcW w:w="2518" w:type="dxa"/>
          </w:tcPr>
          <w:p w:rsidR="00911510" w:rsidRPr="006B3140" w:rsidRDefault="00911510" w:rsidP="00DD47C1">
            <w:pPr>
              <w:widowControl w:val="0"/>
              <w:jc w:val="both"/>
              <w:rPr>
                <w:bCs/>
              </w:rPr>
            </w:pPr>
            <w:r w:rsidRPr="006B3140">
              <w:rPr>
                <w:bCs/>
              </w:rPr>
              <w:t>с 20__ г. – по 20__ г.</w:t>
            </w:r>
          </w:p>
        </w:tc>
        <w:tc>
          <w:tcPr>
            <w:tcW w:w="3402" w:type="dxa"/>
          </w:tcPr>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074621" w:rsidRPr="006B3140" w:rsidRDefault="00074621" w:rsidP="00DD47C1">
            <w:pPr>
              <w:widowControl w:val="0"/>
              <w:jc w:val="both"/>
              <w:rPr>
                <w:bCs/>
              </w:rPr>
            </w:pPr>
          </w:p>
        </w:tc>
        <w:tc>
          <w:tcPr>
            <w:tcW w:w="3937" w:type="dxa"/>
          </w:tcPr>
          <w:p w:rsidR="00911510" w:rsidRPr="006B3140" w:rsidRDefault="00911510" w:rsidP="00DD47C1">
            <w:pPr>
              <w:widowControl w:val="0"/>
              <w:jc w:val="both"/>
              <w:rPr>
                <w:bCs/>
              </w:rPr>
            </w:pPr>
          </w:p>
        </w:tc>
      </w:tr>
      <w:tr w:rsidR="006B3140" w:rsidRPr="006B3140" w:rsidTr="000368E9">
        <w:tc>
          <w:tcPr>
            <w:tcW w:w="2518" w:type="dxa"/>
          </w:tcPr>
          <w:p w:rsidR="00911510" w:rsidRPr="006B3140" w:rsidRDefault="00911510" w:rsidP="00DD47C1">
            <w:pPr>
              <w:widowControl w:val="0"/>
              <w:jc w:val="both"/>
              <w:rPr>
                <w:bCs/>
              </w:rPr>
            </w:pPr>
            <w:r w:rsidRPr="006B3140">
              <w:rPr>
                <w:bCs/>
              </w:rPr>
              <w:t>с 20__ г. – по 20__ г.</w:t>
            </w:r>
          </w:p>
        </w:tc>
        <w:tc>
          <w:tcPr>
            <w:tcW w:w="3402" w:type="dxa"/>
          </w:tcPr>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074621" w:rsidRPr="006B3140" w:rsidRDefault="00074621" w:rsidP="00DD47C1">
            <w:pPr>
              <w:widowControl w:val="0"/>
              <w:jc w:val="both"/>
              <w:rPr>
                <w:bCs/>
              </w:rPr>
            </w:pPr>
          </w:p>
        </w:tc>
        <w:tc>
          <w:tcPr>
            <w:tcW w:w="3937" w:type="dxa"/>
          </w:tcPr>
          <w:p w:rsidR="00911510" w:rsidRPr="006B3140" w:rsidRDefault="00911510" w:rsidP="00DD47C1">
            <w:pPr>
              <w:widowControl w:val="0"/>
              <w:jc w:val="both"/>
              <w:rPr>
                <w:bCs/>
              </w:rPr>
            </w:pPr>
          </w:p>
        </w:tc>
      </w:tr>
      <w:tr w:rsidR="006B3140" w:rsidRPr="006B3140" w:rsidTr="000368E9">
        <w:tc>
          <w:tcPr>
            <w:tcW w:w="2518" w:type="dxa"/>
          </w:tcPr>
          <w:p w:rsidR="00911510" w:rsidRPr="006B3140" w:rsidRDefault="00911510" w:rsidP="00DD47C1">
            <w:pPr>
              <w:widowControl w:val="0"/>
              <w:jc w:val="both"/>
              <w:rPr>
                <w:bCs/>
              </w:rPr>
            </w:pPr>
            <w:r w:rsidRPr="006B3140">
              <w:rPr>
                <w:bCs/>
              </w:rPr>
              <w:t>с 20__ г. – по 20__ г.</w:t>
            </w:r>
          </w:p>
        </w:tc>
        <w:tc>
          <w:tcPr>
            <w:tcW w:w="3402" w:type="dxa"/>
          </w:tcPr>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074621" w:rsidRPr="006B3140" w:rsidRDefault="00074621" w:rsidP="00DD47C1">
            <w:pPr>
              <w:widowControl w:val="0"/>
              <w:jc w:val="both"/>
              <w:rPr>
                <w:bCs/>
              </w:rPr>
            </w:pPr>
          </w:p>
        </w:tc>
        <w:tc>
          <w:tcPr>
            <w:tcW w:w="3937" w:type="dxa"/>
          </w:tcPr>
          <w:p w:rsidR="00911510" w:rsidRPr="006B3140" w:rsidRDefault="00911510" w:rsidP="00DD47C1">
            <w:pPr>
              <w:widowControl w:val="0"/>
              <w:jc w:val="both"/>
              <w:rPr>
                <w:bCs/>
              </w:rPr>
            </w:pPr>
          </w:p>
        </w:tc>
      </w:tr>
      <w:tr w:rsidR="00911510" w:rsidRPr="006B3140" w:rsidTr="000368E9">
        <w:tc>
          <w:tcPr>
            <w:tcW w:w="2518" w:type="dxa"/>
          </w:tcPr>
          <w:p w:rsidR="00911510" w:rsidRPr="006B3140" w:rsidRDefault="00911510" w:rsidP="00DD47C1">
            <w:pPr>
              <w:widowControl w:val="0"/>
              <w:jc w:val="both"/>
              <w:rPr>
                <w:bCs/>
              </w:rPr>
            </w:pPr>
            <w:r w:rsidRPr="006B3140">
              <w:rPr>
                <w:bCs/>
              </w:rPr>
              <w:t>с 20__ г. – по 20__ г.</w:t>
            </w:r>
          </w:p>
        </w:tc>
        <w:tc>
          <w:tcPr>
            <w:tcW w:w="3402" w:type="dxa"/>
          </w:tcPr>
          <w:p w:rsidR="00911510" w:rsidRPr="006B3140" w:rsidRDefault="00911510" w:rsidP="00DD47C1">
            <w:pPr>
              <w:widowControl w:val="0"/>
              <w:jc w:val="both"/>
              <w:rPr>
                <w:bCs/>
              </w:rPr>
            </w:pPr>
            <w:r w:rsidRPr="006B3140">
              <w:rPr>
                <w:bCs/>
              </w:rPr>
              <w:t>__________________________</w:t>
            </w:r>
          </w:p>
          <w:p w:rsidR="00911510" w:rsidRPr="006B3140" w:rsidRDefault="00911510" w:rsidP="00DD47C1">
            <w:pPr>
              <w:widowControl w:val="0"/>
              <w:jc w:val="both"/>
              <w:rPr>
                <w:bCs/>
              </w:rPr>
            </w:pPr>
            <w:r w:rsidRPr="006B3140">
              <w:rPr>
                <w:bCs/>
              </w:rPr>
              <w:t>__________________________</w:t>
            </w:r>
          </w:p>
          <w:p w:rsidR="00074621" w:rsidRPr="006B3140" w:rsidRDefault="00911510" w:rsidP="00DD47C1">
            <w:pPr>
              <w:widowControl w:val="0"/>
              <w:jc w:val="both"/>
              <w:rPr>
                <w:bCs/>
              </w:rPr>
            </w:pPr>
            <w:r w:rsidRPr="006B3140">
              <w:rPr>
                <w:bCs/>
              </w:rPr>
              <w:t>___</w:t>
            </w:r>
            <w:r w:rsidR="00170CBD" w:rsidRPr="006B3140">
              <w:rPr>
                <w:bCs/>
              </w:rPr>
              <w:t>_______________________</w:t>
            </w:r>
          </w:p>
          <w:p w:rsidR="00911510" w:rsidRPr="006B3140" w:rsidRDefault="00911510" w:rsidP="00DD47C1">
            <w:pPr>
              <w:widowControl w:val="0"/>
              <w:jc w:val="both"/>
              <w:rPr>
                <w:bCs/>
              </w:rPr>
            </w:pPr>
            <w:r w:rsidRPr="006B3140">
              <w:rPr>
                <w:bCs/>
              </w:rPr>
              <w:t>_______________________</w:t>
            </w:r>
          </w:p>
        </w:tc>
        <w:tc>
          <w:tcPr>
            <w:tcW w:w="3937" w:type="dxa"/>
          </w:tcPr>
          <w:p w:rsidR="00911510" w:rsidRPr="006B3140" w:rsidRDefault="00911510" w:rsidP="00DD47C1">
            <w:pPr>
              <w:widowControl w:val="0"/>
              <w:jc w:val="both"/>
              <w:rPr>
                <w:bCs/>
              </w:rPr>
            </w:pPr>
          </w:p>
        </w:tc>
      </w:tr>
    </w:tbl>
    <w:p w:rsidR="00911510" w:rsidRPr="006B3140" w:rsidRDefault="00911510" w:rsidP="00DD47C1">
      <w:pPr>
        <w:widowControl w:val="0"/>
        <w:jc w:val="both"/>
        <w:rPr>
          <w:bCs/>
          <w:lang w:val="en-US"/>
        </w:rPr>
      </w:pPr>
    </w:p>
    <w:p w:rsidR="00911510" w:rsidRPr="006B3140" w:rsidRDefault="00911510" w:rsidP="00DD47C1">
      <w:pPr>
        <w:widowControl w:val="0"/>
        <w:ind w:firstLine="360"/>
        <w:jc w:val="both"/>
        <w:rPr>
          <w:bCs/>
          <w:sz w:val="22"/>
          <w:szCs w:val="22"/>
        </w:rPr>
      </w:pPr>
      <w:r w:rsidRPr="006B3140">
        <w:rPr>
          <w:bCs/>
          <w:sz w:val="22"/>
          <w:szCs w:val="22"/>
        </w:rPr>
        <w:t xml:space="preserve">* Справочно: Структура и порядок присвоения кодов серии и номера квалификационного аттестата аудитора для внесения в государственный реестр квалификационных аттестатов аудиторов. </w:t>
      </w:r>
    </w:p>
    <w:p w:rsidR="00911510" w:rsidRPr="006B3140" w:rsidRDefault="00911510" w:rsidP="00DD47C1">
      <w:pPr>
        <w:widowControl w:val="0"/>
        <w:ind w:firstLine="360"/>
        <w:jc w:val="both"/>
        <w:rPr>
          <w:bCs/>
          <w:sz w:val="22"/>
          <w:szCs w:val="22"/>
        </w:rPr>
      </w:pPr>
      <w:r w:rsidRPr="006B3140">
        <w:rPr>
          <w:bCs/>
          <w:sz w:val="22"/>
          <w:szCs w:val="22"/>
        </w:rPr>
        <w:t xml:space="preserve">При образовании кодов серии и номера квалификационного аттестата аудитора используется буквенно-цифровой формат вида - серия АZ № YY№№№, где </w:t>
      </w:r>
    </w:p>
    <w:p w:rsidR="00911510" w:rsidRPr="006B3140" w:rsidRDefault="00911510" w:rsidP="00DD47C1">
      <w:pPr>
        <w:widowControl w:val="0"/>
        <w:ind w:firstLine="360"/>
        <w:jc w:val="both"/>
        <w:rPr>
          <w:bCs/>
          <w:sz w:val="22"/>
          <w:szCs w:val="22"/>
        </w:rPr>
      </w:pPr>
      <w:r w:rsidRPr="006B3140">
        <w:rPr>
          <w:bCs/>
          <w:sz w:val="22"/>
          <w:szCs w:val="22"/>
        </w:rPr>
        <w:t xml:space="preserve">А - условное обозначение части кода серии аттестата, указывающее на принадлежность к аудиторской деятельности; </w:t>
      </w:r>
    </w:p>
    <w:p w:rsidR="00911510" w:rsidRPr="006B3140" w:rsidRDefault="00911510" w:rsidP="00DD47C1">
      <w:pPr>
        <w:widowControl w:val="0"/>
        <w:ind w:firstLine="360"/>
        <w:jc w:val="both"/>
        <w:rPr>
          <w:bCs/>
          <w:sz w:val="22"/>
          <w:szCs w:val="22"/>
        </w:rPr>
      </w:pPr>
      <w:r w:rsidRPr="006B3140">
        <w:rPr>
          <w:bCs/>
          <w:sz w:val="22"/>
          <w:szCs w:val="22"/>
        </w:rPr>
        <w:t xml:space="preserve">Z - условное обозначение части кода серии аттестата, указывающее на область квалификации </w:t>
      </w:r>
      <w:r w:rsidRPr="006B3140">
        <w:rPr>
          <w:bCs/>
          <w:sz w:val="22"/>
          <w:szCs w:val="22"/>
        </w:rPr>
        <w:lastRenderedPageBreak/>
        <w:t xml:space="preserve">аудитора, может принимать значения «Б» и «О» соответственно специализации аудитора: </w:t>
      </w:r>
    </w:p>
    <w:p w:rsidR="00911510" w:rsidRPr="006B3140" w:rsidRDefault="00911510" w:rsidP="00DD47C1">
      <w:pPr>
        <w:widowControl w:val="0"/>
        <w:ind w:firstLine="360"/>
        <w:jc w:val="both"/>
        <w:rPr>
          <w:bCs/>
          <w:sz w:val="22"/>
          <w:szCs w:val="22"/>
        </w:rPr>
      </w:pPr>
      <w:r w:rsidRPr="006B3140">
        <w:rPr>
          <w:bCs/>
          <w:sz w:val="22"/>
          <w:szCs w:val="22"/>
        </w:rPr>
        <w:t xml:space="preserve">АБ – YY№№№ - в области аудита кредитных организаций (банковского аудита); </w:t>
      </w:r>
    </w:p>
    <w:p w:rsidR="00911510" w:rsidRPr="006B3140" w:rsidRDefault="00911510" w:rsidP="00DD47C1">
      <w:pPr>
        <w:widowControl w:val="0"/>
        <w:ind w:firstLine="360"/>
        <w:jc w:val="both"/>
        <w:rPr>
          <w:bCs/>
          <w:sz w:val="22"/>
          <w:szCs w:val="22"/>
        </w:rPr>
      </w:pPr>
      <w:r w:rsidRPr="006B3140">
        <w:rPr>
          <w:bCs/>
          <w:sz w:val="22"/>
          <w:szCs w:val="22"/>
        </w:rPr>
        <w:t xml:space="preserve">АО – YY№№№ - в области общего аудита; </w:t>
      </w:r>
    </w:p>
    <w:p w:rsidR="00911510" w:rsidRPr="006B3140" w:rsidRDefault="00911510" w:rsidP="00DD47C1">
      <w:pPr>
        <w:widowControl w:val="0"/>
        <w:ind w:firstLine="360"/>
        <w:jc w:val="both"/>
        <w:rPr>
          <w:bCs/>
          <w:sz w:val="22"/>
          <w:szCs w:val="22"/>
        </w:rPr>
      </w:pPr>
      <w:r w:rsidRPr="006B3140">
        <w:rPr>
          <w:bCs/>
          <w:sz w:val="22"/>
          <w:szCs w:val="22"/>
        </w:rPr>
        <w:t>AC-YY№№№-  в области аудита страховых организаций и обществ взаимного страхования (аудита страховщиков);</w:t>
      </w:r>
    </w:p>
    <w:p w:rsidR="00911510" w:rsidRPr="006B3140" w:rsidRDefault="00911510" w:rsidP="00DD47C1">
      <w:pPr>
        <w:widowControl w:val="0"/>
        <w:ind w:firstLine="360"/>
        <w:jc w:val="both"/>
        <w:rPr>
          <w:bCs/>
          <w:sz w:val="22"/>
          <w:szCs w:val="22"/>
        </w:rPr>
      </w:pPr>
      <w:r w:rsidRPr="006B3140">
        <w:rPr>
          <w:bCs/>
          <w:sz w:val="22"/>
          <w:szCs w:val="22"/>
        </w:rPr>
        <w:t xml:space="preserve">YY - условное обозначение части кода номера аттестата, обозначающее порядковый номер квалификационного экзамена на право осуществления аудиторской деятельности; </w:t>
      </w:r>
    </w:p>
    <w:p w:rsidR="00911510" w:rsidRPr="006B3140" w:rsidRDefault="00911510" w:rsidP="00DD47C1">
      <w:pPr>
        <w:widowControl w:val="0"/>
        <w:ind w:firstLine="360"/>
        <w:jc w:val="both"/>
        <w:rPr>
          <w:bCs/>
          <w:sz w:val="22"/>
          <w:szCs w:val="22"/>
        </w:rPr>
      </w:pPr>
      <w:r w:rsidRPr="006B3140">
        <w:rPr>
          <w:bCs/>
          <w:sz w:val="22"/>
          <w:szCs w:val="22"/>
        </w:rPr>
        <w:t>№№№ - индивидуальный неповторяющийся порядковый номер квалификационного аттестата аудитора в соответствующей области квалификации.                                                                                  »</w:t>
      </w:r>
      <w:r w:rsidR="00A97D34">
        <w:rPr>
          <w:bCs/>
          <w:sz w:val="22"/>
          <w:szCs w:val="22"/>
        </w:rPr>
        <w:t>.</w:t>
      </w:r>
    </w:p>
    <w:p w:rsidR="00C859CE" w:rsidRPr="006B3140" w:rsidRDefault="00911510" w:rsidP="00DD47C1">
      <w:pPr>
        <w:widowControl w:val="0"/>
        <w:jc w:val="center"/>
        <w:rPr>
          <w:bCs/>
        </w:rPr>
      </w:pPr>
      <w:r w:rsidRPr="006B3140">
        <w:br w:type="page"/>
      </w:r>
      <w:r w:rsidR="00C859CE" w:rsidRPr="006B3140">
        <w:rPr>
          <w:bCs/>
        </w:rPr>
        <w:lastRenderedPageBreak/>
        <w:t>Информационная справка</w:t>
      </w:r>
    </w:p>
    <w:p w:rsidR="00C859CE" w:rsidRPr="006B3140" w:rsidRDefault="00C859CE" w:rsidP="00DD47C1">
      <w:pPr>
        <w:widowControl w:val="0"/>
        <w:autoSpaceDE w:val="0"/>
        <w:autoSpaceDN w:val="0"/>
        <w:adjustRightInd w:val="0"/>
        <w:ind w:firstLine="720"/>
        <w:jc w:val="center"/>
      </w:pPr>
      <w:r w:rsidRPr="006B3140">
        <w:t xml:space="preserve">к Приказу Министерства экономического развития Приднестровской Молдавской Республики «О внесении изменений и дополнений в Приказ </w:t>
      </w:r>
      <w:r w:rsidRPr="006B3140">
        <w:rPr>
          <w:rFonts w:eastAsia="Calibri"/>
          <w:lang w:eastAsia="en-US"/>
        </w:rPr>
        <w:t>Министерства экономического развития Приднестровской Молдавской Республики от 1 ноября 2018 года № 916 «Об утверждении Регламента предоставления государственной услуги «Оформление, выдача (выдача дубликата), подтверждение квалификационного аттестата аудитора»</w:t>
      </w:r>
      <w:r w:rsidRPr="006B3140">
        <w:t xml:space="preserve"> (регистрационный № 8590 от 18 декабря 2018 года) (САЗ 18-51)»</w:t>
      </w:r>
    </w:p>
    <w:p w:rsidR="00C859CE" w:rsidRPr="006B3140" w:rsidRDefault="00C859CE" w:rsidP="00DD47C1">
      <w:pPr>
        <w:widowControl w:val="0"/>
        <w:jc w:val="center"/>
      </w:pPr>
    </w:p>
    <w:p w:rsidR="00C859CE" w:rsidRPr="006B3140" w:rsidRDefault="00C859CE" w:rsidP="00DD47C1">
      <w:pPr>
        <w:widowControl w:val="0"/>
        <w:ind w:firstLine="567"/>
        <w:jc w:val="both"/>
      </w:pPr>
      <w:r w:rsidRPr="006B3140">
        <w:rPr>
          <w:snapToGrid w:val="0"/>
        </w:rPr>
        <w:t xml:space="preserve">а) Настоящий Приказ разработан в целях </w:t>
      </w:r>
      <w:r w:rsidRPr="006B3140">
        <w:t xml:space="preserve">приведения порядка предоставления государственной услуги </w:t>
      </w:r>
      <w:r w:rsidRPr="006B3140">
        <w:rPr>
          <w:rFonts w:eastAsia="Calibri"/>
          <w:lang w:eastAsia="en-US"/>
        </w:rPr>
        <w:t>«Оформление, выдача (выдача дубликата), подтверждение квалификационного аттестата аудитора»</w:t>
      </w:r>
      <w:r w:rsidR="0052068C" w:rsidRPr="006B3140">
        <w:rPr>
          <w:rFonts w:eastAsia="Calibri"/>
          <w:lang w:eastAsia="en-US"/>
        </w:rPr>
        <w:t xml:space="preserve"> </w:t>
      </w:r>
      <w:r w:rsidRPr="006B3140">
        <w:t xml:space="preserve">в соответствие с действующим законодательством Приднестровской Молдавской Республики. Так, Приказ дополнен Приложением, утверждающим образец заявления на выдачу дубликата квалификационного аттестата аудитора, а также Приложением, утверждающим образец квалификационного аттестата аудитора. </w:t>
      </w:r>
    </w:p>
    <w:p w:rsidR="00C859CE" w:rsidRPr="006B3140" w:rsidRDefault="00471777" w:rsidP="00DD47C1">
      <w:pPr>
        <w:widowControl w:val="0"/>
        <w:ind w:firstLine="567"/>
        <w:jc w:val="both"/>
        <w:rPr>
          <w:snapToGrid w:val="0"/>
        </w:rPr>
      </w:pPr>
      <w:r w:rsidRPr="006B3140">
        <w:t xml:space="preserve">б) </w:t>
      </w:r>
      <w:r w:rsidR="00C859CE" w:rsidRPr="006B3140">
        <w:t>в данной сфере правового</w:t>
      </w:r>
      <w:r w:rsidR="00C859CE" w:rsidRPr="006B3140">
        <w:rPr>
          <w:snapToGrid w:val="0"/>
        </w:rPr>
        <w:t xml:space="preserve"> регулирования действуют:</w:t>
      </w:r>
    </w:p>
    <w:p w:rsidR="00C859CE" w:rsidRPr="006B3140" w:rsidRDefault="00471777" w:rsidP="00DD47C1">
      <w:pPr>
        <w:widowControl w:val="0"/>
        <w:ind w:firstLine="567"/>
        <w:jc w:val="both"/>
      </w:pPr>
      <w:r w:rsidRPr="006B3140">
        <w:rPr>
          <w:snapToGrid w:val="0"/>
        </w:rPr>
        <w:t xml:space="preserve">1) </w:t>
      </w:r>
      <w:r w:rsidR="00C859CE" w:rsidRPr="006B3140">
        <w:t>Закон Приднестровской Молдавской Республики от 19 августа 2016 года № 211-3-VI «Об организации предоставления государственных услуг» (САЗ 16-33);</w:t>
      </w:r>
    </w:p>
    <w:p w:rsidR="00C859CE" w:rsidRPr="006B3140" w:rsidRDefault="00471777" w:rsidP="00DD47C1">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567"/>
        <w:jc w:val="both"/>
      </w:pPr>
      <w:r w:rsidRPr="006B3140">
        <w:t xml:space="preserve">2) </w:t>
      </w:r>
      <w:r w:rsidR="00C859CE" w:rsidRPr="006B3140">
        <w:t xml:space="preserve">Закон Приднестровской Молдавской Республики </w:t>
      </w:r>
      <w:r w:rsidR="00C859CE" w:rsidRPr="006B3140">
        <w:rPr>
          <w:bCs/>
        </w:rPr>
        <w:t>от 28 ноября 1995 года «Об аудиторской деятельности в Приднестровской Молдавской Республике» (СЗМР 95-4)</w:t>
      </w:r>
      <w:r w:rsidR="00C859CE" w:rsidRPr="006B3140">
        <w:t xml:space="preserve">; </w:t>
      </w:r>
    </w:p>
    <w:p w:rsidR="00C859CE" w:rsidRPr="006B3140" w:rsidRDefault="00471777" w:rsidP="00DD47C1">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567"/>
        <w:jc w:val="both"/>
      </w:pPr>
      <w:r w:rsidRPr="006B3140">
        <w:t xml:space="preserve">3) </w:t>
      </w:r>
      <w:r w:rsidR="00C859CE" w:rsidRPr="006B3140">
        <w:t xml:space="preserve">Постановление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w:t>
      </w:r>
      <w:r w:rsidR="00C859CE" w:rsidRPr="006B3140">
        <w:rPr>
          <w:bCs/>
        </w:rPr>
        <w:t>Приднестровской Молдавской Республики от 11 сентября 2018 года № 309 (САЗ 18-37)</w:t>
      </w:r>
      <w:r w:rsidR="00C859CE" w:rsidRPr="006B3140">
        <w:rPr>
          <w:rFonts w:eastAsia="Calibri"/>
        </w:rPr>
        <w:t>, от 17 января 2019 года № 9 (САЗ 19-2), от 24 апреля 2020 года № 129 (САЗ 20-17)</w:t>
      </w:r>
      <w:r w:rsidR="00C859CE" w:rsidRPr="006B3140">
        <w:t>;</w:t>
      </w:r>
    </w:p>
    <w:p w:rsidR="00C859CE" w:rsidRPr="006B3140" w:rsidRDefault="001F4C43" w:rsidP="00DD47C1">
      <w:pPr>
        <w:widowControl w:val="0"/>
        <w:ind w:firstLine="567"/>
        <w:jc w:val="both"/>
        <w:rPr>
          <w:bCs/>
        </w:rPr>
      </w:pPr>
      <w:r w:rsidRPr="006B3140">
        <w:rPr>
          <w:bCs/>
        </w:rPr>
        <w:t xml:space="preserve">4) </w:t>
      </w:r>
      <w:r w:rsidR="00C859CE" w:rsidRPr="006B3140">
        <w:rPr>
          <w:bCs/>
        </w:rPr>
        <w:t xml:space="preserve">Постановление Правительства Приднестровской Молдавской Республики от 16 апреля 2013 года № 70 «Об утверждении Положения о Комиссии по аудиторской деятельности при Правительстве Приднестровской Молдавской Республики, Положения о порядке проведения аттестации на право осуществления аудиторской деятельности Комиссией по аудиторской деятельности при Правительстве Приднестровской Молдавской Республики» </w:t>
      </w:r>
      <w:r w:rsidR="00C859CE" w:rsidRPr="006B3140">
        <w:t xml:space="preserve">(САЗ 13-16)с изменениями и дополнениями, внесенными постановлениями Правительства </w:t>
      </w:r>
      <w:r w:rsidR="00C859CE" w:rsidRPr="006B3140">
        <w:rPr>
          <w:bCs/>
        </w:rPr>
        <w:t>Приднестровской Молдавской Республики от 14 января 2014 года №12 (САЗ 14-3), от 21 октября 2014 года № 249 (САЗ 14-43), от 22 апреля 2016 года № 90 (САЗ 16-16), от 29 мая 2018 года № 165 (САЗ 18-22), от 23 января 2019 года № 14 (САЗ 19-3).</w:t>
      </w:r>
    </w:p>
    <w:p w:rsidR="00C859CE" w:rsidRPr="006B3140" w:rsidRDefault="00C859CE" w:rsidP="00DD47C1">
      <w:pPr>
        <w:widowControl w:val="0"/>
        <w:ind w:firstLine="567"/>
        <w:jc w:val="both"/>
      </w:pPr>
      <w:r w:rsidRPr="006B3140">
        <w:rPr>
          <w:snapToGrid w:val="0"/>
        </w:rPr>
        <w:t xml:space="preserve">в) </w:t>
      </w:r>
      <w:r w:rsidR="00DE1278" w:rsidRPr="006B3140">
        <w:t>Согласование настоящего Приказа с заинтересованными исполнительными органами государственной власти и другими государственными органами не требуется.</w:t>
      </w:r>
    </w:p>
    <w:p w:rsidR="00C859CE" w:rsidRPr="006B3140" w:rsidRDefault="00C859CE" w:rsidP="00DD47C1">
      <w:pPr>
        <w:widowControl w:val="0"/>
      </w:pPr>
    </w:p>
    <w:p w:rsidR="00C859CE" w:rsidRPr="006B3140" w:rsidRDefault="00C859CE" w:rsidP="00DD47C1">
      <w:pPr>
        <w:widowControl w:val="0"/>
      </w:pPr>
      <w:r w:rsidRPr="006B3140">
        <w:t xml:space="preserve">Заместитель Председателя Правительства </w:t>
      </w:r>
    </w:p>
    <w:p w:rsidR="00C859CE" w:rsidRPr="006B3140" w:rsidRDefault="00C859CE" w:rsidP="00DD47C1">
      <w:pPr>
        <w:widowControl w:val="0"/>
      </w:pPr>
      <w:r w:rsidRPr="006B3140">
        <w:t>Приднестровской Молдавской Республики –</w:t>
      </w:r>
    </w:p>
    <w:p w:rsidR="00090E79" w:rsidRPr="006B3140" w:rsidRDefault="00C859CE" w:rsidP="00DD47C1">
      <w:pPr>
        <w:widowControl w:val="0"/>
      </w:pPr>
      <w:r w:rsidRPr="006B3140">
        <w:t>министр</w:t>
      </w:r>
      <w:r w:rsidR="00090E79" w:rsidRPr="006B3140">
        <w:t xml:space="preserve"> экономического развития</w:t>
      </w:r>
    </w:p>
    <w:p w:rsidR="00C859CE" w:rsidRPr="006B3140" w:rsidRDefault="00090E79" w:rsidP="00DD47C1">
      <w:pPr>
        <w:widowControl w:val="0"/>
      </w:pPr>
      <w:r w:rsidRPr="006B3140">
        <w:t xml:space="preserve">Приднестровской Молдавской Республики </w:t>
      </w:r>
      <w:r w:rsidR="00C859CE" w:rsidRPr="006B3140">
        <w:tab/>
      </w:r>
      <w:r w:rsidR="00C859CE" w:rsidRPr="006B3140">
        <w:tab/>
      </w:r>
      <w:r w:rsidR="00C859CE" w:rsidRPr="006B3140">
        <w:tab/>
      </w:r>
      <w:r w:rsidR="00C859CE" w:rsidRPr="006B3140">
        <w:tab/>
        <w:t xml:space="preserve"> </w:t>
      </w:r>
      <w:r w:rsidR="001F4C43" w:rsidRPr="006B3140">
        <w:t xml:space="preserve">     </w:t>
      </w:r>
      <w:r w:rsidR="00C859CE" w:rsidRPr="006B3140">
        <w:t xml:space="preserve">     С.А. Оболоник</w:t>
      </w:r>
    </w:p>
    <w:p w:rsidR="00C859CE" w:rsidRPr="006B3140" w:rsidRDefault="00C859CE" w:rsidP="00DD47C1">
      <w:pPr>
        <w:widowControl w:val="0"/>
        <w:ind w:right="-34" w:firstLine="709"/>
        <w:jc w:val="both"/>
      </w:pPr>
    </w:p>
    <w:p w:rsidR="00C859CE" w:rsidRPr="006B3140" w:rsidRDefault="00C859CE" w:rsidP="00DD47C1">
      <w:pPr>
        <w:widowControl w:val="0"/>
        <w:spacing w:after="160" w:line="259" w:lineRule="auto"/>
      </w:pPr>
      <w:r w:rsidRPr="006B3140">
        <w:br w:type="page"/>
      </w:r>
      <w:bookmarkStart w:id="0" w:name="_GoBack"/>
      <w:bookmarkEnd w:id="0"/>
    </w:p>
    <w:sectPr w:rsidR="00C859CE" w:rsidRPr="006B3140" w:rsidSect="000368E9">
      <w:pgSz w:w="11906" w:h="16838" w:code="9"/>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473D"/>
    <w:multiLevelType w:val="hybridMultilevel"/>
    <w:tmpl w:val="4F609E70"/>
    <w:lvl w:ilvl="0" w:tplc="6172A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77A73AC"/>
    <w:multiLevelType w:val="hybridMultilevel"/>
    <w:tmpl w:val="360241C4"/>
    <w:lvl w:ilvl="0" w:tplc="514E8776">
      <w:start w:val="1"/>
      <w:numFmt w:val="decimal"/>
      <w:lvlText w:val="%1."/>
      <w:lvlJc w:val="left"/>
      <w:pPr>
        <w:ind w:left="957" w:hanging="39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64"/>
    <w:rsid w:val="000076F9"/>
    <w:rsid w:val="00035551"/>
    <w:rsid w:val="00035F0C"/>
    <w:rsid w:val="000368E9"/>
    <w:rsid w:val="00074621"/>
    <w:rsid w:val="00074A3A"/>
    <w:rsid w:val="000755F8"/>
    <w:rsid w:val="00090162"/>
    <w:rsid w:val="00090E79"/>
    <w:rsid w:val="00092FBB"/>
    <w:rsid w:val="00096AB8"/>
    <w:rsid w:val="000D04EC"/>
    <w:rsid w:val="000D7019"/>
    <w:rsid w:val="000E24C2"/>
    <w:rsid w:val="000F6C12"/>
    <w:rsid w:val="001067D3"/>
    <w:rsid w:val="00112BE5"/>
    <w:rsid w:val="001209DC"/>
    <w:rsid w:val="00122712"/>
    <w:rsid w:val="00137A30"/>
    <w:rsid w:val="00142B1E"/>
    <w:rsid w:val="00144D43"/>
    <w:rsid w:val="001473C6"/>
    <w:rsid w:val="0015052B"/>
    <w:rsid w:val="0016326D"/>
    <w:rsid w:val="001637AD"/>
    <w:rsid w:val="00170CBD"/>
    <w:rsid w:val="001740C0"/>
    <w:rsid w:val="00185E2B"/>
    <w:rsid w:val="001860F7"/>
    <w:rsid w:val="0019759E"/>
    <w:rsid w:val="001B36FA"/>
    <w:rsid w:val="001E1AFD"/>
    <w:rsid w:val="001F4C43"/>
    <w:rsid w:val="00216D7E"/>
    <w:rsid w:val="00267353"/>
    <w:rsid w:val="002705A9"/>
    <w:rsid w:val="00274F0E"/>
    <w:rsid w:val="00285A49"/>
    <w:rsid w:val="002905BD"/>
    <w:rsid w:val="002A5CBD"/>
    <w:rsid w:val="002E39E8"/>
    <w:rsid w:val="002F0F27"/>
    <w:rsid w:val="002F19B7"/>
    <w:rsid w:val="002F2F7D"/>
    <w:rsid w:val="003003D1"/>
    <w:rsid w:val="0030154B"/>
    <w:rsid w:val="0033257F"/>
    <w:rsid w:val="00336803"/>
    <w:rsid w:val="00355B73"/>
    <w:rsid w:val="003641E6"/>
    <w:rsid w:val="003646E6"/>
    <w:rsid w:val="003827AE"/>
    <w:rsid w:val="003A6E9B"/>
    <w:rsid w:val="003B1AC4"/>
    <w:rsid w:val="003C1B4F"/>
    <w:rsid w:val="003D5745"/>
    <w:rsid w:val="003D5BD6"/>
    <w:rsid w:val="003F2103"/>
    <w:rsid w:val="00400F85"/>
    <w:rsid w:val="00413517"/>
    <w:rsid w:val="00433338"/>
    <w:rsid w:val="00443634"/>
    <w:rsid w:val="00450E64"/>
    <w:rsid w:val="0045307D"/>
    <w:rsid w:val="00462BAC"/>
    <w:rsid w:val="00471777"/>
    <w:rsid w:val="004721D8"/>
    <w:rsid w:val="00475624"/>
    <w:rsid w:val="00485FB3"/>
    <w:rsid w:val="004B563B"/>
    <w:rsid w:val="004C0FBF"/>
    <w:rsid w:val="004C3C91"/>
    <w:rsid w:val="004C46FD"/>
    <w:rsid w:val="004D53F2"/>
    <w:rsid w:val="004F686C"/>
    <w:rsid w:val="0051261C"/>
    <w:rsid w:val="00514DFD"/>
    <w:rsid w:val="00515E2B"/>
    <w:rsid w:val="005178BB"/>
    <w:rsid w:val="0052068C"/>
    <w:rsid w:val="0053221A"/>
    <w:rsid w:val="00544DFC"/>
    <w:rsid w:val="00547414"/>
    <w:rsid w:val="00551047"/>
    <w:rsid w:val="005574C5"/>
    <w:rsid w:val="00566CC9"/>
    <w:rsid w:val="00570DFD"/>
    <w:rsid w:val="00576450"/>
    <w:rsid w:val="00577E64"/>
    <w:rsid w:val="00591403"/>
    <w:rsid w:val="00621324"/>
    <w:rsid w:val="00623250"/>
    <w:rsid w:val="00675008"/>
    <w:rsid w:val="006A41C5"/>
    <w:rsid w:val="006A41FD"/>
    <w:rsid w:val="006B3140"/>
    <w:rsid w:val="006B5435"/>
    <w:rsid w:val="006C1877"/>
    <w:rsid w:val="00734660"/>
    <w:rsid w:val="0073610E"/>
    <w:rsid w:val="007461A1"/>
    <w:rsid w:val="0075448F"/>
    <w:rsid w:val="007932CF"/>
    <w:rsid w:val="00793F67"/>
    <w:rsid w:val="00794106"/>
    <w:rsid w:val="007E369C"/>
    <w:rsid w:val="007E5794"/>
    <w:rsid w:val="007F69A1"/>
    <w:rsid w:val="00816B27"/>
    <w:rsid w:val="00832828"/>
    <w:rsid w:val="0086246D"/>
    <w:rsid w:val="00865F56"/>
    <w:rsid w:val="008739B5"/>
    <w:rsid w:val="008754D0"/>
    <w:rsid w:val="0088620D"/>
    <w:rsid w:val="00892CDD"/>
    <w:rsid w:val="008972CA"/>
    <w:rsid w:val="008B39A3"/>
    <w:rsid w:val="008C089F"/>
    <w:rsid w:val="008E0B11"/>
    <w:rsid w:val="008E34A5"/>
    <w:rsid w:val="008E3D8C"/>
    <w:rsid w:val="008F3DC6"/>
    <w:rsid w:val="00910D84"/>
    <w:rsid w:val="00911510"/>
    <w:rsid w:val="009305CB"/>
    <w:rsid w:val="00933C02"/>
    <w:rsid w:val="00952150"/>
    <w:rsid w:val="00955F96"/>
    <w:rsid w:val="009745B9"/>
    <w:rsid w:val="009A03CC"/>
    <w:rsid w:val="009B2A62"/>
    <w:rsid w:val="009B775D"/>
    <w:rsid w:val="009C6C98"/>
    <w:rsid w:val="009D3D88"/>
    <w:rsid w:val="00A12ED9"/>
    <w:rsid w:val="00A21E87"/>
    <w:rsid w:val="00A25629"/>
    <w:rsid w:val="00A42B65"/>
    <w:rsid w:val="00A43B8B"/>
    <w:rsid w:val="00A45426"/>
    <w:rsid w:val="00A50A60"/>
    <w:rsid w:val="00A71C6A"/>
    <w:rsid w:val="00A86DCD"/>
    <w:rsid w:val="00A9281C"/>
    <w:rsid w:val="00A97D34"/>
    <w:rsid w:val="00AB3BA8"/>
    <w:rsid w:val="00AD405D"/>
    <w:rsid w:val="00B1091C"/>
    <w:rsid w:val="00B27343"/>
    <w:rsid w:val="00B337C7"/>
    <w:rsid w:val="00B73A38"/>
    <w:rsid w:val="00B77578"/>
    <w:rsid w:val="00B85FCD"/>
    <w:rsid w:val="00B90060"/>
    <w:rsid w:val="00B91C05"/>
    <w:rsid w:val="00B933CA"/>
    <w:rsid w:val="00BA37F9"/>
    <w:rsid w:val="00BA7DC9"/>
    <w:rsid w:val="00BB3742"/>
    <w:rsid w:val="00BD38C5"/>
    <w:rsid w:val="00BE5EA4"/>
    <w:rsid w:val="00BF1252"/>
    <w:rsid w:val="00BF39AA"/>
    <w:rsid w:val="00C158C6"/>
    <w:rsid w:val="00C34F09"/>
    <w:rsid w:val="00C43144"/>
    <w:rsid w:val="00C52E6F"/>
    <w:rsid w:val="00C52F99"/>
    <w:rsid w:val="00C60D1E"/>
    <w:rsid w:val="00C81E8E"/>
    <w:rsid w:val="00C859CE"/>
    <w:rsid w:val="00CA6921"/>
    <w:rsid w:val="00CA76CC"/>
    <w:rsid w:val="00CB555E"/>
    <w:rsid w:val="00CC1684"/>
    <w:rsid w:val="00CC2EE0"/>
    <w:rsid w:val="00CC3034"/>
    <w:rsid w:val="00CC786C"/>
    <w:rsid w:val="00CD0748"/>
    <w:rsid w:val="00CE1D48"/>
    <w:rsid w:val="00CE3B9F"/>
    <w:rsid w:val="00CF3BB9"/>
    <w:rsid w:val="00D00B4D"/>
    <w:rsid w:val="00D125A9"/>
    <w:rsid w:val="00D13ED6"/>
    <w:rsid w:val="00D2189D"/>
    <w:rsid w:val="00D41A67"/>
    <w:rsid w:val="00D834A0"/>
    <w:rsid w:val="00D83CC4"/>
    <w:rsid w:val="00D963A5"/>
    <w:rsid w:val="00DC323E"/>
    <w:rsid w:val="00DC3B92"/>
    <w:rsid w:val="00DC4268"/>
    <w:rsid w:val="00DC7F22"/>
    <w:rsid w:val="00DD47C1"/>
    <w:rsid w:val="00DE1278"/>
    <w:rsid w:val="00DF663B"/>
    <w:rsid w:val="00DF7874"/>
    <w:rsid w:val="00DF79AE"/>
    <w:rsid w:val="00E37AFF"/>
    <w:rsid w:val="00E44DBC"/>
    <w:rsid w:val="00E557F3"/>
    <w:rsid w:val="00E60420"/>
    <w:rsid w:val="00E82991"/>
    <w:rsid w:val="00E83AA3"/>
    <w:rsid w:val="00E85294"/>
    <w:rsid w:val="00EA585B"/>
    <w:rsid w:val="00EB25F5"/>
    <w:rsid w:val="00EC0C07"/>
    <w:rsid w:val="00EC155A"/>
    <w:rsid w:val="00ED20D5"/>
    <w:rsid w:val="00EE640C"/>
    <w:rsid w:val="00EF6E85"/>
    <w:rsid w:val="00F130F9"/>
    <w:rsid w:val="00F17580"/>
    <w:rsid w:val="00F34D04"/>
    <w:rsid w:val="00F34E77"/>
    <w:rsid w:val="00F34FDA"/>
    <w:rsid w:val="00F37284"/>
    <w:rsid w:val="00F40955"/>
    <w:rsid w:val="00F47F29"/>
    <w:rsid w:val="00F96BFA"/>
    <w:rsid w:val="00FA018B"/>
    <w:rsid w:val="00FA44D0"/>
    <w:rsid w:val="00FC2F3C"/>
    <w:rsid w:val="00FE12DA"/>
    <w:rsid w:val="00FF7089"/>
    <w:rsid w:val="00FF75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AA9F1-A4B8-44EB-B231-CD67240D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51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91151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11510"/>
    <w:rPr>
      <w:rFonts w:ascii="Times New Roman" w:eastAsia="Times New Roman" w:hAnsi="Times New Roman" w:cs="Times New Roman"/>
      <w:b/>
      <w:bCs/>
      <w:i/>
      <w:iCs/>
      <w:sz w:val="26"/>
      <w:szCs w:val="26"/>
      <w:lang w:eastAsia="ru-RU"/>
    </w:rPr>
  </w:style>
  <w:style w:type="paragraph" w:customStyle="1" w:styleId="a3">
    <w:name w:val="Знак"/>
    <w:aliases w:val="Текст1,Текст Знак1 Знак,Текст Знак Знак Знак,Знак Знак Знак Знак,Текст Знак1,Знак Знак Знак,Текст Знак2,Текст Знак1 Знак Знак,Текст Знак Знак Знак Знак,Знак Знак Знак Знак Знак,Зна,З,Знак3"/>
    <w:basedOn w:val="a"/>
    <w:link w:val="3"/>
    <w:uiPriority w:val="99"/>
    <w:rsid w:val="00911510"/>
    <w:rPr>
      <w:rFonts w:ascii="Verdana" w:hAnsi="Verdana"/>
      <w:sz w:val="20"/>
      <w:szCs w:val="20"/>
      <w:lang w:val="en-US" w:eastAsia="en-US"/>
    </w:rPr>
  </w:style>
  <w:style w:type="character" w:customStyle="1" w:styleId="3">
    <w:name w:val="Текст Знак3"/>
    <w:aliases w:val="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к Знак Знак Знак1 Знак"/>
    <w:link w:val="a3"/>
    <w:uiPriority w:val="99"/>
    <w:locked/>
    <w:rsid w:val="00911510"/>
    <w:rPr>
      <w:rFonts w:ascii="Verdana" w:eastAsia="Times New Roman" w:hAnsi="Verdana" w:cs="Times New Roman"/>
      <w:sz w:val="20"/>
      <w:szCs w:val="20"/>
      <w:lang w:val="en-US"/>
    </w:rPr>
  </w:style>
  <w:style w:type="paragraph" w:customStyle="1" w:styleId="1">
    <w:name w:val="Без интервала1"/>
    <w:uiPriority w:val="99"/>
    <w:rsid w:val="00911510"/>
    <w:pPr>
      <w:spacing w:after="0" w:line="240" w:lineRule="auto"/>
    </w:pPr>
    <w:rPr>
      <w:rFonts w:ascii="Calibri" w:eastAsia="Times New Roman" w:hAnsi="Calibri" w:cs="Calibri"/>
      <w:lang w:eastAsia="ru-RU"/>
    </w:rPr>
  </w:style>
  <w:style w:type="paragraph" w:customStyle="1" w:styleId="11">
    <w:name w:val="Без интервала11"/>
    <w:uiPriority w:val="99"/>
    <w:rsid w:val="00911510"/>
    <w:pPr>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9B2A62"/>
    <w:rPr>
      <w:rFonts w:ascii="Segoe UI" w:hAnsi="Segoe UI" w:cs="Segoe UI"/>
      <w:sz w:val="18"/>
      <w:szCs w:val="18"/>
    </w:rPr>
  </w:style>
  <w:style w:type="character" w:customStyle="1" w:styleId="a5">
    <w:name w:val="Текст выноски Знак"/>
    <w:basedOn w:val="a0"/>
    <w:link w:val="a4"/>
    <w:uiPriority w:val="99"/>
    <w:semiHidden/>
    <w:rsid w:val="009B2A62"/>
    <w:rPr>
      <w:rFonts w:ascii="Segoe UI" w:eastAsia="Times New Roman" w:hAnsi="Segoe UI" w:cs="Segoe UI"/>
      <w:sz w:val="18"/>
      <w:szCs w:val="18"/>
      <w:lang w:eastAsia="ru-RU"/>
    </w:rPr>
  </w:style>
  <w:style w:type="paragraph" w:styleId="a6">
    <w:name w:val="List Paragraph"/>
    <w:basedOn w:val="a"/>
    <w:uiPriority w:val="34"/>
    <w:qFormat/>
    <w:rsid w:val="00285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r.gospm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9C76C-6263-4099-A12A-B8AA68C7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4108</Words>
  <Characters>23417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Саракуца Валентина</dc:creator>
  <cp:keywords/>
  <dc:description/>
  <cp:lastModifiedBy>nikitenko-s</cp:lastModifiedBy>
  <cp:revision>2</cp:revision>
  <cp:lastPrinted>2021-02-10T11:58:00Z</cp:lastPrinted>
  <dcterms:created xsi:type="dcterms:W3CDTF">2021-07-21T05:12:00Z</dcterms:created>
  <dcterms:modified xsi:type="dcterms:W3CDTF">2021-07-21T05:12:00Z</dcterms:modified>
</cp:coreProperties>
</file>