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57" w:rsidRPr="00F70657" w:rsidRDefault="00F70657" w:rsidP="00256514">
      <w:pPr>
        <w:spacing w:after="0" w:line="240" w:lineRule="auto"/>
        <w:rPr>
          <w:rFonts w:ascii="Times New Roman" w:hAnsi="Times New Roman" w:cs="Times New Roman"/>
          <w:b/>
          <w:sz w:val="32"/>
          <w:szCs w:val="32"/>
        </w:rPr>
      </w:pPr>
      <w:r w:rsidRPr="00F70657">
        <w:rPr>
          <w:rFonts w:ascii="Times New Roman" w:hAnsi="Times New Roman" w:cs="Times New Roman"/>
          <w:b/>
          <w:sz w:val="32"/>
          <w:szCs w:val="32"/>
        </w:rPr>
        <w:t>Как открыть автосервис?</w:t>
      </w:r>
    </w:p>
    <w:p w:rsidR="00F70657" w:rsidRDefault="00F70657" w:rsidP="00256514">
      <w:pPr>
        <w:spacing w:after="0" w:line="240" w:lineRule="auto"/>
        <w:rPr>
          <w:rFonts w:ascii="Times New Roman" w:hAnsi="Times New Roman" w:cs="Times New Roman"/>
          <w:b/>
        </w:rPr>
      </w:pPr>
    </w:p>
    <w:p w:rsidR="001F250B" w:rsidRDefault="001F250B" w:rsidP="001F250B">
      <w:pPr>
        <w:spacing w:after="0" w:line="240" w:lineRule="auto"/>
        <w:jc w:val="center"/>
        <w:rPr>
          <w:rFonts w:ascii="Times New Roman" w:hAnsi="Times New Roman" w:cs="Times New Roman"/>
          <w:b/>
        </w:rPr>
      </w:pPr>
      <w:r w:rsidRPr="001F250B">
        <w:rPr>
          <w:rFonts w:ascii="Times New Roman" w:hAnsi="Times New Roman" w:cs="Times New Roman"/>
          <w:b/>
          <w:noProof/>
        </w:rPr>
        <w:drawing>
          <wp:inline distT="0" distB="0" distL="0" distR="0">
            <wp:extent cx="3529150" cy="2433643"/>
            <wp:effectExtent l="19050" t="0" r="0" b="0"/>
            <wp:docPr id="3" name="Рисунок 1" descr="790og2qwd5qs7y370fmjxcebt.jpg"/>
            <wp:cNvGraphicFramePr/>
            <a:graphic xmlns:a="http://schemas.openxmlformats.org/drawingml/2006/main">
              <a:graphicData uri="http://schemas.openxmlformats.org/drawingml/2006/picture">
                <pic:pic xmlns:pic="http://schemas.openxmlformats.org/drawingml/2006/picture">
                  <pic:nvPicPr>
                    <pic:cNvPr id="7" name="Рисунок 6" descr="790og2qwd5qs7y370fmjxcebt.jpg"/>
                    <pic:cNvPicPr>
                      <a:picLocks noChangeAspect="1"/>
                    </pic:cNvPicPr>
                  </pic:nvPicPr>
                  <pic:blipFill>
                    <a:blip r:embed="rId6" cstate="print"/>
                    <a:stretch>
                      <a:fillRect/>
                    </a:stretch>
                  </pic:blipFill>
                  <pic:spPr>
                    <a:xfrm>
                      <a:off x="0" y="0"/>
                      <a:ext cx="3529150" cy="2433643"/>
                    </a:xfrm>
                    <a:prstGeom prst="rect">
                      <a:avLst/>
                    </a:prstGeom>
                  </pic:spPr>
                </pic:pic>
              </a:graphicData>
            </a:graphic>
          </wp:inline>
        </w:drawing>
      </w:r>
    </w:p>
    <w:p w:rsidR="001F250B" w:rsidRDefault="001F250B" w:rsidP="001F250B">
      <w:pPr>
        <w:spacing w:after="0" w:line="240" w:lineRule="auto"/>
        <w:jc w:val="center"/>
        <w:rPr>
          <w:rFonts w:ascii="Times New Roman" w:hAnsi="Times New Roman" w:cs="Times New Roman"/>
          <w:b/>
        </w:rPr>
      </w:pPr>
      <w:r w:rsidRPr="001F250B">
        <w:rPr>
          <w:rFonts w:ascii="Times New Roman" w:hAnsi="Times New Roman" w:cs="Times New Roman"/>
          <w:b/>
          <w:noProof/>
        </w:rPr>
        <w:drawing>
          <wp:inline distT="0" distB="0" distL="0" distR="0">
            <wp:extent cx="2500330" cy="1428760"/>
            <wp:effectExtent l="19050" t="0" r="0" b="0"/>
            <wp:docPr id="4"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F250B" w:rsidRDefault="001A3C7C" w:rsidP="00256514">
      <w:pPr>
        <w:spacing w:after="0" w:line="240" w:lineRule="auto"/>
        <w:rPr>
          <w:rFonts w:ascii="Times New Roman" w:hAnsi="Times New Roman" w:cs="Times New Roman"/>
          <w:b/>
        </w:rPr>
      </w:pPr>
      <w:r>
        <w:rPr>
          <w:rFonts w:ascii="Times New Roman" w:hAnsi="Times New Roman" w:cs="Times New Roman"/>
          <w:b/>
          <w:noProof/>
        </w:rPr>
        <w:pict>
          <v:roundrect id="_x0000_s1037" style="position:absolute;margin-left:2.7pt;margin-top:1.75pt;width:472.5pt;height:75pt;z-index:251662848" arcsize="10923f" fillcolor="#9bbb59 [3206]" strokecolor="#f2f2f2 [3041]" strokeweight="3pt">
            <v:shadow on="t" type="perspective" color="#4e6128 [1606]" opacity=".5" offset="1pt" offset2="-1pt"/>
            <v:textbox>
              <w:txbxContent>
                <w:p w:rsidR="00332CAB" w:rsidRPr="001F250B" w:rsidRDefault="00332CAB" w:rsidP="001F250B">
                  <w:pPr>
                    <w:jc w:val="center"/>
                    <w:rPr>
                      <w:rFonts w:ascii="Times New Roman" w:hAnsi="Times New Roman" w:cs="Times New Roman"/>
                      <w:sz w:val="24"/>
                      <w:szCs w:val="24"/>
                    </w:rPr>
                  </w:pPr>
                  <w:r w:rsidRPr="001F250B">
                    <w:rPr>
                      <w:rFonts w:ascii="Times New Roman" w:hAnsi="Times New Roman" w:cs="Times New Roman"/>
                      <w:sz w:val="24"/>
                      <w:szCs w:val="24"/>
                    </w:rPr>
                    <w:t xml:space="preserve">Юридическое лицо или индивидуальный предприниматель может осуществлять деятельность по оказанию </w:t>
                  </w:r>
                  <w:proofErr w:type="spellStart"/>
                  <w:r w:rsidRPr="001F250B">
                    <w:rPr>
                      <w:rFonts w:ascii="Times New Roman" w:hAnsi="Times New Roman" w:cs="Times New Roman"/>
                      <w:sz w:val="24"/>
                      <w:szCs w:val="24"/>
                    </w:rPr>
                    <w:t>автосервисных</w:t>
                  </w:r>
                  <w:proofErr w:type="spellEnd"/>
                  <w:r w:rsidRPr="001F250B">
                    <w:rPr>
                      <w:rFonts w:ascii="Times New Roman" w:hAnsi="Times New Roman" w:cs="Times New Roman"/>
                      <w:sz w:val="24"/>
                      <w:szCs w:val="24"/>
                    </w:rPr>
                    <w:t xml:space="preserve"> услуг только после приведения помещения по оказанию  данных услуг в соответствие с санитарно – эпидемиологическими и экологическими требованиями и требованиями пожарной безопасности</w:t>
                  </w:r>
                </w:p>
                <w:p w:rsidR="00332CAB" w:rsidRDefault="00332CAB"/>
              </w:txbxContent>
            </v:textbox>
          </v:roundrect>
        </w:pict>
      </w:r>
    </w:p>
    <w:p w:rsidR="001F250B" w:rsidRDefault="001F250B" w:rsidP="00256514">
      <w:pPr>
        <w:spacing w:after="0" w:line="240" w:lineRule="auto"/>
        <w:rPr>
          <w:rFonts w:ascii="Times New Roman" w:hAnsi="Times New Roman" w:cs="Times New Roman"/>
          <w:b/>
        </w:rPr>
      </w:pPr>
    </w:p>
    <w:p w:rsidR="00F70657" w:rsidRDefault="00F70657"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1F250B" w:rsidRDefault="001F250B" w:rsidP="00256514">
      <w:pPr>
        <w:spacing w:after="0" w:line="240" w:lineRule="auto"/>
        <w:rPr>
          <w:rFonts w:ascii="Times New Roman" w:hAnsi="Times New Roman" w:cs="Times New Roman"/>
          <w:b/>
        </w:rPr>
      </w:pPr>
    </w:p>
    <w:p w:rsidR="00E41681" w:rsidRPr="00256514" w:rsidRDefault="00882C06" w:rsidP="00256514">
      <w:pPr>
        <w:spacing w:after="0" w:line="240" w:lineRule="auto"/>
        <w:rPr>
          <w:rFonts w:ascii="Times New Roman" w:hAnsi="Times New Roman" w:cs="Times New Roman"/>
          <w:b/>
        </w:rPr>
      </w:pPr>
      <w:r>
        <w:rPr>
          <w:rFonts w:ascii="Times New Roman" w:hAnsi="Times New Roman" w:cs="Times New Roman"/>
          <w:b/>
        </w:rPr>
        <w:t xml:space="preserve">Для </w:t>
      </w:r>
      <w:r w:rsidR="00E41681" w:rsidRPr="00256514">
        <w:rPr>
          <w:rFonts w:ascii="Times New Roman" w:hAnsi="Times New Roman" w:cs="Times New Roman"/>
          <w:b/>
        </w:rPr>
        <w:t>открыт</w:t>
      </w:r>
      <w:r>
        <w:rPr>
          <w:rFonts w:ascii="Times New Roman" w:hAnsi="Times New Roman" w:cs="Times New Roman"/>
          <w:b/>
        </w:rPr>
        <w:t>ия</w:t>
      </w:r>
      <w:r w:rsidR="00E41681" w:rsidRPr="00256514">
        <w:rPr>
          <w:rFonts w:ascii="Times New Roman" w:hAnsi="Times New Roman" w:cs="Times New Roman"/>
          <w:b/>
        </w:rPr>
        <w:t xml:space="preserve"> </w:t>
      </w:r>
      <w:r w:rsidR="00F1177F" w:rsidRPr="00256514">
        <w:rPr>
          <w:rFonts w:ascii="Times New Roman" w:hAnsi="Times New Roman" w:cs="Times New Roman"/>
          <w:b/>
        </w:rPr>
        <w:t>автосервис</w:t>
      </w:r>
      <w:r>
        <w:rPr>
          <w:rFonts w:ascii="Times New Roman" w:hAnsi="Times New Roman" w:cs="Times New Roman"/>
          <w:b/>
        </w:rPr>
        <w:t>а необходимо:</w:t>
      </w:r>
    </w:p>
    <w:p w:rsidR="00256514" w:rsidRDefault="00256514"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256514" w:rsidP="008D2F1C">
      <w:pPr>
        <w:pStyle w:val="3"/>
        <w:spacing w:before="0" w:beforeAutospacing="0" w:after="0" w:afterAutospacing="0"/>
        <w:rPr>
          <w:bCs w:val="0"/>
          <w:color w:val="17365D" w:themeColor="text2" w:themeShade="BF"/>
          <w:sz w:val="22"/>
          <w:szCs w:val="22"/>
          <w:bdr w:val="none" w:sz="0" w:space="0" w:color="auto" w:frame="1"/>
        </w:rPr>
      </w:pPr>
      <w:r w:rsidRPr="00256514">
        <w:rPr>
          <w:bCs w:val="0"/>
          <w:color w:val="17365D" w:themeColor="text2" w:themeShade="BF"/>
          <w:sz w:val="22"/>
          <w:szCs w:val="22"/>
          <w:bdr w:val="none" w:sz="0" w:space="0" w:color="auto" w:frame="1"/>
        </w:rPr>
        <w:t>1. Зарегистрироваться в качестве ИП или юридического лица</w:t>
      </w:r>
    </w:p>
    <w:p w:rsidR="00256514" w:rsidRDefault="00256514" w:rsidP="00256514">
      <w:pPr>
        <w:spacing w:after="0" w:line="240" w:lineRule="auto"/>
        <w:jc w:val="right"/>
        <w:rPr>
          <w:rFonts w:ascii="Times New Roman" w:eastAsia="Times New Roman" w:hAnsi="Times New Roman" w:cs="Times New Roman"/>
          <w:b/>
          <w:i/>
          <w:iCs/>
          <w:color w:val="FF0000"/>
          <w:bdr w:val="none" w:sz="0" w:space="0" w:color="auto" w:frame="1"/>
        </w:rPr>
      </w:pPr>
    </w:p>
    <w:p w:rsidR="00256514" w:rsidRPr="00256514" w:rsidRDefault="00256514" w:rsidP="00256514">
      <w:pPr>
        <w:spacing w:after="0" w:line="240" w:lineRule="auto"/>
        <w:jc w:val="right"/>
        <w:rPr>
          <w:rFonts w:ascii="Times New Roman" w:eastAsia="Times New Roman" w:hAnsi="Times New Roman" w:cs="Times New Roman"/>
          <w:b/>
          <w:i/>
          <w:iCs/>
          <w:color w:val="FF0000"/>
          <w:bdr w:val="none" w:sz="0" w:space="0" w:color="auto" w:frame="1"/>
        </w:rPr>
      </w:pPr>
    </w:p>
    <w:tbl>
      <w:tblPr>
        <w:tblW w:w="10490" w:type="dxa"/>
        <w:tblInd w:w="-743" w:type="dxa"/>
        <w:tblCellMar>
          <w:left w:w="0" w:type="dxa"/>
          <w:right w:w="0" w:type="dxa"/>
        </w:tblCellMar>
        <w:tblLook w:val="04A0"/>
      </w:tblPr>
      <w:tblGrid>
        <w:gridCol w:w="5274"/>
        <w:gridCol w:w="5216"/>
      </w:tblGrid>
      <w:tr w:rsidR="00256514" w:rsidRPr="00256514" w:rsidTr="00256514">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Для регистрации ИП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256514">
              <w:rPr>
                <w:rFonts w:ascii="Times New Roman" w:eastAsia="Times New Roman" w:hAnsi="Times New Roman" w:cs="Times New Roman"/>
              </w:rPr>
              <w:t> </w:t>
            </w:r>
            <w:r w:rsidRPr="00256514">
              <w:rPr>
                <w:rFonts w:ascii="Times New Roman" w:eastAsia="Times New Roman" w:hAnsi="Times New Roman" w:cs="Times New Roman"/>
                <w:i/>
                <w:iCs/>
                <w:u w:val="single"/>
                <w:bdr w:val="none" w:sz="0" w:space="0" w:color="auto" w:frame="1"/>
              </w:rPr>
              <w:t>предоставить:</w:t>
            </w:r>
          </w:p>
        </w:tc>
        <w:tc>
          <w:tcPr>
            <w:tcW w:w="5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spacing w:after="0" w:line="240" w:lineRule="auto"/>
              <w:jc w:val="center"/>
              <w:rPr>
                <w:rFonts w:ascii="Times New Roman" w:eastAsia="Times New Roman" w:hAnsi="Times New Roman" w:cs="Times New Roman"/>
              </w:rPr>
            </w:pPr>
            <w:r w:rsidRPr="00256514">
              <w:rPr>
                <w:rFonts w:ascii="Times New Roman" w:eastAsia="Times New Roman" w:hAnsi="Times New Roman" w:cs="Times New Roman"/>
                <w:i/>
                <w:iCs/>
                <w:u w:val="single"/>
                <w:bdr w:val="none" w:sz="0" w:space="0" w:color="auto" w:frame="1"/>
              </w:rPr>
              <w:t xml:space="preserve">Для регистрации юридического лица </w:t>
            </w:r>
            <w:r w:rsidRPr="00256514">
              <w:rPr>
                <w:rFonts w:ascii="Times New Roman" w:eastAsia="Times New Roman" w:hAnsi="Times New Roman" w:cs="Times New Roman"/>
                <w:i/>
                <w:iCs/>
                <w:u w:val="single"/>
              </w:rPr>
              <w:t> </w:t>
            </w:r>
            <w:r w:rsidRPr="00256514">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256514" w:rsidRPr="00256514" w:rsidTr="00256514">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 об уплате государственной пошлины.</w:t>
            </w:r>
          </w:p>
          <w:p w:rsidR="00256514" w:rsidRPr="00256514" w:rsidRDefault="00256514" w:rsidP="00256514">
            <w:pPr>
              <w:autoSpaceDE w:val="0"/>
              <w:autoSpaceDN w:val="0"/>
              <w:adjustRightInd w:val="0"/>
              <w:spacing w:after="0" w:line="240" w:lineRule="auto"/>
              <w:ind w:firstLine="708"/>
              <w:jc w:val="both"/>
              <w:rPr>
                <w:rFonts w:ascii="Times New Roman" w:hAnsi="Times New Roman" w:cs="Times New Roman"/>
              </w:rPr>
            </w:pPr>
            <w:r w:rsidRPr="00256514">
              <w:rPr>
                <w:rFonts w:ascii="Times New Roman" w:hAnsi="Times New Roman" w:cs="Times New Roman"/>
              </w:rPr>
              <w:t xml:space="preserve">Подлинник и копия документа, подтверждающего право физического лица, регистрируемого в качестве индивидуального предпринимателя, </w:t>
            </w:r>
            <w:r w:rsidR="003B1CAF" w:rsidRPr="006F1200">
              <w:rPr>
                <w:rFonts w:ascii="Times New Roman" w:hAnsi="Times New Roman" w:cs="Times New Roman"/>
                <w:color w:val="000000" w:themeColor="text1"/>
              </w:rPr>
              <w:t xml:space="preserve">на временное или постоянное </w:t>
            </w:r>
            <w:r w:rsidR="003B1CAF" w:rsidRPr="006F1200">
              <w:rPr>
                <w:rFonts w:ascii="Times New Roman" w:hAnsi="Times New Roman" w:cs="Times New Roman"/>
                <w:color w:val="000000" w:themeColor="text1"/>
              </w:rPr>
              <w:lastRenderedPageBreak/>
              <w:t>проживание на территории Приднестровской Молдавской Республике</w:t>
            </w:r>
            <w:r w:rsidR="003B1CAF" w:rsidRPr="003F7396">
              <w:rPr>
                <w:rFonts w:ascii="Times New Roman" w:hAnsi="Times New Roman" w:cs="Times New Roman"/>
              </w:rPr>
              <w:t xml:space="preserve"> </w:t>
            </w:r>
            <w:r w:rsidRPr="00256514">
              <w:rPr>
                <w:rFonts w:ascii="Times New Roman" w:hAnsi="Times New Roman" w:cs="Times New Roman"/>
              </w:rPr>
              <w:t>(в случае если физическое лицо, регистрируемое в качестве индивидуального предпринимателя, является иностранным гражданином или лицом без гражданства).</w:t>
            </w:r>
          </w:p>
          <w:p w:rsidR="00256514" w:rsidRPr="00256514" w:rsidRDefault="00256514" w:rsidP="00256514">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256514">
              <w:rPr>
                <w:rFonts w:ascii="Times New Roman" w:hAnsi="Times New Roman" w:cs="Times New Roman"/>
              </w:rPr>
              <w:t xml:space="preserve">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w:t>
            </w:r>
            <w:r w:rsidR="003B1CAF" w:rsidRPr="006F1200">
              <w:rPr>
                <w:rFonts w:ascii="Times New Roman" w:hAnsi="Times New Roman" w:cs="Times New Roman"/>
                <w:color w:val="000000" w:themeColor="text1"/>
              </w:rPr>
              <w:t>на временное или постоянное проживание на территории Приднестровской</w:t>
            </w:r>
            <w:proofErr w:type="gramEnd"/>
            <w:r w:rsidR="003B1CAF" w:rsidRPr="006F1200">
              <w:rPr>
                <w:rFonts w:ascii="Times New Roman" w:hAnsi="Times New Roman" w:cs="Times New Roman"/>
                <w:color w:val="000000" w:themeColor="text1"/>
              </w:rPr>
              <w:t xml:space="preserve"> </w:t>
            </w:r>
            <w:proofErr w:type="gramStart"/>
            <w:r w:rsidR="003B1CAF" w:rsidRPr="006F1200">
              <w:rPr>
                <w:rFonts w:ascii="Times New Roman" w:hAnsi="Times New Roman" w:cs="Times New Roman"/>
                <w:color w:val="000000" w:themeColor="text1"/>
              </w:rPr>
              <w:t>Молдавской Республике</w:t>
            </w:r>
            <w:r w:rsidRPr="00256514">
              <w:rPr>
                <w:rFonts w:ascii="Times New Roman" w:hAnsi="Times New Roman" w:cs="Times New Roman"/>
              </w:rPr>
              <w:t>, не содержит сведений о таком адресе).</w:t>
            </w:r>
            <w:proofErr w:type="gramEnd"/>
          </w:p>
          <w:p w:rsidR="005C23B1" w:rsidRDefault="005C23B1" w:rsidP="00256514">
            <w:pPr>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rPr>
              <w:t>Нотариально удостоверенное согласие родителей, усыновителей или попечителя на осуществление предпринимательской деятельности физическим лицом, регистрируемым</w:t>
            </w:r>
            <w:r w:rsidR="00951DD8">
              <w:rPr>
                <w:rFonts w:ascii="Times New Roman" w:hAnsi="Times New Roman" w:cs="Times New Roman"/>
              </w:rPr>
              <w:t xml:space="preserve"> в качестве индивидуального предпринимателя, либо копия </w:t>
            </w:r>
            <w:r w:rsidR="00BB33B9">
              <w:rPr>
                <w:rFonts w:ascii="Times New Roman" w:hAnsi="Times New Roman" w:cs="Times New Roman"/>
              </w:rPr>
              <w:t xml:space="preserve">свидетельства о заключении брака физическим лицом, регистрируемым в качестве индивидуального предпринимателя, либо копия </w:t>
            </w:r>
            <w:r w:rsidR="00951DD8">
              <w:rPr>
                <w:rFonts w:ascii="Times New Roman" w:hAnsi="Times New Roman" w:cs="Times New Roman"/>
              </w:rPr>
              <w:t>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 в</w:t>
            </w:r>
            <w:proofErr w:type="gramEnd"/>
            <w:r w:rsidR="00951DD8">
              <w:rPr>
                <w:rFonts w:ascii="Times New Roman" w:hAnsi="Times New Roman" w:cs="Times New Roman"/>
              </w:rPr>
              <w:t xml:space="preserve"> </w:t>
            </w:r>
            <w:proofErr w:type="gramStart"/>
            <w:r w:rsidR="00951DD8">
              <w:rPr>
                <w:rFonts w:ascii="Times New Roman" w:hAnsi="Times New Roman" w:cs="Times New Roman"/>
              </w:rPr>
              <w:t>качестве</w:t>
            </w:r>
            <w:proofErr w:type="gramEnd"/>
            <w:r w:rsidR="00951DD8">
              <w:rPr>
                <w:rFonts w:ascii="Times New Roman" w:hAnsi="Times New Roman" w:cs="Times New Roman"/>
              </w:rPr>
              <w:t xml:space="preserve"> индивидуального предпринимателя, является несовершеннолетним.</w:t>
            </w:r>
          </w:p>
          <w:p w:rsidR="00256514" w:rsidRPr="00256514" w:rsidRDefault="00256514" w:rsidP="00256514">
            <w:pPr>
              <w:autoSpaceDE w:val="0"/>
              <w:autoSpaceDN w:val="0"/>
              <w:adjustRightInd w:val="0"/>
              <w:spacing w:after="0" w:line="240" w:lineRule="auto"/>
              <w:ind w:firstLine="426"/>
              <w:jc w:val="both"/>
              <w:rPr>
                <w:rFonts w:ascii="Times New Roman" w:hAnsi="Times New Roman" w:cs="Times New Roman"/>
              </w:rPr>
            </w:pPr>
            <w:r w:rsidRPr="00256514">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p w:rsidR="00256514" w:rsidRPr="00256514" w:rsidRDefault="00256514" w:rsidP="00256514">
            <w:pPr>
              <w:spacing w:after="0" w:line="240" w:lineRule="auto"/>
              <w:ind w:left="556"/>
              <w:jc w:val="both"/>
              <w:rPr>
                <w:rFonts w:ascii="Times New Roman" w:eastAsia="Times New Roman" w:hAnsi="Times New Roman" w:cs="Times New Roman"/>
              </w:rPr>
            </w:pP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lastRenderedPageBreak/>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Учредительные документы юридического лица на бумажном носителе</w:t>
            </w:r>
            <w:r w:rsidRPr="00256514">
              <w:rPr>
                <w:rFonts w:ascii="Times New Roman" w:hAnsi="Times New Roman" w:cs="Times New Roman"/>
                <w:b/>
              </w:rPr>
              <w:t xml:space="preserve"> </w:t>
            </w:r>
            <w:r w:rsidRPr="00256514">
              <w:rPr>
                <w:rFonts w:ascii="Times New Roman" w:hAnsi="Times New Roman" w:cs="Times New Roman"/>
              </w:rPr>
              <w:t>в двух экземплярах и на электронном носителе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Выписка из реестра иностранных юридических лиц соответствующей страны </w:t>
            </w:r>
            <w:r w:rsidRPr="00256514">
              <w:rPr>
                <w:rFonts w:ascii="Times New Roman" w:hAnsi="Times New Roman" w:cs="Times New Roman"/>
              </w:rPr>
              <w:lastRenderedPageBreak/>
              <w:t>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Документ об уплате государственной пошлины.</w:t>
            </w:r>
          </w:p>
          <w:p w:rsidR="00493663" w:rsidRDefault="00256514" w:rsidP="00493663">
            <w:pPr>
              <w:autoSpaceDE w:val="0"/>
              <w:autoSpaceDN w:val="0"/>
              <w:adjustRightInd w:val="0"/>
              <w:spacing w:after="0" w:line="240" w:lineRule="auto"/>
              <w:ind w:firstLine="720"/>
              <w:jc w:val="both"/>
              <w:rPr>
                <w:rFonts w:ascii="Times New Roman" w:hAnsi="Times New Roman" w:cs="Times New Roman"/>
              </w:rPr>
            </w:pPr>
            <w:r w:rsidRPr="00256514">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256514" w:rsidRPr="00256514" w:rsidRDefault="00256514" w:rsidP="00256514">
            <w:pPr>
              <w:spacing w:after="0" w:line="240" w:lineRule="auto"/>
              <w:ind w:firstLine="567"/>
              <w:jc w:val="both"/>
              <w:rPr>
                <w:rFonts w:ascii="Times New Roman" w:hAnsi="Times New Roman" w:cs="Times New Roman"/>
              </w:rPr>
            </w:pPr>
            <w:r w:rsidRPr="00256514">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256514">
              <w:rPr>
                <w:rFonts w:ascii="Times New Roman" w:hAnsi="Times New Roman" w:cs="Times New Roman"/>
                <w:bCs/>
              </w:rPr>
              <w:t xml:space="preserve"> </w:t>
            </w:r>
          </w:p>
          <w:p w:rsidR="00256514" w:rsidRPr="00256514" w:rsidRDefault="00256514" w:rsidP="00256514">
            <w:pPr>
              <w:spacing w:after="0" w:line="240" w:lineRule="auto"/>
              <w:ind w:left="24"/>
              <w:jc w:val="both"/>
              <w:rPr>
                <w:rFonts w:ascii="Times New Roman" w:eastAsia="Times New Roman" w:hAnsi="Times New Roman" w:cs="Times New Roman"/>
              </w:rPr>
            </w:pPr>
          </w:p>
        </w:tc>
      </w:tr>
    </w:tbl>
    <w:p w:rsidR="00256514" w:rsidRPr="00256514" w:rsidRDefault="00256514" w:rsidP="008D2F1C">
      <w:pPr>
        <w:spacing w:after="0" w:line="240" w:lineRule="auto"/>
        <w:ind w:left="360"/>
        <w:outlineLvl w:val="3"/>
        <w:rPr>
          <w:rFonts w:ascii="Times New Roman" w:eastAsia="Times New Roman" w:hAnsi="Times New Roman" w:cs="Times New Roman"/>
          <w:b/>
          <w:bCs/>
          <w:color w:val="1F6190"/>
        </w:rPr>
      </w:pPr>
    </w:p>
    <w:p w:rsidR="00256514" w:rsidRPr="00F150BE" w:rsidRDefault="00256514" w:rsidP="00AA60F1">
      <w:pPr>
        <w:pStyle w:val="a7"/>
        <w:shd w:val="clear" w:color="auto" w:fill="FFFFFF"/>
        <w:spacing w:before="0" w:beforeAutospacing="0" w:after="0" w:afterAutospacing="0"/>
        <w:jc w:val="center"/>
        <w:rPr>
          <w:i/>
          <w:sz w:val="22"/>
          <w:szCs w:val="22"/>
        </w:rPr>
      </w:pPr>
      <w:r w:rsidRPr="00F150BE">
        <w:rPr>
          <w:i/>
          <w:sz w:val="22"/>
          <w:szCs w:val="22"/>
        </w:rPr>
        <w:t xml:space="preserve">Необходимую информацию можно получить в Государственной службе регистрации и нотариата Министерства юстиции ПМР </w:t>
      </w:r>
      <w:r w:rsidR="00AA60F1" w:rsidRPr="00F150BE">
        <w:rPr>
          <w:i/>
          <w:sz w:val="22"/>
          <w:szCs w:val="22"/>
        </w:rPr>
        <w:t>по следующим адресам:</w:t>
      </w: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Тираспольский отдел регистрации, ул. Мира, д.5, контактный телефон 0-(533)-96521;</w:t>
      </w:r>
    </w:p>
    <w:p w:rsidR="00AA60F1" w:rsidRPr="00F150BE" w:rsidRDefault="00AA60F1" w:rsidP="00AA60F1">
      <w:pPr>
        <w:spacing w:after="0" w:line="240" w:lineRule="auto"/>
        <w:ind w:firstLine="709"/>
        <w:jc w:val="center"/>
        <w:rPr>
          <w:rFonts w:ascii="Times New Roman" w:hAnsi="Times New Roman" w:cs="Times New Roman"/>
          <w:i/>
        </w:rPr>
      </w:pP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Бендерский отдел регистрации, ул. Пушкина, 75, контактный телефон 0-(552)-4-23-02;</w:t>
      </w:r>
    </w:p>
    <w:p w:rsidR="00AA60F1" w:rsidRPr="00F150BE" w:rsidRDefault="00AA60F1" w:rsidP="00AA60F1">
      <w:pPr>
        <w:spacing w:after="0" w:line="240" w:lineRule="auto"/>
        <w:ind w:firstLine="709"/>
        <w:jc w:val="center"/>
        <w:rPr>
          <w:rFonts w:ascii="Times New Roman" w:hAnsi="Times New Roman" w:cs="Times New Roman"/>
          <w:i/>
        </w:rPr>
      </w:pP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xml:space="preserve">- </w:t>
      </w:r>
      <w:proofErr w:type="spellStart"/>
      <w:r w:rsidRPr="00F150BE">
        <w:rPr>
          <w:rFonts w:ascii="Times New Roman" w:hAnsi="Times New Roman" w:cs="Times New Roman"/>
          <w:i/>
        </w:rPr>
        <w:t>Рыбницкий</w:t>
      </w:r>
      <w:proofErr w:type="spellEnd"/>
      <w:r w:rsidRPr="00F150BE">
        <w:rPr>
          <w:rFonts w:ascii="Times New Roman" w:hAnsi="Times New Roman" w:cs="Times New Roman"/>
          <w:i/>
        </w:rPr>
        <w:t xml:space="preserve"> отдел регистрации, ул. Кирова, д. 88/2а, контактный телефон 0-(555)-3-08-78;</w:t>
      </w:r>
    </w:p>
    <w:p w:rsidR="00AA60F1" w:rsidRPr="00F150BE" w:rsidRDefault="00AA60F1" w:rsidP="00AA60F1">
      <w:pPr>
        <w:spacing w:after="0" w:line="240" w:lineRule="auto"/>
        <w:ind w:firstLine="709"/>
        <w:jc w:val="center"/>
        <w:rPr>
          <w:rFonts w:ascii="Times New Roman" w:hAnsi="Times New Roman" w:cs="Times New Roman"/>
          <w:i/>
        </w:rPr>
      </w:pP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xml:space="preserve">- </w:t>
      </w:r>
      <w:proofErr w:type="spellStart"/>
      <w:r w:rsidRPr="00F150BE">
        <w:rPr>
          <w:rFonts w:ascii="Times New Roman" w:hAnsi="Times New Roman" w:cs="Times New Roman"/>
          <w:i/>
        </w:rPr>
        <w:t>Слободзейский</w:t>
      </w:r>
      <w:proofErr w:type="spellEnd"/>
      <w:r w:rsidRPr="00F150BE">
        <w:rPr>
          <w:rFonts w:ascii="Times New Roman" w:hAnsi="Times New Roman" w:cs="Times New Roman"/>
          <w:i/>
        </w:rPr>
        <w:t xml:space="preserve"> отдел регистрации,  ул. Фрунзе, д. 23, контактный телефон 0-(557)-2-41-37;</w:t>
      </w:r>
    </w:p>
    <w:p w:rsidR="00AA60F1" w:rsidRPr="00F150BE" w:rsidRDefault="00AA60F1" w:rsidP="00AA60F1">
      <w:pPr>
        <w:spacing w:after="0" w:line="240" w:lineRule="auto"/>
        <w:ind w:firstLine="709"/>
        <w:jc w:val="center"/>
        <w:rPr>
          <w:rFonts w:ascii="Times New Roman" w:hAnsi="Times New Roman" w:cs="Times New Roman"/>
          <w:i/>
        </w:rPr>
      </w:pP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xml:space="preserve">- </w:t>
      </w:r>
      <w:proofErr w:type="spellStart"/>
      <w:r w:rsidRPr="00F150BE">
        <w:rPr>
          <w:rFonts w:ascii="Times New Roman" w:hAnsi="Times New Roman" w:cs="Times New Roman"/>
          <w:i/>
        </w:rPr>
        <w:t>Григориопольский</w:t>
      </w:r>
      <w:proofErr w:type="spellEnd"/>
      <w:r w:rsidRPr="00F150BE">
        <w:rPr>
          <w:rFonts w:ascii="Times New Roman" w:hAnsi="Times New Roman" w:cs="Times New Roman"/>
          <w:i/>
        </w:rPr>
        <w:t xml:space="preserve"> отдел регистрации, пер. Мира, д.8, кв. 39, </w:t>
      </w: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Контактный телефон 0-(210)-3-29-55;</w:t>
      </w:r>
    </w:p>
    <w:p w:rsidR="00AA60F1" w:rsidRPr="00F150BE" w:rsidRDefault="00AA60F1" w:rsidP="00AA60F1">
      <w:pPr>
        <w:spacing w:after="0" w:line="240" w:lineRule="auto"/>
        <w:ind w:firstLine="709"/>
        <w:jc w:val="center"/>
        <w:rPr>
          <w:rFonts w:ascii="Times New Roman" w:hAnsi="Times New Roman" w:cs="Times New Roman"/>
          <w:i/>
        </w:rPr>
      </w:pP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xml:space="preserve">- </w:t>
      </w:r>
      <w:proofErr w:type="spellStart"/>
      <w:r w:rsidRPr="00F150BE">
        <w:rPr>
          <w:rFonts w:ascii="Times New Roman" w:hAnsi="Times New Roman" w:cs="Times New Roman"/>
          <w:i/>
        </w:rPr>
        <w:t>Дубоссарский</w:t>
      </w:r>
      <w:proofErr w:type="spellEnd"/>
      <w:r w:rsidRPr="00F150BE">
        <w:rPr>
          <w:rFonts w:ascii="Times New Roman" w:hAnsi="Times New Roman" w:cs="Times New Roman"/>
          <w:i/>
        </w:rPr>
        <w:t xml:space="preserve"> отдел регистрации, ул. Дзержинского, 47, </w:t>
      </w:r>
    </w:p>
    <w:p w:rsidR="00AA60F1"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Контактный телефон 0-(215)-3-21-90;</w:t>
      </w:r>
    </w:p>
    <w:p w:rsidR="00AA60F1" w:rsidRPr="00F150BE" w:rsidRDefault="00AA60F1" w:rsidP="00AA60F1">
      <w:pPr>
        <w:spacing w:after="0" w:line="240" w:lineRule="auto"/>
        <w:ind w:firstLine="709"/>
        <w:jc w:val="center"/>
        <w:rPr>
          <w:rFonts w:ascii="Times New Roman" w:hAnsi="Times New Roman" w:cs="Times New Roman"/>
          <w:i/>
        </w:rPr>
      </w:pPr>
    </w:p>
    <w:p w:rsidR="001F581C" w:rsidRPr="00F150BE" w:rsidRDefault="00AA60F1" w:rsidP="00AA60F1">
      <w:pPr>
        <w:spacing w:after="0" w:line="240" w:lineRule="auto"/>
        <w:ind w:firstLine="709"/>
        <w:jc w:val="center"/>
        <w:rPr>
          <w:rFonts w:ascii="Times New Roman" w:hAnsi="Times New Roman" w:cs="Times New Roman"/>
          <w:i/>
        </w:rPr>
      </w:pPr>
      <w:r w:rsidRPr="00F150BE">
        <w:rPr>
          <w:rFonts w:ascii="Times New Roman" w:hAnsi="Times New Roman" w:cs="Times New Roman"/>
          <w:i/>
        </w:rPr>
        <w:t xml:space="preserve">- Каменский отдел регистрации, ул. </w:t>
      </w:r>
      <w:proofErr w:type="gramStart"/>
      <w:r w:rsidRPr="00F150BE">
        <w:rPr>
          <w:rFonts w:ascii="Times New Roman" w:hAnsi="Times New Roman" w:cs="Times New Roman"/>
          <w:i/>
        </w:rPr>
        <w:t>Пролетарская</w:t>
      </w:r>
      <w:proofErr w:type="gramEnd"/>
      <w:r w:rsidRPr="00F150BE">
        <w:rPr>
          <w:rFonts w:ascii="Times New Roman" w:hAnsi="Times New Roman" w:cs="Times New Roman"/>
          <w:i/>
        </w:rPr>
        <w:t>, 7, контактный телефон 0-(216)-2-16-92</w:t>
      </w:r>
    </w:p>
    <w:p w:rsidR="0049135C" w:rsidRPr="00F150BE" w:rsidRDefault="0049135C" w:rsidP="002313CC">
      <w:pPr>
        <w:pStyle w:val="a7"/>
        <w:shd w:val="clear" w:color="auto" w:fill="FFFFFF"/>
        <w:spacing w:before="0" w:beforeAutospacing="0" w:after="0" w:afterAutospacing="0"/>
        <w:ind w:firstLine="708"/>
        <w:jc w:val="both"/>
        <w:rPr>
          <w:sz w:val="22"/>
          <w:szCs w:val="22"/>
        </w:rPr>
      </w:pPr>
      <w:r w:rsidRPr="00F150BE">
        <w:rPr>
          <w:noProof/>
          <w:sz w:val="22"/>
          <w:szCs w:val="22"/>
        </w:rPr>
        <w:lastRenderedPageBreak/>
        <w:drawing>
          <wp:inline distT="0" distB="0" distL="0" distR="0">
            <wp:extent cx="219075" cy="291546"/>
            <wp:effectExtent l="19050" t="0" r="9525" b="0"/>
            <wp:docPr id="5"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7" cstate="print"/>
                    <a:stretch>
                      <a:fillRect/>
                    </a:stretch>
                  </pic:blipFill>
                  <pic:spPr>
                    <a:xfrm>
                      <a:off x="0" y="0"/>
                      <a:ext cx="219075" cy="291546"/>
                    </a:xfrm>
                    <a:prstGeom prst="rect">
                      <a:avLst/>
                    </a:prstGeom>
                  </pic:spPr>
                </pic:pic>
              </a:graphicData>
            </a:graphic>
          </wp:inline>
        </w:drawing>
      </w:r>
      <w:r w:rsidRPr="00F150BE">
        <w:rPr>
          <w:b/>
          <w:i/>
        </w:rPr>
        <w:t xml:space="preserve"> Важно!</w:t>
      </w:r>
      <w:r w:rsidRPr="00F150BE">
        <w:t xml:space="preserve"> </w:t>
      </w:r>
      <w:r w:rsidRPr="00F150BE">
        <w:rPr>
          <w:sz w:val="22"/>
          <w:szCs w:val="22"/>
        </w:rPr>
        <w:t>В течение 3 (трех) рабочих дней с момента государственно</w:t>
      </w:r>
      <w:r w:rsidR="002313CC" w:rsidRPr="00F150BE">
        <w:rPr>
          <w:sz w:val="22"/>
          <w:szCs w:val="22"/>
        </w:rPr>
        <w:t>й регистрации юридического лица или</w:t>
      </w:r>
      <w:r w:rsidRPr="00F150BE">
        <w:rPr>
          <w:sz w:val="22"/>
          <w:szCs w:val="22"/>
        </w:rPr>
        <w:t xml:space="preserve"> государственной регистрации индивидуального предпринимателя, а также внесения сведений в государственный реестр юридических лиц о создании</w:t>
      </w:r>
      <w:r w:rsidR="002313CC" w:rsidRPr="00F150BE">
        <w:rPr>
          <w:sz w:val="22"/>
          <w:szCs w:val="22"/>
        </w:rPr>
        <w:t>,</w:t>
      </w:r>
      <w:r w:rsidRPr="00F150BE">
        <w:rPr>
          <w:sz w:val="22"/>
          <w:szCs w:val="22"/>
        </w:rPr>
        <w:t xml:space="preserve">  регистрирующий орган предоставляет соответствующие сведения в следующие органы государственного управления по месту регистрации субъекта права:</w:t>
      </w:r>
    </w:p>
    <w:p w:rsidR="0049135C" w:rsidRPr="00F150BE" w:rsidRDefault="0049135C" w:rsidP="002313CC">
      <w:pPr>
        <w:pStyle w:val="a7"/>
        <w:shd w:val="clear" w:color="auto" w:fill="FFFFFF"/>
        <w:spacing w:before="0" w:beforeAutospacing="0" w:after="0" w:afterAutospacing="0"/>
        <w:ind w:firstLine="709"/>
        <w:rPr>
          <w:sz w:val="22"/>
          <w:szCs w:val="22"/>
        </w:rPr>
      </w:pPr>
      <w:r w:rsidRPr="00F150BE">
        <w:rPr>
          <w:sz w:val="22"/>
          <w:szCs w:val="22"/>
        </w:rPr>
        <w:t>а) налоговые;</w:t>
      </w:r>
    </w:p>
    <w:p w:rsidR="0049135C" w:rsidRPr="00F150BE" w:rsidRDefault="0049135C" w:rsidP="002313CC">
      <w:pPr>
        <w:pStyle w:val="a7"/>
        <w:shd w:val="clear" w:color="auto" w:fill="FFFFFF"/>
        <w:spacing w:before="0" w:beforeAutospacing="0" w:after="0" w:afterAutospacing="0"/>
        <w:ind w:firstLine="709"/>
        <w:rPr>
          <w:sz w:val="22"/>
          <w:szCs w:val="22"/>
        </w:rPr>
      </w:pPr>
      <w:r w:rsidRPr="00F150BE">
        <w:rPr>
          <w:sz w:val="22"/>
          <w:szCs w:val="22"/>
        </w:rPr>
        <w:t>б) статистические;</w:t>
      </w:r>
    </w:p>
    <w:p w:rsidR="0049135C" w:rsidRPr="00F150BE" w:rsidRDefault="0049135C" w:rsidP="002313CC">
      <w:pPr>
        <w:pStyle w:val="a7"/>
        <w:shd w:val="clear" w:color="auto" w:fill="FFFFFF"/>
        <w:spacing w:before="0" w:beforeAutospacing="0" w:after="0" w:afterAutospacing="0"/>
        <w:ind w:firstLine="709"/>
        <w:rPr>
          <w:sz w:val="22"/>
          <w:szCs w:val="22"/>
        </w:rPr>
      </w:pPr>
      <w:r w:rsidRPr="00F150BE">
        <w:rPr>
          <w:sz w:val="22"/>
          <w:szCs w:val="22"/>
        </w:rPr>
        <w:t>в) социального страхования;</w:t>
      </w:r>
    </w:p>
    <w:p w:rsidR="00103463" w:rsidRPr="00F150BE" w:rsidRDefault="0049135C" w:rsidP="002313CC">
      <w:pPr>
        <w:pStyle w:val="a7"/>
        <w:shd w:val="clear" w:color="auto" w:fill="FFFFFF"/>
        <w:spacing w:before="0" w:beforeAutospacing="0" w:after="0" w:afterAutospacing="0"/>
        <w:ind w:firstLine="709"/>
        <w:rPr>
          <w:sz w:val="22"/>
          <w:szCs w:val="22"/>
        </w:rPr>
      </w:pPr>
      <w:r w:rsidRPr="00F150BE">
        <w:rPr>
          <w:sz w:val="22"/>
          <w:szCs w:val="22"/>
        </w:rPr>
        <w:t>г) содействия занятости.</w:t>
      </w:r>
    </w:p>
    <w:p w:rsidR="00DE07E7" w:rsidRPr="00744143" w:rsidRDefault="00103463" w:rsidP="00744143">
      <w:pPr>
        <w:pStyle w:val="a7"/>
        <w:shd w:val="clear" w:color="auto" w:fill="FFFFFF"/>
        <w:spacing w:before="0" w:beforeAutospacing="0" w:after="0" w:afterAutospacing="0"/>
        <w:ind w:firstLine="708"/>
        <w:jc w:val="both"/>
        <w:rPr>
          <w:spacing w:val="-1"/>
        </w:rPr>
      </w:pPr>
      <w:r w:rsidRPr="00F150BE">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w:t>
      </w:r>
      <w:r w:rsidR="002313CC" w:rsidRPr="00F150BE">
        <w:rPr>
          <w:sz w:val="22"/>
          <w:szCs w:val="22"/>
        </w:rPr>
        <w:t xml:space="preserve">гоплательщика на налоговый учет, </w:t>
      </w:r>
      <w:r w:rsidRPr="00F150BE">
        <w:rPr>
          <w:sz w:val="22"/>
          <w:szCs w:val="22"/>
        </w:rPr>
        <w:t>а также предоставить такие сведения в регистрирующий орган.</w:t>
      </w:r>
      <w:r w:rsidR="00FA0C16" w:rsidRPr="00744143">
        <w:t xml:space="preserve"> </w:t>
      </w:r>
    </w:p>
    <w:p w:rsidR="00F50919" w:rsidRPr="00DE07E7" w:rsidRDefault="00F50919" w:rsidP="00256514">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256514" w:rsidRPr="00256514" w:rsidRDefault="00256514" w:rsidP="00256514">
      <w:pPr>
        <w:shd w:val="clear" w:color="auto" w:fill="FFFFFF"/>
        <w:tabs>
          <w:tab w:val="left" w:pos="5387"/>
          <w:tab w:val="left" w:pos="9356"/>
        </w:tabs>
        <w:spacing w:after="0" w:line="240" w:lineRule="auto"/>
        <w:jc w:val="both"/>
        <w:rPr>
          <w:rFonts w:ascii="Times New Roman" w:hAnsi="Times New Roman" w:cs="Times New Roman"/>
          <w:spacing w:val="-1"/>
        </w:rPr>
      </w:pPr>
      <w:r w:rsidRPr="00256514">
        <w:rPr>
          <w:rFonts w:ascii="Times New Roman" w:hAnsi="Times New Roman" w:cs="Times New Roman"/>
          <w:noProof/>
          <w:spacing w:val="-1"/>
        </w:rPr>
        <w:drawing>
          <wp:inline distT="0" distB="0" distL="0" distR="0">
            <wp:extent cx="485775" cy="512493"/>
            <wp:effectExtent l="19050" t="0" r="9525" b="0"/>
            <wp:docPr id="7"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8" cstate="print"/>
                    <a:stretch>
                      <a:fillRect/>
                    </a:stretch>
                  </pic:blipFill>
                  <pic:spPr>
                    <a:xfrm>
                      <a:off x="0" y="0"/>
                      <a:ext cx="485775" cy="512493"/>
                    </a:xfrm>
                    <a:prstGeom prst="rect">
                      <a:avLst/>
                    </a:prstGeom>
                  </pic:spPr>
                </pic:pic>
              </a:graphicData>
            </a:graphic>
          </wp:inline>
        </w:drawing>
      </w:r>
      <w:r w:rsidRPr="00256514">
        <w:rPr>
          <w:rFonts w:ascii="Times New Roman" w:hAnsi="Times New Roman" w:cs="Times New Roman"/>
          <w:spacing w:val="-1"/>
        </w:rPr>
        <w:t xml:space="preserve"> </w:t>
      </w:r>
      <w:r w:rsidRPr="00256514">
        <w:rPr>
          <w:rFonts w:ascii="Times New Roman" w:hAnsi="Times New Roman" w:cs="Times New Roman"/>
          <w:b/>
          <w:spacing w:val="-1"/>
        </w:rPr>
        <w:t>Обратите внимание!</w:t>
      </w:r>
      <w:r w:rsidRPr="00256514">
        <w:rPr>
          <w:rFonts w:ascii="Times New Roman" w:hAnsi="Times New Roman" w:cs="Times New Roman"/>
          <w:spacing w:val="-1"/>
        </w:rPr>
        <w:t xml:space="preserve"> </w:t>
      </w:r>
    </w:p>
    <w:p w:rsidR="00256514" w:rsidRPr="00256514" w:rsidRDefault="00256514" w:rsidP="00256514">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256514">
        <w:rPr>
          <w:rFonts w:ascii="Times New Roman" w:hAnsi="Times New Roman" w:cs="Times New Roman"/>
          <w:b/>
          <w:i/>
          <w:spacing w:val="-1"/>
        </w:rPr>
        <w:t>Для юридических лиц</w:t>
      </w:r>
      <w:r w:rsidRPr="00256514">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5B535C">
        <w:rPr>
          <w:rFonts w:ascii="Times New Roman" w:hAnsi="Times New Roman" w:cs="Times New Roman"/>
          <w:spacing w:val="-1"/>
        </w:rPr>
        <w:t>ПМР</w:t>
      </w:r>
      <w:r w:rsidRPr="00256514">
        <w:rPr>
          <w:rFonts w:ascii="Times New Roman" w:hAnsi="Times New Roman" w:cs="Times New Roman"/>
          <w:spacing w:val="-1"/>
        </w:rPr>
        <w:t xml:space="preserve"> от 3 апреля 2008 года  № 54 «Об </w:t>
      </w:r>
      <w:r w:rsidRPr="00256514">
        <w:rPr>
          <w:rFonts w:ascii="Times New Roman" w:eastAsia="Times New Roman" w:hAnsi="Times New Roman" w:cs="Times New Roman"/>
          <w:spacing w:val="-1"/>
        </w:rPr>
        <w:t xml:space="preserve">утверждении Инструкции </w:t>
      </w:r>
      <w:r w:rsidRPr="00256514">
        <w:rPr>
          <w:rFonts w:ascii="Times New Roman" w:hAnsi="Times New Roman" w:cs="Times New Roman"/>
          <w:spacing w:val="-1"/>
        </w:rPr>
        <w:t>«</w:t>
      </w:r>
      <w:r w:rsidRPr="00256514">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256514">
        <w:rPr>
          <w:rFonts w:ascii="Times New Roman" w:eastAsia="Times New Roman" w:hAnsi="Times New Roman" w:cs="Times New Roman"/>
          <w:spacing w:val="-3"/>
        </w:rPr>
        <w:t>организациях</w:t>
      </w:r>
      <w:r w:rsidR="005B535C">
        <w:rPr>
          <w:rFonts w:ascii="Times New Roman" w:hAnsi="Times New Roman" w:cs="Times New Roman"/>
          <w:spacing w:val="-3"/>
        </w:rPr>
        <w:t>» (САЗ 08-40).</w:t>
      </w:r>
      <w:proofErr w:type="gramEnd"/>
    </w:p>
    <w:p w:rsidR="00256514" w:rsidRPr="00256514" w:rsidRDefault="00256514" w:rsidP="00256514">
      <w:pPr>
        <w:pStyle w:val="a7"/>
        <w:shd w:val="clear" w:color="auto" w:fill="FFFFFF"/>
        <w:spacing w:before="0" w:beforeAutospacing="0" w:after="0" w:afterAutospacing="0"/>
        <w:ind w:firstLine="851"/>
        <w:jc w:val="both"/>
        <w:rPr>
          <w:color w:val="000000"/>
          <w:sz w:val="22"/>
          <w:szCs w:val="22"/>
        </w:rPr>
      </w:pPr>
      <w:r w:rsidRPr="00256514">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256514" w:rsidRPr="00256514" w:rsidRDefault="00256514" w:rsidP="00256514">
      <w:pPr>
        <w:pStyle w:val="a7"/>
        <w:shd w:val="clear" w:color="auto" w:fill="FFFFFF"/>
        <w:spacing w:before="0" w:beforeAutospacing="0" w:after="0" w:afterAutospacing="0"/>
        <w:ind w:firstLine="851"/>
        <w:jc w:val="both"/>
        <w:rPr>
          <w:color w:val="000000"/>
          <w:sz w:val="22"/>
          <w:szCs w:val="22"/>
        </w:rPr>
      </w:pPr>
      <w:r w:rsidRPr="00256514">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256514">
        <w:rPr>
          <w:color w:val="000000"/>
          <w:sz w:val="22"/>
          <w:szCs w:val="22"/>
        </w:rPr>
        <w:t>кассира-операциониста</w:t>
      </w:r>
      <w:proofErr w:type="spellEnd"/>
      <w:r w:rsidRPr="00256514">
        <w:rPr>
          <w:color w:val="000000"/>
          <w:sz w:val="22"/>
          <w:szCs w:val="22"/>
        </w:rPr>
        <w:t xml:space="preserve">, вспомогательная книга </w:t>
      </w:r>
      <w:proofErr w:type="spellStart"/>
      <w:r w:rsidRPr="00256514">
        <w:rPr>
          <w:color w:val="000000"/>
          <w:sz w:val="22"/>
          <w:szCs w:val="22"/>
        </w:rPr>
        <w:t>кассира-операциониста</w:t>
      </w:r>
      <w:proofErr w:type="spellEnd"/>
      <w:r w:rsidRPr="00256514">
        <w:rPr>
          <w:color w:val="000000"/>
          <w:sz w:val="22"/>
          <w:szCs w:val="22"/>
        </w:rPr>
        <w:t xml:space="preserve">. </w:t>
      </w:r>
    </w:p>
    <w:p w:rsidR="00AA090C" w:rsidRDefault="00AA090C" w:rsidP="00256514">
      <w:pPr>
        <w:pStyle w:val="a7"/>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w:t>
      </w:r>
      <w:r w:rsidR="00332CAB">
        <w:rPr>
          <w:color w:val="000000"/>
          <w:sz w:val="22"/>
          <w:szCs w:val="22"/>
        </w:rPr>
        <w:t xml:space="preserve"> </w:t>
      </w:r>
      <w:r>
        <w:rPr>
          <w:color w:val="000000"/>
          <w:sz w:val="22"/>
          <w:szCs w:val="22"/>
        </w:rPr>
        <w:t>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256514" w:rsidRPr="00256514" w:rsidRDefault="00256514" w:rsidP="00256514">
      <w:pPr>
        <w:pStyle w:val="a7"/>
        <w:shd w:val="clear" w:color="auto" w:fill="FFFFFF"/>
        <w:spacing w:before="0" w:beforeAutospacing="0" w:after="0" w:afterAutospacing="0"/>
        <w:ind w:firstLine="851"/>
        <w:jc w:val="both"/>
        <w:rPr>
          <w:color w:val="000000"/>
          <w:sz w:val="22"/>
          <w:szCs w:val="22"/>
        </w:rPr>
      </w:pPr>
      <w:r w:rsidRPr="00256514">
        <w:rPr>
          <w:color w:val="000000"/>
          <w:sz w:val="22"/>
          <w:szCs w:val="22"/>
        </w:rPr>
        <w:t xml:space="preserve">Налоговый орган не позднее 5 рабочих дней </w:t>
      </w:r>
      <w:proofErr w:type="gramStart"/>
      <w:r w:rsidRPr="00256514">
        <w:rPr>
          <w:color w:val="000000"/>
          <w:sz w:val="22"/>
          <w:szCs w:val="22"/>
        </w:rPr>
        <w:t>с даты представления</w:t>
      </w:r>
      <w:proofErr w:type="gramEnd"/>
      <w:r w:rsidRPr="00256514">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E704A8" w:rsidRDefault="00E704A8" w:rsidP="00AA11D6">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E704A8" w:rsidRDefault="00E704A8" w:rsidP="00AA11D6">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E704A8" w:rsidRPr="00260C85" w:rsidRDefault="00E704A8" w:rsidP="00AA11D6">
      <w:pPr>
        <w:spacing w:after="0" w:line="240" w:lineRule="auto"/>
        <w:jc w:val="center"/>
        <w:rPr>
          <w:rFonts w:ascii="Times New Roman" w:hAnsi="Times New Roman" w:cs="Times New Roman"/>
          <w:i/>
        </w:rPr>
      </w:pPr>
    </w:p>
    <w:p w:rsidR="00E704A8" w:rsidRDefault="00E704A8" w:rsidP="00AA11D6">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E704A8" w:rsidRDefault="00E704A8" w:rsidP="00AA11D6">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E704A8" w:rsidRDefault="00E704A8" w:rsidP="00AA11D6">
      <w:pPr>
        <w:spacing w:after="0" w:line="240" w:lineRule="auto"/>
        <w:jc w:val="center"/>
        <w:rPr>
          <w:rFonts w:ascii="Times New Roman" w:hAnsi="Times New Roman" w:cs="Times New Roman"/>
          <w:i/>
        </w:rPr>
      </w:pP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proofErr w:type="gramStart"/>
      <w:r>
        <w:rPr>
          <w:rFonts w:ascii="Times New Roman" w:hAnsi="Times New Roman" w:cs="Times New Roman"/>
          <w:i/>
        </w:rPr>
        <w:t>0</w:t>
      </w:r>
      <w:proofErr w:type="gramEnd"/>
      <w:r>
        <w:rPr>
          <w:rFonts w:ascii="Times New Roman" w:hAnsi="Times New Roman" w:cs="Times New Roman"/>
          <w:i/>
        </w:rPr>
        <w:t>-(555)-31813;</w:t>
      </w:r>
    </w:p>
    <w:p w:rsidR="00E704A8" w:rsidRDefault="00E704A8" w:rsidP="00AA11D6">
      <w:pPr>
        <w:spacing w:after="0" w:line="240" w:lineRule="auto"/>
        <w:jc w:val="center"/>
        <w:rPr>
          <w:rFonts w:ascii="Times New Roman" w:hAnsi="Times New Roman" w:cs="Times New Roman"/>
          <w:i/>
        </w:rPr>
      </w:pP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0-(557)24409;</w:t>
      </w:r>
    </w:p>
    <w:p w:rsidR="00493663" w:rsidRDefault="00493663" w:rsidP="00AA11D6">
      <w:pPr>
        <w:spacing w:after="0" w:line="240" w:lineRule="auto"/>
        <w:jc w:val="center"/>
        <w:rPr>
          <w:rFonts w:ascii="Times New Roman" w:hAnsi="Times New Roman" w:cs="Times New Roman"/>
          <w:i/>
        </w:rPr>
      </w:pP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E704A8" w:rsidRDefault="00E704A8" w:rsidP="00AA11D6">
      <w:pPr>
        <w:spacing w:after="0" w:line="240" w:lineRule="auto"/>
        <w:jc w:val="center"/>
        <w:rPr>
          <w:rFonts w:ascii="Times New Roman" w:hAnsi="Times New Roman" w:cs="Times New Roman"/>
          <w:i/>
        </w:rPr>
      </w:pP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E704A8" w:rsidRDefault="00E704A8" w:rsidP="00AA11D6">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493663" w:rsidRDefault="00493663" w:rsidP="00AA11D6">
      <w:pPr>
        <w:spacing w:after="0" w:line="240" w:lineRule="auto"/>
        <w:jc w:val="center"/>
        <w:rPr>
          <w:rFonts w:ascii="Times New Roman" w:hAnsi="Times New Roman" w:cs="Times New Roman"/>
          <w:i/>
        </w:rPr>
      </w:pPr>
    </w:p>
    <w:p w:rsidR="00E704A8" w:rsidRPr="00F150BE" w:rsidRDefault="00E704A8" w:rsidP="00AA11D6">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 xml:space="preserve">Налоговая инспекция по городу Каменка и </w:t>
      </w:r>
      <w:r w:rsidRPr="00F150BE">
        <w:rPr>
          <w:rFonts w:ascii="Times New Roman" w:hAnsi="Times New Roman" w:cs="Times New Roman"/>
          <w:i/>
        </w:rPr>
        <w:t>Каменскому району – г</w:t>
      </w:r>
      <w:proofErr w:type="gramStart"/>
      <w:r w:rsidRPr="00F150BE">
        <w:rPr>
          <w:rFonts w:ascii="Times New Roman" w:hAnsi="Times New Roman" w:cs="Times New Roman"/>
          <w:i/>
        </w:rPr>
        <w:t>.К</w:t>
      </w:r>
      <w:proofErr w:type="gramEnd"/>
      <w:r w:rsidRPr="00F150BE">
        <w:rPr>
          <w:rFonts w:ascii="Times New Roman" w:hAnsi="Times New Roman" w:cs="Times New Roman"/>
          <w:i/>
        </w:rPr>
        <w:t xml:space="preserve">аменка, </w:t>
      </w:r>
      <w:r w:rsidR="003C1718" w:rsidRPr="00F150BE">
        <w:rPr>
          <w:rFonts w:ascii="Times New Roman" w:hAnsi="Times New Roman" w:cs="Times New Roman"/>
          <w:i/>
          <w:iCs/>
          <w:color w:val="333333"/>
          <w:shd w:val="clear" w:color="auto" w:fill="FFFFFF"/>
        </w:rPr>
        <w:t xml:space="preserve">пер. </w:t>
      </w:r>
      <w:proofErr w:type="spellStart"/>
      <w:r w:rsidR="003C1718" w:rsidRPr="00F150BE">
        <w:rPr>
          <w:rFonts w:ascii="Times New Roman" w:hAnsi="Times New Roman" w:cs="Times New Roman"/>
          <w:i/>
          <w:iCs/>
          <w:color w:val="333333"/>
          <w:shd w:val="clear" w:color="auto" w:fill="FFFFFF"/>
        </w:rPr>
        <w:t>Солтыса</w:t>
      </w:r>
      <w:proofErr w:type="spellEnd"/>
      <w:r w:rsidR="003C1718" w:rsidRPr="00F150BE">
        <w:rPr>
          <w:rFonts w:ascii="Times New Roman" w:hAnsi="Times New Roman" w:cs="Times New Roman"/>
          <w:i/>
          <w:iCs/>
          <w:color w:val="333333"/>
          <w:shd w:val="clear" w:color="auto" w:fill="FFFFFF"/>
        </w:rPr>
        <w:t>, д.2,</w:t>
      </w:r>
    </w:p>
    <w:p w:rsidR="00E704A8" w:rsidRPr="003C1718" w:rsidRDefault="00E704A8" w:rsidP="00AA11D6">
      <w:pPr>
        <w:spacing w:after="0" w:line="240" w:lineRule="auto"/>
        <w:jc w:val="center"/>
        <w:rPr>
          <w:rFonts w:ascii="Times New Roman" w:hAnsi="Times New Roman" w:cs="Times New Roman"/>
          <w:i/>
        </w:rPr>
      </w:pPr>
      <w:r w:rsidRPr="00F150BE">
        <w:rPr>
          <w:rFonts w:ascii="Times New Roman" w:hAnsi="Times New Roman" w:cs="Times New Roman"/>
          <w:i/>
        </w:rPr>
        <w:t>Контактный телефон 0-(216)-22956</w:t>
      </w:r>
    </w:p>
    <w:p w:rsidR="00E704A8" w:rsidRDefault="00E704A8" w:rsidP="00AA11D6">
      <w:pPr>
        <w:pStyle w:val="4"/>
        <w:spacing w:before="0" w:line="240" w:lineRule="auto"/>
        <w:ind w:firstLine="851"/>
        <w:jc w:val="center"/>
        <w:rPr>
          <w:rFonts w:ascii="Times New Roman" w:hAnsi="Times New Roman" w:cs="Times New Roman"/>
          <w:b w:val="0"/>
          <w:i w:val="0"/>
          <w:color w:val="auto"/>
        </w:rPr>
      </w:pPr>
    </w:p>
    <w:p w:rsidR="00256514" w:rsidRPr="00256514" w:rsidRDefault="00256514" w:rsidP="008D2F1C">
      <w:pPr>
        <w:pStyle w:val="4"/>
        <w:spacing w:before="0" w:line="240" w:lineRule="auto"/>
        <w:ind w:firstLine="851"/>
        <w:jc w:val="both"/>
        <w:rPr>
          <w:rFonts w:ascii="Times New Roman" w:hAnsi="Times New Roman" w:cs="Times New Roman"/>
          <w:b w:val="0"/>
          <w:i w:val="0"/>
          <w:color w:val="auto"/>
        </w:rPr>
      </w:pPr>
      <w:r w:rsidRPr="00256514">
        <w:rPr>
          <w:rFonts w:ascii="Times New Roman" w:hAnsi="Times New Roman" w:cs="Times New Roman"/>
          <w:b w:val="0"/>
          <w:i w:val="0"/>
          <w:color w:val="auto"/>
        </w:rPr>
        <w:t>При этом организацией могут применяться следующие режимы налогообложения:</w:t>
      </w:r>
    </w:p>
    <w:p w:rsidR="00256514" w:rsidRPr="00256514" w:rsidRDefault="00256514" w:rsidP="008D2F1C">
      <w:pPr>
        <w:pStyle w:val="4"/>
        <w:spacing w:before="0" w:line="240" w:lineRule="auto"/>
        <w:ind w:firstLine="851"/>
        <w:jc w:val="both"/>
        <w:rPr>
          <w:rFonts w:ascii="Times New Roman" w:hAnsi="Times New Roman" w:cs="Times New Roman"/>
          <w:b w:val="0"/>
          <w:i w:val="0"/>
          <w:color w:val="auto"/>
        </w:rPr>
      </w:pPr>
      <w:r w:rsidRPr="008D2F1C">
        <w:rPr>
          <w:rFonts w:ascii="Times New Roman" w:hAnsi="Times New Roman" w:cs="Times New Roman"/>
          <w:i w:val="0"/>
          <w:color w:val="auto"/>
        </w:rPr>
        <w:t>- общий режим налогообложения</w:t>
      </w:r>
      <w:r w:rsidRPr="00256514">
        <w:rPr>
          <w:rFonts w:ascii="Times New Roman" w:hAnsi="Times New Roman" w:cs="Times New Roman"/>
          <w:b w:val="0"/>
          <w:i w:val="0"/>
          <w:color w:val="auto"/>
        </w:rPr>
        <w:t>;</w:t>
      </w:r>
    </w:p>
    <w:p w:rsidR="00256514" w:rsidRPr="00256514" w:rsidRDefault="00256514" w:rsidP="00256514">
      <w:pPr>
        <w:spacing w:after="0" w:line="240" w:lineRule="auto"/>
        <w:ind w:firstLine="851"/>
        <w:jc w:val="both"/>
        <w:rPr>
          <w:rFonts w:ascii="Times New Roman" w:hAnsi="Times New Roman" w:cs="Times New Roman"/>
        </w:rPr>
      </w:pPr>
      <w:proofErr w:type="gramStart"/>
      <w:r w:rsidRPr="008D2F1C">
        <w:rPr>
          <w:rFonts w:ascii="Times New Roman" w:eastAsia="Times New Roman" w:hAnsi="Times New Roman" w:cs="Times New Roman"/>
          <w:b/>
        </w:rPr>
        <w:t>- упро</w:t>
      </w:r>
      <w:r w:rsidR="00057A0A" w:rsidRPr="008D2F1C">
        <w:rPr>
          <w:rFonts w:ascii="Times New Roman" w:eastAsia="Times New Roman" w:hAnsi="Times New Roman" w:cs="Times New Roman"/>
          <w:b/>
        </w:rPr>
        <w:t>щенная система налогообложения</w:t>
      </w:r>
      <w:r w:rsidR="00057A0A">
        <w:rPr>
          <w:rFonts w:ascii="Times New Roman" w:eastAsia="Times New Roman" w:hAnsi="Times New Roman" w:cs="Times New Roman"/>
        </w:rPr>
        <w:t xml:space="preserve">, </w:t>
      </w:r>
      <w:r w:rsidRPr="00256514">
        <w:rPr>
          <w:rFonts w:ascii="Times New Roman" w:eastAsia="Times New Roman" w:hAnsi="Times New Roman" w:cs="Times New Roman"/>
        </w:rPr>
        <w:t xml:space="preserve">организация </w:t>
      </w:r>
      <w:r w:rsidRPr="00256514">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256514" w:rsidRPr="00256514" w:rsidRDefault="00256514" w:rsidP="00256514">
      <w:pPr>
        <w:pStyle w:val="a5"/>
        <w:ind w:firstLine="851"/>
        <w:jc w:val="both"/>
        <w:rPr>
          <w:rFonts w:ascii="Times New Roman" w:hAnsi="Times New Roman" w:cs="Times New Roman"/>
          <w:sz w:val="22"/>
          <w:szCs w:val="22"/>
        </w:rPr>
      </w:pPr>
      <w:r w:rsidRPr="00256514">
        <w:rPr>
          <w:rFonts w:ascii="Times New Roman" w:hAnsi="Times New Roman" w:cs="Times New Roman"/>
          <w:sz w:val="22"/>
          <w:szCs w:val="22"/>
        </w:rPr>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256514" w:rsidRPr="00256514" w:rsidRDefault="00256514" w:rsidP="00256514">
      <w:pPr>
        <w:spacing w:after="0" w:line="240" w:lineRule="auto"/>
        <w:ind w:firstLine="851"/>
        <w:jc w:val="both"/>
        <w:rPr>
          <w:rFonts w:ascii="Times New Roman" w:hAnsi="Times New Roman" w:cs="Times New Roman"/>
        </w:rPr>
      </w:pPr>
      <w:r w:rsidRPr="00256514">
        <w:rPr>
          <w:rFonts w:ascii="Times New Roman" w:hAnsi="Times New Roman" w:cs="Times New Roman"/>
          <w:spacing w:val="-1"/>
        </w:rPr>
        <w:t>В рамках настоящего подпункта среднесписочная численность работников исчисляется</w:t>
      </w:r>
      <w:r w:rsidRPr="00256514">
        <w:rPr>
          <w:rFonts w:ascii="Times New Roman" w:hAnsi="Times New Roman" w:cs="Times New Roman"/>
        </w:rPr>
        <w:t xml:space="preserve"> как сумма списочной</w:t>
      </w:r>
      <w:r w:rsidRPr="00256514">
        <w:rPr>
          <w:rFonts w:ascii="Times New Roman" w:hAnsi="Times New Roman" w:cs="Times New Roman"/>
          <w:spacing w:val="-1"/>
        </w:rPr>
        <w:t xml:space="preserve"> численности работников за каждый месяц, деленная на 9</w:t>
      </w:r>
      <w:r w:rsidRPr="00256514">
        <w:rPr>
          <w:rFonts w:ascii="Times New Roman" w:hAnsi="Times New Roman" w:cs="Times New Roman"/>
        </w:rPr>
        <w:t xml:space="preserve">; </w:t>
      </w:r>
    </w:p>
    <w:p w:rsidR="00256514" w:rsidRPr="00256514" w:rsidRDefault="00256514" w:rsidP="00256514">
      <w:pPr>
        <w:spacing w:after="0" w:line="240" w:lineRule="auto"/>
        <w:ind w:firstLine="851"/>
        <w:jc w:val="both"/>
        <w:rPr>
          <w:rFonts w:ascii="Times New Roman" w:hAnsi="Times New Roman" w:cs="Times New Roman"/>
        </w:rPr>
      </w:pPr>
      <w:r w:rsidRPr="00256514">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256514" w:rsidRPr="00256514" w:rsidRDefault="00256514" w:rsidP="00256514">
      <w:pPr>
        <w:spacing w:after="0" w:line="240" w:lineRule="auto"/>
        <w:ind w:firstLine="851"/>
        <w:jc w:val="both"/>
        <w:rPr>
          <w:rFonts w:ascii="Times New Roman" w:hAnsi="Times New Roman" w:cs="Times New Roman"/>
        </w:rPr>
      </w:pPr>
      <w:r w:rsidRPr="00256514">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256514" w:rsidRPr="00256514" w:rsidRDefault="00256514" w:rsidP="00256514">
      <w:pPr>
        <w:spacing w:after="0" w:line="240" w:lineRule="auto"/>
        <w:ind w:firstLine="851"/>
        <w:jc w:val="both"/>
        <w:rPr>
          <w:rFonts w:ascii="Times New Roman" w:hAnsi="Times New Roman" w:cs="Times New Roman"/>
        </w:rPr>
      </w:pPr>
      <w:r w:rsidRPr="00256514">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256514" w:rsidRPr="00256514" w:rsidRDefault="00256514" w:rsidP="00256514">
      <w:pPr>
        <w:spacing w:after="0" w:line="240" w:lineRule="auto"/>
        <w:ind w:firstLine="851"/>
        <w:jc w:val="both"/>
        <w:rPr>
          <w:rFonts w:ascii="Times New Roman" w:hAnsi="Times New Roman" w:cs="Times New Roman"/>
        </w:rPr>
      </w:pPr>
      <w:r w:rsidRPr="00256514">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предоставления статистической отчетности.</w:t>
      </w:r>
    </w:p>
    <w:p w:rsidR="00256514" w:rsidRPr="00256514" w:rsidRDefault="00256514" w:rsidP="00256514">
      <w:pPr>
        <w:pStyle w:val="a7"/>
        <w:shd w:val="clear" w:color="auto" w:fill="FFFFFF"/>
        <w:spacing w:before="0" w:beforeAutospacing="0" w:after="0" w:afterAutospacing="0"/>
        <w:jc w:val="center"/>
        <w:rPr>
          <w:b/>
          <w:color w:val="17365D" w:themeColor="text2" w:themeShade="BF"/>
          <w:sz w:val="22"/>
          <w:szCs w:val="22"/>
        </w:rPr>
      </w:pPr>
    </w:p>
    <w:p w:rsidR="00256514" w:rsidRPr="00256514" w:rsidRDefault="00256514" w:rsidP="00256514">
      <w:pPr>
        <w:spacing w:after="0" w:line="240" w:lineRule="auto"/>
        <w:ind w:firstLine="709"/>
        <w:jc w:val="both"/>
        <w:rPr>
          <w:rFonts w:ascii="Times New Roman" w:hAnsi="Times New Roman" w:cs="Times New Roman"/>
        </w:rPr>
      </w:pPr>
      <w:r w:rsidRPr="00256514">
        <w:rPr>
          <w:rFonts w:ascii="Times New Roman" w:hAnsi="Times New Roman" w:cs="Times New Roman"/>
          <w:b/>
          <w:i/>
        </w:rPr>
        <w:t>Индивидуальным предпринимателям</w:t>
      </w:r>
      <w:r w:rsidRPr="00256514">
        <w:rPr>
          <w:rFonts w:ascii="Times New Roman" w:hAnsi="Times New Roman" w:cs="Times New Roman"/>
        </w:rPr>
        <w:t xml:space="preserve"> необходимо подать заявление в территориальную налоговую инспекцию по месту жительства для получения патента на осуществление вида деятельности, такого как:</w:t>
      </w:r>
    </w:p>
    <w:p w:rsidR="00256514" w:rsidRPr="00256514" w:rsidRDefault="00256514" w:rsidP="00256514">
      <w:pPr>
        <w:spacing w:after="0" w:line="240" w:lineRule="auto"/>
        <w:jc w:val="both"/>
        <w:rPr>
          <w:rFonts w:ascii="Times New Roman" w:hAnsi="Times New Roman" w:cs="Times New Roman"/>
        </w:rPr>
      </w:pPr>
      <w:r w:rsidRPr="00256514">
        <w:rPr>
          <w:rFonts w:ascii="Times New Roman" w:hAnsi="Times New Roman" w:cs="Times New Roman"/>
        </w:rPr>
        <w:t xml:space="preserve">    - ремонт и техническое обслуживание автомашин, мотоциклов, мотороллеров, тракторам и с/</w:t>
      </w:r>
      <w:proofErr w:type="spellStart"/>
      <w:r w:rsidRPr="00256514">
        <w:rPr>
          <w:rFonts w:ascii="Times New Roman" w:hAnsi="Times New Roman" w:cs="Times New Roman"/>
        </w:rPr>
        <w:t>х</w:t>
      </w:r>
      <w:proofErr w:type="spellEnd"/>
      <w:r w:rsidRPr="00256514">
        <w:rPr>
          <w:rFonts w:ascii="Times New Roman" w:hAnsi="Times New Roman" w:cs="Times New Roman"/>
        </w:rPr>
        <w:t xml:space="preserve"> техники, в том числе вулканизация камер и покрышек в мастерских.</w:t>
      </w:r>
    </w:p>
    <w:p w:rsidR="00256514" w:rsidRP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В заявлении указываются:</w:t>
      </w:r>
    </w:p>
    <w:p w:rsidR="00256514" w:rsidRP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DE54A2" w:rsidRPr="00F150BE" w:rsidRDefault="00DE54A2" w:rsidP="00256514">
      <w:pPr>
        <w:pStyle w:val="a5"/>
        <w:ind w:firstLine="720"/>
        <w:jc w:val="both"/>
        <w:rPr>
          <w:rFonts w:ascii="Times New Roman" w:hAnsi="Times New Roman" w:cs="Times New Roman"/>
          <w:sz w:val="22"/>
          <w:szCs w:val="22"/>
        </w:rPr>
      </w:pPr>
      <w:proofErr w:type="gramStart"/>
      <w:r w:rsidRPr="00F150BE">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DE54A2" w:rsidRPr="00256514" w:rsidRDefault="00DE54A2" w:rsidP="00DE54A2">
      <w:pPr>
        <w:pStyle w:val="a5"/>
        <w:ind w:firstLine="720"/>
        <w:jc w:val="both"/>
        <w:rPr>
          <w:rFonts w:ascii="Times New Roman" w:hAnsi="Times New Roman" w:cs="Times New Roman"/>
          <w:sz w:val="22"/>
          <w:szCs w:val="22"/>
        </w:rPr>
      </w:pPr>
      <w:proofErr w:type="gramStart"/>
      <w:r w:rsidRPr="00F150BE">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256514" w:rsidRP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в) срок действия патента;</w:t>
      </w:r>
    </w:p>
    <w:p w:rsidR="00256514" w:rsidRP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256514" w:rsidRPr="00256514" w:rsidRDefault="00256514" w:rsidP="00256514">
      <w:pPr>
        <w:pStyle w:val="a5"/>
        <w:ind w:firstLine="720"/>
        <w:jc w:val="both"/>
        <w:rPr>
          <w:rFonts w:ascii="Times New Roman" w:hAnsi="Times New Roman" w:cs="Times New Roman"/>
          <w:sz w:val="22"/>
          <w:szCs w:val="22"/>
        </w:rPr>
      </w:pPr>
      <w:proofErr w:type="spellStart"/>
      <w:r w:rsidRPr="00256514">
        <w:rPr>
          <w:rFonts w:ascii="Times New Roman" w:hAnsi="Times New Roman" w:cs="Times New Roman"/>
          <w:sz w:val="22"/>
          <w:szCs w:val="22"/>
        </w:rPr>
        <w:t>д</w:t>
      </w:r>
      <w:proofErr w:type="spellEnd"/>
      <w:r w:rsidRPr="00256514">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256514" w:rsidRPr="00256514" w:rsidRDefault="00256514" w:rsidP="00256514">
      <w:pPr>
        <w:pStyle w:val="a5"/>
        <w:ind w:firstLine="720"/>
        <w:jc w:val="both"/>
        <w:rPr>
          <w:rFonts w:ascii="Times New Roman" w:hAnsi="Times New Roman" w:cs="Times New Roman"/>
          <w:sz w:val="22"/>
          <w:szCs w:val="22"/>
        </w:rPr>
      </w:pPr>
      <w:r w:rsidRPr="00256514">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256514" w:rsidRPr="00256514" w:rsidRDefault="00256514" w:rsidP="00256514">
      <w:pPr>
        <w:pStyle w:val="a5"/>
        <w:ind w:firstLine="720"/>
        <w:jc w:val="both"/>
        <w:rPr>
          <w:rFonts w:ascii="Times New Roman" w:hAnsi="Times New Roman" w:cs="Times New Roman"/>
          <w:sz w:val="22"/>
          <w:szCs w:val="22"/>
          <w:u w:val="single"/>
          <w:bdr w:val="none" w:sz="0" w:space="0" w:color="auto" w:frame="1"/>
        </w:rPr>
      </w:pPr>
      <w:r w:rsidRPr="00256514">
        <w:rPr>
          <w:rFonts w:ascii="Times New Roman" w:hAnsi="Times New Roman" w:cs="Times New Roman"/>
          <w:sz w:val="22"/>
          <w:szCs w:val="22"/>
        </w:rPr>
        <w:lastRenderedPageBreak/>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882C06" w:rsidRDefault="00882C06" w:rsidP="00882C06">
      <w:pPr>
        <w:spacing w:after="0" w:line="240" w:lineRule="auto"/>
        <w:jc w:val="center"/>
        <w:rPr>
          <w:rFonts w:ascii="Times New Roman" w:hAnsi="Times New Roman" w:cs="Times New Roman"/>
          <w:i/>
          <w:color w:val="000000" w:themeColor="text1"/>
        </w:rPr>
      </w:pPr>
    </w:p>
    <w:p w:rsidR="008D2F1C" w:rsidRPr="00F150BE" w:rsidRDefault="008D2F1C" w:rsidP="008D2F1C">
      <w:pPr>
        <w:spacing w:after="0" w:line="240" w:lineRule="auto"/>
        <w:jc w:val="center"/>
        <w:rPr>
          <w:rFonts w:ascii="Times New Roman" w:hAnsi="Times New Roman" w:cs="Times New Roman"/>
          <w:i/>
        </w:rPr>
      </w:pPr>
      <w:r w:rsidRPr="00F150BE">
        <w:rPr>
          <w:rFonts w:ascii="Times New Roman" w:hAnsi="Times New Roman" w:cs="Times New Roman"/>
          <w:i/>
        </w:rPr>
        <w:t xml:space="preserve">Необходимую информацию можно получить в Государственной налоговой службе Министерства финансов ПМР по адресу город Тирасполь, ул. </w:t>
      </w:r>
      <w:r w:rsidR="00DE54A2" w:rsidRPr="00F150BE">
        <w:rPr>
          <w:rFonts w:ascii="Times New Roman" w:hAnsi="Times New Roman" w:cs="Times New Roman"/>
          <w:i/>
        </w:rPr>
        <w:t xml:space="preserve"> Горького, 53</w:t>
      </w:r>
    </w:p>
    <w:p w:rsidR="008D2F1C" w:rsidRPr="00820FC6" w:rsidRDefault="008D2F1C" w:rsidP="008D2F1C">
      <w:pPr>
        <w:spacing w:after="0" w:line="240" w:lineRule="auto"/>
        <w:jc w:val="center"/>
        <w:rPr>
          <w:rFonts w:ascii="Times New Roman" w:hAnsi="Times New Roman" w:cs="Times New Roman"/>
          <w:i/>
        </w:rPr>
      </w:pPr>
      <w:proofErr w:type="gramStart"/>
      <w:r w:rsidRPr="00F150BE">
        <w:rPr>
          <w:rFonts w:ascii="Times New Roman" w:hAnsi="Times New Roman" w:cs="Times New Roman"/>
          <w:i/>
        </w:rPr>
        <w:t>Контактный</w:t>
      </w:r>
      <w:proofErr w:type="gramEnd"/>
      <w:r w:rsidRPr="00F150BE">
        <w:rPr>
          <w:rFonts w:ascii="Times New Roman" w:hAnsi="Times New Roman" w:cs="Times New Roman"/>
          <w:i/>
        </w:rPr>
        <w:t xml:space="preserve"> тел. 0-(533)-78603.</w:t>
      </w:r>
    </w:p>
    <w:p w:rsidR="00256514" w:rsidRDefault="00256514" w:rsidP="00256514">
      <w:pPr>
        <w:spacing w:after="0" w:line="240" w:lineRule="auto"/>
        <w:ind w:left="708"/>
        <w:rPr>
          <w:rFonts w:ascii="Times New Roman" w:hAnsi="Times New Roman" w:cs="Times New Roman"/>
          <w:color w:val="17365D" w:themeColor="text2" w:themeShade="BF"/>
          <w:bdr w:val="none" w:sz="0" w:space="0" w:color="auto" w:frame="1"/>
        </w:rPr>
      </w:pPr>
    </w:p>
    <w:p w:rsidR="00256514" w:rsidRDefault="00256514" w:rsidP="0065379C">
      <w:pPr>
        <w:spacing w:after="0" w:line="240" w:lineRule="auto"/>
        <w:rPr>
          <w:rFonts w:ascii="Times New Roman" w:hAnsi="Times New Roman" w:cs="Times New Roman"/>
          <w:b/>
          <w:color w:val="17365D" w:themeColor="text2" w:themeShade="BF"/>
          <w:bdr w:val="none" w:sz="0" w:space="0" w:color="auto" w:frame="1"/>
        </w:rPr>
      </w:pPr>
      <w:r w:rsidRPr="0065379C">
        <w:rPr>
          <w:rFonts w:ascii="Times New Roman" w:hAnsi="Times New Roman" w:cs="Times New Roman"/>
          <w:b/>
          <w:color w:val="17365D" w:themeColor="text2" w:themeShade="BF"/>
          <w:bdr w:val="none" w:sz="0" w:space="0" w:color="auto" w:frame="1"/>
        </w:rPr>
        <w:t xml:space="preserve">2. Найти помещение для размещения </w:t>
      </w:r>
      <w:r w:rsidR="00882C06">
        <w:rPr>
          <w:rFonts w:ascii="Times New Roman" w:hAnsi="Times New Roman" w:cs="Times New Roman"/>
          <w:b/>
          <w:color w:val="17365D" w:themeColor="text2" w:themeShade="BF"/>
          <w:bdr w:val="none" w:sz="0" w:space="0" w:color="auto" w:frame="1"/>
        </w:rPr>
        <w:t>автосервиса</w:t>
      </w:r>
    </w:p>
    <w:p w:rsidR="00256514" w:rsidRPr="00256514" w:rsidRDefault="00256514" w:rsidP="0065379C">
      <w:pPr>
        <w:spacing w:after="0" w:line="240" w:lineRule="auto"/>
        <w:jc w:val="both"/>
        <w:rPr>
          <w:rFonts w:ascii="Times New Roman" w:eastAsia="Times New Roman" w:hAnsi="Times New Roman" w:cs="Times New Roman"/>
          <w:color w:val="4F4F4F"/>
          <w:bdr w:val="none" w:sz="0" w:space="0" w:color="auto" w:frame="1"/>
        </w:rPr>
      </w:pPr>
    </w:p>
    <w:p w:rsidR="00256514" w:rsidRPr="0065379C" w:rsidRDefault="00256514" w:rsidP="0065379C">
      <w:pPr>
        <w:spacing w:after="0" w:line="240" w:lineRule="auto"/>
        <w:ind w:firstLine="567"/>
        <w:jc w:val="both"/>
        <w:rPr>
          <w:rFonts w:ascii="Times New Roman" w:eastAsia="Times New Roman" w:hAnsi="Times New Roman" w:cs="Times New Roman"/>
        </w:rPr>
      </w:pPr>
      <w:r w:rsidRPr="0065379C">
        <w:rPr>
          <w:rFonts w:ascii="Times New Roman" w:eastAsia="Times New Roman" w:hAnsi="Times New Roman" w:cs="Times New Roman"/>
          <w:bdr w:val="none" w:sz="0" w:space="0" w:color="auto" w:frame="1"/>
        </w:rPr>
        <w:t>Производственная площадь – это первое, о чем следует задуматься, если вы решили открыть автосервис. Оптимальный вариант расположения автосервиса — рядом с автомагистралями, АЗС, гаражными комплексами. Вы можете взять подходящее здание в аренду и переоборудовать или купить готовый автосервис.</w:t>
      </w:r>
    </w:p>
    <w:p w:rsidR="00256514" w:rsidRPr="0065379C" w:rsidRDefault="00256514" w:rsidP="0065379C">
      <w:pPr>
        <w:pStyle w:val="HTML"/>
        <w:ind w:firstLine="567"/>
        <w:jc w:val="both"/>
        <w:rPr>
          <w:rFonts w:ascii="Times New Roman" w:hAnsi="Times New Roman" w:cs="Times New Roman"/>
          <w:sz w:val="22"/>
          <w:szCs w:val="22"/>
        </w:rPr>
      </w:pPr>
      <w:proofErr w:type="gramStart"/>
      <w:r w:rsidRPr="0065379C">
        <w:rPr>
          <w:rFonts w:ascii="Times New Roman" w:hAnsi="Times New Roman" w:cs="Times New Roman"/>
          <w:sz w:val="22"/>
          <w:szCs w:val="22"/>
        </w:rPr>
        <w:t>В   организациях   по   обслуживанию   автомобилей   должны предусматриваться отдельные помещения для производства следующих видов</w:t>
      </w:r>
      <w:r w:rsidR="0065379C">
        <w:rPr>
          <w:rFonts w:ascii="Times New Roman" w:hAnsi="Times New Roman" w:cs="Times New Roman"/>
          <w:sz w:val="22"/>
          <w:szCs w:val="22"/>
        </w:rPr>
        <w:t xml:space="preserve"> </w:t>
      </w:r>
      <w:r w:rsidRPr="0065379C">
        <w:rPr>
          <w:rFonts w:ascii="Times New Roman" w:hAnsi="Times New Roman" w:cs="Times New Roman"/>
          <w:sz w:val="22"/>
          <w:szCs w:val="22"/>
        </w:rPr>
        <w:t>работ: моечно-уборочных, технического осмотра, обслуживания, моторных, агрегатных     электротехнических,    слесарных,    токарно-фрезерных,</w:t>
      </w:r>
      <w:r w:rsidR="0065379C">
        <w:rPr>
          <w:rFonts w:ascii="Times New Roman" w:hAnsi="Times New Roman" w:cs="Times New Roman"/>
          <w:sz w:val="22"/>
          <w:szCs w:val="22"/>
        </w:rPr>
        <w:t xml:space="preserve"> </w:t>
      </w:r>
      <w:r w:rsidRPr="0065379C">
        <w:rPr>
          <w:rFonts w:ascii="Times New Roman" w:hAnsi="Times New Roman" w:cs="Times New Roman"/>
          <w:sz w:val="22"/>
          <w:szCs w:val="22"/>
        </w:rPr>
        <w:t>зарядно-аккумуляторных,     кузнечных,    медницких,    шиномонтажных, окрасочных,   столярных,  обойных,  сварочно-жестяницких  (допускается</w:t>
      </w:r>
      <w:r w:rsidR="0065379C">
        <w:rPr>
          <w:rFonts w:ascii="Times New Roman" w:hAnsi="Times New Roman" w:cs="Times New Roman"/>
          <w:sz w:val="22"/>
          <w:szCs w:val="22"/>
        </w:rPr>
        <w:t xml:space="preserve"> </w:t>
      </w:r>
      <w:r w:rsidRPr="0065379C">
        <w:rPr>
          <w:rFonts w:ascii="Times New Roman" w:hAnsi="Times New Roman" w:cs="Times New Roman"/>
          <w:sz w:val="22"/>
          <w:szCs w:val="22"/>
        </w:rPr>
        <w:t>размещение сварочных постов на открытых площадках и в зонах ремонта).</w:t>
      </w:r>
      <w:proofErr w:type="gramEnd"/>
    </w:p>
    <w:p w:rsidR="00256514" w:rsidRPr="0065379C" w:rsidRDefault="00256514" w:rsidP="0065379C">
      <w:pPr>
        <w:pStyle w:val="HTML"/>
        <w:ind w:firstLine="567"/>
        <w:jc w:val="both"/>
        <w:rPr>
          <w:rFonts w:ascii="Times New Roman" w:hAnsi="Times New Roman" w:cs="Times New Roman"/>
          <w:sz w:val="22"/>
          <w:szCs w:val="22"/>
        </w:rPr>
      </w:pPr>
      <w:r w:rsidRPr="0065379C">
        <w:rPr>
          <w:rFonts w:ascii="Times New Roman" w:hAnsi="Times New Roman" w:cs="Times New Roman"/>
          <w:sz w:val="22"/>
          <w:szCs w:val="22"/>
        </w:rPr>
        <w:t>Хранение  ГСМ,  лакокрасочных и антикоррозионных материалов, кислот,  щелочей, запасных частей и других расходных материалов должно</w:t>
      </w:r>
      <w:r w:rsidR="0065379C" w:rsidRPr="0065379C">
        <w:rPr>
          <w:rFonts w:ascii="Times New Roman" w:hAnsi="Times New Roman" w:cs="Times New Roman"/>
          <w:sz w:val="22"/>
          <w:szCs w:val="22"/>
        </w:rPr>
        <w:t xml:space="preserve"> </w:t>
      </w:r>
      <w:r w:rsidRPr="0065379C">
        <w:rPr>
          <w:rFonts w:ascii="Times New Roman" w:hAnsi="Times New Roman" w:cs="Times New Roman"/>
          <w:sz w:val="22"/>
          <w:szCs w:val="22"/>
        </w:rPr>
        <w:t>осуществляться в отдельных помещениях. Проведение  моечно-уборочных  работ  следует  осуществлять в изолированных  помещениях  с твердым влагостойким полом, имею</w:t>
      </w:r>
      <w:r w:rsidR="0065379C">
        <w:rPr>
          <w:rFonts w:ascii="Times New Roman" w:hAnsi="Times New Roman" w:cs="Times New Roman"/>
          <w:sz w:val="22"/>
          <w:szCs w:val="22"/>
        </w:rPr>
        <w:t>щим уклон для стока жидкостей</w:t>
      </w:r>
      <w:r w:rsidRPr="0065379C">
        <w:rPr>
          <w:rFonts w:ascii="Times New Roman" w:hAnsi="Times New Roman" w:cs="Times New Roman"/>
          <w:sz w:val="22"/>
          <w:szCs w:val="22"/>
        </w:rPr>
        <w:t>.</w:t>
      </w:r>
    </w:p>
    <w:p w:rsidR="00256514" w:rsidRPr="00256514" w:rsidRDefault="00256514"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1A3C7C" w:rsidP="00256514">
      <w:pPr>
        <w:spacing w:after="0" w:line="240" w:lineRule="auto"/>
        <w:jc w:val="right"/>
        <w:rPr>
          <w:rFonts w:ascii="Times New Roman" w:hAnsi="Times New Roman" w:cs="Times New Roman"/>
          <w:b/>
          <w:i/>
          <w:color w:val="FF0000"/>
        </w:rPr>
      </w:pPr>
      <w:r w:rsidRPr="001A3C7C">
        <w:rPr>
          <w:rFonts w:ascii="Times New Roman" w:hAnsi="Times New Roman" w:cs="Times New Roman"/>
          <w:bCs/>
          <w:noProof/>
          <w:color w:val="17365D" w:themeColor="text2" w:themeShade="BF"/>
        </w:rPr>
        <w:pict>
          <v:roundrect id="_x0000_s1030" style="position:absolute;left:0;text-align:left;margin-left:64.1pt;margin-top:7.35pt;width:336.75pt;height:35.25pt;z-index:251653632;mso-position-horizontal-relative:text;mso-position-vertical-relative:text" arcsize="10923f" fillcolor="#95b3d7 [1940]" strokecolor="#95b3d7 [1940]" strokeweight="1pt">
            <v:fill color2="#dbe5f1 [660]" angle="-45" focus="-50%" type="gradient"/>
            <v:shadow on="t" type="perspective" color="#243f60 [1604]" opacity=".5" offset="1pt" offset2="-3pt"/>
            <v:textbox>
              <w:txbxContent>
                <w:p w:rsidR="00332CAB" w:rsidRPr="000A1A8D" w:rsidRDefault="00332CAB" w:rsidP="002565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Автосервис</w:t>
                  </w:r>
                  <w:r w:rsidRPr="000A1A8D">
                    <w:rPr>
                      <w:rFonts w:ascii="Times New Roman" w:hAnsi="Times New Roman" w:cs="Times New Roman"/>
                      <w:sz w:val="24"/>
                      <w:szCs w:val="24"/>
                    </w:rPr>
                    <w:t xml:space="preserve"> может находит</w:t>
                  </w:r>
                  <w:r>
                    <w:rPr>
                      <w:rFonts w:ascii="Times New Roman" w:hAnsi="Times New Roman" w:cs="Times New Roman"/>
                      <w:sz w:val="24"/>
                      <w:szCs w:val="24"/>
                    </w:rPr>
                    <w:t>ь</w:t>
                  </w:r>
                  <w:r w:rsidRPr="000A1A8D">
                    <w:rPr>
                      <w:rFonts w:ascii="Times New Roman" w:hAnsi="Times New Roman" w:cs="Times New Roman"/>
                      <w:sz w:val="24"/>
                      <w:szCs w:val="24"/>
                    </w:rPr>
                    <w:t>ся:</w:t>
                  </w:r>
                </w:p>
              </w:txbxContent>
            </v:textbox>
          </v:roundrect>
        </w:pict>
      </w:r>
    </w:p>
    <w:p w:rsidR="00256514" w:rsidRPr="00256514" w:rsidRDefault="00256514" w:rsidP="008D2F1C">
      <w:pPr>
        <w:pStyle w:val="3"/>
        <w:spacing w:before="0" w:beforeAutospacing="0" w:after="0" w:afterAutospacing="0"/>
        <w:rPr>
          <w:bCs w:val="0"/>
          <w:color w:val="17365D" w:themeColor="text2" w:themeShade="BF"/>
          <w:sz w:val="22"/>
          <w:szCs w:val="22"/>
          <w:bdr w:val="none" w:sz="0" w:space="0" w:color="auto" w:frame="1"/>
        </w:rPr>
      </w:pPr>
    </w:p>
    <w:p w:rsidR="00256514" w:rsidRPr="00256514" w:rsidRDefault="00256514" w:rsidP="00256514">
      <w:pPr>
        <w:spacing w:after="0" w:line="240" w:lineRule="auto"/>
        <w:jc w:val="center"/>
        <w:rPr>
          <w:rFonts w:ascii="Times New Roman" w:hAnsi="Times New Roman" w:cs="Times New Roman"/>
        </w:rPr>
      </w:pPr>
    </w:p>
    <w:p w:rsidR="00256514" w:rsidRPr="00256514" w:rsidRDefault="001A3C7C" w:rsidP="00256514">
      <w:pPr>
        <w:spacing w:after="0" w:line="240" w:lineRule="auto"/>
        <w:jc w:val="center"/>
        <w:rPr>
          <w:rFonts w:ascii="Times New Roman" w:hAnsi="Times New Roman" w:cs="Times New Roman"/>
          <w:b/>
        </w:rPr>
      </w:pPr>
      <w:r w:rsidRPr="001A3C7C">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337.55pt;margin-top:9.45pt;width:7.15pt;height:27.75pt;z-index:251654656"/>
        </w:pict>
      </w:r>
      <w:r w:rsidRPr="001A3C7C">
        <w:rPr>
          <w:rFonts w:ascii="Times New Roman" w:hAnsi="Times New Roman" w:cs="Times New Roman"/>
          <w:noProof/>
        </w:rPr>
        <w:pict>
          <v:shape id="_x0000_s1031" type="#_x0000_t67" style="position:absolute;left:0;text-align:left;margin-left:108.7pt;margin-top:4.65pt;width:7.15pt;height:27.75pt;z-index:251655680"/>
        </w:pict>
      </w:r>
    </w:p>
    <w:p w:rsidR="00256514" w:rsidRPr="00256514" w:rsidRDefault="00256514" w:rsidP="00256514">
      <w:pPr>
        <w:autoSpaceDE w:val="0"/>
        <w:autoSpaceDN w:val="0"/>
        <w:adjustRightInd w:val="0"/>
        <w:spacing w:after="0" w:line="240" w:lineRule="auto"/>
        <w:ind w:firstLine="720"/>
        <w:jc w:val="both"/>
        <w:rPr>
          <w:rFonts w:ascii="Times New Roman" w:hAnsi="Times New Roman" w:cs="Times New Roman"/>
        </w:rPr>
      </w:pPr>
    </w:p>
    <w:p w:rsidR="00256514" w:rsidRPr="00256514" w:rsidRDefault="001A3C7C" w:rsidP="00256514">
      <w:pPr>
        <w:spacing w:after="0" w:line="240" w:lineRule="auto"/>
        <w:rPr>
          <w:rFonts w:ascii="Times New Roman" w:hAnsi="Times New Roman" w:cs="Times New Roman"/>
        </w:rPr>
      </w:pPr>
      <w:r>
        <w:rPr>
          <w:rFonts w:ascii="Times New Roman" w:hAnsi="Times New Roman" w:cs="Times New Roman"/>
          <w:noProof/>
        </w:rPr>
        <w:pict>
          <v:roundrect id="_x0000_s1026" style="position:absolute;margin-left:280.2pt;margin-top:8.15pt;width:138pt;height:42pt;z-index:251656704" arcsize="10923f" fillcolor="#95b3d7 [1940]" strokecolor="#95b3d7 [1940]" strokeweight="1pt">
            <v:fill color2="#dbe5f1 [660]" angle="-45" focus="-50%" type="gradient"/>
            <v:shadow on="t" type="perspective" color="#243f60 [1604]" opacity=".5" offset="1pt" offset2="-3pt"/>
            <v:textbox style="mso-next-textbox:#_x0000_s1026">
              <w:txbxContent>
                <w:p w:rsidR="00332CAB" w:rsidRPr="00B81EC2" w:rsidRDefault="00332CAB" w:rsidP="00256514">
                  <w:pPr>
                    <w:spacing w:line="240" w:lineRule="auto"/>
                    <w:jc w:val="center"/>
                    <w:rPr>
                      <w:rFonts w:ascii="Times New Roman" w:hAnsi="Times New Roman" w:cs="Times New Roman"/>
                      <w:b/>
                      <w:sz w:val="24"/>
                      <w:szCs w:val="24"/>
                    </w:rPr>
                  </w:pPr>
                  <w:r w:rsidRPr="00B81EC2">
                    <w:rPr>
                      <w:rFonts w:ascii="Times New Roman" w:hAnsi="Times New Roman" w:cs="Times New Roman"/>
                    </w:rPr>
                    <w:t xml:space="preserve">В собственном помещении </w:t>
                  </w:r>
                </w:p>
                <w:p w:rsidR="00332CAB" w:rsidRPr="00B81EC2" w:rsidRDefault="00332CAB" w:rsidP="00256514">
                  <w:pPr>
                    <w:jc w:val="center"/>
                    <w:rPr>
                      <w:rFonts w:ascii="Times New Roman" w:hAnsi="Times New Roman" w:cs="Times New Roman"/>
                    </w:rPr>
                  </w:pPr>
                  <w:r w:rsidRPr="00B81EC2">
                    <w:rPr>
                      <w:rFonts w:ascii="Times New Roman" w:hAnsi="Times New Roman" w:cs="Times New Roman"/>
                    </w:rPr>
                    <w:t>организации</w:t>
                  </w:r>
                </w:p>
              </w:txbxContent>
            </v:textbox>
          </v:roundrect>
        </w:pict>
      </w:r>
      <w:r>
        <w:rPr>
          <w:rFonts w:ascii="Times New Roman" w:hAnsi="Times New Roman" w:cs="Times New Roman"/>
          <w:noProof/>
        </w:rPr>
        <w:pict>
          <v:roundrect id="_x0000_s1027" style="position:absolute;margin-left:16.55pt;margin-top:8.15pt;width:179.3pt;height:49.05pt;z-index:251657728" arcsize="10923f" fillcolor="#95b3d7 [1940]" strokecolor="#95b3d7 [1940]" strokeweight="1pt">
            <v:fill color2="#dbe5f1 [660]" angle="-45" focus="-50%" type="gradient"/>
            <v:shadow on="t" type="perspective" color="#243f60 [1604]" opacity=".5" offset="1pt" offset2="-3pt"/>
            <v:textbox style="mso-next-textbox:#_x0000_s1027">
              <w:txbxContent>
                <w:p w:rsidR="00332CAB" w:rsidRPr="00B81EC2" w:rsidRDefault="00332CAB" w:rsidP="00256514">
                  <w:pPr>
                    <w:pStyle w:val="a5"/>
                    <w:jc w:val="center"/>
                    <w:rPr>
                      <w:rFonts w:ascii="Times New Roman" w:hAnsi="Times New Roman" w:cs="Times New Roman"/>
                      <w:sz w:val="22"/>
                      <w:szCs w:val="22"/>
                    </w:rPr>
                  </w:pPr>
                  <w:r w:rsidRPr="00B81EC2">
                    <w:rPr>
                      <w:rFonts w:ascii="Times New Roman" w:hAnsi="Times New Roman" w:cs="Times New Roman"/>
                      <w:sz w:val="22"/>
                      <w:szCs w:val="22"/>
                    </w:rPr>
                    <w:t>В</w:t>
                  </w:r>
                  <w:r>
                    <w:rPr>
                      <w:rFonts w:ascii="Times New Roman" w:hAnsi="Times New Roman" w:cs="Times New Roman"/>
                      <w:sz w:val="22"/>
                      <w:szCs w:val="22"/>
                    </w:rPr>
                    <w:t xml:space="preserve"> </w:t>
                  </w:r>
                  <w:r w:rsidRPr="00B81EC2">
                    <w:rPr>
                      <w:rFonts w:ascii="Times New Roman" w:hAnsi="Times New Roman" w:cs="Times New Roman"/>
                      <w:sz w:val="22"/>
                      <w:szCs w:val="22"/>
                    </w:rPr>
                    <w:t xml:space="preserve">арендованном помещении (договор аренды заключается </w:t>
                  </w:r>
                  <w:r>
                    <w:rPr>
                      <w:rFonts w:ascii="Times New Roman" w:hAnsi="Times New Roman" w:cs="Times New Roman"/>
                      <w:sz w:val="22"/>
                      <w:szCs w:val="22"/>
                    </w:rPr>
                    <w:t>на срок, в соответствии с ГК ПМР)</w:t>
                  </w:r>
                </w:p>
              </w:txbxContent>
            </v:textbox>
          </v:roundrect>
        </w:pict>
      </w:r>
    </w:p>
    <w:p w:rsidR="00256514" w:rsidRPr="00256514" w:rsidRDefault="00256514" w:rsidP="00256514">
      <w:pPr>
        <w:spacing w:after="0" w:line="240" w:lineRule="auto"/>
        <w:rPr>
          <w:rFonts w:ascii="Times New Roman" w:hAnsi="Times New Roman" w:cs="Times New Roman"/>
        </w:rPr>
      </w:pPr>
    </w:p>
    <w:p w:rsidR="00256514" w:rsidRPr="00256514" w:rsidRDefault="00256514" w:rsidP="00256514">
      <w:pPr>
        <w:spacing w:after="0" w:line="240" w:lineRule="auto"/>
        <w:rPr>
          <w:rFonts w:ascii="Times New Roman" w:hAnsi="Times New Roman" w:cs="Times New Roman"/>
        </w:rPr>
      </w:pPr>
    </w:p>
    <w:p w:rsidR="00256514" w:rsidRPr="00256514" w:rsidRDefault="001A3C7C" w:rsidP="00256514">
      <w:pPr>
        <w:spacing w:after="0" w:line="240" w:lineRule="auto"/>
        <w:rPr>
          <w:rFonts w:ascii="Times New Roman" w:hAnsi="Times New Roman" w:cs="Times New Roman"/>
        </w:rPr>
      </w:pPr>
      <w:r>
        <w:rPr>
          <w:rFonts w:ascii="Times New Roman" w:hAnsi="Times New Roman" w:cs="Times New Roman"/>
          <w:noProof/>
        </w:rPr>
        <w:pict>
          <v:shape id="_x0000_s1034" type="#_x0000_t67" style="position:absolute;margin-left:344.7pt;margin-top:12.2pt;width:7.15pt;height:25.25pt;flip:x;z-index:251658752"/>
        </w:pict>
      </w:r>
    </w:p>
    <w:p w:rsidR="00256514" w:rsidRPr="00256514" w:rsidRDefault="001A3C7C" w:rsidP="00256514">
      <w:pPr>
        <w:spacing w:after="0" w:line="240" w:lineRule="auto"/>
        <w:rPr>
          <w:rFonts w:ascii="Times New Roman" w:hAnsi="Times New Roman" w:cs="Times New Roman"/>
        </w:rPr>
      </w:pPr>
      <w:r>
        <w:rPr>
          <w:rFonts w:ascii="Times New Roman" w:hAnsi="Times New Roman" w:cs="Times New Roman"/>
          <w:noProof/>
        </w:rPr>
        <w:pict>
          <v:shape id="_x0000_s1028" type="#_x0000_t67" style="position:absolute;margin-left:108.7pt;margin-top:6.6pt;width:7.15pt;height:25.25pt;flip:x;z-index:251659776"/>
        </w:pict>
      </w:r>
    </w:p>
    <w:p w:rsidR="00256514" w:rsidRPr="00256514" w:rsidRDefault="00256514" w:rsidP="00256514">
      <w:pPr>
        <w:spacing w:after="0" w:line="240" w:lineRule="auto"/>
        <w:rPr>
          <w:rFonts w:ascii="Times New Roman" w:hAnsi="Times New Roman" w:cs="Times New Roman"/>
        </w:rPr>
      </w:pPr>
    </w:p>
    <w:p w:rsidR="0065379C" w:rsidRDefault="001A3C7C" w:rsidP="00256514">
      <w:pPr>
        <w:pStyle w:val="3"/>
        <w:shd w:val="clear" w:color="auto" w:fill="F2F4F4"/>
        <w:spacing w:before="0" w:beforeAutospacing="0" w:after="0" w:afterAutospacing="0"/>
        <w:rPr>
          <w:bCs w:val="0"/>
          <w:color w:val="17365D" w:themeColor="text2" w:themeShade="BF"/>
          <w:sz w:val="22"/>
          <w:szCs w:val="22"/>
          <w:bdr w:val="none" w:sz="0" w:space="0" w:color="auto" w:frame="1"/>
        </w:rPr>
      </w:pPr>
      <w:r w:rsidRPr="001A3C7C">
        <w:rPr>
          <w:noProof/>
        </w:rPr>
        <w:pict>
          <v:roundrect id="_x0000_s1035" style="position:absolute;margin-left:265.2pt;margin-top:1.55pt;width:210.75pt;height:107.6pt;z-index:251661824" arcsize="10923f" fillcolor="#95b3d7 [1940]" strokecolor="#95b3d7 [1940]" strokeweight="1pt">
            <v:fill color2="#dbe5f1 [660]" angle="-45" focus="-50%" type="gradient"/>
            <v:shadow on="t" type="perspective" color="#243f60 [1604]" opacity=".5" offset="1pt" offset2="-3pt"/>
            <v:textbox style="mso-next-textbox:#_x0000_s1035">
              <w:txbxContent>
                <w:p w:rsidR="00332CAB" w:rsidRDefault="00332CAB" w:rsidP="0065379C">
                  <w:pPr>
                    <w:spacing w:after="0" w:line="240" w:lineRule="auto"/>
                    <w:jc w:val="center"/>
                    <w:rPr>
                      <w:rFonts w:ascii="Times New Roman" w:hAnsi="Times New Roman" w:cs="Times New Roman"/>
                      <w:color w:val="000000"/>
                    </w:rPr>
                  </w:pPr>
                  <w:r>
                    <w:rPr>
                      <w:rFonts w:ascii="Times New Roman" w:hAnsi="Times New Roman" w:cs="Times New Roman"/>
                      <w:color w:val="000000"/>
                    </w:rPr>
                    <w:t>Необходимо обратиться с заявлением в Службу государственного надзора ПМР о направлении специалистов для  проведения предупредительного надзора по приемке в эксплуатацию законченного строительством объекта.</w:t>
                  </w:r>
                </w:p>
                <w:p w:rsidR="00332CAB" w:rsidRDefault="00332CAB" w:rsidP="0065379C">
                  <w:pPr>
                    <w:spacing w:after="0" w:line="240" w:lineRule="auto"/>
                  </w:pPr>
                </w:p>
              </w:txbxContent>
            </v:textbox>
          </v:roundrect>
        </w:pict>
      </w:r>
      <w:r w:rsidRPr="001A3C7C">
        <w:rPr>
          <w:noProof/>
        </w:rPr>
        <w:pict>
          <v:roundrect id="_x0000_s1029" style="position:absolute;margin-left:-41.05pt;margin-top:6.55pt;width:293.35pt;height:102.6pt;z-index:251660800" arcsize="10923f" fillcolor="#95b3d7 [1940]" strokecolor="#95b3d7 [1940]" strokeweight="1pt">
            <v:fill color2="#dbe5f1 [660]" angle="-45" focus="-50%" type="gradient"/>
            <v:shadow on="t" type="perspective" color="#243f60 [1604]" opacity=".5" offset="1pt" offset2="-3pt"/>
            <v:textbox>
              <w:txbxContent>
                <w:p w:rsidR="00332CAB" w:rsidRPr="00D35D1E" w:rsidRDefault="00332CAB" w:rsidP="005344E1">
                  <w:pPr>
                    <w:pStyle w:val="a5"/>
                    <w:jc w:val="both"/>
                    <w:rPr>
                      <w:rFonts w:ascii="Times New Roman" w:hAnsi="Times New Roman" w:cs="Times New Roman"/>
                      <w:color w:val="FF0000"/>
                      <w:sz w:val="22"/>
                      <w:szCs w:val="22"/>
                    </w:rPr>
                  </w:pPr>
                  <w:r w:rsidRPr="00AC1EF1">
                    <w:rPr>
                      <w:rFonts w:ascii="Times New Roman" w:hAnsi="Times New Roman" w:cs="Times New Roman"/>
                      <w:sz w:val="22"/>
                      <w:szCs w:val="22"/>
                    </w:rPr>
                    <w:t>Договор аренды</w:t>
                  </w:r>
                  <w:r>
                    <w:rPr>
                      <w:rFonts w:ascii="Times New Roman" w:hAnsi="Times New Roman" w:cs="Times New Roman"/>
                      <w:sz w:val="22"/>
                      <w:szCs w:val="22"/>
                    </w:rPr>
                    <w:t xml:space="preserve"> </w:t>
                  </w:r>
                  <w:r w:rsidRPr="00AC1EF1">
                    <w:rPr>
                      <w:rFonts w:ascii="Times New Roman" w:hAnsi="Times New Roman" w:cs="Times New Roman"/>
                      <w:sz w:val="22"/>
                      <w:szCs w:val="22"/>
                    </w:rPr>
                    <w:t>(имущественного найма)</w:t>
                  </w:r>
                  <w:r>
                    <w:rPr>
                      <w:rFonts w:ascii="Times New Roman" w:hAnsi="Times New Roman" w:cs="Times New Roman"/>
                      <w:sz w:val="22"/>
                      <w:szCs w:val="22"/>
                    </w:rPr>
                    <w:t>, предусматривающий возможность</w:t>
                  </w:r>
                  <w:r w:rsidRPr="00AC1EF1">
                    <w:rPr>
                      <w:rFonts w:ascii="Times New Roman" w:hAnsi="Times New Roman" w:cs="Times New Roman"/>
                      <w:sz w:val="22"/>
                      <w:szCs w:val="22"/>
                    </w:rPr>
                    <w:t xml:space="preserve"> в последующем права </w:t>
                  </w:r>
                  <w:r>
                    <w:rPr>
                      <w:rFonts w:ascii="Times New Roman" w:hAnsi="Times New Roman" w:cs="Times New Roman"/>
                      <w:sz w:val="22"/>
                      <w:szCs w:val="22"/>
                    </w:rPr>
                    <w:t xml:space="preserve">выкупа, то есть  </w:t>
                  </w:r>
                  <w:r w:rsidRPr="00AC1EF1">
                    <w:rPr>
                      <w:rFonts w:ascii="Times New Roman" w:hAnsi="Times New Roman" w:cs="Times New Roman"/>
                      <w:sz w:val="22"/>
                      <w:szCs w:val="22"/>
                    </w:rPr>
                    <w:t xml:space="preserve">переход собственности на имущество к арендатору (нанимателю), (статья 645 (выкуп арендованного имущества) </w:t>
                  </w:r>
                  <w:r>
                    <w:rPr>
                      <w:rFonts w:ascii="Times New Roman" w:hAnsi="Times New Roman" w:cs="Times New Roman"/>
                      <w:sz w:val="22"/>
                      <w:szCs w:val="22"/>
                    </w:rPr>
                    <w:t>Гражданского</w:t>
                  </w:r>
                  <w:r w:rsidRPr="00AC1EF1">
                    <w:rPr>
                      <w:rFonts w:ascii="Times New Roman" w:hAnsi="Times New Roman" w:cs="Times New Roman"/>
                      <w:sz w:val="22"/>
                      <w:szCs w:val="22"/>
                    </w:rPr>
                    <w:t xml:space="preserve"> Кодекса</w:t>
                  </w:r>
                  <w:r>
                    <w:rPr>
                      <w:rFonts w:ascii="Times New Roman" w:hAnsi="Times New Roman" w:cs="Times New Roman"/>
                      <w:sz w:val="22"/>
                      <w:szCs w:val="22"/>
                    </w:rPr>
                    <w:t xml:space="preserve"> ПМР</w:t>
                  </w:r>
                  <w:r w:rsidRPr="00AC1EF1">
                    <w:rPr>
                      <w:rFonts w:ascii="Times New Roman" w:hAnsi="Times New Roman" w:cs="Times New Roman"/>
                      <w:sz w:val="22"/>
                      <w:szCs w:val="22"/>
                    </w:rPr>
                    <w:t>), заключается в</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форме, предусмотренной для</w:t>
                  </w:r>
                  <w:r w:rsidRPr="00667541">
                    <w:rPr>
                      <w:rFonts w:ascii="Times New Roman" w:hAnsi="Times New Roman" w:cs="Times New Roman"/>
                      <w:sz w:val="28"/>
                      <w:szCs w:val="28"/>
                    </w:rPr>
                    <w:t xml:space="preserve"> </w:t>
                  </w:r>
                  <w:r w:rsidRPr="00AC1EF1">
                    <w:rPr>
                      <w:rFonts w:ascii="Times New Roman" w:hAnsi="Times New Roman" w:cs="Times New Roman"/>
                      <w:sz w:val="22"/>
                      <w:szCs w:val="22"/>
                    </w:rPr>
                    <w:t>договора купли-продажи такого имущества</w:t>
                  </w:r>
                </w:p>
                <w:p w:rsidR="00332CAB" w:rsidRDefault="00332CAB" w:rsidP="00256514">
                  <w:pPr>
                    <w:pStyle w:val="a5"/>
                    <w:ind w:firstLine="708"/>
                    <w:jc w:val="both"/>
                    <w:rPr>
                      <w:rFonts w:ascii="Times New Roman" w:hAnsi="Times New Roman" w:cs="Times New Roman"/>
                      <w:sz w:val="22"/>
                      <w:szCs w:val="22"/>
                    </w:rPr>
                  </w:pPr>
                </w:p>
                <w:p w:rsidR="00332CAB" w:rsidRDefault="00332CAB" w:rsidP="00256514">
                  <w:pPr>
                    <w:pStyle w:val="a5"/>
                    <w:ind w:firstLine="708"/>
                    <w:jc w:val="both"/>
                    <w:rPr>
                      <w:rFonts w:ascii="Times New Roman" w:hAnsi="Times New Roman" w:cs="Times New Roman"/>
                      <w:sz w:val="22"/>
                      <w:szCs w:val="22"/>
                    </w:rPr>
                  </w:pPr>
                </w:p>
                <w:p w:rsidR="00332CAB" w:rsidRDefault="00332CAB" w:rsidP="00256514">
                  <w:pPr>
                    <w:pStyle w:val="a5"/>
                    <w:ind w:firstLine="708"/>
                    <w:jc w:val="both"/>
                    <w:rPr>
                      <w:rFonts w:ascii="Times New Roman" w:hAnsi="Times New Roman" w:cs="Times New Roman"/>
                      <w:sz w:val="22"/>
                      <w:szCs w:val="22"/>
                    </w:rPr>
                  </w:pPr>
                </w:p>
                <w:p w:rsidR="00332CAB" w:rsidRDefault="00332CAB" w:rsidP="00256514">
                  <w:pPr>
                    <w:pStyle w:val="a5"/>
                    <w:ind w:firstLine="708"/>
                    <w:jc w:val="both"/>
                    <w:rPr>
                      <w:rFonts w:ascii="Times New Roman" w:hAnsi="Times New Roman" w:cs="Times New Roman"/>
                      <w:sz w:val="22"/>
                      <w:szCs w:val="22"/>
                    </w:rPr>
                  </w:pPr>
                </w:p>
                <w:p w:rsidR="00332CAB" w:rsidRPr="00AC1EF1" w:rsidRDefault="00332CAB" w:rsidP="00256514">
                  <w:pPr>
                    <w:pStyle w:val="a5"/>
                    <w:ind w:firstLine="708"/>
                    <w:jc w:val="both"/>
                    <w:rPr>
                      <w:rFonts w:ascii="Times New Roman" w:hAnsi="Times New Roman" w:cs="Times New Roman"/>
                      <w:sz w:val="22"/>
                      <w:szCs w:val="22"/>
                    </w:rPr>
                  </w:pPr>
                </w:p>
                <w:p w:rsidR="00332CAB" w:rsidRDefault="00332CAB" w:rsidP="00256514"/>
              </w:txbxContent>
            </v:textbox>
          </v:roundrect>
        </w:pict>
      </w: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65379C" w:rsidP="00256514">
      <w:pPr>
        <w:pStyle w:val="HTML"/>
        <w:ind w:firstLine="851"/>
        <w:rPr>
          <w:rFonts w:ascii="Times New Roman" w:hAnsi="Times New Roman" w:cs="Times New Roman"/>
          <w:color w:val="000000"/>
          <w:sz w:val="22"/>
          <w:szCs w:val="22"/>
        </w:rPr>
      </w:pPr>
    </w:p>
    <w:p w:rsidR="0065379C" w:rsidRDefault="00256514" w:rsidP="00B566B7">
      <w:pPr>
        <w:pStyle w:val="HTML"/>
        <w:ind w:firstLine="851"/>
        <w:rPr>
          <w:rFonts w:ascii="Times New Roman" w:hAnsi="Times New Roman" w:cs="Times New Roman"/>
          <w:color w:val="000000"/>
          <w:sz w:val="22"/>
          <w:szCs w:val="22"/>
        </w:rPr>
      </w:pPr>
      <w:r w:rsidRPr="00256514">
        <w:rPr>
          <w:rFonts w:ascii="Times New Roman" w:hAnsi="Times New Roman" w:cs="Times New Roman"/>
          <w:color w:val="000000"/>
          <w:sz w:val="22"/>
          <w:szCs w:val="22"/>
        </w:rPr>
        <w:tab/>
      </w:r>
    </w:p>
    <w:p w:rsidR="0065379C" w:rsidRPr="00256514" w:rsidRDefault="0065379C" w:rsidP="008D2F1C">
      <w:pPr>
        <w:pStyle w:val="3"/>
        <w:spacing w:before="0" w:beforeAutospacing="0" w:after="0" w:afterAutospacing="0"/>
        <w:rPr>
          <w:bCs w:val="0"/>
          <w:color w:val="17365D" w:themeColor="text2" w:themeShade="BF"/>
          <w:sz w:val="22"/>
          <w:szCs w:val="22"/>
        </w:rPr>
      </w:pPr>
      <w:r w:rsidRPr="00256514">
        <w:rPr>
          <w:bCs w:val="0"/>
          <w:color w:val="17365D" w:themeColor="text2" w:themeShade="BF"/>
          <w:sz w:val="22"/>
          <w:szCs w:val="22"/>
          <w:bdr w:val="none" w:sz="0" w:space="0" w:color="auto" w:frame="1"/>
        </w:rPr>
        <w:t xml:space="preserve">3. Привести помещение в соответствие </w:t>
      </w:r>
      <w:proofErr w:type="gramStart"/>
      <w:r w:rsidRPr="00256514">
        <w:rPr>
          <w:bCs w:val="0"/>
          <w:color w:val="17365D" w:themeColor="text2" w:themeShade="BF"/>
          <w:sz w:val="22"/>
          <w:szCs w:val="22"/>
          <w:bdr w:val="none" w:sz="0" w:space="0" w:color="auto" w:frame="1"/>
        </w:rPr>
        <w:t>с</w:t>
      </w:r>
      <w:proofErr w:type="gramEnd"/>
      <w:r w:rsidRPr="00256514">
        <w:rPr>
          <w:bCs w:val="0"/>
          <w:color w:val="17365D" w:themeColor="text2" w:themeShade="BF"/>
          <w:sz w:val="22"/>
          <w:szCs w:val="22"/>
          <w:bdr w:val="none" w:sz="0" w:space="0" w:color="auto" w:frame="1"/>
        </w:rPr>
        <w:t>:</w:t>
      </w:r>
    </w:p>
    <w:p w:rsidR="0065379C" w:rsidRDefault="0065379C" w:rsidP="00256514">
      <w:pPr>
        <w:pStyle w:val="HTML"/>
        <w:ind w:firstLine="851"/>
        <w:rPr>
          <w:rFonts w:ascii="Times New Roman" w:hAnsi="Times New Roman" w:cs="Times New Roman"/>
          <w:color w:val="000000"/>
          <w:sz w:val="22"/>
          <w:szCs w:val="22"/>
        </w:rPr>
      </w:pPr>
    </w:p>
    <w:p w:rsidR="001F250B" w:rsidRDefault="001F250B" w:rsidP="00256514">
      <w:pPr>
        <w:pStyle w:val="HTML"/>
        <w:ind w:firstLine="851"/>
        <w:rPr>
          <w:rFonts w:ascii="Times New Roman" w:hAnsi="Times New Roman" w:cs="Times New Roman"/>
          <w:b/>
          <w:bCs/>
          <w:sz w:val="22"/>
          <w:szCs w:val="22"/>
        </w:rPr>
      </w:pPr>
    </w:p>
    <w:p w:rsidR="001F250B" w:rsidRDefault="001F250B" w:rsidP="00256514">
      <w:pPr>
        <w:pStyle w:val="HTML"/>
        <w:ind w:firstLine="851"/>
        <w:rPr>
          <w:rFonts w:ascii="Times New Roman" w:hAnsi="Times New Roman" w:cs="Times New Roman"/>
          <w:b/>
          <w:bCs/>
          <w:sz w:val="22"/>
          <w:szCs w:val="22"/>
        </w:rPr>
      </w:pPr>
    </w:p>
    <w:p w:rsidR="00A82572" w:rsidRDefault="00256514" w:rsidP="00256514">
      <w:pPr>
        <w:pStyle w:val="HTML"/>
        <w:ind w:firstLine="851"/>
        <w:rPr>
          <w:rFonts w:ascii="Times New Roman" w:hAnsi="Times New Roman" w:cs="Times New Roman"/>
          <w:b/>
          <w:bCs/>
          <w:sz w:val="22"/>
          <w:szCs w:val="22"/>
        </w:rPr>
      </w:pPr>
      <w:r w:rsidRPr="00256514">
        <w:rPr>
          <w:rFonts w:ascii="Times New Roman" w:hAnsi="Times New Roman" w:cs="Times New Roman"/>
          <w:noProof/>
          <w:sz w:val="22"/>
          <w:szCs w:val="22"/>
        </w:rPr>
        <w:drawing>
          <wp:inline distT="0" distB="0" distL="0" distR="0">
            <wp:extent cx="361950" cy="247650"/>
            <wp:effectExtent l="19050" t="0" r="0" b="0"/>
            <wp:docPr id="9"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p>
    <w:p w:rsidR="00256514" w:rsidRPr="00256514" w:rsidRDefault="00256514" w:rsidP="00256514">
      <w:pPr>
        <w:pStyle w:val="HTML"/>
        <w:ind w:firstLine="851"/>
        <w:rPr>
          <w:rFonts w:ascii="Times New Roman" w:hAnsi="Times New Roman" w:cs="Times New Roman"/>
          <w:b/>
          <w:bCs/>
          <w:sz w:val="22"/>
          <w:szCs w:val="22"/>
        </w:rPr>
      </w:pPr>
      <w:r w:rsidRPr="00256514">
        <w:rPr>
          <w:rFonts w:ascii="Times New Roman" w:hAnsi="Times New Roman" w:cs="Times New Roman"/>
          <w:b/>
          <w:bCs/>
          <w:sz w:val="22"/>
          <w:szCs w:val="22"/>
        </w:rPr>
        <w:t xml:space="preserve">Санитарно-эпидемиологическими требованиями </w:t>
      </w:r>
    </w:p>
    <w:p w:rsidR="00256514" w:rsidRPr="00256514" w:rsidRDefault="00256514" w:rsidP="00256514">
      <w:pPr>
        <w:pStyle w:val="HTML"/>
        <w:rPr>
          <w:rFonts w:ascii="Times New Roman" w:hAnsi="Times New Roman" w:cs="Times New Roman"/>
          <w:bCs/>
          <w:sz w:val="22"/>
          <w:szCs w:val="22"/>
        </w:rPr>
      </w:pPr>
      <w:r w:rsidRPr="00256514">
        <w:rPr>
          <w:rFonts w:ascii="Times New Roman" w:hAnsi="Times New Roman" w:cs="Times New Roman"/>
          <w:bCs/>
          <w:sz w:val="22"/>
          <w:szCs w:val="22"/>
        </w:rPr>
        <w:t>Среди них содержаться требования:</w:t>
      </w:r>
    </w:p>
    <w:p w:rsidR="00256514" w:rsidRPr="00256514" w:rsidRDefault="00256514" w:rsidP="00256514">
      <w:pPr>
        <w:pStyle w:val="HTML"/>
        <w:ind w:firstLine="851"/>
        <w:jc w:val="both"/>
        <w:rPr>
          <w:rStyle w:val="apple-converted-space"/>
          <w:rFonts w:ascii="Times New Roman" w:hAnsi="Times New Roman" w:cs="Times New Roman"/>
          <w:sz w:val="22"/>
          <w:szCs w:val="22"/>
        </w:rPr>
      </w:pPr>
      <w:r w:rsidRPr="00256514">
        <w:rPr>
          <w:rFonts w:ascii="Times New Roman" w:hAnsi="Times New Roman" w:cs="Times New Roman"/>
          <w:color w:val="000000"/>
          <w:sz w:val="22"/>
          <w:szCs w:val="22"/>
        </w:rPr>
        <w:t xml:space="preserve">а) получить </w:t>
      </w:r>
      <w:proofErr w:type="gramStart"/>
      <w:r w:rsidRPr="00256514">
        <w:rPr>
          <w:rStyle w:val="apple-converted-space"/>
          <w:rFonts w:ascii="Times New Roman" w:hAnsi="Times New Roman" w:cs="Times New Roman"/>
          <w:sz w:val="22"/>
          <w:szCs w:val="22"/>
        </w:rPr>
        <w:t>санитарно-эпидемиологического</w:t>
      </w:r>
      <w:proofErr w:type="gramEnd"/>
      <w:r w:rsidRPr="00256514">
        <w:rPr>
          <w:rStyle w:val="apple-converted-space"/>
          <w:rFonts w:ascii="Times New Roman" w:hAnsi="Times New Roman" w:cs="Times New Roman"/>
          <w:sz w:val="22"/>
          <w:szCs w:val="22"/>
        </w:rPr>
        <w:t xml:space="preserve"> заключение</w:t>
      </w:r>
    </w:p>
    <w:p w:rsidR="00256514" w:rsidRPr="00256514" w:rsidRDefault="00256514" w:rsidP="00256514">
      <w:pPr>
        <w:pStyle w:val="HTML"/>
        <w:ind w:firstLine="851"/>
        <w:jc w:val="center"/>
        <w:rPr>
          <w:rStyle w:val="apple-converted-space"/>
          <w:rFonts w:ascii="Times New Roman" w:hAnsi="Times New Roman" w:cs="Times New Roman"/>
          <w:i/>
          <w:sz w:val="22"/>
          <w:szCs w:val="22"/>
        </w:rPr>
      </w:pPr>
    </w:p>
    <w:p w:rsidR="00256514" w:rsidRPr="00F150BE" w:rsidRDefault="00256514" w:rsidP="00256514">
      <w:pPr>
        <w:pStyle w:val="HTML"/>
        <w:ind w:firstLine="851"/>
        <w:jc w:val="center"/>
        <w:rPr>
          <w:rStyle w:val="apple-converted-space"/>
          <w:rFonts w:ascii="Times New Roman" w:hAnsi="Times New Roman" w:cs="Times New Roman"/>
          <w:i/>
          <w:sz w:val="22"/>
          <w:szCs w:val="22"/>
        </w:rPr>
      </w:pPr>
      <w:r w:rsidRPr="00F150BE">
        <w:rPr>
          <w:rStyle w:val="apple-converted-space"/>
          <w:rFonts w:ascii="Times New Roman" w:hAnsi="Times New Roman" w:cs="Times New Roman"/>
          <w:i/>
          <w:sz w:val="22"/>
          <w:szCs w:val="22"/>
        </w:rPr>
        <w:t xml:space="preserve">Необходимую информацию можно получить в ГУ «Республиканский центр гигиены и эпидемиологии» по </w:t>
      </w:r>
      <w:r w:rsidR="00AA60F1" w:rsidRPr="00F150BE">
        <w:rPr>
          <w:rStyle w:val="apple-converted-space"/>
          <w:rFonts w:ascii="Times New Roman" w:hAnsi="Times New Roman" w:cs="Times New Roman"/>
          <w:i/>
          <w:sz w:val="22"/>
          <w:szCs w:val="22"/>
        </w:rPr>
        <w:t>следующим адресам:</w:t>
      </w: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w:t>
      </w:r>
      <w:proofErr w:type="gramStart"/>
      <w:r w:rsidRPr="00F150BE">
        <w:rPr>
          <w:rFonts w:ascii="Times New Roman" w:hAnsi="Times New Roman" w:cs="Times New Roman"/>
          <w:i/>
          <w:sz w:val="22"/>
          <w:szCs w:val="22"/>
        </w:rPr>
        <w:t>.Т</w:t>
      </w:r>
      <w:proofErr w:type="gramEnd"/>
      <w:r w:rsidRPr="00F150BE">
        <w:rPr>
          <w:rFonts w:ascii="Times New Roman" w:hAnsi="Times New Roman" w:cs="Times New Roman"/>
          <w:i/>
          <w:sz w:val="22"/>
          <w:szCs w:val="22"/>
        </w:rPr>
        <w:t>ирасполь, пер.Западный,13,телефон -0(533)-70536;</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Бендеры, ул.</w:t>
      </w:r>
      <w:r w:rsidR="00F03BF7" w:rsidRPr="00F150BE">
        <w:rPr>
          <w:rFonts w:ascii="Times New Roman" w:hAnsi="Times New Roman" w:cs="Times New Roman"/>
          <w:i/>
          <w:sz w:val="22"/>
          <w:szCs w:val="22"/>
        </w:rPr>
        <w:t xml:space="preserve"> </w:t>
      </w:r>
      <w:proofErr w:type="spellStart"/>
      <w:r w:rsidRPr="00F150BE">
        <w:rPr>
          <w:rFonts w:ascii="Times New Roman" w:hAnsi="Times New Roman" w:cs="Times New Roman"/>
          <w:i/>
          <w:sz w:val="22"/>
          <w:szCs w:val="22"/>
        </w:rPr>
        <w:t>Кавриаго</w:t>
      </w:r>
      <w:proofErr w:type="spellEnd"/>
      <w:r w:rsidRPr="00F150BE">
        <w:rPr>
          <w:rFonts w:ascii="Times New Roman" w:hAnsi="Times New Roman" w:cs="Times New Roman"/>
          <w:i/>
          <w:sz w:val="22"/>
          <w:szCs w:val="22"/>
        </w:rPr>
        <w:t>, 1, телефон -0(552)-43331;</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spellStart"/>
      <w:r w:rsidRPr="00F150BE">
        <w:rPr>
          <w:rFonts w:ascii="Times New Roman" w:hAnsi="Times New Roman" w:cs="Times New Roman"/>
          <w:i/>
          <w:sz w:val="22"/>
          <w:szCs w:val="22"/>
        </w:rPr>
        <w:t>г</w:t>
      </w:r>
      <w:proofErr w:type="gramStart"/>
      <w:r w:rsidRPr="00F150BE">
        <w:rPr>
          <w:rFonts w:ascii="Times New Roman" w:hAnsi="Times New Roman" w:cs="Times New Roman"/>
          <w:i/>
          <w:sz w:val="22"/>
          <w:szCs w:val="22"/>
        </w:rPr>
        <w:t>.С</w:t>
      </w:r>
      <w:proofErr w:type="gramEnd"/>
      <w:r w:rsidRPr="00F150BE">
        <w:rPr>
          <w:rFonts w:ascii="Times New Roman" w:hAnsi="Times New Roman" w:cs="Times New Roman"/>
          <w:i/>
          <w:sz w:val="22"/>
          <w:szCs w:val="22"/>
        </w:rPr>
        <w:t>лободзея</w:t>
      </w:r>
      <w:proofErr w:type="spellEnd"/>
      <w:r w:rsidRPr="00F150BE">
        <w:rPr>
          <w:rFonts w:ascii="Times New Roman" w:hAnsi="Times New Roman" w:cs="Times New Roman"/>
          <w:i/>
          <w:sz w:val="22"/>
          <w:szCs w:val="22"/>
        </w:rPr>
        <w:t>, ул.Ленина, 141а, телефон – 0(557)-24964;</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lastRenderedPageBreak/>
        <w:t>– г</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ригориополь, ул.Куйбышева, 2а, телефон – 0(210)-32103;</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w:t>
      </w:r>
      <w:proofErr w:type="gramStart"/>
      <w:r w:rsidRPr="00F150BE">
        <w:rPr>
          <w:rFonts w:ascii="Times New Roman" w:hAnsi="Times New Roman" w:cs="Times New Roman"/>
          <w:i/>
          <w:sz w:val="22"/>
          <w:szCs w:val="22"/>
        </w:rPr>
        <w:t>.Д</w:t>
      </w:r>
      <w:proofErr w:type="gramEnd"/>
      <w:r w:rsidRPr="00F150BE">
        <w:rPr>
          <w:rFonts w:ascii="Times New Roman" w:hAnsi="Times New Roman" w:cs="Times New Roman"/>
          <w:i/>
          <w:sz w:val="22"/>
          <w:szCs w:val="22"/>
        </w:rPr>
        <w:t>убоссары, ул.К.Маркса, 5а, телефон – 0(215)-35456;</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г</w:t>
      </w:r>
      <w:proofErr w:type="gramStart"/>
      <w:r w:rsidRPr="00F150BE">
        <w:rPr>
          <w:rFonts w:ascii="Times New Roman" w:hAnsi="Times New Roman" w:cs="Times New Roman"/>
          <w:i/>
          <w:sz w:val="22"/>
          <w:szCs w:val="22"/>
        </w:rPr>
        <w:t>.Р</w:t>
      </w:r>
      <w:proofErr w:type="gramEnd"/>
      <w:r w:rsidRPr="00F150BE">
        <w:rPr>
          <w:rFonts w:ascii="Times New Roman" w:hAnsi="Times New Roman" w:cs="Times New Roman"/>
          <w:i/>
          <w:sz w:val="22"/>
          <w:szCs w:val="22"/>
        </w:rPr>
        <w:t>ыбница, ул.Победы, 51, телефон – 0(555)-30458;</w:t>
      </w:r>
    </w:p>
    <w:p w:rsidR="00AA60F1" w:rsidRPr="00F150BE" w:rsidRDefault="00AA60F1" w:rsidP="00AA60F1">
      <w:pPr>
        <w:pStyle w:val="HTML"/>
        <w:ind w:firstLine="851"/>
        <w:jc w:val="center"/>
        <w:rPr>
          <w:rFonts w:ascii="Times New Roman" w:hAnsi="Times New Roman" w:cs="Times New Roman"/>
          <w:i/>
          <w:sz w:val="22"/>
          <w:szCs w:val="22"/>
        </w:rPr>
      </w:pPr>
    </w:p>
    <w:p w:rsidR="00AA60F1" w:rsidRPr="00F150BE" w:rsidRDefault="00AA60F1" w:rsidP="00AA60F1">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Каменка, ул. Кирова, 298, телефон – 0(216)-23664</w:t>
      </w:r>
    </w:p>
    <w:p w:rsidR="00AA60F1" w:rsidRPr="00F150BE" w:rsidRDefault="00AA60F1" w:rsidP="00256514">
      <w:pPr>
        <w:pStyle w:val="HTML"/>
        <w:ind w:firstLine="851"/>
        <w:jc w:val="center"/>
        <w:rPr>
          <w:rStyle w:val="apple-converted-space"/>
          <w:rFonts w:ascii="Times New Roman" w:hAnsi="Times New Roman" w:cs="Times New Roman"/>
          <w:i/>
          <w:sz w:val="22"/>
          <w:szCs w:val="22"/>
        </w:rPr>
      </w:pPr>
    </w:p>
    <w:p w:rsidR="00256514" w:rsidRPr="00F150BE" w:rsidRDefault="00256514" w:rsidP="00256514">
      <w:pPr>
        <w:pStyle w:val="HTML"/>
        <w:ind w:firstLine="851"/>
        <w:jc w:val="both"/>
        <w:rPr>
          <w:rStyle w:val="apple-converted-space"/>
          <w:rFonts w:ascii="Times New Roman" w:hAnsi="Times New Roman" w:cs="Times New Roman"/>
          <w:sz w:val="22"/>
          <w:szCs w:val="22"/>
        </w:rPr>
      </w:pPr>
    </w:p>
    <w:p w:rsidR="00256514" w:rsidRPr="00F150BE" w:rsidRDefault="00256514" w:rsidP="00256514">
      <w:pPr>
        <w:pStyle w:val="HTML"/>
        <w:ind w:firstLine="851"/>
        <w:jc w:val="both"/>
        <w:rPr>
          <w:rFonts w:ascii="Times New Roman" w:hAnsi="Times New Roman" w:cs="Times New Roman"/>
          <w:color w:val="000000"/>
          <w:sz w:val="22"/>
          <w:szCs w:val="22"/>
        </w:rPr>
      </w:pPr>
      <w:r w:rsidRPr="00F150BE">
        <w:rPr>
          <w:rFonts w:ascii="Times New Roman" w:hAnsi="Times New Roman" w:cs="Times New Roman"/>
          <w:color w:val="000000"/>
          <w:sz w:val="22"/>
          <w:szCs w:val="22"/>
        </w:rPr>
        <w:tab/>
        <w:t xml:space="preserve">б) заключить договор (если такой договор не заключал собственник помещения, в котором располагается </w:t>
      </w:r>
      <w:r w:rsidR="00091837" w:rsidRPr="00F150BE">
        <w:rPr>
          <w:rFonts w:ascii="Times New Roman" w:hAnsi="Times New Roman" w:cs="Times New Roman"/>
          <w:color w:val="000000"/>
          <w:sz w:val="22"/>
          <w:szCs w:val="22"/>
        </w:rPr>
        <w:t>автосервис</w:t>
      </w:r>
      <w:r w:rsidRPr="00F150BE">
        <w:rPr>
          <w:rFonts w:ascii="Times New Roman" w:hAnsi="Times New Roman" w:cs="Times New Roman"/>
          <w:color w:val="000000"/>
          <w:sz w:val="22"/>
          <w:szCs w:val="22"/>
        </w:rPr>
        <w:t xml:space="preserve">) на проведение  </w:t>
      </w:r>
      <w:proofErr w:type="spellStart"/>
      <w:r w:rsidRPr="00F150BE">
        <w:rPr>
          <w:rFonts w:ascii="Times New Roman" w:hAnsi="Times New Roman" w:cs="Times New Roman"/>
          <w:color w:val="000000"/>
          <w:sz w:val="22"/>
          <w:szCs w:val="22"/>
        </w:rPr>
        <w:t>дератизационных</w:t>
      </w:r>
      <w:proofErr w:type="spellEnd"/>
      <w:r w:rsidRPr="00F150BE">
        <w:rPr>
          <w:rFonts w:ascii="Times New Roman" w:hAnsi="Times New Roman" w:cs="Times New Roman"/>
          <w:color w:val="000000"/>
          <w:sz w:val="22"/>
          <w:szCs w:val="22"/>
        </w:rPr>
        <w:t xml:space="preserve">  и  дезинсекционных работ </w:t>
      </w:r>
    </w:p>
    <w:p w:rsidR="00256514" w:rsidRPr="00F150BE" w:rsidRDefault="00256514" w:rsidP="00256514">
      <w:pPr>
        <w:pStyle w:val="HTML"/>
        <w:ind w:firstLine="851"/>
        <w:jc w:val="center"/>
        <w:rPr>
          <w:rStyle w:val="apple-converted-space"/>
          <w:rFonts w:ascii="Times New Roman" w:hAnsi="Times New Roman" w:cs="Times New Roman"/>
          <w:i/>
          <w:sz w:val="22"/>
          <w:szCs w:val="22"/>
        </w:rPr>
      </w:pPr>
    </w:p>
    <w:p w:rsidR="00F03BF7" w:rsidRPr="00F150BE" w:rsidRDefault="00256514" w:rsidP="00F03BF7">
      <w:pPr>
        <w:pStyle w:val="HTML"/>
        <w:ind w:firstLine="851"/>
        <w:jc w:val="center"/>
        <w:rPr>
          <w:rFonts w:ascii="Times New Roman" w:hAnsi="Times New Roman" w:cs="Times New Roman"/>
          <w:i/>
          <w:color w:val="000000"/>
          <w:sz w:val="22"/>
          <w:szCs w:val="22"/>
        </w:rPr>
      </w:pPr>
      <w:r w:rsidRPr="00F150BE">
        <w:rPr>
          <w:rStyle w:val="apple-converted-space"/>
          <w:rFonts w:ascii="Times New Roman" w:hAnsi="Times New Roman" w:cs="Times New Roman"/>
          <w:i/>
          <w:sz w:val="22"/>
          <w:szCs w:val="22"/>
        </w:rPr>
        <w:t>Необходимую информацию можно получить в</w:t>
      </w:r>
      <w:r w:rsidRPr="00F150BE">
        <w:rPr>
          <w:rFonts w:ascii="Times New Roman" w:hAnsi="Times New Roman" w:cs="Times New Roman"/>
          <w:i/>
          <w:color w:val="000000"/>
          <w:sz w:val="22"/>
          <w:szCs w:val="22"/>
        </w:rPr>
        <w:t xml:space="preserve"> ГУП «Республиканский центр профилактической дезинфекции» по </w:t>
      </w:r>
      <w:r w:rsidR="00F03BF7" w:rsidRPr="00F150BE">
        <w:rPr>
          <w:rFonts w:ascii="Times New Roman" w:hAnsi="Times New Roman" w:cs="Times New Roman"/>
          <w:i/>
          <w:color w:val="000000"/>
          <w:sz w:val="22"/>
          <w:szCs w:val="22"/>
        </w:rPr>
        <w:t>следующим адресам:</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Тирасполь, пер. Западный, 13, телефон – 0(533)-71421;</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Бендеры, ул. Дзержинского,54, телефон 0-(522)-49123;</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Рыбница, ул. Победы,51, телефон 0-(555)-41481</w:t>
      </w:r>
    </w:p>
    <w:p w:rsidR="00F03BF7" w:rsidRPr="00F150BE" w:rsidRDefault="00F03BF7" w:rsidP="00256514">
      <w:pPr>
        <w:pStyle w:val="HTML"/>
        <w:ind w:firstLine="851"/>
        <w:jc w:val="center"/>
        <w:rPr>
          <w:rFonts w:ascii="Times New Roman" w:hAnsi="Times New Roman" w:cs="Times New Roman"/>
          <w:i/>
          <w:color w:val="000000"/>
          <w:sz w:val="22"/>
          <w:szCs w:val="22"/>
        </w:rPr>
      </w:pPr>
    </w:p>
    <w:p w:rsidR="00256514" w:rsidRPr="00F150BE" w:rsidRDefault="00256514" w:rsidP="00256514">
      <w:pPr>
        <w:pStyle w:val="HTML"/>
        <w:ind w:firstLine="851"/>
        <w:jc w:val="both"/>
        <w:rPr>
          <w:rFonts w:ascii="Times New Roman" w:hAnsi="Times New Roman" w:cs="Times New Roman"/>
          <w:color w:val="000000"/>
          <w:sz w:val="22"/>
          <w:szCs w:val="22"/>
        </w:rPr>
      </w:pPr>
    </w:p>
    <w:p w:rsidR="00256514" w:rsidRPr="00F150BE" w:rsidRDefault="00256514" w:rsidP="00256514">
      <w:pPr>
        <w:pStyle w:val="HTML"/>
        <w:ind w:firstLine="851"/>
        <w:jc w:val="both"/>
        <w:rPr>
          <w:rFonts w:ascii="Times New Roman" w:hAnsi="Times New Roman" w:cs="Times New Roman"/>
          <w:color w:val="000000"/>
          <w:sz w:val="22"/>
          <w:szCs w:val="22"/>
        </w:rPr>
      </w:pPr>
      <w:r w:rsidRPr="00F150BE">
        <w:rPr>
          <w:rStyle w:val="apple-converted-space"/>
          <w:rFonts w:ascii="Times New Roman" w:hAnsi="Times New Roman" w:cs="Times New Roman"/>
          <w:sz w:val="22"/>
          <w:szCs w:val="22"/>
        </w:rPr>
        <w:t xml:space="preserve">в) заключить договор на вывоз твердых бытовых отходов (если </w:t>
      </w:r>
      <w:r w:rsidRPr="00F150BE">
        <w:rPr>
          <w:rFonts w:ascii="Times New Roman" w:hAnsi="Times New Roman" w:cs="Times New Roman"/>
          <w:color w:val="000000"/>
          <w:sz w:val="22"/>
          <w:szCs w:val="22"/>
        </w:rPr>
        <w:t>такой договор не заключал собственник поме</w:t>
      </w:r>
      <w:r w:rsidR="00091837" w:rsidRPr="00F150BE">
        <w:rPr>
          <w:rFonts w:ascii="Times New Roman" w:hAnsi="Times New Roman" w:cs="Times New Roman"/>
          <w:color w:val="000000"/>
          <w:sz w:val="22"/>
          <w:szCs w:val="22"/>
        </w:rPr>
        <w:t>щения, в котором располагается автосервис</w:t>
      </w:r>
      <w:r w:rsidRPr="00F150BE">
        <w:rPr>
          <w:rFonts w:ascii="Times New Roman" w:hAnsi="Times New Roman" w:cs="Times New Roman"/>
          <w:color w:val="000000"/>
          <w:sz w:val="22"/>
          <w:szCs w:val="22"/>
        </w:rPr>
        <w:t xml:space="preserve">). </w:t>
      </w:r>
    </w:p>
    <w:p w:rsidR="00256514" w:rsidRPr="00F150BE" w:rsidRDefault="00256514" w:rsidP="00256514">
      <w:pPr>
        <w:pStyle w:val="HTML"/>
        <w:ind w:firstLine="851"/>
        <w:jc w:val="center"/>
        <w:rPr>
          <w:rStyle w:val="apple-converted-space"/>
          <w:rFonts w:ascii="Times New Roman" w:hAnsi="Times New Roman" w:cs="Times New Roman"/>
          <w:i/>
          <w:sz w:val="22"/>
          <w:szCs w:val="22"/>
        </w:rPr>
      </w:pPr>
    </w:p>
    <w:p w:rsidR="00F03BF7" w:rsidRPr="00F150BE" w:rsidRDefault="00256514" w:rsidP="00256514">
      <w:pPr>
        <w:pStyle w:val="HTML"/>
        <w:ind w:firstLine="851"/>
        <w:jc w:val="center"/>
        <w:rPr>
          <w:rStyle w:val="apple-converted-space"/>
          <w:rFonts w:ascii="Times New Roman" w:hAnsi="Times New Roman" w:cs="Times New Roman"/>
          <w:i/>
          <w:sz w:val="22"/>
          <w:szCs w:val="22"/>
        </w:rPr>
      </w:pPr>
      <w:r w:rsidRPr="00F150BE">
        <w:rPr>
          <w:rStyle w:val="apple-converted-space"/>
          <w:rFonts w:ascii="Times New Roman" w:hAnsi="Times New Roman" w:cs="Times New Roman"/>
          <w:i/>
          <w:sz w:val="22"/>
          <w:szCs w:val="22"/>
        </w:rPr>
        <w:t xml:space="preserve">Необходимую информацию можно получить </w:t>
      </w:r>
      <w:r w:rsidR="00F03BF7" w:rsidRPr="00F150BE">
        <w:rPr>
          <w:rStyle w:val="apple-converted-space"/>
          <w:rFonts w:ascii="Times New Roman" w:hAnsi="Times New Roman" w:cs="Times New Roman"/>
          <w:i/>
          <w:sz w:val="22"/>
          <w:szCs w:val="22"/>
        </w:rPr>
        <w:t>по следующим адресам:</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spellStart"/>
      <w:r w:rsidRPr="00F150BE">
        <w:rPr>
          <w:rFonts w:ascii="Times New Roman" w:hAnsi="Times New Roman" w:cs="Times New Roman"/>
          <w:i/>
          <w:sz w:val="22"/>
          <w:szCs w:val="22"/>
        </w:rPr>
        <w:t>Спецавтохозяйство</w:t>
      </w:r>
      <w:proofErr w:type="spellEnd"/>
      <w:r w:rsidRPr="00F150BE">
        <w:rPr>
          <w:rFonts w:ascii="Times New Roman" w:hAnsi="Times New Roman" w:cs="Times New Roman"/>
          <w:i/>
          <w:sz w:val="22"/>
          <w:szCs w:val="22"/>
        </w:rPr>
        <w:t xml:space="preserve">» - г. Тирасполь, ул. </w:t>
      </w:r>
      <w:proofErr w:type="gramStart"/>
      <w:r w:rsidRPr="00F150BE">
        <w:rPr>
          <w:rFonts w:ascii="Times New Roman" w:hAnsi="Times New Roman" w:cs="Times New Roman"/>
          <w:i/>
          <w:sz w:val="22"/>
          <w:szCs w:val="22"/>
        </w:rPr>
        <w:t>Украинская</w:t>
      </w:r>
      <w:proofErr w:type="gramEnd"/>
      <w:r w:rsidRPr="00F150BE">
        <w:rPr>
          <w:rFonts w:ascii="Times New Roman" w:hAnsi="Times New Roman" w:cs="Times New Roman"/>
          <w:i/>
          <w:sz w:val="22"/>
          <w:szCs w:val="22"/>
        </w:rPr>
        <w:t>,11, телефон – 0 (533) - 97348;</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spellStart"/>
      <w:r w:rsidRPr="00F150BE">
        <w:rPr>
          <w:rFonts w:ascii="Times New Roman" w:hAnsi="Times New Roman" w:cs="Times New Roman"/>
          <w:i/>
          <w:sz w:val="22"/>
          <w:szCs w:val="22"/>
        </w:rPr>
        <w:t>Бендерское</w:t>
      </w:r>
      <w:proofErr w:type="spellEnd"/>
      <w:r w:rsidRPr="00F150BE">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F150BE">
        <w:rPr>
          <w:rFonts w:ascii="Times New Roman" w:hAnsi="Times New Roman" w:cs="Times New Roman"/>
          <w:i/>
          <w:sz w:val="22"/>
          <w:szCs w:val="22"/>
        </w:rPr>
        <w:t>КоммуналДорСервис</w:t>
      </w:r>
      <w:proofErr w:type="spellEnd"/>
      <w:r w:rsidRPr="00F150BE">
        <w:rPr>
          <w:rFonts w:ascii="Times New Roman" w:hAnsi="Times New Roman" w:cs="Times New Roman"/>
          <w:i/>
          <w:sz w:val="22"/>
          <w:szCs w:val="22"/>
        </w:rPr>
        <w:t>» - г. Бендеры,</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пер. </w:t>
      </w:r>
      <w:proofErr w:type="spellStart"/>
      <w:r w:rsidRPr="00F150BE">
        <w:rPr>
          <w:rFonts w:ascii="Times New Roman" w:hAnsi="Times New Roman" w:cs="Times New Roman"/>
          <w:i/>
          <w:sz w:val="22"/>
          <w:szCs w:val="22"/>
        </w:rPr>
        <w:t>Кицканский</w:t>
      </w:r>
      <w:proofErr w:type="spellEnd"/>
      <w:r w:rsidRPr="00F150BE">
        <w:rPr>
          <w:rFonts w:ascii="Times New Roman" w:hAnsi="Times New Roman" w:cs="Times New Roman"/>
          <w:i/>
          <w:sz w:val="22"/>
          <w:szCs w:val="22"/>
        </w:rPr>
        <w:t>, 2 «б»,  телефон – 0(552) -21493;</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–ДМУП «</w:t>
      </w:r>
      <w:proofErr w:type="spellStart"/>
      <w:r w:rsidRPr="00F150BE">
        <w:rPr>
          <w:rFonts w:ascii="Times New Roman" w:hAnsi="Times New Roman" w:cs="Times New Roman"/>
          <w:i/>
          <w:sz w:val="22"/>
          <w:szCs w:val="22"/>
        </w:rPr>
        <w:t>Слободзейское</w:t>
      </w:r>
      <w:proofErr w:type="spellEnd"/>
      <w:r w:rsidRPr="00F150BE">
        <w:rPr>
          <w:rFonts w:ascii="Times New Roman" w:hAnsi="Times New Roman" w:cs="Times New Roman"/>
          <w:i/>
          <w:sz w:val="22"/>
          <w:szCs w:val="22"/>
        </w:rPr>
        <w:t xml:space="preserve"> ЖУК», </w:t>
      </w:r>
      <w:proofErr w:type="gramStart"/>
      <w:r w:rsidRPr="00F150BE">
        <w:rPr>
          <w:rFonts w:ascii="Times New Roman" w:hAnsi="Times New Roman" w:cs="Times New Roman"/>
          <w:i/>
          <w:sz w:val="22"/>
          <w:szCs w:val="22"/>
        </w:rPr>
        <w:t>г</w:t>
      </w:r>
      <w:proofErr w:type="gramEnd"/>
      <w:r w:rsidRPr="00F150BE">
        <w:rPr>
          <w:rFonts w:ascii="Times New Roman" w:hAnsi="Times New Roman" w:cs="Times New Roman"/>
          <w:i/>
          <w:sz w:val="22"/>
          <w:szCs w:val="22"/>
        </w:rPr>
        <w:t xml:space="preserve">. </w:t>
      </w:r>
      <w:proofErr w:type="spellStart"/>
      <w:r w:rsidRPr="00F150BE">
        <w:rPr>
          <w:rFonts w:ascii="Times New Roman" w:hAnsi="Times New Roman" w:cs="Times New Roman"/>
          <w:i/>
          <w:sz w:val="22"/>
          <w:szCs w:val="22"/>
        </w:rPr>
        <w:t>Слободзея</w:t>
      </w:r>
      <w:proofErr w:type="spellEnd"/>
      <w:r w:rsidRPr="00F150BE">
        <w:rPr>
          <w:rFonts w:ascii="Times New Roman" w:hAnsi="Times New Roman" w:cs="Times New Roman"/>
          <w:i/>
          <w:sz w:val="22"/>
          <w:szCs w:val="22"/>
        </w:rPr>
        <w:t xml:space="preserve">, </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ул. </w:t>
      </w:r>
      <w:proofErr w:type="spellStart"/>
      <w:r w:rsidRPr="00F150BE">
        <w:rPr>
          <w:rFonts w:ascii="Times New Roman" w:hAnsi="Times New Roman" w:cs="Times New Roman"/>
          <w:i/>
          <w:sz w:val="22"/>
          <w:szCs w:val="22"/>
        </w:rPr>
        <w:t>Новосавицкая</w:t>
      </w:r>
      <w:proofErr w:type="spellEnd"/>
      <w:r w:rsidRPr="00F150BE">
        <w:rPr>
          <w:rFonts w:ascii="Times New Roman" w:hAnsi="Times New Roman" w:cs="Times New Roman"/>
          <w:i/>
          <w:sz w:val="22"/>
          <w:szCs w:val="22"/>
        </w:rPr>
        <w:t>, 14 «а»,  телефон –0 (557) -24528;</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spellStart"/>
      <w:r w:rsidRPr="00F150BE">
        <w:rPr>
          <w:rFonts w:ascii="Times New Roman" w:hAnsi="Times New Roman" w:cs="Times New Roman"/>
          <w:i/>
          <w:sz w:val="22"/>
          <w:szCs w:val="22"/>
        </w:rPr>
        <w:t>Дубоссарское</w:t>
      </w:r>
      <w:proofErr w:type="spellEnd"/>
      <w:r w:rsidRPr="00F150BE">
        <w:rPr>
          <w:rFonts w:ascii="Times New Roman" w:hAnsi="Times New Roman" w:cs="Times New Roman"/>
          <w:i/>
          <w:sz w:val="22"/>
          <w:szCs w:val="22"/>
        </w:rPr>
        <w:t xml:space="preserve"> ПУЖКХ» - г. Дубоссары, </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 xml:space="preserve"> ул. Дзержинского, 81 «а»,  телефон –0(215)- 35335;</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spellStart"/>
      <w:r w:rsidRPr="00F150BE">
        <w:rPr>
          <w:rFonts w:ascii="Times New Roman" w:hAnsi="Times New Roman" w:cs="Times New Roman"/>
          <w:i/>
          <w:sz w:val="22"/>
          <w:szCs w:val="22"/>
        </w:rPr>
        <w:t>Григориопольское</w:t>
      </w:r>
      <w:proofErr w:type="spellEnd"/>
      <w:r w:rsidRPr="00F150BE">
        <w:rPr>
          <w:rFonts w:ascii="Times New Roman" w:hAnsi="Times New Roman" w:cs="Times New Roman"/>
          <w:i/>
          <w:sz w:val="22"/>
          <w:szCs w:val="22"/>
        </w:rPr>
        <w:t xml:space="preserve"> ПУЖКХ» - г. Григориополь, </w:t>
      </w: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ул. К. Маркса, 174, телефон –0 (210)- 32736;</w:t>
      </w:r>
    </w:p>
    <w:p w:rsidR="00F03BF7" w:rsidRPr="00F150BE" w:rsidRDefault="00F03BF7" w:rsidP="00F03BF7">
      <w:pPr>
        <w:pStyle w:val="HTML"/>
        <w:ind w:firstLine="851"/>
        <w:jc w:val="center"/>
        <w:rPr>
          <w:rFonts w:ascii="Times New Roman" w:hAnsi="Times New Roman" w:cs="Times New Roman"/>
          <w:i/>
          <w:sz w:val="22"/>
          <w:szCs w:val="22"/>
        </w:rPr>
      </w:pPr>
    </w:p>
    <w:p w:rsidR="00F03BF7"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gramStart"/>
      <w:r w:rsidRPr="00F150BE">
        <w:rPr>
          <w:rFonts w:ascii="Times New Roman" w:hAnsi="Times New Roman" w:cs="Times New Roman"/>
          <w:i/>
          <w:sz w:val="22"/>
          <w:szCs w:val="22"/>
        </w:rPr>
        <w:t>Каменское</w:t>
      </w:r>
      <w:proofErr w:type="gramEnd"/>
      <w:r w:rsidRPr="00F150BE">
        <w:rPr>
          <w:rFonts w:ascii="Times New Roman" w:hAnsi="Times New Roman" w:cs="Times New Roman"/>
          <w:i/>
          <w:sz w:val="22"/>
          <w:szCs w:val="22"/>
        </w:rPr>
        <w:t xml:space="preserve"> ПУЖКХ» - г. Каменка, ул. Кирова, 220, телефон – 0(216)- 21232;</w:t>
      </w:r>
    </w:p>
    <w:p w:rsidR="00F03BF7" w:rsidRPr="00F150BE" w:rsidRDefault="00F03BF7" w:rsidP="00F03BF7">
      <w:pPr>
        <w:pStyle w:val="HTML"/>
        <w:ind w:firstLine="851"/>
        <w:jc w:val="center"/>
        <w:rPr>
          <w:rFonts w:ascii="Times New Roman" w:hAnsi="Times New Roman" w:cs="Times New Roman"/>
          <w:i/>
          <w:sz w:val="22"/>
          <w:szCs w:val="22"/>
        </w:rPr>
      </w:pPr>
    </w:p>
    <w:p w:rsidR="00256514" w:rsidRPr="00F150BE" w:rsidRDefault="00F03BF7" w:rsidP="00F03BF7">
      <w:pPr>
        <w:pStyle w:val="HTML"/>
        <w:ind w:firstLine="851"/>
        <w:jc w:val="center"/>
        <w:rPr>
          <w:rFonts w:ascii="Times New Roman" w:hAnsi="Times New Roman" w:cs="Times New Roman"/>
          <w:i/>
          <w:sz w:val="22"/>
          <w:szCs w:val="22"/>
        </w:rPr>
      </w:pPr>
      <w:r w:rsidRPr="00F150BE">
        <w:rPr>
          <w:rFonts w:ascii="Times New Roman" w:hAnsi="Times New Roman" w:cs="Times New Roman"/>
          <w:i/>
          <w:sz w:val="22"/>
          <w:szCs w:val="22"/>
        </w:rPr>
        <w:t>–МУП «</w:t>
      </w:r>
      <w:proofErr w:type="spellStart"/>
      <w:r w:rsidRPr="00F150BE">
        <w:rPr>
          <w:rFonts w:ascii="Times New Roman" w:hAnsi="Times New Roman" w:cs="Times New Roman"/>
          <w:i/>
          <w:sz w:val="22"/>
          <w:szCs w:val="22"/>
        </w:rPr>
        <w:t>Рыбницкий</w:t>
      </w:r>
      <w:proofErr w:type="spellEnd"/>
      <w:r w:rsidRPr="00F150BE">
        <w:rPr>
          <w:rFonts w:ascii="Times New Roman" w:hAnsi="Times New Roman" w:cs="Times New Roman"/>
          <w:i/>
          <w:sz w:val="22"/>
          <w:szCs w:val="22"/>
        </w:rPr>
        <w:t xml:space="preserve"> ЖЭУК» - Рыбница, ул. С. Лазо,1 «б», телефон – 0(555)- 33729</w:t>
      </w:r>
    </w:p>
    <w:p w:rsidR="00AA60F1" w:rsidRPr="00F150BE" w:rsidRDefault="00AA60F1" w:rsidP="00AA60F1">
      <w:pPr>
        <w:pStyle w:val="HTML"/>
        <w:ind w:firstLine="851"/>
        <w:jc w:val="center"/>
        <w:rPr>
          <w:rFonts w:ascii="Times New Roman" w:hAnsi="Times New Roman" w:cs="Times New Roman"/>
          <w:i/>
          <w:sz w:val="22"/>
          <w:szCs w:val="22"/>
        </w:rPr>
      </w:pPr>
    </w:p>
    <w:p w:rsidR="00256514" w:rsidRPr="00F150BE" w:rsidRDefault="00256514" w:rsidP="00256514">
      <w:pPr>
        <w:pStyle w:val="HTML"/>
        <w:numPr>
          <w:ilvl w:val="0"/>
          <w:numId w:val="6"/>
        </w:numPr>
        <w:jc w:val="both"/>
        <w:rPr>
          <w:rStyle w:val="apple-converted-space"/>
          <w:rFonts w:ascii="Times New Roman" w:hAnsi="Times New Roman" w:cs="Times New Roman"/>
          <w:sz w:val="22"/>
          <w:szCs w:val="22"/>
        </w:rPr>
      </w:pPr>
      <w:r w:rsidRPr="00F150BE">
        <w:rPr>
          <w:rFonts w:ascii="Times New Roman" w:hAnsi="Times New Roman" w:cs="Times New Roman"/>
          <w:sz w:val="22"/>
          <w:szCs w:val="22"/>
        </w:rPr>
        <w:t>письменное заявление (составляется на месте)</w:t>
      </w:r>
      <w:r w:rsidRPr="00F150BE">
        <w:rPr>
          <w:rStyle w:val="apple-converted-space"/>
          <w:rFonts w:ascii="Times New Roman" w:hAnsi="Times New Roman" w:cs="Times New Roman"/>
          <w:sz w:val="22"/>
          <w:szCs w:val="22"/>
        </w:rPr>
        <w:t xml:space="preserve"> </w:t>
      </w:r>
    </w:p>
    <w:p w:rsidR="00256514" w:rsidRPr="00256514" w:rsidRDefault="00256514" w:rsidP="00256514">
      <w:pPr>
        <w:pStyle w:val="HTML"/>
        <w:ind w:firstLine="851"/>
        <w:jc w:val="both"/>
        <w:rPr>
          <w:rFonts w:ascii="Times New Roman" w:hAnsi="Times New Roman" w:cs="Times New Roman"/>
          <w:b/>
          <w:bCs/>
          <w:sz w:val="22"/>
          <w:szCs w:val="22"/>
        </w:rPr>
      </w:pPr>
    </w:p>
    <w:p w:rsidR="00256514" w:rsidRPr="00256514" w:rsidRDefault="00256514" w:rsidP="00256514">
      <w:pPr>
        <w:pStyle w:val="HTML"/>
        <w:ind w:firstLine="851"/>
        <w:jc w:val="both"/>
        <w:rPr>
          <w:rFonts w:ascii="Times New Roman" w:hAnsi="Times New Roman" w:cs="Times New Roman"/>
          <w:b/>
          <w:bCs/>
          <w:sz w:val="22"/>
          <w:szCs w:val="22"/>
        </w:rPr>
      </w:pPr>
      <w:r w:rsidRPr="00256514">
        <w:rPr>
          <w:rStyle w:val="apple-converted-space"/>
          <w:rFonts w:ascii="Times New Roman" w:hAnsi="Times New Roman" w:cs="Times New Roman"/>
          <w:noProof/>
          <w:sz w:val="22"/>
          <w:szCs w:val="22"/>
        </w:rPr>
        <w:drawing>
          <wp:inline distT="0" distB="0" distL="0" distR="0">
            <wp:extent cx="361950" cy="247650"/>
            <wp:effectExtent l="19050" t="0" r="0" b="0"/>
            <wp:docPr id="11"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r w:rsidRPr="00256514">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882C06">
        <w:rPr>
          <w:rFonts w:ascii="Times New Roman" w:hAnsi="Times New Roman" w:cs="Times New Roman"/>
          <w:b/>
          <w:bCs/>
          <w:sz w:val="22"/>
          <w:szCs w:val="22"/>
        </w:rPr>
        <w:t>автосервис</w:t>
      </w:r>
      <w:r w:rsidRPr="00256514">
        <w:rPr>
          <w:rFonts w:ascii="Times New Roman" w:hAnsi="Times New Roman" w:cs="Times New Roman"/>
          <w:b/>
          <w:bCs/>
          <w:sz w:val="22"/>
          <w:szCs w:val="22"/>
        </w:rPr>
        <w:t>.</w:t>
      </w:r>
    </w:p>
    <w:p w:rsidR="00256514" w:rsidRPr="00256514" w:rsidRDefault="00256514" w:rsidP="00256514">
      <w:pPr>
        <w:pStyle w:val="HTML"/>
        <w:jc w:val="both"/>
        <w:rPr>
          <w:rFonts w:ascii="Times New Roman" w:hAnsi="Times New Roman" w:cs="Times New Roman"/>
          <w:color w:val="000000"/>
          <w:sz w:val="22"/>
          <w:szCs w:val="22"/>
        </w:rPr>
      </w:pPr>
      <w:r w:rsidRPr="00256514">
        <w:rPr>
          <w:rFonts w:ascii="Times New Roman" w:hAnsi="Times New Roman" w:cs="Times New Roman"/>
          <w:sz w:val="22"/>
          <w:szCs w:val="22"/>
        </w:rPr>
        <w:tab/>
        <w:t xml:space="preserve">Требования изложены в </w:t>
      </w:r>
      <w:r w:rsidRPr="00256514">
        <w:rPr>
          <w:rFonts w:ascii="Times New Roman" w:hAnsi="Times New Roman" w:cs="Times New Roman"/>
          <w:color w:val="000000"/>
          <w:sz w:val="22"/>
          <w:szCs w:val="22"/>
        </w:rPr>
        <w:t xml:space="preserve">Приказе </w:t>
      </w:r>
      <w:r w:rsidR="005E4E9F">
        <w:rPr>
          <w:rFonts w:ascii="Times New Roman" w:hAnsi="Times New Roman" w:cs="Times New Roman"/>
          <w:color w:val="000000"/>
          <w:sz w:val="22"/>
          <w:szCs w:val="22"/>
        </w:rPr>
        <w:t>М</w:t>
      </w:r>
      <w:r w:rsidRPr="00256514">
        <w:rPr>
          <w:rFonts w:ascii="Times New Roman" w:hAnsi="Times New Roman" w:cs="Times New Roman"/>
          <w:color w:val="000000"/>
          <w:sz w:val="22"/>
          <w:szCs w:val="22"/>
        </w:rPr>
        <w:t xml:space="preserve">инистерства </w:t>
      </w:r>
      <w:r w:rsidR="005E4E9F" w:rsidRPr="0085407C">
        <w:rPr>
          <w:rFonts w:ascii="Times New Roman" w:hAnsi="Times New Roman" w:cs="Times New Roman"/>
          <w:color w:val="000000"/>
          <w:sz w:val="22"/>
          <w:szCs w:val="22"/>
        </w:rPr>
        <w:t>в</w:t>
      </w:r>
      <w:r w:rsidRPr="0085407C">
        <w:rPr>
          <w:rFonts w:ascii="Times New Roman" w:hAnsi="Times New Roman" w:cs="Times New Roman"/>
          <w:color w:val="000000"/>
          <w:sz w:val="22"/>
          <w:szCs w:val="22"/>
        </w:rPr>
        <w:t xml:space="preserve">нутренних </w:t>
      </w:r>
      <w:r w:rsidR="005E4E9F" w:rsidRPr="0085407C">
        <w:rPr>
          <w:rFonts w:ascii="Times New Roman" w:hAnsi="Times New Roman" w:cs="Times New Roman"/>
          <w:color w:val="000000"/>
          <w:sz w:val="22"/>
          <w:szCs w:val="22"/>
        </w:rPr>
        <w:t>д</w:t>
      </w:r>
      <w:r w:rsidRPr="0085407C">
        <w:rPr>
          <w:rFonts w:ascii="Times New Roman" w:hAnsi="Times New Roman" w:cs="Times New Roman"/>
          <w:color w:val="000000"/>
          <w:sz w:val="22"/>
          <w:szCs w:val="22"/>
        </w:rPr>
        <w:t>ел</w:t>
      </w:r>
      <w:r w:rsidRPr="00256514">
        <w:rPr>
          <w:rFonts w:ascii="Times New Roman" w:hAnsi="Times New Roman" w:cs="Times New Roman"/>
          <w:color w:val="000000"/>
          <w:sz w:val="22"/>
          <w:szCs w:val="22"/>
        </w:rPr>
        <w:t xml:space="preserve">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5B535C">
        <w:rPr>
          <w:rFonts w:ascii="Times New Roman" w:hAnsi="Times New Roman" w:cs="Times New Roman"/>
          <w:color w:val="000000"/>
          <w:sz w:val="22"/>
          <w:szCs w:val="22"/>
        </w:rPr>
        <w:t xml:space="preserve"> области пожарной безопасности» (САЗ 11-1).</w:t>
      </w:r>
    </w:p>
    <w:p w:rsidR="00256514" w:rsidRPr="00256514" w:rsidRDefault="00256514" w:rsidP="00256514">
      <w:pPr>
        <w:pStyle w:val="HTML"/>
        <w:ind w:firstLine="851"/>
        <w:jc w:val="center"/>
        <w:rPr>
          <w:rStyle w:val="apple-converted-space"/>
          <w:rFonts w:ascii="Times New Roman" w:hAnsi="Times New Roman" w:cs="Times New Roman"/>
          <w:i/>
          <w:sz w:val="22"/>
          <w:szCs w:val="22"/>
        </w:rPr>
      </w:pPr>
    </w:p>
    <w:p w:rsidR="00256514" w:rsidRPr="00256514" w:rsidRDefault="00256514" w:rsidP="00256514">
      <w:pPr>
        <w:pStyle w:val="HTML"/>
        <w:ind w:firstLine="851"/>
        <w:jc w:val="center"/>
        <w:rPr>
          <w:rFonts w:ascii="Times New Roman" w:hAnsi="Times New Roman" w:cs="Times New Roman"/>
          <w:color w:val="000000"/>
          <w:sz w:val="22"/>
          <w:szCs w:val="22"/>
        </w:rPr>
      </w:pPr>
      <w:r w:rsidRPr="00256514">
        <w:rPr>
          <w:rStyle w:val="apple-converted-space"/>
          <w:rFonts w:ascii="Times New Roman" w:hAnsi="Times New Roman" w:cs="Times New Roman"/>
          <w:i/>
          <w:sz w:val="22"/>
          <w:szCs w:val="22"/>
        </w:rPr>
        <w:t>Необходимую информацию можно получить в</w:t>
      </w:r>
      <w:r w:rsidRPr="00256514">
        <w:rPr>
          <w:rFonts w:ascii="Times New Roman" w:hAnsi="Times New Roman" w:cs="Times New Roman"/>
          <w:i/>
          <w:color w:val="000000"/>
          <w:sz w:val="22"/>
          <w:szCs w:val="22"/>
        </w:rPr>
        <w:t xml:space="preserve"> </w:t>
      </w:r>
      <w:r w:rsidRPr="00256514">
        <w:rPr>
          <w:rFonts w:ascii="Times New Roman" w:hAnsi="Times New Roman" w:cs="Times New Roman"/>
          <w:i/>
          <w:sz w:val="22"/>
          <w:szCs w:val="22"/>
        </w:rPr>
        <w:t xml:space="preserve">Пожарной службе по месту нахождения </w:t>
      </w:r>
    </w:p>
    <w:p w:rsidR="00C24C74" w:rsidRDefault="00256514" w:rsidP="00C24C74">
      <w:pPr>
        <w:pStyle w:val="HTML"/>
        <w:ind w:firstLine="851"/>
        <w:rPr>
          <w:rFonts w:ascii="Times New Roman" w:hAnsi="Times New Roman" w:cs="Times New Roman"/>
          <w:color w:val="000000"/>
          <w:sz w:val="22"/>
          <w:szCs w:val="22"/>
        </w:rPr>
      </w:pPr>
      <w:r w:rsidRPr="00256514">
        <w:rPr>
          <w:rFonts w:ascii="Times New Roman" w:hAnsi="Times New Roman" w:cs="Times New Roman"/>
          <w:color w:val="000000"/>
          <w:sz w:val="22"/>
          <w:szCs w:val="22"/>
        </w:rPr>
        <w:tab/>
      </w:r>
      <w:r w:rsidR="00C24C74" w:rsidRPr="00C24C74">
        <w:rPr>
          <w:rFonts w:ascii="Times New Roman" w:hAnsi="Times New Roman" w:cs="Times New Roman"/>
          <w:noProof/>
          <w:color w:val="000000"/>
          <w:sz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9" cstate="print"/>
                    <a:stretch>
                      <a:fillRect/>
                    </a:stretch>
                  </pic:blipFill>
                  <pic:spPr>
                    <a:xfrm>
                      <a:off x="0" y="0"/>
                      <a:ext cx="361950" cy="247650"/>
                    </a:xfrm>
                    <a:prstGeom prst="rect">
                      <a:avLst/>
                    </a:prstGeom>
                  </pic:spPr>
                </pic:pic>
              </a:graphicData>
            </a:graphic>
          </wp:inline>
        </w:drawing>
      </w:r>
      <w:r w:rsidR="00C24C74" w:rsidRPr="00C24C74">
        <w:rPr>
          <w:rFonts w:ascii="Times New Roman" w:hAnsi="Times New Roman" w:cs="Times New Roman"/>
          <w:b/>
          <w:color w:val="000000"/>
          <w:sz w:val="22"/>
          <w:szCs w:val="22"/>
        </w:rPr>
        <w:t xml:space="preserve"> </w:t>
      </w:r>
      <w:r w:rsidR="00C24C74" w:rsidRPr="002C7C21">
        <w:rPr>
          <w:rFonts w:ascii="Times New Roman" w:hAnsi="Times New Roman" w:cs="Times New Roman"/>
          <w:b/>
          <w:color w:val="000000"/>
          <w:sz w:val="22"/>
          <w:szCs w:val="22"/>
        </w:rPr>
        <w:t>Экологическими требованиями</w:t>
      </w:r>
      <w:r w:rsidR="00C24C74">
        <w:rPr>
          <w:rFonts w:ascii="Times New Roman" w:hAnsi="Times New Roman" w:cs="Times New Roman"/>
          <w:color w:val="000000"/>
          <w:sz w:val="22"/>
          <w:szCs w:val="22"/>
        </w:rPr>
        <w:t xml:space="preserve"> </w:t>
      </w:r>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а) получить заключение экологической экспертизы на планируемую хозяйственную деятельность.</w:t>
      </w:r>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Для этого необходимо представить раздел «Оценка воздействия на окружающую среду». </w:t>
      </w:r>
      <w:proofErr w:type="gramStart"/>
      <w:r w:rsidRPr="00BB5C19">
        <w:rPr>
          <w:rFonts w:ascii="Times New Roman" w:hAnsi="Times New Roman" w:cs="Times New Roman"/>
          <w:color w:val="000000"/>
          <w:sz w:val="22"/>
          <w:szCs w:val="22"/>
        </w:rPr>
        <w:t xml:space="preserve">Требования к разделу регламентируются </w:t>
      </w:r>
      <w:proofErr w:type="spellStart"/>
      <w:r w:rsidRPr="00BB5C19">
        <w:rPr>
          <w:rFonts w:ascii="Times New Roman" w:hAnsi="Times New Roman" w:cs="Times New Roman"/>
          <w:color w:val="000000"/>
          <w:sz w:val="22"/>
          <w:szCs w:val="22"/>
        </w:rPr>
        <w:t>СНиП</w:t>
      </w:r>
      <w:proofErr w:type="spellEnd"/>
      <w:r w:rsidRPr="00BB5C19">
        <w:rPr>
          <w:rFonts w:ascii="Times New Roman" w:hAnsi="Times New Roman" w:cs="Times New Roman"/>
          <w:color w:val="000000"/>
          <w:sz w:val="22"/>
          <w:szCs w:val="22"/>
        </w:rPr>
        <w:t xml:space="preserve"> ПМР 11-01-2010 «Состав, порядок разработки, согласовании</w:t>
      </w:r>
      <w:r>
        <w:rPr>
          <w:rFonts w:ascii="Times New Roman" w:hAnsi="Times New Roman" w:cs="Times New Roman"/>
          <w:color w:val="000000"/>
          <w:sz w:val="22"/>
          <w:szCs w:val="22"/>
        </w:rPr>
        <w:t xml:space="preserve"> утверждения проектной документации для строительства», Пособием к </w:t>
      </w:r>
      <w:proofErr w:type="spellStart"/>
      <w:r>
        <w:rPr>
          <w:rFonts w:ascii="Times New Roman" w:hAnsi="Times New Roman" w:cs="Times New Roman"/>
          <w:color w:val="000000"/>
          <w:sz w:val="22"/>
          <w:szCs w:val="22"/>
        </w:rPr>
        <w:t>СНиП</w:t>
      </w:r>
      <w:proofErr w:type="spellEnd"/>
      <w:r>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proofErr w:type="gramEnd"/>
    </w:p>
    <w:p w:rsidR="00C24C74" w:rsidRDefault="00C24C74" w:rsidP="00C24C74">
      <w:pPr>
        <w:pStyle w:val="HTML"/>
        <w:ind w:firstLine="851"/>
        <w:jc w:val="both"/>
        <w:rPr>
          <w:rFonts w:ascii="Times New Roman" w:hAnsi="Times New Roman" w:cs="Times New Roman"/>
          <w:color w:val="000000"/>
          <w:sz w:val="22"/>
          <w:szCs w:val="22"/>
        </w:rPr>
      </w:pPr>
      <w:r>
        <w:rPr>
          <w:rFonts w:ascii="Times New Roman" w:hAnsi="Times New Roman" w:cs="Times New Roman"/>
          <w:color w:val="000000"/>
          <w:sz w:val="22"/>
          <w:szCs w:val="22"/>
        </w:rPr>
        <w:t>б) получить «Разрешение на выброс загрязняющих веществ в атмосферу»;</w:t>
      </w:r>
    </w:p>
    <w:p w:rsidR="00C24C74" w:rsidRDefault="00C24C74" w:rsidP="00C24C74">
      <w:pPr>
        <w:pStyle w:val="HTML"/>
        <w:ind w:firstLine="851"/>
        <w:jc w:val="both"/>
        <w:rPr>
          <w:rFonts w:ascii="Times New Roman" w:hAnsi="Times New Roman" w:cs="Times New Roman"/>
          <w:sz w:val="22"/>
          <w:szCs w:val="22"/>
        </w:rPr>
      </w:pPr>
      <w:r>
        <w:rPr>
          <w:rFonts w:ascii="Times New Roman" w:hAnsi="Times New Roman" w:cs="Times New Roman"/>
          <w:color w:val="000000"/>
          <w:sz w:val="22"/>
          <w:szCs w:val="22"/>
        </w:rPr>
        <w:t>в) получить «Лимиты водопользования»</w:t>
      </w:r>
    </w:p>
    <w:p w:rsidR="00612731" w:rsidRPr="00256514" w:rsidRDefault="00612731" w:rsidP="00612731">
      <w:pPr>
        <w:pStyle w:val="HTML"/>
        <w:rPr>
          <w:rFonts w:ascii="Times New Roman" w:hAnsi="Times New Roman" w:cs="Times New Roman"/>
          <w:color w:val="000000"/>
          <w:sz w:val="22"/>
          <w:szCs w:val="22"/>
        </w:rPr>
      </w:pPr>
    </w:p>
    <w:p w:rsidR="00612731" w:rsidRPr="00612731" w:rsidRDefault="00612731" w:rsidP="00612731">
      <w:pPr>
        <w:tabs>
          <w:tab w:val="left" w:pos="993"/>
        </w:tabs>
        <w:spacing w:after="0" w:line="240" w:lineRule="auto"/>
        <w:jc w:val="both"/>
        <w:rPr>
          <w:rFonts w:ascii="Times New Roman" w:eastAsia="Times New Roman" w:hAnsi="Times New Roman" w:cs="Times New Roman"/>
          <w:color w:val="17365D" w:themeColor="text2" w:themeShade="BF"/>
        </w:rPr>
      </w:pPr>
      <w:r w:rsidRPr="00612731">
        <w:rPr>
          <w:rFonts w:ascii="Times New Roman" w:eastAsia="Times New Roman" w:hAnsi="Times New Roman" w:cs="Times New Roman"/>
          <w:b/>
          <w:bCs/>
          <w:iCs/>
          <w:color w:val="17365D" w:themeColor="text2" w:themeShade="BF"/>
          <w:bdr w:val="none" w:sz="0" w:space="0" w:color="auto" w:frame="1"/>
        </w:rPr>
        <w:t xml:space="preserve">4.Выбрать вид сервиса </w:t>
      </w:r>
    </w:p>
    <w:p w:rsidR="00612731" w:rsidRDefault="00612731" w:rsidP="00612731">
      <w:pPr>
        <w:tabs>
          <w:tab w:val="left" w:pos="993"/>
        </w:tabs>
        <w:spacing w:after="0" w:line="240" w:lineRule="auto"/>
        <w:ind w:firstLine="709"/>
        <w:rPr>
          <w:rFonts w:ascii="Times New Roman" w:eastAsia="Times New Roman" w:hAnsi="Times New Roman" w:cs="Times New Roman"/>
          <w:bdr w:val="none" w:sz="0" w:space="0" w:color="auto" w:frame="1"/>
        </w:rPr>
      </w:pPr>
    </w:p>
    <w:p w:rsidR="00612731" w:rsidRPr="00612731" w:rsidRDefault="00612731" w:rsidP="00612731">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 xml:space="preserve">В современных условиях именно возможность привлечь в компанию квалифицированных специалистов того или иного профиля определяет выбор работ, которые будет производить автосервис. Наиболее востребованные виды услуг – это </w:t>
      </w:r>
      <w:proofErr w:type="spellStart"/>
      <w:r w:rsidRPr="00612731">
        <w:rPr>
          <w:rFonts w:ascii="Times New Roman" w:eastAsia="Times New Roman" w:hAnsi="Times New Roman" w:cs="Times New Roman"/>
          <w:bdr w:val="none" w:sz="0" w:space="0" w:color="auto" w:frame="1"/>
        </w:rPr>
        <w:t>шиномонтаж</w:t>
      </w:r>
      <w:proofErr w:type="spellEnd"/>
      <w:r w:rsidRPr="00612731">
        <w:rPr>
          <w:rFonts w:ascii="Times New Roman" w:eastAsia="Times New Roman" w:hAnsi="Times New Roman" w:cs="Times New Roman"/>
          <w:bdr w:val="none" w:sz="0" w:space="0" w:color="auto" w:frame="1"/>
        </w:rPr>
        <w:t xml:space="preserve"> и кузовной ремонт. Основные виды работ (каждый из них требует сертификации):</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смазочно-заправочные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контрольно-диагностические, электротехнические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рулевого управления</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тормозной системы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регулировка топливной аппаратуры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проверка и регулировка тормозов</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монтажно-демонтажные работы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двигателей</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малярные работы</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шиномонтажные и балансировочные</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ремонт и зарядка аккумуляторов</w:t>
      </w:r>
      <w:r>
        <w:rPr>
          <w:rFonts w:ascii="Times New Roman" w:eastAsia="Times New Roman" w:hAnsi="Times New Roman" w:cs="Times New Roman"/>
          <w:bdr w:val="none" w:sz="0" w:space="0" w:color="auto" w:frame="1"/>
        </w:rPr>
        <w:t>;</w:t>
      </w:r>
    </w:p>
    <w:p w:rsidR="00612731" w:rsidRPr="00612731" w:rsidRDefault="00612731" w:rsidP="00612731">
      <w:pPr>
        <w:numPr>
          <w:ilvl w:val="0"/>
          <w:numId w:val="5"/>
        </w:numPr>
        <w:tabs>
          <w:tab w:val="left" w:pos="993"/>
        </w:tabs>
        <w:spacing w:after="0" w:line="240" w:lineRule="auto"/>
        <w:ind w:left="0" w:firstLine="709"/>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жестяно-сварочные.</w:t>
      </w:r>
    </w:p>
    <w:p w:rsidR="00612731" w:rsidRPr="00612731" w:rsidRDefault="00612731" w:rsidP="00612731">
      <w:pPr>
        <w:tabs>
          <w:tab w:val="left" w:pos="993"/>
        </w:tabs>
        <w:spacing w:after="0" w:line="240" w:lineRule="auto"/>
        <w:ind w:firstLine="709"/>
        <w:rPr>
          <w:rFonts w:ascii="Times New Roman" w:eastAsia="Times New Roman" w:hAnsi="Times New Roman" w:cs="Times New Roman"/>
        </w:rPr>
      </w:pPr>
    </w:p>
    <w:p w:rsidR="00612731" w:rsidRPr="00612731" w:rsidRDefault="00612731" w:rsidP="00612731">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 xml:space="preserve">Основной вопрос, который предстоит решить – это сосредоточиться на одном, максимум двух-трех видах ремонта или создавать СТО широкого профиля. С одной стороны, </w:t>
      </w:r>
      <w:proofErr w:type="spellStart"/>
      <w:r w:rsidRPr="00612731">
        <w:rPr>
          <w:rFonts w:ascii="Times New Roman" w:eastAsia="Times New Roman" w:hAnsi="Times New Roman" w:cs="Times New Roman"/>
          <w:bdr w:val="none" w:sz="0" w:space="0" w:color="auto" w:frame="1"/>
        </w:rPr>
        <w:t>многопрофильность</w:t>
      </w:r>
      <w:proofErr w:type="spellEnd"/>
      <w:r w:rsidRPr="00612731">
        <w:rPr>
          <w:rFonts w:ascii="Times New Roman" w:eastAsia="Times New Roman" w:hAnsi="Times New Roman" w:cs="Times New Roman"/>
          <w:bdr w:val="none" w:sz="0" w:space="0" w:color="auto" w:frame="1"/>
        </w:rPr>
        <w:t xml:space="preserve"> значительно расширяет круг потенциальных </w:t>
      </w:r>
      <w:r w:rsidRPr="00B566B7">
        <w:rPr>
          <w:rFonts w:ascii="Times New Roman" w:eastAsia="Times New Roman" w:hAnsi="Times New Roman" w:cs="Times New Roman"/>
          <w:bdr w:val="none" w:sz="0" w:space="0" w:color="auto" w:frame="1"/>
        </w:rPr>
        <w:t>клиентов</w:t>
      </w:r>
      <w:r w:rsidR="005E4E9F" w:rsidRPr="00B566B7">
        <w:rPr>
          <w:rFonts w:ascii="Times New Roman" w:eastAsia="Times New Roman" w:hAnsi="Times New Roman" w:cs="Times New Roman"/>
          <w:bdr w:val="none" w:sz="0" w:space="0" w:color="auto" w:frame="1"/>
        </w:rPr>
        <w:t>,</w:t>
      </w:r>
      <w:r w:rsidRPr="00B566B7">
        <w:rPr>
          <w:rFonts w:ascii="Times New Roman" w:eastAsia="Times New Roman" w:hAnsi="Times New Roman" w:cs="Times New Roman"/>
          <w:bdr w:val="none" w:sz="0" w:space="0" w:color="auto" w:frame="1"/>
        </w:rPr>
        <w:t xml:space="preserve"> </w:t>
      </w:r>
      <w:r w:rsidR="005E4E9F" w:rsidRPr="00B566B7">
        <w:rPr>
          <w:rFonts w:ascii="Times New Roman" w:eastAsia="Times New Roman" w:hAnsi="Times New Roman" w:cs="Times New Roman"/>
          <w:bdr w:val="none" w:sz="0" w:space="0" w:color="auto" w:frame="1"/>
        </w:rPr>
        <w:t>а</w:t>
      </w:r>
      <w:r w:rsidRPr="00B566B7">
        <w:rPr>
          <w:rFonts w:ascii="Times New Roman" w:eastAsia="Times New Roman" w:hAnsi="Times New Roman" w:cs="Times New Roman"/>
          <w:bdr w:val="none" w:sz="0" w:space="0" w:color="auto" w:frame="1"/>
        </w:rPr>
        <w:t xml:space="preserve"> с другой,</w:t>
      </w:r>
      <w:r w:rsidRPr="00612731">
        <w:rPr>
          <w:rFonts w:ascii="Times New Roman" w:eastAsia="Times New Roman" w:hAnsi="Times New Roman" w:cs="Times New Roman"/>
          <w:bdr w:val="none" w:sz="0" w:space="0" w:color="auto" w:frame="1"/>
        </w:rPr>
        <w:t xml:space="preserve"> – требует значительно больше оборудования, помещений и квалифицированных специалистов.</w:t>
      </w:r>
    </w:p>
    <w:p w:rsidR="00392DC3" w:rsidRDefault="00392DC3" w:rsidP="00612731">
      <w:pPr>
        <w:tabs>
          <w:tab w:val="left" w:pos="993"/>
        </w:tabs>
        <w:spacing w:after="0" w:line="240" w:lineRule="auto"/>
        <w:ind w:firstLine="709"/>
        <w:rPr>
          <w:rFonts w:ascii="Times New Roman" w:eastAsia="Times New Roman" w:hAnsi="Times New Roman" w:cs="Times New Roman"/>
          <w:b/>
          <w:bCs/>
          <w:i/>
          <w:iCs/>
          <w:u w:val="single"/>
          <w:bdr w:val="none" w:sz="0" w:space="0" w:color="auto" w:frame="1"/>
        </w:rPr>
      </w:pPr>
    </w:p>
    <w:p w:rsidR="00CB33FC" w:rsidRPr="00392DC3" w:rsidRDefault="00612731" w:rsidP="00F03BF7">
      <w:pPr>
        <w:spacing w:after="0" w:line="240" w:lineRule="auto"/>
        <w:rPr>
          <w:rFonts w:ascii="Times New Roman" w:hAnsi="Times New Roman" w:cs="Times New Roman"/>
          <w:b/>
          <w:i/>
          <w:color w:val="FF0000"/>
          <w:bdr w:val="none" w:sz="0" w:space="0" w:color="auto" w:frame="1"/>
        </w:rPr>
      </w:pPr>
      <w:r w:rsidRPr="00392DC3">
        <w:rPr>
          <w:rFonts w:ascii="Times New Roman" w:eastAsia="Times New Roman" w:hAnsi="Times New Roman" w:cs="Times New Roman"/>
          <w:b/>
          <w:bCs/>
          <w:iCs/>
          <w:color w:val="17365D" w:themeColor="text2" w:themeShade="BF"/>
          <w:bdr w:val="none" w:sz="0" w:space="0" w:color="auto" w:frame="1"/>
        </w:rPr>
        <w:t>5.Приобрести оборудование</w:t>
      </w:r>
      <w:r w:rsidRPr="00392DC3">
        <w:rPr>
          <w:rFonts w:ascii="Times New Roman" w:eastAsia="Times New Roman" w:hAnsi="Times New Roman" w:cs="Times New Roman"/>
          <w:color w:val="17365D" w:themeColor="text2" w:themeShade="BF"/>
        </w:rPr>
        <w:br/>
      </w:r>
    </w:p>
    <w:p w:rsidR="00612731" w:rsidRPr="00612731" w:rsidRDefault="00612731" w:rsidP="00392DC3">
      <w:pPr>
        <w:tabs>
          <w:tab w:val="left" w:pos="993"/>
        </w:tabs>
        <w:spacing w:after="0" w:line="240" w:lineRule="auto"/>
        <w:ind w:firstLine="709"/>
        <w:jc w:val="both"/>
        <w:rPr>
          <w:rFonts w:ascii="Times New Roman" w:eastAsia="Times New Roman" w:hAnsi="Times New Roman" w:cs="Times New Roman"/>
        </w:rPr>
      </w:pPr>
      <w:r w:rsidRPr="00612731">
        <w:rPr>
          <w:rFonts w:ascii="Times New Roman" w:eastAsia="Times New Roman" w:hAnsi="Times New Roman" w:cs="Times New Roman"/>
          <w:bdr w:val="none" w:sz="0" w:space="0" w:color="auto" w:frame="1"/>
        </w:rPr>
        <w:t xml:space="preserve">Оборудование подбирается исходя из конкретных услуг, которые вы собираетесь оказывать вашим клиентам. В самом общем случае на сервисе должны быть подъемники, комплексы для диагностики различных систем автомобиля, для кузовных сервисов – </w:t>
      </w:r>
      <w:proofErr w:type="spellStart"/>
      <w:r w:rsidRPr="00612731">
        <w:rPr>
          <w:rFonts w:ascii="Times New Roman" w:eastAsia="Times New Roman" w:hAnsi="Times New Roman" w:cs="Times New Roman"/>
          <w:bdr w:val="none" w:sz="0" w:space="0" w:color="auto" w:frame="1"/>
        </w:rPr>
        <w:t>покрасочно-сушильное</w:t>
      </w:r>
      <w:proofErr w:type="spellEnd"/>
      <w:r w:rsidRPr="00612731">
        <w:rPr>
          <w:rFonts w:ascii="Times New Roman" w:eastAsia="Times New Roman" w:hAnsi="Times New Roman" w:cs="Times New Roman"/>
          <w:bdr w:val="none" w:sz="0" w:space="0" w:color="auto" w:frame="1"/>
        </w:rPr>
        <w:t>, сварочное оборудование. Не говоря уже о слесарном инструменте и компрессорах.</w:t>
      </w:r>
    </w:p>
    <w:p w:rsidR="00256514" w:rsidRPr="00256514" w:rsidRDefault="00256514" w:rsidP="00256514">
      <w:pPr>
        <w:spacing w:after="0" w:line="240" w:lineRule="auto"/>
        <w:jc w:val="both"/>
        <w:rPr>
          <w:rFonts w:ascii="Times New Roman" w:hAnsi="Times New Roman" w:cs="Times New Roman"/>
          <w:b/>
        </w:rPr>
      </w:pPr>
    </w:p>
    <w:p w:rsidR="00256514" w:rsidRPr="00F03BF7" w:rsidRDefault="00392DC3" w:rsidP="00F03BF7">
      <w:pPr>
        <w:spacing w:after="0" w:line="240" w:lineRule="auto"/>
        <w:jc w:val="both"/>
        <w:rPr>
          <w:rFonts w:ascii="Times New Roman" w:eastAsia="Times New Roman" w:hAnsi="Times New Roman" w:cs="Times New Roman"/>
          <w:b/>
          <w:i/>
          <w:color w:val="17365D" w:themeColor="text2" w:themeShade="BF"/>
        </w:rPr>
      </w:pPr>
      <w:r>
        <w:rPr>
          <w:rFonts w:ascii="Times New Roman" w:hAnsi="Times New Roman" w:cs="Times New Roman"/>
          <w:b/>
          <w:color w:val="17365D" w:themeColor="text2" w:themeShade="BF"/>
        </w:rPr>
        <w:t>6</w:t>
      </w:r>
      <w:r w:rsidR="00256514" w:rsidRPr="00256514">
        <w:rPr>
          <w:rFonts w:ascii="Times New Roman" w:hAnsi="Times New Roman" w:cs="Times New Roman"/>
          <w:b/>
          <w:color w:val="17365D" w:themeColor="text2" w:themeShade="BF"/>
        </w:rPr>
        <w:t xml:space="preserve">. </w:t>
      </w:r>
      <w:r w:rsidR="00256514" w:rsidRPr="00256514">
        <w:rPr>
          <w:rFonts w:ascii="Times New Roman" w:hAnsi="Times New Roman" w:cs="Times New Roman"/>
          <w:b/>
          <w:bCs/>
          <w:color w:val="17365D" w:themeColor="text2" w:themeShade="BF"/>
          <w:bdr w:val="none" w:sz="0" w:space="0" w:color="auto" w:frame="1"/>
        </w:rPr>
        <w:t xml:space="preserve">Согласовать размещения объектов </w:t>
      </w:r>
      <w:r w:rsidR="00256514" w:rsidRPr="00256514">
        <w:rPr>
          <w:rFonts w:ascii="Times New Roman" w:hAnsi="Times New Roman" w:cs="Times New Roman"/>
          <w:b/>
          <w:color w:val="17365D" w:themeColor="text2" w:themeShade="BF"/>
        </w:rPr>
        <w:t xml:space="preserve">сферы услуг с </w:t>
      </w:r>
      <w:r w:rsidR="00256514" w:rsidRPr="00256514">
        <w:rPr>
          <w:rFonts w:ascii="Times New Roman" w:hAnsi="Times New Roman" w:cs="Times New Roman"/>
          <w:b/>
          <w:bCs/>
          <w:color w:val="17365D" w:themeColor="text2" w:themeShade="BF"/>
          <w:bdr w:val="none" w:sz="0" w:space="0" w:color="auto" w:frame="1"/>
        </w:rPr>
        <w:t>Государственной администрации по месту нахождения</w:t>
      </w:r>
      <w:r w:rsidR="00256514" w:rsidRPr="00256514">
        <w:rPr>
          <w:rFonts w:ascii="Times New Roman" w:eastAsia="Times New Roman" w:hAnsi="Times New Roman" w:cs="Times New Roman"/>
          <w:b/>
          <w:i/>
          <w:color w:val="17365D" w:themeColor="text2" w:themeShade="BF"/>
        </w:rPr>
        <w:t xml:space="preserve"> </w:t>
      </w:r>
    </w:p>
    <w:tbl>
      <w:tblPr>
        <w:tblStyle w:val="a9"/>
        <w:tblW w:w="0" w:type="auto"/>
        <w:tblLook w:val="04A0"/>
      </w:tblPr>
      <w:tblGrid>
        <w:gridCol w:w="4929"/>
        <w:gridCol w:w="4925"/>
      </w:tblGrid>
      <w:tr w:rsidR="00256514" w:rsidRPr="00256514" w:rsidTr="008D2F1C">
        <w:tc>
          <w:tcPr>
            <w:tcW w:w="10421" w:type="dxa"/>
            <w:gridSpan w:val="2"/>
            <w:shd w:val="clear" w:color="auto" w:fill="auto"/>
          </w:tcPr>
          <w:p w:rsidR="00256514" w:rsidRPr="00256514" w:rsidRDefault="00256514" w:rsidP="008D2F1C">
            <w:pPr>
              <w:pStyle w:val="3"/>
              <w:spacing w:before="0" w:beforeAutospacing="0" w:after="0" w:afterAutospacing="0"/>
              <w:jc w:val="center"/>
              <w:outlineLvl w:val="2"/>
              <w:rPr>
                <w:b w:val="0"/>
                <w:sz w:val="22"/>
                <w:szCs w:val="22"/>
              </w:rPr>
            </w:pPr>
            <w:r w:rsidRPr="00256514">
              <w:rPr>
                <w:b w:val="0"/>
                <w:bCs w:val="0"/>
                <w:sz w:val="22"/>
                <w:szCs w:val="22"/>
                <w:bdr w:val="none" w:sz="0" w:space="0" w:color="auto" w:frame="1"/>
              </w:rPr>
              <w:t>Для получения разрешения Государственной администрации «О согласовании размещения</w:t>
            </w:r>
            <w:r w:rsidRPr="00256514">
              <w:rPr>
                <w:b w:val="0"/>
                <w:sz w:val="22"/>
                <w:szCs w:val="22"/>
              </w:rPr>
              <w:t xml:space="preserve"> объектов торговли, общественного питания и сферы услуг» необходимо представить  следующие документы:</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color w:val="333333"/>
              </w:rPr>
              <w:t>-</w:t>
            </w:r>
            <w:r w:rsidRPr="00256514">
              <w:rPr>
                <w:rFonts w:ascii="Times New Roman" w:eastAsia="Times New Roman" w:hAnsi="Times New Roman" w:cs="Times New Roman"/>
              </w:rPr>
              <w:t>заявление установленного образца;</w:t>
            </w:r>
            <w:r w:rsidRPr="00256514">
              <w:rPr>
                <w:rStyle w:val="apple-converted-space"/>
                <w:rFonts w:ascii="Times New Roman" w:hAnsi="Times New Roman" w:cs="Times New Roman"/>
              </w:rPr>
              <w:t> </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договора с МУП «</w:t>
            </w:r>
            <w:proofErr w:type="spellStart"/>
            <w:r w:rsidRPr="00256514">
              <w:rPr>
                <w:rFonts w:ascii="Times New Roman" w:eastAsia="Times New Roman" w:hAnsi="Times New Roman" w:cs="Times New Roman"/>
              </w:rPr>
              <w:t>Спецавтохозяйство</w:t>
            </w:r>
            <w:proofErr w:type="spellEnd"/>
            <w:r w:rsidRPr="00256514">
              <w:rPr>
                <w:rFonts w:ascii="Times New Roman" w:eastAsia="Times New Roman" w:hAnsi="Times New Roman" w:cs="Times New Roman"/>
              </w:rPr>
              <w:t xml:space="preserve"> г. Тирасполя» на вывоз твердых бытовых отходов;</w:t>
            </w:r>
            <w:r w:rsidRPr="00256514">
              <w:rPr>
                <w:rStyle w:val="apple-converted-space"/>
                <w:rFonts w:ascii="Times New Roman" w:hAnsi="Times New Roman" w:cs="Times New Roman"/>
              </w:rPr>
              <w:t> </w:t>
            </w:r>
          </w:p>
          <w:p w:rsidR="00256514" w:rsidRPr="00256514" w:rsidRDefault="00256514" w:rsidP="00256514">
            <w:pPr>
              <w:jc w:val="both"/>
              <w:rPr>
                <w:rStyle w:val="apple-converted-space"/>
                <w:rFonts w:ascii="Times New Roman" w:hAnsi="Times New Roman" w:cs="Times New Roman"/>
              </w:rPr>
            </w:pPr>
            <w:r w:rsidRPr="00256514">
              <w:rPr>
                <w:rStyle w:val="apple-converted-space"/>
                <w:rFonts w:ascii="Times New Roman" w:hAnsi="Times New Roman" w:cs="Times New Roman"/>
              </w:rPr>
              <w:t>-копи</w:t>
            </w:r>
            <w:r w:rsidR="00057A0A">
              <w:rPr>
                <w:rStyle w:val="apple-converted-space"/>
                <w:rFonts w:ascii="Times New Roman" w:hAnsi="Times New Roman" w:cs="Times New Roman"/>
              </w:rPr>
              <w:t>ю</w:t>
            </w:r>
            <w:r w:rsidRPr="00256514">
              <w:rPr>
                <w:rStyle w:val="apple-converted-space"/>
                <w:rFonts w:ascii="Times New Roman" w:hAnsi="Times New Roman" w:cs="Times New Roman"/>
              </w:rPr>
              <w:t xml:space="preserve"> санитарно-эпидемиологического заключения, выданного ГУ «Республиканский центр гигиены и эпидемиологии»;</w:t>
            </w:r>
          </w:p>
          <w:p w:rsidR="0085407C" w:rsidRDefault="0085407C" w:rsidP="00256514">
            <w:pPr>
              <w:jc w:val="both"/>
              <w:rPr>
                <w:rStyle w:val="apple-converted-space"/>
                <w:rFonts w:ascii="Times New Roman" w:hAnsi="Times New Roman" w:cs="Times New Roman"/>
              </w:rPr>
            </w:pPr>
            <w:r w:rsidRPr="00A41473">
              <w:rPr>
                <w:rFonts w:ascii="Times New Roman" w:eastAsia="Times New Roman" w:hAnsi="Times New Roman" w:cs="Times New Roman"/>
                <w:color w:val="000000" w:themeColor="text1"/>
              </w:rPr>
              <w:t xml:space="preserve">копию </w:t>
            </w:r>
            <w:r w:rsidRPr="00A41473">
              <w:rPr>
                <w:rStyle w:val="apple-converted-space"/>
                <w:rFonts w:ascii="Times New Roman" w:hAnsi="Times New Roman" w:cs="Times New Roman"/>
                <w:color w:val="000000" w:themeColor="text1"/>
              </w:rPr>
              <w:t>договора аренды помещения и/или копию свидетельства</w:t>
            </w:r>
            <w:r w:rsidR="003B355D">
              <w:rPr>
                <w:rStyle w:val="apple-converted-space"/>
                <w:rFonts w:ascii="Times New Roman" w:hAnsi="Times New Roman" w:cs="Times New Roman"/>
                <w:color w:val="000000" w:themeColor="text1"/>
              </w:rPr>
              <w:t>,</w:t>
            </w:r>
            <w:r w:rsidRPr="00A41473">
              <w:rPr>
                <w:rStyle w:val="apple-converted-space"/>
                <w:rFonts w:ascii="Times New Roman" w:hAnsi="Times New Roman" w:cs="Times New Roman"/>
                <w:color w:val="000000" w:themeColor="text1"/>
              </w:rPr>
              <w:t xml:space="preserve"> удостоверяюще</w:t>
            </w:r>
            <w:r w:rsidR="003B355D">
              <w:rPr>
                <w:rStyle w:val="apple-converted-space"/>
                <w:rFonts w:ascii="Times New Roman" w:hAnsi="Times New Roman" w:cs="Times New Roman"/>
                <w:color w:val="000000" w:themeColor="text1"/>
              </w:rPr>
              <w:t>го</w:t>
            </w:r>
            <w:r w:rsidRPr="00A41473">
              <w:rPr>
                <w:rStyle w:val="apple-converted-space"/>
                <w:rFonts w:ascii="Times New Roman" w:hAnsi="Times New Roman" w:cs="Times New Roman"/>
                <w:color w:val="000000" w:themeColor="text1"/>
              </w:rPr>
              <w:t xml:space="preserve"> право собственности объекта недвижимости;</w:t>
            </w:r>
            <w:r w:rsidRPr="00CF3E28">
              <w:rPr>
                <w:rStyle w:val="apple-converted-space"/>
                <w:rFonts w:ascii="Times New Roman" w:hAnsi="Times New Roman" w:cs="Times New Roman"/>
              </w:rPr>
              <w:t xml:space="preserve"> </w:t>
            </w:r>
          </w:p>
          <w:p w:rsidR="00256514" w:rsidRPr="00256514" w:rsidRDefault="00256514" w:rsidP="00256514">
            <w:pPr>
              <w:jc w:val="both"/>
              <w:rPr>
                <w:rFonts w:ascii="Times New Roman" w:eastAsia="Times New Roman" w:hAnsi="Times New Roman" w:cs="Times New Roman"/>
              </w:rPr>
            </w:pPr>
            <w:r w:rsidRPr="00256514">
              <w:rPr>
                <w:rStyle w:val="apple-converted-space"/>
                <w:rFonts w:ascii="Times New Roman" w:hAnsi="Times New Roman" w:cs="Times New Roman"/>
              </w:rPr>
              <w:t>-копи</w:t>
            </w:r>
            <w:r w:rsidR="00057A0A">
              <w:rPr>
                <w:rStyle w:val="apple-converted-space"/>
                <w:rFonts w:ascii="Times New Roman" w:hAnsi="Times New Roman" w:cs="Times New Roman"/>
              </w:rPr>
              <w:t>ю</w:t>
            </w:r>
            <w:r w:rsidRPr="00256514">
              <w:rPr>
                <w:rStyle w:val="apple-converted-space"/>
                <w:rFonts w:ascii="Times New Roman" w:hAnsi="Times New Roman" w:cs="Times New Roman"/>
              </w:rPr>
              <w:t xml:space="preserve"> разрешения </w:t>
            </w:r>
            <w:r w:rsidRPr="00256514">
              <w:rPr>
                <w:rFonts w:ascii="Times New Roman" w:eastAsia="Times New Roman" w:hAnsi="Times New Roman" w:cs="Times New Roman"/>
              </w:rPr>
              <w:t xml:space="preserve">Управления пожарной охраны МВД ПМР; </w:t>
            </w:r>
          </w:p>
          <w:p w:rsidR="00256514" w:rsidRPr="00256514" w:rsidRDefault="00256514" w:rsidP="00256514">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акта ввода объекта в эксплуатацию.</w:t>
            </w:r>
          </w:p>
          <w:p w:rsidR="00256514" w:rsidRPr="008D2F1C" w:rsidRDefault="00256514" w:rsidP="008D2F1C">
            <w:pPr>
              <w:rPr>
                <w:rFonts w:ascii="Times New Roman" w:hAnsi="Times New Roman" w:cs="Times New Roman"/>
              </w:rPr>
            </w:pPr>
            <w:r w:rsidRPr="008D2F1C">
              <w:rPr>
                <w:rFonts w:ascii="Times New Roman" w:hAnsi="Times New Roman" w:cs="Times New Roman"/>
              </w:rPr>
              <w:t>А также:</w:t>
            </w:r>
          </w:p>
        </w:tc>
      </w:tr>
      <w:tr w:rsidR="00256514" w:rsidRPr="00256514" w:rsidTr="00256514">
        <w:tc>
          <w:tcPr>
            <w:tcW w:w="5210" w:type="dxa"/>
          </w:tcPr>
          <w:p w:rsidR="00256514" w:rsidRPr="00256514" w:rsidRDefault="00256514" w:rsidP="00256514">
            <w:pPr>
              <w:ind w:firstLine="708"/>
              <w:jc w:val="center"/>
              <w:rPr>
                <w:rFonts w:ascii="Times New Roman" w:eastAsia="Times New Roman" w:hAnsi="Times New Roman" w:cs="Times New Roman"/>
                <w:b/>
              </w:rPr>
            </w:pPr>
            <w:r w:rsidRPr="00256514">
              <w:rPr>
                <w:rFonts w:ascii="Times New Roman" w:eastAsia="Times New Roman" w:hAnsi="Times New Roman" w:cs="Times New Roman"/>
                <w:b/>
              </w:rPr>
              <w:t>Для физических лиц:</w:t>
            </w:r>
          </w:p>
          <w:p w:rsidR="00256514" w:rsidRPr="00256514" w:rsidRDefault="00256514" w:rsidP="00256514">
            <w:pPr>
              <w:rPr>
                <w:rFonts w:ascii="Times New Roman" w:eastAsia="Times New Roman" w:hAnsi="Times New Roman" w:cs="Times New Roman"/>
                <w:noProof/>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физического лица в качестве индивидуального предпринимателя;</w:t>
            </w:r>
          </w:p>
          <w:p w:rsidR="00256514" w:rsidRPr="00F03BF7" w:rsidRDefault="002B4C14" w:rsidP="00256514">
            <w:pPr>
              <w:jc w:val="both"/>
              <w:rPr>
                <w:rFonts w:ascii="Times New Roman" w:eastAsia="Times New Roman" w:hAnsi="Times New Roman" w:cs="Times New Roman"/>
              </w:rPr>
            </w:pPr>
            <w:r w:rsidRPr="0076534E">
              <w:rPr>
                <w:rFonts w:ascii="Times New Roman" w:eastAsia="Times New Roman" w:hAnsi="Times New Roman" w:cs="Times New Roman"/>
              </w:rPr>
              <w:t xml:space="preserve">-копия патента физического лица </w:t>
            </w:r>
            <w:r w:rsidRPr="00BA676F">
              <w:rPr>
                <w:rFonts w:ascii="Times New Roman" w:eastAsia="Times New Roman" w:hAnsi="Times New Roman" w:cs="Times New Roman"/>
                <w:color w:val="000000" w:themeColor="text1"/>
              </w:rPr>
              <w:t>(арендодателя помещения)</w:t>
            </w:r>
            <w:r>
              <w:rPr>
                <w:rFonts w:ascii="Times New Roman" w:eastAsia="Times New Roman" w:hAnsi="Times New Roman" w:cs="Times New Roman"/>
              </w:rPr>
              <w:t xml:space="preserve"> </w:t>
            </w:r>
            <w:r w:rsidRPr="0076534E">
              <w:rPr>
                <w:rFonts w:ascii="Times New Roman" w:eastAsia="Times New Roman" w:hAnsi="Times New Roman" w:cs="Times New Roman"/>
              </w:rPr>
              <w:t>на право сдачи объекта в аренду</w:t>
            </w:r>
            <w:r w:rsidR="00256514" w:rsidRPr="00256514">
              <w:rPr>
                <w:rFonts w:ascii="Times New Roman" w:eastAsia="Times New Roman" w:hAnsi="Times New Roman" w:cs="Times New Roman"/>
              </w:rPr>
              <w:t>;</w:t>
            </w:r>
          </w:p>
        </w:tc>
        <w:tc>
          <w:tcPr>
            <w:tcW w:w="5211" w:type="dxa"/>
          </w:tcPr>
          <w:p w:rsidR="00256514" w:rsidRPr="00256514" w:rsidRDefault="00256514" w:rsidP="00256514">
            <w:pPr>
              <w:ind w:firstLine="708"/>
              <w:rPr>
                <w:rFonts w:ascii="Times New Roman" w:eastAsia="Times New Roman" w:hAnsi="Times New Roman" w:cs="Times New Roman"/>
                <w:b/>
              </w:rPr>
            </w:pPr>
            <w:r w:rsidRPr="00256514">
              <w:rPr>
                <w:rFonts w:ascii="Times New Roman" w:eastAsia="Times New Roman" w:hAnsi="Times New Roman" w:cs="Times New Roman"/>
                <w:b/>
              </w:rPr>
              <w:t xml:space="preserve">Для юридических лиц: </w:t>
            </w:r>
          </w:p>
          <w:p w:rsidR="00256514" w:rsidRPr="00256514" w:rsidRDefault="00256514" w:rsidP="00256514">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свидетельства о государственной регистрации юридического лица</w:t>
            </w:r>
            <w:r w:rsidRPr="00256514">
              <w:rPr>
                <w:rStyle w:val="apple-converted-space"/>
                <w:rFonts w:ascii="Times New Roman" w:hAnsi="Times New Roman" w:cs="Times New Roman"/>
              </w:rPr>
              <w:t>;</w:t>
            </w:r>
            <w:r w:rsidRPr="00256514">
              <w:rPr>
                <w:rFonts w:ascii="Times New Roman" w:eastAsia="Times New Roman" w:hAnsi="Times New Roman" w:cs="Times New Roman"/>
              </w:rPr>
              <w:t xml:space="preserve"> </w:t>
            </w:r>
          </w:p>
          <w:p w:rsidR="00256514" w:rsidRPr="00256514" w:rsidRDefault="00256514" w:rsidP="00256514">
            <w:pPr>
              <w:jc w:val="both"/>
              <w:rPr>
                <w:rStyle w:val="apple-converted-space"/>
                <w:rFonts w:ascii="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Устава юридического лица (1, 2, 3 стр.);</w:t>
            </w:r>
          </w:p>
          <w:p w:rsidR="00256514" w:rsidRPr="00256514" w:rsidRDefault="00256514" w:rsidP="00057A0A">
            <w:pPr>
              <w:jc w:val="both"/>
              <w:rPr>
                <w:rFonts w:ascii="Times New Roman" w:eastAsia="Times New Roman" w:hAnsi="Times New Roman" w:cs="Times New Roman"/>
              </w:rPr>
            </w:pPr>
            <w:r w:rsidRPr="00256514">
              <w:rPr>
                <w:rFonts w:ascii="Times New Roman" w:eastAsia="Times New Roman" w:hAnsi="Times New Roman" w:cs="Times New Roman"/>
              </w:rPr>
              <w:t>-копи</w:t>
            </w:r>
            <w:r w:rsidR="00057A0A">
              <w:rPr>
                <w:rFonts w:ascii="Times New Roman" w:eastAsia="Times New Roman" w:hAnsi="Times New Roman" w:cs="Times New Roman"/>
              </w:rPr>
              <w:t>ю</w:t>
            </w:r>
            <w:r w:rsidRPr="00256514">
              <w:rPr>
                <w:rFonts w:ascii="Times New Roman" w:eastAsia="Times New Roman" w:hAnsi="Times New Roman" w:cs="Times New Roman"/>
              </w:rPr>
              <w:t xml:space="preserve"> Выписки из Единого государственного реестра;</w:t>
            </w:r>
          </w:p>
        </w:tc>
      </w:tr>
    </w:tbl>
    <w:p w:rsidR="00256514" w:rsidRPr="00256514" w:rsidRDefault="00256514" w:rsidP="00256514">
      <w:pPr>
        <w:spacing w:after="0" w:line="240" w:lineRule="auto"/>
        <w:jc w:val="both"/>
        <w:rPr>
          <w:rFonts w:ascii="Times New Roman" w:hAnsi="Times New Roman" w:cs="Times New Roman"/>
          <w:b/>
          <w:color w:val="17365D" w:themeColor="text2" w:themeShade="BF"/>
        </w:rPr>
      </w:pPr>
    </w:p>
    <w:p w:rsidR="00256514" w:rsidRPr="00256514" w:rsidRDefault="00256514" w:rsidP="00256514">
      <w:pPr>
        <w:spacing w:after="0" w:line="240" w:lineRule="auto"/>
        <w:rPr>
          <w:rFonts w:ascii="Times New Roman" w:hAnsi="Times New Roman" w:cs="Times New Roman"/>
          <w:bCs/>
        </w:rPr>
      </w:pPr>
    </w:p>
    <w:p w:rsidR="00256514" w:rsidRPr="00256514" w:rsidRDefault="00256514" w:rsidP="00256514">
      <w:pPr>
        <w:pStyle w:val="a7"/>
        <w:shd w:val="clear" w:color="auto" w:fill="FFFFFF"/>
        <w:spacing w:before="0" w:beforeAutospacing="0" w:after="0" w:afterAutospacing="0"/>
        <w:jc w:val="center"/>
        <w:rPr>
          <w:b/>
          <w:color w:val="17365D" w:themeColor="text2" w:themeShade="BF"/>
          <w:sz w:val="22"/>
          <w:szCs w:val="22"/>
        </w:rPr>
      </w:pPr>
    </w:p>
    <w:p w:rsidR="001F250B" w:rsidRDefault="001F250B" w:rsidP="00256514">
      <w:pPr>
        <w:pStyle w:val="HTML"/>
        <w:rPr>
          <w:rFonts w:ascii="Times New Roman" w:hAnsi="Times New Roman" w:cs="Times New Roman"/>
          <w:b/>
          <w:color w:val="000000"/>
          <w:sz w:val="22"/>
          <w:szCs w:val="22"/>
        </w:rPr>
      </w:pPr>
      <w:r w:rsidRPr="001F250B">
        <w:rPr>
          <w:rFonts w:ascii="Times New Roman" w:hAnsi="Times New Roman" w:cs="Times New Roman"/>
          <w:b/>
          <w:color w:val="000000"/>
          <w:sz w:val="22"/>
          <w:szCs w:val="22"/>
        </w:rPr>
        <w:t>Нормативные акты:</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7 февраля 1995 года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защите прав потребителей» (СЗМР 95-1)</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11 июня 2007 года  №222-З-IV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государственной регистрации юридических лиц и индивидуальных предпринимателей в Приднестровской Молдавской Республике» (САЗ 07-25)</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19 июля 2000 года № 321-ЗИД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основах налоговой системы в Приднестровской Молдавской Республике» (СЗМР 00-3)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29 сентября 2011 года № 158-З-V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упрощенной системе налогообложения для юридических лиц»  (САЗ 11-39)</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10 июля 2002 года  № 153-З-III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обществах с ограниченной ответственностью» (САЗ 02-28)</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3 июня 2008 года № 480-З-</w:t>
      </w:r>
      <w:r w:rsidRPr="001F250B">
        <w:rPr>
          <w:rFonts w:ascii="Times New Roman" w:hAnsi="Times New Roman" w:cs="Times New Roman"/>
          <w:color w:val="000000"/>
          <w:sz w:val="22"/>
          <w:szCs w:val="22"/>
          <w:lang w:val="en-US"/>
        </w:rPr>
        <w:t>IV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индивидуальном (персонифицированном) учете в системе государственного пенсионного страхования» (САЗ 08-22)</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02 октября 2009 года № 878-З-</w:t>
      </w:r>
      <w:r w:rsidRPr="001F250B">
        <w:rPr>
          <w:rFonts w:ascii="Times New Roman" w:hAnsi="Times New Roman" w:cs="Times New Roman"/>
          <w:color w:val="000000"/>
          <w:sz w:val="22"/>
          <w:szCs w:val="22"/>
          <w:lang w:val="en-US"/>
        </w:rPr>
        <w:t>IV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охране атмосферного воздуха»              (САЗ 09-40)</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23 ноября 1994 года</w:t>
      </w:r>
      <w:proofErr w:type="gramStart"/>
      <w:r w:rsidRPr="001F250B">
        <w:rPr>
          <w:rFonts w:ascii="Times New Roman" w:hAnsi="Times New Roman" w:cs="Times New Roman"/>
          <w:color w:val="000000"/>
          <w:sz w:val="22"/>
          <w:szCs w:val="22"/>
        </w:rPr>
        <w:t xml:space="preserve"> Б</w:t>
      </w:r>
      <w:proofErr w:type="gramEnd"/>
      <w:r w:rsidRPr="001F250B">
        <w:rPr>
          <w:rFonts w:ascii="Times New Roman" w:hAnsi="Times New Roman" w:cs="Times New Roman"/>
          <w:color w:val="000000"/>
          <w:sz w:val="22"/>
          <w:szCs w:val="22"/>
        </w:rPr>
        <w:t xml:space="preserve">/Н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охране окружающей среды» (СЗМР 94-4)</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2006 года № 97-З-</w:t>
      </w:r>
      <w:r w:rsidRPr="001F250B">
        <w:rPr>
          <w:rFonts w:ascii="Times New Roman" w:hAnsi="Times New Roman" w:cs="Times New Roman"/>
          <w:color w:val="000000"/>
          <w:sz w:val="22"/>
          <w:szCs w:val="22"/>
          <w:lang w:val="en-US"/>
        </w:rPr>
        <w:t>IV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платежах за загрязнение окружающей природной среды и пользование природными ресурсами» (САЗ 06-40)</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6 июля 1999 года № 179-З «Водный Кодекс Приднестровской Молдавской Республики» (ст. 26,27,28,42), СЗМР 99-2</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18 сентября 2009 года № 856-З-</w:t>
      </w:r>
      <w:r w:rsidRPr="001F250B">
        <w:rPr>
          <w:rFonts w:ascii="Times New Roman" w:hAnsi="Times New Roman" w:cs="Times New Roman"/>
          <w:color w:val="000000"/>
          <w:sz w:val="22"/>
          <w:szCs w:val="22"/>
          <w:lang w:val="en-US"/>
        </w:rPr>
        <w:t>IV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питьевом водоснабжении Приднестровской Молдавской Республики» (САЗ 09-38)</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2011 года № 156-З-</w:t>
      </w:r>
      <w:r w:rsidRPr="001F250B">
        <w:rPr>
          <w:rFonts w:ascii="Times New Roman" w:hAnsi="Times New Roman" w:cs="Times New Roman"/>
          <w:color w:val="000000"/>
          <w:sz w:val="22"/>
          <w:szCs w:val="22"/>
          <w:lang w:val="en-US"/>
        </w:rPr>
        <w:t>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 xml:space="preserve">«О налоге на доходы организаций»                 (САЗ 11-39) </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28 декабря 2001 года № 87-З-</w:t>
      </w:r>
      <w:r w:rsidRPr="001F250B">
        <w:rPr>
          <w:rFonts w:ascii="Times New Roman" w:hAnsi="Times New Roman" w:cs="Times New Roman"/>
          <w:color w:val="000000"/>
          <w:sz w:val="22"/>
          <w:szCs w:val="22"/>
          <w:lang w:val="en-US"/>
        </w:rPr>
        <w:t>III</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подоходном налоге с физических лиц» (САЗ 01-53)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Закон Приднестровской Молдавской Республики от 30 сентября 2000 года № 344-З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едином социальном налоге» (СЗМР 00-3)</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29 сентября 2005 года № 630-З-</w:t>
      </w:r>
      <w:r w:rsidRPr="001F250B">
        <w:rPr>
          <w:rFonts w:ascii="Times New Roman" w:hAnsi="Times New Roman" w:cs="Times New Roman"/>
          <w:color w:val="000000"/>
          <w:sz w:val="22"/>
          <w:szCs w:val="22"/>
          <w:lang w:val="en-US"/>
        </w:rPr>
        <w:t>III</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дорожном фонде» (САЗ 05-40)</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Закон Приднестровской Молдавской Республики от 26 сентября 2008 года № 557-З-</w:t>
      </w:r>
      <w:r w:rsidRPr="001F250B">
        <w:rPr>
          <w:rFonts w:ascii="Times New Roman" w:hAnsi="Times New Roman" w:cs="Times New Roman"/>
          <w:color w:val="000000"/>
          <w:sz w:val="22"/>
          <w:szCs w:val="22"/>
          <w:lang w:val="en-US"/>
        </w:rPr>
        <w:t>IV</w:t>
      </w:r>
      <w:r w:rsidRPr="001F250B">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«Об индивидуальном предпринимательском патенте» (САЗ 08-38)</w:t>
      </w:r>
    </w:p>
    <w:p w:rsidR="005C36BE" w:rsidRPr="001F250B" w:rsidRDefault="001F250B" w:rsidP="001F250B">
      <w:pPr>
        <w:pStyle w:val="HTML"/>
        <w:numPr>
          <w:ilvl w:val="0"/>
          <w:numId w:val="7"/>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Указ Президента Приднестровской Молдавской Республики от 30 января 2008 года № 68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«О государственной экспертизе проектной документации» (САЗ 08-04)</w:t>
      </w:r>
    </w:p>
    <w:p w:rsidR="005C36BE" w:rsidRPr="001F250B" w:rsidRDefault="00A91BC8"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ab/>
      </w:r>
      <w:r w:rsidR="001F250B" w:rsidRPr="001F250B">
        <w:rPr>
          <w:rFonts w:ascii="Times New Roman" w:hAnsi="Times New Roman" w:cs="Times New Roman"/>
          <w:color w:val="000000"/>
          <w:sz w:val="22"/>
          <w:szCs w:val="22"/>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lastRenderedPageBreak/>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Приказ Министерства здравоохранения и социальной защиты Приднестровской  Молдавской Республики от 2 апреля 2009 года № 180 «О введении в действие САНПИН МЗ </w:t>
      </w:r>
      <w:proofErr w:type="gramStart"/>
      <w:r w:rsidRPr="001F250B">
        <w:rPr>
          <w:rFonts w:ascii="Times New Roman" w:hAnsi="Times New Roman" w:cs="Times New Roman"/>
          <w:color w:val="000000"/>
          <w:sz w:val="22"/>
          <w:szCs w:val="22"/>
        </w:rPr>
        <w:t>И СЗ</w:t>
      </w:r>
      <w:proofErr w:type="gramEnd"/>
      <w:r w:rsidRPr="001F250B">
        <w:rPr>
          <w:rFonts w:ascii="Times New Roman" w:hAnsi="Times New Roman" w:cs="Times New Roman"/>
          <w:color w:val="000000"/>
          <w:sz w:val="22"/>
          <w:szCs w:val="22"/>
        </w:rPr>
        <w:t xml:space="preserve"> ПМР 2.2.018-09 « Гигиенические требования к условиям труда при организации и проведении работ по обслуживанию автомобилей» (САЗ 09-22)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здравоохранения и социальной защиты Приднестровской  Молдавской Республики от 2 апреля 2003 года  № 296</w:t>
      </w:r>
      <w:r w:rsidRPr="001F250B">
        <w:rPr>
          <w:rFonts w:ascii="Times New Roman" w:hAnsi="Times New Roman" w:cs="Times New Roman"/>
          <w:bCs/>
          <w:color w:val="000000"/>
          <w:sz w:val="22"/>
          <w:szCs w:val="22"/>
        </w:rPr>
        <w:t xml:space="preserve">  «</w:t>
      </w:r>
      <w:r w:rsidRPr="001F250B">
        <w:rPr>
          <w:rFonts w:ascii="Times New Roman" w:hAnsi="Times New Roman" w:cs="Times New Roman"/>
          <w:color w:val="000000"/>
          <w:sz w:val="22"/>
          <w:szCs w:val="22"/>
        </w:rPr>
        <w:t>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территории муниципального образования Приднестровской Молдавской Республики» (САЗ 05-25)</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proofErr w:type="spellStart"/>
      <w:r w:rsidRPr="001F250B">
        <w:rPr>
          <w:rFonts w:ascii="Times New Roman" w:hAnsi="Times New Roman" w:cs="Times New Roman"/>
          <w:color w:val="000000"/>
          <w:sz w:val="22"/>
          <w:szCs w:val="22"/>
        </w:rPr>
        <w:t>СНиП</w:t>
      </w:r>
      <w:proofErr w:type="spellEnd"/>
      <w:r w:rsidRPr="001F250B">
        <w:rPr>
          <w:rFonts w:ascii="Times New Roman" w:hAnsi="Times New Roman" w:cs="Times New Roman"/>
          <w:color w:val="000000"/>
          <w:sz w:val="22"/>
          <w:szCs w:val="22"/>
        </w:rPr>
        <w:t xml:space="preserve"> «Приемка и ввод в эксплуатацию законченных строительством объектов»</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экспертизы  инвестиционных проектов»» (САЗ 07-52)</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r w:rsidRPr="001F250B">
        <w:rPr>
          <w:rFonts w:ascii="Times New Roman" w:hAnsi="Times New Roman" w:cs="Times New Roman"/>
          <w:color w:val="000000"/>
          <w:sz w:val="22"/>
          <w:szCs w:val="22"/>
        </w:rPr>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Pr>
          <w:rFonts w:ascii="Times New Roman" w:hAnsi="Times New Roman" w:cs="Times New Roman"/>
          <w:color w:val="000000"/>
          <w:sz w:val="22"/>
          <w:szCs w:val="22"/>
        </w:rPr>
        <w:br/>
      </w:r>
      <w:r w:rsidRPr="001F250B">
        <w:rPr>
          <w:rFonts w:ascii="Times New Roman" w:hAnsi="Times New Roman" w:cs="Times New Roman"/>
          <w:color w:val="000000"/>
          <w:sz w:val="22"/>
          <w:szCs w:val="22"/>
        </w:rPr>
        <w:t>(САЗ 04-33)</w:t>
      </w:r>
    </w:p>
    <w:p w:rsidR="005C36BE" w:rsidRPr="001F250B" w:rsidRDefault="001F250B" w:rsidP="001F250B">
      <w:pPr>
        <w:pStyle w:val="HTML"/>
        <w:numPr>
          <w:ilvl w:val="0"/>
          <w:numId w:val="8"/>
        </w:numPr>
        <w:spacing w:after="200"/>
        <w:ind w:left="714" w:hanging="357"/>
        <w:jc w:val="both"/>
        <w:rPr>
          <w:rFonts w:ascii="Times New Roman" w:hAnsi="Times New Roman" w:cs="Times New Roman"/>
          <w:color w:val="000000"/>
          <w:sz w:val="22"/>
          <w:szCs w:val="22"/>
        </w:rPr>
      </w:pPr>
      <w:proofErr w:type="gramStart"/>
      <w:r w:rsidRPr="001F250B">
        <w:rPr>
          <w:rFonts w:ascii="Times New Roman" w:hAnsi="Times New Roman" w:cs="Times New Roman"/>
          <w:color w:val="000000"/>
          <w:sz w:val="22"/>
          <w:szCs w:val="22"/>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lastRenderedPageBreak/>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5C36BE" w:rsidRPr="001F250B" w:rsidRDefault="001F250B" w:rsidP="001F250B">
      <w:pPr>
        <w:pStyle w:val="HTML"/>
        <w:numPr>
          <w:ilvl w:val="0"/>
          <w:numId w:val="8"/>
        </w:numPr>
        <w:spacing w:after="200"/>
        <w:ind w:left="714" w:hanging="357"/>
        <w:jc w:val="both"/>
        <w:rPr>
          <w:rFonts w:ascii="Times New Roman" w:hAnsi="Times New Roman" w:cs="Times New Roman"/>
          <w:sz w:val="22"/>
          <w:szCs w:val="22"/>
        </w:rPr>
      </w:pPr>
      <w:r w:rsidRPr="001F250B">
        <w:rPr>
          <w:rFonts w:ascii="Times New Roman" w:hAnsi="Times New Roman" w:cs="Times New Roman"/>
          <w:sz w:val="22"/>
          <w:szCs w:val="22"/>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A91BC8" w:rsidRPr="001F250B" w:rsidRDefault="00A91BC8" w:rsidP="00256514">
      <w:pPr>
        <w:pStyle w:val="HTML"/>
        <w:rPr>
          <w:rStyle w:val="apple-converted-space"/>
          <w:rFonts w:ascii="Times New Roman" w:hAnsi="Times New Roman" w:cs="Times New Roman"/>
          <w:b/>
          <w:sz w:val="22"/>
          <w:szCs w:val="22"/>
        </w:rPr>
      </w:pPr>
    </w:p>
    <w:p w:rsidR="00A91BC8" w:rsidRPr="00256514" w:rsidRDefault="00A91BC8" w:rsidP="0065379C">
      <w:pPr>
        <w:pStyle w:val="HTML"/>
        <w:jc w:val="both"/>
        <w:rPr>
          <w:rFonts w:ascii="Times New Roman" w:hAnsi="Times New Roman" w:cs="Times New Roman"/>
          <w:color w:val="000000"/>
          <w:sz w:val="22"/>
          <w:szCs w:val="22"/>
        </w:rPr>
      </w:pPr>
      <w:r w:rsidRPr="00256514">
        <w:rPr>
          <w:rStyle w:val="apple-converted-space"/>
          <w:rFonts w:ascii="Times New Roman" w:hAnsi="Times New Roman" w:cs="Times New Roman"/>
          <w:sz w:val="22"/>
          <w:szCs w:val="22"/>
        </w:rPr>
        <w:tab/>
      </w:r>
      <w:r w:rsidRPr="00256514">
        <w:rPr>
          <w:rFonts w:ascii="Times New Roman" w:hAnsi="Times New Roman" w:cs="Times New Roman"/>
          <w:color w:val="000000"/>
          <w:sz w:val="22"/>
          <w:szCs w:val="22"/>
        </w:rPr>
        <w:t xml:space="preserve"> </w:t>
      </w:r>
    </w:p>
    <w:p w:rsidR="00745767" w:rsidRPr="00256514" w:rsidRDefault="00745767" w:rsidP="00256514">
      <w:pPr>
        <w:spacing w:after="0" w:line="240" w:lineRule="auto"/>
        <w:rPr>
          <w:rFonts w:ascii="Times New Roman" w:hAnsi="Times New Roman" w:cs="Times New Roman"/>
        </w:rPr>
      </w:pPr>
    </w:p>
    <w:sectPr w:rsidR="00745767" w:rsidRPr="00256514" w:rsidSect="00256514">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13263"/>
    <w:multiLevelType w:val="hybridMultilevel"/>
    <w:tmpl w:val="D260608E"/>
    <w:lvl w:ilvl="0" w:tplc="22322788">
      <w:start w:val="1"/>
      <w:numFmt w:val="decimal"/>
      <w:lvlText w:val="%1."/>
      <w:lvlJc w:val="left"/>
      <w:pPr>
        <w:ind w:left="644" w:hanging="360"/>
      </w:pPr>
      <w:rPr>
        <w:rFonts w:eastAsiaTheme="minorEastAsia" w:hint="default"/>
        <w:color w:val="4F4F4F"/>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6F86EE4"/>
    <w:multiLevelType w:val="hybridMultilevel"/>
    <w:tmpl w:val="84A2D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973D7"/>
    <w:multiLevelType w:val="multilevel"/>
    <w:tmpl w:val="AEDA7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C05EB"/>
    <w:multiLevelType w:val="hybridMultilevel"/>
    <w:tmpl w:val="014E63BA"/>
    <w:lvl w:ilvl="0" w:tplc="0419000D">
      <w:start w:val="1"/>
      <w:numFmt w:val="bullet"/>
      <w:lvlText w:val=""/>
      <w:lvlJc w:val="left"/>
      <w:pPr>
        <w:tabs>
          <w:tab w:val="num" w:pos="720"/>
        </w:tabs>
        <w:ind w:left="720" w:hanging="360"/>
      </w:pPr>
      <w:rPr>
        <w:rFonts w:ascii="Wingdings" w:hAnsi="Wingdings" w:hint="default"/>
      </w:rPr>
    </w:lvl>
    <w:lvl w:ilvl="1" w:tplc="8EE6ADCA" w:tentative="1">
      <w:start w:val="1"/>
      <w:numFmt w:val="bullet"/>
      <w:lvlText w:val=""/>
      <w:lvlJc w:val="left"/>
      <w:pPr>
        <w:tabs>
          <w:tab w:val="num" w:pos="1440"/>
        </w:tabs>
        <w:ind w:left="1440" w:hanging="360"/>
      </w:pPr>
      <w:rPr>
        <w:rFonts w:ascii="Wingdings 2" w:hAnsi="Wingdings 2" w:hint="default"/>
      </w:rPr>
    </w:lvl>
    <w:lvl w:ilvl="2" w:tplc="C9AE8DFE" w:tentative="1">
      <w:start w:val="1"/>
      <w:numFmt w:val="bullet"/>
      <w:lvlText w:val=""/>
      <w:lvlJc w:val="left"/>
      <w:pPr>
        <w:tabs>
          <w:tab w:val="num" w:pos="2160"/>
        </w:tabs>
        <w:ind w:left="2160" w:hanging="360"/>
      </w:pPr>
      <w:rPr>
        <w:rFonts w:ascii="Wingdings 2" w:hAnsi="Wingdings 2" w:hint="default"/>
      </w:rPr>
    </w:lvl>
    <w:lvl w:ilvl="3" w:tplc="B134A686" w:tentative="1">
      <w:start w:val="1"/>
      <w:numFmt w:val="bullet"/>
      <w:lvlText w:val=""/>
      <w:lvlJc w:val="left"/>
      <w:pPr>
        <w:tabs>
          <w:tab w:val="num" w:pos="2880"/>
        </w:tabs>
        <w:ind w:left="2880" w:hanging="360"/>
      </w:pPr>
      <w:rPr>
        <w:rFonts w:ascii="Wingdings 2" w:hAnsi="Wingdings 2" w:hint="default"/>
      </w:rPr>
    </w:lvl>
    <w:lvl w:ilvl="4" w:tplc="ED046DF6" w:tentative="1">
      <w:start w:val="1"/>
      <w:numFmt w:val="bullet"/>
      <w:lvlText w:val=""/>
      <w:lvlJc w:val="left"/>
      <w:pPr>
        <w:tabs>
          <w:tab w:val="num" w:pos="3600"/>
        </w:tabs>
        <w:ind w:left="3600" w:hanging="360"/>
      </w:pPr>
      <w:rPr>
        <w:rFonts w:ascii="Wingdings 2" w:hAnsi="Wingdings 2" w:hint="default"/>
      </w:rPr>
    </w:lvl>
    <w:lvl w:ilvl="5" w:tplc="D7101B54" w:tentative="1">
      <w:start w:val="1"/>
      <w:numFmt w:val="bullet"/>
      <w:lvlText w:val=""/>
      <w:lvlJc w:val="left"/>
      <w:pPr>
        <w:tabs>
          <w:tab w:val="num" w:pos="4320"/>
        </w:tabs>
        <w:ind w:left="4320" w:hanging="360"/>
      </w:pPr>
      <w:rPr>
        <w:rFonts w:ascii="Wingdings 2" w:hAnsi="Wingdings 2" w:hint="default"/>
      </w:rPr>
    </w:lvl>
    <w:lvl w:ilvl="6" w:tplc="C03EAF8E" w:tentative="1">
      <w:start w:val="1"/>
      <w:numFmt w:val="bullet"/>
      <w:lvlText w:val=""/>
      <w:lvlJc w:val="left"/>
      <w:pPr>
        <w:tabs>
          <w:tab w:val="num" w:pos="5040"/>
        </w:tabs>
        <w:ind w:left="5040" w:hanging="360"/>
      </w:pPr>
      <w:rPr>
        <w:rFonts w:ascii="Wingdings 2" w:hAnsi="Wingdings 2" w:hint="default"/>
      </w:rPr>
    </w:lvl>
    <w:lvl w:ilvl="7" w:tplc="8F5E8A7A" w:tentative="1">
      <w:start w:val="1"/>
      <w:numFmt w:val="bullet"/>
      <w:lvlText w:val=""/>
      <w:lvlJc w:val="left"/>
      <w:pPr>
        <w:tabs>
          <w:tab w:val="num" w:pos="5760"/>
        </w:tabs>
        <w:ind w:left="5760" w:hanging="360"/>
      </w:pPr>
      <w:rPr>
        <w:rFonts w:ascii="Wingdings 2" w:hAnsi="Wingdings 2" w:hint="default"/>
      </w:rPr>
    </w:lvl>
    <w:lvl w:ilvl="8" w:tplc="D2C8D858" w:tentative="1">
      <w:start w:val="1"/>
      <w:numFmt w:val="bullet"/>
      <w:lvlText w:val=""/>
      <w:lvlJc w:val="left"/>
      <w:pPr>
        <w:tabs>
          <w:tab w:val="num" w:pos="6480"/>
        </w:tabs>
        <w:ind w:left="6480" w:hanging="360"/>
      </w:pPr>
      <w:rPr>
        <w:rFonts w:ascii="Wingdings 2" w:hAnsi="Wingdings 2" w:hint="default"/>
      </w:rPr>
    </w:lvl>
  </w:abstractNum>
  <w:abstractNum w:abstractNumId="4">
    <w:nsid w:val="26221CD7"/>
    <w:multiLevelType w:val="hybridMultilevel"/>
    <w:tmpl w:val="4E0A4DF6"/>
    <w:lvl w:ilvl="0" w:tplc="37309D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522FCF"/>
    <w:multiLevelType w:val="hybridMultilevel"/>
    <w:tmpl w:val="0F487C60"/>
    <w:lvl w:ilvl="0" w:tplc="0419000D">
      <w:start w:val="1"/>
      <w:numFmt w:val="bullet"/>
      <w:lvlText w:val=""/>
      <w:lvlJc w:val="left"/>
      <w:pPr>
        <w:tabs>
          <w:tab w:val="num" w:pos="720"/>
        </w:tabs>
        <w:ind w:left="720" w:hanging="360"/>
      </w:pPr>
      <w:rPr>
        <w:rFonts w:ascii="Wingdings" w:hAnsi="Wingdings" w:hint="default"/>
      </w:rPr>
    </w:lvl>
    <w:lvl w:ilvl="1" w:tplc="4CA269FA" w:tentative="1">
      <w:start w:val="1"/>
      <w:numFmt w:val="bullet"/>
      <w:lvlText w:val=""/>
      <w:lvlJc w:val="left"/>
      <w:pPr>
        <w:tabs>
          <w:tab w:val="num" w:pos="1440"/>
        </w:tabs>
        <w:ind w:left="1440" w:hanging="360"/>
      </w:pPr>
      <w:rPr>
        <w:rFonts w:ascii="Wingdings 2" w:hAnsi="Wingdings 2" w:hint="default"/>
      </w:rPr>
    </w:lvl>
    <w:lvl w:ilvl="2" w:tplc="13BA298E" w:tentative="1">
      <w:start w:val="1"/>
      <w:numFmt w:val="bullet"/>
      <w:lvlText w:val=""/>
      <w:lvlJc w:val="left"/>
      <w:pPr>
        <w:tabs>
          <w:tab w:val="num" w:pos="2160"/>
        </w:tabs>
        <w:ind w:left="2160" w:hanging="360"/>
      </w:pPr>
      <w:rPr>
        <w:rFonts w:ascii="Wingdings 2" w:hAnsi="Wingdings 2" w:hint="default"/>
      </w:rPr>
    </w:lvl>
    <w:lvl w:ilvl="3" w:tplc="A93CCD46" w:tentative="1">
      <w:start w:val="1"/>
      <w:numFmt w:val="bullet"/>
      <w:lvlText w:val=""/>
      <w:lvlJc w:val="left"/>
      <w:pPr>
        <w:tabs>
          <w:tab w:val="num" w:pos="2880"/>
        </w:tabs>
        <w:ind w:left="2880" w:hanging="360"/>
      </w:pPr>
      <w:rPr>
        <w:rFonts w:ascii="Wingdings 2" w:hAnsi="Wingdings 2" w:hint="default"/>
      </w:rPr>
    </w:lvl>
    <w:lvl w:ilvl="4" w:tplc="6B94AC1C" w:tentative="1">
      <w:start w:val="1"/>
      <w:numFmt w:val="bullet"/>
      <w:lvlText w:val=""/>
      <w:lvlJc w:val="left"/>
      <w:pPr>
        <w:tabs>
          <w:tab w:val="num" w:pos="3600"/>
        </w:tabs>
        <w:ind w:left="3600" w:hanging="360"/>
      </w:pPr>
      <w:rPr>
        <w:rFonts w:ascii="Wingdings 2" w:hAnsi="Wingdings 2" w:hint="default"/>
      </w:rPr>
    </w:lvl>
    <w:lvl w:ilvl="5" w:tplc="4AEEE2D4" w:tentative="1">
      <w:start w:val="1"/>
      <w:numFmt w:val="bullet"/>
      <w:lvlText w:val=""/>
      <w:lvlJc w:val="left"/>
      <w:pPr>
        <w:tabs>
          <w:tab w:val="num" w:pos="4320"/>
        </w:tabs>
        <w:ind w:left="4320" w:hanging="360"/>
      </w:pPr>
      <w:rPr>
        <w:rFonts w:ascii="Wingdings 2" w:hAnsi="Wingdings 2" w:hint="default"/>
      </w:rPr>
    </w:lvl>
    <w:lvl w:ilvl="6" w:tplc="5CBCEC66" w:tentative="1">
      <w:start w:val="1"/>
      <w:numFmt w:val="bullet"/>
      <w:lvlText w:val=""/>
      <w:lvlJc w:val="left"/>
      <w:pPr>
        <w:tabs>
          <w:tab w:val="num" w:pos="5040"/>
        </w:tabs>
        <w:ind w:left="5040" w:hanging="360"/>
      </w:pPr>
      <w:rPr>
        <w:rFonts w:ascii="Wingdings 2" w:hAnsi="Wingdings 2" w:hint="default"/>
      </w:rPr>
    </w:lvl>
    <w:lvl w:ilvl="7" w:tplc="909A030C" w:tentative="1">
      <w:start w:val="1"/>
      <w:numFmt w:val="bullet"/>
      <w:lvlText w:val=""/>
      <w:lvlJc w:val="left"/>
      <w:pPr>
        <w:tabs>
          <w:tab w:val="num" w:pos="5760"/>
        </w:tabs>
        <w:ind w:left="5760" w:hanging="360"/>
      </w:pPr>
      <w:rPr>
        <w:rFonts w:ascii="Wingdings 2" w:hAnsi="Wingdings 2" w:hint="default"/>
      </w:rPr>
    </w:lvl>
    <w:lvl w:ilvl="8" w:tplc="262A983C" w:tentative="1">
      <w:start w:val="1"/>
      <w:numFmt w:val="bullet"/>
      <w:lvlText w:val=""/>
      <w:lvlJc w:val="left"/>
      <w:pPr>
        <w:tabs>
          <w:tab w:val="num" w:pos="6480"/>
        </w:tabs>
        <w:ind w:left="6480" w:hanging="360"/>
      </w:pPr>
      <w:rPr>
        <w:rFonts w:ascii="Wingdings 2" w:hAnsi="Wingdings 2" w:hint="default"/>
      </w:rPr>
    </w:lvl>
  </w:abstractNum>
  <w:abstractNum w:abstractNumId="7">
    <w:nsid w:val="5E051DCE"/>
    <w:multiLevelType w:val="hybridMultilevel"/>
    <w:tmpl w:val="18920FEC"/>
    <w:lvl w:ilvl="0" w:tplc="26EA36B6">
      <w:start w:val="1"/>
      <w:numFmt w:val="decimal"/>
      <w:lvlText w:val="%1."/>
      <w:lvlJc w:val="left"/>
      <w:pPr>
        <w:ind w:left="720" w:hanging="360"/>
      </w:pPr>
      <w:rPr>
        <w:rFonts w:ascii="Times New Roman" w:eastAsiaTheme="minorEastAsia" w:hAnsi="Times New Roman" w:cs="Times New Roman" w:hint="default"/>
        <w:i/>
        <w:color w:val="4F4F4F"/>
        <w:sz w:val="24"/>
        <w:szCs w:val="24"/>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3B4574"/>
    <w:multiLevelType w:val="hybridMultilevel"/>
    <w:tmpl w:val="773A4668"/>
    <w:lvl w:ilvl="0" w:tplc="80C6D352">
      <w:start w:val="1"/>
      <w:numFmt w:val="bullet"/>
      <w:lvlText w:val=""/>
      <w:lvlJc w:val="left"/>
      <w:pPr>
        <w:tabs>
          <w:tab w:val="num" w:pos="720"/>
        </w:tabs>
        <w:ind w:left="720" w:hanging="360"/>
      </w:pPr>
      <w:rPr>
        <w:rFonts w:ascii="Wingdings 2" w:hAnsi="Wingdings 2" w:hint="default"/>
      </w:rPr>
    </w:lvl>
    <w:lvl w:ilvl="1" w:tplc="7DCA4DF6" w:tentative="1">
      <w:start w:val="1"/>
      <w:numFmt w:val="bullet"/>
      <w:lvlText w:val=""/>
      <w:lvlJc w:val="left"/>
      <w:pPr>
        <w:tabs>
          <w:tab w:val="num" w:pos="1440"/>
        </w:tabs>
        <w:ind w:left="1440" w:hanging="360"/>
      </w:pPr>
      <w:rPr>
        <w:rFonts w:ascii="Wingdings 2" w:hAnsi="Wingdings 2" w:hint="default"/>
      </w:rPr>
    </w:lvl>
    <w:lvl w:ilvl="2" w:tplc="326220C0" w:tentative="1">
      <w:start w:val="1"/>
      <w:numFmt w:val="bullet"/>
      <w:lvlText w:val=""/>
      <w:lvlJc w:val="left"/>
      <w:pPr>
        <w:tabs>
          <w:tab w:val="num" w:pos="2160"/>
        </w:tabs>
        <w:ind w:left="2160" w:hanging="360"/>
      </w:pPr>
      <w:rPr>
        <w:rFonts w:ascii="Wingdings 2" w:hAnsi="Wingdings 2" w:hint="default"/>
      </w:rPr>
    </w:lvl>
    <w:lvl w:ilvl="3" w:tplc="AD0AD9DC" w:tentative="1">
      <w:start w:val="1"/>
      <w:numFmt w:val="bullet"/>
      <w:lvlText w:val=""/>
      <w:lvlJc w:val="left"/>
      <w:pPr>
        <w:tabs>
          <w:tab w:val="num" w:pos="2880"/>
        </w:tabs>
        <w:ind w:left="2880" w:hanging="360"/>
      </w:pPr>
      <w:rPr>
        <w:rFonts w:ascii="Wingdings 2" w:hAnsi="Wingdings 2" w:hint="default"/>
      </w:rPr>
    </w:lvl>
    <w:lvl w:ilvl="4" w:tplc="87FA0A78" w:tentative="1">
      <w:start w:val="1"/>
      <w:numFmt w:val="bullet"/>
      <w:lvlText w:val=""/>
      <w:lvlJc w:val="left"/>
      <w:pPr>
        <w:tabs>
          <w:tab w:val="num" w:pos="3600"/>
        </w:tabs>
        <w:ind w:left="3600" w:hanging="360"/>
      </w:pPr>
      <w:rPr>
        <w:rFonts w:ascii="Wingdings 2" w:hAnsi="Wingdings 2" w:hint="default"/>
      </w:rPr>
    </w:lvl>
    <w:lvl w:ilvl="5" w:tplc="FB6CE8EA" w:tentative="1">
      <w:start w:val="1"/>
      <w:numFmt w:val="bullet"/>
      <w:lvlText w:val=""/>
      <w:lvlJc w:val="left"/>
      <w:pPr>
        <w:tabs>
          <w:tab w:val="num" w:pos="4320"/>
        </w:tabs>
        <w:ind w:left="4320" w:hanging="360"/>
      </w:pPr>
      <w:rPr>
        <w:rFonts w:ascii="Wingdings 2" w:hAnsi="Wingdings 2" w:hint="default"/>
      </w:rPr>
    </w:lvl>
    <w:lvl w:ilvl="6" w:tplc="20CA5200" w:tentative="1">
      <w:start w:val="1"/>
      <w:numFmt w:val="bullet"/>
      <w:lvlText w:val=""/>
      <w:lvlJc w:val="left"/>
      <w:pPr>
        <w:tabs>
          <w:tab w:val="num" w:pos="5040"/>
        </w:tabs>
        <w:ind w:left="5040" w:hanging="360"/>
      </w:pPr>
      <w:rPr>
        <w:rFonts w:ascii="Wingdings 2" w:hAnsi="Wingdings 2" w:hint="default"/>
      </w:rPr>
    </w:lvl>
    <w:lvl w:ilvl="7" w:tplc="602837AC" w:tentative="1">
      <w:start w:val="1"/>
      <w:numFmt w:val="bullet"/>
      <w:lvlText w:val=""/>
      <w:lvlJc w:val="left"/>
      <w:pPr>
        <w:tabs>
          <w:tab w:val="num" w:pos="5760"/>
        </w:tabs>
        <w:ind w:left="5760" w:hanging="360"/>
      </w:pPr>
      <w:rPr>
        <w:rFonts w:ascii="Wingdings 2" w:hAnsi="Wingdings 2" w:hint="default"/>
      </w:rPr>
    </w:lvl>
    <w:lvl w:ilvl="8" w:tplc="1174FA5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
  </w:num>
  <w:num w:numId="3">
    <w:abstractNumId w:val="7"/>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41681"/>
    <w:rsid w:val="00002799"/>
    <w:rsid w:val="000320C9"/>
    <w:rsid w:val="00057A0A"/>
    <w:rsid w:val="00072251"/>
    <w:rsid w:val="00091837"/>
    <w:rsid w:val="0010071E"/>
    <w:rsid w:val="00103463"/>
    <w:rsid w:val="001A3C7C"/>
    <w:rsid w:val="001C7D34"/>
    <w:rsid w:val="001E3C42"/>
    <w:rsid w:val="001F250B"/>
    <w:rsid w:val="001F581C"/>
    <w:rsid w:val="002313CC"/>
    <w:rsid w:val="00251805"/>
    <w:rsid w:val="00256514"/>
    <w:rsid w:val="002A3FFD"/>
    <w:rsid w:val="002B4C14"/>
    <w:rsid w:val="00332CAB"/>
    <w:rsid w:val="00343C2A"/>
    <w:rsid w:val="00376429"/>
    <w:rsid w:val="00392DC3"/>
    <w:rsid w:val="003A2F7E"/>
    <w:rsid w:val="003B1CAF"/>
    <w:rsid w:val="003B355D"/>
    <w:rsid w:val="003B5F1F"/>
    <w:rsid w:val="003C0AEA"/>
    <w:rsid w:val="003C1718"/>
    <w:rsid w:val="003E1AF6"/>
    <w:rsid w:val="003F15E2"/>
    <w:rsid w:val="00401CCF"/>
    <w:rsid w:val="0049135C"/>
    <w:rsid w:val="00493663"/>
    <w:rsid w:val="00493AD7"/>
    <w:rsid w:val="00494BE4"/>
    <w:rsid w:val="004B2B96"/>
    <w:rsid w:val="004D5422"/>
    <w:rsid w:val="005344E1"/>
    <w:rsid w:val="00571959"/>
    <w:rsid w:val="005B3AEF"/>
    <w:rsid w:val="005B4692"/>
    <w:rsid w:val="005B535C"/>
    <w:rsid w:val="005C23B1"/>
    <w:rsid w:val="005C36BE"/>
    <w:rsid w:val="005E4E9F"/>
    <w:rsid w:val="00606575"/>
    <w:rsid w:val="00612731"/>
    <w:rsid w:val="00650F52"/>
    <w:rsid w:val="0065379C"/>
    <w:rsid w:val="006A1D14"/>
    <w:rsid w:val="00744143"/>
    <w:rsid w:val="00744536"/>
    <w:rsid w:val="00745767"/>
    <w:rsid w:val="00746044"/>
    <w:rsid w:val="007520A5"/>
    <w:rsid w:val="00776391"/>
    <w:rsid w:val="007D495B"/>
    <w:rsid w:val="00801D4A"/>
    <w:rsid w:val="0085407C"/>
    <w:rsid w:val="00882C06"/>
    <w:rsid w:val="008D2F1C"/>
    <w:rsid w:val="009115B4"/>
    <w:rsid w:val="00951DD8"/>
    <w:rsid w:val="00961680"/>
    <w:rsid w:val="00961730"/>
    <w:rsid w:val="0098162A"/>
    <w:rsid w:val="009A405F"/>
    <w:rsid w:val="009D0A69"/>
    <w:rsid w:val="00A33569"/>
    <w:rsid w:val="00A6242C"/>
    <w:rsid w:val="00A82572"/>
    <w:rsid w:val="00A91BC8"/>
    <w:rsid w:val="00AA090C"/>
    <w:rsid w:val="00AA11D6"/>
    <w:rsid w:val="00AA60F1"/>
    <w:rsid w:val="00AD7288"/>
    <w:rsid w:val="00AF6DF8"/>
    <w:rsid w:val="00B07F9B"/>
    <w:rsid w:val="00B566B7"/>
    <w:rsid w:val="00B635D2"/>
    <w:rsid w:val="00B771AD"/>
    <w:rsid w:val="00BB33B9"/>
    <w:rsid w:val="00BC3546"/>
    <w:rsid w:val="00C24C74"/>
    <w:rsid w:val="00C32AF9"/>
    <w:rsid w:val="00C629DD"/>
    <w:rsid w:val="00CB33FC"/>
    <w:rsid w:val="00CE74A0"/>
    <w:rsid w:val="00D1408D"/>
    <w:rsid w:val="00D77464"/>
    <w:rsid w:val="00DE07E7"/>
    <w:rsid w:val="00DE54A2"/>
    <w:rsid w:val="00DF35B5"/>
    <w:rsid w:val="00E1246A"/>
    <w:rsid w:val="00E411AB"/>
    <w:rsid w:val="00E41681"/>
    <w:rsid w:val="00E42A34"/>
    <w:rsid w:val="00E704A8"/>
    <w:rsid w:val="00E722F2"/>
    <w:rsid w:val="00E758BF"/>
    <w:rsid w:val="00ED561A"/>
    <w:rsid w:val="00EE0303"/>
    <w:rsid w:val="00F03BF7"/>
    <w:rsid w:val="00F1177F"/>
    <w:rsid w:val="00F150BE"/>
    <w:rsid w:val="00F50919"/>
    <w:rsid w:val="00F70657"/>
    <w:rsid w:val="00FA0C16"/>
    <w:rsid w:val="00FA2EF4"/>
    <w:rsid w:val="00FB2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767"/>
  </w:style>
  <w:style w:type="paragraph" w:styleId="3">
    <w:name w:val="heading 3"/>
    <w:basedOn w:val="a"/>
    <w:link w:val="30"/>
    <w:uiPriority w:val="9"/>
    <w:qFormat/>
    <w:rsid w:val="00E416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416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168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E41681"/>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E41681"/>
    <w:pPr>
      <w:ind w:left="720"/>
      <w:contextualSpacing/>
    </w:pPr>
  </w:style>
  <w:style w:type="character" w:styleId="a4">
    <w:name w:val="Strong"/>
    <w:basedOn w:val="a0"/>
    <w:uiPriority w:val="22"/>
    <w:qFormat/>
    <w:rsid w:val="00E41681"/>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E41681"/>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E4168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E41681"/>
    <w:rPr>
      <w:rFonts w:ascii="Courier New" w:eastAsia="Times New Roman" w:hAnsi="Courier New" w:cs="Courier New"/>
      <w:sz w:val="20"/>
      <w:szCs w:val="20"/>
    </w:rPr>
  </w:style>
  <w:style w:type="paragraph" w:styleId="HTML">
    <w:name w:val="HTML Preformatted"/>
    <w:basedOn w:val="a"/>
    <w:link w:val="HTML0"/>
    <w:uiPriority w:val="99"/>
    <w:unhideWhenUsed/>
    <w:rsid w:val="00E41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41681"/>
    <w:rPr>
      <w:rFonts w:ascii="Courier New" w:eastAsia="Times New Roman" w:hAnsi="Courier New" w:cs="Courier New"/>
      <w:sz w:val="20"/>
      <w:szCs w:val="20"/>
    </w:rPr>
  </w:style>
  <w:style w:type="character" w:customStyle="1" w:styleId="apple-converted-space">
    <w:name w:val="apple-converted-space"/>
    <w:basedOn w:val="a0"/>
    <w:rsid w:val="00E41681"/>
  </w:style>
  <w:style w:type="paragraph" w:styleId="a7">
    <w:name w:val="Normal (Web)"/>
    <w:basedOn w:val="a"/>
    <w:uiPriority w:val="99"/>
    <w:unhideWhenUsed/>
    <w:rsid w:val="00E4168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CE74A0"/>
    <w:rPr>
      <w:color w:val="0000FF"/>
      <w:u w:val="single"/>
    </w:rPr>
  </w:style>
  <w:style w:type="table" w:styleId="a9">
    <w:name w:val="Table Grid"/>
    <w:basedOn w:val="a1"/>
    <w:uiPriority w:val="59"/>
    <w:rsid w:val="002565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2565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6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49201">
      <w:bodyDiv w:val="1"/>
      <w:marLeft w:val="0"/>
      <w:marRight w:val="0"/>
      <w:marTop w:val="0"/>
      <w:marBottom w:val="0"/>
      <w:divBdr>
        <w:top w:val="none" w:sz="0" w:space="0" w:color="auto"/>
        <w:left w:val="none" w:sz="0" w:space="0" w:color="auto"/>
        <w:bottom w:val="none" w:sz="0" w:space="0" w:color="auto"/>
        <w:right w:val="none" w:sz="0" w:space="0" w:color="auto"/>
      </w:divBdr>
    </w:div>
    <w:div w:id="187767410">
      <w:bodyDiv w:val="1"/>
      <w:marLeft w:val="0"/>
      <w:marRight w:val="0"/>
      <w:marTop w:val="0"/>
      <w:marBottom w:val="0"/>
      <w:divBdr>
        <w:top w:val="none" w:sz="0" w:space="0" w:color="auto"/>
        <w:left w:val="none" w:sz="0" w:space="0" w:color="auto"/>
        <w:bottom w:val="none" w:sz="0" w:space="0" w:color="auto"/>
        <w:right w:val="none" w:sz="0" w:space="0" w:color="auto"/>
      </w:divBdr>
    </w:div>
    <w:div w:id="293602964">
      <w:bodyDiv w:val="1"/>
      <w:marLeft w:val="0"/>
      <w:marRight w:val="0"/>
      <w:marTop w:val="0"/>
      <w:marBottom w:val="0"/>
      <w:divBdr>
        <w:top w:val="none" w:sz="0" w:space="0" w:color="auto"/>
        <w:left w:val="none" w:sz="0" w:space="0" w:color="auto"/>
        <w:bottom w:val="none" w:sz="0" w:space="0" w:color="auto"/>
        <w:right w:val="none" w:sz="0" w:space="0" w:color="auto"/>
      </w:divBdr>
    </w:div>
    <w:div w:id="358355898">
      <w:bodyDiv w:val="1"/>
      <w:marLeft w:val="0"/>
      <w:marRight w:val="0"/>
      <w:marTop w:val="0"/>
      <w:marBottom w:val="0"/>
      <w:divBdr>
        <w:top w:val="none" w:sz="0" w:space="0" w:color="auto"/>
        <w:left w:val="none" w:sz="0" w:space="0" w:color="auto"/>
        <w:bottom w:val="none" w:sz="0" w:space="0" w:color="auto"/>
        <w:right w:val="none" w:sz="0" w:space="0" w:color="auto"/>
      </w:divBdr>
    </w:div>
    <w:div w:id="599798059">
      <w:bodyDiv w:val="1"/>
      <w:marLeft w:val="0"/>
      <w:marRight w:val="0"/>
      <w:marTop w:val="0"/>
      <w:marBottom w:val="0"/>
      <w:divBdr>
        <w:top w:val="none" w:sz="0" w:space="0" w:color="auto"/>
        <w:left w:val="none" w:sz="0" w:space="0" w:color="auto"/>
        <w:bottom w:val="none" w:sz="0" w:space="0" w:color="auto"/>
        <w:right w:val="none" w:sz="0" w:space="0" w:color="auto"/>
      </w:divBdr>
    </w:div>
    <w:div w:id="769617998">
      <w:bodyDiv w:val="1"/>
      <w:marLeft w:val="0"/>
      <w:marRight w:val="0"/>
      <w:marTop w:val="0"/>
      <w:marBottom w:val="0"/>
      <w:divBdr>
        <w:top w:val="none" w:sz="0" w:space="0" w:color="auto"/>
        <w:left w:val="none" w:sz="0" w:space="0" w:color="auto"/>
        <w:bottom w:val="none" w:sz="0" w:space="0" w:color="auto"/>
        <w:right w:val="none" w:sz="0" w:space="0" w:color="auto"/>
      </w:divBdr>
      <w:divsChild>
        <w:div w:id="1345473810">
          <w:marLeft w:val="461"/>
          <w:marRight w:val="0"/>
          <w:marTop w:val="0"/>
          <w:marBottom w:val="0"/>
          <w:divBdr>
            <w:top w:val="none" w:sz="0" w:space="0" w:color="auto"/>
            <w:left w:val="none" w:sz="0" w:space="0" w:color="auto"/>
            <w:bottom w:val="none" w:sz="0" w:space="0" w:color="auto"/>
            <w:right w:val="none" w:sz="0" w:space="0" w:color="auto"/>
          </w:divBdr>
        </w:div>
        <w:div w:id="1392999016">
          <w:marLeft w:val="461"/>
          <w:marRight w:val="0"/>
          <w:marTop w:val="0"/>
          <w:marBottom w:val="0"/>
          <w:divBdr>
            <w:top w:val="none" w:sz="0" w:space="0" w:color="auto"/>
            <w:left w:val="none" w:sz="0" w:space="0" w:color="auto"/>
            <w:bottom w:val="none" w:sz="0" w:space="0" w:color="auto"/>
            <w:right w:val="none" w:sz="0" w:space="0" w:color="auto"/>
          </w:divBdr>
        </w:div>
        <w:div w:id="496456724">
          <w:marLeft w:val="461"/>
          <w:marRight w:val="0"/>
          <w:marTop w:val="0"/>
          <w:marBottom w:val="0"/>
          <w:divBdr>
            <w:top w:val="none" w:sz="0" w:space="0" w:color="auto"/>
            <w:left w:val="none" w:sz="0" w:space="0" w:color="auto"/>
            <w:bottom w:val="none" w:sz="0" w:space="0" w:color="auto"/>
            <w:right w:val="none" w:sz="0" w:space="0" w:color="auto"/>
          </w:divBdr>
        </w:div>
        <w:div w:id="661353186">
          <w:marLeft w:val="461"/>
          <w:marRight w:val="0"/>
          <w:marTop w:val="0"/>
          <w:marBottom w:val="0"/>
          <w:divBdr>
            <w:top w:val="none" w:sz="0" w:space="0" w:color="auto"/>
            <w:left w:val="none" w:sz="0" w:space="0" w:color="auto"/>
            <w:bottom w:val="none" w:sz="0" w:space="0" w:color="auto"/>
            <w:right w:val="none" w:sz="0" w:space="0" w:color="auto"/>
          </w:divBdr>
        </w:div>
        <w:div w:id="2017922183">
          <w:marLeft w:val="461"/>
          <w:marRight w:val="0"/>
          <w:marTop w:val="0"/>
          <w:marBottom w:val="0"/>
          <w:divBdr>
            <w:top w:val="none" w:sz="0" w:space="0" w:color="auto"/>
            <w:left w:val="none" w:sz="0" w:space="0" w:color="auto"/>
            <w:bottom w:val="none" w:sz="0" w:space="0" w:color="auto"/>
            <w:right w:val="none" w:sz="0" w:space="0" w:color="auto"/>
          </w:divBdr>
        </w:div>
      </w:divsChild>
    </w:div>
    <w:div w:id="1222327047">
      <w:bodyDiv w:val="1"/>
      <w:marLeft w:val="0"/>
      <w:marRight w:val="0"/>
      <w:marTop w:val="0"/>
      <w:marBottom w:val="0"/>
      <w:divBdr>
        <w:top w:val="none" w:sz="0" w:space="0" w:color="auto"/>
        <w:left w:val="none" w:sz="0" w:space="0" w:color="auto"/>
        <w:bottom w:val="none" w:sz="0" w:space="0" w:color="auto"/>
        <w:right w:val="none" w:sz="0" w:space="0" w:color="auto"/>
      </w:divBdr>
      <w:divsChild>
        <w:div w:id="485517618">
          <w:marLeft w:val="461"/>
          <w:marRight w:val="0"/>
          <w:marTop w:val="0"/>
          <w:marBottom w:val="0"/>
          <w:divBdr>
            <w:top w:val="none" w:sz="0" w:space="0" w:color="auto"/>
            <w:left w:val="none" w:sz="0" w:space="0" w:color="auto"/>
            <w:bottom w:val="none" w:sz="0" w:space="0" w:color="auto"/>
            <w:right w:val="none" w:sz="0" w:space="0" w:color="auto"/>
          </w:divBdr>
        </w:div>
        <w:div w:id="1532496688">
          <w:marLeft w:val="461"/>
          <w:marRight w:val="0"/>
          <w:marTop w:val="0"/>
          <w:marBottom w:val="0"/>
          <w:divBdr>
            <w:top w:val="none" w:sz="0" w:space="0" w:color="auto"/>
            <w:left w:val="none" w:sz="0" w:space="0" w:color="auto"/>
            <w:bottom w:val="none" w:sz="0" w:space="0" w:color="auto"/>
            <w:right w:val="none" w:sz="0" w:space="0" w:color="auto"/>
          </w:divBdr>
        </w:div>
        <w:div w:id="1284920930">
          <w:marLeft w:val="461"/>
          <w:marRight w:val="0"/>
          <w:marTop w:val="0"/>
          <w:marBottom w:val="0"/>
          <w:divBdr>
            <w:top w:val="none" w:sz="0" w:space="0" w:color="auto"/>
            <w:left w:val="none" w:sz="0" w:space="0" w:color="auto"/>
            <w:bottom w:val="none" w:sz="0" w:space="0" w:color="auto"/>
            <w:right w:val="none" w:sz="0" w:space="0" w:color="auto"/>
          </w:divBdr>
        </w:div>
        <w:div w:id="193856263">
          <w:marLeft w:val="461"/>
          <w:marRight w:val="0"/>
          <w:marTop w:val="0"/>
          <w:marBottom w:val="0"/>
          <w:divBdr>
            <w:top w:val="none" w:sz="0" w:space="0" w:color="auto"/>
            <w:left w:val="none" w:sz="0" w:space="0" w:color="auto"/>
            <w:bottom w:val="none" w:sz="0" w:space="0" w:color="auto"/>
            <w:right w:val="none" w:sz="0" w:space="0" w:color="auto"/>
          </w:divBdr>
        </w:div>
        <w:div w:id="774130442">
          <w:marLeft w:val="461"/>
          <w:marRight w:val="0"/>
          <w:marTop w:val="0"/>
          <w:marBottom w:val="0"/>
          <w:divBdr>
            <w:top w:val="none" w:sz="0" w:space="0" w:color="auto"/>
            <w:left w:val="none" w:sz="0" w:space="0" w:color="auto"/>
            <w:bottom w:val="none" w:sz="0" w:space="0" w:color="auto"/>
            <w:right w:val="none" w:sz="0" w:space="0" w:color="auto"/>
          </w:divBdr>
        </w:div>
        <w:div w:id="1626497140">
          <w:marLeft w:val="461"/>
          <w:marRight w:val="0"/>
          <w:marTop w:val="0"/>
          <w:marBottom w:val="0"/>
          <w:divBdr>
            <w:top w:val="none" w:sz="0" w:space="0" w:color="auto"/>
            <w:left w:val="none" w:sz="0" w:space="0" w:color="auto"/>
            <w:bottom w:val="none" w:sz="0" w:space="0" w:color="auto"/>
            <w:right w:val="none" w:sz="0" w:space="0" w:color="auto"/>
          </w:divBdr>
        </w:div>
        <w:div w:id="1872915592">
          <w:marLeft w:val="461"/>
          <w:marRight w:val="0"/>
          <w:marTop w:val="0"/>
          <w:marBottom w:val="0"/>
          <w:divBdr>
            <w:top w:val="none" w:sz="0" w:space="0" w:color="auto"/>
            <w:left w:val="none" w:sz="0" w:space="0" w:color="auto"/>
            <w:bottom w:val="none" w:sz="0" w:space="0" w:color="auto"/>
            <w:right w:val="none" w:sz="0" w:space="0" w:color="auto"/>
          </w:divBdr>
        </w:div>
        <w:div w:id="1227841119">
          <w:marLeft w:val="461"/>
          <w:marRight w:val="0"/>
          <w:marTop w:val="0"/>
          <w:marBottom w:val="0"/>
          <w:divBdr>
            <w:top w:val="none" w:sz="0" w:space="0" w:color="auto"/>
            <w:left w:val="none" w:sz="0" w:space="0" w:color="auto"/>
            <w:bottom w:val="none" w:sz="0" w:space="0" w:color="auto"/>
            <w:right w:val="none" w:sz="0" w:space="0" w:color="auto"/>
          </w:divBdr>
        </w:div>
        <w:div w:id="20665320">
          <w:marLeft w:val="461"/>
          <w:marRight w:val="0"/>
          <w:marTop w:val="0"/>
          <w:marBottom w:val="0"/>
          <w:divBdr>
            <w:top w:val="none" w:sz="0" w:space="0" w:color="auto"/>
            <w:left w:val="none" w:sz="0" w:space="0" w:color="auto"/>
            <w:bottom w:val="none" w:sz="0" w:space="0" w:color="auto"/>
            <w:right w:val="none" w:sz="0" w:space="0" w:color="auto"/>
          </w:divBdr>
        </w:div>
        <w:div w:id="318121868">
          <w:marLeft w:val="461"/>
          <w:marRight w:val="0"/>
          <w:marTop w:val="0"/>
          <w:marBottom w:val="0"/>
          <w:divBdr>
            <w:top w:val="none" w:sz="0" w:space="0" w:color="auto"/>
            <w:left w:val="none" w:sz="0" w:space="0" w:color="auto"/>
            <w:bottom w:val="none" w:sz="0" w:space="0" w:color="auto"/>
            <w:right w:val="none" w:sz="0" w:space="0" w:color="auto"/>
          </w:divBdr>
        </w:div>
        <w:div w:id="1230115103">
          <w:marLeft w:val="461"/>
          <w:marRight w:val="0"/>
          <w:marTop w:val="0"/>
          <w:marBottom w:val="0"/>
          <w:divBdr>
            <w:top w:val="none" w:sz="0" w:space="0" w:color="auto"/>
            <w:left w:val="none" w:sz="0" w:space="0" w:color="auto"/>
            <w:bottom w:val="none" w:sz="0" w:space="0" w:color="auto"/>
            <w:right w:val="none" w:sz="0" w:space="0" w:color="auto"/>
          </w:divBdr>
        </w:div>
        <w:div w:id="1369067716">
          <w:marLeft w:val="461"/>
          <w:marRight w:val="0"/>
          <w:marTop w:val="0"/>
          <w:marBottom w:val="0"/>
          <w:divBdr>
            <w:top w:val="none" w:sz="0" w:space="0" w:color="auto"/>
            <w:left w:val="none" w:sz="0" w:space="0" w:color="auto"/>
            <w:bottom w:val="none" w:sz="0" w:space="0" w:color="auto"/>
            <w:right w:val="none" w:sz="0" w:space="0" w:color="auto"/>
          </w:divBdr>
        </w:div>
        <w:div w:id="2126075180">
          <w:marLeft w:val="461"/>
          <w:marRight w:val="0"/>
          <w:marTop w:val="0"/>
          <w:marBottom w:val="0"/>
          <w:divBdr>
            <w:top w:val="none" w:sz="0" w:space="0" w:color="auto"/>
            <w:left w:val="none" w:sz="0" w:space="0" w:color="auto"/>
            <w:bottom w:val="none" w:sz="0" w:space="0" w:color="auto"/>
            <w:right w:val="none" w:sz="0" w:space="0" w:color="auto"/>
          </w:divBdr>
        </w:div>
        <w:div w:id="400757166">
          <w:marLeft w:val="461"/>
          <w:marRight w:val="0"/>
          <w:marTop w:val="0"/>
          <w:marBottom w:val="0"/>
          <w:divBdr>
            <w:top w:val="none" w:sz="0" w:space="0" w:color="auto"/>
            <w:left w:val="none" w:sz="0" w:space="0" w:color="auto"/>
            <w:bottom w:val="none" w:sz="0" w:space="0" w:color="auto"/>
            <w:right w:val="none" w:sz="0" w:space="0" w:color="auto"/>
          </w:divBdr>
        </w:div>
        <w:div w:id="1041590564">
          <w:marLeft w:val="461"/>
          <w:marRight w:val="0"/>
          <w:marTop w:val="0"/>
          <w:marBottom w:val="0"/>
          <w:divBdr>
            <w:top w:val="none" w:sz="0" w:space="0" w:color="auto"/>
            <w:left w:val="none" w:sz="0" w:space="0" w:color="auto"/>
            <w:bottom w:val="none" w:sz="0" w:space="0" w:color="auto"/>
            <w:right w:val="none" w:sz="0" w:space="0" w:color="auto"/>
          </w:divBdr>
        </w:div>
        <w:div w:id="942999241">
          <w:marLeft w:val="461"/>
          <w:marRight w:val="0"/>
          <w:marTop w:val="0"/>
          <w:marBottom w:val="0"/>
          <w:divBdr>
            <w:top w:val="none" w:sz="0" w:space="0" w:color="auto"/>
            <w:left w:val="none" w:sz="0" w:space="0" w:color="auto"/>
            <w:bottom w:val="none" w:sz="0" w:space="0" w:color="auto"/>
            <w:right w:val="none" w:sz="0" w:space="0" w:color="auto"/>
          </w:divBdr>
        </w:div>
        <w:div w:id="1295793011">
          <w:marLeft w:val="461"/>
          <w:marRight w:val="0"/>
          <w:marTop w:val="0"/>
          <w:marBottom w:val="0"/>
          <w:divBdr>
            <w:top w:val="none" w:sz="0" w:space="0" w:color="auto"/>
            <w:left w:val="none" w:sz="0" w:space="0" w:color="auto"/>
            <w:bottom w:val="none" w:sz="0" w:space="0" w:color="auto"/>
            <w:right w:val="none" w:sz="0" w:space="0" w:color="auto"/>
          </w:divBdr>
        </w:div>
      </w:divsChild>
    </w:div>
    <w:div w:id="1499346628">
      <w:bodyDiv w:val="1"/>
      <w:marLeft w:val="0"/>
      <w:marRight w:val="0"/>
      <w:marTop w:val="0"/>
      <w:marBottom w:val="0"/>
      <w:divBdr>
        <w:top w:val="none" w:sz="0" w:space="0" w:color="auto"/>
        <w:left w:val="none" w:sz="0" w:space="0" w:color="auto"/>
        <w:bottom w:val="none" w:sz="0" w:space="0" w:color="auto"/>
        <w:right w:val="none" w:sz="0" w:space="0" w:color="auto"/>
      </w:divBdr>
      <w:divsChild>
        <w:div w:id="1632324090">
          <w:marLeft w:val="461"/>
          <w:marRight w:val="0"/>
          <w:marTop w:val="0"/>
          <w:marBottom w:val="0"/>
          <w:divBdr>
            <w:top w:val="none" w:sz="0" w:space="0" w:color="auto"/>
            <w:left w:val="none" w:sz="0" w:space="0" w:color="auto"/>
            <w:bottom w:val="none" w:sz="0" w:space="0" w:color="auto"/>
            <w:right w:val="none" w:sz="0" w:space="0" w:color="auto"/>
          </w:divBdr>
        </w:div>
        <w:div w:id="567806106">
          <w:marLeft w:val="461"/>
          <w:marRight w:val="0"/>
          <w:marTop w:val="0"/>
          <w:marBottom w:val="0"/>
          <w:divBdr>
            <w:top w:val="none" w:sz="0" w:space="0" w:color="auto"/>
            <w:left w:val="none" w:sz="0" w:space="0" w:color="auto"/>
            <w:bottom w:val="none" w:sz="0" w:space="0" w:color="auto"/>
            <w:right w:val="none" w:sz="0" w:space="0" w:color="auto"/>
          </w:divBdr>
        </w:div>
        <w:div w:id="211113884">
          <w:marLeft w:val="461"/>
          <w:marRight w:val="0"/>
          <w:marTop w:val="0"/>
          <w:marBottom w:val="0"/>
          <w:divBdr>
            <w:top w:val="none" w:sz="0" w:space="0" w:color="auto"/>
            <w:left w:val="none" w:sz="0" w:space="0" w:color="auto"/>
            <w:bottom w:val="none" w:sz="0" w:space="0" w:color="auto"/>
            <w:right w:val="none" w:sz="0" w:space="0" w:color="auto"/>
          </w:divBdr>
        </w:div>
        <w:div w:id="739718625">
          <w:marLeft w:val="461"/>
          <w:marRight w:val="0"/>
          <w:marTop w:val="0"/>
          <w:marBottom w:val="0"/>
          <w:divBdr>
            <w:top w:val="none" w:sz="0" w:space="0" w:color="auto"/>
            <w:left w:val="none" w:sz="0" w:space="0" w:color="auto"/>
            <w:bottom w:val="none" w:sz="0" w:space="0" w:color="auto"/>
            <w:right w:val="none" w:sz="0" w:space="0" w:color="auto"/>
          </w:divBdr>
        </w:div>
        <w:div w:id="439909036">
          <w:marLeft w:val="461"/>
          <w:marRight w:val="0"/>
          <w:marTop w:val="0"/>
          <w:marBottom w:val="0"/>
          <w:divBdr>
            <w:top w:val="none" w:sz="0" w:space="0" w:color="auto"/>
            <w:left w:val="none" w:sz="0" w:space="0" w:color="auto"/>
            <w:bottom w:val="none" w:sz="0" w:space="0" w:color="auto"/>
            <w:right w:val="none" w:sz="0" w:space="0" w:color="auto"/>
          </w:divBdr>
        </w:div>
        <w:div w:id="1319653154">
          <w:marLeft w:val="461"/>
          <w:marRight w:val="0"/>
          <w:marTop w:val="0"/>
          <w:marBottom w:val="0"/>
          <w:divBdr>
            <w:top w:val="none" w:sz="0" w:space="0" w:color="auto"/>
            <w:left w:val="none" w:sz="0" w:space="0" w:color="auto"/>
            <w:bottom w:val="none" w:sz="0" w:space="0" w:color="auto"/>
            <w:right w:val="none" w:sz="0" w:space="0" w:color="auto"/>
          </w:divBdr>
        </w:div>
        <w:div w:id="1763598885">
          <w:marLeft w:val="461"/>
          <w:marRight w:val="0"/>
          <w:marTop w:val="0"/>
          <w:marBottom w:val="0"/>
          <w:divBdr>
            <w:top w:val="none" w:sz="0" w:space="0" w:color="auto"/>
            <w:left w:val="none" w:sz="0" w:space="0" w:color="auto"/>
            <w:bottom w:val="none" w:sz="0" w:space="0" w:color="auto"/>
            <w:right w:val="none" w:sz="0" w:space="0" w:color="auto"/>
          </w:divBdr>
        </w:div>
        <w:div w:id="977495161">
          <w:marLeft w:val="461"/>
          <w:marRight w:val="0"/>
          <w:marTop w:val="0"/>
          <w:marBottom w:val="0"/>
          <w:divBdr>
            <w:top w:val="none" w:sz="0" w:space="0" w:color="auto"/>
            <w:left w:val="none" w:sz="0" w:space="0" w:color="auto"/>
            <w:bottom w:val="none" w:sz="0" w:space="0" w:color="auto"/>
            <w:right w:val="none" w:sz="0" w:space="0" w:color="auto"/>
          </w:divBdr>
        </w:div>
        <w:div w:id="717824535">
          <w:marLeft w:val="461"/>
          <w:marRight w:val="0"/>
          <w:marTop w:val="0"/>
          <w:marBottom w:val="0"/>
          <w:divBdr>
            <w:top w:val="none" w:sz="0" w:space="0" w:color="auto"/>
            <w:left w:val="none" w:sz="0" w:space="0" w:color="auto"/>
            <w:bottom w:val="none" w:sz="0" w:space="0" w:color="auto"/>
            <w:right w:val="none" w:sz="0" w:space="0" w:color="auto"/>
          </w:divBdr>
        </w:div>
        <w:div w:id="1692492980">
          <w:marLeft w:val="461"/>
          <w:marRight w:val="0"/>
          <w:marTop w:val="0"/>
          <w:marBottom w:val="0"/>
          <w:divBdr>
            <w:top w:val="none" w:sz="0" w:space="0" w:color="auto"/>
            <w:left w:val="none" w:sz="0" w:space="0" w:color="auto"/>
            <w:bottom w:val="none" w:sz="0" w:space="0" w:color="auto"/>
            <w:right w:val="none" w:sz="0" w:space="0" w:color="auto"/>
          </w:divBdr>
        </w:div>
        <w:div w:id="1862427324">
          <w:marLeft w:val="461"/>
          <w:marRight w:val="0"/>
          <w:marTop w:val="0"/>
          <w:marBottom w:val="0"/>
          <w:divBdr>
            <w:top w:val="none" w:sz="0" w:space="0" w:color="auto"/>
            <w:left w:val="none" w:sz="0" w:space="0" w:color="auto"/>
            <w:bottom w:val="none" w:sz="0" w:space="0" w:color="auto"/>
            <w:right w:val="none" w:sz="0" w:space="0" w:color="auto"/>
          </w:divBdr>
        </w:div>
      </w:divsChild>
    </w:div>
    <w:div w:id="1585450055">
      <w:bodyDiv w:val="1"/>
      <w:marLeft w:val="0"/>
      <w:marRight w:val="0"/>
      <w:marTop w:val="0"/>
      <w:marBottom w:val="0"/>
      <w:divBdr>
        <w:top w:val="none" w:sz="0" w:space="0" w:color="auto"/>
        <w:left w:val="none" w:sz="0" w:space="0" w:color="auto"/>
        <w:bottom w:val="none" w:sz="0" w:space="0" w:color="auto"/>
        <w:right w:val="none" w:sz="0" w:space="0" w:color="auto"/>
      </w:divBdr>
    </w:div>
    <w:div w:id="1587809410">
      <w:bodyDiv w:val="1"/>
      <w:marLeft w:val="0"/>
      <w:marRight w:val="0"/>
      <w:marTop w:val="0"/>
      <w:marBottom w:val="0"/>
      <w:divBdr>
        <w:top w:val="none" w:sz="0" w:space="0" w:color="auto"/>
        <w:left w:val="none" w:sz="0" w:space="0" w:color="auto"/>
        <w:bottom w:val="none" w:sz="0" w:space="0" w:color="auto"/>
        <w:right w:val="none" w:sz="0" w:space="0" w:color="auto"/>
      </w:divBdr>
    </w:div>
    <w:div w:id="1591084184">
      <w:bodyDiv w:val="1"/>
      <w:marLeft w:val="0"/>
      <w:marRight w:val="0"/>
      <w:marTop w:val="0"/>
      <w:marBottom w:val="0"/>
      <w:divBdr>
        <w:top w:val="none" w:sz="0" w:space="0" w:color="auto"/>
        <w:left w:val="none" w:sz="0" w:space="0" w:color="auto"/>
        <w:bottom w:val="none" w:sz="0" w:space="0" w:color="auto"/>
        <w:right w:val="none" w:sz="0" w:space="0" w:color="auto"/>
      </w:divBdr>
    </w:div>
    <w:div w:id="1709256086">
      <w:bodyDiv w:val="1"/>
      <w:marLeft w:val="0"/>
      <w:marRight w:val="0"/>
      <w:marTop w:val="0"/>
      <w:marBottom w:val="0"/>
      <w:divBdr>
        <w:top w:val="none" w:sz="0" w:space="0" w:color="auto"/>
        <w:left w:val="none" w:sz="0" w:space="0" w:color="auto"/>
        <w:bottom w:val="none" w:sz="0" w:space="0" w:color="auto"/>
        <w:right w:val="none" w:sz="0" w:space="0" w:color="auto"/>
      </w:divBdr>
    </w:div>
    <w:div w:id="1862545753">
      <w:bodyDiv w:val="1"/>
      <w:marLeft w:val="0"/>
      <w:marRight w:val="0"/>
      <w:marTop w:val="0"/>
      <w:marBottom w:val="0"/>
      <w:divBdr>
        <w:top w:val="none" w:sz="0" w:space="0" w:color="auto"/>
        <w:left w:val="none" w:sz="0" w:space="0" w:color="auto"/>
        <w:bottom w:val="none" w:sz="0" w:space="0" w:color="auto"/>
        <w:right w:val="none" w:sz="0" w:space="0" w:color="auto"/>
      </w:divBdr>
    </w:div>
    <w:div w:id="19314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ADA90B-D31D-4562-B4F1-F89C0C9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10</Pages>
  <Words>3914</Words>
  <Characters>22315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63</cp:revision>
  <dcterms:created xsi:type="dcterms:W3CDTF">2014-10-27T06:50:00Z</dcterms:created>
  <dcterms:modified xsi:type="dcterms:W3CDTF">2017-07-03T13:17:00Z</dcterms:modified>
</cp:coreProperties>
</file>