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Pr="005A61B7" w:rsidRDefault="005A61B7" w:rsidP="00260C85">
      <w:pPr>
        <w:spacing w:after="0" w:line="288" w:lineRule="atLeast"/>
        <w:outlineLvl w:val="3"/>
        <w:rPr>
          <w:rFonts w:ascii="Times New Roman" w:eastAsia="Times New Roman" w:hAnsi="Times New Roman" w:cs="Times New Roman"/>
          <w:b/>
          <w:bCs/>
          <w:sz w:val="32"/>
          <w:szCs w:val="32"/>
        </w:rPr>
      </w:pPr>
      <w:r w:rsidRPr="005A61B7">
        <w:rPr>
          <w:rFonts w:ascii="Times New Roman" w:eastAsia="Times New Roman" w:hAnsi="Times New Roman" w:cs="Times New Roman"/>
          <w:b/>
          <w:bCs/>
          <w:sz w:val="32"/>
          <w:szCs w:val="32"/>
        </w:rPr>
        <w:t>Как организовать деятельность по пассажирским перевозкам?</w: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5A61B7">
      <w:pPr>
        <w:spacing w:after="0" w:line="288" w:lineRule="atLeast"/>
        <w:jc w:val="center"/>
        <w:outlineLvl w:val="3"/>
        <w:rPr>
          <w:rFonts w:ascii="Times New Roman" w:eastAsia="Times New Roman" w:hAnsi="Times New Roman" w:cs="Times New Roman"/>
          <w:b/>
          <w:bCs/>
          <w:sz w:val="24"/>
          <w:szCs w:val="24"/>
        </w:rPr>
      </w:pPr>
      <w:r w:rsidRPr="005A61B7">
        <w:rPr>
          <w:rFonts w:ascii="Times New Roman" w:eastAsia="Times New Roman" w:hAnsi="Times New Roman" w:cs="Times New Roman"/>
          <w:b/>
          <w:bCs/>
          <w:noProof/>
          <w:sz w:val="24"/>
          <w:szCs w:val="24"/>
        </w:rPr>
        <w:drawing>
          <wp:inline distT="0" distB="0" distL="0" distR="0">
            <wp:extent cx="3952875" cy="2305050"/>
            <wp:effectExtent l="19050" t="0" r="9525" b="0"/>
            <wp:docPr id="3" name="Рисунок 1" descr="taxi.jpg"/>
            <wp:cNvGraphicFramePr/>
            <a:graphic xmlns:a="http://schemas.openxmlformats.org/drawingml/2006/main">
              <a:graphicData uri="http://schemas.openxmlformats.org/drawingml/2006/picture">
                <pic:pic xmlns:pic="http://schemas.openxmlformats.org/drawingml/2006/picture">
                  <pic:nvPicPr>
                    <pic:cNvPr id="8" name="Рисунок 7" descr="taxi.jpg"/>
                    <pic:cNvPicPr>
                      <a:picLocks noChangeAspect="1"/>
                    </pic:cNvPicPr>
                  </pic:nvPicPr>
                  <pic:blipFill>
                    <a:blip r:embed="rId6" cstate="print"/>
                    <a:stretch>
                      <a:fillRect/>
                    </a:stretch>
                  </pic:blipFill>
                  <pic:spPr>
                    <a:xfrm>
                      <a:off x="0" y="0"/>
                      <a:ext cx="3950891" cy="2303893"/>
                    </a:xfrm>
                    <a:prstGeom prst="rect">
                      <a:avLst/>
                    </a:prstGeom>
                  </pic:spPr>
                </pic:pic>
              </a:graphicData>
            </a:graphic>
          </wp:inline>
        </w:drawing>
      </w:r>
    </w:p>
    <w:p w:rsidR="005F17E1" w:rsidRDefault="005F17E1" w:rsidP="005A61B7">
      <w:pPr>
        <w:spacing w:after="0" w:line="288" w:lineRule="atLeast"/>
        <w:jc w:val="center"/>
        <w:outlineLvl w:val="3"/>
        <w:rPr>
          <w:rFonts w:ascii="Times New Roman" w:eastAsia="Times New Roman" w:hAnsi="Times New Roman" w:cs="Times New Roman"/>
          <w:b/>
          <w:bCs/>
          <w:sz w:val="24"/>
          <w:szCs w:val="24"/>
        </w:rPr>
      </w:pPr>
    </w:p>
    <w:p w:rsidR="005A61B7" w:rsidRDefault="005A61B7" w:rsidP="005A61B7">
      <w:pPr>
        <w:spacing w:after="0" w:line="288" w:lineRule="atLeast"/>
        <w:jc w:val="center"/>
        <w:outlineLvl w:val="3"/>
        <w:rPr>
          <w:rFonts w:ascii="Times New Roman" w:eastAsia="Times New Roman" w:hAnsi="Times New Roman" w:cs="Times New Roman"/>
          <w:b/>
          <w:bCs/>
          <w:sz w:val="24"/>
          <w:szCs w:val="24"/>
        </w:rPr>
      </w:pPr>
      <w:r w:rsidRPr="005A61B7">
        <w:rPr>
          <w:rFonts w:ascii="Times New Roman" w:eastAsia="Times New Roman" w:hAnsi="Times New Roman" w:cs="Times New Roman"/>
          <w:b/>
          <w:bCs/>
          <w:noProof/>
          <w:sz w:val="24"/>
          <w:szCs w:val="24"/>
        </w:rPr>
        <w:drawing>
          <wp:inline distT="0" distB="0" distL="0" distR="0">
            <wp:extent cx="2500330" cy="1428760"/>
            <wp:effectExtent l="19050" t="0" r="0"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A61B7" w:rsidRDefault="00E95352"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026" style="position:absolute;margin-left:7.05pt;margin-top:13.2pt;width:136.5pt;height:40.5pt;z-index:251658240" arcsize="10923f" fillcolor="#9bbb59 [3206]" strokecolor="#f2f2f2 [3041]" strokeweight="3pt">
            <v:shadow on="t" type="perspective" color="#4e6128 [1606]" opacity=".5" offset="1pt" offset2="-1pt"/>
            <v:textbox>
              <w:txbxContent>
                <w:p w:rsidR="005A61B7" w:rsidRPr="005A61B7" w:rsidRDefault="005A61B7" w:rsidP="005A61B7">
                  <w:pPr>
                    <w:jc w:val="center"/>
                    <w:rPr>
                      <w:rFonts w:ascii="Times New Roman" w:hAnsi="Times New Roman" w:cs="Times New Roman"/>
                      <w:b/>
                      <w:sz w:val="24"/>
                      <w:szCs w:val="24"/>
                    </w:rPr>
                  </w:pPr>
                  <w:r w:rsidRPr="005A61B7">
                    <w:rPr>
                      <w:rFonts w:ascii="Times New Roman" w:hAnsi="Times New Roman" w:cs="Times New Roman"/>
                      <w:b/>
                      <w:sz w:val="24"/>
                      <w:szCs w:val="24"/>
                    </w:rPr>
                    <w:t>Общие  требования</w:t>
                  </w:r>
                </w:p>
                <w:p w:rsidR="005A61B7" w:rsidRDefault="005A61B7"/>
              </w:txbxContent>
            </v:textbox>
          </v:roundrect>
        </w:pict>
      </w:r>
      <w:r>
        <w:rPr>
          <w:rFonts w:ascii="Times New Roman" w:eastAsia="Times New Roman" w:hAnsi="Times New Roman" w:cs="Times New Roman"/>
          <w:b/>
          <w:bCs/>
          <w:noProof/>
          <w:sz w:val="24"/>
          <w:szCs w:val="24"/>
        </w:rPr>
        <w:pict>
          <v:roundrect id="_x0000_s1028" style="position:absolute;margin-left:355.8pt;margin-top:13.2pt;width:158.25pt;height:40.5pt;z-index:251660288"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Требование к водителю при перевозке пассажиров</w:t>
                  </w:r>
                </w:p>
                <w:p w:rsidR="005A61B7" w:rsidRDefault="005A61B7"/>
              </w:txbxContent>
            </v:textbox>
          </v:roundrect>
        </w:pict>
      </w:r>
      <w:r>
        <w:rPr>
          <w:rFonts w:ascii="Times New Roman" w:eastAsia="Times New Roman" w:hAnsi="Times New Roman" w:cs="Times New Roman"/>
          <w:b/>
          <w:bCs/>
          <w:noProof/>
          <w:sz w:val="24"/>
          <w:szCs w:val="24"/>
        </w:rPr>
        <w:pict>
          <v:roundrect id="_x0000_s1027" style="position:absolute;margin-left:152.55pt;margin-top:13.2pt;width:192.75pt;height:40.5pt;z-index:251659264"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Требования к автомобилю, используемому для перевозки</w:t>
                  </w:r>
                </w:p>
                <w:p w:rsidR="005A61B7" w:rsidRDefault="005A61B7"/>
              </w:txbxContent>
            </v:textbox>
          </v:roundrect>
        </w:pic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E95352"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58.8pt;margin-top:10.5pt;width:44.25pt;height:26.25pt;z-index:251661312" fillcolor="#9bbb59 [3206]" strokecolor="#f2f2f2 [3041]" strokeweight="3pt">
            <v:shadow on="t" type="perspective" color="#4e6128 [1606]" opacity=".5" offset="1pt" offset2="-1pt"/>
          </v:shape>
        </w:pict>
      </w:r>
      <w:r>
        <w:rPr>
          <w:rFonts w:ascii="Times New Roman" w:eastAsia="Times New Roman" w:hAnsi="Times New Roman" w:cs="Times New Roman"/>
          <w:b/>
          <w:bCs/>
          <w:noProof/>
          <w:sz w:val="24"/>
          <w:szCs w:val="24"/>
        </w:rPr>
        <w:pict>
          <v:shape id="_x0000_s1031" type="#_x0000_t67" style="position:absolute;margin-left:405.3pt;margin-top:10.5pt;width:45pt;height:26.25pt;z-index:251663360" fillcolor="#9bbb59 [3206]" strokecolor="#f2f2f2 [3041]" strokeweight="3pt">
            <v:shadow on="t" type="perspective" color="#4e6128 [1606]" opacity=".5" offset="1pt" offset2="-1pt"/>
          </v:shape>
        </w:pict>
      </w:r>
    </w:p>
    <w:p w:rsidR="005A61B7" w:rsidRDefault="00E95352"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30" type="#_x0000_t67" style="position:absolute;margin-left:228.3pt;margin-top:-.15pt;width:50.25pt;height:26.25pt;z-index:251662336" fillcolor="#9bbb59 [3206]" strokecolor="#f2f2f2 [3041]" strokeweight="3pt">
            <v:shadow on="t" type="perspective" color="#4e6128 [1606]" opacity=".5" offset="1pt" offset2="-1pt"/>
          </v:shape>
        </w:pic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E95352"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035" style="position:absolute;margin-left:364.8pt;margin-top:1.8pt;width:140.25pt;height:189.75pt;z-index:251666432" arcsize="10923f" fillcolor="#9bbb59 [3206]" strokecolor="#f2f2f2 [3041]" strokeweight="3pt">
            <v:shadow on="t" type="perspective" color="#4e6128 [1606]" opacity=".5" offset="1pt" offset2="-1pt"/>
            <v:textbox>
              <w:txbxContent>
                <w:p w:rsidR="005A61B7" w:rsidRDefault="005A61B7" w:rsidP="005A61B7">
                  <w:pPr>
                    <w:spacing w:after="0" w:line="240" w:lineRule="auto"/>
                    <w:jc w:val="center"/>
                    <w:rPr>
                      <w:rFonts w:ascii="Times New Roman" w:hAnsi="Times New Roman" w:cs="Times New Roman"/>
                      <w:sz w:val="24"/>
                      <w:szCs w:val="24"/>
                    </w:rPr>
                  </w:pPr>
                </w:p>
                <w:p w:rsidR="005A61B7" w:rsidRDefault="005A61B7" w:rsidP="005A61B7">
                  <w:pPr>
                    <w:spacing w:after="0" w:line="240" w:lineRule="auto"/>
                    <w:jc w:val="center"/>
                    <w:rPr>
                      <w:rFonts w:ascii="Times New Roman" w:hAnsi="Times New Roman" w:cs="Times New Roman"/>
                      <w:sz w:val="24"/>
                      <w:szCs w:val="24"/>
                    </w:rPr>
                  </w:pPr>
                </w:p>
                <w:p w:rsidR="000D5CAF"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 xml:space="preserve">В зависимости от категории используемых транспортных средств водитель должен обладать категорией </w:t>
                  </w:r>
                </w:p>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"D" или "</w:t>
                  </w:r>
                  <w:r w:rsidRPr="005A61B7">
                    <w:rPr>
                      <w:rFonts w:ascii="Times New Roman" w:hAnsi="Times New Roman" w:cs="Times New Roman"/>
                      <w:sz w:val="24"/>
                      <w:szCs w:val="24"/>
                      <w:lang w:val="en-US"/>
                    </w:rPr>
                    <w:t>B</w:t>
                  </w:r>
                  <w:r w:rsidRPr="005A61B7">
                    <w:rPr>
                      <w:rFonts w:ascii="Times New Roman" w:hAnsi="Times New Roman" w:cs="Times New Roman"/>
                      <w:sz w:val="24"/>
                      <w:szCs w:val="24"/>
                    </w:rPr>
                    <w:t>»</w:t>
                  </w:r>
                </w:p>
                <w:p w:rsidR="005A61B7" w:rsidRPr="005A61B7" w:rsidRDefault="005A61B7" w:rsidP="005A61B7">
                  <w:pPr>
                    <w:spacing w:after="0" w:line="240" w:lineRule="auto"/>
                    <w:jc w:val="center"/>
                    <w:rPr>
                      <w:rFonts w:ascii="Times New Roman" w:hAnsi="Times New Roman" w:cs="Times New Roman"/>
                      <w:sz w:val="24"/>
                      <w:szCs w:val="24"/>
                    </w:rPr>
                  </w:pPr>
                </w:p>
              </w:txbxContent>
            </v:textbox>
          </v:roundrect>
        </w:pict>
      </w:r>
      <w:r>
        <w:rPr>
          <w:rFonts w:ascii="Times New Roman" w:eastAsia="Times New Roman" w:hAnsi="Times New Roman" w:cs="Times New Roman"/>
          <w:b/>
          <w:bCs/>
          <w:noProof/>
          <w:sz w:val="24"/>
          <w:szCs w:val="24"/>
        </w:rPr>
        <w:pict>
          <v:roundrect id="_x0000_s1034" style="position:absolute;margin-left:160.8pt;margin-top:1.8pt;width:189.75pt;height:189.75pt;z-index:251665408"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К  регулярным  автомобильным  перевозкам пассажиров и багажа допускаются  автотранспортные  средства  перевозчиков,  прошедшие технический осмотр в соответствии с законодательством     Приднестровской</w:t>
                  </w:r>
                  <w:r w:rsidRPr="005A61B7">
                    <w:t xml:space="preserve">    </w:t>
                  </w:r>
                  <w:r w:rsidRPr="005A61B7">
                    <w:rPr>
                      <w:rFonts w:ascii="Times New Roman" w:hAnsi="Times New Roman" w:cs="Times New Roman"/>
                      <w:sz w:val="24"/>
                      <w:szCs w:val="24"/>
                    </w:rPr>
                    <w:t>Молдавской    Республики</w:t>
                  </w:r>
                </w:p>
                <w:p w:rsidR="005A61B7" w:rsidRPr="005A61B7" w:rsidRDefault="005A61B7" w:rsidP="005A61B7">
                  <w:pPr>
                    <w:spacing w:after="0"/>
                    <w:rPr>
                      <w:rFonts w:ascii="Times New Roman" w:hAnsi="Times New Roman" w:cs="Times New Roman"/>
                      <w:sz w:val="24"/>
                      <w:szCs w:val="24"/>
                    </w:rPr>
                  </w:pPr>
                </w:p>
              </w:txbxContent>
            </v:textbox>
          </v:roundrect>
        </w:pict>
      </w:r>
      <w:r>
        <w:rPr>
          <w:rFonts w:ascii="Times New Roman" w:eastAsia="Times New Roman" w:hAnsi="Times New Roman" w:cs="Times New Roman"/>
          <w:b/>
          <w:bCs/>
          <w:noProof/>
          <w:sz w:val="24"/>
          <w:szCs w:val="24"/>
        </w:rPr>
        <w:pict>
          <v:roundrect id="_x0000_s1033" style="position:absolute;margin-left:-3.45pt;margin-top:1.8pt;width:152.25pt;height:182.25pt;z-index:251664384"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Юридическое лицо или индивидуальный предприниматель может заниматься перевозками только после получения разрешения на право осуществления перевозки пассажиров  для юридических  и</w:t>
                  </w:r>
                  <w:r w:rsidRPr="005A61B7">
                    <w:t xml:space="preserve"> </w:t>
                  </w:r>
                  <w:r w:rsidRPr="005A61B7">
                    <w:rPr>
                      <w:rFonts w:ascii="Times New Roman" w:hAnsi="Times New Roman" w:cs="Times New Roman"/>
                      <w:sz w:val="24"/>
                      <w:szCs w:val="24"/>
                    </w:rPr>
                    <w:t>физических лиц</w:t>
                  </w:r>
                </w:p>
                <w:p w:rsidR="005A61B7" w:rsidRDefault="005A61B7"/>
              </w:txbxContent>
            </v:textbox>
          </v:roundrect>
        </w:pic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CC70B0" w:rsidRPr="00260C85" w:rsidRDefault="00CC70B0" w:rsidP="005F17E1">
      <w:pPr>
        <w:spacing w:after="0" w:line="288" w:lineRule="atLeast"/>
        <w:ind w:right="-1"/>
        <w:outlineLvl w:val="3"/>
        <w:rPr>
          <w:rFonts w:ascii="Times New Roman" w:eastAsia="Times New Roman" w:hAnsi="Times New Roman" w:cs="Times New Roman"/>
          <w:b/>
          <w:bCs/>
          <w:sz w:val="24"/>
          <w:szCs w:val="24"/>
        </w:rPr>
      </w:pPr>
      <w:r w:rsidRPr="00260C85">
        <w:rPr>
          <w:rFonts w:ascii="Times New Roman" w:eastAsia="Times New Roman" w:hAnsi="Times New Roman" w:cs="Times New Roman"/>
          <w:b/>
          <w:bCs/>
          <w:sz w:val="24"/>
          <w:szCs w:val="24"/>
        </w:rPr>
        <w:t xml:space="preserve">Для осуществления деятельности  по перевозке пассажиров необходимо: </w:t>
      </w:r>
    </w:p>
    <w:p w:rsidR="005D4679" w:rsidRPr="00260C85" w:rsidRDefault="005D4679" w:rsidP="00260C85">
      <w:pPr>
        <w:spacing w:after="0" w:line="288" w:lineRule="atLeast"/>
        <w:jc w:val="center"/>
        <w:outlineLvl w:val="3"/>
        <w:rPr>
          <w:rFonts w:ascii="Times New Roman" w:eastAsia="Times New Roman" w:hAnsi="Times New Roman" w:cs="Times New Roman"/>
          <w:b/>
          <w:bCs/>
          <w:color w:val="1F6190"/>
          <w:sz w:val="24"/>
          <w:szCs w:val="24"/>
        </w:rPr>
      </w:pPr>
    </w:p>
    <w:p w:rsidR="00F518DA" w:rsidRPr="00260C85" w:rsidRDefault="00F518DA" w:rsidP="00260C85">
      <w:pPr>
        <w:spacing w:after="0" w:line="288" w:lineRule="atLeast"/>
        <w:outlineLvl w:val="3"/>
        <w:rPr>
          <w:rFonts w:ascii="Times New Roman" w:eastAsia="Times New Roman" w:hAnsi="Times New Roman" w:cs="Times New Roman"/>
          <w:b/>
          <w:bCs/>
          <w:color w:val="0F243E" w:themeColor="text2" w:themeShade="80"/>
          <w:sz w:val="24"/>
          <w:szCs w:val="24"/>
        </w:rPr>
      </w:pPr>
      <w:r w:rsidRPr="00260C85">
        <w:rPr>
          <w:rFonts w:ascii="Times New Roman" w:eastAsia="Times New Roman" w:hAnsi="Times New Roman" w:cs="Times New Roman"/>
          <w:b/>
          <w:bCs/>
          <w:color w:val="0F243E" w:themeColor="text2" w:themeShade="80"/>
          <w:sz w:val="24"/>
          <w:szCs w:val="24"/>
          <w:bdr w:val="none" w:sz="0" w:space="0" w:color="auto" w:frame="1"/>
        </w:rPr>
        <w:t>1. Зарегистрироваться в качестве ИП или юридического лица</w:t>
      </w:r>
    </w:p>
    <w:tbl>
      <w:tblPr>
        <w:tblW w:w="10456" w:type="dxa"/>
        <w:tblCellMar>
          <w:left w:w="0" w:type="dxa"/>
          <w:right w:w="0" w:type="dxa"/>
        </w:tblCellMar>
        <w:tblLook w:val="04A0"/>
      </w:tblPr>
      <w:tblGrid>
        <w:gridCol w:w="5274"/>
        <w:gridCol w:w="5182"/>
      </w:tblGrid>
      <w:tr w:rsidR="00F518DA" w:rsidRPr="00F518DA" w:rsidTr="005F17E1">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18DA" w:rsidRPr="005F17E1" w:rsidRDefault="00F518DA" w:rsidP="00260C85">
            <w:pPr>
              <w:spacing w:after="0" w:line="240" w:lineRule="auto"/>
              <w:jc w:val="center"/>
              <w:rPr>
                <w:rFonts w:ascii="Times New Roman" w:eastAsia="Times New Roman" w:hAnsi="Times New Roman" w:cs="Times New Roman"/>
                <w:u w:val="single"/>
              </w:rPr>
            </w:pPr>
            <w:r w:rsidRPr="005F17E1">
              <w:rPr>
                <w:rFonts w:ascii="Times New Roman" w:eastAsia="Times New Roman" w:hAnsi="Times New Roman" w:cs="Times New Roman"/>
                <w:i/>
                <w:iCs/>
                <w:u w:val="single"/>
                <w:bdr w:val="none" w:sz="0" w:space="0" w:color="auto" w:frame="1"/>
              </w:rPr>
              <w:t>Для регистрации ИП </w:t>
            </w:r>
            <w:r w:rsidRPr="005F17E1">
              <w:rPr>
                <w:rFonts w:ascii="Times New Roman" w:eastAsia="Times New Roman" w:hAnsi="Times New Roman" w:cs="Times New Roman"/>
                <w:i/>
                <w:iCs/>
                <w:u w:val="single"/>
              </w:rPr>
              <w:t> </w:t>
            </w:r>
            <w:r w:rsidRPr="005F17E1">
              <w:rPr>
                <w:rFonts w:ascii="Times New Roman" w:eastAsia="Times New Roman" w:hAnsi="Times New Roman" w:cs="Times New Roman"/>
                <w:i/>
                <w:iCs/>
                <w:u w:val="single"/>
                <w:bdr w:val="none" w:sz="0" w:space="0" w:color="auto" w:frame="1"/>
              </w:rPr>
              <w:t xml:space="preserve">в </w:t>
            </w:r>
            <w:r w:rsidR="00BC6423" w:rsidRPr="005F17E1">
              <w:rPr>
                <w:rFonts w:ascii="Times New Roman" w:eastAsia="Times New Roman" w:hAnsi="Times New Roman" w:cs="Times New Roman"/>
                <w:i/>
                <w:iCs/>
                <w:u w:val="single"/>
                <w:bdr w:val="none" w:sz="0" w:space="0" w:color="auto" w:frame="1"/>
              </w:rPr>
              <w:t>Государственную службу регистрации и нотариата Министерства юстиции ПМР</w:t>
            </w:r>
            <w:r w:rsidRPr="005F17E1">
              <w:rPr>
                <w:rFonts w:ascii="Times New Roman" w:eastAsia="Times New Roman" w:hAnsi="Times New Roman" w:cs="Times New Roman"/>
                <w:i/>
                <w:iCs/>
                <w:u w:val="single"/>
                <w:bdr w:val="none" w:sz="0" w:space="0" w:color="auto" w:frame="1"/>
              </w:rPr>
              <w:t xml:space="preserve"> по месту </w:t>
            </w:r>
            <w:r w:rsidR="00054849" w:rsidRPr="005F17E1">
              <w:rPr>
                <w:rFonts w:ascii="Times New Roman" w:eastAsia="Times New Roman" w:hAnsi="Times New Roman" w:cs="Times New Roman"/>
                <w:i/>
                <w:iCs/>
                <w:u w:val="single"/>
                <w:bdr w:val="none" w:sz="0" w:space="0" w:color="auto" w:frame="1"/>
              </w:rPr>
              <w:t xml:space="preserve">жительства </w:t>
            </w:r>
            <w:r w:rsidRPr="005F17E1">
              <w:rPr>
                <w:rFonts w:ascii="Times New Roman" w:eastAsia="Times New Roman" w:hAnsi="Times New Roman" w:cs="Times New Roman"/>
                <w:i/>
                <w:iCs/>
                <w:u w:val="single"/>
                <w:bdr w:val="none" w:sz="0" w:space="0" w:color="auto" w:frame="1"/>
              </w:rPr>
              <w:t xml:space="preserve"> необходимо</w:t>
            </w:r>
            <w:r w:rsidRPr="005F17E1">
              <w:rPr>
                <w:rFonts w:ascii="Times New Roman" w:eastAsia="Times New Roman" w:hAnsi="Times New Roman" w:cs="Times New Roman"/>
                <w:u w:val="single"/>
              </w:rPr>
              <w:t> </w:t>
            </w:r>
            <w:r w:rsidRPr="005F17E1">
              <w:rPr>
                <w:rFonts w:ascii="Times New Roman" w:eastAsia="Times New Roman" w:hAnsi="Times New Roman" w:cs="Times New Roman"/>
                <w:i/>
                <w:iCs/>
                <w:u w:val="single"/>
                <w:bdr w:val="none" w:sz="0" w:space="0" w:color="auto" w:frame="1"/>
              </w:rPr>
              <w:t>предоставить:</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8DA" w:rsidRPr="005F17E1" w:rsidRDefault="00F518DA" w:rsidP="00260C85">
            <w:pPr>
              <w:spacing w:after="0" w:line="240" w:lineRule="auto"/>
              <w:jc w:val="center"/>
              <w:rPr>
                <w:rFonts w:ascii="Times New Roman" w:eastAsia="Times New Roman" w:hAnsi="Times New Roman" w:cs="Times New Roman"/>
                <w:u w:val="single"/>
              </w:rPr>
            </w:pPr>
            <w:r w:rsidRPr="005F17E1">
              <w:rPr>
                <w:rFonts w:ascii="Times New Roman" w:eastAsia="Times New Roman" w:hAnsi="Times New Roman" w:cs="Times New Roman"/>
                <w:i/>
                <w:iCs/>
                <w:u w:val="single"/>
                <w:bdr w:val="none" w:sz="0" w:space="0" w:color="auto" w:frame="1"/>
              </w:rPr>
              <w:t xml:space="preserve">Для регистрации юридического лица </w:t>
            </w:r>
            <w:r w:rsidR="00054849" w:rsidRPr="005F17E1">
              <w:rPr>
                <w:rFonts w:ascii="Times New Roman" w:eastAsia="Times New Roman" w:hAnsi="Times New Roman" w:cs="Times New Roman"/>
                <w:i/>
                <w:iCs/>
                <w:u w:val="single"/>
              </w:rPr>
              <w:t> </w:t>
            </w:r>
            <w:r w:rsidR="00054849" w:rsidRPr="005F17E1">
              <w:rPr>
                <w:rFonts w:ascii="Times New Roman" w:eastAsia="Times New Roman" w:hAnsi="Times New Roman" w:cs="Times New Roman"/>
                <w:i/>
                <w:iCs/>
                <w:u w:val="single"/>
                <w:bdr w:val="none" w:sz="0" w:space="0" w:color="auto" w:frame="1"/>
              </w:rPr>
              <w:t xml:space="preserve">в Государственную службу регистрации и нотариата Министерства юстиции ПМР </w:t>
            </w:r>
            <w:r w:rsidR="00DF7866" w:rsidRPr="005F17E1">
              <w:rPr>
                <w:rFonts w:ascii="Times New Roman" w:eastAsia="Times New Roman" w:hAnsi="Times New Roman" w:cs="Times New Roman"/>
                <w:i/>
                <w:iCs/>
                <w:u w:val="single"/>
                <w:bdr w:val="none" w:sz="0" w:space="0" w:color="auto" w:frame="1"/>
              </w:rPr>
              <w:t xml:space="preserve">по месту нахождения юр. лица </w:t>
            </w:r>
            <w:r w:rsidRPr="005F17E1">
              <w:rPr>
                <w:rFonts w:ascii="Times New Roman" w:eastAsia="Times New Roman" w:hAnsi="Times New Roman" w:cs="Times New Roman"/>
                <w:i/>
                <w:iCs/>
                <w:u w:val="single"/>
                <w:bdr w:val="none" w:sz="0" w:space="0" w:color="auto" w:frame="1"/>
              </w:rPr>
              <w:t>необходимо предоставить:</w:t>
            </w:r>
          </w:p>
        </w:tc>
      </w:tr>
      <w:tr w:rsidR="00F518DA" w:rsidRPr="00F518DA" w:rsidTr="005F17E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4849" w:rsidRPr="003F7396" w:rsidRDefault="005D4679"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П</w:t>
            </w:r>
            <w:r w:rsidR="00054849" w:rsidRPr="003F7396">
              <w:rPr>
                <w:rFonts w:ascii="Times New Roman" w:hAnsi="Times New Roman" w:cs="Times New Roman"/>
              </w:rPr>
              <w:t xml:space="preserve">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054849" w:rsidRPr="003F7396" w:rsidRDefault="00C864A1"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П</w:t>
            </w:r>
            <w:r w:rsidR="00054849" w:rsidRPr="003F7396">
              <w:rPr>
                <w:rFonts w:ascii="Times New Roman" w:hAnsi="Times New Roman" w:cs="Times New Roman"/>
              </w:rPr>
              <w:t>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w:t>
            </w:r>
            <w:r w:rsidR="003F7396" w:rsidRPr="003F7396">
              <w:rPr>
                <w:rFonts w:ascii="Times New Roman" w:hAnsi="Times New Roman" w:cs="Times New Roman"/>
              </w:rPr>
              <w:t>го предпринимателя, и его копия.</w:t>
            </w:r>
            <w:r w:rsidR="00054849" w:rsidRPr="003F7396">
              <w:rPr>
                <w:rFonts w:ascii="Times New Roman" w:hAnsi="Times New Roman" w:cs="Times New Roman"/>
              </w:rPr>
              <w:t xml:space="preserve"> </w:t>
            </w:r>
          </w:p>
          <w:p w:rsidR="00054849" w:rsidRPr="003F7396" w:rsidRDefault="00C864A1"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054849" w:rsidRPr="003F7396">
              <w:rPr>
                <w:rFonts w:ascii="Times New Roman" w:hAnsi="Times New Roman" w:cs="Times New Roman"/>
              </w:rPr>
              <w:t>окумент об уплате госуд</w:t>
            </w:r>
            <w:r w:rsidR="003F7396" w:rsidRPr="003F7396">
              <w:rPr>
                <w:rFonts w:ascii="Times New Roman" w:hAnsi="Times New Roman" w:cs="Times New Roman"/>
              </w:rPr>
              <w:t>арственной пошлины.</w:t>
            </w:r>
          </w:p>
          <w:p w:rsidR="00054849" w:rsidRPr="003F7396" w:rsidRDefault="006965D6" w:rsidP="005D4679">
            <w:pPr>
              <w:autoSpaceDE w:val="0"/>
              <w:autoSpaceDN w:val="0"/>
              <w:adjustRightInd w:val="0"/>
              <w:spacing w:after="0" w:line="240" w:lineRule="auto"/>
              <w:ind w:firstLine="708"/>
              <w:jc w:val="both"/>
              <w:rPr>
                <w:rFonts w:ascii="Times New Roman" w:hAnsi="Times New Roman" w:cs="Times New Roman"/>
              </w:rPr>
            </w:pPr>
            <w:r w:rsidRPr="003F7396">
              <w:rPr>
                <w:rFonts w:ascii="Times New Roman" w:hAnsi="Times New Roman" w:cs="Times New Roman"/>
              </w:rPr>
              <w:t>П</w:t>
            </w:r>
            <w:r w:rsidR="00054849" w:rsidRPr="003F7396">
              <w:rPr>
                <w:rFonts w:ascii="Times New Roman" w:hAnsi="Times New Roman" w:cs="Times New Roman"/>
              </w:rPr>
              <w:t xml:space="preserve">одлинник и копия документа, подтверждающего право физического лица, регистрируемого в качестве </w:t>
            </w:r>
            <w:r w:rsidR="00024D51">
              <w:rPr>
                <w:rFonts w:ascii="Times New Roman" w:hAnsi="Times New Roman" w:cs="Times New Roman"/>
              </w:rPr>
              <w:t xml:space="preserve">индивидуального предпринимателя, </w:t>
            </w:r>
            <w:r w:rsidR="00024D51" w:rsidRPr="006F1200">
              <w:rPr>
                <w:rFonts w:ascii="Times New Roman" w:hAnsi="Times New Roman" w:cs="Times New Roman"/>
                <w:color w:val="000000" w:themeColor="text1"/>
              </w:rPr>
              <w:t>на</w:t>
            </w:r>
            <w:r w:rsidR="00054849" w:rsidRPr="006F1200">
              <w:rPr>
                <w:rFonts w:ascii="Times New Roman" w:hAnsi="Times New Roman" w:cs="Times New Roman"/>
                <w:color w:val="000000" w:themeColor="text1"/>
              </w:rPr>
              <w:t xml:space="preserve"> временно</w:t>
            </w:r>
            <w:r w:rsidR="00024D51" w:rsidRPr="006F1200">
              <w:rPr>
                <w:rFonts w:ascii="Times New Roman" w:hAnsi="Times New Roman" w:cs="Times New Roman"/>
                <w:color w:val="000000" w:themeColor="text1"/>
              </w:rPr>
              <w:t>е</w:t>
            </w:r>
            <w:r w:rsidR="00054849" w:rsidRPr="006F1200">
              <w:rPr>
                <w:rFonts w:ascii="Times New Roman" w:hAnsi="Times New Roman" w:cs="Times New Roman"/>
                <w:color w:val="000000" w:themeColor="text1"/>
              </w:rPr>
              <w:t xml:space="preserve"> или постоянно</w:t>
            </w:r>
            <w:r w:rsidR="00024D51" w:rsidRPr="006F1200">
              <w:rPr>
                <w:rFonts w:ascii="Times New Roman" w:hAnsi="Times New Roman" w:cs="Times New Roman"/>
                <w:color w:val="000000" w:themeColor="text1"/>
              </w:rPr>
              <w:t>е</w:t>
            </w:r>
            <w:r w:rsidR="00054849" w:rsidRPr="006F1200">
              <w:rPr>
                <w:rFonts w:ascii="Times New Roman" w:hAnsi="Times New Roman" w:cs="Times New Roman"/>
                <w:color w:val="000000" w:themeColor="text1"/>
              </w:rPr>
              <w:t xml:space="preserve"> прожива</w:t>
            </w:r>
            <w:r w:rsidR="00024D51" w:rsidRPr="006F1200">
              <w:rPr>
                <w:rFonts w:ascii="Times New Roman" w:hAnsi="Times New Roman" w:cs="Times New Roman"/>
                <w:color w:val="000000" w:themeColor="text1"/>
              </w:rPr>
              <w:t>ние</w:t>
            </w:r>
            <w:r w:rsidR="00054849" w:rsidRPr="006F1200">
              <w:rPr>
                <w:rFonts w:ascii="Times New Roman" w:hAnsi="Times New Roman" w:cs="Times New Roman"/>
                <w:color w:val="000000" w:themeColor="text1"/>
              </w:rPr>
              <w:t xml:space="preserve"> </w:t>
            </w:r>
            <w:r w:rsidR="00024D51" w:rsidRPr="006F1200">
              <w:rPr>
                <w:rFonts w:ascii="Times New Roman" w:hAnsi="Times New Roman" w:cs="Times New Roman"/>
                <w:color w:val="000000" w:themeColor="text1"/>
              </w:rPr>
              <w:t>на территории</w:t>
            </w:r>
            <w:r w:rsidR="00054849" w:rsidRPr="006F1200">
              <w:rPr>
                <w:rFonts w:ascii="Times New Roman" w:hAnsi="Times New Roman" w:cs="Times New Roman"/>
                <w:color w:val="000000" w:themeColor="text1"/>
              </w:rPr>
              <w:t xml:space="preserve"> Приднестровской Молдавской Республике</w:t>
            </w:r>
            <w:r w:rsidR="00054849" w:rsidRPr="003F7396">
              <w:rPr>
                <w:rFonts w:ascii="Times New Roman" w:hAnsi="Times New Roman" w:cs="Times New Roman"/>
              </w:rPr>
              <w:t xml:space="preserve"> (в случае если физическое лицо, регистрируемое в качестве индивидуального предпринимателя, является иностранным граждани</w:t>
            </w:r>
            <w:r w:rsidR="003F7396" w:rsidRPr="003F7396">
              <w:rPr>
                <w:rFonts w:ascii="Times New Roman" w:hAnsi="Times New Roman" w:cs="Times New Roman"/>
              </w:rPr>
              <w:t>ном или лицом без гражданства).</w:t>
            </w:r>
          </w:p>
          <w:p w:rsidR="00054849" w:rsidRPr="003F7396" w:rsidRDefault="006965D6" w:rsidP="005D467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3F7396">
              <w:rPr>
                <w:rFonts w:ascii="Times New Roman" w:hAnsi="Times New Roman" w:cs="Times New Roman"/>
              </w:rPr>
              <w:t>П</w:t>
            </w:r>
            <w:r w:rsidR="00054849" w:rsidRPr="003F7396">
              <w:rPr>
                <w:rFonts w:ascii="Times New Roman" w:hAnsi="Times New Roman" w:cs="Times New Roman"/>
              </w:rPr>
              <w:t xml:space="preserve">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w:t>
            </w:r>
            <w:r w:rsidR="00024D51" w:rsidRPr="006F1200">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00054849" w:rsidRPr="003F7396">
              <w:rPr>
                <w:rFonts w:ascii="Times New Roman" w:hAnsi="Times New Roman" w:cs="Times New Roman"/>
              </w:rPr>
              <w:t>, не сод</w:t>
            </w:r>
            <w:r w:rsidR="003F7396" w:rsidRPr="003F7396">
              <w:rPr>
                <w:rFonts w:ascii="Times New Roman" w:hAnsi="Times New Roman" w:cs="Times New Roman"/>
              </w:rPr>
              <w:t>ержит сведений</w:t>
            </w:r>
            <w:proofErr w:type="gramEnd"/>
            <w:r w:rsidR="003F7396" w:rsidRPr="003F7396">
              <w:rPr>
                <w:rFonts w:ascii="Times New Roman" w:hAnsi="Times New Roman" w:cs="Times New Roman"/>
              </w:rPr>
              <w:t xml:space="preserve"> о таком адресе).</w:t>
            </w:r>
          </w:p>
          <w:p w:rsidR="00FE5788" w:rsidRDefault="00FE5788" w:rsidP="00FE5788">
            <w:pPr>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Pr>
                <w:rFonts w:ascii="Times New Roman" w:hAnsi="Times New Roman" w:cs="Times New Roman"/>
              </w:rPr>
              <w:t xml:space="preserve"> </w:t>
            </w:r>
            <w:proofErr w:type="gramStart"/>
            <w:r>
              <w:rPr>
                <w:rFonts w:ascii="Times New Roman" w:hAnsi="Times New Roman" w:cs="Times New Roman"/>
              </w:rPr>
              <w:t>качестве</w:t>
            </w:r>
            <w:proofErr w:type="gramEnd"/>
            <w:r>
              <w:rPr>
                <w:rFonts w:ascii="Times New Roman" w:hAnsi="Times New Roman" w:cs="Times New Roman"/>
              </w:rPr>
              <w:t xml:space="preserve"> индивидуального предпринимателя, является несовершеннолетним.</w:t>
            </w:r>
          </w:p>
          <w:p w:rsidR="00F518DA" w:rsidRPr="005F17E1" w:rsidRDefault="003F7396" w:rsidP="005F17E1">
            <w:pPr>
              <w:autoSpaceDE w:val="0"/>
              <w:autoSpaceDN w:val="0"/>
              <w:adjustRightInd w:val="0"/>
              <w:spacing w:after="0" w:line="240" w:lineRule="auto"/>
              <w:ind w:firstLine="426"/>
              <w:jc w:val="both"/>
              <w:rPr>
                <w:rFonts w:ascii="Times New Roman" w:hAnsi="Times New Roman" w:cs="Times New Roman"/>
              </w:rPr>
            </w:pPr>
            <w:r w:rsidRPr="003F7396">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rsidR="006A22CA" w:rsidRPr="003F7396" w:rsidRDefault="005D4679"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П</w:t>
            </w:r>
            <w:r w:rsidR="006A22CA" w:rsidRPr="003F7396">
              <w:rPr>
                <w:rFonts w:ascii="Times New Roman" w:hAnsi="Times New Roman" w:cs="Times New Roman"/>
              </w:rPr>
              <w:t xml:space="preserve">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Р</w:t>
            </w:r>
            <w:r w:rsidR="006A22CA" w:rsidRPr="003F7396">
              <w:rPr>
                <w:rFonts w:ascii="Times New Roman" w:hAnsi="Times New Roman" w:cs="Times New Roman"/>
              </w:rPr>
              <w:t>ешение о создании юридического лица в виде протокола, договора или иного документа в соответствии с действующим законодательством Придне</w:t>
            </w:r>
            <w:r w:rsidR="003F7396" w:rsidRPr="003F7396">
              <w:rPr>
                <w:rFonts w:ascii="Times New Roman" w:hAnsi="Times New Roman" w:cs="Times New Roman"/>
              </w:rPr>
              <w:t>стровской Молдавской Республики.</w:t>
            </w:r>
            <w:r w:rsidR="006A22CA" w:rsidRPr="003F7396">
              <w:rPr>
                <w:rFonts w:ascii="Times New Roman" w:hAnsi="Times New Roman" w:cs="Times New Roman"/>
              </w:rPr>
              <w:t xml:space="preserve"> </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У</w:t>
            </w:r>
            <w:r w:rsidR="006A22CA" w:rsidRPr="003F7396">
              <w:rPr>
                <w:rFonts w:ascii="Times New Roman" w:hAnsi="Times New Roman" w:cs="Times New Roman"/>
              </w:rPr>
              <w:t>чредительные документы юридического лица на бумажном носителе</w:t>
            </w:r>
            <w:r w:rsidR="006A22CA" w:rsidRPr="003F7396">
              <w:rPr>
                <w:rFonts w:ascii="Times New Roman" w:hAnsi="Times New Roman" w:cs="Times New Roman"/>
                <w:b/>
              </w:rPr>
              <w:t xml:space="preserve"> </w:t>
            </w:r>
            <w:r w:rsidR="006A22CA" w:rsidRPr="003F7396">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w:t>
            </w:r>
            <w:r w:rsidR="003F7396" w:rsidRPr="003F7396">
              <w:rPr>
                <w:rFonts w:ascii="Times New Roman" w:hAnsi="Times New Roman" w:cs="Times New Roman"/>
              </w:rPr>
              <w:t>я об организациях данного вида).</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В</w:t>
            </w:r>
            <w:r w:rsidR="006A22CA" w:rsidRPr="003F7396">
              <w:rPr>
                <w:rFonts w:ascii="Times New Roman" w:hAnsi="Times New Roman" w:cs="Times New Roman"/>
              </w:rPr>
              <w:t>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w:t>
            </w:r>
            <w:r w:rsidR="003F7396" w:rsidRPr="003F7396">
              <w:rPr>
                <w:rFonts w:ascii="Times New Roman" w:hAnsi="Times New Roman" w:cs="Times New Roman"/>
              </w:rPr>
              <w:t>ным переводом на русский язык).</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6A22CA" w:rsidRPr="003F7396">
              <w:rPr>
                <w:rFonts w:ascii="Times New Roman" w:hAnsi="Times New Roman" w:cs="Times New Roman"/>
              </w:rPr>
              <w:t>окументы, удостоверяющие в соответствии с настоящим Законом полномочия заявителя (оригиналы либо и</w:t>
            </w:r>
            <w:r w:rsidR="003F7396" w:rsidRPr="003F7396">
              <w:rPr>
                <w:rFonts w:ascii="Times New Roman" w:hAnsi="Times New Roman" w:cs="Times New Roman"/>
              </w:rPr>
              <w:t>х нотариально заверенные копии).</w:t>
            </w:r>
          </w:p>
          <w:p w:rsidR="006A22CA" w:rsidRPr="003F7396" w:rsidRDefault="003F7396"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6A22CA" w:rsidRPr="003F7396">
              <w:rPr>
                <w:rFonts w:ascii="Times New Roman" w:hAnsi="Times New Roman" w:cs="Times New Roman"/>
              </w:rPr>
              <w:t>окумент об</w:t>
            </w:r>
            <w:r w:rsidRPr="003F7396">
              <w:rPr>
                <w:rFonts w:ascii="Times New Roman" w:hAnsi="Times New Roman" w:cs="Times New Roman"/>
              </w:rPr>
              <w:t xml:space="preserve"> уплате государственной пошлины.</w:t>
            </w:r>
          </w:p>
          <w:p w:rsidR="006A22CA" w:rsidRPr="003F7396" w:rsidRDefault="003F7396"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6A22CA" w:rsidRPr="003F7396">
              <w:rPr>
                <w:rFonts w:ascii="Times New Roman" w:hAnsi="Times New Roman" w:cs="Times New Roman"/>
              </w:rPr>
              <w:t xml:space="preserve">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3F7396" w:rsidRPr="003F7396" w:rsidRDefault="003F7396" w:rsidP="003F7396">
            <w:pPr>
              <w:spacing w:after="0" w:line="240" w:lineRule="auto"/>
              <w:ind w:firstLine="567"/>
              <w:jc w:val="both"/>
              <w:rPr>
                <w:rFonts w:ascii="Times New Roman" w:hAnsi="Times New Roman" w:cs="Times New Roman"/>
              </w:rPr>
            </w:pPr>
            <w:r w:rsidRPr="003F7396">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3F7396">
              <w:rPr>
                <w:rFonts w:ascii="Times New Roman" w:hAnsi="Times New Roman" w:cs="Times New Roman"/>
                <w:bCs/>
              </w:rPr>
              <w:t xml:space="preserve"> </w:t>
            </w:r>
          </w:p>
          <w:p w:rsidR="00F518DA" w:rsidRPr="003F7396" w:rsidRDefault="00F518DA" w:rsidP="005D4679">
            <w:pPr>
              <w:spacing w:after="0" w:line="240" w:lineRule="auto"/>
              <w:ind w:left="24"/>
              <w:jc w:val="both"/>
              <w:rPr>
                <w:rFonts w:ascii="Times New Roman" w:eastAsia="Times New Roman" w:hAnsi="Times New Roman" w:cs="Times New Roman"/>
              </w:rPr>
            </w:pPr>
          </w:p>
        </w:tc>
      </w:tr>
    </w:tbl>
    <w:p w:rsidR="00130EC6" w:rsidRPr="00130EC6" w:rsidRDefault="00130EC6" w:rsidP="00130EC6">
      <w:pPr>
        <w:pStyle w:val="a3"/>
        <w:shd w:val="clear" w:color="auto" w:fill="FFFFFF"/>
        <w:spacing w:before="0" w:beforeAutospacing="0" w:after="0" w:afterAutospacing="0"/>
        <w:jc w:val="center"/>
        <w:rPr>
          <w:i/>
          <w:sz w:val="22"/>
          <w:szCs w:val="22"/>
        </w:rPr>
      </w:pPr>
      <w:r w:rsidRPr="00130EC6">
        <w:rPr>
          <w:i/>
          <w:sz w:val="22"/>
          <w:szCs w:val="22"/>
        </w:rPr>
        <w:lastRenderedPageBreak/>
        <w:t>Необходимую информацию можно получить в Государственной службе регистрации и нотариата Министерства юстиции ПМР по следующим адресам:</w:t>
      </w: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Тираспольский отдел регистрации, ул. Мира, д.5, контактный телефон 0-(533)-96521;</w:t>
      </w:r>
    </w:p>
    <w:p w:rsidR="00130EC6" w:rsidRPr="00130EC6" w:rsidRDefault="00130EC6" w:rsidP="00130EC6">
      <w:pPr>
        <w:spacing w:after="0" w:line="240" w:lineRule="auto"/>
        <w:ind w:firstLine="709"/>
        <w:jc w:val="center"/>
        <w:rPr>
          <w:rFonts w:ascii="Times New Roman" w:hAnsi="Times New Roman" w:cs="Times New Roman"/>
          <w:i/>
        </w:rPr>
      </w:pP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Бендерский отдел регистрации, ул. Пушкина, 75, контактный телефон 0-(552)-4-23-02;</w:t>
      </w:r>
    </w:p>
    <w:p w:rsidR="00130EC6" w:rsidRPr="00130EC6" w:rsidRDefault="00130EC6" w:rsidP="00130EC6">
      <w:pPr>
        <w:spacing w:after="0" w:line="240" w:lineRule="auto"/>
        <w:ind w:firstLine="709"/>
        <w:jc w:val="center"/>
        <w:rPr>
          <w:rFonts w:ascii="Times New Roman" w:hAnsi="Times New Roman" w:cs="Times New Roman"/>
          <w:i/>
        </w:rPr>
      </w:pP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xml:space="preserve">- </w:t>
      </w:r>
      <w:proofErr w:type="spellStart"/>
      <w:r w:rsidRPr="00130EC6">
        <w:rPr>
          <w:rFonts w:ascii="Times New Roman" w:hAnsi="Times New Roman" w:cs="Times New Roman"/>
          <w:i/>
        </w:rPr>
        <w:t>Рыбницкий</w:t>
      </w:r>
      <w:proofErr w:type="spellEnd"/>
      <w:r w:rsidRPr="00130EC6">
        <w:rPr>
          <w:rFonts w:ascii="Times New Roman" w:hAnsi="Times New Roman" w:cs="Times New Roman"/>
          <w:i/>
        </w:rPr>
        <w:t xml:space="preserve"> отдел регистрации, ул. Кирова, д. 88/2а, контактный телефон 0-(555)-3-08-78;</w:t>
      </w:r>
    </w:p>
    <w:p w:rsidR="00130EC6" w:rsidRPr="00130EC6" w:rsidRDefault="00130EC6" w:rsidP="00130EC6">
      <w:pPr>
        <w:spacing w:after="0" w:line="240" w:lineRule="auto"/>
        <w:ind w:firstLine="709"/>
        <w:jc w:val="center"/>
        <w:rPr>
          <w:rFonts w:ascii="Times New Roman" w:hAnsi="Times New Roman" w:cs="Times New Roman"/>
          <w:i/>
        </w:rPr>
      </w:pP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xml:space="preserve">- </w:t>
      </w:r>
      <w:proofErr w:type="spellStart"/>
      <w:r w:rsidRPr="00130EC6">
        <w:rPr>
          <w:rFonts w:ascii="Times New Roman" w:hAnsi="Times New Roman" w:cs="Times New Roman"/>
          <w:i/>
        </w:rPr>
        <w:t>Слободзейский</w:t>
      </w:r>
      <w:proofErr w:type="spellEnd"/>
      <w:r w:rsidRPr="00130EC6">
        <w:rPr>
          <w:rFonts w:ascii="Times New Roman" w:hAnsi="Times New Roman" w:cs="Times New Roman"/>
          <w:i/>
        </w:rPr>
        <w:t xml:space="preserve"> отдел регистрации,  ул. Фрунзе, д. 23, контактный телефон 0-(557)-2-41-37;</w:t>
      </w:r>
    </w:p>
    <w:p w:rsidR="00130EC6" w:rsidRPr="00130EC6" w:rsidRDefault="00130EC6" w:rsidP="00130EC6">
      <w:pPr>
        <w:spacing w:after="0" w:line="240" w:lineRule="auto"/>
        <w:ind w:firstLine="709"/>
        <w:jc w:val="center"/>
        <w:rPr>
          <w:rFonts w:ascii="Times New Roman" w:hAnsi="Times New Roman" w:cs="Times New Roman"/>
          <w:i/>
        </w:rPr>
      </w:pP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xml:space="preserve">- </w:t>
      </w:r>
      <w:proofErr w:type="spellStart"/>
      <w:r w:rsidRPr="00130EC6">
        <w:rPr>
          <w:rFonts w:ascii="Times New Roman" w:hAnsi="Times New Roman" w:cs="Times New Roman"/>
          <w:i/>
        </w:rPr>
        <w:t>Григориопольский</w:t>
      </w:r>
      <w:proofErr w:type="spellEnd"/>
      <w:r w:rsidRPr="00130EC6">
        <w:rPr>
          <w:rFonts w:ascii="Times New Roman" w:hAnsi="Times New Roman" w:cs="Times New Roman"/>
          <w:i/>
        </w:rPr>
        <w:t xml:space="preserve"> отдел регистрации, пер. Мира, д.8, кв. 39, </w:t>
      </w: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Контактный телефон 0-(210)-3-29-55;</w:t>
      </w:r>
    </w:p>
    <w:p w:rsidR="00130EC6" w:rsidRPr="00130EC6" w:rsidRDefault="00130EC6" w:rsidP="00130EC6">
      <w:pPr>
        <w:spacing w:after="0" w:line="240" w:lineRule="auto"/>
        <w:ind w:firstLine="709"/>
        <w:jc w:val="center"/>
        <w:rPr>
          <w:rFonts w:ascii="Times New Roman" w:hAnsi="Times New Roman" w:cs="Times New Roman"/>
          <w:i/>
        </w:rPr>
      </w:pP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xml:space="preserve">- </w:t>
      </w:r>
      <w:proofErr w:type="spellStart"/>
      <w:r w:rsidRPr="00130EC6">
        <w:rPr>
          <w:rFonts w:ascii="Times New Roman" w:hAnsi="Times New Roman" w:cs="Times New Roman"/>
          <w:i/>
        </w:rPr>
        <w:t>Дубоссарский</w:t>
      </w:r>
      <w:proofErr w:type="spellEnd"/>
      <w:r w:rsidRPr="00130EC6">
        <w:rPr>
          <w:rFonts w:ascii="Times New Roman" w:hAnsi="Times New Roman" w:cs="Times New Roman"/>
          <w:i/>
        </w:rPr>
        <w:t xml:space="preserve"> отдел регистрации, ул. Дзержинского, 47, </w:t>
      </w: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Контактный телефон 0-(215)-3-21-90;</w:t>
      </w:r>
    </w:p>
    <w:p w:rsidR="00130EC6" w:rsidRPr="00130EC6" w:rsidRDefault="00130EC6" w:rsidP="00130EC6">
      <w:pPr>
        <w:spacing w:after="0" w:line="240" w:lineRule="auto"/>
        <w:ind w:firstLine="709"/>
        <w:jc w:val="center"/>
        <w:rPr>
          <w:rFonts w:ascii="Times New Roman" w:hAnsi="Times New Roman" w:cs="Times New Roman"/>
          <w:i/>
        </w:rPr>
      </w:pPr>
    </w:p>
    <w:p w:rsidR="00130EC6" w:rsidRPr="00130EC6" w:rsidRDefault="00130EC6" w:rsidP="00130EC6">
      <w:pPr>
        <w:spacing w:after="0" w:line="240" w:lineRule="auto"/>
        <w:ind w:firstLine="709"/>
        <w:jc w:val="center"/>
        <w:rPr>
          <w:rFonts w:ascii="Times New Roman" w:hAnsi="Times New Roman" w:cs="Times New Roman"/>
          <w:i/>
        </w:rPr>
      </w:pPr>
      <w:r w:rsidRPr="00130EC6">
        <w:rPr>
          <w:rFonts w:ascii="Times New Roman" w:hAnsi="Times New Roman" w:cs="Times New Roman"/>
          <w:i/>
        </w:rPr>
        <w:t xml:space="preserve">- Каменский отдел регистрации, ул. </w:t>
      </w:r>
      <w:proofErr w:type="gramStart"/>
      <w:r w:rsidRPr="00130EC6">
        <w:rPr>
          <w:rFonts w:ascii="Times New Roman" w:hAnsi="Times New Roman" w:cs="Times New Roman"/>
          <w:i/>
        </w:rPr>
        <w:t>Пролетарская</w:t>
      </w:r>
      <w:proofErr w:type="gramEnd"/>
      <w:r w:rsidRPr="00130EC6">
        <w:rPr>
          <w:rFonts w:ascii="Times New Roman" w:hAnsi="Times New Roman" w:cs="Times New Roman"/>
          <w:i/>
        </w:rPr>
        <w:t>, 7, контактный телефон 0-(216)-2-16-92</w:t>
      </w:r>
    </w:p>
    <w:p w:rsidR="00130EC6" w:rsidRPr="00130EC6" w:rsidRDefault="00130EC6" w:rsidP="00130EC6">
      <w:pPr>
        <w:pStyle w:val="a3"/>
        <w:shd w:val="clear" w:color="auto" w:fill="FFFFFF"/>
        <w:spacing w:before="0" w:beforeAutospacing="0" w:after="0" w:afterAutospacing="0"/>
        <w:ind w:firstLine="708"/>
        <w:jc w:val="both"/>
        <w:rPr>
          <w:sz w:val="22"/>
          <w:szCs w:val="22"/>
        </w:rPr>
      </w:pPr>
      <w:r w:rsidRPr="00130EC6">
        <w:rPr>
          <w:noProof/>
          <w:sz w:val="22"/>
          <w:szCs w:val="22"/>
        </w:rPr>
        <w:drawing>
          <wp:inline distT="0" distB="0" distL="0" distR="0">
            <wp:extent cx="219075" cy="291546"/>
            <wp:effectExtent l="19050" t="0" r="9525" b="0"/>
            <wp:docPr id="10"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130EC6">
        <w:rPr>
          <w:b/>
          <w:i/>
        </w:rPr>
        <w:t xml:space="preserve"> Важно!</w:t>
      </w:r>
      <w:r w:rsidRPr="00130EC6">
        <w:t xml:space="preserve"> </w:t>
      </w:r>
      <w:r w:rsidRPr="00130EC6">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130EC6" w:rsidRPr="00130EC6" w:rsidRDefault="00130EC6" w:rsidP="00130EC6">
      <w:pPr>
        <w:pStyle w:val="a3"/>
        <w:shd w:val="clear" w:color="auto" w:fill="FFFFFF"/>
        <w:spacing w:before="0" w:beforeAutospacing="0" w:after="0" w:afterAutospacing="0"/>
        <w:ind w:firstLine="709"/>
        <w:rPr>
          <w:sz w:val="22"/>
          <w:szCs w:val="22"/>
        </w:rPr>
      </w:pPr>
      <w:r w:rsidRPr="00130EC6">
        <w:rPr>
          <w:sz w:val="22"/>
          <w:szCs w:val="22"/>
        </w:rPr>
        <w:t>а) налоговые;</w:t>
      </w:r>
    </w:p>
    <w:p w:rsidR="00130EC6" w:rsidRPr="00130EC6" w:rsidRDefault="00130EC6" w:rsidP="00130EC6">
      <w:pPr>
        <w:pStyle w:val="a3"/>
        <w:shd w:val="clear" w:color="auto" w:fill="FFFFFF"/>
        <w:spacing w:before="0" w:beforeAutospacing="0" w:after="0" w:afterAutospacing="0"/>
        <w:ind w:firstLine="709"/>
        <w:rPr>
          <w:sz w:val="22"/>
          <w:szCs w:val="22"/>
        </w:rPr>
      </w:pPr>
      <w:proofErr w:type="gramStart"/>
      <w:r w:rsidRPr="00130EC6">
        <w:rPr>
          <w:sz w:val="22"/>
          <w:szCs w:val="22"/>
        </w:rPr>
        <w:t>б) статистические;</w:t>
      </w:r>
      <w:proofErr w:type="gramEnd"/>
    </w:p>
    <w:p w:rsidR="00130EC6" w:rsidRPr="00130EC6" w:rsidRDefault="00130EC6" w:rsidP="00130EC6">
      <w:pPr>
        <w:pStyle w:val="a3"/>
        <w:shd w:val="clear" w:color="auto" w:fill="FFFFFF"/>
        <w:spacing w:before="0" w:beforeAutospacing="0" w:after="0" w:afterAutospacing="0"/>
        <w:ind w:firstLine="709"/>
        <w:rPr>
          <w:sz w:val="22"/>
          <w:szCs w:val="22"/>
        </w:rPr>
      </w:pPr>
      <w:r w:rsidRPr="00130EC6">
        <w:rPr>
          <w:sz w:val="22"/>
          <w:szCs w:val="22"/>
        </w:rPr>
        <w:t>в) социального страхования;</w:t>
      </w:r>
    </w:p>
    <w:p w:rsidR="00130EC6" w:rsidRPr="00130EC6" w:rsidRDefault="00130EC6" w:rsidP="00130EC6">
      <w:pPr>
        <w:pStyle w:val="a3"/>
        <w:shd w:val="clear" w:color="auto" w:fill="FFFFFF"/>
        <w:spacing w:before="0" w:beforeAutospacing="0" w:after="0" w:afterAutospacing="0"/>
        <w:ind w:firstLine="709"/>
        <w:rPr>
          <w:sz w:val="22"/>
          <w:szCs w:val="22"/>
        </w:rPr>
      </w:pPr>
      <w:r w:rsidRPr="00130EC6">
        <w:rPr>
          <w:sz w:val="22"/>
          <w:szCs w:val="22"/>
        </w:rPr>
        <w:t>г) содействия занятости.</w:t>
      </w:r>
    </w:p>
    <w:p w:rsidR="00130EC6" w:rsidRPr="00744143" w:rsidRDefault="00130EC6" w:rsidP="00130EC6">
      <w:pPr>
        <w:pStyle w:val="a3"/>
        <w:shd w:val="clear" w:color="auto" w:fill="FFFFFF"/>
        <w:spacing w:before="0" w:beforeAutospacing="0" w:after="0" w:afterAutospacing="0"/>
        <w:ind w:firstLine="708"/>
        <w:jc w:val="both"/>
        <w:rPr>
          <w:spacing w:val="-1"/>
        </w:rPr>
      </w:pPr>
      <w:r w:rsidRPr="00130EC6">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130EC6" w:rsidRPr="00DE07E7" w:rsidRDefault="00130EC6" w:rsidP="00130EC6">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BA3F5C" w:rsidRDefault="00BA3F5C" w:rsidP="00BA3F5C">
      <w:pPr>
        <w:shd w:val="clear" w:color="auto" w:fill="FFFFFF"/>
        <w:tabs>
          <w:tab w:val="left" w:pos="5387"/>
          <w:tab w:val="left" w:pos="9356"/>
        </w:tabs>
        <w:spacing w:after="0" w:line="240" w:lineRule="auto"/>
        <w:jc w:val="both"/>
        <w:rPr>
          <w:rFonts w:ascii="Times New Roman" w:hAnsi="Times New Roman" w:cs="Times New Roman"/>
          <w:spacing w:val="-1"/>
        </w:rPr>
      </w:pPr>
      <w:r w:rsidRPr="00BA3F5C">
        <w:rPr>
          <w:rFonts w:ascii="Times New Roman" w:hAnsi="Times New Roman" w:cs="Times New Roman"/>
          <w:b/>
          <w:noProof/>
          <w:spacing w:val="-1"/>
        </w:rPr>
        <w:drawing>
          <wp:inline distT="0" distB="0" distL="0" distR="0">
            <wp:extent cx="485775" cy="512493"/>
            <wp:effectExtent l="19050" t="0" r="9525" b="0"/>
            <wp:docPr id="2"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8" cstate="print"/>
                    <a:stretch>
                      <a:fillRect/>
                    </a:stretch>
                  </pic:blipFill>
                  <pic:spPr>
                    <a:xfrm>
                      <a:off x="0" y="0"/>
                      <a:ext cx="485775" cy="512493"/>
                    </a:xfrm>
                    <a:prstGeom prst="rect">
                      <a:avLst/>
                    </a:prstGeom>
                  </pic:spPr>
                </pic:pic>
              </a:graphicData>
            </a:graphic>
          </wp:inline>
        </w:drawing>
      </w:r>
      <w:r w:rsidRPr="0076534E">
        <w:rPr>
          <w:rFonts w:ascii="Times New Roman" w:hAnsi="Times New Roman" w:cs="Times New Roman"/>
          <w:b/>
          <w:spacing w:val="-1"/>
        </w:rPr>
        <w:t>Обратите внимание!</w:t>
      </w:r>
      <w:r w:rsidRPr="0076534E">
        <w:rPr>
          <w:rFonts w:ascii="Times New Roman" w:hAnsi="Times New Roman" w:cs="Times New Roman"/>
          <w:spacing w:val="-1"/>
        </w:rPr>
        <w:t xml:space="preserve"> </w:t>
      </w:r>
    </w:p>
    <w:p w:rsidR="00BA3F5C" w:rsidRPr="0076534E" w:rsidRDefault="00BA3F5C" w:rsidP="00BA3F5C">
      <w:pPr>
        <w:shd w:val="clear" w:color="auto" w:fill="FFFFFF"/>
        <w:tabs>
          <w:tab w:val="left" w:pos="5387"/>
          <w:tab w:val="left" w:pos="9356"/>
        </w:tabs>
        <w:spacing w:after="0" w:line="240" w:lineRule="auto"/>
        <w:jc w:val="both"/>
        <w:rPr>
          <w:rFonts w:ascii="Times New Roman" w:hAnsi="Times New Roman" w:cs="Times New Roman"/>
          <w:spacing w:val="-3"/>
        </w:rPr>
      </w:pPr>
      <w:proofErr w:type="gramStart"/>
      <w:r w:rsidRPr="0076534E">
        <w:rPr>
          <w:rFonts w:ascii="Times New Roman" w:hAnsi="Times New Roman" w:cs="Times New Roman"/>
          <w:b/>
          <w:i/>
          <w:spacing w:val="-1"/>
        </w:rPr>
        <w:t>Для юридических лиц</w:t>
      </w:r>
      <w:r w:rsidRPr="0076534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246914">
        <w:rPr>
          <w:rFonts w:ascii="Times New Roman" w:hAnsi="Times New Roman" w:cs="Times New Roman"/>
          <w:spacing w:val="-1"/>
        </w:rPr>
        <w:t>ПМР</w:t>
      </w:r>
      <w:r w:rsidRPr="0076534E">
        <w:rPr>
          <w:rFonts w:ascii="Times New Roman" w:hAnsi="Times New Roman" w:cs="Times New Roman"/>
          <w:spacing w:val="-1"/>
        </w:rPr>
        <w:t xml:space="preserve"> от 3 апреля 2008 года  № 54 «Об </w:t>
      </w:r>
      <w:r w:rsidRPr="0076534E">
        <w:rPr>
          <w:rFonts w:ascii="Times New Roman" w:eastAsia="Times New Roman" w:hAnsi="Times New Roman" w:cs="Times New Roman"/>
          <w:spacing w:val="-1"/>
        </w:rPr>
        <w:t xml:space="preserve">утверждении Инструкции </w:t>
      </w:r>
      <w:r w:rsidRPr="0076534E">
        <w:rPr>
          <w:rFonts w:ascii="Times New Roman" w:hAnsi="Times New Roman" w:cs="Times New Roman"/>
          <w:spacing w:val="-1"/>
        </w:rPr>
        <w:t>«</w:t>
      </w:r>
      <w:r w:rsidRPr="0076534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76534E">
        <w:rPr>
          <w:rFonts w:ascii="Times New Roman" w:eastAsia="Times New Roman" w:hAnsi="Times New Roman" w:cs="Times New Roman"/>
          <w:spacing w:val="-3"/>
        </w:rPr>
        <w:t>организациях</w:t>
      </w:r>
      <w:r w:rsidR="00246914">
        <w:rPr>
          <w:rFonts w:ascii="Times New Roman" w:hAnsi="Times New Roman" w:cs="Times New Roman"/>
          <w:spacing w:val="-3"/>
        </w:rPr>
        <w:t xml:space="preserve">» </w:t>
      </w:r>
      <w:r w:rsidR="004C09E0">
        <w:rPr>
          <w:rFonts w:ascii="Times New Roman" w:hAnsi="Times New Roman" w:cs="Times New Roman"/>
          <w:spacing w:val="-3"/>
        </w:rPr>
        <w:t xml:space="preserve">            </w:t>
      </w:r>
      <w:r w:rsidR="00246914">
        <w:rPr>
          <w:rFonts w:ascii="Times New Roman" w:hAnsi="Times New Roman" w:cs="Times New Roman"/>
          <w:spacing w:val="-3"/>
        </w:rPr>
        <w:t>(САЗ 08-40).</w:t>
      </w:r>
      <w:proofErr w:type="gramEnd"/>
    </w:p>
    <w:p w:rsidR="00BA3F5C" w:rsidRPr="0076534E" w:rsidRDefault="00BA3F5C" w:rsidP="00BA3F5C">
      <w:pPr>
        <w:pStyle w:val="a3"/>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w:t>
      </w:r>
      <w:r w:rsidR="00DD73B2">
        <w:rPr>
          <w:color w:val="000000"/>
          <w:sz w:val="22"/>
          <w:szCs w:val="22"/>
        </w:rPr>
        <w:t xml:space="preserve">основании письменного заявления </w:t>
      </w:r>
      <w:r w:rsidR="00DD73B2" w:rsidRPr="00DD73B2">
        <w:rPr>
          <w:b/>
          <w:color w:val="000000"/>
          <w:sz w:val="22"/>
          <w:szCs w:val="22"/>
        </w:rPr>
        <w:t>(за исключением юридических лиц осуществляющих перевозки пассажиров городским транспортом общего пользования).</w:t>
      </w:r>
    </w:p>
    <w:p w:rsidR="00BA3F5C" w:rsidRPr="0076534E" w:rsidRDefault="00BA3F5C" w:rsidP="00BA3F5C">
      <w:pPr>
        <w:pStyle w:val="a3"/>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76534E">
        <w:rPr>
          <w:color w:val="000000"/>
          <w:sz w:val="22"/>
          <w:szCs w:val="22"/>
        </w:rPr>
        <w:t>кассира-операциониста</w:t>
      </w:r>
      <w:proofErr w:type="spellEnd"/>
      <w:r w:rsidRPr="0076534E">
        <w:rPr>
          <w:color w:val="000000"/>
          <w:sz w:val="22"/>
          <w:szCs w:val="22"/>
        </w:rPr>
        <w:t xml:space="preserve">, вспомогательная книга </w:t>
      </w:r>
      <w:proofErr w:type="spellStart"/>
      <w:r w:rsidRPr="0076534E">
        <w:rPr>
          <w:color w:val="000000"/>
          <w:sz w:val="22"/>
          <w:szCs w:val="22"/>
        </w:rPr>
        <w:t>кассира-операциониста</w:t>
      </w:r>
      <w:proofErr w:type="spellEnd"/>
      <w:r w:rsidRPr="0076534E">
        <w:rPr>
          <w:color w:val="000000"/>
          <w:sz w:val="22"/>
          <w:szCs w:val="22"/>
        </w:rPr>
        <w:t xml:space="preserve">. </w:t>
      </w:r>
    </w:p>
    <w:p w:rsidR="00DD73B2" w:rsidRDefault="00DD73B2" w:rsidP="002A7DE8">
      <w:pPr>
        <w:pStyle w:val="a3"/>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FC7E1C">
        <w:rPr>
          <w:color w:val="000000"/>
          <w:sz w:val="22"/>
          <w:szCs w:val="22"/>
        </w:rPr>
        <w:t xml:space="preserve"> </w:t>
      </w:r>
      <w:r>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BA3F5C" w:rsidRPr="008259C7" w:rsidRDefault="00BA3F5C" w:rsidP="002A7DE8">
      <w:pPr>
        <w:pStyle w:val="a3"/>
        <w:shd w:val="clear" w:color="auto" w:fill="FFFFFF"/>
        <w:spacing w:before="0" w:beforeAutospacing="0" w:after="0" w:afterAutospacing="0"/>
        <w:ind w:firstLine="851"/>
        <w:jc w:val="both"/>
      </w:pPr>
      <w:r w:rsidRPr="0076534E">
        <w:rPr>
          <w:color w:val="000000"/>
          <w:sz w:val="22"/>
          <w:szCs w:val="22"/>
        </w:rPr>
        <w:t xml:space="preserve">Налоговый орган не позднее 5 рабочих дней </w:t>
      </w:r>
      <w:proofErr w:type="gramStart"/>
      <w:r w:rsidRPr="0076534E">
        <w:rPr>
          <w:color w:val="000000"/>
          <w:sz w:val="22"/>
          <w:szCs w:val="22"/>
        </w:rPr>
        <w:t>с даты представления</w:t>
      </w:r>
      <w:proofErr w:type="gramEnd"/>
      <w:r w:rsidRPr="0076534E">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F518DA" w:rsidRPr="00CA5B25" w:rsidRDefault="0089086F" w:rsidP="00671C08">
      <w:pPr>
        <w:spacing w:after="0" w:line="240" w:lineRule="auto"/>
        <w:ind w:firstLine="709"/>
        <w:jc w:val="both"/>
        <w:rPr>
          <w:rFonts w:ascii="Times New Roman" w:hAnsi="Times New Roman" w:cs="Times New Roman"/>
          <w:b/>
        </w:rPr>
      </w:pPr>
      <w:r w:rsidRPr="00CA5B25">
        <w:rPr>
          <w:rFonts w:ascii="Times New Roman" w:hAnsi="Times New Roman" w:cs="Times New Roman"/>
          <w:b/>
        </w:rPr>
        <w:lastRenderedPageBreak/>
        <w:t xml:space="preserve">Индивидуальным предпринимателям </w:t>
      </w:r>
      <w:r w:rsidR="003F7396" w:rsidRPr="003F7396">
        <w:rPr>
          <w:rFonts w:ascii="Times New Roman" w:hAnsi="Times New Roman" w:cs="Times New Roman"/>
          <w:b/>
        </w:rPr>
        <w:t xml:space="preserve">необходимо подать заявление в территориальную налоговую инспекцию по месту жительства </w:t>
      </w:r>
      <w:r w:rsidRPr="00CA5B25">
        <w:rPr>
          <w:rFonts w:ascii="Times New Roman" w:hAnsi="Times New Roman" w:cs="Times New Roman"/>
          <w:b/>
        </w:rPr>
        <w:t>для получения патента на осуществление видов деятельности, таких как:</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 </w:t>
      </w:r>
      <w:r w:rsidRPr="00260C85">
        <w:rPr>
          <w:rFonts w:ascii="Times New Roman" w:hAnsi="Times New Roman" w:cs="Times New Roman"/>
          <w:b/>
        </w:rPr>
        <w:t xml:space="preserve">грузовые автомобильные перевозки, кроме перевозок </w:t>
      </w:r>
      <w:proofErr w:type="spellStart"/>
      <w:r w:rsidRPr="00260C85">
        <w:rPr>
          <w:rFonts w:ascii="Times New Roman" w:hAnsi="Times New Roman" w:cs="Times New Roman"/>
          <w:b/>
        </w:rPr>
        <w:t>пожар</w:t>
      </w:r>
      <w:proofErr w:type="gramStart"/>
      <w:r w:rsidRPr="00260C85">
        <w:rPr>
          <w:rFonts w:ascii="Times New Roman" w:hAnsi="Times New Roman" w:cs="Times New Roman"/>
          <w:b/>
        </w:rPr>
        <w:t>о</w:t>
      </w:r>
      <w:proofErr w:type="spellEnd"/>
      <w:r w:rsidRPr="00260C85">
        <w:rPr>
          <w:rFonts w:ascii="Times New Roman" w:hAnsi="Times New Roman" w:cs="Times New Roman"/>
          <w:b/>
        </w:rPr>
        <w:t>-</w:t>
      </w:r>
      <w:proofErr w:type="gramEnd"/>
      <w:r w:rsidRPr="00260C85">
        <w:rPr>
          <w:rFonts w:ascii="Times New Roman" w:hAnsi="Times New Roman" w:cs="Times New Roman"/>
          <w:b/>
        </w:rPr>
        <w:t xml:space="preserve"> и взрывоопасных, токсичных, ядовитых и радиоактивных грузов (при наличии специальной подготовки)</w:t>
      </w:r>
      <w:r w:rsidRPr="0089086F">
        <w:rPr>
          <w:rFonts w:ascii="Times New Roman" w:hAnsi="Times New Roman" w:cs="Times New Roman"/>
        </w:rPr>
        <w:t>:</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а) до 1,5 тонны</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б) от 1,5 до 2,5 тонны</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в) свыше 3,5 тонны, в том числе с прицепом.</w:t>
      </w:r>
    </w:p>
    <w:p w:rsidR="0089086F" w:rsidRPr="00260C85" w:rsidRDefault="0089086F" w:rsidP="00260C85">
      <w:pPr>
        <w:pStyle w:val="a7"/>
        <w:jc w:val="both"/>
        <w:rPr>
          <w:rFonts w:ascii="Times New Roman" w:hAnsi="Times New Roman" w:cs="Times New Roman"/>
          <w:b/>
          <w:sz w:val="22"/>
          <w:szCs w:val="22"/>
        </w:rPr>
      </w:pPr>
      <w:r w:rsidRPr="0089086F">
        <w:rPr>
          <w:rFonts w:ascii="Times New Roman" w:hAnsi="Times New Roman" w:cs="Times New Roman"/>
          <w:sz w:val="22"/>
          <w:szCs w:val="22"/>
        </w:rPr>
        <w:t xml:space="preserve"> </w:t>
      </w:r>
      <w:r w:rsidRPr="00260C85">
        <w:rPr>
          <w:rFonts w:ascii="Times New Roman" w:hAnsi="Times New Roman" w:cs="Times New Roman"/>
          <w:b/>
          <w:sz w:val="22"/>
          <w:szCs w:val="22"/>
        </w:rPr>
        <w:t xml:space="preserve">  - перевозка пассажиров автомобильным транспортом с числом пос</w:t>
      </w:r>
      <w:r w:rsidR="003F7396" w:rsidRPr="00260C85">
        <w:rPr>
          <w:rFonts w:ascii="Times New Roman" w:hAnsi="Times New Roman" w:cs="Times New Roman"/>
          <w:b/>
          <w:sz w:val="22"/>
          <w:szCs w:val="22"/>
        </w:rPr>
        <w:t>адочных мест не более 5 (пяти)</w:t>
      </w:r>
      <w:r w:rsidRPr="00260C85">
        <w:rPr>
          <w:rFonts w:ascii="Times New Roman" w:hAnsi="Times New Roman" w:cs="Times New Roman"/>
          <w:b/>
          <w:sz w:val="22"/>
          <w:szCs w:val="22"/>
        </w:rPr>
        <w:t xml:space="preserve">. </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В заявлении указываются:</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EA38B1" w:rsidRPr="00EA38B1" w:rsidRDefault="00EA38B1" w:rsidP="00EA38B1">
      <w:pPr>
        <w:pStyle w:val="a7"/>
        <w:ind w:firstLine="720"/>
        <w:jc w:val="both"/>
        <w:rPr>
          <w:rFonts w:ascii="Times New Roman" w:hAnsi="Times New Roman" w:cs="Times New Roman"/>
          <w:sz w:val="22"/>
          <w:szCs w:val="22"/>
        </w:rPr>
      </w:pPr>
      <w:proofErr w:type="gramStart"/>
      <w:r w:rsidRPr="00EA38B1">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EA38B1" w:rsidRPr="0089086F" w:rsidRDefault="00EA38B1" w:rsidP="00EA38B1">
      <w:pPr>
        <w:pStyle w:val="a7"/>
        <w:ind w:firstLine="720"/>
        <w:jc w:val="both"/>
        <w:rPr>
          <w:rFonts w:ascii="Times New Roman" w:hAnsi="Times New Roman" w:cs="Times New Roman"/>
          <w:sz w:val="22"/>
          <w:szCs w:val="22"/>
        </w:rPr>
      </w:pPr>
      <w:proofErr w:type="gramStart"/>
      <w:r w:rsidRPr="00EA38B1">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в) срок действия патента;</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89086F" w:rsidRPr="0089086F" w:rsidRDefault="0089086F" w:rsidP="0089086F">
      <w:pPr>
        <w:pStyle w:val="a7"/>
        <w:ind w:firstLine="720"/>
        <w:jc w:val="both"/>
        <w:rPr>
          <w:rFonts w:ascii="Times New Roman" w:hAnsi="Times New Roman" w:cs="Times New Roman"/>
          <w:sz w:val="22"/>
          <w:szCs w:val="22"/>
        </w:rPr>
      </w:pPr>
      <w:proofErr w:type="spellStart"/>
      <w:r w:rsidRPr="0089086F">
        <w:rPr>
          <w:rFonts w:ascii="Times New Roman" w:hAnsi="Times New Roman" w:cs="Times New Roman"/>
          <w:sz w:val="22"/>
          <w:szCs w:val="22"/>
        </w:rPr>
        <w:t>д</w:t>
      </w:r>
      <w:proofErr w:type="spellEnd"/>
      <w:r w:rsidRPr="0089086F">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2143AD" w:rsidRDefault="002143AD" w:rsidP="002143AD">
      <w:pPr>
        <w:pStyle w:val="a7"/>
        <w:ind w:firstLine="720"/>
        <w:jc w:val="both"/>
        <w:rPr>
          <w:rFonts w:ascii="Times New Roman" w:hAnsi="Times New Roman" w:cs="Times New Roman"/>
          <w:sz w:val="22"/>
          <w:szCs w:val="22"/>
        </w:rPr>
      </w:pPr>
      <w:r w:rsidRPr="002143AD">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C73638" w:rsidRDefault="00C73638" w:rsidP="00C73638">
      <w:pPr>
        <w:spacing w:after="0" w:line="240" w:lineRule="auto"/>
        <w:jc w:val="center"/>
        <w:rPr>
          <w:rFonts w:ascii="Times New Roman" w:hAnsi="Times New Roman" w:cs="Times New Roman"/>
          <w:i/>
          <w:color w:val="000000" w:themeColor="text1"/>
        </w:rPr>
      </w:pPr>
    </w:p>
    <w:p w:rsidR="00CB19EC" w:rsidRDefault="00C73638" w:rsidP="00CA062E">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sidR="00CB19EC">
        <w:rPr>
          <w:rFonts w:ascii="Times New Roman" w:hAnsi="Times New Roman" w:cs="Times New Roman"/>
          <w:i/>
        </w:rPr>
        <w:t>территориальных налоговых инспекциях по следующим адресам:</w:t>
      </w: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00C73638" w:rsidRPr="00260C85">
        <w:rPr>
          <w:rFonts w:ascii="Times New Roman" w:hAnsi="Times New Roman" w:cs="Times New Roman"/>
          <w:i/>
        </w:rPr>
        <w:t xml:space="preserve"> город</w:t>
      </w:r>
      <w:r>
        <w:rPr>
          <w:rFonts w:ascii="Times New Roman" w:hAnsi="Times New Roman" w:cs="Times New Roman"/>
          <w:i/>
        </w:rPr>
        <w:t>у</w:t>
      </w:r>
      <w:r w:rsidR="00C73638"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C73638" w:rsidRDefault="00C73638" w:rsidP="00CA062E">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sidR="00CB19EC">
        <w:rPr>
          <w:rFonts w:ascii="Times New Roman" w:hAnsi="Times New Roman" w:cs="Times New Roman"/>
          <w:i/>
        </w:rPr>
        <w:t>96102;</w:t>
      </w:r>
    </w:p>
    <w:p w:rsidR="00CB19EC" w:rsidRPr="00260C85" w:rsidRDefault="00CB19EC" w:rsidP="00CA062E">
      <w:pPr>
        <w:spacing w:after="0" w:line="240" w:lineRule="auto"/>
        <w:jc w:val="center"/>
        <w:rPr>
          <w:rFonts w:ascii="Times New Roman" w:hAnsi="Times New Roman" w:cs="Times New Roman"/>
          <w:i/>
        </w:rPr>
      </w:pPr>
    </w:p>
    <w:p w:rsidR="00F51E98" w:rsidRDefault="00CB19EC" w:rsidP="00CA062E">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F51E98" w:rsidRDefault="00CB19EC" w:rsidP="00CA062E">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w:t>
      </w:r>
      <w:r w:rsidR="00D75923">
        <w:rPr>
          <w:rFonts w:ascii="Times New Roman" w:hAnsi="Times New Roman" w:cs="Times New Roman"/>
          <w:i/>
        </w:rPr>
        <w:t>5</w:t>
      </w:r>
      <w:r>
        <w:rPr>
          <w:rFonts w:ascii="Times New Roman" w:hAnsi="Times New Roman" w:cs="Times New Roman"/>
          <w:i/>
        </w:rPr>
        <w:t>2)-26868;</w:t>
      </w:r>
    </w:p>
    <w:p w:rsidR="00CB19EC" w:rsidRDefault="00CB19EC" w:rsidP="00CA062E">
      <w:pPr>
        <w:spacing w:after="0" w:line="240" w:lineRule="auto"/>
        <w:jc w:val="center"/>
        <w:rPr>
          <w:rFonts w:ascii="Times New Roman" w:hAnsi="Times New Roman" w:cs="Times New Roman"/>
          <w:i/>
        </w:rPr>
      </w:pP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sidR="00D75923">
        <w:rPr>
          <w:rFonts w:ascii="Times New Roman" w:hAnsi="Times New Roman" w:cs="Times New Roman"/>
          <w:i/>
        </w:rPr>
        <w:t>0</w:t>
      </w:r>
      <w:proofErr w:type="gramEnd"/>
      <w:r w:rsidR="00D75923">
        <w:rPr>
          <w:rFonts w:ascii="Times New Roman" w:hAnsi="Times New Roman" w:cs="Times New Roman"/>
          <w:i/>
        </w:rPr>
        <w:t>-(555)-31813;</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w:t>
      </w:r>
      <w:r w:rsidR="008E50CA">
        <w:rPr>
          <w:rFonts w:ascii="Times New Roman" w:hAnsi="Times New Roman" w:cs="Times New Roman"/>
          <w:i/>
        </w:rPr>
        <w:t xml:space="preserve"> </w:t>
      </w:r>
      <w:r>
        <w:rPr>
          <w:rFonts w:ascii="Times New Roman" w:hAnsi="Times New Roman" w:cs="Times New Roman"/>
          <w:i/>
        </w:rPr>
        <w:t>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D75923" w:rsidRDefault="00D75923" w:rsidP="00CA062E">
      <w:pPr>
        <w:spacing w:after="0" w:line="240" w:lineRule="auto"/>
        <w:jc w:val="center"/>
        <w:rPr>
          <w:rFonts w:ascii="Times New Roman" w:hAnsi="Times New Roman" w:cs="Times New Roman"/>
          <w:i/>
        </w:rPr>
      </w:pPr>
    </w:p>
    <w:p w:rsidR="00EA38B1" w:rsidRPr="003C1718" w:rsidRDefault="00EA38B1" w:rsidP="00EA38B1">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w:t>
      </w:r>
      <w:r w:rsidRPr="00E1247E">
        <w:rPr>
          <w:rFonts w:ascii="Times New Roman" w:hAnsi="Times New Roman" w:cs="Times New Roman"/>
          <w:i/>
        </w:rPr>
        <w:t>г</w:t>
      </w:r>
      <w:proofErr w:type="gramStart"/>
      <w:r w:rsidRPr="00E1247E">
        <w:rPr>
          <w:rFonts w:ascii="Times New Roman" w:hAnsi="Times New Roman" w:cs="Times New Roman"/>
          <w:i/>
        </w:rPr>
        <w:t>.К</w:t>
      </w:r>
      <w:proofErr w:type="gramEnd"/>
      <w:r w:rsidRPr="00E1247E">
        <w:rPr>
          <w:rFonts w:ascii="Times New Roman" w:hAnsi="Times New Roman" w:cs="Times New Roman"/>
          <w:i/>
        </w:rPr>
        <w:t xml:space="preserve">аменка, </w:t>
      </w:r>
      <w:r w:rsidRPr="00E1247E">
        <w:rPr>
          <w:rFonts w:ascii="Times New Roman" w:hAnsi="Times New Roman" w:cs="Times New Roman"/>
          <w:i/>
          <w:iCs/>
          <w:shd w:val="clear" w:color="auto" w:fill="FFFFFF"/>
        </w:rPr>
        <w:t xml:space="preserve">пер. </w:t>
      </w:r>
      <w:proofErr w:type="spellStart"/>
      <w:r w:rsidRPr="00E1247E">
        <w:rPr>
          <w:rFonts w:ascii="Times New Roman" w:hAnsi="Times New Roman" w:cs="Times New Roman"/>
          <w:i/>
          <w:iCs/>
          <w:shd w:val="clear" w:color="auto" w:fill="FFFFFF"/>
        </w:rPr>
        <w:t>Солтыса</w:t>
      </w:r>
      <w:proofErr w:type="spellEnd"/>
      <w:r w:rsidRPr="00E1247E">
        <w:rPr>
          <w:rFonts w:ascii="Times New Roman" w:hAnsi="Times New Roman" w:cs="Times New Roman"/>
          <w:i/>
          <w:iCs/>
          <w:shd w:val="clear" w:color="auto" w:fill="FFFFFF"/>
        </w:rPr>
        <w:t>, д.2</w:t>
      </w:r>
      <w:r w:rsidRPr="00E1247E">
        <w:rPr>
          <w:rFonts w:ascii="Times New Roman" w:hAnsi="Times New Roman" w:cs="Times New Roman"/>
          <w:i/>
          <w:iCs/>
          <w:color w:val="333333"/>
          <w:shd w:val="clear" w:color="auto" w:fill="FFFFFF"/>
        </w:rPr>
        <w:t>,</w:t>
      </w:r>
    </w:p>
    <w:p w:rsidR="00EA38B1" w:rsidRPr="003C1718" w:rsidRDefault="00EA38B1" w:rsidP="00EA38B1">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D75923" w:rsidRDefault="00D75923" w:rsidP="00F51E98">
      <w:pPr>
        <w:spacing w:after="0" w:line="240" w:lineRule="auto"/>
        <w:jc w:val="both"/>
        <w:rPr>
          <w:rFonts w:ascii="Times New Roman" w:hAnsi="Times New Roman" w:cs="Times New Roman"/>
          <w:b/>
        </w:rPr>
      </w:pPr>
    </w:p>
    <w:p w:rsidR="00F51E98" w:rsidRPr="007A3D31" w:rsidRDefault="00671C08" w:rsidP="00260C85">
      <w:pPr>
        <w:spacing w:after="0" w:line="240" w:lineRule="auto"/>
        <w:jc w:val="both"/>
        <w:rPr>
          <w:rFonts w:ascii="Times New Roman" w:hAnsi="Times New Roman" w:cs="Times New Roman"/>
          <w:b/>
          <w:color w:val="0F243E" w:themeColor="text2" w:themeShade="80"/>
        </w:rPr>
      </w:pPr>
      <w:r w:rsidRPr="007A3D31">
        <w:rPr>
          <w:rFonts w:ascii="Times New Roman" w:hAnsi="Times New Roman" w:cs="Times New Roman"/>
          <w:b/>
          <w:color w:val="0F243E" w:themeColor="text2" w:themeShade="80"/>
        </w:rPr>
        <w:t>2</w:t>
      </w:r>
      <w:r w:rsidR="00CA5B25" w:rsidRPr="007A3D31">
        <w:rPr>
          <w:rFonts w:ascii="Times New Roman" w:hAnsi="Times New Roman" w:cs="Times New Roman"/>
          <w:b/>
          <w:color w:val="0F243E" w:themeColor="text2" w:themeShade="80"/>
        </w:rPr>
        <w:t xml:space="preserve">. Получить </w:t>
      </w:r>
      <w:r w:rsidR="00F51E98" w:rsidRPr="007A3D31">
        <w:rPr>
          <w:rFonts w:ascii="Times New Roman" w:hAnsi="Times New Roman" w:cs="Times New Roman"/>
          <w:b/>
          <w:color w:val="0F243E" w:themeColor="text2" w:themeShade="80"/>
        </w:rPr>
        <w:t>следующие виды разрешительных документов,</w:t>
      </w:r>
      <w:r w:rsidR="00F51E98" w:rsidRPr="007A3D31">
        <w:rPr>
          <w:rFonts w:ascii="Times New Roman" w:eastAsia="Times New Roman" w:hAnsi="Times New Roman" w:cs="Times New Roman"/>
          <w:b/>
          <w:color w:val="0F243E" w:themeColor="text2" w:themeShade="80"/>
        </w:rPr>
        <w:t xml:space="preserve"> </w:t>
      </w:r>
      <w:r w:rsidR="00F51E98" w:rsidRPr="007A3D31">
        <w:rPr>
          <w:rFonts w:ascii="Times New Roman" w:hAnsi="Times New Roman" w:cs="Times New Roman"/>
          <w:b/>
          <w:color w:val="0F243E" w:themeColor="text2" w:themeShade="80"/>
        </w:rPr>
        <w:t>выдаваемых Государственными администрациями городов и районов ПМР:</w:t>
      </w:r>
    </w:p>
    <w:p w:rsidR="005F17E1" w:rsidRDefault="005F17E1" w:rsidP="00F74C9B">
      <w:pPr>
        <w:spacing w:after="0" w:line="240" w:lineRule="auto"/>
        <w:ind w:firstLine="709"/>
        <w:jc w:val="both"/>
        <w:rPr>
          <w:rFonts w:ascii="Times New Roman" w:eastAsia="Times New Roman" w:hAnsi="Times New Roman" w:cs="Times New Roman"/>
          <w:b/>
        </w:rPr>
      </w:pPr>
    </w:p>
    <w:p w:rsidR="00C23A8E" w:rsidRDefault="00C23A8E" w:rsidP="00F74C9B">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Для  получения </w:t>
      </w:r>
      <w:r w:rsidRPr="009C4AA3">
        <w:rPr>
          <w:rFonts w:ascii="Times New Roman" w:eastAsia="Times New Roman" w:hAnsi="Times New Roman" w:cs="Times New Roman"/>
          <w:b/>
        </w:rPr>
        <w:t>разрешени</w:t>
      </w:r>
      <w:r>
        <w:rPr>
          <w:rFonts w:ascii="Times New Roman" w:eastAsia="Times New Roman" w:hAnsi="Times New Roman" w:cs="Times New Roman"/>
          <w:b/>
        </w:rPr>
        <w:t>я</w:t>
      </w:r>
      <w:r w:rsidRPr="009C4AA3">
        <w:rPr>
          <w:rFonts w:ascii="Times New Roman" w:eastAsia="Times New Roman" w:hAnsi="Times New Roman" w:cs="Times New Roman"/>
          <w:b/>
        </w:rPr>
        <w:t xml:space="preserve"> на право перевозки пассажиров </w:t>
      </w:r>
      <w:r>
        <w:rPr>
          <w:rFonts w:ascii="Times New Roman" w:eastAsia="Times New Roman" w:hAnsi="Times New Roman" w:cs="Times New Roman"/>
          <w:b/>
        </w:rPr>
        <w:t>для юридических</w:t>
      </w:r>
      <w:r w:rsidR="001707E0">
        <w:rPr>
          <w:rFonts w:ascii="Times New Roman" w:eastAsia="Times New Roman" w:hAnsi="Times New Roman" w:cs="Times New Roman"/>
          <w:b/>
        </w:rPr>
        <w:t xml:space="preserve"> лиц (выдача регистрационных талонов)</w:t>
      </w:r>
      <w:r>
        <w:rPr>
          <w:rFonts w:ascii="Times New Roman" w:eastAsia="Times New Roman" w:hAnsi="Times New Roman" w:cs="Times New Roman"/>
          <w:b/>
        </w:rPr>
        <w:t xml:space="preserve">  необходимо:</w:t>
      </w:r>
    </w:p>
    <w:p w:rsidR="00C23A8E" w:rsidRPr="009C4AA3"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-заявление установленного образца;</w:t>
      </w:r>
    </w:p>
    <w:p w:rsidR="00C23A8E" w:rsidRPr="009C4AA3"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 xml:space="preserve">- реестр </w:t>
      </w:r>
      <w:r w:rsidRPr="007D1AE3">
        <w:rPr>
          <w:rFonts w:ascii="Times New Roman" w:eastAsia="Times New Roman" w:hAnsi="Times New Roman" w:cs="Times New Roman"/>
        </w:rPr>
        <w:t>подвижного состава предприятия;</w:t>
      </w:r>
    </w:p>
    <w:p w:rsidR="00C23A8E"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 xml:space="preserve">-платежное поручение о перечислении сбора за парковку </w:t>
      </w:r>
      <w:r>
        <w:rPr>
          <w:rFonts w:ascii="Times New Roman" w:eastAsia="Times New Roman" w:hAnsi="Times New Roman" w:cs="Times New Roman"/>
        </w:rPr>
        <w:t xml:space="preserve"> </w:t>
      </w:r>
    </w:p>
    <w:p w:rsidR="00C23A8E" w:rsidRDefault="00C23A8E" w:rsidP="00F74C9B">
      <w:pPr>
        <w:spacing w:after="0" w:line="240" w:lineRule="auto"/>
        <w:jc w:val="both"/>
        <w:rPr>
          <w:rFonts w:ascii="Times New Roman" w:eastAsia="Times New Roman" w:hAnsi="Times New Roman" w:cs="Times New Roman"/>
          <w:b/>
        </w:rPr>
      </w:pPr>
      <w:r w:rsidRPr="000B1BA6">
        <w:rPr>
          <w:rFonts w:ascii="Times New Roman" w:eastAsia="Times New Roman" w:hAnsi="Times New Roman" w:cs="Times New Roman"/>
        </w:rPr>
        <w:t>Срок выдачи 5 дней.</w:t>
      </w:r>
      <w:r w:rsidRPr="00C23A8E">
        <w:rPr>
          <w:rFonts w:ascii="Times New Roman" w:eastAsia="Times New Roman" w:hAnsi="Times New Roman" w:cs="Times New Roman"/>
          <w:b/>
        </w:rPr>
        <w:t xml:space="preserve"> </w:t>
      </w:r>
    </w:p>
    <w:p w:rsidR="00C23A8E" w:rsidRPr="00AB7B73" w:rsidRDefault="00F74C9B" w:rsidP="00F74C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А также, д</w:t>
      </w:r>
      <w:r w:rsidR="00C23A8E" w:rsidRPr="00AB7B73">
        <w:rPr>
          <w:rFonts w:ascii="Times New Roman" w:eastAsia="Times New Roman" w:hAnsi="Times New Roman" w:cs="Times New Roman"/>
          <w:b/>
        </w:rPr>
        <w:t xml:space="preserve">ля </w:t>
      </w:r>
      <w:r>
        <w:rPr>
          <w:rFonts w:ascii="Times New Roman" w:eastAsia="Times New Roman" w:hAnsi="Times New Roman" w:cs="Times New Roman"/>
          <w:b/>
        </w:rPr>
        <w:t xml:space="preserve">получения индивидуальными предпринимателями </w:t>
      </w:r>
      <w:r w:rsidRPr="00AB7B73">
        <w:rPr>
          <w:rFonts w:ascii="Times New Roman" w:eastAsia="Times New Roman" w:hAnsi="Times New Roman" w:cs="Times New Roman"/>
          <w:b/>
        </w:rPr>
        <w:t>регистрационных талонов</w:t>
      </w:r>
      <w:r>
        <w:rPr>
          <w:rFonts w:ascii="Times New Roman" w:eastAsia="Times New Roman" w:hAnsi="Times New Roman" w:cs="Times New Roman"/>
          <w:b/>
        </w:rPr>
        <w:t xml:space="preserve"> </w:t>
      </w:r>
      <w:r w:rsidR="00C23A8E" w:rsidRPr="00AB7B73">
        <w:rPr>
          <w:rFonts w:ascii="Times New Roman" w:eastAsia="Times New Roman" w:hAnsi="Times New Roman" w:cs="Times New Roman"/>
          <w:b/>
        </w:rPr>
        <w:t>необходимо:</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-копия свидетельства о регистрации (для индивидуальных предпринимателей);</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 копия патент (для индивидуальных предпринимателей);</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 xml:space="preserve">-копия договора о прохождении </w:t>
      </w:r>
      <w:proofErr w:type="spellStart"/>
      <w:r w:rsidRPr="00AB7B73">
        <w:rPr>
          <w:rFonts w:ascii="Times New Roman" w:eastAsia="Times New Roman" w:hAnsi="Times New Roman" w:cs="Times New Roman"/>
        </w:rPr>
        <w:t>предрейсового</w:t>
      </w:r>
      <w:proofErr w:type="spellEnd"/>
      <w:r w:rsidRPr="00AB7B73">
        <w:rPr>
          <w:rFonts w:ascii="Times New Roman" w:eastAsia="Times New Roman" w:hAnsi="Times New Roman" w:cs="Times New Roman"/>
        </w:rPr>
        <w:t xml:space="preserve"> осмотра (</w:t>
      </w:r>
      <w:proofErr w:type="spellStart"/>
      <w:proofErr w:type="gramStart"/>
      <w:r w:rsidRPr="00AB7B73">
        <w:rPr>
          <w:rFonts w:ascii="Times New Roman" w:eastAsia="Times New Roman" w:hAnsi="Times New Roman" w:cs="Times New Roman"/>
        </w:rPr>
        <w:t>медико-механика</w:t>
      </w:r>
      <w:proofErr w:type="spellEnd"/>
      <w:proofErr w:type="gramEnd"/>
      <w:r w:rsidRPr="00AB7B73">
        <w:rPr>
          <w:rFonts w:ascii="Times New Roman" w:eastAsia="Times New Roman" w:hAnsi="Times New Roman" w:cs="Times New Roman"/>
        </w:rPr>
        <w:t>)</w:t>
      </w:r>
    </w:p>
    <w:p w:rsidR="00671C08" w:rsidRDefault="00C23A8E" w:rsidP="00B47353">
      <w:pPr>
        <w:spacing w:after="0" w:line="280" w:lineRule="atLeast"/>
        <w:rPr>
          <w:rFonts w:ascii="Times New Roman" w:eastAsia="Times New Roman" w:hAnsi="Times New Roman" w:cs="Times New Roman"/>
          <w:i/>
          <w:sz w:val="18"/>
          <w:szCs w:val="18"/>
        </w:rPr>
      </w:pPr>
      <w:r w:rsidRPr="00AB7B73">
        <w:rPr>
          <w:rFonts w:ascii="Times New Roman" w:eastAsia="Times New Roman" w:hAnsi="Times New Roman" w:cs="Times New Roman"/>
          <w:noProof/>
        </w:rPr>
        <w:t>- копия водительского удостоверения</w:t>
      </w:r>
    </w:p>
    <w:p w:rsidR="00310693" w:rsidRDefault="00310693" w:rsidP="00310693">
      <w:pPr>
        <w:spacing w:after="0" w:line="240" w:lineRule="auto"/>
        <w:jc w:val="both"/>
      </w:pPr>
      <w:r w:rsidRPr="000B1BA6">
        <w:rPr>
          <w:rFonts w:ascii="Times New Roman" w:eastAsia="Times New Roman" w:hAnsi="Times New Roman" w:cs="Times New Roman"/>
        </w:rPr>
        <w:t>Срок выдачи 5 дней.</w:t>
      </w:r>
      <w:r w:rsidRPr="00C23A8E">
        <w:rPr>
          <w:rFonts w:ascii="Times New Roman" w:eastAsia="Times New Roman" w:hAnsi="Times New Roman" w:cs="Times New Roman"/>
          <w:b/>
        </w:rPr>
        <w:t xml:space="preserve"> </w:t>
      </w:r>
    </w:p>
    <w:p w:rsidR="00774A35" w:rsidRPr="00774A35" w:rsidRDefault="007A3D31"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Р</w:t>
      </w:r>
      <w:r w:rsidR="00774A35" w:rsidRPr="00774A35">
        <w:rPr>
          <w:sz w:val="22"/>
          <w:szCs w:val="22"/>
        </w:rPr>
        <w:t>егулярны</w:t>
      </w:r>
      <w:r>
        <w:rPr>
          <w:sz w:val="22"/>
          <w:szCs w:val="22"/>
        </w:rPr>
        <w:t>е</w:t>
      </w:r>
      <w:r w:rsidR="00774A35" w:rsidRPr="00774A35">
        <w:rPr>
          <w:sz w:val="22"/>
          <w:szCs w:val="22"/>
        </w:rPr>
        <w:t xml:space="preserve"> пригородны</w:t>
      </w:r>
      <w:r>
        <w:rPr>
          <w:sz w:val="22"/>
          <w:szCs w:val="22"/>
        </w:rPr>
        <w:t>е</w:t>
      </w:r>
      <w:r w:rsidR="00774A35" w:rsidRPr="00774A35">
        <w:rPr>
          <w:sz w:val="22"/>
          <w:szCs w:val="22"/>
        </w:rPr>
        <w:t>,  междугородны</w:t>
      </w:r>
      <w:r>
        <w:rPr>
          <w:sz w:val="22"/>
          <w:szCs w:val="22"/>
        </w:rPr>
        <w:t>е</w:t>
      </w:r>
      <w:r w:rsidR="00774A35" w:rsidRPr="00774A35">
        <w:rPr>
          <w:sz w:val="22"/>
          <w:szCs w:val="22"/>
        </w:rPr>
        <w:t xml:space="preserve">  и  международны</w:t>
      </w:r>
      <w:r w:rsidR="00C96BE1">
        <w:rPr>
          <w:sz w:val="22"/>
          <w:szCs w:val="22"/>
        </w:rPr>
        <w:t>е</w:t>
      </w:r>
      <w:r w:rsidR="00774A35" w:rsidRPr="00774A35">
        <w:rPr>
          <w:sz w:val="22"/>
          <w:szCs w:val="22"/>
        </w:rPr>
        <w:t xml:space="preserve"> маршрут</w:t>
      </w:r>
      <w:r>
        <w:rPr>
          <w:sz w:val="22"/>
          <w:szCs w:val="22"/>
        </w:rPr>
        <w:t>ы</w:t>
      </w:r>
      <w:r w:rsidR="000C03DA">
        <w:rPr>
          <w:sz w:val="22"/>
          <w:szCs w:val="22"/>
        </w:rPr>
        <w:t xml:space="preserve"> </w:t>
      </w:r>
      <w:r w:rsidR="00774A35" w:rsidRPr="00774A35">
        <w:rPr>
          <w:sz w:val="22"/>
          <w:szCs w:val="22"/>
        </w:rPr>
        <w:t>(рейс</w:t>
      </w:r>
      <w:r>
        <w:rPr>
          <w:sz w:val="22"/>
          <w:szCs w:val="22"/>
        </w:rPr>
        <w:t>ы</w:t>
      </w:r>
      <w:r w:rsidR="00774A35" w:rsidRPr="00774A35">
        <w:rPr>
          <w:sz w:val="22"/>
          <w:szCs w:val="22"/>
        </w:rPr>
        <w:t xml:space="preserve">) </w:t>
      </w:r>
      <w:r>
        <w:rPr>
          <w:sz w:val="22"/>
          <w:szCs w:val="22"/>
        </w:rPr>
        <w:t xml:space="preserve">могут </w:t>
      </w:r>
      <w:r w:rsidR="00774A35" w:rsidRPr="00774A35">
        <w:rPr>
          <w:sz w:val="22"/>
          <w:szCs w:val="22"/>
        </w:rPr>
        <w:t>осуществлят</w:t>
      </w:r>
      <w:r>
        <w:rPr>
          <w:sz w:val="22"/>
          <w:szCs w:val="22"/>
        </w:rPr>
        <w:t>ь</w:t>
      </w:r>
      <w:r w:rsidR="00774A35" w:rsidRPr="00774A35">
        <w:rPr>
          <w:sz w:val="22"/>
          <w:szCs w:val="22"/>
        </w:rPr>
        <w:t xml:space="preserve">ся </w:t>
      </w:r>
      <w:r>
        <w:rPr>
          <w:sz w:val="22"/>
          <w:szCs w:val="22"/>
        </w:rPr>
        <w:t xml:space="preserve">только юридическими лицами </w:t>
      </w:r>
      <w:r w:rsidR="00774A35" w:rsidRPr="00774A35">
        <w:rPr>
          <w:sz w:val="22"/>
          <w:szCs w:val="22"/>
        </w:rPr>
        <w:t xml:space="preserve">на основании договоров  об обслуживании регулярных маршрутов (рейсов) автомобильных перевозок  пассажиров  и  багажа  (далее - Договор), заключаемых между перевозчиками и </w:t>
      </w:r>
      <w:r w:rsidRPr="007A3D31">
        <w:rPr>
          <w:sz w:val="22"/>
          <w:szCs w:val="22"/>
        </w:rPr>
        <w:t>Государственной службой транспорта и дорожного хозяйства ПМР</w:t>
      </w:r>
      <w:r w:rsidR="00774A35" w:rsidRPr="00774A35">
        <w:rPr>
          <w:sz w:val="22"/>
          <w:szCs w:val="22"/>
        </w:rPr>
        <w:t>. Одновременно с приложением к Договору, на каждое автотранспортное средство,</w:t>
      </w:r>
      <w:r w:rsidR="001A71A2">
        <w:rPr>
          <w:sz w:val="22"/>
          <w:szCs w:val="22"/>
        </w:rPr>
        <w:t xml:space="preserve"> </w:t>
      </w:r>
      <w:r w:rsidR="00774A35" w:rsidRPr="00774A35">
        <w:rPr>
          <w:sz w:val="22"/>
          <w:szCs w:val="22"/>
        </w:rPr>
        <w:t xml:space="preserve">включенное в список подвижного состава для выполнения  перевозок  пассажиров,  </w:t>
      </w:r>
      <w:r w:rsidR="00774A35" w:rsidRPr="001A71A2">
        <w:rPr>
          <w:sz w:val="22"/>
          <w:szCs w:val="22"/>
        </w:rPr>
        <w:t>перевозчику</w:t>
      </w:r>
      <w:r w:rsidR="00774A35" w:rsidRPr="00774A35">
        <w:rPr>
          <w:b/>
          <w:sz w:val="22"/>
          <w:szCs w:val="22"/>
        </w:rPr>
        <w:t xml:space="preserve"> </w:t>
      </w:r>
      <w:r w:rsidR="00774A35" w:rsidRPr="00774A35">
        <w:rPr>
          <w:sz w:val="22"/>
          <w:szCs w:val="22"/>
        </w:rPr>
        <w:t>выдается:</w:t>
      </w:r>
    </w:p>
    <w:p w:rsidR="00774A35" w:rsidRPr="00774A35" w:rsidRDefault="00774A35"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r w:rsidRPr="00774A35">
        <w:rPr>
          <w:sz w:val="22"/>
          <w:szCs w:val="22"/>
        </w:rPr>
        <w:t xml:space="preserve">  </w:t>
      </w:r>
      <w:r w:rsidRPr="00774A35">
        <w:rPr>
          <w:sz w:val="22"/>
          <w:szCs w:val="22"/>
        </w:rPr>
        <w:tab/>
        <w:t xml:space="preserve">- карточка </w:t>
      </w:r>
      <w:r w:rsidRPr="00774A35">
        <w:rPr>
          <w:sz w:val="22"/>
          <w:szCs w:val="22"/>
          <w:shd w:val="clear" w:color="auto" w:fill="FFFFFF"/>
        </w:rPr>
        <w:t xml:space="preserve">транспортного средства, для осуществления пригородных и междугородных перевозок пассажиров; </w:t>
      </w:r>
    </w:p>
    <w:p w:rsidR="00774A35" w:rsidRDefault="00774A35"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r w:rsidRPr="00774A35">
        <w:rPr>
          <w:sz w:val="22"/>
          <w:szCs w:val="22"/>
          <w:shd w:val="clear" w:color="auto" w:fill="FFFFFF"/>
        </w:rPr>
        <w:tab/>
        <w:t>- выдача свидетельства на право обслуживания международного (междугородного и пригородного) регулярного маршрута (рейса).</w:t>
      </w:r>
      <w:r w:rsidRPr="00774A35">
        <w:rPr>
          <w:sz w:val="22"/>
          <w:szCs w:val="22"/>
          <w:shd w:val="clear" w:color="auto" w:fill="FFFFFF"/>
        </w:rPr>
        <w:tab/>
      </w:r>
    </w:p>
    <w:p w:rsidR="007A3D31" w:rsidRPr="00774A35" w:rsidRDefault="007A3D31"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p>
    <w:p w:rsidR="001A71A2" w:rsidRDefault="00F21B7C" w:rsidP="007A3D31">
      <w:pPr>
        <w:pStyle w:val="a3"/>
        <w:shd w:val="clear" w:color="auto" w:fill="FFFFFF"/>
        <w:spacing w:before="0" w:beforeAutospacing="0" w:after="0" w:afterAutospacing="0"/>
        <w:jc w:val="center"/>
        <w:rPr>
          <w:b/>
          <w:color w:val="0F243E" w:themeColor="text2" w:themeShade="80"/>
          <w:sz w:val="22"/>
          <w:szCs w:val="22"/>
          <w:shd w:val="clear" w:color="auto" w:fill="FFFFFF"/>
        </w:rPr>
      </w:pPr>
      <w:r w:rsidRPr="00CC70B0">
        <w:rPr>
          <w:i/>
          <w:sz w:val="22"/>
          <w:szCs w:val="22"/>
        </w:rPr>
        <w:t>Необходимую информацию можно получить</w:t>
      </w:r>
      <w:r w:rsidR="007A3D31" w:rsidRPr="00CC70B0">
        <w:rPr>
          <w:i/>
          <w:sz w:val="22"/>
          <w:szCs w:val="22"/>
        </w:rPr>
        <w:t xml:space="preserve"> в Государственной службе транспорта и дорожного хозяйства ПМР</w:t>
      </w:r>
      <w:r w:rsidR="001A71A2" w:rsidRPr="00CC70B0">
        <w:rPr>
          <w:i/>
          <w:sz w:val="22"/>
          <w:szCs w:val="22"/>
        </w:rPr>
        <w:t xml:space="preserve"> по телефону (</w:t>
      </w:r>
      <w:r w:rsidRPr="00CC70B0">
        <w:rPr>
          <w:i/>
          <w:sz w:val="22"/>
          <w:szCs w:val="22"/>
        </w:rPr>
        <w:t>533) 9-32-77 г.</w:t>
      </w:r>
      <w:r w:rsidRPr="00CC70B0">
        <w:rPr>
          <w:i/>
          <w:sz w:val="22"/>
          <w:szCs w:val="22"/>
          <w:shd w:val="clear" w:color="auto" w:fill="FFFFFF"/>
        </w:rPr>
        <w:t xml:space="preserve"> Тирасполь, пер. Энгельса, 5, </w:t>
      </w:r>
      <w:r w:rsidRPr="00CC70B0">
        <w:rPr>
          <w:i/>
          <w:sz w:val="22"/>
          <w:szCs w:val="22"/>
        </w:rPr>
        <w:br/>
      </w:r>
      <w:r w:rsidRPr="00CC70B0">
        <w:rPr>
          <w:i/>
          <w:sz w:val="22"/>
          <w:szCs w:val="22"/>
          <w:shd w:val="clear" w:color="auto" w:fill="FFFFFF"/>
        </w:rPr>
        <w:t>Телефон приёмной (0533) 5-53-01.</w:t>
      </w:r>
    </w:p>
    <w:p w:rsidR="001A71A2" w:rsidRPr="007A3D31" w:rsidRDefault="001A71A2" w:rsidP="007A3D31">
      <w:pPr>
        <w:pStyle w:val="a3"/>
        <w:shd w:val="clear" w:color="auto" w:fill="FFFFFF"/>
        <w:spacing w:before="0" w:beforeAutospacing="0" w:after="0" w:afterAutospacing="0"/>
        <w:jc w:val="center"/>
        <w:rPr>
          <w:b/>
          <w:color w:val="0F243E" w:themeColor="text2" w:themeShade="80"/>
          <w:sz w:val="22"/>
          <w:szCs w:val="22"/>
          <w:shd w:val="clear" w:color="auto" w:fill="FFFFFF"/>
        </w:rPr>
      </w:pPr>
    </w:p>
    <w:p w:rsidR="00F21B7C" w:rsidRPr="00CC70B0" w:rsidRDefault="00106AB0" w:rsidP="00260C85">
      <w:pPr>
        <w:pStyle w:val="4"/>
        <w:spacing w:before="0" w:beforeAutospacing="0" w:after="0" w:afterAutospacing="0" w:line="288" w:lineRule="atLeast"/>
        <w:rPr>
          <w:color w:val="17365D" w:themeColor="text2" w:themeShade="BF"/>
          <w:sz w:val="22"/>
          <w:szCs w:val="22"/>
          <w:shd w:val="clear" w:color="auto" w:fill="FFFFFF"/>
        </w:rPr>
      </w:pPr>
      <w:r w:rsidRPr="00CC70B0">
        <w:rPr>
          <w:color w:val="17365D" w:themeColor="text2" w:themeShade="BF"/>
          <w:sz w:val="22"/>
          <w:szCs w:val="22"/>
          <w:shd w:val="clear" w:color="auto" w:fill="FFFFFF"/>
        </w:rPr>
        <w:t>3</w:t>
      </w:r>
      <w:r w:rsidR="00F21B7C" w:rsidRPr="00CC70B0">
        <w:rPr>
          <w:color w:val="17365D" w:themeColor="text2" w:themeShade="BF"/>
          <w:sz w:val="22"/>
          <w:szCs w:val="22"/>
          <w:shd w:val="clear" w:color="auto" w:fill="FFFFFF"/>
        </w:rPr>
        <w:t>. Выбрать режим налогообложения доходов от осуществления предпринимательской деятельности:</w:t>
      </w:r>
    </w:p>
    <w:p w:rsidR="00106AB0" w:rsidRPr="00111E09" w:rsidRDefault="00F21B7C" w:rsidP="00111E09">
      <w:pPr>
        <w:pStyle w:val="4"/>
        <w:spacing w:before="0" w:beforeAutospacing="0" w:after="0" w:afterAutospacing="0"/>
        <w:jc w:val="right"/>
        <w:rPr>
          <w:b w:val="0"/>
          <w:i/>
          <w:color w:val="C00000"/>
          <w:sz w:val="22"/>
          <w:szCs w:val="22"/>
        </w:rPr>
      </w:pPr>
      <w:r>
        <w:rPr>
          <w:b w:val="0"/>
          <w:sz w:val="22"/>
          <w:szCs w:val="22"/>
        </w:rPr>
        <w:t xml:space="preserve">    </w:t>
      </w:r>
      <w:r w:rsidR="00B303A7">
        <w:rPr>
          <w:b w:val="0"/>
          <w:sz w:val="22"/>
          <w:szCs w:val="22"/>
        </w:rPr>
        <w:tab/>
      </w:r>
    </w:p>
    <w:p w:rsidR="00F21B7C" w:rsidRPr="00F21B7C" w:rsidRDefault="00106AB0" w:rsidP="00260C85">
      <w:pPr>
        <w:pStyle w:val="4"/>
        <w:spacing w:before="0" w:beforeAutospacing="0" w:after="0" w:afterAutospacing="0"/>
        <w:ind w:firstLine="709"/>
        <w:jc w:val="both"/>
        <w:rPr>
          <w:b w:val="0"/>
          <w:sz w:val="22"/>
          <w:szCs w:val="22"/>
        </w:rPr>
      </w:pPr>
      <w:r>
        <w:rPr>
          <w:b w:val="0"/>
          <w:sz w:val="22"/>
          <w:szCs w:val="22"/>
        </w:rPr>
        <w:t>Д</w:t>
      </w:r>
      <w:r w:rsidR="00F21B7C" w:rsidRPr="00F21B7C">
        <w:rPr>
          <w:b w:val="0"/>
          <w:sz w:val="22"/>
          <w:szCs w:val="22"/>
        </w:rPr>
        <w:t xml:space="preserve">ля </w:t>
      </w:r>
      <w:r>
        <w:rPr>
          <w:b w:val="0"/>
          <w:sz w:val="22"/>
          <w:szCs w:val="22"/>
        </w:rPr>
        <w:t>индивидуального предпринимателя</w:t>
      </w:r>
      <w:r w:rsidR="00F21B7C" w:rsidRPr="00F21B7C">
        <w:rPr>
          <w:b w:val="0"/>
          <w:sz w:val="22"/>
          <w:szCs w:val="22"/>
        </w:rPr>
        <w:t xml:space="preserve"> плата за патент является единым налоговым платежом, установленным в соответствии с действующим законодательством ПМР. При оформлении патента на несколько видов деятельности, патент взимается по наибольшей ставке.</w:t>
      </w:r>
      <w:r w:rsidR="00EE7AB7">
        <w:rPr>
          <w:b w:val="0"/>
          <w:sz w:val="22"/>
          <w:szCs w:val="22"/>
        </w:rPr>
        <w:t xml:space="preserve"> Отчетность не предоставляется.</w:t>
      </w:r>
    </w:p>
    <w:p w:rsidR="00EE7AB7" w:rsidRPr="000E27C2" w:rsidRDefault="00F21B7C" w:rsidP="000E27C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B303A7">
        <w:rPr>
          <w:rFonts w:ascii="Times New Roman" w:eastAsia="Times New Roman" w:hAnsi="Times New Roman" w:cs="Times New Roman"/>
          <w:b/>
        </w:rPr>
        <w:tab/>
      </w:r>
      <w:r w:rsidR="000E27C2" w:rsidRPr="000E27C2">
        <w:rPr>
          <w:rFonts w:ascii="Times New Roman" w:eastAsia="Times New Roman" w:hAnsi="Times New Roman" w:cs="Times New Roman"/>
        </w:rPr>
        <w:t>Для юридических лиц</w:t>
      </w:r>
      <w:r w:rsidRPr="000E27C2">
        <w:rPr>
          <w:rFonts w:ascii="Times New Roman" w:eastAsia="Times New Roman" w:hAnsi="Times New Roman" w:cs="Times New Roman"/>
        </w:rPr>
        <w:t xml:space="preserve"> </w:t>
      </w:r>
      <w:r w:rsidR="000E27C2" w:rsidRPr="000E27C2">
        <w:rPr>
          <w:rFonts w:ascii="Times New Roman" w:eastAsia="Times New Roman" w:hAnsi="Times New Roman" w:cs="Times New Roman"/>
        </w:rPr>
        <w:t>применяется</w:t>
      </w:r>
      <w:r w:rsidR="000E27C2">
        <w:rPr>
          <w:rFonts w:ascii="Times New Roman" w:eastAsia="Times New Roman" w:hAnsi="Times New Roman" w:cs="Times New Roman"/>
          <w:b/>
        </w:rPr>
        <w:t xml:space="preserve"> </w:t>
      </w:r>
      <w:r w:rsidR="000E27C2" w:rsidRPr="000E27C2">
        <w:rPr>
          <w:rFonts w:ascii="Times New Roman" w:eastAsia="Times New Roman" w:hAnsi="Times New Roman" w:cs="Times New Roman"/>
        </w:rPr>
        <w:t>об</w:t>
      </w:r>
      <w:r w:rsidR="000E27C2">
        <w:rPr>
          <w:rFonts w:ascii="Times New Roman" w:eastAsia="Times New Roman" w:hAnsi="Times New Roman" w:cs="Times New Roman"/>
        </w:rPr>
        <w:t>щий режим налогообложения. О</w:t>
      </w:r>
      <w:r w:rsidR="00B303A7">
        <w:rPr>
          <w:rFonts w:ascii="Times New Roman" w:eastAsia="Times New Roman" w:hAnsi="Times New Roman" w:cs="Times New Roman"/>
        </w:rPr>
        <w:t xml:space="preserve">рганизация </w:t>
      </w:r>
      <w:r w:rsidR="00EE7AB7" w:rsidRPr="00EE7AB7">
        <w:rPr>
          <w:rFonts w:ascii="Times New Roman" w:hAnsi="Times New Roman" w:cs="Times New Roman"/>
        </w:rPr>
        <w:t xml:space="preserve">имеет право перейти на упрощенную систему налогообложения, бухгалтерского учета и отчетности, если по итогам 9 (девяти) месяцев того года, в котором организация подает заявление </w:t>
      </w:r>
      <w:r w:rsidR="00EE7AB7">
        <w:rPr>
          <w:rFonts w:ascii="Times New Roman" w:hAnsi="Times New Roman" w:cs="Times New Roman"/>
        </w:rPr>
        <w:t xml:space="preserve">в налоговый орган </w:t>
      </w:r>
      <w:r w:rsidR="00EE7AB7" w:rsidRPr="00EE7AB7">
        <w:rPr>
          <w:rFonts w:ascii="Times New Roman" w:hAnsi="Times New Roman" w:cs="Times New Roman"/>
        </w:rPr>
        <w:t>о переходе на упрощенную систему налогообложения, бухгалтерского учета и отчетности:</w:t>
      </w:r>
    </w:p>
    <w:p w:rsidR="00EE7AB7" w:rsidRPr="00EE7AB7" w:rsidRDefault="00EE7AB7" w:rsidP="000E27C2">
      <w:pPr>
        <w:pStyle w:val="a7"/>
        <w:ind w:firstLine="720"/>
        <w:jc w:val="both"/>
        <w:rPr>
          <w:rFonts w:ascii="Times New Roman" w:hAnsi="Times New Roman" w:cs="Times New Roman"/>
          <w:sz w:val="22"/>
          <w:szCs w:val="22"/>
        </w:rPr>
      </w:pPr>
      <w:r w:rsidRPr="00EE7AB7">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spacing w:val="-1"/>
        </w:rPr>
        <w:t>В рамках настоящего подпункта среднесписочная численность работников исчисляется</w:t>
      </w:r>
      <w:r w:rsidRPr="00EE7AB7">
        <w:rPr>
          <w:rFonts w:ascii="Times New Roman" w:hAnsi="Times New Roman" w:cs="Times New Roman"/>
        </w:rPr>
        <w:t xml:space="preserve"> как сумма списочной</w:t>
      </w:r>
      <w:r w:rsidRPr="00EE7AB7">
        <w:rPr>
          <w:rFonts w:ascii="Times New Roman" w:hAnsi="Times New Roman" w:cs="Times New Roman"/>
          <w:spacing w:val="-1"/>
        </w:rPr>
        <w:t xml:space="preserve"> численности работников за каждый месяц, деленная на 9</w:t>
      </w:r>
      <w:r w:rsidRPr="00EE7AB7">
        <w:rPr>
          <w:rFonts w:ascii="Times New Roman" w:hAnsi="Times New Roman" w:cs="Times New Roman"/>
        </w:rPr>
        <w:t xml:space="preserve">; </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CC70B0" w:rsidRDefault="00CC70B0" w:rsidP="00CC70B0">
      <w:pPr>
        <w:spacing w:after="0" w:line="240" w:lineRule="auto"/>
        <w:jc w:val="center"/>
        <w:rPr>
          <w:rFonts w:ascii="Times New Roman" w:hAnsi="Times New Roman" w:cs="Times New Roman"/>
          <w:i/>
          <w:color w:val="000000" w:themeColor="text1"/>
        </w:rPr>
      </w:pPr>
    </w:p>
    <w:p w:rsidR="00670E12" w:rsidRPr="00820FC6" w:rsidRDefault="00670E12" w:rsidP="00670E12">
      <w:pPr>
        <w:spacing w:after="0" w:line="240" w:lineRule="auto"/>
        <w:jc w:val="center"/>
        <w:rPr>
          <w:rFonts w:ascii="Times New Roman" w:hAnsi="Times New Roman" w:cs="Times New Roman"/>
          <w:i/>
        </w:rPr>
      </w:pPr>
      <w:r w:rsidRPr="00820FC6">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w:t>
      </w:r>
      <w:r w:rsidRPr="00670E12">
        <w:rPr>
          <w:rFonts w:ascii="Times New Roman" w:hAnsi="Times New Roman" w:cs="Times New Roman"/>
          <w:i/>
        </w:rPr>
        <w:t>, ул.  Горького, 53</w:t>
      </w:r>
    </w:p>
    <w:p w:rsidR="00670E12" w:rsidRPr="00820FC6" w:rsidRDefault="00670E12" w:rsidP="00670E12">
      <w:pPr>
        <w:spacing w:after="0" w:line="240" w:lineRule="auto"/>
        <w:jc w:val="center"/>
        <w:rPr>
          <w:rFonts w:ascii="Times New Roman" w:hAnsi="Times New Roman" w:cs="Times New Roman"/>
          <w:i/>
        </w:rPr>
      </w:pPr>
      <w:proofErr w:type="gramStart"/>
      <w:r w:rsidRPr="00820FC6">
        <w:rPr>
          <w:rFonts w:ascii="Times New Roman" w:hAnsi="Times New Roman" w:cs="Times New Roman"/>
          <w:i/>
        </w:rPr>
        <w:t>Контактный</w:t>
      </w:r>
      <w:proofErr w:type="gramEnd"/>
      <w:r w:rsidRPr="00820FC6">
        <w:rPr>
          <w:rFonts w:ascii="Times New Roman" w:hAnsi="Times New Roman" w:cs="Times New Roman"/>
          <w:i/>
        </w:rPr>
        <w:t xml:space="preserve"> тел. 0-(533)-78603.</w:t>
      </w:r>
    </w:p>
    <w:p w:rsidR="005F17E1" w:rsidRDefault="005F17E1" w:rsidP="005A55AC">
      <w:pPr>
        <w:rPr>
          <w:rFonts w:ascii="Times New Roman" w:hAnsi="Times New Roman" w:cs="Times New Roman"/>
          <w:i/>
        </w:rPr>
      </w:pPr>
    </w:p>
    <w:p w:rsidR="005F17E1" w:rsidRDefault="005F17E1" w:rsidP="005A6063">
      <w:pPr>
        <w:spacing w:after="0" w:line="240" w:lineRule="auto"/>
        <w:rPr>
          <w:rFonts w:ascii="Times New Roman" w:hAnsi="Times New Roman" w:cs="Times New Roman"/>
          <w:b/>
        </w:rPr>
      </w:pPr>
      <w:r w:rsidRPr="005F17E1">
        <w:rPr>
          <w:rFonts w:ascii="Times New Roman" w:hAnsi="Times New Roman" w:cs="Times New Roman"/>
          <w:b/>
        </w:rPr>
        <w:t>Нормативные акты</w:t>
      </w:r>
      <w:r>
        <w:rPr>
          <w:rFonts w:ascii="Times New Roman" w:hAnsi="Times New Roman" w:cs="Times New Roman"/>
          <w:b/>
        </w:rPr>
        <w:t>:</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lastRenderedPageBreak/>
        <w:t xml:space="preserve">Закон Приднестровской Молдавской Республики от 10 июля 2002 года  № 153-З-III </w:t>
      </w:r>
      <w:r w:rsidR="005F17E1">
        <w:rPr>
          <w:rFonts w:ascii="Times New Roman" w:hAnsi="Times New Roman" w:cs="Times New Roman"/>
        </w:rPr>
        <w:br/>
      </w:r>
      <w:r w:rsidRPr="005F17E1">
        <w:rPr>
          <w:rFonts w:ascii="Times New Roman" w:hAnsi="Times New Roman" w:cs="Times New Roman"/>
        </w:rPr>
        <w:t>«Об обществах с ограниченной ответственностью» (САЗ 02-28)</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7 февраля 1995 года  </w:t>
      </w:r>
      <w:r w:rsidR="005F17E1">
        <w:rPr>
          <w:rFonts w:ascii="Times New Roman" w:hAnsi="Times New Roman" w:cs="Times New Roman"/>
        </w:rPr>
        <w:br/>
      </w:r>
      <w:r w:rsidRPr="005F17E1">
        <w:rPr>
          <w:rFonts w:ascii="Times New Roman" w:hAnsi="Times New Roman" w:cs="Times New Roman"/>
        </w:rPr>
        <w:t>«О защите прав потребителей» (СЗМР 95-1)</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11 июня 2007 года  №222-З-IV </w:t>
      </w:r>
      <w:r w:rsidR="005F17E1">
        <w:rPr>
          <w:rFonts w:ascii="Times New Roman" w:hAnsi="Times New Roman" w:cs="Times New Roman"/>
        </w:rPr>
        <w:br/>
      </w:r>
      <w:r w:rsidRPr="005F17E1">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19 июля 2000 года № 321-ЗИД </w:t>
      </w:r>
      <w:r w:rsidR="005F17E1">
        <w:rPr>
          <w:rFonts w:ascii="Times New Roman" w:hAnsi="Times New Roman" w:cs="Times New Roman"/>
        </w:rPr>
        <w:br/>
      </w:r>
      <w:r w:rsidRPr="005F17E1">
        <w:rPr>
          <w:rFonts w:ascii="Times New Roman" w:hAnsi="Times New Roman" w:cs="Times New Roman"/>
        </w:rPr>
        <w:t>«Об основах налоговой системы в Приднестровской Молдавской Республике» (СЗМР 00-3)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29 сентября 2011 года № 158-З-V </w:t>
      </w:r>
      <w:r w:rsidR="005F17E1">
        <w:rPr>
          <w:rFonts w:ascii="Times New Roman" w:hAnsi="Times New Roman" w:cs="Times New Roman"/>
        </w:rPr>
        <w:br/>
      </w:r>
      <w:r w:rsidRPr="005F17E1">
        <w:rPr>
          <w:rFonts w:ascii="Times New Roman" w:hAnsi="Times New Roman" w:cs="Times New Roman"/>
        </w:rPr>
        <w:t>«Об упрощенной системе налогообложения для юридических лиц»  (САЗ 11-39)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3 июня 2008 года № 480-З-</w:t>
      </w:r>
      <w:r w:rsidRPr="005F17E1">
        <w:rPr>
          <w:rFonts w:ascii="Times New Roman" w:hAnsi="Times New Roman" w:cs="Times New Roman"/>
          <w:lang w:val="en-US"/>
        </w:rPr>
        <w:t>IV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29 сентября 2011 года № 156-З-</w:t>
      </w:r>
      <w:r w:rsidRPr="005F17E1">
        <w:rPr>
          <w:rFonts w:ascii="Times New Roman" w:hAnsi="Times New Roman" w:cs="Times New Roman"/>
          <w:lang w:val="en-US"/>
        </w:rPr>
        <w:t>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 xml:space="preserve">«О налоге на доходы организаций»  (САЗ 11-39)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28 декабря 2001 года № 87-З-</w:t>
      </w:r>
      <w:r w:rsidRPr="005F17E1">
        <w:rPr>
          <w:rFonts w:ascii="Times New Roman" w:hAnsi="Times New Roman" w:cs="Times New Roman"/>
          <w:lang w:val="en-US"/>
        </w:rPr>
        <w:t>III</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 подоходном налоге с физических лиц» (САЗ 01-53)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30 сентября 2000 года № 344-З </w:t>
      </w:r>
      <w:r w:rsidR="005F17E1">
        <w:rPr>
          <w:rFonts w:ascii="Times New Roman" w:hAnsi="Times New Roman" w:cs="Times New Roman"/>
        </w:rPr>
        <w:br/>
      </w:r>
      <w:r w:rsidRPr="005F17E1">
        <w:rPr>
          <w:rFonts w:ascii="Times New Roman" w:hAnsi="Times New Roman" w:cs="Times New Roman"/>
        </w:rPr>
        <w:t>«О едином социальном налоге» (СЗМР 00-3)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29 сентября 2005 года № 630-З-</w:t>
      </w:r>
      <w:r w:rsidRPr="005F17E1">
        <w:rPr>
          <w:rFonts w:ascii="Times New Roman" w:hAnsi="Times New Roman" w:cs="Times New Roman"/>
          <w:lang w:val="en-US"/>
        </w:rPr>
        <w:t>III</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 дорожном фонде»               (САЗ 05-40)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26 сентября 2008 года № 557-З-</w:t>
      </w:r>
      <w:r w:rsidRPr="005F17E1">
        <w:rPr>
          <w:rFonts w:ascii="Times New Roman" w:hAnsi="Times New Roman" w:cs="Times New Roman"/>
          <w:lang w:val="en-US"/>
        </w:rPr>
        <w:t>IV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«Об индивидуальном предпринимательском патенте» (САЗ 08-38)</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Постановление Правительства Приднестровской Молдавской Республики от 7 мая 2014 года </w:t>
      </w:r>
      <w:r w:rsidR="005F17E1">
        <w:rPr>
          <w:rFonts w:ascii="Times New Roman" w:hAnsi="Times New Roman" w:cs="Times New Roman"/>
        </w:rPr>
        <w:br/>
      </w:r>
      <w:r w:rsidRPr="005F17E1">
        <w:rPr>
          <w:rFonts w:ascii="Times New Roman" w:hAnsi="Times New Roman" w:cs="Times New Roman"/>
        </w:rPr>
        <w:t>№</w:t>
      </w:r>
      <w:r w:rsidR="005F17E1">
        <w:rPr>
          <w:rFonts w:ascii="Times New Roman" w:hAnsi="Times New Roman" w:cs="Times New Roman"/>
        </w:rPr>
        <w:t xml:space="preserve"> </w:t>
      </w:r>
      <w:r w:rsidRPr="005F17E1">
        <w:rPr>
          <w:rFonts w:ascii="Times New Roman" w:hAnsi="Times New Roman" w:cs="Times New Roman"/>
        </w:rPr>
        <w:t>132 «Об утверждении Положения о лицензировании международных автомобильных перевозок пассажиров»  (САЗ 14-19)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Постановление Правительства Приднестровской Молдавской Республики от 2 октября 2014 года №241 «Об утверждении Правил проведения государственного технического осмотра механических транспортных средств и прицепов к ним»  (САЗ 14-40)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5F17E1">
        <w:rPr>
          <w:rFonts w:ascii="Times New Roman" w:hAnsi="Times New Roman" w:cs="Times New Roman"/>
        </w:rPr>
        <w:br/>
      </w:r>
      <w:r w:rsidRPr="005F17E1">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промышленности Приднестровской Молдавской Республики от  26 апреля 2011 года № 180  «Об утверждении Правил организации регулярных пригородных, междугородных и международных автомобильных перевозок пассажиров и багажа» (САЗ 11-19)</w:t>
      </w:r>
      <w:r w:rsidRPr="005F17E1">
        <w:rPr>
          <w:rFonts w:ascii="Times New Roman" w:hAnsi="Times New Roman" w:cs="Times New Roman"/>
          <w:bCs/>
        </w:rPr>
        <w:t xml:space="preserve">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w:t>
      </w:r>
      <w:r w:rsidRPr="005F17E1">
        <w:rPr>
          <w:rFonts w:ascii="Times New Roman" w:hAnsi="Times New Roman" w:cs="Times New Roman"/>
        </w:rPr>
        <w:lastRenderedPageBreak/>
        <w:t>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5F17E1">
        <w:rPr>
          <w:rFonts w:ascii="Times New Roman" w:hAnsi="Times New Roman" w:cs="Times New Roman"/>
        </w:rPr>
        <w:br/>
      </w:r>
      <w:r w:rsidRPr="005F17E1">
        <w:rPr>
          <w:rFonts w:ascii="Times New Roman" w:hAnsi="Times New Roman" w:cs="Times New Roman"/>
        </w:rPr>
        <w:t>N 2 «Об утверждении Инструкции «О порядке исчисления подоходного налога с физических лиц» (САЗ 08-6)</w:t>
      </w:r>
    </w:p>
    <w:p w:rsidR="005F17E1"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w:t>
      </w:r>
      <w:r w:rsidR="005F17E1">
        <w:rPr>
          <w:rFonts w:ascii="Times New Roman" w:hAnsi="Times New Roman" w:cs="Times New Roman"/>
        </w:rPr>
        <w:t>систему налогообложения»</w:t>
      </w:r>
      <w:r w:rsidRPr="005F17E1">
        <w:rPr>
          <w:rFonts w:ascii="Times New Roman" w:hAnsi="Times New Roman" w:cs="Times New Roman"/>
        </w:rPr>
        <w:t xml:space="preserve"> (САЗ 11-43)</w:t>
      </w:r>
    </w:p>
    <w:p w:rsidR="005F17E1" w:rsidRPr="005F17E1" w:rsidRDefault="005F17E1"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sectPr w:rsidR="005F17E1" w:rsidRPr="005F17E1" w:rsidSect="007C7EDF">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50CC"/>
    <w:multiLevelType w:val="multilevel"/>
    <w:tmpl w:val="26B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546E2"/>
    <w:multiLevelType w:val="hybridMultilevel"/>
    <w:tmpl w:val="EEB42754"/>
    <w:lvl w:ilvl="0" w:tplc="0419000D">
      <w:start w:val="1"/>
      <w:numFmt w:val="bullet"/>
      <w:lvlText w:val=""/>
      <w:lvlJc w:val="left"/>
      <w:pPr>
        <w:tabs>
          <w:tab w:val="num" w:pos="720"/>
        </w:tabs>
        <w:ind w:left="720" w:hanging="360"/>
      </w:pPr>
      <w:rPr>
        <w:rFonts w:ascii="Wingdings" w:hAnsi="Wingdings" w:hint="default"/>
      </w:rPr>
    </w:lvl>
    <w:lvl w:ilvl="1" w:tplc="7248ABF2" w:tentative="1">
      <w:start w:val="1"/>
      <w:numFmt w:val="bullet"/>
      <w:lvlText w:val=""/>
      <w:lvlJc w:val="left"/>
      <w:pPr>
        <w:tabs>
          <w:tab w:val="num" w:pos="1440"/>
        </w:tabs>
        <w:ind w:left="1440" w:hanging="360"/>
      </w:pPr>
      <w:rPr>
        <w:rFonts w:ascii="Wingdings 2" w:hAnsi="Wingdings 2" w:hint="default"/>
      </w:rPr>
    </w:lvl>
    <w:lvl w:ilvl="2" w:tplc="F6EA3B3C" w:tentative="1">
      <w:start w:val="1"/>
      <w:numFmt w:val="bullet"/>
      <w:lvlText w:val=""/>
      <w:lvlJc w:val="left"/>
      <w:pPr>
        <w:tabs>
          <w:tab w:val="num" w:pos="2160"/>
        </w:tabs>
        <w:ind w:left="2160" w:hanging="360"/>
      </w:pPr>
      <w:rPr>
        <w:rFonts w:ascii="Wingdings 2" w:hAnsi="Wingdings 2" w:hint="default"/>
      </w:rPr>
    </w:lvl>
    <w:lvl w:ilvl="3" w:tplc="B5EC94CE" w:tentative="1">
      <w:start w:val="1"/>
      <w:numFmt w:val="bullet"/>
      <w:lvlText w:val=""/>
      <w:lvlJc w:val="left"/>
      <w:pPr>
        <w:tabs>
          <w:tab w:val="num" w:pos="2880"/>
        </w:tabs>
        <w:ind w:left="2880" w:hanging="360"/>
      </w:pPr>
      <w:rPr>
        <w:rFonts w:ascii="Wingdings 2" w:hAnsi="Wingdings 2" w:hint="default"/>
      </w:rPr>
    </w:lvl>
    <w:lvl w:ilvl="4" w:tplc="1C149D08" w:tentative="1">
      <w:start w:val="1"/>
      <w:numFmt w:val="bullet"/>
      <w:lvlText w:val=""/>
      <w:lvlJc w:val="left"/>
      <w:pPr>
        <w:tabs>
          <w:tab w:val="num" w:pos="3600"/>
        </w:tabs>
        <w:ind w:left="3600" w:hanging="360"/>
      </w:pPr>
      <w:rPr>
        <w:rFonts w:ascii="Wingdings 2" w:hAnsi="Wingdings 2" w:hint="default"/>
      </w:rPr>
    </w:lvl>
    <w:lvl w:ilvl="5" w:tplc="D706C088" w:tentative="1">
      <w:start w:val="1"/>
      <w:numFmt w:val="bullet"/>
      <w:lvlText w:val=""/>
      <w:lvlJc w:val="left"/>
      <w:pPr>
        <w:tabs>
          <w:tab w:val="num" w:pos="4320"/>
        </w:tabs>
        <w:ind w:left="4320" w:hanging="360"/>
      </w:pPr>
      <w:rPr>
        <w:rFonts w:ascii="Wingdings 2" w:hAnsi="Wingdings 2" w:hint="default"/>
      </w:rPr>
    </w:lvl>
    <w:lvl w:ilvl="6" w:tplc="C35AFEE8" w:tentative="1">
      <w:start w:val="1"/>
      <w:numFmt w:val="bullet"/>
      <w:lvlText w:val=""/>
      <w:lvlJc w:val="left"/>
      <w:pPr>
        <w:tabs>
          <w:tab w:val="num" w:pos="5040"/>
        </w:tabs>
        <w:ind w:left="5040" w:hanging="360"/>
      </w:pPr>
      <w:rPr>
        <w:rFonts w:ascii="Wingdings 2" w:hAnsi="Wingdings 2" w:hint="default"/>
      </w:rPr>
    </w:lvl>
    <w:lvl w:ilvl="7" w:tplc="CD76A294" w:tentative="1">
      <w:start w:val="1"/>
      <w:numFmt w:val="bullet"/>
      <w:lvlText w:val=""/>
      <w:lvlJc w:val="left"/>
      <w:pPr>
        <w:tabs>
          <w:tab w:val="num" w:pos="5760"/>
        </w:tabs>
        <w:ind w:left="5760" w:hanging="360"/>
      </w:pPr>
      <w:rPr>
        <w:rFonts w:ascii="Wingdings 2" w:hAnsi="Wingdings 2" w:hint="default"/>
      </w:rPr>
    </w:lvl>
    <w:lvl w:ilvl="8" w:tplc="A14ED186" w:tentative="1">
      <w:start w:val="1"/>
      <w:numFmt w:val="bullet"/>
      <w:lvlText w:val=""/>
      <w:lvlJc w:val="left"/>
      <w:pPr>
        <w:tabs>
          <w:tab w:val="num" w:pos="6480"/>
        </w:tabs>
        <w:ind w:left="6480" w:hanging="360"/>
      </w:pPr>
      <w:rPr>
        <w:rFonts w:ascii="Wingdings 2" w:hAnsi="Wingdings 2" w:hint="default"/>
      </w:rPr>
    </w:lvl>
  </w:abstractNum>
  <w:abstractNum w:abstractNumId="2">
    <w:nsid w:val="56BC3A7F"/>
    <w:multiLevelType w:val="hybridMultilevel"/>
    <w:tmpl w:val="A6E0576A"/>
    <w:lvl w:ilvl="0" w:tplc="0B96D4AA">
      <w:start w:val="1"/>
      <w:numFmt w:val="bullet"/>
      <w:lvlText w:val=""/>
      <w:lvlJc w:val="left"/>
      <w:pPr>
        <w:tabs>
          <w:tab w:val="num" w:pos="720"/>
        </w:tabs>
        <w:ind w:left="720" w:hanging="360"/>
      </w:pPr>
      <w:rPr>
        <w:rFonts w:ascii="Wingdings 2" w:hAnsi="Wingdings 2" w:hint="default"/>
      </w:rPr>
    </w:lvl>
    <w:lvl w:ilvl="1" w:tplc="1180C41E" w:tentative="1">
      <w:start w:val="1"/>
      <w:numFmt w:val="bullet"/>
      <w:lvlText w:val=""/>
      <w:lvlJc w:val="left"/>
      <w:pPr>
        <w:tabs>
          <w:tab w:val="num" w:pos="1440"/>
        </w:tabs>
        <w:ind w:left="1440" w:hanging="360"/>
      </w:pPr>
      <w:rPr>
        <w:rFonts w:ascii="Wingdings 2" w:hAnsi="Wingdings 2" w:hint="default"/>
      </w:rPr>
    </w:lvl>
    <w:lvl w:ilvl="2" w:tplc="4E6278CC" w:tentative="1">
      <w:start w:val="1"/>
      <w:numFmt w:val="bullet"/>
      <w:lvlText w:val=""/>
      <w:lvlJc w:val="left"/>
      <w:pPr>
        <w:tabs>
          <w:tab w:val="num" w:pos="2160"/>
        </w:tabs>
        <w:ind w:left="2160" w:hanging="360"/>
      </w:pPr>
      <w:rPr>
        <w:rFonts w:ascii="Wingdings 2" w:hAnsi="Wingdings 2" w:hint="default"/>
      </w:rPr>
    </w:lvl>
    <w:lvl w:ilvl="3" w:tplc="C97AF388" w:tentative="1">
      <w:start w:val="1"/>
      <w:numFmt w:val="bullet"/>
      <w:lvlText w:val=""/>
      <w:lvlJc w:val="left"/>
      <w:pPr>
        <w:tabs>
          <w:tab w:val="num" w:pos="2880"/>
        </w:tabs>
        <w:ind w:left="2880" w:hanging="360"/>
      </w:pPr>
      <w:rPr>
        <w:rFonts w:ascii="Wingdings 2" w:hAnsi="Wingdings 2" w:hint="default"/>
      </w:rPr>
    </w:lvl>
    <w:lvl w:ilvl="4" w:tplc="371CA378" w:tentative="1">
      <w:start w:val="1"/>
      <w:numFmt w:val="bullet"/>
      <w:lvlText w:val=""/>
      <w:lvlJc w:val="left"/>
      <w:pPr>
        <w:tabs>
          <w:tab w:val="num" w:pos="3600"/>
        </w:tabs>
        <w:ind w:left="3600" w:hanging="360"/>
      </w:pPr>
      <w:rPr>
        <w:rFonts w:ascii="Wingdings 2" w:hAnsi="Wingdings 2" w:hint="default"/>
      </w:rPr>
    </w:lvl>
    <w:lvl w:ilvl="5" w:tplc="DE201852" w:tentative="1">
      <w:start w:val="1"/>
      <w:numFmt w:val="bullet"/>
      <w:lvlText w:val=""/>
      <w:lvlJc w:val="left"/>
      <w:pPr>
        <w:tabs>
          <w:tab w:val="num" w:pos="4320"/>
        </w:tabs>
        <w:ind w:left="4320" w:hanging="360"/>
      </w:pPr>
      <w:rPr>
        <w:rFonts w:ascii="Wingdings 2" w:hAnsi="Wingdings 2" w:hint="default"/>
      </w:rPr>
    </w:lvl>
    <w:lvl w:ilvl="6" w:tplc="4C8E5B2E" w:tentative="1">
      <w:start w:val="1"/>
      <w:numFmt w:val="bullet"/>
      <w:lvlText w:val=""/>
      <w:lvlJc w:val="left"/>
      <w:pPr>
        <w:tabs>
          <w:tab w:val="num" w:pos="5040"/>
        </w:tabs>
        <w:ind w:left="5040" w:hanging="360"/>
      </w:pPr>
      <w:rPr>
        <w:rFonts w:ascii="Wingdings 2" w:hAnsi="Wingdings 2" w:hint="default"/>
      </w:rPr>
    </w:lvl>
    <w:lvl w:ilvl="7" w:tplc="80A6BDF6" w:tentative="1">
      <w:start w:val="1"/>
      <w:numFmt w:val="bullet"/>
      <w:lvlText w:val=""/>
      <w:lvlJc w:val="left"/>
      <w:pPr>
        <w:tabs>
          <w:tab w:val="num" w:pos="5760"/>
        </w:tabs>
        <w:ind w:left="5760" w:hanging="360"/>
      </w:pPr>
      <w:rPr>
        <w:rFonts w:ascii="Wingdings 2" w:hAnsi="Wingdings 2" w:hint="default"/>
      </w:rPr>
    </w:lvl>
    <w:lvl w:ilvl="8" w:tplc="1F0EA9A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8DA"/>
    <w:rsid w:val="00020C9A"/>
    <w:rsid w:val="00024D51"/>
    <w:rsid w:val="00041098"/>
    <w:rsid w:val="00054849"/>
    <w:rsid w:val="000C03DA"/>
    <w:rsid w:val="000C0EA3"/>
    <w:rsid w:val="000D5CAF"/>
    <w:rsid w:val="000E27C2"/>
    <w:rsid w:val="000F6AD6"/>
    <w:rsid w:val="00106AB0"/>
    <w:rsid w:val="00111E09"/>
    <w:rsid w:val="001260A5"/>
    <w:rsid w:val="00130EC6"/>
    <w:rsid w:val="00170274"/>
    <w:rsid w:val="001707E0"/>
    <w:rsid w:val="001A71A2"/>
    <w:rsid w:val="001B6861"/>
    <w:rsid w:val="001E3AB8"/>
    <w:rsid w:val="00212EA7"/>
    <w:rsid w:val="002143AD"/>
    <w:rsid w:val="00244356"/>
    <w:rsid w:val="00246914"/>
    <w:rsid w:val="00260C85"/>
    <w:rsid w:val="002A7DE8"/>
    <w:rsid w:val="00310693"/>
    <w:rsid w:val="003B22CE"/>
    <w:rsid w:val="003E3152"/>
    <w:rsid w:val="003F7396"/>
    <w:rsid w:val="00480D43"/>
    <w:rsid w:val="004A0A7E"/>
    <w:rsid w:val="004B4F60"/>
    <w:rsid w:val="004C09E0"/>
    <w:rsid w:val="005167C2"/>
    <w:rsid w:val="0059537F"/>
    <w:rsid w:val="005A55AC"/>
    <w:rsid w:val="005A6063"/>
    <w:rsid w:val="005A61B7"/>
    <w:rsid w:val="005D4679"/>
    <w:rsid w:val="005F17E1"/>
    <w:rsid w:val="0063218E"/>
    <w:rsid w:val="006359CA"/>
    <w:rsid w:val="00670E12"/>
    <w:rsid w:val="00671C08"/>
    <w:rsid w:val="006965D6"/>
    <w:rsid w:val="006A22CA"/>
    <w:rsid w:val="006E4B10"/>
    <w:rsid w:val="006E5A50"/>
    <w:rsid w:val="006F1200"/>
    <w:rsid w:val="006F6C55"/>
    <w:rsid w:val="00730398"/>
    <w:rsid w:val="007307B2"/>
    <w:rsid w:val="007718AA"/>
    <w:rsid w:val="00774A35"/>
    <w:rsid w:val="007A3D31"/>
    <w:rsid w:val="007C7EDF"/>
    <w:rsid w:val="007D1AE3"/>
    <w:rsid w:val="008259C7"/>
    <w:rsid w:val="00830FBD"/>
    <w:rsid w:val="0089086F"/>
    <w:rsid w:val="008E50CA"/>
    <w:rsid w:val="009141DB"/>
    <w:rsid w:val="00914639"/>
    <w:rsid w:val="00935EDF"/>
    <w:rsid w:val="00997A15"/>
    <w:rsid w:val="009B6729"/>
    <w:rsid w:val="00A654CE"/>
    <w:rsid w:val="00AB7B73"/>
    <w:rsid w:val="00B303A7"/>
    <w:rsid w:val="00B3076E"/>
    <w:rsid w:val="00B47353"/>
    <w:rsid w:val="00B91FFE"/>
    <w:rsid w:val="00BA3F5C"/>
    <w:rsid w:val="00BC3739"/>
    <w:rsid w:val="00BC6423"/>
    <w:rsid w:val="00BC7679"/>
    <w:rsid w:val="00C23A8E"/>
    <w:rsid w:val="00C402EA"/>
    <w:rsid w:val="00C534AB"/>
    <w:rsid w:val="00C67C41"/>
    <w:rsid w:val="00C73638"/>
    <w:rsid w:val="00C803EF"/>
    <w:rsid w:val="00C864A1"/>
    <w:rsid w:val="00C96BE1"/>
    <w:rsid w:val="00CA062E"/>
    <w:rsid w:val="00CA5B25"/>
    <w:rsid w:val="00CB19EC"/>
    <w:rsid w:val="00CC70B0"/>
    <w:rsid w:val="00CF49DD"/>
    <w:rsid w:val="00D20C48"/>
    <w:rsid w:val="00D66F66"/>
    <w:rsid w:val="00D75923"/>
    <w:rsid w:val="00DD73B2"/>
    <w:rsid w:val="00DF7866"/>
    <w:rsid w:val="00E06008"/>
    <w:rsid w:val="00E404FB"/>
    <w:rsid w:val="00E95352"/>
    <w:rsid w:val="00EA38B1"/>
    <w:rsid w:val="00EB0F5E"/>
    <w:rsid w:val="00EE7AB7"/>
    <w:rsid w:val="00F21B7C"/>
    <w:rsid w:val="00F518DA"/>
    <w:rsid w:val="00F51E98"/>
    <w:rsid w:val="00F74C9B"/>
    <w:rsid w:val="00FC7E1C"/>
    <w:rsid w:val="00FD0C12"/>
    <w:rsid w:val="00FE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7F"/>
  </w:style>
  <w:style w:type="paragraph" w:styleId="4">
    <w:name w:val="heading 4"/>
    <w:basedOn w:val="a"/>
    <w:link w:val="40"/>
    <w:uiPriority w:val="9"/>
    <w:qFormat/>
    <w:rsid w:val="00F51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18DA"/>
    <w:rPr>
      <w:rFonts w:ascii="Times New Roman" w:eastAsia="Times New Roman" w:hAnsi="Times New Roman" w:cs="Times New Roman"/>
      <w:b/>
      <w:bCs/>
      <w:sz w:val="24"/>
      <w:szCs w:val="24"/>
    </w:rPr>
  </w:style>
  <w:style w:type="paragraph" w:styleId="a3">
    <w:name w:val="Normal (Web)"/>
    <w:basedOn w:val="a"/>
    <w:uiPriority w:val="99"/>
    <w:unhideWhenUsed/>
    <w:rsid w:val="00F518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1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18DA"/>
  </w:style>
  <w:style w:type="character" w:styleId="a5">
    <w:name w:val="Hyperlink"/>
    <w:basedOn w:val="a0"/>
    <w:uiPriority w:val="99"/>
    <w:semiHidden/>
    <w:unhideWhenUsed/>
    <w:rsid w:val="00F518DA"/>
    <w:rPr>
      <w:color w:val="0000FF"/>
      <w:u w:val="single"/>
    </w:rPr>
  </w:style>
  <w:style w:type="character" w:styleId="a6">
    <w:name w:val="Strong"/>
    <w:basedOn w:val="a0"/>
    <w:uiPriority w:val="22"/>
    <w:qFormat/>
    <w:rsid w:val="006A22CA"/>
    <w:rPr>
      <w:b/>
      <w:bCs/>
    </w:rPr>
  </w:style>
  <w:style w:type="paragraph" w:styleId="a7">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
    <w:rsid w:val="0089086F"/>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semiHidden/>
    <w:rsid w:val="0089086F"/>
    <w:rPr>
      <w:rFonts w:ascii="Consolas" w:hAnsi="Consolas"/>
      <w:sz w:val="21"/>
      <w:szCs w:val="21"/>
    </w:rPr>
  </w:style>
  <w:style w:type="character" w:customStyle="1" w:styleId="3">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7"/>
    <w:locked/>
    <w:rsid w:val="0089086F"/>
    <w:rPr>
      <w:rFonts w:ascii="Courier New" w:eastAsia="Times New Roman" w:hAnsi="Courier New" w:cs="Courier New"/>
      <w:sz w:val="20"/>
      <w:szCs w:val="20"/>
    </w:rPr>
  </w:style>
  <w:style w:type="paragraph" w:customStyle="1" w:styleId="table10">
    <w:name w:val="table10"/>
    <w:basedOn w:val="a"/>
    <w:rsid w:val="00F51E98"/>
    <w:pPr>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671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35E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5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574">
      <w:bodyDiv w:val="1"/>
      <w:marLeft w:val="0"/>
      <w:marRight w:val="0"/>
      <w:marTop w:val="0"/>
      <w:marBottom w:val="0"/>
      <w:divBdr>
        <w:top w:val="none" w:sz="0" w:space="0" w:color="auto"/>
        <w:left w:val="none" w:sz="0" w:space="0" w:color="auto"/>
        <w:bottom w:val="none" w:sz="0" w:space="0" w:color="auto"/>
        <w:right w:val="none" w:sz="0" w:space="0" w:color="auto"/>
      </w:divBdr>
    </w:div>
    <w:div w:id="875048999">
      <w:bodyDiv w:val="1"/>
      <w:marLeft w:val="0"/>
      <w:marRight w:val="0"/>
      <w:marTop w:val="0"/>
      <w:marBottom w:val="0"/>
      <w:divBdr>
        <w:top w:val="none" w:sz="0" w:space="0" w:color="auto"/>
        <w:left w:val="none" w:sz="0" w:space="0" w:color="auto"/>
        <w:bottom w:val="none" w:sz="0" w:space="0" w:color="auto"/>
        <w:right w:val="none" w:sz="0" w:space="0" w:color="auto"/>
      </w:divBdr>
      <w:divsChild>
        <w:div w:id="157966441">
          <w:marLeft w:val="0"/>
          <w:marRight w:val="0"/>
          <w:marTop w:val="0"/>
          <w:marBottom w:val="375"/>
          <w:divBdr>
            <w:top w:val="none" w:sz="0" w:space="0" w:color="auto"/>
            <w:left w:val="none" w:sz="0" w:space="0" w:color="auto"/>
            <w:bottom w:val="none" w:sz="0" w:space="0" w:color="auto"/>
            <w:right w:val="none" w:sz="0" w:space="0" w:color="auto"/>
          </w:divBdr>
        </w:div>
      </w:divsChild>
    </w:div>
    <w:div w:id="933785614">
      <w:bodyDiv w:val="1"/>
      <w:marLeft w:val="0"/>
      <w:marRight w:val="0"/>
      <w:marTop w:val="0"/>
      <w:marBottom w:val="0"/>
      <w:divBdr>
        <w:top w:val="none" w:sz="0" w:space="0" w:color="auto"/>
        <w:left w:val="none" w:sz="0" w:space="0" w:color="auto"/>
        <w:bottom w:val="none" w:sz="0" w:space="0" w:color="auto"/>
        <w:right w:val="none" w:sz="0" w:space="0" w:color="auto"/>
      </w:divBdr>
    </w:div>
    <w:div w:id="971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7075551">
          <w:marLeft w:val="461"/>
          <w:marRight w:val="0"/>
          <w:marTop w:val="0"/>
          <w:marBottom w:val="0"/>
          <w:divBdr>
            <w:top w:val="none" w:sz="0" w:space="0" w:color="auto"/>
            <w:left w:val="none" w:sz="0" w:space="0" w:color="auto"/>
            <w:bottom w:val="none" w:sz="0" w:space="0" w:color="auto"/>
            <w:right w:val="none" w:sz="0" w:space="0" w:color="auto"/>
          </w:divBdr>
        </w:div>
        <w:div w:id="1595161737">
          <w:marLeft w:val="461"/>
          <w:marRight w:val="0"/>
          <w:marTop w:val="0"/>
          <w:marBottom w:val="0"/>
          <w:divBdr>
            <w:top w:val="none" w:sz="0" w:space="0" w:color="auto"/>
            <w:left w:val="none" w:sz="0" w:space="0" w:color="auto"/>
            <w:bottom w:val="none" w:sz="0" w:space="0" w:color="auto"/>
            <w:right w:val="none" w:sz="0" w:space="0" w:color="auto"/>
          </w:divBdr>
        </w:div>
        <w:div w:id="1899435275">
          <w:marLeft w:val="461"/>
          <w:marRight w:val="0"/>
          <w:marTop w:val="0"/>
          <w:marBottom w:val="0"/>
          <w:divBdr>
            <w:top w:val="none" w:sz="0" w:space="0" w:color="auto"/>
            <w:left w:val="none" w:sz="0" w:space="0" w:color="auto"/>
            <w:bottom w:val="none" w:sz="0" w:space="0" w:color="auto"/>
            <w:right w:val="none" w:sz="0" w:space="0" w:color="auto"/>
          </w:divBdr>
        </w:div>
        <w:div w:id="1299142024">
          <w:marLeft w:val="461"/>
          <w:marRight w:val="0"/>
          <w:marTop w:val="0"/>
          <w:marBottom w:val="0"/>
          <w:divBdr>
            <w:top w:val="none" w:sz="0" w:space="0" w:color="auto"/>
            <w:left w:val="none" w:sz="0" w:space="0" w:color="auto"/>
            <w:bottom w:val="none" w:sz="0" w:space="0" w:color="auto"/>
            <w:right w:val="none" w:sz="0" w:space="0" w:color="auto"/>
          </w:divBdr>
        </w:div>
        <w:div w:id="1431706447">
          <w:marLeft w:val="461"/>
          <w:marRight w:val="0"/>
          <w:marTop w:val="0"/>
          <w:marBottom w:val="0"/>
          <w:divBdr>
            <w:top w:val="none" w:sz="0" w:space="0" w:color="auto"/>
            <w:left w:val="none" w:sz="0" w:space="0" w:color="auto"/>
            <w:bottom w:val="none" w:sz="0" w:space="0" w:color="auto"/>
            <w:right w:val="none" w:sz="0" w:space="0" w:color="auto"/>
          </w:divBdr>
        </w:div>
        <w:div w:id="769012168">
          <w:marLeft w:val="461"/>
          <w:marRight w:val="0"/>
          <w:marTop w:val="0"/>
          <w:marBottom w:val="0"/>
          <w:divBdr>
            <w:top w:val="none" w:sz="0" w:space="0" w:color="auto"/>
            <w:left w:val="none" w:sz="0" w:space="0" w:color="auto"/>
            <w:bottom w:val="none" w:sz="0" w:space="0" w:color="auto"/>
            <w:right w:val="none" w:sz="0" w:space="0" w:color="auto"/>
          </w:divBdr>
        </w:div>
        <w:div w:id="1560090174">
          <w:marLeft w:val="461"/>
          <w:marRight w:val="0"/>
          <w:marTop w:val="0"/>
          <w:marBottom w:val="0"/>
          <w:divBdr>
            <w:top w:val="none" w:sz="0" w:space="0" w:color="auto"/>
            <w:left w:val="none" w:sz="0" w:space="0" w:color="auto"/>
            <w:bottom w:val="none" w:sz="0" w:space="0" w:color="auto"/>
            <w:right w:val="none" w:sz="0" w:space="0" w:color="auto"/>
          </w:divBdr>
        </w:div>
        <w:div w:id="1563101820">
          <w:marLeft w:val="461"/>
          <w:marRight w:val="0"/>
          <w:marTop w:val="0"/>
          <w:marBottom w:val="0"/>
          <w:divBdr>
            <w:top w:val="none" w:sz="0" w:space="0" w:color="auto"/>
            <w:left w:val="none" w:sz="0" w:space="0" w:color="auto"/>
            <w:bottom w:val="none" w:sz="0" w:space="0" w:color="auto"/>
            <w:right w:val="none" w:sz="0" w:space="0" w:color="auto"/>
          </w:divBdr>
        </w:div>
      </w:divsChild>
    </w:div>
    <w:div w:id="982925057">
      <w:bodyDiv w:val="1"/>
      <w:marLeft w:val="0"/>
      <w:marRight w:val="0"/>
      <w:marTop w:val="0"/>
      <w:marBottom w:val="0"/>
      <w:divBdr>
        <w:top w:val="none" w:sz="0" w:space="0" w:color="auto"/>
        <w:left w:val="none" w:sz="0" w:space="0" w:color="auto"/>
        <w:bottom w:val="none" w:sz="0" w:space="0" w:color="auto"/>
        <w:right w:val="none" w:sz="0" w:space="0" w:color="auto"/>
      </w:divBdr>
    </w:div>
    <w:div w:id="1056510620">
      <w:bodyDiv w:val="1"/>
      <w:marLeft w:val="0"/>
      <w:marRight w:val="0"/>
      <w:marTop w:val="0"/>
      <w:marBottom w:val="0"/>
      <w:divBdr>
        <w:top w:val="none" w:sz="0" w:space="0" w:color="auto"/>
        <w:left w:val="none" w:sz="0" w:space="0" w:color="auto"/>
        <w:bottom w:val="none" w:sz="0" w:space="0" w:color="auto"/>
        <w:right w:val="none" w:sz="0" w:space="0" w:color="auto"/>
      </w:divBdr>
    </w:div>
    <w:div w:id="1198273033">
      <w:bodyDiv w:val="1"/>
      <w:marLeft w:val="0"/>
      <w:marRight w:val="0"/>
      <w:marTop w:val="0"/>
      <w:marBottom w:val="0"/>
      <w:divBdr>
        <w:top w:val="none" w:sz="0" w:space="0" w:color="auto"/>
        <w:left w:val="none" w:sz="0" w:space="0" w:color="auto"/>
        <w:bottom w:val="none" w:sz="0" w:space="0" w:color="auto"/>
        <w:right w:val="none" w:sz="0" w:space="0" w:color="auto"/>
      </w:divBdr>
      <w:divsChild>
        <w:div w:id="1139111323">
          <w:marLeft w:val="461"/>
          <w:marRight w:val="0"/>
          <w:marTop w:val="0"/>
          <w:marBottom w:val="0"/>
          <w:divBdr>
            <w:top w:val="none" w:sz="0" w:space="0" w:color="auto"/>
            <w:left w:val="none" w:sz="0" w:space="0" w:color="auto"/>
            <w:bottom w:val="none" w:sz="0" w:space="0" w:color="auto"/>
            <w:right w:val="none" w:sz="0" w:space="0" w:color="auto"/>
          </w:divBdr>
        </w:div>
        <w:div w:id="1805274437">
          <w:marLeft w:val="461"/>
          <w:marRight w:val="0"/>
          <w:marTop w:val="0"/>
          <w:marBottom w:val="0"/>
          <w:divBdr>
            <w:top w:val="none" w:sz="0" w:space="0" w:color="auto"/>
            <w:left w:val="none" w:sz="0" w:space="0" w:color="auto"/>
            <w:bottom w:val="none" w:sz="0" w:space="0" w:color="auto"/>
            <w:right w:val="none" w:sz="0" w:space="0" w:color="auto"/>
          </w:divBdr>
        </w:div>
        <w:div w:id="1590237555">
          <w:marLeft w:val="461"/>
          <w:marRight w:val="0"/>
          <w:marTop w:val="0"/>
          <w:marBottom w:val="0"/>
          <w:divBdr>
            <w:top w:val="none" w:sz="0" w:space="0" w:color="auto"/>
            <w:left w:val="none" w:sz="0" w:space="0" w:color="auto"/>
            <w:bottom w:val="none" w:sz="0" w:space="0" w:color="auto"/>
            <w:right w:val="none" w:sz="0" w:space="0" w:color="auto"/>
          </w:divBdr>
        </w:div>
        <w:div w:id="1486318551">
          <w:marLeft w:val="461"/>
          <w:marRight w:val="0"/>
          <w:marTop w:val="0"/>
          <w:marBottom w:val="0"/>
          <w:divBdr>
            <w:top w:val="none" w:sz="0" w:space="0" w:color="auto"/>
            <w:left w:val="none" w:sz="0" w:space="0" w:color="auto"/>
            <w:bottom w:val="none" w:sz="0" w:space="0" w:color="auto"/>
            <w:right w:val="none" w:sz="0" w:space="0" w:color="auto"/>
          </w:divBdr>
        </w:div>
        <w:div w:id="759914124">
          <w:marLeft w:val="461"/>
          <w:marRight w:val="0"/>
          <w:marTop w:val="0"/>
          <w:marBottom w:val="0"/>
          <w:divBdr>
            <w:top w:val="none" w:sz="0" w:space="0" w:color="auto"/>
            <w:left w:val="none" w:sz="0" w:space="0" w:color="auto"/>
            <w:bottom w:val="none" w:sz="0" w:space="0" w:color="auto"/>
            <w:right w:val="none" w:sz="0" w:space="0" w:color="auto"/>
          </w:divBdr>
        </w:div>
        <w:div w:id="1289168302">
          <w:marLeft w:val="461"/>
          <w:marRight w:val="0"/>
          <w:marTop w:val="0"/>
          <w:marBottom w:val="0"/>
          <w:divBdr>
            <w:top w:val="none" w:sz="0" w:space="0" w:color="auto"/>
            <w:left w:val="none" w:sz="0" w:space="0" w:color="auto"/>
            <w:bottom w:val="none" w:sz="0" w:space="0" w:color="auto"/>
            <w:right w:val="none" w:sz="0" w:space="0" w:color="auto"/>
          </w:divBdr>
        </w:div>
        <w:div w:id="409352210">
          <w:marLeft w:val="461"/>
          <w:marRight w:val="0"/>
          <w:marTop w:val="0"/>
          <w:marBottom w:val="0"/>
          <w:divBdr>
            <w:top w:val="none" w:sz="0" w:space="0" w:color="auto"/>
            <w:left w:val="none" w:sz="0" w:space="0" w:color="auto"/>
            <w:bottom w:val="none" w:sz="0" w:space="0" w:color="auto"/>
            <w:right w:val="none" w:sz="0" w:space="0" w:color="auto"/>
          </w:divBdr>
        </w:div>
        <w:div w:id="504170735">
          <w:marLeft w:val="461"/>
          <w:marRight w:val="0"/>
          <w:marTop w:val="0"/>
          <w:marBottom w:val="0"/>
          <w:divBdr>
            <w:top w:val="none" w:sz="0" w:space="0" w:color="auto"/>
            <w:left w:val="none" w:sz="0" w:space="0" w:color="auto"/>
            <w:bottom w:val="none" w:sz="0" w:space="0" w:color="auto"/>
            <w:right w:val="none" w:sz="0" w:space="0" w:color="auto"/>
          </w:divBdr>
        </w:div>
        <w:div w:id="1057625107">
          <w:marLeft w:val="461"/>
          <w:marRight w:val="0"/>
          <w:marTop w:val="0"/>
          <w:marBottom w:val="0"/>
          <w:divBdr>
            <w:top w:val="none" w:sz="0" w:space="0" w:color="auto"/>
            <w:left w:val="none" w:sz="0" w:space="0" w:color="auto"/>
            <w:bottom w:val="none" w:sz="0" w:space="0" w:color="auto"/>
            <w:right w:val="none" w:sz="0" w:space="0" w:color="auto"/>
          </w:divBdr>
        </w:div>
        <w:div w:id="578056469">
          <w:marLeft w:val="461"/>
          <w:marRight w:val="0"/>
          <w:marTop w:val="0"/>
          <w:marBottom w:val="0"/>
          <w:divBdr>
            <w:top w:val="none" w:sz="0" w:space="0" w:color="auto"/>
            <w:left w:val="none" w:sz="0" w:space="0" w:color="auto"/>
            <w:bottom w:val="none" w:sz="0" w:space="0" w:color="auto"/>
            <w:right w:val="none" w:sz="0" w:space="0" w:color="auto"/>
          </w:divBdr>
        </w:div>
        <w:div w:id="1593586212">
          <w:marLeft w:val="461"/>
          <w:marRight w:val="0"/>
          <w:marTop w:val="0"/>
          <w:marBottom w:val="0"/>
          <w:divBdr>
            <w:top w:val="none" w:sz="0" w:space="0" w:color="auto"/>
            <w:left w:val="none" w:sz="0" w:space="0" w:color="auto"/>
            <w:bottom w:val="none" w:sz="0" w:space="0" w:color="auto"/>
            <w:right w:val="none" w:sz="0" w:space="0" w:color="auto"/>
          </w:divBdr>
        </w:div>
        <w:div w:id="886720270">
          <w:marLeft w:val="461"/>
          <w:marRight w:val="0"/>
          <w:marTop w:val="0"/>
          <w:marBottom w:val="0"/>
          <w:divBdr>
            <w:top w:val="none" w:sz="0" w:space="0" w:color="auto"/>
            <w:left w:val="none" w:sz="0" w:space="0" w:color="auto"/>
            <w:bottom w:val="none" w:sz="0" w:space="0" w:color="auto"/>
            <w:right w:val="none" w:sz="0" w:space="0" w:color="auto"/>
          </w:divBdr>
        </w:div>
        <w:div w:id="39912629">
          <w:marLeft w:val="461"/>
          <w:marRight w:val="0"/>
          <w:marTop w:val="0"/>
          <w:marBottom w:val="0"/>
          <w:divBdr>
            <w:top w:val="none" w:sz="0" w:space="0" w:color="auto"/>
            <w:left w:val="none" w:sz="0" w:space="0" w:color="auto"/>
            <w:bottom w:val="none" w:sz="0" w:space="0" w:color="auto"/>
            <w:right w:val="none" w:sz="0" w:space="0" w:color="auto"/>
          </w:divBdr>
        </w:div>
        <w:div w:id="581448983">
          <w:marLeft w:val="461"/>
          <w:marRight w:val="0"/>
          <w:marTop w:val="0"/>
          <w:marBottom w:val="0"/>
          <w:divBdr>
            <w:top w:val="none" w:sz="0" w:space="0" w:color="auto"/>
            <w:left w:val="none" w:sz="0" w:space="0" w:color="auto"/>
            <w:bottom w:val="none" w:sz="0" w:space="0" w:color="auto"/>
            <w:right w:val="none" w:sz="0" w:space="0" w:color="auto"/>
          </w:divBdr>
        </w:div>
      </w:divsChild>
    </w:div>
    <w:div w:id="1453943166">
      <w:bodyDiv w:val="1"/>
      <w:marLeft w:val="0"/>
      <w:marRight w:val="0"/>
      <w:marTop w:val="0"/>
      <w:marBottom w:val="0"/>
      <w:divBdr>
        <w:top w:val="none" w:sz="0" w:space="0" w:color="auto"/>
        <w:left w:val="none" w:sz="0" w:space="0" w:color="auto"/>
        <w:bottom w:val="none" w:sz="0" w:space="0" w:color="auto"/>
        <w:right w:val="none" w:sz="0" w:space="0" w:color="auto"/>
      </w:divBdr>
    </w:div>
    <w:div w:id="1540507383">
      <w:bodyDiv w:val="1"/>
      <w:marLeft w:val="0"/>
      <w:marRight w:val="0"/>
      <w:marTop w:val="0"/>
      <w:marBottom w:val="0"/>
      <w:divBdr>
        <w:top w:val="none" w:sz="0" w:space="0" w:color="auto"/>
        <w:left w:val="none" w:sz="0" w:space="0" w:color="auto"/>
        <w:bottom w:val="none" w:sz="0" w:space="0" w:color="auto"/>
        <w:right w:val="none" w:sz="0" w:space="0" w:color="auto"/>
      </w:divBdr>
    </w:div>
    <w:div w:id="1682974406">
      <w:bodyDiv w:val="1"/>
      <w:marLeft w:val="0"/>
      <w:marRight w:val="0"/>
      <w:marTop w:val="0"/>
      <w:marBottom w:val="0"/>
      <w:divBdr>
        <w:top w:val="none" w:sz="0" w:space="0" w:color="auto"/>
        <w:left w:val="none" w:sz="0" w:space="0" w:color="auto"/>
        <w:bottom w:val="none" w:sz="0" w:space="0" w:color="auto"/>
        <w:right w:val="none" w:sz="0" w:space="0" w:color="auto"/>
      </w:divBdr>
    </w:div>
    <w:div w:id="1688142614">
      <w:bodyDiv w:val="1"/>
      <w:marLeft w:val="0"/>
      <w:marRight w:val="0"/>
      <w:marTop w:val="0"/>
      <w:marBottom w:val="0"/>
      <w:divBdr>
        <w:top w:val="none" w:sz="0" w:space="0" w:color="auto"/>
        <w:left w:val="none" w:sz="0" w:space="0" w:color="auto"/>
        <w:bottom w:val="none" w:sz="0" w:space="0" w:color="auto"/>
        <w:right w:val="none" w:sz="0" w:space="0" w:color="auto"/>
      </w:divBdr>
    </w:div>
    <w:div w:id="1992177808">
      <w:bodyDiv w:val="1"/>
      <w:marLeft w:val="0"/>
      <w:marRight w:val="0"/>
      <w:marTop w:val="0"/>
      <w:marBottom w:val="0"/>
      <w:divBdr>
        <w:top w:val="none" w:sz="0" w:space="0" w:color="auto"/>
        <w:left w:val="none" w:sz="0" w:space="0" w:color="auto"/>
        <w:bottom w:val="none" w:sz="0" w:space="0" w:color="auto"/>
        <w:right w:val="none" w:sz="0" w:space="0" w:color="auto"/>
      </w:divBdr>
    </w:div>
    <w:div w:id="2091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1CAD-776E-484B-9374-13B725A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53</cp:revision>
  <dcterms:created xsi:type="dcterms:W3CDTF">2014-10-14T13:26:00Z</dcterms:created>
  <dcterms:modified xsi:type="dcterms:W3CDTF">2017-07-03T12:48:00Z</dcterms:modified>
</cp:coreProperties>
</file>