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4705" w:rsidRDefault="00E42FDC">
      <w:pPr>
        <w:spacing w:after="101" w:line="249" w:lineRule="auto"/>
        <w:ind w:left="10" w:right="1"/>
        <w:jc w:val="center"/>
      </w:pPr>
      <w:r>
        <w:rPr>
          <w:b/>
          <w:sz w:val="28"/>
        </w:rPr>
        <w:t xml:space="preserve">Раздел XX </w:t>
      </w:r>
    </w:p>
    <w:p w:rsidR="00E64705" w:rsidRDefault="00E42FDC">
      <w:pPr>
        <w:spacing w:after="13" w:line="249" w:lineRule="auto"/>
        <w:ind w:left="10" w:right="6"/>
        <w:jc w:val="center"/>
      </w:pPr>
      <w:r>
        <w:rPr>
          <w:b/>
          <w:sz w:val="28"/>
        </w:rPr>
        <w:t>РАЗНЫЕ ПРОМЫШЛЕННЫЕ ТОВАРЫ</w:t>
      </w:r>
      <w:r>
        <w:rPr>
          <w:sz w:val="28"/>
        </w:rPr>
        <w:t xml:space="preserve"> </w:t>
      </w:r>
    </w:p>
    <w:p w:rsidR="00E64705" w:rsidRDefault="00E42FDC">
      <w:pPr>
        <w:spacing w:after="53" w:line="259" w:lineRule="auto"/>
        <w:ind w:left="66" w:firstLine="0"/>
        <w:jc w:val="center"/>
      </w:pPr>
      <w:r>
        <w:rPr>
          <w:sz w:val="28"/>
        </w:rPr>
        <w:t xml:space="preserve"> </w:t>
      </w:r>
    </w:p>
    <w:p w:rsidR="00E64705" w:rsidRDefault="00E42FDC">
      <w:pPr>
        <w:spacing w:after="0" w:line="259" w:lineRule="auto"/>
        <w:ind w:left="0" w:right="6" w:firstLine="0"/>
        <w:jc w:val="center"/>
      </w:pPr>
      <w:r>
        <w:rPr>
          <w:sz w:val="28"/>
        </w:rPr>
        <w:t xml:space="preserve">Группа 94 </w:t>
      </w:r>
    </w:p>
    <w:p w:rsidR="00E64705" w:rsidRDefault="00E42FDC">
      <w:pPr>
        <w:spacing w:after="13" w:line="249" w:lineRule="auto"/>
        <w:ind w:left="10"/>
        <w:jc w:val="center"/>
      </w:pPr>
      <w:r>
        <w:rPr>
          <w:b/>
          <w:sz w:val="28"/>
        </w:rPr>
        <w:t xml:space="preserve">Мебель; постельные принадлежности, матрацы, основы матрацные, диванные подушки и аналогичные набивные принадлежности мебели; </w:t>
      </w:r>
    </w:p>
    <w:p w:rsidR="00E64705" w:rsidRDefault="00E42FDC">
      <w:pPr>
        <w:spacing w:after="13" w:line="249" w:lineRule="auto"/>
        <w:ind w:left="10"/>
        <w:jc w:val="center"/>
      </w:pPr>
      <w:r>
        <w:rPr>
          <w:b/>
          <w:sz w:val="28"/>
        </w:rPr>
        <w:t>лампы и осветительное оборудование, в другом месте не поименованные или не включенные; световые вывески, световые таблички с именем или названием, или адресом и аналогичные изделия; сборные строительные конструкции</w:t>
      </w:r>
      <w:r>
        <w:rPr>
          <w:rFonts w:ascii="Arial" w:eastAsia="Arial" w:hAnsi="Arial" w:cs="Arial"/>
          <w:b/>
          <w:sz w:val="28"/>
        </w:rPr>
        <w:t xml:space="preserve"> </w:t>
      </w:r>
    </w:p>
    <w:p w:rsidR="00E64705" w:rsidRDefault="00E42FDC">
      <w:pPr>
        <w:spacing w:after="176" w:line="259" w:lineRule="auto"/>
        <w:ind w:left="1" w:firstLine="0"/>
        <w:jc w:val="left"/>
      </w:pPr>
      <w:r>
        <w:rPr>
          <w:b/>
        </w:rPr>
        <w:t xml:space="preserve"> </w:t>
      </w:r>
    </w:p>
    <w:p w:rsidR="00E64705" w:rsidRDefault="00E42FDC">
      <w:pPr>
        <w:spacing w:after="171" w:line="269" w:lineRule="auto"/>
        <w:ind w:left="-4"/>
      </w:pPr>
      <w:r>
        <w:rPr>
          <w:b/>
        </w:rPr>
        <w:t xml:space="preserve">Примечания: </w:t>
      </w:r>
    </w:p>
    <w:p w:rsidR="00E64705" w:rsidRDefault="00E42FDC">
      <w:pPr>
        <w:ind w:left="-4"/>
      </w:pPr>
      <w:r>
        <w:t>1.</w:t>
      </w:r>
      <w:r>
        <w:rPr>
          <w:rFonts w:ascii="Arial" w:eastAsia="Arial" w:hAnsi="Arial" w:cs="Arial"/>
        </w:rPr>
        <w:t xml:space="preserve"> </w:t>
      </w:r>
      <w:r>
        <w:t xml:space="preserve">В данную группу не включаются: </w:t>
      </w:r>
    </w:p>
    <w:p w:rsidR="00E64705" w:rsidRDefault="00E42FDC">
      <w:pPr>
        <w:ind w:left="351"/>
      </w:pPr>
      <w:r>
        <w:t xml:space="preserve">а) надувные или водяные матрацы, подушки или диванные подушки группы 39, 40 или 63; </w:t>
      </w:r>
    </w:p>
    <w:p w:rsidR="000A470E" w:rsidRDefault="00E42FDC">
      <w:pPr>
        <w:spacing w:after="64" w:line="369" w:lineRule="auto"/>
        <w:ind w:left="351"/>
      </w:pPr>
      <w:r>
        <w:t xml:space="preserve">б) зеркала, предназначенные для установки на пол или землю (например, зеркала на подвижной раме (псише – вращающиеся зеркала)) товарной позиции 7009; </w:t>
      </w:r>
    </w:p>
    <w:p w:rsidR="00E64705" w:rsidRDefault="00E42FDC">
      <w:pPr>
        <w:spacing w:after="64" w:line="369" w:lineRule="auto"/>
        <w:ind w:left="351"/>
      </w:pPr>
      <w:r>
        <w:t xml:space="preserve">в) изделия группы 71; </w:t>
      </w:r>
    </w:p>
    <w:p w:rsidR="00E64705" w:rsidRDefault="00E42FDC">
      <w:pPr>
        <w:ind w:left="679" w:hanging="338"/>
      </w:pPr>
      <w:r>
        <w:t xml:space="preserve">г) части общего назначения, указанные в примечании 2 к разделу XV, из недрагоценных металлов (раздел XV) или аналогичные изделия из пластмасс (группа 39), или сейфы товарной позиции 8303; </w:t>
      </w:r>
    </w:p>
    <w:p w:rsidR="00E64705" w:rsidRDefault="00E42FDC">
      <w:pPr>
        <w:ind w:left="679" w:hanging="338"/>
      </w:pPr>
      <w:r>
        <w:t xml:space="preserve">д) мебель, специально сконструированная как части холодильного или морозильного оборудования товарной позиции 8418; мебель, специально сконструированная для швейных машин (товарная позиция 8452); </w:t>
      </w:r>
    </w:p>
    <w:p w:rsidR="00E64705" w:rsidRDefault="00E42FDC">
      <w:pPr>
        <w:ind w:left="351"/>
      </w:pPr>
      <w:r>
        <w:t xml:space="preserve">е) лампы или осветительное оборудование группы 85; </w:t>
      </w:r>
    </w:p>
    <w:p w:rsidR="00E64705" w:rsidRDefault="00E42FDC">
      <w:pPr>
        <w:ind w:left="679" w:hanging="338"/>
      </w:pPr>
      <w:r>
        <w:t xml:space="preserve">ж) мебель, специально сконструированная как части аппаратуры товарной позиции 8518 (товарная позиция 8518), товарной позиции 8519 или 8521 (товарная позиция 8522) или товарных позиций 8525 – 8528 (товарная позиция 8529); </w:t>
      </w:r>
    </w:p>
    <w:p w:rsidR="00E64705" w:rsidRDefault="00E42FDC">
      <w:pPr>
        <w:ind w:left="351"/>
      </w:pPr>
      <w:r>
        <w:t xml:space="preserve">з) изделия товарной позиции 8714; </w:t>
      </w:r>
    </w:p>
    <w:p w:rsidR="00E64705" w:rsidRDefault="00E42FDC">
      <w:pPr>
        <w:spacing w:after="121" w:line="318" w:lineRule="auto"/>
        <w:ind w:left="679" w:hanging="338"/>
      </w:pPr>
      <w:r>
        <w:t xml:space="preserve">и) стоматологические кресла со встроенным стоматологическим оборудованием товарной позиции 9018 или стоматологическими плевательницами (товарная позиция 9018); </w:t>
      </w:r>
    </w:p>
    <w:p w:rsidR="00E64705" w:rsidRDefault="00E42FDC">
      <w:pPr>
        <w:ind w:left="351"/>
      </w:pPr>
      <w:r>
        <w:t xml:space="preserve">к) изделия группы 91 (например, часы и корпуса часов); или </w:t>
      </w:r>
    </w:p>
    <w:p w:rsidR="00E64705" w:rsidRDefault="00E42FDC">
      <w:pPr>
        <w:ind w:left="679" w:hanging="338"/>
      </w:pPr>
      <w:r>
        <w:t xml:space="preserve">л) игрушечная мебель или игрушечные лампы или игрушечное осветительное оборудование (товарная позиция 9503), бильярдные столы или другая мебель, специально </w:t>
      </w:r>
      <w:r>
        <w:lastRenderedPageBreak/>
        <w:t xml:space="preserve">предназначенная для игр (товарная позиция 9504), изделия для фокусов или украшений (кроме электрических гирлянд), таких как китайские фонарики (товарная позиция 9505). </w:t>
      </w:r>
    </w:p>
    <w:p w:rsidR="00E64705" w:rsidRDefault="00E42FDC">
      <w:pPr>
        <w:spacing w:after="42" w:line="324" w:lineRule="auto"/>
        <w:ind w:left="327" w:hanging="341"/>
      </w:pPr>
      <w:r>
        <w:t>2.</w:t>
      </w:r>
      <w:r>
        <w:rPr>
          <w:rFonts w:ascii="Arial" w:eastAsia="Arial" w:hAnsi="Arial" w:cs="Arial"/>
        </w:rPr>
        <w:t xml:space="preserve"> </w:t>
      </w:r>
      <w:r>
        <w:t xml:space="preserve">Изделия (кроме их частей) товарных позиций 9401 – 9403 включаются в данные товарные позиции только в том случае, если они предназначены для установки на пол или на землю. </w:t>
      </w:r>
    </w:p>
    <w:p w:rsidR="00E64705" w:rsidRDefault="00E42FDC">
      <w:pPr>
        <w:ind w:left="342" w:hanging="58"/>
      </w:pPr>
      <w:r>
        <w:t xml:space="preserve">Однако нижеперечисленные изделия включаются в указанные выше товарные позиции даже в тех случаях, если они предназначены для подвешивания, закрепления на стене или установки одно на другое: </w:t>
      </w:r>
    </w:p>
    <w:p w:rsidR="00E64705" w:rsidRDefault="00E42FDC">
      <w:pPr>
        <w:spacing w:after="118" w:line="321" w:lineRule="auto"/>
        <w:ind w:left="679" w:hanging="338"/>
      </w:pPr>
      <w:r>
        <w:t xml:space="preserve">а) шкафы посудные и книжные, другая мебель с полками (включая отдельные полки, представленные с крепежом для фиксации их на стене) и секционная мебель; </w:t>
      </w:r>
    </w:p>
    <w:p w:rsidR="00E64705" w:rsidRDefault="00E42FDC">
      <w:pPr>
        <w:ind w:left="351"/>
      </w:pPr>
      <w:r>
        <w:t xml:space="preserve">б) мебель для сидения и кровати. </w:t>
      </w:r>
    </w:p>
    <w:p w:rsidR="00E64705" w:rsidRDefault="00E42FDC">
      <w:pPr>
        <w:ind w:left="269" w:hanging="283"/>
      </w:pPr>
      <w:r>
        <w:t xml:space="preserve">3А. В товарных позициях 9401 – 9403 ссылки на части товаров не включают в себя ссылки на листы или пластины (вырезанные или не вырезанные по форме, но не соединенные с другими частями) из стекла (включая зеркала), мрамора или других камней или из прочих материалов, указанных в группе 68 или 69. </w:t>
      </w:r>
    </w:p>
    <w:p w:rsidR="00E64705" w:rsidRDefault="00E42FDC">
      <w:pPr>
        <w:spacing w:after="119" w:line="321" w:lineRule="auto"/>
        <w:ind w:left="269" w:hanging="283"/>
      </w:pPr>
      <w:r>
        <w:t xml:space="preserve">3Б. Изделия товарной позиции 9404, представленные отдельно, не должны включаться в товарную позицию 9401, 9402 или 9403 как части товаров. </w:t>
      </w:r>
    </w:p>
    <w:p w:rsidR="00E64705" w:rsidRDefault="00E42FDC">
      <w:pPr>
        <w:ind w:left="327" w:hanging="341"/>
      </w:pPr>
      <w:r>
        <w:t>4.</w:t>
      </w:r>
      <w:r>
        <w:rPr>
          <w:rFonts w:ascii="Arial" w:eastAsia="Arial" w:hAnsi="Arial" w:cs="Arial"/>
        </w:rPr>
        <w:t xml:space="preserve"> </w:t>
      </w:r>
      <w:r>
        <w:t xml:space="preserve">В товарной позиции 9406 термин "сборные строительные конструкции" означает строения, полностью изготовленные на предприятии или поставляемые как совокупность представленных вместе элементов, собираемых на месте, например: жилые или производственные помещения, конторы, школы, магазины, навесы, гаражи или аналогичные строения. </w:t>
      </w:r>
    </w:p>
    <w:p w:rsidR="00E64705" w:rsidRDefault="00E42FDC">
      <w:pPr>
        <w:pStyle w:val="1"/>
        <w:spacing w:after="188"/>
        <w:ind w:left="651" w:right="361"/>
      </w:pPr>
      <w:r>
        <w:t xml:space="preserve">ОБЩИЕ ПОЛОЖЕНИЯ </w:t>
      </w:r>
    </w:p>
    <w:p w:rsidR="00E64705" w:rsidRDefault="00E42FDC">
      <w:pPr>
        <w:spacing w:after="106" w:line="321" w:lineRule="auto"/>
        <w:ind w:left="-14" w:firstLine="566"/>
      </w:pPr>
      <w:r>
        <w:t xml:space="preserve">В данную группу включаются </w:t>
      </w:r>
      <w:r>
        <w:rPr>
          <w:b/>
        </w:rPr>
        <w:t xml:space="preserve">при условии </w:t>
      </w:r>
      <w:r>
        <w:t xml:space="preserve">соблюдения исключений, перечисленных в пояснениях к данной группе: </w:t>
      </w:r>
    </w:p>
    <w:p w:rsidR="00E64705" w:rsidRDefault="00E42FDC">
      <w:pPr>
        <w:numPr>
          <w:ilvl w:val="0"/>
          <w:numId w:val="1"/>
        </w:numPr>
        <w:ind w:hanging="358"/>
      </w:pPr>
      <w:r>
        <w:t xml:space="preserve">Вся мебель и ее части (товарные позиции 9401 – 9403). </w:t>
      </w:r>
    </w:p>
    <w:p w:rsidR="00E64705" w:rsidRDefault="00E42FDC">
      <w:pPr>
        <w:numPr>
          <w:ilvl w:val="0"/>
          <w:numId w:val="1"/>
        </w:numPr>
        <w:spacing w:after="117" w:line="320" w:lineRule="auto"/>
        <w:ind w:hanging="358"/>
      </w:pPr>
      <w:r>
        <w:t xml:space="preserve">Матрацные основы, матрацы и прочие постельные принадлежности или аналогичные изделия меблировки, с пружинами, набитые любыми материалами или состоящие из пористой резины или пластмассы, с покрытием или без покрытия (товарная позиция 9404). </w:t>
      </w:r>
    </w:p>
    <w:p w:rsidR="00E64705" w:rsidRDefault="00E42FDC">
      <w:pPr>
        <w:numPr>
          <w:ilvl w:val="0"/>
          <w:numId w:val="1"/>
        </w:numPr>
        <w:ind w:hanging="358"/>
      </w:pPr>
      <w:r>
        <w:t>Лампы, осветительное оборудование и их части, в другом месте не поименованные или не включенные, из любого материала (</w:t>
      </w:r>
      <w:r>
        <w:rPr>
          <w:b/>
        </w:rPr>
        <w:t>кроме</w:t>
      </w:r>
      <w:r>
        <w:t xml:space="preserve"> оборудования из материалов, описанных в примечании 1 к группе 71), световые вывески, световые таблички с именем или названием, или адресом и аналогичные изделия, имеющие встроенный источник света, и их части, в другом месте не поименованные или не включенные (товарная позиция 9405). </w:t>
      </w:r>
    </w:p>
    <w:p w:rsidR="00E64705" w:rsidRDefault="00E42FDC">
      <w:pPr>
        <w:numPr>
          <w:ilvl w:val="0"/>
          <w:numId w:val="1"/>
        </w:numPr>
        <w:ind w:hanging="358"/>
      </w:pPr>
      <w:r>
        <w:t xml:space="preserve">Сборные строительные конструкции (товарная позиция 9406). </w:t>
      </w:r>
    </w:p>
    <w:p w:rsidR="00E64705" w:rsidRDefault="00E42FDC">
      <w:pPr>
        <w:ind w:left="577"/>
      </w:pPr>
      <w:r>
        <w:lastRenderedPageBreak/>
        <w:t xml:space="preserve">В данной группе термин "мебель" означает: </w:t>
      </w:r>
    </w:p>
    <w:p w:rsidR="00E64705" w:rsidRDefault="00E42FDC">
      <w:pPr>
        <w:ind w:left="344" w:hanging="358"/>
      </w:pPr>
      <w:r>
        <w:t>(А) Любые "передвижные" изделия (</w:t>
      </w:r>
      <w:r>
        <w:rPr>
          <w:b/>
        </w:rPr>
        <w:t xml:space="preserve">за исключением </w:t>
      </w:r>
      <w:r>
        <w:t xml:space="preserve">входящих в более специфические товарные позиции Номенклатуры), главной характерной особенностью которых является то, что они сконструированы для размещения на полу или на земле и которые используются в основном в утилитарных целях, для интерьера частных домов, гостиниц, театров, кинотеатров, контор, церквей, школ, кафе, ресторанов, лабораторий, больниц, стоматологических кабинетов и т.д., а также для интерьеров судов, летательных аппаратов, железнодорожных вагонов, моторных транспортных средств, жилых прицепов или аналогичных транспортных средств. (Необходимо отметить, что в данной группе товары считаются "передвижной" мебелью, даже если они предназначены для привинчивания и т.д. к полу, например, стулья, устанавливаемые на судах.) Аналогичные товары (кресла, стулья и т.д.) для размещения в садах, на площадях, местах для гулянья и т.д. также относятся к данной категории. </w:t>
      </w:r>
    </w:p>
    <w:p w:rsidR="00E64705" w:rsidRDefault="00E42FDC">
      <w:pPr>
        <w:ind w:left="-4"/>
      </w:pPr>
      <w:r>
        <w:t xml:space="preserve">(Б) Следующие изделия: </w:t>
      </w:r>
    </w:p>
    <w:p w:rsidR="000A470E" w:rsidRDefault="00E42FDC" w:rsidP="000A470E">
      <w:pPr>
        <w:ind w:left="754" w:hanging="396"/>
      </w:pPr>
      <w:r>
        <w:t xml:space="preserve">(i) шкафы посудные и книжные, другая мебель с полками (включая отдельные полки, представленные с крепежом для фиксации их на стене) и секционная мебель, предназначенные для подвешивания, закрепления на стене, установки одного предмета на другом или рядом один с другим и служащие для хранения в них различных предметов (книг, фаянсовой посуды, кухонной утвари, стеклянной посуды, белья, лекарственных средств, туалетных изделий, радио- или телеприемников, украшений и т.д.), а также представленные отдельно один от другого элементы секционной мебели; </w:t>
      </w:r>
    </w:p>
    <w:p w:rsidR="00E64705" w:rsidRDefault="00E42FDC" w:rsidP="000A470E">
      <w:pPr>
        <w:ind w:left="754" w:hanging="396"/>
      </w:pPr>
      <w:r>
        <w:t>(</w:t>
      </w:r>
      <w:proofErr w:type="spellStart"/>
      <w:r>
        <w:t>ii</w:t>
      </w:r>
      <w:proofErr w:type="spellEnd"/>
      <w:r>
        <w:t xml:space="preserve">) сиденья или кровати, предназначенные для подвешивания или прикрепления к стене. </w:t>
      </w:r>
    </w:p>
    <w:p w:rsidR="00E64705" w:rsidRDefault="00E42FDC">
      <w:pPr>
        <w:spacing w:after="109"/>
        <w:ind w:left="-4"/>
      </w:pPr>
      <w:r>
        <w:rPr>
          <w:b/>
          <w:sz w:val="20"/>
        </w:rPr>
        <w:t xml:space="preserve">За исключением </w:t>
      </w:r>
      <w:r>
        <w:rPr>
          <w:sz w:val="20"/>
        </w:rPr>
        <w:t xml:space="preserve">товаров, перечисленных в приведенном выше пункте (Б), термин "мебель" </w:t>
      </w:r>
      <w:r>
        <w:rPr>
          <w:b/>
          <w:sz w:val="20"/>
        </w:rPr>
        <w:t xml:space="preserve">не относится </w:t>
      </w:r>
      <w:r>
        <w:rPr>
          <w:sz w:val="20"/>
        </w:rPr>
        <w:t xml:space="preserve">к товарам, используемым как мебель, но предназначенным для размещения на других предметах мебели или на полках, или для закрепления на стенах или на потолке. </w:t>
      </w:r>
    </w:p>
    <w:p w:rsidR="00E64705" w:rsidRDefault="00E42FDC">
      <w:pPr>
        <w:spacing w:after="135"/>
        <w:ind w:left="-4"/>
      </w:pPr>
      <w:r>
        <w:rPr>
          <w:sz w:val="20"/>
        </w:rPr>
        <w:t xml:space="preserve">Таким образом, из этого следует, что в данную группу </w:t>
      </w:r>
      <w:r>
        <w:rPr>
          <w:b/>
          <w:sz w:val="20"/>
        </w:rPr>
        <w:t xml:space="preserve">не включаются </w:t>
      </w:r>
      <w:r>
        <w:rPr>
          <w:sz w:val="20"/>
        </w:rPr>
        <w:t xml:space="preserve">прочие предметы, закрепляемые на стене, такие как вешалки для пальто, шляп и аналогичные, вешалки для ключей и одежных щеток, полки для газет, такие детали интерьера, как щиты для отопительных батарей. По такому же принципу в данную группу </w:t>
      </w:r>
      <w:r>
        <w:rPr>
          <w:b/>
          <w:sz w:val="20"/>
        </w:rPr>
        <w:t xml:space="preserve">не включаются </w:t>
      </w:r>
      <w:r>
        <w:rPr>
          <w:sz w:val="20"/>
        </w:rPr>
        <w:t xml:space="preserve">следующие типы товаров, </w:t>
      </w:r>
      <w:r>
        <w:rPr>
          <w:b/>
          <w:sz w:val="20"/>
        </w:rPr>
        <w:t>не</w:t>
      </w:r>
      <w:r>
        <w:rPr>
          <w:sz w:val="20"/>
        </w:rPr>
        <w:t xml:space="preserve"> предназначенные для размещения на полу: небольшие предметы тонкой столярной работы, небольшие предметы обстановки из дерева (</w:t>
      </w:r>
      <w:r>
        <w:rPr>
          <w:b/>
          <w:sz w:val="20"/>
        </w:rPr>
        <w:t>товарная позиция 4420</w:t>
      </w:r>
      <w:r>
        <w:rPr>
          <w:sz w:val="20"/>
        </w:rPr>
        <w:t>) и конторские принадлежности (например, лотки для сортирования документов, лотки для бумаг) из пластмасс или недрагоценных металлов (</w:t>
      </w:r>
      <w:r>
        <w:rPr>
          <w:b/>
          <w:sz w:val="20"/>
        </w:rPr>
        <w:t>товарная позиция 3926</w:t>
      </w:r>
      <w:r>
        <w:rPr>
          <w:sz w:val="20"/>
        </w:rPr>
        <w:t xml:space="preserve"> или </w:t>
      </w:r>
      <w:r>
        <w:rPr>
          <w:b/>
          <w:sz w:val="20"/>
        </w:rPr>
        <w:t>8304</w:t>
      </w:r>
      <w:r>
        <w:rPr>
          <w:sz w:val="20"/>
        </w:rPr>
        <w:t xml:space="preserve">). </w:t>
      </w:r>
    </w:p>
    <w:p w:rsidR="00E64705" w:rsidRDefault="00E42FDC">
      <w:pPr>
        <w:ind w:left="-14" w:firstLine="566"/>
      </w:pPr>
      <w:r>
        <w:t xml:space="preserve">Однако предметы обстановки (посудные шкафы, щиты для отопительных батарей и т.д.), встроенные или предназначенные для того, чтобы быть встроенными, представленные одновременно со сборными строительными конструкциями товарной позиции 9406 и являющиеся неотъемлемой частью таких конструкций, остаются в товарной позиции 9406. </w:t>
      </w:r>
    </w:p>
    <w:p w:rsidR="00E64705" w:rsidRDefault="00E42FDC">
      <w:pPr>
        <w:spacing w:after="137"/>
        <w:ind w:left="-14" w:firstLine="566"/>
      </w:pPr>
      <w:r>
        <w:t xml:space="preserve">В товарные позиции 9401 – 9403 включаются предметы мебели, сделанные </w:t>
      </w:r>
      <w:r>
        <w:rPr>
          <w:b/>
        </w:rPr>
        <w:t xml:space="preserve">из любого материала </w:t>
      </w:r>
      <w:r>
        <w:t xml:space="preserve">(дерева, лозы, бамбука, тростника, пластмассы, недрагоценных металлов, стекла, кожи, камня, керамики и т.д.). Такая мебель относится к этим товарным позициям независимо от того, является она мягкой или обитой или нет, обработана или не обработана ее поверхность, </w:t>
      </w:r>
      <w:r>
        <w:lastRenderedPageBreak/>
        <w:t xml:space="preserve">есть ли на ней резьба, инкрустация и декоративная роспись или нет, закреплены ли на ней зеркала и прочие стеклянные принадлежности или нет, есть ли у нее ролики или нет и т.д. </w:t>
      </w:r>
    </w:p>
    <w:p w:rsidR="00E64705" w:rsidRDefault="00E42FDC">
      <w:pPr>
        <w:spacing w:after="218"/>
        <w:ind w:left="-4"/>
      </w:pPr>
      <w:r>
        <w:rPr>
          <w:sz w:val="20"/>
        </w:rPr>
        <w:t xml:space="preserve">Однако следует отметить, что мебель </w:t>
      </w:r>
      <w:r>
        <w:rPr>
          <w:b/>
          <w:sz w:val="20"/>
        </w:rPr>
        <w:t>не включается</w:t>
      </w:r>
      <w:r>
        <w:rPr>
          <w:sz w:val="20"/>
        </w:rPr>
        <w:t xml:space="preserve"> в данные товарные позиции, если в нее входят изделия (например, монограммы, обручи, металлические ободки или наконечники и т.д.) из драгоценного металла или металла, плакированного драгоценным металлом, в количестве, превышающем незначительное (</w:t>
      </w:r>
      <w:r>
        <w:rPr>
          <w:b/>
          <w:sz w:val="20"/>
        </w:rPr>
        <w:t>группа 71</w:t>
      </w:r>
      <w:r>
        <w:rPr>
          <w:sz w:val="20"/>
        </w:rPr>
        <w:t xml:space="preserve">). </w:t>
      </w:r>
    </w:p>
    <w:p w:rsidR="00E64705" w:rsidRDefault="00E42FDC">
      <w:pPr>
        <w:ind w:left="-14" w:firstLine="566"/>
      </w:pPr>
      <w:r>
        <w:t xml:space="preserve">Предметы мебели, представленные в </w:t>
      </w:r>
      <w:r>
        <w:rPr>
          <w:b/>
        </w:rPr>
        <w:t>несобранном</w:t>
      </w:r>
      <w:r>
        <w:t xml:space="preserve"> или </w:t>
      </w:r>
      <w:r>
        <w:rPr>
          <w:b/>
        </w:rPr>
        <w:t>разобранном</w:t>
      </w:r>
      <w:r>
        <w:t xml:space="preserve"> виде, должны рассматриваться как собранные предметы мебели </w:t>
      </w:r>
      <w:r>
        <w:rPr>
          <w:b/>
        </w:rPr>
        <w:t>при условии</w:t>
      </w:r>
      <w:r>
        <w:t xml:space="preserve">, что их части представлены в комплекте. Это относится к мебели независимо от того, включены ли в нее листы, арматура или другие части, сделанные из стекла, мрамора или других материалов, или нет (например, деревянный столик со стеклянной поверхностью, деревянный гардероб с зеркалом, сервант с мраморной плитой). </w:t>
      </w:r>
    </w:p>
    <w:p w:rsidR="00E64705" w:rsidRDefault="00E42FDC">
      <w:pPr>
        <w:pStyle w:val="1"/>
        <w:ind w:left="651" w:right="645"/>
      </w:pPr>
      <w:r>
        <w:t xml:space="preserve">ЧАСТИ </w:t>
      </w:r>
    </w:p>
    <w:p w:rsidR="00E64705" w:rsidRDefault="00E42FDC">
      <w:pPr>
        <w:spacing w:after="65"/>
        <w:ind w:left="-14" w:firstLine="566"/>
      </w:pPr>
      <w:r>
        <w:t xml:space="preserve">В данную группу входят только обработанные и необработанные части изделий, относящихся к товарным позициям 9401 – 9403 и 9405, если их можно идентифицировать по форме и другим характерным чертам как части, предназначенные исключительно или главным образом для изделия, входящего в какую-либо из этих товарных позиций. Они включаются в данную группу в том случае, если не поименованы более конкретно в другом месте. </w:t>
      </w:r>
    </w:p>
    <w:p w:rsidR="00E64705" w:rsidRDefault="00E42FDC">
      <w:pPr>
        <w:spacing w:after="104"/>
        <w:ind w:left="-4"/>
      </w:pPr>
      <w:r>
        <w:rPr>
          <w:sz w:val="20"/>
        </w:rPr>
        <w:t xml:space="preserve">Части сборных строительных конструкций товарной позиции 9406, представленные отдельно, во всех случаях относятся к соответствующим товарным позициям. </w:t>
      </w:r>
    </w:p>
    <w:p w:rsidR="00E64705" w:rsidRDefault="00E42FDC">
      <w:pPr>
        <w:spacing w:after="168"/>
        <w:ind w:left="-4"/>
      </w:pPr>
      <w:r>
        <w:rPr>
          <w:sz w:val="20"/>
        </w:rPr>
        <w:t xml:space="preserve">В дополнение к исключениям, перечисленным в приведенных ниже пояснениях, в данную группу также </w:t>
      </w:r>
      <w:r>
        <w:rPr>
          <w:b/>
          <w:sz w:val="20"/>
        </w:rPr>
        <w:t>не включаются</w:t>
      </w:r>
      <w:r>
        <w:rPr>
          <w:sz w:val="20"/>
        </w:rPr>
        <w:t xml:space="preserve">: </w:t>
      </w:r>
    </w:p>
    <w:p w:rsidR="00E64705" w:rsidRDefault="00E42FDC">
      <w:pPr>
        <w:spacing w:after="168"/>
        <w:ind w:left="-4"/>
      </w:pPr>
      <w:r>
        <w:rPr>
          <w:sz w:val="20"/>
        </w:rPr>
        <w:t xml:space="preserve">(а) изделия с полукруглой калевкой и профилированные изделия </w:t>
      </w:r>
      <w:r>
        <w:rPr>
          <w:b/>
          <w:sz w:val="20"/>
        </w:rPr>
        <w:t>товарной позиции 4409</w:t>
      </w:r>
      <w:r>
        <w:rPr>
          <w:sz w:val="20"/>
        </w:rPr>
        <w:t xml:space="preserve">; </w:t>
      </w:r>
    </w:p>
    <w:p w:rsidR="00E64705" w:rsidRDefault="00E42FDC">
      <w:pPr>
        <w:spacing w:after="168" w:line="322" w:lineRule="auto"/>
        <w:ind w:left="269" w:hanging="283"/>
      </w:pPr>
      <w:r>
        <w:rPr>
          <w:sz w:val="20"/>
        </w:rPr>
        <w:t>(б) рифленые полосы из древесно-стружечных плит, покрытые пластмассой или другими материалами, предназначенные для разрезания и дальнейшего сгибания по линии разреза для придания U-образной формы с целью получения частей мебели (например, выдвижной ящик) (</w:t>
      </w:r>
      <w:r>
        <w:rPr>
          <w:b/>
          <w:sz w:val="20"/>
        </w:rPr>
        <w:t>товарная позиция 4410</w:t>
      </w:r>
      <w:r>
        <w:rPr>
          <w:sz w:val="20"/>
        </w:rPr>
        <w:t xml:space="preserve">); </w:t>
      </w:r>
    </w:p>
    <w:p w:rsidR="00E64705" w:rsidRDefault="00E42FDC">
      <w:pPr>
        <w:spacing w:after="168"/>
        <w:ind w:left="269" w:hanging="283"/>
      </w:pPr>
      <w:r>
        <w:rPr>
          <w:sz w:val="20"/>
        </w:rPr>
        <w:t xml:space="preserve">(в) листы из стекла (включая зеркала), мрамора или другого камня, или любого другого материала, упоминаемого в </w:t>
      </w:r>
      <w:r>
        <w:rPr>
          <w:b/>
          <w:sz w:val="20"/>
        </w:rPr>
        <w:t>группе 68</w:t>
      </w:r>
      <w:r>
        <w:rPr>
          <w:sz w:val="20"/>
        </w:rPr>
        <w:t xml:space="preserve"> или </w:t>
      </w:r>
      <w:r>
        <w:rPr>
          <w:b/>
          <w:sz w:val="20"/>
        </w:rPr>
        <w:t>69</w:t>
      </w:r>
      <w:r>
        <w:rPr>
          <w:sz w:val="20"/>
        </w:rPr>
        <w:t xml:space="preserve">, независимо от того, разрезаны они по форме или нет, если они не соединены с другими частями, которые позволяют явно идентифицировать их как части мебели (например, зеркальная створка гардероба); </w:t>
      </w:r>
    </w:p>
    <w:p w:rsidR="00E64705" w:rsidRDefault="00E42FDC">
      <w:pPr>
        <w:spacing w:after="168"/>
        <w:ind w:left="269" w:hanging="283"/>
      </w:pPr>
      <w:r>
        <w:rPr>
          <w:sz w:val="20"/>
        </w:rPr>
        <w:t>(г) пружины, замки и прочие части общего назначения, описанные в примечании 2 к разделу XV, из недрагоценного металла (раздел XV) и аналогичные изделия из пластмасс (</w:t>
      </w:r>
      <w:r>
        <w:rPr>
          <w:b/>
          <w:sz w:val="20"/>
        </w:rPr>
        <w:t>группа 39</w:t>
      </w:r>
      <w:r>
        <w:rPr>
          <w:sz w:val="20"/>
        </w:rPr>
        <w:t xml:space="preserve">); </w:t>
      </w:r>
    </w:p>
    <w:p w:rsidR="00E64705" w:rsidRDefault="00E42FDC">
      <w:pPr>
        <w:spacing w:after="168"/>
        <w:ind w:left="-4"/>
      </w:pPr>
      <w:r>
        <w:rPr>
          <w:sz w:val="20"/>
        </w:rPr>
        <w:t>(д) игрушечная мебель и игрушечные лампы или осветительное оборудование (</w:t>
      </w:r>
      <w:r>
        <w:rPr>
          <w:b/>
          <w:sz w:val="20"/>
        </w:rPr>
        <w:t>товарная позиция 9503</w:t>
      </w:r>
      <w:r>
        <w:rPr>
          <w:sz w:val="20"/>
        </w:rPr>
        <w:t xml:space="preserve">); </w:t>
      </w:r>
    </w:p>
    <w:p w:rsidR="00E64705" w:rsidRDefault="00E42FDC">
      <w:pPr>
        <w:spacing w:after="145"/>
        <w:ind w:left="-4"/>
      </w:pPr>
      <w:r>
        <w:rPr>
          <w:sz w:val="20"/>
        </w:rPr>
        <w:t>(е) предметы коллекционирования и антиквариат (</w:t>
      </w:r>
      <w:r>
        <w:rPr>
          <w:b/>
          <w:sz w:val="20"/>
        </w:rPr>
        <w:t>группа 97</w:t>
      </w:r>
      <w:r>
        <w:rPr>
          <w:sz w:val="20"/>
        </w:rPr>
        <w:t xml:space="preserve">). </w:t>
      </w:r>
    </w:p>
    <w:p w:rsidR="00E64705" w:rsidRDefault="00E42FDC">
      <w:pPr>
        <w:spacing w:after="127" w:line="259" w:lineRule="auto"/>
        <w:ind w:left="1" w:firstLine="0"/>
        <w:jc w:val="left"/>
      </w:pPr>
      <w:r>
        <w:t xml:space="preserve"> </w:t>
      </w:r>
    </w:p>
    <w:p w:rsidR="00E64705" w:rsidRDefault="00E42FDC">
      <w:pPr>
        <w:spacing w:after="118" w:line="269" w:lineRule="auto"/>
        <w:ind w:left="711" w:hanging="725"/>
      </w:pPr>
      <w:proofErr w:type="gramStart"/>
      <w:r>
        <w:rPr>
          <w:b/>
        </w:rPr>
        <w:t xml:space="preserve">9401  Мебель для сидения (кроме указанной в товарной позиции 9402), трансформируемая или не трансформируемая в кровати, и ее части (+): </w:t>
      </w:r>
      <w:proofErr w:type="gramEnd"/>
    </w:p>
    <w:p w:rsidR="00E64705" w:rsidRDefault="00E42FDC" w:rsidP="000A470E">
      <w:pPr>
        <w:tabs>
          <w:tab w:val="center" w:pos="4820"/>
        </w:tabs>
        <w:spacing w:after="118" w:line="269" w:lineRule="auto"/>
        <w:ind w:left="-14" w:firstLine="723"/>
        <w:jc w:val="left"/>
      </w:pPr>
      <w:proofErr w:type="gramStart"/>
      <w:r>
        <w:rPr>
          <w:b/>
        </w:rPr>
        <w:t xml:space="preserve">9401 10 – сиденья типа используемых в средствах воздушного транспорта </w:t>
      </w:r>
      <w:proofErr w:type="gramEnd"/>
    </w:p>
    <w:p w:rsidR="00E64705" w:rsidRDefault="00E42FDC" w:rsidP="000A470E">
      <w:pPr>
        <w:tabs>
          <w:tab w:val="center" w:pos="4895"/>
        </w:tabs>
        <w:spacing w:after="118" w:line="269" w:lineRule="auto"/>
        <w:ind w:left="-14" w:firstLine="723"/>
        <w:jc w:val="left"/>
      </w:pPr>
      <w:proofErr w:type="gramStart"/>
      <w:r>
        <w:rPr>
          <w:b/>
        </w:rPr>
        <w:t xml:space="preserve">9401 20 – сиденья типа используемых в моторных транспортных средствах </w:t>
      </w:r>
      <w:proofErr w:type="gramEnd"/>
    </w:p>
    <w:p w:rsidR="00E64705" w:rsidRDefault="00E42FDC" w:rsidP="000A470E">
      <w:pPr>
        <w:spacing w:after="118" w:line="269" w:lineRule="auto"/>
        <w:ind w:left="1701" w:hanging="992"/>
      </w:pPr>
      <w:r>
        <w:rPr>
          <w:b/>
        </w:rPr>
        <w:lastRenderedPageBreak/>
        <w:t xml:space="preserve">9401 30 – мебель для сидения вращающаяся с регулирующими </w:t>
      </w:r>
      <w:r>
        <w:rPr>
          <w:b/>
        </w:rPr>
        <w:tab/>
        <w:t xml:space="preserve">высоту приспособлениями </w:t>
      </w:r>
    </w:p>
    <w:p w:rsidR="00E64705" w:rsidRDefault="00E42FDC" w:rsidP="000A470E">
      <w:pPr>
        <w:spacing w:after="118" w:line="269" w:lineRule="auto"/>
        <w:ind w:left="1877" w:hanging="1168"/>
      </w:pPr>
      <w:r>
        <w:rPr>
          <w:b/>
        </w:rPr>
        <w:t xml:space="preserve">9401 40 – мебель для сидения, кроме дачной или походной, трансформируемая в кровати </w:t>
      </w:r>
    </w:p>
    <w:p w:rsidR="00E64705" w:rsidRDefault="00E42FDC" w:rsidP="000A470E">
      <w:pPr>
        <w:numPr>
          <w:ilvl w:val="0"/>
          <w:numId w:val="2"/>
        </w:numPr>
        <w:spacing w:after="118" w:line="269" w:lineRule="auto"/>
        <w:ind w:left="1701" w:hanging="141"/>
      </w:pPr>
      <w:r>
        <w:rPr>
          <w:b/>
        </w:rPr>
        <w:t xml:space="preserve">мебель для сидения из тростника, ивы, бамбука или аналогичных материалов: </w:t>
      </w:r>
    </w:p>
    <w:p w:rsidR="000A470E" w:rsidRDefault="00E42FDC" w:rsidP="000A470E">
      <w:pPr>
        <w:spacing w:after="42" w:line="332" w:lineRule="auto"/>
        <w:ind w:left="-4" w:right="4723" w:firstLine="713"/>
        <w:rPr>
          <w:b/>
        </w:rPr>
      </w:pPr>
      <w:r>
        <w:rPr>
          <w:b/>
        </w:rPr>
        <w:t xml:space="preserve">9401 51  – – из бамбука или ротанга  </w:t>
      </w:r>
      <w:r>
        <w:rPr>
          <w:b/>
        </w:rPr>
        <w:tab/>
      </w:r>
    </w:p>
    <w:p w:rsidR="00E64705" w:rsidRDefault="00E42FDC" w:rsidP="000A470E">
      <w:pPr>
        <w:spacing w:after="42" w:line="332" w:lineRule="auto"/>
        <w:ind w:left="-4" w:right="4723" w:firstLine="713"/>
      </w:pPr>
      <w:r>
        <w:rPr>
          <w:b/>
        </w:rPr>
        <w:t xml:space="preserve">9401 59  – – прочая </w:t>
      </w:r>
    </w:p>
    <w:p w:rsidR="00E64705" w:rsidRDefault="00E42FDC" w:rsidP="000A470E">
      <w:pPr>
        <w:numPr>
          <w:ilvl w:val="0"/>
          <w:numId w:val="2"/>
        </w:numPr>
        <w:spacing w:after="95" w:line="269" w:lineRule="auto"/>
        <w:ind w:firstLine="1380"/>
      </w:pPr>
      <w:r>
        <w:rPr>
          <w:b/>
        </w:rPr>
        <w:t xml:space="preserve">мебель для сидения с деревянным каркасом прочая: </w:t>
      </w:r>
    </w:p>
    <w:p w:rsidR="000A470E" w:rsidRDefault="00E42FDC" w:rsidP="000A470E">
      <w:pPr>
        <w:spacing w:after="45" w:line="330" w:lineRule="auto"/>
        <w:ind w:left="-4" w:right="5746" w:firstLine="713"/>
        <w:rPr>
          <w:b/>
        </w:rPr>
      </w:pPr>
      <w:r>
        <w:rPr>
          <w:b/>
        </w:rPr>
        <w:t xml:space="preserve">9401 61  – – мебель обитая  </w:t>
      </w:r>
    </w:p>
    <w:p w:rsidR="00E64705" w:rsidRDefault="00E42FDC" w:rsidP="000A470E">
      <w:pPr>
        <w:spacing w:after="45" w:line="330" w:lineRule="auto"/>
        <w:ind w:left="-4" w:right="5746" w:firstLine="713"/>
      </w:pPr>
      <w:r>
        <w:rPr>
          <w:b/>
        </w:rPr>
        <w:t xml:space="preserve">9401 69  – – прочая </w:t>
      </w:r>
    </w:p>
    <w:p w:rsidR="00E64705" w:rsidRDefault="00E42FDC" w:rsidP="000A470E">
      <w:pPr>
        <w:numPr>
          <w:ilvl w:val="0"/>
          <w:numId w:val="2"/>
        </w:numPr>
        <w:spacing w:after="80" w:line="269" w:lineRule="auto"/>
        <w:ind w:firstLine="1380"/>
      </w:pPr>
      <w:r>
        <w:rPr>
          <w:b/>
        </w:rPr>
        <w:t xml:space="preserve">мебель для сидения с металлическим каркасом прочая: </w:t>
      </w:r>
    </w:p>
    <w:p w:rsidR="00E64705" w:rsidRDefault="00E42FDC" w:rsidP="000A470E">
      <w:pPr>
        <w:tabs>
          <w:tab w:val="center" w:pos="1776"/>
        </w:tabs>
        <w:spacing w:after="69" w:line="269" w:lineRule="auto"/>
        <w:ind w:left="-14" w:firstLine="723"/>
        <w:jc w:val="left"/>
      </w:pPr>
      <w:r>
        <w:rPr>
          <w:b/>
        </w:rPr>
        <w:t xml:space="preserve">9401 71  – – обитая </w:t>
      </w:r>
    </w:p>
    <w:p w:rsidR="00E64705" w:rsidRDefault="00E42FDC" w:rsidP="000A470E">
      <w:pPr>
        <w:tabs>
          <w:tab w:val="center" w:pos="1790"/>
        </w:tabs>
        <w:spacing w:after="118" w:line="269" w:lineRule="auto"/>
        <w:ind w:left="-14" w:firstLine="723"/>
        <w:jc w:val="left"/>
      </w:pPr>
      <w:r>
        <w:rPr>
          <w:b/>
        </w:rPr>
        <w:t xml:space="preserve">9401 79 – – прочая </w:t>
      </w:r>
    </w:p>
    <w:p w:rsidR="00E64705" w:rsidRDefault="00E42FDC" w:rsidP="000A470E">
      <w:pPr>
        <w:tabs>
          <w:tab w:val="center" w:pos="2802"/>
        </w:tabs>
        <w:spacing w:after="76" w:line="269" w:lineRule="auto"/>
        <w:ind w:left="-14" w:firstLine="723"/>
        <w:jc w:val="left"/>
      </w:pPr>
      <w:r>
        <w:rPr>
          <w:b/>
        </w:rPr>
        <w:t xml:space="preserve">9401 80 – мебель для сидения прочая </w:t>
      </w:r>
    </w:p>
    <w:p w:rsidR="00E64705" w:rsidRDefault="00E42FDC" w:rsidP="000A470E">
      <w:pPr>
        <w:tabs>
          <w:tab w:val="center" w:pos="1620"/>
        </w:tabs>
        <w:spacing w:after="79" w:line="269" w:lineRule="auto"/>
        <w:ind w:left="-14" w:firstLine="723"/>
        <w:jc w:val="left"/>
      </w:pPr>
      <w:r>
        <w:rPr>
          <w:b/>
        </w:rPr>
        <w:t xml:space="preserve">9401 90 – части </w:t>
      </w:r>
    </w:p>
    <w:p w:rsidR="00E64705" w:rsidRDefault="00E42FDC">
      <w:pPr>
        <w:spacing w:after="96" w:line="259" w:lineRule="auto"/>
        <w:ind w:left="1" w:firstLine="0"/>
        <w:jc w:val="left"/>
      </w:pPr>
      <w:r>
        <w:t xml:space="preserve"> </w:t>
      </w:r>
    </w:p>
    <w:p w:rsidR="00E64705" w:rsidRDefault="00E42FDC">
      <w:pPr>
        <w:spacing w:after="105"/>
        <w:ind w:left="-14" w:firstLine="566"/>
      </w:pPr>
      <w:r>
        <w:rPr>
          <w:b/>
        </w:rPr>
        <w:t xml:space="preserve">При условии </w:t>
      </w:r>
      <w:r>
        <w:t xml:space="preserve">соблюдения упомянутых ниже исключений в данную товарную позицию включаются все предметы для сидения (включая сиденья для транспортных средств, если они соответствуют условиям, оговоренным в примечании 2 к данной группе), например: </w:t>
      </w:r>
    </w:p>
    <w:p w:rsidR="00E64705" w:rsidRDefault="00E42FDC">
      <w:pPr>
        <w:spacing w:after="107"/>
        <w:ind w:left="-14" w:firstLine="566"/>
      </w:pPr>
      <w:r>
        <w:t xml:space="preserve">шезлонги, кресла с подлокотниками, складные стулья, палубные кресла, высокие стулья для младенцев и детские сиденья, предназначенные для закрепления на спинках других сидений (включая сиденья транспортных средств), кресла-качалки, скамьи, кушетки (включая кушетки с </w:t>
      </w:r>
      <w:proofErr w:type="spellStart"/>
      <w:r>
        <w:t>электрообогревом</w:t>
      </w:r>
      <w:proofErr w:type="spellEnd"/>
      <w:r>
        <w:t xml:space="preserve">), диваны, софы, оттоманки и аналогичные предметы, табуреты (такие как табуреты для фортепиано, табуреты для чертежников, машинисток и подножки стульев двойного назначения), сидения со встроенной акустической системой, предназначенные для использования с консолями и оборудованием для видеоигр, телевизионными или спутниковыми приемниками, а также с проигрывателями DVD, музыкальных CD, MP3 или видеокассет. </w:t>
      </w:r>
    </w:p>
    <w:p w:rsidR="00E64705" w:rsidRDefault="00E42FDC">
      <w:pPr>
        <w:spacing w:after="66"/>
        <w:ind w:left="-14" w:firstLine="566"/>
      </w:pPr>
      <w:r>
        <w:t xml:space="preserve">Кресла с подлокотниками, кушетки, диваны и т.д. включаются в данную товарную позицию, даже если они трансформируются в кровати. </w:t>
      </w:r>
    </w:p>
    <w:p w:rsidR="00E64705" w:rsidRDefault="00E42FDC">
      <w:pPr>
        <w:spacing w:after="0" w:line="259" w:lineRule="auto"/>
        <w:ind w:left="1" w:firstLine="0"/>
        <w:jc w:val="left"/>
      </w:pPr>
      <w:r>
        <w:rPr>
          <w:sz w:val="20"/>
        </w:rPr>
        <w:t xml:space="preserve"> </w:t>
      </w:r>
      <w:r>
        <w:rPr>
          <w:sz w:val="20"/>
        </w:rPr>
        <w:tab/>
        <w:t xml:space="preserve"> </w:t>
      </w:r>
    </w:p>
    <w:p w:rsidR="00E64705" w:rsidRDefault="00E42FDC">
      <w:pPr>
        <w:spacing w:after="168"/>
        <w:ind w:left="-4"/>
      </w:pPr>
      <w:r>
        <w:rPr>
          <w:sz w:val="20"/>
        </w:rPr>
        <w:t xml:space="preserve">Однако в данную товарную позицию </w:t>
      </w:r>
      <w:r>
        <w:rPr>
          <w:b/>
          <w:sz w:val="20"/>
        </w:rPr>
        <w:t>не включаются</w:t>
      </w:r>
      <w:r>
        <w:rPr>
          <w:sz w:val="20"/>
        </w:rPr>
        <w:t xml:space="preserve">: </w:t>
      </w:r>
    </w:p>
    <w:p w:rsidR="00E64705" w:rsidRDefault="00E42FDC">
      <w:pPr>
        <w:spacing w:after="168"/>
        <w:ind w:left="-4"/>
      </w:pPr>
      <w:r>
        <w:rPr>
          <w:sz w:val="20"/>
        </w:rPr>
        <w:t xml:space="preserve">(а) ступеньки (обычно </w:t>
      </w:r>
      <w:r>
        <w:rPr>
          <w:b/>
          <w:sz w:val="20"/>
        </w:rPr>
        <w:t>товарные позиции 4421</w:t>
      </w:r>
      <w:r>
        <w:rPr>
          <w:sz w:val="20"/>
        </w:rPr>
        <w:t xml:space="preserve"> и </w:t>
      </w:r>
      <w:r>
        <w:rPr>
          <w:b/>
          <w:sz w:val="20"/>
        </w:rPr>
        <w:t>7326</w:t>
      </w:r>
      <w:r>
        <w:rPr>
          <w:sz w:val="20"/>
        </w:rPr>
        <w:t xml:space="preserve">); </w:t>
      </w:r>
    </w:p>
    <w:p w:rsidR="00E64705" w:rsidRDefault="00E42FDC">
      <w:pPr>
        <w:spacing w:after="168"/>
        <w:ind w:left="-4"/>
      </w:pPr>
      <w:r>
        <w:rPr>
          <w:sz w:val="20"/>
        </w:rPr>
        <w:t>(б) трости-сиденья (</w:t>
      </w:r>
      <w:r>
        <w:rPr>
          <w:b/>
          <w:sz w:val="20"/>
        </w:rPr>
        <w:t>товарная позиция 6602</w:t>
      </w:r>
      <w:r>
        <w:rPr>
          <w:sz w:val="20"/>
        </w:rPr>
        <w:t xml:space="preserve">); </w:t>
      </w:r>
    </w:p>
    <w:p w:rsidR="00E64705" w:rsidRDefault="00E42FDC">
      <w:pPr>
        <w:spacing w:after="168"/>
        <w:ind w:left="-4"/>
      </w:pPr>
      <w:r>
        <w:rPr>
          <w:sz w:val="20"/>
        </w:rPr>
        <w:t xml:space="preserve">(в) изделия </w:t>
      </w:r>
      <w:r>
        <w:rPr>
          <w:b/>
          <w:sz w:val="20"/>
        </w:rPr>
        <w:t>товарной позиции 8714</w:t>
      </w:r>
      <w:r>
        <w:rPr>
          <w:sz w:val="20"/>
        </w:rPr>
        <w:t xml:space="preserve"> (например, седла); </w:t>
      </w:r>
    </w:p>
    <w:p w:rsidR="00E64705" w:rsidRDefault="00E42FDC">
      <w:pPr>
        <w:spacing w:after="168"/>
        <w:ind w:left="-4"/>
      </w:pPr>
      <w:r>
        <w:rPr>
          <w:sz w:val="20"/>
        </w:rPr>
        <w:t>(г) вращающиеся стулья с регулятором частоты вращения для проверки рефлексов (</w:t>
      </w:r>
      <w:r>
        <w:rPr>
          <w:b/>
          <w:sz w:val="20"/>
        </w:rPr>
        <w:t>товарная позиция 9019</w:t>
      </w:r>
      <w:r>
        <w:rPr>
          <w:sz w:val="20"/>
        </w:rPr>
        <w:t xml:space="preserve">); </w:t>
      </w:r>
    </w:p>
    <w:p w:rsidR="00E64705" w:rsidRDefault="00E42FDC">
      <w:pPr>
        <w:spacing w:after="177" w:line="259" w:lineRule="auto"/>
        <w:ind w:left="-4"/>
        <w:jc w:val="left"/>
      </w:pPr>
      <w:r>
        <w:rPr>
          <w:sz w:val="20"/>
        </w:rPr>
        <w:lastRenderedPageBreak/>
        <w:t xml:space="preserve">(д) стулья и кресла </w:t>
      </w:r>
      <w:r>
        <w:rPr>
          <w:b/>
          <w:sz w:val="20"/>
        </w:rPr>
        <w:t>товарной позиции 9402</w:t>
      </w:r>
      <w:r>
        <w:rPr>
          <w:sz w:val="20"/>
        </w:rPr>
        <w:t xml:space="preserve">; </w:t>
      </w:r>
    </w:p>
    <w:p w:rsidR="00E64705" w:rsidRDefault="00E42FDC">
      <w:pPr>
        <w:spacing w:after="168" w:line="323" w:lineRule="auto"/>
        <w:ind w:left="269" w:hanging="283"/>
      </w:pPr>
      <w:r>
        <w:rPr>
          <w:sz w:val="20"/>
        </w:rPr>
        <w:t>(е) табуреты и скамеечки для ног (качающиеся и обычные), предназначенные для отдыха ног, бельевые сундуки и аналогичные сундуки, используемые также в качестве мест для сидения (</w:t>
      </w:r>
      <w:r>
        <w:rPr>
          <w:b/>
          <w:sz w:val="20"/>
        </w:rPr>
        <w:t>товарная позиция 9403</w:t>
      </w:r>
      <w:r>
        <w:rPr>
          <w:sz w:val="20"/>
        </w:rPr>
        <w:t xml:space="preserve">). </w:t>
      </w:r>
    </w:p>
    <w:p w:rsidR="00E64705" w:rsidRDefault="00E42FDC">
      <w:pPr>
        <w:pStyle w:val="1"/>
        <w:ind w:left="651" w:right="645"/>
      </w:pPr>
      <w:r>
        <w:t xml:space="preserve">ЧАСТИ </w:t>
      </w:r>
    </w:p>
    <w:p w:rsidR="00E64705" w:rsidRDefault="00E42FDC">
      <w:pPr>
        <w:spacing w:after="107"/>
        <w:ind w:left="-14" w:firstLine="566"/>
      </w:pPr>
      <w:r>
        <w:t xml:space="preserve">В данную товарную позицию также включаются идентифицируемые части кресел или прочих предметов для сидения, такие как спинки, сиденья и подлокотники (как набитые, так и не набитые соломой или тростником, как с набивкой или пружинами, так и без них), а также спиралевидные пружины, собранные в целях набивки сиденья. </w:t>
      </w:r>
    </w:p>
    <w:p w:rsidR="00E64705" w:rsidRDefault="00E42FDC">
      <w:pPr>
        <w:ind w:left="-14" w:firstLine="566"/>
      </w:pPr>
      <w:r>
        <w:t xml:space="preserve">Отдельно представленные диванные подушки и матрацы с пружинами, набитые любым материалом или состоящие из пористой резины или пластмассы, с покрытием или без покрытия, </w:t>
      </w:r>
      <w:r>
        <w:rPr>
          <w:b/>
        </w:rPr>
        <w:t>не включаются</w:t>
      </w:r>
      <w:r>
        <w:t xml:space="preserve"> в данную товарную позицию (</w:t>
      </w:r>
      <w:r>
        <w:rPr>
          <w:b/>
        </w:rPr>
        <w:t>товарная позиция 9404</w:t>
      </w:r>
      <w:r>
        <w:t xml:space="preserve">), даже если они явно специализированы как части обитых предметов для сидения (например, диванов, кушеток, соф). Однако, когда эти товары соединены с другими частями предметов для сидения, они включаются в данную товарную позицию. Они включаются также в данную товарную позицию, если представлены вместе с предметами для сидения, частью которых они являются. </w:t>
      </w:r>
    </w:p>
    <w:p w:rsidR="00E64705" w:rsidRDefault="00E42FDC">
      <w:pPr>
        <w:spacing w:line="259" w:lineRule="auto"/>
        <w:ind w:left="-4"/>
        <w:jc w:val="left"/>
      </w:pPr>
      <w:r>
        <w:rPr>
          <w:b/>
          <w:i/>
        </w:rPr>
        <w:t xml:space="preserve">Пояснения к субпозициям. </w:t>
      </w:r>
    </w:p>
    <w:p w:rsidR="00E64705" w:rsidRDefault="00E42FDC">
      <w:pPr>
        <w:pStyle w:val="2"/>
        <w:ind w:left="-4"/>
      </w:pPr>
      <w:r>
        <w:t xml:space="preserve">Субпозиции 9401 61 и 9401 71 </w:t>
      </w:r>
    </w:p>
    <w:p w:rsidR="00E64705" w:rsidRDefault="00E42FDC">
      <w:pPr>
        <w:ind w:left="-14" w:firstLine="566"/>
      </w:pPr>
      <w:r>
        <w:t xml:space="preserve">"Обитые предметы для сидения" – те, в которых имеется мягкий слой, например, ваты, очеса, животного волоса, пористых пластмасс или резины, подогнанный по форме (закрепленный или нет) к сиденью, и поверх этого слоя покрытие из таких материалов, как ткань, кожа или листы пластмасс. Так же классифицируются как обитые предметы для сидения и предметы, мягкий слой которых не покрыт или покрыт только белой материей, которая не требует дальнейшего покрытия (они называются "обитые муслином"), предметы для сидения, представленные как предметы со съемными сиденьями или подушками под спину, которые не могут использоваться без таких подушек, а также предметы со спиралевидными пружинами (для обивки). С другой стороны, наличие натяжных пружин с горизонтальным действием, предназначенных для прикрепления к каркасу стальной проволочной сетки, туго натянутой ткани и т.д. недостаточно для того, чтобы классифицировать эти предметы для сидения как обитые. Таким же образом предметы для сидения, непосредственно покрытые такими материалами, как ткань, кожа, листы пластмассы, без помещения между ними набивочного материала или пружин, а также предметы для сидения, в которых использована только ткань с тонким слоем пористых пластмасс, не рассматриваются как обитые предметы для сидения. </w:t>
      </w:r>
    </w:p>
    <w:p w:rsidR="00E64705" w:rsidRDefault="00E42FDC">
      <w:pPr>
        <w:pStyle w:val="2"/>
        <w:spacing w:after="104"/>
        <w:ind w:left="-4"/>
      </w:pPr>
      <w:r>
        <w:t xml:space="preserve">Субпозиция 9401 80 </w:t>
      </w:r>
    </w:p>
    <w:p w:rsidR="00E64705" w:rsidRDefault="00E42FDC">
      <w:pPr>
        <w:spacing w:after="107"/>
        <w:ind w:left="-14" w:firstLine="566"/>
      </w:pPr>
      <w:r>
        <w:t xml:space="preserve">В данную субпозицию также включаются сиденья безопасности, предназначенные для перевозки младенцев и детей, начинающих ходить, в моторных транспортных средствах или прочих транспортных средствах. Эти съемные сиденья крепятся к сиденьям транспортного средства с помощью ремней безопасности и фиксирующего ремня. </w:t>
      </w:r>
    </w:p>
    <w:p w:rsidR="00E64705" w:rsidRDefault="00E42FDC">
      <w:pPr>
        <w:spacing w:after="0" w:line="259" w:lineRule="auto"/>
        <w:ind w:left="1" w:firstLine="0"/>
        <w:jc w:val="left"/>
      </w:pPr>
      <w:r>
        <w:t xml:space="preserve"> </w:t>
      </w:r>
    </w:p>
    <w:p w:rsidR="00E64705" w:rsidRDefault="00E42FDC" w:rsidP="000A470E">
      <w:pPr>
        <w:spacing w:after="162" w:line="269" w:lineRule="auto"/>
        <w:ind w:left="851" w:hanging="865"/>
      </w:pPr>
      <w:proofErr w:type="gramStart"/>
      <w:r>
        <w:rPr>
          <w:b/>
        </w:rPr>
        <w:lastRenderedPageBreak/>
        <w:t xml:space="preserve">9402  Мебель медицинская, хирургическая, стоматологическая или ветеринарная </w:t>
      </w:r>
      <w:r>
        <w:rPr>
          <w:rFonts w:ascii="Arial" w:eastAsia="Arial" w:hAnsi="Arial" w:cs="Arial"/>
          <w:b/>
        </w:rPr>
        <w:t xml:space="preserve"> </w:t>
      </w:r>
      <w:r>
        <w:rPr>
          <w:b/>
        </w:rPr>
        <w:t xml:space="preserve">(механическими например, операционные столы, столы для осмотра, больничные койки с приспособлениями, стоматологические кресла); парикмахерские кресла и аналогичные кресла с приспособлениями для вращения и одновременно для наклона и подъема; части вышеупомянутых изделий: </w:t>
      </w:r>
      <w:proofErr w:type="gramEnd"/>
    </w:p>
    <w:p w:rsidR="00E64705" w:rsidRDefault="00E42FDC" w:rsidP="000A470E">
      <w:pPr>
        <w:spacing w:after="81" w:line="269" w:lineRule="auto"/>
        <w:ind w:left="1877" w:hanging="1026"/>
      </w:pPr>
      <w:r>
        <w:rPr>
          <w:b/>
        </w:rPr>
        <w:t xml:space="preserve">9402 10  – стоматологические, парикмахерские или аналогичные кресла и части к ним </w:t>
      </w:r>
    </w:p>
    <w:p w:rsidR="00E64705" w:rsidRDefault="00E42FDC">
      <w:pPr>
        <w:tabs>
          <w:tab w:val="center" w:pos="1700"/>
        </w:tabs>
        <w:spacing w:after="80" w:line="269" w:lineRule="auto"/>
        <w:ind w:left="-14" w:firstLine="0"/>
        <w:jc w:val="left"/>
      </w:pPr>
      <w:r>
        <w:rPr>
          <w:b/>
        </w:rPr>
        <w:t xml:space="preserve"> </w:t>
      </w:r>
      <w:r>
        <w:rPr>
          <w:b/>
        </w:rPr>
        <w:tab/>
        <w:t xml:space="preserve">9402 90  – прочая </w:t>
      </w:r>
    </w:p>
    <w:p w:rsidR="00E64705" w:rsidRDefault="00E42FDC">
      <w:pPr>
        <w:spacing w:line="259" w:lineRule="auto"/>
        <w:ind w:left="56" w:firstLine="0"/>
        <w:jc w:val="center"/>
      </w:pPr>
      <w:r>
        <w:t xml:space="preserve"> </w:t>
      </w:r>
    </w:p>
    <w:p w:rsidR="00E64705" w:rsidRDefault="00E42FDC">
      <w:pPr>
        <w:pStyle w:val="1"/>
        <w:spacing w:line="332" w:lineRule="auto"/>
        <w:ind w:left="651" w:right="641"/>
      </w:pPr>
      <w:r>
        <w:rPr>
          <w:b w:val="0"/>
        </w:rPr>
        <w:t>(А)</w:t>
      </w:r>
      <w:r>
        <w:t xml:space="preserve"> МЕДИЦИНСКАЯ, ХИРУРГИЧЕСКАЯ, СТОМАТОЛОГИЧЕСКАЯ ИЛИ       ВЕТЕРИНАРНАЯ МЕБЕЛЬ </w:t>
      </w:r>
    </w:p>
    <w:p w:rsidR="00E64705" w:rsidRDefault="00E42FDC">
      <w:pPr>
        <w:ind w:left="577"/>
      </w:pPr>
      <w:r>
        <w:t xml:space="preserve">К данной категории товаров относятся: </w:t>
      </w:r>
    </w:p>
    <w:p w:rsidR="00E64705" w:rsidRDefault="00E42FDC">
      <w:pPr>
        <w:numPr>
          <w:ilvl w:val="0"/>
          <w:numId w:val="3"/>
        </w:numPr>
        <w:ind w:hanging="425"/>
      </w:pPr>
      <w:r>
        <w:t xml:space="preserve">Операционные столы для общей или специальной хирургии, позволяющие больному занять необходимое при проведении различных операций положение путем регулировки наклона, вращения или подъема стола. </w:t>
      </w:r>
    </w:p>
    <w:p w:rsidR="00E64705" w:rsidRDefault="00E42FDC">
      <w:pPr>
        <w:numPr>
          <w:ilvl w:val="0"/>
          <w:numId w:val="3"/>
        </w:numPr>
        <w:spacing w:after="115" w:line="324" w:lineRule="auto"/>
        <w:ind w:hanging="425"/>
      </w:pPr>
      <w:r>
        <w:t xml:space="preserve">Специальные ортопедические столы для сложных операций (например, на тазобедренном суставе, плечевом суставе, позвоночнике). </w:t>
      </w:r>
    </w:p>
    <w:p w:rsidR="00E64705" w:rsidRDefault="00E42FDC">
      <w:pPr>
        <w:numPr>
          <w:ilvl w:val="0"/>
          <w:numId w:val="3"/>
        </w:numPr>
        <w:spacing w:after="114" w:line="324" w:lineRule="auto"/>
        <w:ind w:hanging="425"/>
      </w:pPr>
      <w:r>
        <w:t xml:space="preserve">Столы для вивисекции и аналогичные столы для лечения животных, часто оборудованные аппаратурой для фиксации. </w:t>
      </w:r>
    </w:p>
    <w:p w:rsidR="00E64705" w:rsidRDefault="00E42FDC">
      <w:pPr>
        <w:numPr>
          <w:ilvl w:val="0"/>
          <w:numId w:val="3"/>
        </w:numPr>
        <w:spacing w:after="70"/>
        <w:ind w:hanging="425"/>
      </w:pPr>
      <w:r>
        <w:t xml:space="preserve">Столы, столы-кровати и аналогичные предметы для клинических обследований, лечения, массажа и т.д.; кровати и кресла, например, для акушерских, гинекологических, урологических, </w:t>
      </w:r>
      <w:proofErr w:type="spellStart"/>
      <w:r>
        <w:t>цистоскопических</w:t>
      </w:r>
      <w:proofErr w:type="spellEnd"/>
      <w:r>
        <w:t xml:space="preserve"> и прочих обследований или операций, а также для использования при лечении уха, носа, горла или глаза. </w:t>
      </w:r>
    </w:p>
    <w:p w:rsidR="00E64705" w:rsidRDefault="00E42FDC">
      <w:pPr>
        <w:spacing w:after="209"/>
        <w:ind w:left="-4"/>
      </w:pPr>
      <w:r>
        <w:rPr>
          <w:sz w:val="20"/>
        </w:rPr>
        <w:t xml:space="preserve">Однако следует отметить, что в данную товарную позицию </w:t>
      </w:r>
      <w:r>
        <w:rPr>
          <w:b/>
          <w:sz w:val="20"/>
        </w:rPr>
        <w:t xml:space="preserve">не включаются </w:t>
      </w:r>
      <w:r>
        <w:rPr>
          <w:sz w:val="20"/>
        </w:rPr>
        <w:t>столы и стулья, предназначенные специально для рентгеновских обследований и т.д. (</w:t>
      </w:r>
      <w:r>
        <w:rPr>
          <w:b/>
          <w:sz w:val="20"/>
        </w:rPr>
        <w:t>товарная позиция 9022</w:t>
      </w:r>
      <w:r>
        <w:rPr>
          <w:sz w:val="20"/>
        </w:rPr>
        <w:t xml:space="preserve">). </w:t>
      </w:r>
    </w:p>
    <w:p w:rsidR="00E64705" w:rsidRDefault="00E42FDC">
      <w:pPr>
        <w:numPr>
          <w:ilvl w:val="0"/>
          <w:numId w:val="3"/>
        </w:numPr>
        <w:ind w:hanging="425"/>
      </w:pPr>
      <w:r>
        <w:t xml:space="preserve">Специальная мебель для сидения для врачей и хирургов. </w:t>
      </w:r>
    </w:p>
    <w:p w:rsidR="00E64705" w:rsidRDefault="00E42FDC">
      <w:pPr>
        <w:numPr>
          <w:ilvl w:val="0"/>
          <w:numId w:val="3"/>
        </w:numPr>
        <w:spacing w:after="114" w:line="325" w:lineRule="auto"/>
        <w:ind w:hanging="425"/>
      </w:pPr>
      <w:r>
        <w:t xml:space="preserve">Кровати для деторождения (иногда называемые родильными кроватями), обычно состоящие из нижней части с тазом, которая убирается под верхнюю часть. </w:t>
      </w:r>
    </w:p>
    <w:p w:rsidR="00E64705" w:rsidRDefault="00E42FDC">
      <w:pPr>
        <w:numPr>
          <w:ilvl w:val="0"/>
          <w:numId w:val="3"/>
        </w:numPr>
        <w:spacing w:after="115" w:line="324" w:lineRule="auto"/>
        <w:ind w:hanging="425"/>
      </w:pPr>
      <w:r>
        <w:t xml:space="preserve">Механические кровати для поднятия раненых или больных либо для гигиенического обслуживания без прикосновения к ним. </w:t>
      </w:r>
    </w:p>
    <w:p w:rsidR="00E64705" w:rsidRDefault="00E42FDC">
      <w:pPr>
        <w:numPr>
          <w:ilvl w:val="0"/>
          <w:numId w:val="3"/>
        </w:numPr>
        <w:spacing w:after="115" w:line="324" w:lineRule="auto"/>
        <w:ind w:hanging="425"/>
      </w:pPr>
      <w:r>
        <w:t xml:space="preserve">Кровати с матрацем на шарнирной основе, специально предназначенные для терапии туберкулеза легких или прочих заболеваний. </w:t>
      </w:r>
    </w:p>
    <w:p w:rsidR="00E64705" w:rsidRDefault="00E42FDC">
      <w:pPr>
        <w:numPr>
          <w:ilvl w:val="0"/>
          <w:numId w:val="3"/>
        </w:numPr>
        <w:spacing w:after="6" w:line="324" w:lineRule="auto"/>
        <w:ind w:hanging="425"/>
      </w:pPr>
      <w:r>
        <w:t xml:space="preserve">Кровати с подсоединенными шинами или прочими подобными приспособлениями для лечения вывихов или переломов и аналогичные предметы. </w:t>
      </w:r>
    </w:p>
    <w:p w:rsidR="00E64705" w:rsidRDefault="00E42FDC">
      <w:pPr>
        <w:spacing w:after="215"/>
        <w:ind w:left="-4"/>
      </w:pPr>
      <w:r>
        <w:rPr>
          <w:sz w:val="20"/>
        </w:rPr>
        <w:lastRenderedPageBreak/>
        <w:t xml:space="preserve">Однако когда такое оборудование относится к типу, предназначенному для обычного подсоединения, а не для стационарного закрепления на кровати, оно входит в </w:t>
      </w:r>
      <w:r>
        <w:rPr>
          <w:b/>
          <w:sz w:val="20"/>
        </w:rPr>
        <w:t>товарную позицию 9021</w:t>
      </w:r>
      <w:r>
        <w:rPr>
          <w:sz w:val="20"/>
        </w:rPr>
        <w:t xml:space="preserve">; кровати без механических устройств изменения положения отдельных блоков входят в </w:t>
      </w:r>
      <w:r>
        <w:rPr>
          <w:b/>
          <w:sz w:val="20"/>
        </w:rPr>
        <w:t>товарную позицию 9403</w:t>
      </w:r>
      <w:r>
        <w:rPr>
          <w:sz w:val="20"/>
        </w:rPr>
        <w:t xml:space="preserve">. </w:t>
      </w:r>
    </w:p>
    <w:p w:rsidR="00E64705" w:rsidRDefault="00E42FDC">
      <w:pPr>
        <w:numPr>
          <w:ilvl w:val="0"/>
          <w:numId w:val="3"/>
        </w:numPr>
        <w:spacing w:after="139"/>
        <w:ind w:hanging="425"/>
      </w:pPr>
      <w:r>
        <w:t xml:space="preserve">Носилки и носилки на колесах для перемещения больных в больницах, клиниках и т.д. </w:t>
      </w:r>
    </w:p>
    <w:p w:rsidR="00E64705" w:rsidRDefault="00E42FDC">
      <w:pPr>
        <w:spacing w:after="217"/>
        <w:ind w:left="-4"/>
      </w:pPr>
      <w:r>
        <w:rPr>
          <w:sz w:val="20"/>
        </w:rPr>
        <w:t xml:space="preserve">Инвалидные коляски для перемещения инвалидов по улицам </w:t>
      </w:r>
      <w:r>
        <w:rPr>
          <w:b/>
          <w:sz w:val="20"/>
        </w:rPr>
        <w:t xml:space="preserve">не включаются </w:t>
      </w:r>
      <w:r>
        <w:rPr>
          <w:sz w:val="20"/>
        </w:rPr>
        <w:t>(</w:t>
      </w:r>
      <w:r>
        <w:rPr>
          <w:b/>
          <w:sz w:val="20"/>
        </w:rPr>
        <w:t>группа 87</w:t>
      </w:r>
      <w:r>
        <w:rPr>
          <w:sz w:val="20"/>
        </w:rPr>
        <w:t xml:space="preserve">). </w:t>
      </w:r>
    </w:p>
    <w:p w:rsidR="00E64705" w:rsidRDefault="00E42FDC">
      <w:pPr>
        <w:numPr>
          <w:ilvl w:val="0"/>
          <w:numId w:val="3"/>
        </w:numPr>
        <w:ind w:hanging="425"/>
      </w:pPr>
      <w:proofErr w:type="gramStart"/>
      <w:r>
        <w:t xml:space="preserve">Небольшие столики, столы-шкафы и подобные предметы, с колесами или без них (столики на колесиках), предназначенные специально для инструментов или перевязочного материала, медицинских или хирургических принадлежностей или обезболивающих средств; тележки для стерилизованных инструментов; специальные тазики для дезинфекции, </w:t>
      </w:r>
      <w:proofErr w:type="spellStart"/>
      <w:r>
        <w:t>самооткрывающиеся</w:t>
      </w:r>
      <w:proofErr w:type="spellEnd"/>
      <w:r>
        <w:t xml:space="preserve"> ящики для стерильного перевязочного материала (как правило, на колесах) и мусорные ящики для грязных перевязочных предметов (на колесах </w:t>
      </w:r>
      <w:proofErr w:type="gramEnd"/>
    </w:p>
    <w:p w:rsidR="00E64705" w:rsidRDefault="00E42FDC">
      <w:pPr>
        <w:ind w:left="435"/>
      </w:pPr>
      <w:r>
        <w:t xml:space="preserve">или без них); держатели для бутылок, оросителей или промывочных устройств и аналогичные предметы, на роликах или без них; шкафы с выдвижными ящиками или контейнеры для специальных инструментов и перевязочного материала. </w:t>
      </w:r>
    </w:p>
    <w:p w:rsidR="00E64705" w:rsidRDefault="00E42FDC">
      <w:pPr>
        <w:numPr>
          <w:ilvl w:val="0"/>
          <w:numId w:val="3"/>
        </w:numPr>
        <w:spacing w:after="71"/>
        <w:ind w:hanging="425"/>
      </w:pPr>
      <w:r>
        <w:t xml:space="preserve">Стоматологические кресла (включая кресла-кровати для обезболивания), не объединенные со стоматологическими приборами товарной позиции 9018, с механическими приспособлениями (обычно телескопическими) для поднятия, равно как и для наклона, а иногда и для вращения вокруг центрального стержня, с таким прикрепленным оборудованием, как осветительная аппаратура или без нее. </w:t>
      </w:r>
    </w:p>
    <w:p w:rsidR="00E64705" w:rsidRDefault="00E42FDC">
      <w:pPr>
        <w:spacing w:after="137"/>
        <w:ind w:left="-4"/>
      </w:pPr>
      <w:r>
        <w:rPr>
          <w:sz w:val="20"/>
        </w:rPr>
        <w:t xml:space="preserve">Стоматологические плевательницы и полоскательницы для рта, закрепленные на основании или на стойке или не закрепленные, и зубоврачебные кресла, содержащие стоматологическое оборудование товарной позиции 9018, </w:t>
      </w:r>
      <w:r>
        <w:rPr>
          <w:b/>
          <w:sz w:val="20"/>
        </w:rPr>
        <w:t>не включаются</w:t>
      </w:r>
      <w:r>
        <w:rPr>
          <w:sz w:val="20"/>
        </w:rPr>
        <w:t xml:space="preserve"> (</w:t>
      </w:r>
      <w:r>
        <w:rPr>
          <w:b/>
          <w:sz w:val="20"/>
        </w:rPr>
        <w:t>товарная позиция 9018</w:t>
      </w:r>
      <w:r>
        <w:rPr>
          <w:sz w:val="20"/>
        </w:rPr>
        <w:t xml:space="preserve">). </w:t>
      </w:r>
    </w:p>
    <w:p w:rsidR="00E64705" w:rsidRDefault="00E42FDC">
      <w:pPr>
        <w:ind w:left="-14" w:firstLine="566"/>
      </w:pPr>
      <w:r>
        <w:t xml:space="preserve">Следует отметить, что к этой категории относится только мебель, специально предназначенная для медицинского, хирургического, стоматологического или ветеринарного использования; мебель общего назначения, не обладающая такими характеристиками, поэтому сюда </w:t>
      </w:r>
      <w:r>
        <w:rPr>
          <w:b/>
        </w:rPr>
        <w:t>не включается</w:t>
      </w:r>
      <w:r>
        <w:t xml:space="preserve">. </w:t>
      </w:r>
    </w:p>
    <w:p w:rsidR="00E64705" w:rsidRDefault="00E42FDC">
      <w:pPr>
        <w:pStyle w:val="1"/>
        <w:ind w:left="651" w:right="647"/>
      </w:pPr>
      <w:r>
        <w:rPr>
          <w:b w:val="0"/>
        </w:rPr>
        <w:t>(Б)</w:t>
      </w:r>
      <w:r>
        <w:t xml:space="preserve"> ПАРИКМАХЕРСКИЕ КРЕСЛА И АНАЛОГИЧНЫЕ КРЕСЛА С ПРИСПОСОБЛЕНИЯМИ ДЛЯ ВРАЩЕНИЯ И ОДНОВРЕМЕННО ДЛЯ НАКЛОНА И ПОДЪЕМА </w:t>
      </w:r>
    </w:p>
    <w:p w:rsidR="00E64705" w:rsidRDefault="00E42FDC">
      <w:pPr>
        <w:spacing w:after="129"/>
        <w:ind w:left="-14" w:firstLine="566"/>
      </w:pPr>
      <w:r>
        <w:t xml:space="preserve">К данной категории товаров относятся парикмахерские и аналогичные кресла с приспособлениями для вращения и одновременно для наклона и подъема. </w:t>
      </w:r>
    </w:p>
    <w:p w:rsidR="00E64705" w:rsidRDefault="00E42FDC">
      <w:pPr>
        <w:spacing w:after="168" w:line="323" w:lineRule="auto"/>
        <w:ind w:left="-4"/>
      </w:pPr>
      <w:r>
        <w:rPr>
          <w:sz w:val="20"/>
        </w:rPr>
        <w:t>Однако следует отметить, что в данную товарную позицию не</w:t>
      </w:r>
      <w:r>
        <w:rPr>
          <w:b/>
          <w:sz w:val="20"/>
        </w:rPr>
        <w:t xml:space="preserve"> </w:t>
      </w:r>
      <w:r>
        <w:rPr>
          <w:sz w:val="20"/>
        </w:rPr>
        <w:t xml:space="preserve">включаются табуреты для фортепиано, </w:t>
      </w:r>
      <w:proofErr w:type="spellStart"/>
      <w:r>
        <w:rPr>
          <w:sz w:val="20"/>
        </w:rPr>
        <w:t>креслакачалки</w:t>
      </w:r>
      <w:proofErr w:type="spellEnd"/>
      <w:r>
        <w:rPr>
          <w:sz w:val="20"/>
        </w:rPr>
        <w:t xml:space="preserve"> механического типа, вращающиеся стулья и т.д. (</w:t>
      </w:r>
      <w:r>
        <w:rPr>
          <w:b/>
          <w:sz w:val="20"/>
        </w:rPr>
        <w:t>товарная позиция 9401</w:t>
      </w:r>
      <w:r>
        <w:rPr>
          <w:sz w:val="20"/>
        </w:rPr>
        <w:t xml:space="preserve">). </w:t>
      </w:r>
    </w:p>
    <w:p w:rsidR="00E64705" w:rsidRDefault="00E42FDC">
      <w:pPr>
        <w:pStyle w:val="1"/>
        <w:spacing w:after="190"/>
        <w:ind w:left="651" w:right="650"/>
      </w:pPr>
      <w:r>
        <w:rPr>
          <w:b w:val="0"/>
        </w:rPr>
        <w:t>(В)</w:t>
      </w:r>
      <w:r>
        <w:t xml:space="preserve"> ЧАСТИ </w:t>
      </w:r>
    </w:p>
    <w:p w:rsidR="00E64705" w:rsidRDefault="00E42FDC">
      <w:pPr>
        <w:spacing w:after="40" w:line="372" w:lineRule="auto"/>
        <w:ind w:left="-14" w:firstLine="566"/>
      </w:pPr>
      <w:r>
        <w:t xml:space="preserve">Части нижеперечисленных изделий относятся к данной товарной позиции </w:t>
      </w:r>
      <w:r>
        <w:rPr>
          <w:b/>
        </w:rPr>
        <w:t>при условии</w:t>
      </w:r>
      <w:r>
        <w:t xml:space="preserve">, что они могут быть идентифицированы как таковые. К ним относятся: </w:t>
      </w:r>
    </w:p>
    <w:p w:rsidR="00E64705" w:rsidRDefault="00E42FDC">
      <w:pPr>
        <w:numPr>
          <w:ilvl w:val="0"/>
          <w:numId w:val="4"/>
        </w:numPr>
        <w:ind w:hanging="358"/>
      </w:pPr>
      <w:r>
        <w:t xml:space="preserve">Изделия, специально предназначенные в качестве приспособлений для прикрепления к операционным столам для того, чтобы больные были неподвижны (такие как захваты для </w:t>
      </w:r>
      <w:r>
        <w:lastRenderedPageBreak/>
        <w:t xml:space="preserve">плеч, ног или бедер, опоры для ног, подголовники, фиксирующие голову, опоры для рук или грудной клетки и аналогичные приспособления). </w:t>
      </w:r>
    </w:p>
    <w:p w:rsidR="00E64705" w:rsidRDefault="00E42FDC">
      <w:pPr>
        <w:numPr>
          <w:ilvl w:val="0"/>
          <w:numId w:val="4"/>
        </w:numPr>
        <w:spacing w:after="94"/>
        <w:ind w:hanging="358"/>
      </w:pPr>
      <w:r>
        <w:t>Некоторые однозначно идентифицируемые части стоматологических кресел (например, подголовники, спинки кресел, подставки для ног, подлокотники и т.д.).</w:t>
      </w:r>
      <w:r>
        <w:rPr>
          <w:sz w:val="22"/>
        </w:rPr>
        <w:t xml:space="preserve"> </w:t>
      </w:r>
    </w:p>
    <w:p w:rsidR="00E64705" w:rsidRDefault="00E42FDC">
      <w:pPr>
        <w:spacing w:after="124" w:line="259" w:lineRule="auto"/>
        <w:ind w:left="1" w:firstLine="0"/>
        <w:jc w:val="left"/>
      </w:pPr>
      <w:r>
        <w:t xml:space="preserve"> </w:t>
      </w:r>
    </w:p>
    <w:p w:rsidR="00E64705" w:rsidRDefault="00E42FDC">
      <w:pPr>
        <w:tabs>
          <w:tab w:val="center" w:pos="2165"/>
        </w:tabs>
        <w:spacing w:after="118" w:line="269" w:lineRule="auto"/>
        <w:ind w:left="-14" w:firstLine="0"/>
        <w:jc w:val="left"/>
      </w:pPr>
      <w:r>
        <w:rPr>
          <w:b/>
        </w:rPr>
        <w:t xml:space="preserve">9403 </w:t>
      </w:r>
      <w:r>
        <w:rPr>
          <w:b/>
        </w:rPr>
        <w:tab/>
        <w:t xml:space="preserve">Мебель прочая и ее части: </w:t>
      </w:r>
    </w:p>
    <w:p w:rsidR="00E64705" w:rsidRDefault="00E42FDC">
      <w:pPr>
        <w:tabs>
          <w:tab w:val="center" w:pos="4454"/>
        </w:tabs>
        <w:spacing w:after="118" w:line="269" w:lineRule="auto"/>
        <w:ind w:left="-14" w:firstLine="0"/>
        <w:jc w:val="left"/>
      </w:pPr>
      <w:r>
        <w:rPr>
          <w:b/>
        </w:rPr>
        <w:t xml:space="preserve"> </w:t>
      </w:r>
      <w:r>
        <w:rPr>
          <w:b/>
        </w:rPr>
        <w:tab/>
        <w:t xml:space="preserve">9403 10 – мебель металлическая типа используемой в учреждениях </w:t>
      </w:r>
    </w:p>
    <w:p w:rsidR="00E64705" w:rsidRDefault="00E42FDC">
      <w:pPr>
        <w:tabs>
          <w:tab w:val="center" w:pos="2965"/>
        </w:tabs>
        <w:spacing w:after="118" w:line="269" w:lineRule="auto"/>
        <w:ind w:left="-14" w:firstLine="0"/>
        <w:jc w:val="left"/>
      </w:pPr>
      <w:r>
        <w:rPr>
          <w:b/>
        </w:rPr>
        <w:t xml:space="preserve"> </w:t>
      </w:r>
      <w:r>
        <w:rPr>
          <w:b/>
        </w:rPr>
        <w:tab/>
        <w:t xml:space="preserve">9403 20 – мебель металлическая прочая </w:t>
      </w:r>
    </w:p>
    <w:p w:rsidR="00E64705" w:rsidRDefault="00E42FDC">
      <w:pPr>
        <w:tabs>
          <w:tab w:val="center" w:pos="4255"/>
        </w:tabs>
        <w:spacing w:after="118" w:line="269" w:lineRule="auto"/>
        <w:ind w:left="-14" w:firstLine="0"/>
        <w:jc w:val="left"/>
      </w:pPr>
      <w:r>
        <w:rPr>
          <w:b/>
        </w:rPr>
        <w:t xml:space="preserve"> </w:t>
      </w:r>
      <w:r>
        <w:rPr>
          <w:b/>
        </w:rPr>
        <w:tab/>
        <w:t xml:space="preserve">9403 30 – мебель деревянная типа используемой в учреждениях </w:t>
      </w:r>
    </w:p>
    <w:p w:rsidR="00E64705" w:rsidRDefault="00E42FDC">
      <w:pPr>
        <w:tabs>
          <w:tab w:val="center" w:pos="3181"/>
        </w:tabs>
        <w:spacing w:after="118" w:line="269" w:lineRule="auto"/>
        <w:ind w:left="-14" w:firstLine="0"/>
        <w:jc w:val="left"/>
      </w:pPr>
      <w:r>
        <w:rPr>
          <w:b/>
        </w:rPr>
        <w:t xml:space="preserve"> </w:t>
      </w:r>
      <w:r>
        <w:rPr>
          <w:b/>
        </w:rPr>
        <w:tab/>
        <w:t xml:space="preserve">9403 40 – мебель деревянная типа кухонной </w:t>
      </w:r>
    </w:p>
    <w:p w:rsidR="00E64705" w:rsidRDefault="00E42FDC">
      <w:pPr>
        <w:tabs>
          <w:tab w:val="center" w:pos="3177"/>
        </w:tabs>
        <w:spacing w:after="118" w:line="269" w:lineRule="auto"/>
        <w:ind w:left="-14" w:firstLine="0"/>
        <w:jc w:val="left"/>
      </w:pPr>
      <w:r>
        <w:rPr>
          <w:b/>
        </w:rPr>
        <w:t xml:space="preserve"> </w:t>
      </w:r>
      <w:r>
        <w:rPr>
          <w:b/>
        </w:rPr>
        <w:tab/>
        <w:t xml:space="preserve">9403 50  – мебель деревянная типа спальной </w:t>
      </w:r>
    </w:p>
    <w:p w:rsidR="00E64705" w:rsidRDefault="00E42FDC">
      <w:pPr>
        <w:tabs>
          <w:tab w:val="center" w:pos="2766"/>
        </w:tabs>
        <w:spacing w:after="118" w:line="269" w:lineRule="auto"/>
        <w:ind w:left="-14" w:firstLine="0"/>
        <w:jc w:val="left"/>
      </w:pPr>
      <w:r>
        <w:rPr>
          <w:b/>
        </w:rPr>
        <w:t xml:space="preserve"> </w:t>
      </w:r>
      <w:r>
        <w:rPr>
          <w:b/>
        </w:rPr>
        <w:tab/>
        <w:t xml:space="preserve">9403 60 – мебель деревянная прочая </w:t>
      </w:r>
    </w:p>
    <w:p w:rsidR="00E64705" w:rsidRDefault="00E42FDC">
      <w:pPr>
        <w:tabs>
          <w:tab w:val="center" w:pos="2518"/>
        </w:tabs>
        <w:spacing w:after="118" w:line="269" w:lineRule="auto"/>
        <w:ind w:left="-14" w:firstLine="0"/>
        <w:jc w:val="left"/>
      </w:pPr>
      <w:r>
        <w:rPr>
          <w:b/>
        </w:rPr>
        <w:t xml:space="preserve"> </w:t>
      </w:r>
      <w:r>
        <w:rPr>
          <w:b/>
        </w:rPr>
        <w:tab/>
        <w:t xml:space="preserve">9403 70 – мебель из пластмассы </w:t>
      </w:r>
    </w:p>
    <w:p w:rsidR="00E64705" w:rsidRDefault="00E42FDC" w:rsidP="000A470E">
      <w:pPr>
        <w:spacing w:after="118" w:line="269" w:lineRule="auto"/>
        <w:ind w:left="1877" w:hanging="317"/>
      </w:pPr>
      <w:r>
        <w:rPr>
          <w:b/>
        </w:rPr>
        <w:t xml:space="preserve">  – мебель из прочих материалов, включая тростник, иву, бамбук или аналогичные материалы: </w:t>
      </w:r>
    </w:p>
    <w:p w:rsidR="00E64705" w:rsidRDefault="00E42FDC">
      <w:pPr>
        <w:tabs>
          <w:tab w:val="center" w:pos="2696"/>
        </w:tabs>
        <w:spacing w:after="118" w:line="269" w:lineRule="auto"/>
        <w:ind w:left="-14" w:firstLine="0"/>
        <w:jc w:val="left"/>
      </w:pPr>
      <w:r>
        <w:rPr>
          <w:b/>
        </w:rPr>
        <w:t xml:space="preserve"> </w:t>
      </w:r>
      <w:r>
        <w:rPr>
          <w:b/>
        </w:rPr>
        <w:tab/>
        <w:t xml:space="preserve">9403 81 – – из бамбука или ротанга </w:t>
      </w:r>
    </w:p>
    <w:p w:rsidR="00E64705" w:rsidRDefault="00E42FDC">
      <w:pPr>
        <w:tabs>
          <w:tab w:val="center" w:pos="1790"/>
        </w:tabs>
        <w:spacing w:after="68" w:line="269" w:lineRule="auto"/>
        <w:ind w:left="-14" w:firstLine="0"/>
        <w:jc w:val="left"/>
      </w:pPr>
      <w:r>
        <w:rPr>
          <w:b/>
        </w:rPr>
        <w:t xml:space="preserve"> </w:t>
      </w:r>
      <w:r>
        <w:rPr>
          <w:b/>
        </w:rPr>
        <w:tab/>
        <w:t xml:space="preserve">9403 89 – – прочая </w:t>
      </w:r>
    </w:p>
    <w:p w:rsidR="00E64705" w:rsidRDefault="00E42FDC">
      <w:pPr>
        <w:tabs>
          <w:tab w:val="center" w:pos="1620"/>
        </w:tabs>
        <w:spacing w:after="79" w:line="269" w:lineRule="auto"/>
        <w:ind w:left="-14" w:firstLine="0"/>
        <w:jc w:val="left"/>
      </w:pPr>
      <w:r>
        <w:rPr>
          <w:b/>
        </w:rPr>
        <w:t xml:space="preserve"> </w:t>
      </w:r>
      <w:r>
        <w:rPr>
          <w:b/>
        </w:rPr>
        <w:tab/>
        <w:t xml:space="preserve">9403 90 – части </w:t>
      </w:r>
    </w:p>
    <w:p w:rsidR="00E64705" w:rsidRDefault="00E42FDC">
      <w:pPr>
        <w:spacing w:after="96" w:line="259" w:lineRule="auto"/>
        <w:ind w:left="1" w:firstLine="0"/>
        <w:jc w:val="left"/>
      </w:pPr>
      <w:r>
        <w:t xml:space="preserve"> </w:t>
      </w:r>
    </w:p>
    <w:p w:rsidR="00E64705" w:rsidRDefault="00E42FDC">
      <w:pPr>
        <w:ind w:left="-14" w:firstLine="566"/>
      </w:pPr>
      <w:r>
        <w:t xml:space="preserve">В данную товарную позицию включаются мебель и ее части, </w:t>
      </w:r>
      <w:r>
        <w:rPr>
          <w:b/>
        </w:rPr>
        <w:t xml:space="preserve">не относящиеся </w:t>
      </w:r>
      <w:r>
        <w:t xml:space="preserve">к предыдущим товарным позициям. В нее включается мебель общего назначения (например, шкафы для посуды, витрины, столы, подставки для телефона, письменные столы, секретеры, книжные шкафы, другая мебель с полками (включая отдельные полки, представленные с крепежом для фиксации их на стене) и т.д.), а также мебель специального назначения. В данную товарную позицию включается мебель для: </w:t>
      </w:r>
    </w:p>
    <w:p w:rsidR="00E64705" w:rsidRDefault="00E42FDC">
      <w:pPr>
        <w:numPr>
          <w:ilvl w:val="0"/>
          <w:numId w:val="5"/>
        </w:numPr>
        <w:ind w:hanging="358"/>
      </w:pPr>
      <w:r>
        <w:rPr>
          <w:b/>
        </w:rPr>
        <w:t xml:space="preserve">Частных жилищ, гостиниц и т.д., </w:t>
      </w:r>
      <w:r>
        <w:t xml:space="preserve">такая как: застекленные шкафы, бельевые сундуки, хлебницы, комоды, высокие комоды; пьедесталы (напольные подставки), подставки для растений; туалетные столики; тумбы письменных столов; гардеробы, бельевые прессы; подставки для прихожей, подставки для зонтов; серванты, кухонные посудные шкафы, буфеты; ящики для продуктов; прикроватные столики; кровати (включая кровати с гардеробом, складные кровати, походные кровати, детские кроватки и т.д.); столики для шитья; скамеечки для ног, каминные ширмы; ширмы от сквозняка; пепельницы на подставках; шкафы с ящиками для хранения нот, пюпитры (для нот); детские манежи; тележки для разноса пищи (с подогревающей плитой или без нее). </w:t>
      </w:r>
    </w:p>
    <w:p w:rsidR="00E64705" w:rsidRDefault="00E42FDC">
      <w:pPr>
        <w:numPr>
          <w:ilvl w:val="0"/>
          <w:numId w:val="5"/>
        </w:numPr>
        <w:spacing w:after="117" w:line="320" w:lineRule="auto"/>
        <w:ind w:hanging="358"/>
      </w:pPr>
      <w:r>
        <w:rPr>
          <w:b/>
        </w:rPr>
        <w:t>Учреждений</w:t>
      </w:r>
      <w:r>
        <w:t xml:space="preserve">, такая как: запирающиеся шкафы для одежды, шкафы для хранения документов, тележки для картотек, мебель для картотек с алфавитным указателем  и т.д. </w:t>
      </w:r>
    </w:p>
    <w:p w:rsidR="00E64705" w:rsidRDefault="00E42FDC">
      <w:pPr>
        <w:numPr>
          <w:ilvl w:val="0"/>
          <w:numId w:val="5"/>
        </w:numPr>
        <w:ind w:hanging="358"/>
      </w:pPr>
      <w:r>
        <w:rPr>
          <w:b/>
        </w:rPr>
        <w:lastRenderedPageBreak/>
        <w:t>Школ</w:t>
      </w:r>
      <w:r>
        <w:t xml:space="preserve">, такая как: парты, учительские столы, подставки (для классных досок и т.д.). </w:t>
      </w:r>
    </w:p>
    <w:p w:rsidR="00E64705" w:rsidRDefault="00E42FDC">
      <w:pPr>
        <w:numPr>
          <w:ilvl w:val="0"/>
          <w:numId w:val="5"/>
        </w:numPr>
        <w:spacing w:after="118" w:line="322" w:lineRule="auto"/>
        <w:ind w:hanging="358"/>
      </w:pPr>
      <w:r>
        <w:rPr>
          <w:b/>
        </w:rPr>
        <w:t>Церквей</w:t>
      </w:r>
      <w:r>
        <w:t xml:space="preserve">, такая как: алтари, исповедальни, кафедры проповедников, скамьи для прихожан, аналои и т.д. </w:t>
      </w:r>
    </w:p>
    <w:p w:rsidR="00E64705" w:rsidRDefault="00E42FDC">
      <w:pPr>
        <w:numPr>
          <w:ilvl w:val="0"/>
          <w:numId w:val="5"/>
        </w:numPr>
        <w:ind w:hanging="358"/>
      </w:pPr>
      <w:r>
        <w:rPr>
          <w:b/>
        </w:rPr>
        <w:t xml:space="preserve">Магазинов, универмагов, мастерских и т.д., </w:t>
      </w:r>
      <w:r>
        <w:t xml:space="preserve">такая как: прилавки; стойки для одежды; стеллажи; шкафы с отделениями и выдвижными ящиками; шкафы для инструмента и т.д.; специальная мебель (с ящиками простыми или выдвижными) для печатных работ. </w:t>
      </w:r>
    </w:p>
    <w:p w:rsidR="00E64705" w:rsidRDefault="00E42FDC">
      <w:pPr>
        <w:numPr>
          <w:ilvl w:val="0"/>
          <w:numId w:val="5"/>
        </w:numPr>
        <w:spacing w:after="40"/>
        <w:ind w:hanging="358"/>
      </w:pPr>
      <w:r>
        <w:rPr>
          <w:b/>
        </w:rPr>
        <w:t>Лабораторий или технических контор</w:t>
      </w:r>
      <w:r>
        <w:t xml:space="preserve">, такая как: столы для микроскопов; лабораторные стенды (со стеклянными ящиками, газовыми горелками, водопроводными кранами и т.д. </w:t>
      </w:r>
    </w:p>
    <w:p w:rsidR="00E64705" w:rsidRDefault="00E42FDC">
      <w:pPr>
        <w:spacing w:after="133"/>
        <w:ind w:left="368"/>
      </w:pPr>
      <w:r>
        <w:t xml:space="preserve">или без них); вытяжные шкафы; необорудованные чертежные столы. </w:t>
      </w:r>
    </w:p>
    <w:p w:rsidR="00E64705" w:rsidRDefault="00E42FDC">
      <w:pPr>
        <w:spacing w:after="168"/>
        <w:ind w:left="-4"/>
      </w:pPr>
      <w:r>
        <w:rPr>
          <w:sz w:val="20"/>
        </w:rPr>
        <w:t xml:space="preserve">В данную товарную позицию </w:t>
      </w:r>
      <w:r>
        <w:rPr>
          <w:b/>
          <w:sz w:val="20"/>
        </w:rPr>
        <w:t>не включаются</w:t>
      </w:r>
      <w:r>
        <w:rPr>
          <w:sz w:val="20"/>
        </w:rPr>
        <w:t xml:space="preserve">: </w:t>
      </w:r>
    </w:p>
    <w:p w:rsidR="00E64705" w:rsidRDefault="00E42FDC">
      <w:pPr>
        <w:spacing w:after="168"/>
        <w:ind w:left="-4"/>
      </w:pPr>
      <w:r>
        <w:rPr>
          <w:sz w:val="20"/>
        </w:rPr>
        <w:t>(а) дорожные сундуки, чемоданы и аналогичные предметы, не являющиеся мебелью (</w:t>
      </w:r>
      <w:r>
        <w:rPr>
          <w:b/>
          <w:sz w:val="20"/>
        </w:rPr>
        <w:t>товарная позиция 4202</w:t>
      </w:r>
      <w:r>
        <w:rPr>
          <w:sz w:val="20"/>
        </w:rPr>
        <w:t xml:space="preserve">); </w:t>
      </w:r>
    </w:p>
    <w:p w:rsidR="00E64705" w:rsidRDefault="00E42FDC">
      <w:pPr>
        <w:spacing w:after="136"/>
        <w:ind w:left="269" w:hanging="283"/>
      </w:pPr>
      <w:r>
        <w:rPr>
          <w:sz w:val="20"/>
        </w:rPr>
        <w:t>(б) лестницы и стремянки, козлы, верстаки и аналогичные предметы, не являющиеся мебелью; они классифицируются в соответствии с составляющим их материалом (</w:t>
      </w:r>
      <w:r>
        <w:rPr>
          <w:b/>
          <w:sz w:val="20"/>
        </w:rPr>
        <w:t>товарные позиции 4421, 7326</w:t>
      </w:r>
      <w:r>
        <w:rPr>
          <w:sz w:val="20"/>
        </w:rPr>
        <w:t xml:space="preserve">  и т.д.);</w:t>
      </w:r>
      <w:r>
        <w:rPr>
          <w:sz w:val="22"/>
        </w:rPr>
        <w:t xml:space="preserve">  </w:t>
      </w:r>
    </w:p>
    <w:p w:rsidR="00E64705" w:rsidRDefault="00E42FDC">
      <w:pPr>
        <w:spacing w:after="119" w:line="324" w:lineRule="auto"/>
        <w:ind w:left="269" w:hanging="283"/>
      </w:pPr>
      <w:r>
        <w:rPr>
          <w:sz w:val="20"/>
        </w:rPr>
        <w:t>(в) строительные элементы (например, рамы, двери и полки) для посудных шкафов и т.д., встраиваемых в стену (</w:t>
      </w:r>
      <w:r>
        <w:rPr>
          <w:b/>
          <w:sz w:val="20"/>
        </w:rPr>
        <w:t>товарная позиция 4418</w:t>
      </w:r>
      <w:r>
        <w:rPr>
          <w:sz w:val="20"/>
        </w:rPr>
        <w:t xml:space="preserve">, если они сделаны из дерева); </w:t>
      </w:r>
    </w:p>
    <w:p w:rsidR="00E64705" w:rsidRDefault="00E42FDC">
      <w:pPr>
        <w:spacing w:after="112" w:line="324" w:lineRule="auto"/>
        <w:ind w:left="269" w:hanging="283"/>
      </w:pPr>
      <w:r>
        <w:rPr>
          <w:sz w:val="20"/>
        </w:rPr>
        <w:t xml:space="preserve">(г) мусорные корзины (из пластмассы, </w:t>
      </w:r>
      <w:r>
        <w:rPr>
          <w:b/>
          <w:sz w:val="20"/>
        </w:rPr>
        <w:t>товарная позиция 3926</w:t>
      </w:r>
      <w:r>
        <w:rPr>
          <w:sz w:val="20"/>
        </w:rPr>
        <w:t xml:space="preserve">; корзины из плетеных материалов, </w:t>
      </w:r>
      <w:r>
        <w:rPr>
          <w:b/>
          <w:sz w:val="20"/>
        </w:rPr>
        <w:t>товарная позиция 4602</w:t>
      </w:r>
      <w:r>
        <w:rPr>
          <w:sz w:val="20"/>
        </w:rPr>
        <w:t xml:space="preserve">; из недрагоценных металлов, </w:t>
      </w:r>
      <w:r>
        <w:rPr>
          <w:b/>
          <w:sz w:val="20"/>
        </w:rPr>
        <w:t>товарные позиции 7326, 7419</w:t>
      </w:r>
      <w:r>
        <w:rPr>
          <w:sz w:val="20"/>
        </w:rPr>
        <w:t xml:space="preserve"> и т.д.); </w:t>
      </w:r>
    </w:p>
    <w:p w:rsidR="00E64705" w:rsidRDefault="00E42FDC">
      <w:pPr>
        <w:spacing w:after="177" w:line="259" w:lineRule="auto"/>
        <w:ind w:left="-4"/>
        <w:jc w:val="left"/>
      </w:pPr>
      <w:r>
        <w:rPr>
          <w:sz w:val="20"/>
        </w:rPr>
        <w:t xml:space="preserve">(д) гамаки (обычно </w:t>
      </w:r>
      <w:r>
        <w:rPr>
          <w:b/>
          <w:sz w:val="20"/>
        </w:rPr>
        <w:t>товарная позиция 5608</w:t>
      </w:r>
      <w:r>
        <w:rPr>
          <w:sz w:val="20"/>
        </w:rPr>
        <w:t xml:space="preserve"> или </w:t>
      </w:r>
      <w:r>
        <w:rPr>
          <w:b/>
          <w:sz w:val="20"/>
        </w:rPr>
        <w:t>6306</w:t>
      </w:r>
      <w:r>
        <w:rPr>
          <w:sz w:val="20"/>
        </w:rPr>
        <w:t xml:space="preserve">); </w:t>
      </w:r>
    </w:p>
    <w:p w:rsidR="00E64705" w:rsidRDefault="00E42FDC">
      <w:pPr>
        <w:spacing w:after="118" w:line="325" w:lineRule="auto"/>
        <w:ind w:left="269" w:hanging="283"/>
      </w:pPr>
      <w:r>
        <w:rPr>
          <w:sz w:val="20"/>
        </w:rPr>
        <w:t>(е) зеркала, предназначенные для установки на пол или землю, и зеркала на подвижной раме, или псише – вращающиеся зеркала, раздвижные зеркала для обувных магазинов, ателье и т.д. (</w:t>
      </w:r>
      <w:r>
        <w:rPr>
          <w:b/>
          <w:sz w:val="20"/>
        </w:rPr>
        <w:t>товарная позиция 7009</w:t>
      </w:r>
      <w:r>
        <w:rPr>
          <w:sz w:val="20"/>
        </w:rPr>
        <w:t xml:space="preserve">); </w:t>
      </w:r>
    </w:p>
    <w:p w:rsidR="00E64705" w:rsidRDefault="00E42FDC">
      <w:pPr>
        <w:spacing w:after="168"/>
        <w:ind w:left="269" w:hanging="283"/>
      </w:pPr>
      <w:r>
        <w:rPr>
          <w:sz w:val="20"/>
        </w:rPr>
        <w:t>(ж) бронированные или усиленные сейфы (</w:t>
      </w:r>
      <w:r>
        <w:rPr>
          <w:b/>
          <w:sz w:val="20"/>
        </w:rPr>
        <w:t>товарная позиция 8303</w:t>
      </w:r>
      <w:r>
        <w:rPr>
          <w:sz w:val="20"/>
        </w:rPr>
        <w:t xml:space="preserve">). С другой стороны, огнеупорные и </w:t>
      </w:r>
      <w:proofErr w:type="spellStart"/>
      <w:r>
        <w:rPr>
          <w:sz w:val="20"/>
        </w:rPr>
        <w:t>противоударные</w:t>
      </w:r>
      <w:proofErr w:type="spellEnd"/>
      <w:r>
        <w:rPr>
          <w:sz w:val="20"/>
        </w:rPr>
        <w:t xml:space="preserve"> контейнеры, стенки которых, в частности, не обладают надежной сопротивляемостью при попытках вскрытия с помощью сверления или разрезания, относятся к данной товарной позиции; </w:t>
      </w:r>
    </w:p>
    <w:p w:rsidR="00E64705" w:rsidRDefault="00E42FDC">
      <w:pPr>
        <w:spacing w:after="168"/>
        <w:ind w:left="269" w:hanging="283"/>
      </w:pPr>
      <w:r>
        <w:rPr>
          <w:sz w:val="20"/>
        </w:rPr>
        <w:t>(з) холодильники, мороженицы и т.д. (то есть шкафы и т.д., выглядящие как предметы мебели, но при этом оснащенные либо холодильной установкой, либо испарителем холодильной установки, или же предназначенные для размещения в них такого оборудования) (</w:t>
      </w:r>
      <w:r>
        <w:rPr>
          <w:b/>
          <w:sz w:val="20"/>
        </w:rPr>
        <w:t>товарная позиция 8418</w:t>
      </w:r>
      <w:r>
        <w:rPr>
          <w:sz w:val="20"/>
        </w:rPr>
        <w:t xml:space="preserve">) (см. примечание 1д к данной группе). </w:t>
      </w:r>
      <w:r>
        <w:rPr>
          <w:b/>
          <w:sz w:val="20"/>
        </w:rPr>
        <w:t>Однако</w:t>
      </w:r>
      <w:r>
        <w:rPr>
          <w:sz w:val="20"/>
        </w:rPr>
        <w:t xml:space="preserve"> коробки для мороженого, ящики для мороженого и аналогичные предметы, а также шкафы с теплоизоляцией, не оснащенные активным холодильным элементом или не предназначенные для оснащения им, но изолируемые с помощью стекловолокна, пробки, шерсти и т.д., </w:t>
      </w:r>
      <w:r>
        <w:rPr>
          <w:b/>
          <w:sz w:val="20"/>
        </w:rPr>
        <w:t>включаются в данную товарную позицию</w:t>
      </w:r>
      <w:r>
        <w:rPr>
          <w:sz w:val="20"/>
        </w:rPr>
        <w:t xml:space="preserve">; </w:t>
      </w:r>
    </w:p>
    <w:p w:rsidR="00E64705" w:rsidRDefault="00E42FDC" w:rsidP="000A470E">
      <w:pPr>
        <w:spacing w:after="168"/>
        <w:ind w:left="284" w:hanging="298"/>
      </w:pPr>
      <w:r>
        <w:rPr>
          <w:sz w:val="20"/>
        </w:rPr>
        <w:t>(и) мебель, специально предназначенная для встраивания швейных машин либо служащая для них подставкой, независимо от того, имеет ли она дополнительное назначение как обычная мебель, когда машина не используется; защитные крышки, выдвижные ящики и доски, прочие составные части такой мебели (</w:t>
      </w:r>
      <w:r>
        <w:rPr>
          <w:b/>
          <w:sz w:val="20"/>
        </w:rPr>
        <w:t>товарная позиция 8452</w:t>
      </w:r>
      <w:r>
        <w:rPr>
          <w:sz w:val="20"/>
        </w:rPr>
        <w:t>); (к) мебель, специально сконструированная как часть аппаратуры товарной позиции 8518 (</w:t>
      </w:r>
      <w:r>
        <w:rPr>
          <w:b/>
          <w:sz w:val="20"/>
        </w:rPr>
        <w:t>товарная позиция 8518</w:t>
      </w:r>
      <w:r>
        <w:rPr>
          <w:sz w:val="20"/>
        </w:rPr>
        <w:t>), товарной позиции 8519 или 8521 (</w:t>
      </w:r>
      <w:r>
        <w:rPr>
          <w:b/>
          <w:sz w:val="20"/>
        </w:rPr>
        <w:t>товарная позиция 8522</w:t>
      </w:r>
      <w:r>
        <w:rPr>
          <w:sz w:val="20"/>
        </w:rPr>
        <w:t>) или товарных позиций 8525 – 8528 (</w:t>
      </w:r>
      <w:r>
        <w:rPr>
          <w:b/>
          <w:sz w:val="20"/>
        </w:rPr>
        <w:t>товарная позиция 8529</w:t>
      </w:r>
      <w:r>
        <w:rPr>
          <w:sz w:val="20"/>
        </w:rPr>
        <w:t xml:space="preserve">);  </w:t>
      </w:r>
    </w:p>
    <w:p w:rsidR="00E64705" w:rsidRDefault="00E42FDC">
      <w:pPr>
        <w:spacing w:after="168"/>
        <w:ind w:left="-4"/>
      </w:pPr>
      <w:r>
        <w:rPr>
          <w:sz w:val="20"/>
        </w:rPr>
        <w:t>(л) чертежные столы с укрепленными на них инструментами, такими как пантографы (</w:t>
      </w:r>
      <w:r>
        <w:rPr>
          <w:b/>
          <w:sz w:val="20"/>
        </w:rPr>
        <w:t>товарная позиция 9017</w:t>
      </w:r>
      <w:r>
        <w:rPr>
          <w:sz w:val="20"/>
        </w:rPr>
        <w:t xml:space="preserve">); </w:t>
      </w:r>
    </w:p>
    <w:p w:rsidR="00E64705" w:rsidRDefault="00E42FDC">
      <w:pPr>
        <w:spacing w:after="168"/>
        <w:ind w:left="-4"/>
      </w:pPr>
      <w:r>
        <w:rPr>
          <w:sz w:val="20"/>
        </w:rPr>
        <w:t>(м) стоматологические плевательницы (</w:t>
      </w:r>
      <w:r>
        <w:rPr>
          <w:b/>
          <w:sz w:val="20"/>
        </w:rPr>
        <w:t>товарная позиция 9018</w:t>
      </w:r>
      <w:r>
        <w:rPr>
          <w:sz w:val="20"/>
        </w:rPr>
        <w:t xml:space="preserve">); </w:t>
      </w:r>
    </w:p>
    <w:p w:rsidR="00E64705" w:rsidRDefault="00E42FDC">
      <w:pPr>
        <w:spacing w:after="168"/>
        <w:ind w:left="-4"/>
      </w:pPr>
      <w:r>
        <w:rPr>
          <w:sz w:val="20"/>
        </w:rPr>
        <w:t>(н) матрацные основы (</w:t>
      </w:r>
      <w:r>
        <w:rPr>
          <w:b/>
          <w:sz w:val="20"/>
        </w:rPr>
        <w:t>товарная позиция 9404</w:t>
      </w:r>
      <w:r>
        <w:rPr>
          <w:sz w:val="20"/>
        </w:rPr>
        <w:t xml:space="preserve">); </w:t>
      </w:r>
    </w:p>
    <w:p w:rsidR="00E64705" w:rsidRDefault="00E42FDC">
      <w:pPr>
        <w:spacing w:after="168"/>
        <w:ind w:left="-4"/>
      </w:pPr>
      <w:r>
        <w:rPr>
          <w:sz w:val="20"/>
        </w:rPr>
        <w:lastRenderedPageBreak/>
        <w:t>(о) торшеры и прочие светильники и осветительное оборудование (</w:t>
      </w:r>
      <w:r>
        <w:rPr>
          <w:b/>
          <w:sz w:val="20"/>
        </w:rPr>
        <w:t>товарная позиция 9405</w:t>
      </w:r>
      <w:r>
        <w:rPr>
          <w:sz w:val="20"/>
        </w:rPr>
        <w:t xml:space="preserve">); </w:t>
      </w:r>
    </w:p>
    <w:p w:rsidR="00E64705" w:rsidRDefault="00E42FDC">
      <w:pPr>
        <w:spacing w:after="92" w:line="323" w:lineRule="auto"/>
        <w:ind w:left="269" w:hanging="283"/>
      </w:pPr>
      <w:r>
        <w:rPr>
          <w:sz w:val="20"/>
        </w:rPr>
        <w:t xml:space="preserve">(п) столы для игры в бильярд или прочая мебель, специально сконструированная для игр </w:t>
      </w:r>
      <w:r>
        <w:rPr>
          <w:b/>
          <w:sz w:val="20"/>
        </w:rPr>
        <w:t>товарной позиции 9504</w:t>
      </w:r>
      <w:r>
        <w:rPr>
          <w:sz w:val="20"/>
        </w:rPr>
        <w:t xml:space="preserve">, столы для фокусов </w:t>
      </w:r>
      <w:r>
        <w:rPr>
          <w:b/>
          <w:sz w:val="20"/>
        </w:rPr>
        <w:t>товарной позиции 9505</w:t>
      </w:r>
      <w:r>
        <w:rPr>
          <w:sz w:val="20"/>
        </w:rPr>
        <w:t xml:space="preserve">.  </w:t>
      </w:r>
    </w:p>
    <w:p w:rsidR="00E64705" w:rsidRDefault="00E42FDC">
      <w:pPr>
        <w:spacing w:after="133" w:line="259" w:lineRule="auto"/>
        <w:ind w:left="1" w:firstLine="0"/>
        <w:jc w:val="left"/>
      </w:pPr>
      <w:r>
        <w:t xml:space="preserve"> </w:t>
      </w:r>
    </w:p>
    <w:p w:rsidR="00E64705" w:rsidRDefault="00E42FDC" w:rsidP="000A470E">
      <w:pPr>
        <w:spacing w:after="165" w:line="216" w:lineRule="auto"/>
        <w:ind w:left="851" w:hanging="865"/>
      </w:pPr>
      <w:r>
        <w:rPr>
          <w:b/>
        </w:rPr>
        <w:t xml:space="preserve">9404 </w:t>
      </w:r>
      <w:r w:rsidR="000A470E">
        <w:rPr>
          <w:b/>
        </w:rPr>
        <w:t xml:space="preserve"> </w:t>
      </w:r>
      <w:r>
        <w:rPr>
          <w:b/>
        </w:rPr>
        <w:t xml:space="preserve">Основы матрацные; принадлежности постельные и аналогичные изделия меблировки (например, матрацы, стеганые одеяла, стеганые одеяла пуховые, диванные подушки, пуфы и подушки) с пружинами или набитые любыми материалами или состоящие из пористой резины или пластмассы, с покрытием или без покрытия: </w:t>
      </w:r>
    </w:p>
    <w:p w:rsidR="00E64705" w:rsidRDefault="00E42FDC">
      <w:pPr>
        <w:tabs>
          <w:tab w:val="center" w:pos="2351"/>
        </w:tabs>
        <w:spacing w:after="118" w:line="269" w:lineRule="auto"/>
        <w:ind w:left="-14" w:firstLine="0"/>
        <w:jc w:val="left"/>
      </w:pPr>
      <w:r>
        <w:rPr>
          <w:b/>
        </w:rPr>
        <w:t xml:space="preserve"> </w:t>
      </w:r>
      <w:r>
        <w:rPr>
          <w:b/>
        </w:rPr>
        <w:tab/>
        <w:t xml:space="preserve">9404 10  – основы матрацные  </w:t>
      </w:r>
    </w:p>
    <w:p w:rsidR="00E64705" w:rsidRDefault="00E42FDC">
      <w:pPr>
        <w:tabs>
          <w:tab w:val="center" w:pos="725"/>
          <w:tab w:val="center" w:pos="2335"/>
        </w:tabs>
        <w:spacing w:after="118" w:line="269" w:lineRule="auto"/>
        <w:ind w:left="-14" w:firstLine="0"/>
        <w:jc w:val="left"/>
      </w:pPr>
      <w:r>
        <w:rPr>
          <w:b/>
        </w:rPr>
        <w:t xml:space="preserve"> </w:t>
      </w:r>
      <w:r>
        <w:rPr>
          <w:b/>
        </w:rPr>
        <w:tab/>
        <w:t xml:space="preserve"> </w:t>
      </w:r>
      <w:r>
        <w:rPr>
          <w:b/>
        </w:rPr>
        <w:tab/>
        <w:t xml:space="preserve">– матрацы: </w:t>
      </w:r>
    </w:p>
    <w:p w:rsidR="00E64705" w:rsidRDefault="00E42FDC">
      <w:pPr>
        <w:tabs>
          <w:tab w:val="center" w:pos="5176"/>
        </w:tabs>
        <w:spacing w:after="118" w:line="269" w:lineRule="auto"/>
        <w:ind w:left="-14" w:firstLine="0"/>
        <w:jc w:val="left"/>
      </w:pPr>
      <w:r>
        <w:rPr>
          <w:b/>
        </w:rPr>
        <w:t xml:space="preserve"> </w:t>
      </w:r>
      <w:r>
        <w:rPr>
          <w:b/>
        </w:rPr>
        <w:tab/>
        <w:t xml:space="preserve">9404 21 – – из пористой резины или пластмассы, с покрытием или без покрытия </w:t>
      </w:r>
    </w:p>
    <w:p w:rsidR="00E64705" w:rsidRDefault="00E42FDC">
      <w:pPr>
        <w:tabs>
          <w:tab w:val="center" w:pos="2613"/>
        </w:tabs>
        <w:spacing w:after="96" w:line="269" w:lineRule="auto"/>
        <w:ind w:left="-14" w:firstLine="0"/>
        <w:jc w:val="left"/>
      </w:pPr>
      <w:r>
        <w:rPr>
          <w:b/>
        </w:rPr>
        <w:t xml:space="preserve"> </w:t>
      </w:r>
      <w:r>
        <w:rPr>
          <w:b/>
        </w:rPr>
        <w:tab/>
        <w:t xml:space="preserve">9404 29 – – из прочих материалов </w:t>
      </w:r>
    </w:p>
    <w:p w:rsidR="00E64705" w:rsidRDefault="00E42FDC">
      <w:pPr>
        <w:tabs>
          <w:tab w:val="center" w:pos="2246"/>
        </w:tabs>
        <w:spacing w:after="78" w:line="269" w:lineRule="auto"/>
        <w:ind w:left="-14" w:firstLine="0"/>
        <w:jc w:val="left"/>
      </w:pPr>
      <w:r>
        <w:rPr>
          <w:b/>
        </w:rPr>
        <w:t xml:space="preserve"> </w:t>
      </w:r>
      <w:r>
        <w:rPr>
          <w:b/>
        </w:rPr>
        <w:tab/>
        <w:t xml:space="preserve">9404 30 – мешки спальные </w:t>
      </w:r>
    </w:p>
    <w:p w:rsidR="00E64705" w:rsidRDefault="00E42FDC">
      <w:pPr>
        <w:tabs>
          <w:tab w:val="center" w:pos="1694"/>
        </w:tabs>
        <w:spacing w:after="80" w:line="269" w:lineRule="auto"/>
        <w:ind w:left="-14" w:firstLine="0"/>
        <w:jc w:val="left"/>
      </w:pPr>
      <w:r>
        <w:rPr>
          <w:b/>
        </w:rPr>
        <w:t xml:space="preserve"> </w:t>
      </w:r>
      <w:r>
        <w:rPr>
          <w:b/>
        </w:rPr>
        <w:tab/>
        <w:t xml:space="preserve">9404 90 – прочие </w:t>
      </w:r>
    </w:p>
    <w:p w:rsidR="00E64705" w:rsidRDefault="00E42FDC">
      <w:pPr>
        <w:spacing w:after="169" w:line="259" w:lineRule="auto"/>
        <w:ind w:left="1" w:firstLine="0"/>
        <w:jc w:val="left"/>
      </w:pPr>
      <w:r>
        <w:t xml:space="preserve"> </w:t>
      </w:r>
    </w:p>
    <w:p w:rsidR="00E64705" w:rsidRDefault="00E42FDC">
      <w:pPr>
        <w:ind w:left="577"/>
      </w:pPr>
      <w:r>
        <w:t xml:space="preserve">В данную товарную позицию включаются: </w:t>
      </w:r>
    </w:p>
    <w:p w:rsidR="00E64705" w:rsidRDefault="00E42FDC">
      <w:pPr>
        <w:spacing w:after="70"/>
        <w:ind w:left="344" w:hanging="358"/>
      </w:pPr>
      <w:r>
        <w:t xml:space="preserve">(А) </w:t>
      </w:r>
      <w:r>
        <w:rPr>
          <w:b/>
        </w:rPr>
        <w:t>Матрацные основы</w:t>
      </w:r>
      <w:r>
        <w:t xml:space="preserve">, то есть часть кровати с пружинами, обычно состоящая из деревянного или металлического каркаса с пружинами или стальной проволочной сеткой (пружинные или проволочные основы) либо из деревянного каркаса с внутренними пружинами и набивкой, покрытыми текстильным материалом (матрацные основы). </w:t>
      </w:r>
    </w:p>
    <w:p w:rsidR="00E64705" w:rsidRDefault="00E42FDC">
      <w:pPr>
        <w:spacing w:after="220"/>
        <w:ind w:left="368"/>
      </w:pPr>
      <w:r>
        <w:rPr>
          <w:sz w:val="20"/>
        </w:rPr>
        <w:t xml:space="preserve">Но в данную товарную позицию </w:t>
      </w:r>
      <w:r>
        <w:rPr>
          <w:b/>
          <w:sz w:val="20"/>
        </w:rPr>
        <w:t xml:space="preserve">не включаются </w:t>
      </w:r>
      <w:r>
        <w:rPr>
          <w:sz w:val="20"/>
        </w:rPr>
        <w:t>спиралевидные пружины, собранные вместе, для стульев или прочих предметов для сидения (</w:t>
      </w:r>
      <w:r>
        <w:rPr>
          <w:b/>
          <w:sz w:val="20"/>
        </w:rPr>
        <w:t>товарная позиция 9401</w:t>
      </w:r>
      <w:r>
        <w:rPr>
          <w:sz w:val="20"/>
        </w:rPr>
        <w:t>) и сетка из проволоки из черных металлов, неоправленная (</w:t>
      </w:r>
      <w:r>
        <w:rPr>
          <w:b/>
          <w:sz w:val="20"/>
        </w:rPr>
        <w:t>товарная позиция 7314</w:t>
      </w:r>
      <w:r>
        <w:rPr>
          <w:sz w:val="20"/>
        </w:rPr>
        <w:t xml:space="preserve">). </w:t>
      </w:r>
    </w:p>
    <w:p w:rsidR="00E64705" w:rsidRDefault="00E42FDC">
      <w:pPr>
        <w:ind w:left="344" w:hanging="358"/>
      </w:pPr>
      <w:r>
        <w:t xml:space="preserve">(Б) </w:t>
      </w:r>
      <w:r>
        <w:rPr>
          <w:b/>
        </w:rPr>
        <w:t xml:space="preserve">Постельные принадлежности и аналогичные изделия меблировки </w:t>
      </w:r>
      <w:r>
        <w:t xml:space="preserve">с пружинами или набитые любым материалом (хлопком, шерстью, конским волосом, пухом, синтетическим волокном и т.д.), или состоящие из пористой резины или пластмассы (с покрытием или без покрытия тканью, пластмассой и т.д.). Например: </w:t>
      </w:r>
    </w:p>
    <w:p w:rsidR="00E64705" w:rsidRDefault="00E42FDC">
      <w:pPr>
        <w:numPr>
          <w:ilvl w:val="0"/>
          <w:numId w:val="6"/>
        </w:numPr>
        <w:ind w:hanging="355"/>
      </w:pPr>
      <w:r>
        <w:t xml:space="preserve">Матрацы, включая матрацы с металлическим каркасом. </w:t>
      </w:r>
    </w:p>
    <w:p w:rsidR="00E64705" w:rsidRDefault="00E42FDC">
      <w:pPr>
        <w:numPr>
          <w:ilvl w:val="0"/>
          <w:numId w:val="6"/>
        </w:numPr>
        <w:ind w:hanging="355"/>
      </w:pPr>
      <w:r>
        <w:t xml:space="preserve">Стеганые одеяла и постельные покрывала (включая стеганые, а также пикейные покрывала для детских колясок), стеганые пуховые одеяла и перины (с набивкой из пуха или другого материала), защитные матрацы (тонкие матрацы, помещаемые между самим матрацем и матрацной основой), валики, подушки, диванные подушки, пуфы и т.д. </w:t>
      </w:r>
    </w:p>
    <w:p w:rsidR="00E64705" w:rsidRDefault="00E42FDC">
      <w:pPr>
        <w:numPr>
          <w:ilvl w:val="0"/>
          <w:numId w:val="6"/>
        </w:numPr>
        <w:ind w:hanging="355"/>
      </w:pPr>
      <w:r>
        <w:t xml:space="preserve">Спальные мешки. </w:t>
      </w:r>
    </w:p>
    <w:p w:rsidR="00E64705" w:rsidRDefault="00E42FDC">
      <w:pPr>
        <w:spacing w:after="72" w:line="321" w:lineRule="auto"/>
        <w:ind w:left="-14" w:firstLine="566"/>
      </w:pPr>
      <w:r>
        <w:t xml:space="preserve">Эти изделия включаются в данную товарную позицию независимо от наличия в них электронагревательных элементов. </w:t>
      </w:r>
    </w:p>
    <w:p w:rsidR="00E64705" w:rsidRDefault="00E42FDC">
      <w:pPr>
        <w:spacing w:after="168"/>
        <w:ind w:left="-4"/>
      </w:pPr>
      <w:r>
        <w:rPr>
          <w:sz w:val="20"/>
        </w:rPr>
        <w:t xml:space="preserve">В данную товарную позицию также </w:t>
      </w:r>
      <w:r>
        <w:rPr>
          <w:b/>
          <w:sz w:val="20"/>
        </w:rPr>
        <w:t>не включаются</w:t>
      </w:r>
      <w:r>
        <w:rPr>
          <w:sz w:val="20"/>
        </w:rPr>
        <w:t xml:space="preserve">: </w:t>
      </w:r>
    </w:p>
    <w:p w:rsidR="00E64705" w:rsidRDefault="00E42FDC">
      <w:pPr>
        <w:spacing w:after="168"/>
        <w:ind w:left="-4"/>
      </w:pPr>
      <w:r>
        <w:rPr>
          <w:sz w:val="20"/>
        </w:rPr>
        <w:lastRenderedPageBreak/>
        <w:t xml:space="preserve">(а) водяные матрацы (как правило, </w:t>
      </w:r>
      <w:r>
        <w:rPr>
          <w:b/>
          <w:sz w:val="20"/>
        </w:rPr>
        <w:t xml:space="preserve">товарная позиция 3926 </w:t>
      </w:r>
      <w:r>
        <w:rPr>
          <w:sz w:val="20"/>
        </w:rPr>
        <w:t xml:space="preserve">или </w:t>
      </w:r>
      <w:r>
        <w:rPr>
          <w:b/>
          <w:sz w:val="20"/>
        </w:rPr>
        <w:t>4016</w:t>
      </w:r>
      <w:r>
        <w:rPr>
          <w:sz w:val="20"/>
        </w:rPr>
        <w:t xml:space="preserve">); </w:t>
      </w:r>
    </w:p>
    <w:p w:rsidR="00E64705" w:rsidRDefault="00E42FDC">
      <w:pPr>
        <w:spacing w:after="168"/>
        <w:ind w:left="269" w:hanging="283"/>
      </w:pPr>
      <w:r>
        <w:rPr>
          <w:sz w:val="20"/>
        </w:rPr>
        <w:t>(б) надувные матрацы или подушки (</w:t>
      </w:r>
      <w:r>
        <w:rPr>
          <w:b/>
          <w:sz w:val="20"/>
        </w:rPr>
        <w:t xml:space="preserve">товарная позиция 3926, 4016 </w:t>
      </w:r>
      <w:r>
        <w:rPr>
          <w:sz w:val="20"/>
        </w:rPr>
        <w:t xml:space="preserve">или </w:t>
      </w:r>
      <w:r>
        <w:rPr>
          <w:b/>
          <w:sz w:val="20"/>
        </w:rPr>
        <w:t>6306</w:t>
      </w:r>
      <w:r>
        <w:rPr>
          <w:sz w:val="20"/>
        </w:rPr>
        <w:t>) или надувные диванные подушки (</w:t>
      </w:r>
      <w:r>
        <w:rPr>
          <w:b/>
          <w:sz w:val="20"/>
        </w:rPr>
        <w:t xml:space="preserve">товарная позиция 3926, 4014, 4016, 6306 </w:t>
      </w:r>
      <w:r>
        <w:rPr>
          <w:sz w:val="20"/>
        </w:rPr>
        <w:t xml:space="preserve">или </w:t>
      </w:r>
      <w:r>
        <w:rPr>
          <w:b/>
          <w:sz w:val="20"/>
        </w:rPr>
        <w:t>6307</w:t>
      </w:r>
      <w:r>
        <w:rPr>
          <w:sz w:val="20"/>
        </w:rPr>
        <w:t xml:space="preserve">); </w:t>
      </w:r>
    </w:p>
    <w:p w:rsidR="00E64705" w:rsidRDefault="00E42FDC">
      <w:pPr>
        <w:spacing w:after="168"/>
        <w:ind w:left="-4"/>
      </w:pPr>
      <w:r>
        <w:rPr>
          <w:sz w:val="20"/>
        </w:rPr>
        <w:t>(в) кожаные чехлы для пуфов (</w:t>
      </w:r>
      <w:r>
        <w:rPr>
          <w:b/>
          <w:sz w:val="20"/>
        </w:rPr>
        <w:t>товарная позиция 4205</w:t>
      </w:r>
      <w:r>
        <w:rPr>
          <w:sz w:val="20"/>
        </w:rPr>
        <w:t xml:space="preserve">); </w:t>
      </w:r>
    </w:p>
    <w:p w:rsidR="00E64705" w:rsidRDefault="00E42FDC">
      <w:pPr>
        <w:spacing w:after="168"/>
        <w:ind w:left="-4"/>
      </w:pPr>
      <w:r>
        <w:rPr>
          <w:sz w:val="20"/>
        </w:rPr>
        <w:t>(г) шерстяные одеяла (</w:t>
      </w:r>
      <w:r>
        <w:rPr>
          <w:b/>
          <w:sz w:val="20"/>
        </w:rPr>
        <w:t>товарная позиция 6301</w:t>
      </w:r>
      <w:r>
        <w:rPr>
          <w:sz w:val="20"/>
        </w:rPr>
        <w:t xml:space="preserve">); </w:t>
      </w:r>
    </w:p>
    <w:p w:rsidR="000A470E" w:rsidRDefault="00E42FDC">
      <w:pPr>
        <w:spacing w:after="0" w:line="447" w:lineRule="auto"/>
        <w:ind w:left="-4" w:right="1331"/>
        <w:rPr>
          <w:sz w:val="20"/>
        </w:rPr>
      </w:pPr>
      <w:r>
        <w:rPr>
          <w:sz w:val="20"/>
        </w:rPr>
        <w:t>(д) наволочки, пододеяльники для стеганых пуховых одеял или перин (</w:t>
      </w:r>
      <w:r>
        <w:rPr>
          <w:b/>
          <w:sz w:val="20"/>
        </w:rPr>
        <w:t>товарная позиция 6302</w:t>
      </w:r>
      <w:r>
        <w:rPr>
          <w:sz w:val="20"/>
        </w:rPr>
        <w:t xml:space="preserve">); </w:t>
      </w:r>
    </w:p>
    <w:p w:rsidR="00E64705" w:rsidRDefault="00E42FDC">
      <w:pPr>
        <w:spacing w:after="0" w:line="447" w:lineRule="auto"/>
        <w:ind w:left="-4" w:right="1331"/>
      </w:pPr>
      <w:r>
        <w:rPr>
          <w:sz w:val="20"/>
        </w:rPr>
        <w:t>(е) чехлы для диванных подушек (</w:t>
      </w:r>
      <w:r>
        <w:rPr>
          <w:b/>
          <w:sz w:val="20"/>
        </w:rPr>
        <w:t>товарная позиция 6304</w:t>
      </w:r>
      <w:r>
        <w:rPr>
          <w:sz w:val="20"/>
        </w:rPr>
        <w:t xml:space="preserve">). </w:t>
      </w:r>
    </w:p>
    <w:p w:rsidR="00E64705" w:rsidRDefault="00E42FDC">
      <w:pPr>
        <w:spacing w:after="100"/>
        <w:ind w:left="-14" w:firstLine="566"/>
      </w:pPr>
      <w:r>
        <w:t xml:space="preserve">См. пояснения к товарной позиции 9401 относительно диванных подушек или матрацев, являющихся частями предметов для сидения. </w:t>
      </w:r>
    </w:p>
    <w:p w:rsidR="00E64705" w:rsidRDefault="00E42FDC">
      <w:pPr>
        <w:spacing w:after="132" w:line="259" w:lineRule="auto"/>
        <w:ind w:left="1" w:firstLine="0"/>
        <w:jc w:val="left"/>
      </w:pPr>
      <w:r>
        <w:t xml:space="preserve"> </w:t>
      </w:r>
    </w:p>
    <w:p w:rsidR="00E64705" w:rsidRDefault="00E42FDC" w:rsidP="000A470E">
      <w:pPr>
        <w:spacing w:after="186" w:line="216" w:lineRule="auto"/>
        <w:ind w:left="993" w:hanging="1007"/>
      </w:pPr>
      <w:r>
        <w:rPr>
          <w:b/>
        </w:rPr>
        <w:t xml:space="preserve">9405  Лампы и осветительное оборудование, включая прожекторы, лампы узконаправленного света, фары и их части, </w:t>
      </w:r>
      <w:proofErr w:type="gramStart"/>
      <w:r>
        <w:rPr>
          <w:b/>
        </w:rPr>
        <w:t>в</w:t>
      </w:r>
      <w:proofErr w:type="gramEnd"/>
      <w:r>
        <w:rPr>
          <w:b/>
        </w:rPr>
        <w:t xml:space="preserve"> </w:t>
      </w:r>
      <w:proofErr w:type="gramStart"/>
      <w:r>
        <w:rPr>
          <w:b/>
        </w:rPr>
        <w:t>другом</w:t>
      </w:r>
      <w:proofErr w:type="gramEnd"/>
      <w:r>
        <w:rPr>
          <w:b/>
        </w:rPr>
        <w:t xml:space="preserve"> месте не поименованные или не включенные; световые вывески, световые таблички с именем или названием, или адресом и аналогичные изделия, имеющие встроенный источник света, и их части, в другом месте не поименованные или не включенные: </w:t>
      </w:r>
    </w:p>
    <w:p w:rsidR="00E64705" w:rsidRDefault="00E42FDC" w:rsidP="000A470E">
      <w:pPr>
        <w:spacing w:after="180" w:line="219" w:lineRule="auto"/>
        <w:ind w:left="1892" w:hanging="1041"/>
        <w:jc w:val="left"/>
      </w:pPr>
      <w:r>
        <w:rPr>
          <w:b/>
        </w:rPr>
        <w:t xml:space="preserve">9405 10 – люстры и прочее электрическое осветительное оборудование, подвесное или настенное, кроме осветительного оборудования типа используемого для освещения открытых общественных мест или транспортных магистралей </w:t>
      </w:r>
    </w:p>
    <w:p w:rsidR="00E64705" w:rsidRDefault="00E42FDC">
      <w:pPr>
        <w:tabs>
          <w:tab w:val="center" w:pos="4925"/>
        </w:tabs>
        <w:spacing w:after="118" w:line="269" w:lineRule="auto"/>
        <w:ind w:left="-14" w:firstLine="0"/>
        <w:jc w:val="left"/>
      </w:pPr>
      <w:r>
        <w:rPr>
          <w:b/>
        </w:rPr>
        <w:t xml:space="preserve"> </w:t>
      </w:r>
      <w:r>
        <w:rPr>
          <w:b/>
        </w:rPr>
        <w:tab/>
        <w:t xml:space="preserve">9405 20 – лампы электрические настольные, напольные или прикроватные </w:t>
      </w:r>
    </w:p>
    <w:p w:rsidR="00E64705" w:rsidRDefault="00E42FDC">
      <w:pPr>
        <w:spacing w:after="118" w:line="269" w:lineRule="auto"/>
        <w:ind w:left="1877" w:hanging="1891"/>
      </w:pPr>
      <w:r>
        <w:rPr>
          <w:b/>
        </w:rPr>
        <w:t xml:space="preserve"> </w:t>
      </w:r>
      <w:r>
        <w:rPr>
          <w:b/>
        </w:rPr>
        <w:tab/>
        <w:t xml:space="preserve">9405 30  – наборы </w:t>
      </w:r>
      <w:r>
        <w:rPr>
          <w:b/>
        </w:rPr>
        <w:tab/>
        <w:t xml:space="preserve">осветительного </w:t>
      </w:r>
      <w:r>
        <w:rPr>
          <w:b/>
        </w:rPr>
        <w:tab/>
        <w:t xml:space="preserve">оборудования </w:t>
      </w:r>
      <w:r>
        <w:rPr>
          <w:b/>
        </w:rPr>
        <w:tab/>
        <w:t xml:space="preserve">типа </w:t>
      </w:r>
      <w:r>
        <w:rPr>
          <w:b/>
        </w:rPr>
        <w:tab/>
        <w:t xml:space="preserve">используемого </w:t>
      </w:r>
      <w:r>
        <w:rPr>
          <w:b/>
        </w:rPr>
        <w:tab/>
        <w:t xml:space="preserve">для украшения новогодних елок </w:t>
      </w:r>
    </w:p>
    <w:p w:rsidR="00E64705" w:rsidRDefault="00E42FDC">
      <w:pPr>
        <w:tabs>
          <w:tab w:val="center" w:pos="4650"/>
        </w:tabs>
        <w:spacing w:after="118" w:line="269" w:lineRule="auto"/>
        <w:ind w:left="-14" w:firstLine="0"/>
        <w:jc w:val="left"/>
      </w:pPr>
      <w:r>
        <w:rPr>
          <w:b/>
        </w:rPr>
        <w:t xml:space="preserve"> </w:t>
      </w:r>
      <w:r>
        <w:rPr>
          <w:b/>
        </w:rPr>
        <w:tab/>
        <w:t xml:space="preserve">9405 40 – лампы электрические и осветительное оборудование, прочие </w:t>
      </w:r>
    </w:p>
    <w:p w:rsidR="00E64705" w:rsidRDefault="00E42FDC">
      <w:pPr>
        <w:tabs>
          <w:tab w:val="center" w:pos="4327"/>
        </w:tabs>
        <w:spacing w:after="118" w:line="269" w:lineRule="auto"/>
        <w:ind w:left="-14" w:firstLine="0"/>
        <w:jc w:val="left"/>
      </w:pPr>
      <w:r>
        <w:rPr>
          <w:b/>
        </w:rPr>
        <w:t xml:space="preserve"> </w:t>
      </w:r>
      <w:r>
        <w:rPr>
          <w:b/>
        </w:rPr>
        <w:tab/>
        <w:t xml:space="preserve">9405 50  – неэлектрические лампы и осветительное оборудование </w:t>
      </w:r>
    </w:p>
    <w:p w:rsidR="00E64705" w:rsidRDefault="00E42FDC" w:rsidP="000A470E">
      <w:pPr>
        <w:spacing w:after="118" w:line="269" w:lineRule="auto"/>
        <w:ind w:left="1877" w:hanging="1168"/>
      </w:pPr>
      <w:r>
        <w:rPr>
          <w:b/>
        </w:rPr>
        <w:t xml:space="preserve">9405 60 – световые вывески, световые таблички с именем или названием, или адресом и аналогичные изделия </w:t>
      </w:r>
    </w:p>
    <w:p w:rsidR="00E64705" w:rsidRDefault="00E42FDC">
      <w:pPr>
        <w:tabs>
          <w:tab w:val="center" w:pos="725"/>
          <w:tab w:val="center" w:pos="2156"/>
        </w:tabs>
        <w:spacing w:after="81" w:line="269" w:lineRule="auto"/>
        <w:ind w:left="-14" w:firstLine="0"/>
        <w:jc w:val="left"/>
      </w:pPr>
      <w:r>
        <w:rPr>
          <w:b/>
        </w:rPr>
        <w:t xml:space="preserve"> </w:t>
      </w:r>
      <w:r>
        <w:rPr>
          <w:b/>
        </w:rPr>
        <w:tab/>
        <w:t xml:space="preserve"> </w:t>
      </w:r>
      <w:r>
        <w:rPr>
          <w:b/>
        </w:rPr>
        <w:tab/>
        <w:t xml:space="preserve">– части: </w:t>
      </w:r>
    </w:p>
    <w:p w:rsidR="00E64705" w:rsidRDefault="00E42FDC">
      <w:pPr>
        <w:tabs>
          <w:tab w:val="center" w:pos="1911"/>
        </w:tabs>
        <w:spacing w:after="86" w:line="269" w:lineRule="auto"/>
        <w:ind w:left="-14" w:firstLine="0"/>
        <w:jc w:val="left"/>
      </w:pPr>
      <w:r>
        <w:rPr>
          <w:b/>
        </w:rPr>
        <w:t xml:space="preserve"> </w:t>
      </w:r>
      <w:r>
        <w:rPr>
          <w:b/>
        </w:rPr>
        <w:tab/>
        <w:t xml:space="preserve">9405 91 – – из стекла </w:t>
      </w:r>
    </w:p>
    <w:p w:rsidR="00E64705" w:rsidRDefault="00E42FDC">
      <w:pPr>
        <w:tabs>
          <w:tab w:val="center" w:pos="2199"/>
        </w:tabs>
        <w:spacing w:after="73" w:line="269" w:lineRule="auto"/>
        <w:ind w:left="-14" w:firstLine="0"/>
        <w:jc w:val="left"/>
      </w:pPr>
      <w:r>
        <w:rPr>
          <w:b/>
        </w:rPr>
        <w:t xml:space="preserve"> </w:t>
      </w:r>
      <w:r>
        <w:rPr>
          <w:b/>
        </w:rPr>
        <w:tab/>
        <w:t xml:space="preserve">9405 92 – – из пластмассы </w:t>
      </w:r>
    </w:p>
    <w:p w:rsidR="00E64705" w:rsidRDefault="00E42FDC">
      <w:pPr>
        <w:tabs>
          <w:tab w:val="center" w:pos="1788"/>
        </w:tabs>
        <w:spacing w:after="79" w:line="269" w:lineRule="auto"/>
        <w:ind w:left="-14" w:firstLine="0"/>
        <w:jc w:val="left"/>
      </w:pPr>
      <w:r>
        <w:rPr>
          <w:b/>
        </w:rPr>
        <w:t xml:space="preserve"> </w:t>
      </w:r>
      <w:r>
        <w:rPr>
          <w:b/>
        </w:rPr>
        <w:tab/>
        <w:t xml:space="preserve">9405 99 – – прочие </w:t>
      </w:r>
    </w:p>
    <w:p w:rsidR="00E64705" w:rsidRDefault="00E42FDC">
      <w:pPr>
        <w:spacing w:after="176" w:line="259" w:lineRule="auto"/>
        <w:ind w:left="56" w:firstLine="0"/>
        <w:jc w:val="center"/>
      </w:pPr>
      <w:r>
        <w:t xml:space="preserve"> </w:t>
      </w:r>
    </w:p>
    <w:p w:rsidR="00E64705" w:rsidRDefault="00E42FDC">
      <w:pPr>
        <w:pStyle w:val="1"/>
        <w:spacing w:after="28" w:line="332" w:lineRule="auto"/>
        <w:ind w:left="651" w:right="527"/>
      </w:pPr>
      <w:r>
        <w:rPr>
          <w:b w:val="0"/>
        </w:rPr>
        <w:t>(I)</w:t>
      </w:r>
      <w:r>
        <w:t xml:space="preserve"> ЛАМПЫ И ОСВЕТИТЕЛЬНОЕ ОБОРУДОВАНИЕ, В ДРУГОМ МЕСТЕ НЕ ПОИМЕНОВАННЫЕ ИЛИ НЕ ВКЛЮЧЕННЫЕ </w:t>
      </w:r>
    </w:p>
    <w:p w:rsidR="00E64705" w:rsidRDefault="00E42FDC">
      <w:pPr>
        <w:ind w:left="-14" w:firstLine="566"/>
      </w:pPr>
      <w:r>
        <w:t>Лампы и осветительное оборудование данной группы могут состоять из любого материала (</w:t>
      </w:r>
      <w:r>
        <w:rPr>
          <w:b/>
        </w:rPr>
        <w:t>кроме</w:t>
      </w:r>
      <w:r>
        <w:t xml:space="preserve"> материалов, перечисленных в примечании 1 к группе 71) и использовать любой источник света (свечи, масло, бензин, парафин (или керосин), газ, ацетилен, электричество и т.д.). Электрические лампы и осветительное оборудование данной товарной позиции могут </w:t>
      </w:r>
      <w:r>
        <w:lastRenderedPageBreak/>
        <w:t xml:space="preserve">быть оснащены держателями, выключателями, гибкими шнурами и штепселями, трансформаторами и т.д. или, как в случае с удлиненной арматурой для люминесцентных ламп, стартером или балластным сопротивлением. </w:t>
      </w:r>
    </w:p>
    <w:p w:rsidR="00E64705" w:rsidRDefault="00E42FDC">
      <w:pPr>
        <w:ind w:left="577"/>
      </w:pPr>
      <w:r>
        <w:t xml:space="preserve">В данную товарную позицию, в частности, включаются: </w:t>
      </w:r>
    </w:p>
    <w:p w:rsidR="000A470E" w:rsidRDefault="00E42FDC" w:rsidP="000A470E">
      <w:pPr>
        <w:ind w:left="426" w:hanging="436"/>
      </w:pPr>
      <w:proofErr w:type="gramStart"/>
      <w:r>
        <w:t>(1)</w:t>
      </w:r>
      <w:r>
        <w:rPr>
          <w:rFonts w:ascii="Arial" w:eastAsia="Arial" w:hAnsi="Arial" w:cs="Arial"/>
        </w:rPr>
        <w:t xml:space="preserve"> </w:t>
      </w:r>
      <w:r>
        <w:rPr>
          <w:b/>
        </w:rPr>
        <w:t>Лампы и осветительное оборудование, обычно используемые для комнатного освещения</w:t>
      </w:r>
      <w:r>
        <w:t xml:space="preserve">, например: подвесные светильники, светильники в виде чаши, светильники, подвешиваемые под потолком, люстры, бра, торшеры, настольные лампы, прикроватные лампы, лампы для письменных столов, ночники, водонепроницаемые светильники. </w:t>
      </w:r>
      <w:proofErr w:type="gramEnd"/>
    </w:p>
    <w:p w:rsidR="00E64705" w:rsidRDefault="00E42FDC" w:rsidP="000A470E">
      <w:pPr>
        <w:ind w:left="426" w:hanging="436"/>
      </w:pPr>
      <w:r>
        <w:t>(2)</w:t>
      </w:r>
      <w:r>
        <w:rPr>
          <w:rFonts w:ascii="Arial" w:eastAsia="Arial" w:hAnsi="Arial" w:cs="Arial"/>
        </w:rPr>
        <w:t xml:space="preserve"> </w:t>
      </w:r>
      <w:r>
        <w:rPr>
          <w:b/>
        </w:rPr>
        <w:t>Светильники для уличного освещения</w:t>
      </w:r>
      <w:r>
        <w:t xml:space="preserve">, например: уличные фонари, светильники у подъездов и ворот, специальные прожекторы для общественных зданий, памятников, парков. </w:t>
      </w:r>
    </w:p>
    <w:p w:rsidR="00E64705" w:rsidRDefault="00E42FDC">
      <w:pPr>
        <w:numPr>
          <w:ilvl w:val="0"/>
          <w:numId w:val="7"/>
        </w:numPr>
        <w:ind w:hanging="358"/>
      </w:pPr>
      <w:r>
        <w:rPr>
          <w:b/>
        </w:rPr>
        <w:t>Специальные светильники</w:t>
      </w:r>
      <w:r>
        <w:t>, например: ламп</w:t>
      </w:r>
      <w:bookmarkStart w:id="0" w:name="_GoBack"/>
      <w:bookmarkEnd w:id="0"/>
      <w:r>
        <w:t>ы для темных комнат; лампы для оборудования (представленные отдельно); светильники для фотостудий; фонари для осмотра (</w:t>
      </w:r>
      <w:r>
        <w:rPr>
          <w:b/>
        </w:rPr>
        <w:t>кроме</w:t>
      </w:r>
      <w:r>
        <w:t xml:space="preserve"> входящих в </w:t>
      </w:r>
      <w:r>
        <w:rPr>
          <w:b/>
        </w:rPr>
        <w:t>товарную позицию 8512</w:t>
      </w:r>
      <w:r>
        <w:t xml:space="preserve">); немигающие сигнальные фонари для аэродромов; витринные светильники; электрические гирлянды (включая гирлянды с лампочками разных форм для карнавала или развлекательных целей, либо для украшения новогодних елок). </w:t>
      </w:r>
    </w:p>
    <w:p w:rsidR="00E64705" w:rsidRDefault="00E42FDC">
      <w:pPr>
        <w:numPr>
          <w:ilvl w:val="0"/>
          <w:numId w:val="7"/>
        </w:numPr>
        <w:ind w:hanging="358"/>
      </w:pPr>
      <w:r>
        <w:rPr>
          <w:b/>
        </w:rPr>
        <w:t>Лампы и осветительное оборудование для транспортных средств, входящих в группу 86, для летательных аппаратов или для судов, или лодок</w:t>
      </w:r>
      <w:r>
        <w:t xml:space="preserve">, например: прожекторы для подвижного состава; фонари локомотива или железнодорожного состава; прожекторы для летательных аппаратов; фонари для судов или лодок. Однако следует отметить, что герметичные лампы направленного света включаются в </w:t>
      </w:r>
      <w:r>
        <w:rPr>
          <w:b/>
        </w:rPr>
        <w:t>товарную позицию 8539</w:t>
      </w:r>
      <w:r>
        <w:t xml:space="preserve">. </w:t>
      </w:r>
    </w:p>
    <w:p w:rsidR="00E64705" w:rsidRDefault="00E42FDC">
      <w:pPr>
        <w:numPr>
          <w:ilvl w:val="0"/>
          <w:numId w:val="7"/>
        </w:numPr>
        <w:ind w:hanging="358"/>
      </w:pPr>
      <w:r>
        <w:rPr>
          <w:b/>
        </w:rPr>
        <w:t xml:space="preserve">Портативные светильники </w:t>
      </w:r>
      <w:r>
        <w:t>(</w:t>
      </w:r>
      <w:r>
        <w:rPr>
          <w:b/>
        </w:rPr>
        <w:t xml:space="preserve">кроме </w:t>
      </w:r>
      <w:r>
        <w:t xml:space="preserve">входящих в </w:t>
      </w:r>
      <w:r>
        <w:rPr>
          <w:b/>
        </w:rPr>
        <w:t>товарную позицию 8513</w:t>
      </w:r>
      <w:r>
        <w:t xml:space="preserve">), например: фонари "молнии"; лампы для конюшен; ручные фонарики; рудничные лампы; светильники, используемые в открытых выработках. </w:t>
      </w:r>
    </w:p>
    <w:p w:rsidR="00E64705" w:rsidRDefault="00E42FDC">
      <w:pPr>
        <w:numPr>
          <w:ilvl w:val="0"/>
          <w:numId w:val="7"/>
        </w:numPr>
        <w:spacing w:after="118" w:line="269" w:lineRule="auto"/>
        <w:ind w:hanging="358"/>
      </w:pPr>
      <w:r>
        <w:rPr>
          <w:b/>
        </w:rPr>
        <w:t>Канделябры, подсвечники, бра для свечей, например, для фортепиано</w:t>
      </w:r>
      <w:r>
        <w:t>.</w:t>
      </w:r>
      <w:r>
        <w:rPr>
          <w:b/>
        </w:rPr>
        <w:t xml:space="preserve"> </w:t>
      </w:r>
    </w:p>
    <w:p w:rsidR="00E64705" w:rsidRDefault="00E42FDC">
      <w:pPr>
        <w:ind w:left="-14" w:firstLine="566"/>
      </w:pPr>
      <w:r>
        <w:t xml:space="preserve">К данной категории товаров также относятся </w:t>
      </w:r>
      <w:r>
        <w:rPr>
          <w:b/>
        </w:rPr>
        <w:t>прожекторы и лампы узконаправленного света</w:t>
      </w:r>
      <w:r>
        <w:t xml:space="preserve">. Они отбрасывают концентрированный луч света (который обычно регулируется) на какое-либо расстояние для освещения заданной точки или поверхности с помощью рефлектора и линз или только рефлектора. Рефлекторы, как правило, состоят из посеребренного стекла либо из полированного, посеребренного или хромированного металла. Линзы, как правило, плосковыпуклые или </w:t>
      </w:r>
      <w:proofErr w:type="spellStart"/>
      <w:r>
        <w:t>зонированные</w:t>
      </w:r>
      <w:proofErr w:type="spellEnd"/>
      <w:r>
        <w:t xml:space="preserve"> (линзы Френеля). </w:t>
      </w:r>
    </w:p>
    <w:p w:rsidR="00E64705" w:rsidRDefault="00E42FDC">
      <w:pPr>
        <w:spacing w:after="126" w:line="319" w:lineRule="auto"/>
        <w:ind w:left="-14" w:firstLine="566"/>
      </w:pPr>
      <w:r>
        <w:t xml:space="preserve">Прожекторы используются, в частности, для ПВО, а лампы узконаправленного света – для постановки сцен, а также в фото- и киностудиях. </w:t>
      </w:r>
    </w:p>
    <w:p w:rsidR="00E64705" w:rsidRDefault="00E42FDC">
      <w:pPr>
        <w:pStyle w:val="1"/>
        <w:spacing w:after="29" w:line="332" w:lineRule="auto"/>
        <w:ind w:left="651" w:right="556"/>
      </w:pPr>
      <w:r>
        <w:rPr>
          <w:b w:val="0"/>
        </w:rPr>
        <w:lastRenderedPageBreak/>
        <w:t>(II)</w:t>
      </w:r>
      <w:r>
        <w:t xml:space="preserve"> СВЕТОВЫЕ ВЫВЕСКИ, СВЕТОВЫЕ ТАБЛИЧКИ С ИМЕНЕМ ИЛИ    НАЗВАНИЕМ, ИЛИ АДРЕСОМ И АНАЛОГИЧНЫЕ ИЗДЕЛИЯ </w:t>
      </w:r>
    </w:p>
    <w:p w:rsidR="00E64705" w:rsidRDefault="00E42FDC">
      <w:pPr>
        <w:ind w:left="-14" w:firstLine="566"/>
      </w:pPr>
      <w:r>
        <w:t xml:space="preserve">К данной категории товаров относятся рекламные лампы, световые вывески, световые таблички с именем или названием, или адресом (включая дорожные указатели) и аналогичные изделия, такие как рекламные щиты и номерные знаки домов из любого материала, при условии, что они имеют постоянно встроенный источник света. </w:t>
      </w:r>
    </w:p>
    <w:p w:rsidR="00E64705" w:rsidRDefault="00E42FDC">
      <w:pPr>
        <w:pStyle w:val="1"/>
        <w:spacing w:after="186"/>
        <w:ind w:left="651" w:right="645"/>
      </w:pPr>
      <w:r>
        <w:t xml:space="preserve">ЧАСТИ </w:t>
      </w:r>
    </w:p>
    <w:p w:rsidR="00E64705" w:rsidRDefault="00E42FDC">
      <w:pPr>
        <w:ind w:left="-14" w:firstLine="566"/>
      </w:pPr>
      <w:r>
        <w:t xml:space="preserve">В данную товарную позицию также включаются идентифицируемые </w:t>
      </w:r>
      <w:r>
        <w:rPr>
          <w:b/>
        </w:rPr>
        <w:t>части</w:t>
      </w:r>
      <w:r>
        <w:t xml:space="preserve"> ламп и осветительного оборудования, световых вывесок, световых табличек с именем или названием, или адресом и аналогичных изделий, не поименованные в другом месте более конкретно, например: </w:t>
      </w:r>
    </w:p>
    <w:p w:rsidR="00E64705" w:rsidRDefault="00E42FDC">
      <w:pPr>
        <w:numPr>
          <w:ilvl w:val="0"/>
          <w:numId w:val="8"/>
        </w:numPr>
        <w:ind w:hanging="425"/>
      </w:pPr>
      <w:r>
        <w:t xml:space="preserve">Подвесные конструкции (жесткие или на цепях) для подвесок светильников. </w:t>
      </w:r>
    </w:p>
    <w:p w:rsidR="00E64705" w:rsidRDefault="00E42FDC">
      <w:pPr>
        <w:numPr>
          <w:ilvl w:val="0"/>
          <w:numId w:val="8"/>
        </w:numPr>
        <w:ind w:hanging="425"/>
      </w:pPr>
      <w:r>
        <w:t xml:space="preserve">Держатели круглых стеклянных абажуров. </w:t>
      </w:r>
    </w:p>
    <w:p w:rsidR="00E64705" w:rsidRDefault="00E42FDC">
      <w:pPr>
        <w:numPr>
          <w:ilvl w:val="0"/>
          <w:numId w:val="8"/>
        </w:numPr>
        <w:ind w:hanging="425"/>
      </w:pPr>
      <w:r>
        <w:t xml:space="preserve">Основания, ручки и корпуса для ручных ламп. </w:t>
      </w:r>
    </w:p>
    <w:p w:rsidR="00E64705" w:rsidRDefault="00E42FDC">
      <w:pPr>
        <w:numPr>
          <w:ilvl w:val="0"/>
          <w:numId w:val="8"/>
        </w:numPr>
        <w:ind w:hanging="425"/>
      </w:pPr>
      <w:r>
        <w:t xml:space="preserve">Горелки для светильников; корпуса для газовых фонарей. </w:t>
      </w:r>
    </w:p>
    <w:p w:rsidR="00E64705" w:rsidRDefault="00E42FDC">
      <w:pPr>
        <w:numPr>
          <w:ilvl w:val="0"/>
          <w:numId w:val="8"/>
        </w:numPr>
        <w:ind w:hanging="425"/>
      </w:pPr>
      <w:r>
        <w:t xml:space="preserve">Рамы для фонарей. </w:t>
      </w:r>
    </w:p>
    <w:p w:rsidR="00E64705" w:rsidRDefault="00E42FDC">
      <w:pPr>
        <w:numPr>
          <w:ilvl w:val="0"/>
          <w:numId w:val="8"/>
        </w:numPr>
        <w:ind w:hanging="425"/>
      </w:pPr>
      <w:r>
        <w:t xml:space="preserve">Рефлекторы. </w:t>
      </w:r>
    </w:p>
    <w:p w:rsidR="00E64705" w:rsidRDefault="00E42FDC">
      <w:pPr>
        <w:numPr>
          <w:ilvl w:val="0"/>
          <w:numId w:val="8"/>
        </w:numPr>
        <w:ind w:hanging="425"/>
      </w:pPr>
      <w:r>
        <w:t xml:space="preserve">Стекла для светильников или ламп (типа бутылочного горлышка и т.д.). </w:t>
      </w:r>
    </w:p>
    <w:p w:rsidR="00E64705" w:rsidRDefault="00E42FDC">
      <w:pPr>
        <w:numPr>
          <w:ilvl w:val="0"/>
          <w:numId w:val="8"/>
        </w:numPr>
        <w:ind w:hanging="425"/>
      </w:pPr>
      <w:r>
        <w:t xml:space="preserve">Маленькие цилиндры из прочного стекла для рудничных ламп. </w:t>
      </w:r>
    </w:p>
    <w:p w:rsidR="00E64705" w:rsidRDefault="00E42FDC">
      <w:pPr>
        <w:numPr>
          <w:ilvl w:val="0"/>
          <w:numId w:val="8"/>
        </w:numPr>
        <w:ind w:hanging="425"/>
      </w:pPr>
      <w:proofErr w:type="spellStart"/>
      <w:r>
        <w:t>Рассеиватели</w:t>
      </w:r>
      <w:proofErr w:type="spellEnd"/>
      <w:r>
        <w:t xml:space="preserve"> света (включая алебастровые </w:t>
      </w:r>
      <w:proofErr w:type="spellStart"/>
      <w:r>
        <w:t>рассеиватели</w:t>
      </w:r>
      <w:proofErr w:type="spellEnd"/>
      <w:r>
        <w:t xml:space="preserve">). </w:t>
      </w:r>
    </w:p>
    <w:p w:rsidR="00E64705" w:rsidRDefault="00E42FDC">
      <w:pPr>
        <w:numPr>
          <w:ilvl w:val="0"/>
          <w:numId w:val="8"/>
        </w:numPr>
        <w:spacing w:after="114" w:line="324" w:lineRule="auto"/>
        <w:ind w:hanging="425"/>
      </w:pPr>
      <w:r>
        <w:t xml:space="preserve">Сферы, чаши, абажуры (включая каркасные проволочные рамы для абажуров), круглые абажуры и аналогичные изделия. </w:t>
      </w:r>
    </w:p>
    <w:p w:rsidR="00E64705" w:rsidRDefault="00E42FDC">
      <w:pPr>
        <w:numPr>
          <w:ilvl w:val="0"/>
          <w:numId w:val="8"/>
        </w:numPr>
        <w:spacing w:after="103"/>
        <w:ind w:hanging="425"/>
      </w:pPr>
      <w:r>
        <w:t xml:space="preserve">Украшения для оформления люстр, такие как шары, подвески грушевидной формы, предметы в виде цветов, прочие подвески, небольшие пластины и аналогичные товары, идентифицируемые по размерам или по деталям для фиксации, или устройствам крепления. </w:t>
      </w:r>
    </w:p>
    <w:p w:rsidR="00E64705" w:rsidRDefault="00E42FDC">
      <w:pPr>
        <w:spacing w:after="132"/>
        <w:ind w:left="-14" w:firstLine="566"/>
      </w:pPr>
      <w:r>
        <w:t xml:space="preserve">Неэлектрические части изделий данной товарной позиции, соединенные с электрическими частями, остаются в ней. Отдельно представленное электрическое оборудование (например, выключатели, патроны, гибкие шнуры, </w:t>
      </w:r>
      <w:proofErr w:type="spellStart"/>
      <w:r>
        <w:t>штепсели</w:t>
      </w:r>
      <w:proofErr w:type="spellEnd"/>
      <w:r>
        <w:t xml:space="preserve">, трансформаторы, стартеры, балластные сопротивления) в данную товарную позицию </w:t>
      </w:r>
      <w:r>
        <w:rPr>
          <w:b/>
        </w:rPr>
        <w:t xml:space="preserve">не включается </w:t>
      </w:r>
      <w:r>
        <w:t>(</w:t>
      </w:r>
      <w:r>
        <w:rPr>
          <w:b/>
        </w:rPr>
        <w:t>группа 85</w:t>
      </w:r>
      <w:r>
        <w:t xml:space="preserve">). </w:t>
      </w:r>
    </w:p>
    <w:p w:rsidR="00E64705" w:rsidRDefault="00E42FDC">
      <w:pPr>
        <w:spacing w:after="168"/>
        <w:ind w:left="-4"/>
      </w:pPr>
      <w:r>
        <w:rPr>
          <w:sz w:val="20"/>
        </w:rPr>
        <w:t xml:space="preserve">В данную товарную позицию также </w:t>
      </w:r>
      <w:r>
        <w:rPr>
          <w:b/>
          <w:sz w:val="20"/>
        </w:rPr>
        <w:t>не включаются</w:t>
      </w:r>
      <w:r>
        <w:rPr>
          <w:sz w:val="20"/>
        </w:rPr>
        <w:t xml:space="preserve">: </w:t>
      </w:r>
    </w:p>
    <w:p w:rsidR="00E64705" w:rsidRDefault="00E42FDC">
      <w:pPr>
        <w:spacing w:after="177" w:line="259" w:lineRule="auto"/>
        <w:ind w:left="-4"/>
        <w:jc w:val="left"/>
      </w:pPr>
      <w:r>
        <w:rPr>
          <w:sz w:val="20"/>
        </w:rPr>
        <w:t>(а) свечи (</w:t>
      </w:r>
      <w:r>
        <w:rPr>
          <w:b/>
          <w:sz w:val="20"/>
        </w:rPr>
        <w:t>товарная позиция 3406</w:t>
      </w:r>
      <w:r>
        <w:rPr>
          <w:sz w:val="20"/>
        </w:rPr>
        <w:t xml:space="preserve">); </w:t>
      </w:r>
    </w:p>
    <w:p w:rsidR="00E64705" w:rsidRDefault="00E42FDC">
      <w:pPr>
        <w:spacing w:after="168"/>
        <w:ind w:left="-4"/>
      </w:pPr>
      <w:r>
        <w:rPr>
          <w:sz w:val="20"/>
        </w:rPr>
        <w:t>(б) смоляные факелы (</w:t>
      </w:r>
      <w:r>
        <w:rPr>
          <w:b/>
          <w:sz w:val="20"/>
        </w:rPr>
        <w:t>товарная позиция 3606</w:t>
      </w:r>
      <w:r>
        <w:rPr>
          <w:sz w:val="20"/>
        </w:rPr>
        <w:t xml:space="preserve">); </w:t>
      </w:r>
    </w:p>
    <w:p w:rsidR="00E64705" w:rsidRDefault="00E42FDC">
      <w:pPr>
        <w:spacing w:after="118" w:line="323" w:lineRule="auto"/>
        <w:ind w:left="269" w:hanging="283"/>
      </w:pPr>
      <w:r>
        <w:rPr>
          <w:sz w:val="20"/>
        </w:rPr>
        <w:lastRenderedPageBreak/>
        <w:t>(в) вывески, таблички с наименованиями или адресами и аналогичные изделия, не освещаемые или освещаемые невстроенным источником света (</w:t>
      </w:r>
      <w:r>
        <w:rPr>
          <w:b/>
          <w:sz w:val="20"/>
        </w:rPr>
        <w:t>товарная позиция 3926</w:t>
      </w:r>
      <w:r>
        <w:rPr>
          <w:sz w:val="20"/>
        </w:rPr>
        <w:t xml:space="preserve">, </w:t>
      </w:r>
      <w:r>
        <w:rPr>
          <w:b/>
          <w:sz w:val="20"/>
        </w:rPr>
        <w:t>группа 70</w:t>
      </w:r>
      <w:r>
        <w:rPr>
          <w:sz w:val="20"/>
        </w:rPr>
        <w:t xml:space="preserve">, </w:t>
      </w:r>
      <w:r>
        <w:rPr>
          <w:b/>
          <w:sz w:val="20"/>
        </w:rPr>
        <w:t xml:space="preserve">товарная позиция 8310 </w:t>
      </w:r>
      <w:r>
        <w:rPr>
          <w:sz w:val="20"/>
        </w:rPr>
        <w:t xml:space="preserve">и т.д.); </w:t>
      </w:r>
    </w:p>
    <w:p w:rsidR="00E64705" w:rsidRDefault="00E42FDC">
      <w:pPr>
        <w:spacing w:after="168"/>
        <w:ind w:left="-4"/>
      </w:pPr>
      <w:r>
        <w:rPr>
          <w:sz w:val="20"/>
        </w:rPr>
        <w:t xml:space="preserve">(г) отпечатанные глобусы с внутренней подсветкой </w:t>
      </w:r>
      <w:r>
        <w:rPr>
          <w:b/>
          <w:sz w:val="20"/>
        </w:rPr>
        <w:t>товарной позиции 4905</w:t>
      </w:r>
      <w:r>
        <w:rPr>
          <w:sz w:val="20"/>
        </w:rPr>
        <w:t xml:space="preserve">; </w:t>
      </w:r>
    </w:p>
    <w:p w:rsidR="00E64705" w:rsidRDefault="00E42FDC">
      <w:pPr>
        <w:spacing w:after="168"/>
        <w:ind w:left="-4"/>
      </w:pPr>
      <w:r>
        <w:rPr>
          <w:sz w:val="20"/>
        </w:rPr>
        <w:t>(д) фитили для ламп из тканых, плетеных или трикотажных материалов (</w:t>
      </w:r>
      <w:r>
        <w:rPr>
          <w:b/>
          <w:sz w:val="20"/>
        </w:rPr>
        <w:t>товарная позиция 5908</w:t>
      </w:r>
      <w:r>
        <w:rPr>
          <w:sz w:val="20"/>
        </w:rPr>
        <w:t xml:space="preserve">); </w:t>
      </w:r>
    </w:p>
    <w:p w:rsidR="00E64705" w:rsidRDefault="00E42FDC">
      <w:pPr>
        <w:spacing w:after="168"/>
        <w:ind w:left="269" w:hanging="283"/>
      </w:pPr>
      <w:r>
        <w:rPr>
          <w:sz w:val="20"/>
        </w:rPr>
        <w:t>(е) стеклянные бусины и орнаментальные небольшие формы из стекла (например, бахрома), состоящие из нанизанных на нить стеклянных бусин или бисера, предназначенные для украшения абажуров (</w:t>
      </w:r>
      <w:r>
        <w:rPr>
          <w:b/>
          <w:sz w:val="20"/>
        </w:rPr>
        <w:t>товарная позиция 7018</w:t>
      </w:r>
      <w:r>
        <w:rPr>
          <w:sz w:val="20"/>
        </w:rPr>
        <w:t xml:space="preserve">); </w:t>
      </w:r>
    </w:p>
    <w:p w:rsidR="00E64705" w:rsidRDefault="00E42FDC">
      <w:pPr>
        <w:spacing w:after="168"/>
        <w:ind w:left="269" w:hanging="283"/>
      </w:pPr>
      <w:r>
        <w:rPr>
          <w:sz w:val="20"/>
        </w:rPr>
        <w:t>(ж) оборудование электроосветительное или сигнализационное для велосипедов и моторных транспортных средств (</w:t>
      </w:r>
      <w:r>
        <w:rPr>
          <w:b/>
          <w:sz w:val="20"/>
        </w:rPr>
        <w:t>товарная позиция 8512</w:t>
      </w:r>
      <w:r>
        <w:rPr>
          <w:sz w:val="20"/>
        </w:rPr>
        <w:t xml:space="preserve">); </w:t>
      </w:r>
    </w:p>
    <w:p w:rsidR="00E64705" w:rsidRDefault="00E42FDC">
      <w:pPr>
        <w:spacing w:after="117" w:line="325" w:lineRule="auto"/>
        <w:ind w:left="269" w:hanging="283"/>
      </w:pPr>
      <w:r>
        <w:rPr>
          <w:sz w:val="20"/>
        </w:rPr>
        <w:t>(з) электрические лампы накаливания, газоразрядные лампы (включая трубки различных сложных форм, таких как завитки, буквы, фигуры, звезды и т.д.) и дуговые лампы (</w:t>
      </w:r>
      <w:r>
        <w:rPr>
          <w:b/>
          <w:sz w:val="20"/>
        </w:rPr>
        <w:t>товарная позиция 8539</w:t>
      </w:r>
      <w:r>
        <w:rPr>
          <w:sz w:val="20"/>
        </w:rPr>
        <w:t xml:space="preserve">); </w:t>
      </w:r>
    </w:p>
    <w:p w:rsidR="00E64705" w:rsidRDefault="00E42FDC">
      <w:pPr>
        <w:spacing w:after="168"/>
        <w:ind w:left="269" w:hanging="283"/>
      </w:pPr>
      <w:r>
        <w:rPr>
          <w:sz w:val="20"/>
        </w:rPr>
        <w:t>(и) аппаратура для фотовспышек (включая лампы-вспышки с электрическим зажиганием) (</w:t>
      </w:r>
      <w:r>
        <w:rPr>
          <w:b/>
          <w:sz w:val="20"/>
        </w:rPr>
        <w:t>товарная позиция 9006</w:t>
      </w:r>
      <w:r>
        <w:rPr>
          <w:sz w:val="20"/>
        </w:rPr>
        <w:t xml:space="preserve">); </w:t>
      </w:r>
    </w:p>
    <w:p w:rsidR="00E64705" w:rsidRDefault="00E42FDC">
      <w:pPr>
        <w:spacing w:after="168"/>
        <w:ind w:left="-4"/>
      </w:pPr>
      <w:r>
        <w:rPr>
          <w:sz w:val="20"/>
        </w:rPr>
        <w:t>(к) оптические аппараты для сигнализации световыми лучами (</w:t>
      </w:r>
      <w:r>
        <w:rPr>
          <w:b/>
          <w:sz w:val="20"/>
        </w:rPr>
        <w:t>товарная позиция 9013</w:t>
      </w:r>
      <w:r>
        <w:rPr>
          <w:sz w:val="20"/>
        </w:rPr>
        <w:t xml:space="preserve">); </w:t>
      </w:r>
    </w:p>
    <w:p w:rsidR="00E64705" w:rsidRDefault="00E42FDC">
      <w:pPr>
        <w:spacing w:after="168"/>
        <w:ind w:left="-4"/>
      </w:pPr>
      <w:r>
        <w:rPr>
          <w:sz w:val="20"/>
        </w:rPr>
        <w:t>(л) медицинские лампы для диагностики, зондирования, облучения и т.д. (</w:t>
      </w:r>
      <w:r>
        <w:rPr>
          <w:b/>
          <w:sz w:val="20"/>
        </w:rPr>
        <w:t>товарная позиция 9018</w:t>
      </w:r>
      <w:r>
        <w:rPr>
          <w:sz w:val="20"/>
        </w:rPr>
        <w:t xml:space="preserve">); </w:t>
      </w:r>
    </w:p>
    <w:p w:rsidR="00E64705" w:rsidRDefault="00E42FDC">
      <w:pPr>
        <w:spacing w:after="168"/>
        <w:ind w:left="-4"/>
      </w:pPr>
      <w:r>
        <w:rPr>
          <w:sz w:val="20"/>
        </w:rPr>
        <w:t>(м) декоративные светильники, такие как китайские фонарики (</w:t>
      </w:r>
      <w:r>
        <w:rPr>
          <w:b/>
          <w:sz w:val="20"/>
        </w:rPr>
        <w:t>товарная позиция 9505</w:t>
      </w:r>
      <w:r>
        <w:rPr>
          <w:sz w:val="20"/>
        </w:rPr>
        <w:t xml:space="preserve">). </w:t>
      </w:r>
    </w:p>
    <w:p w:rsidR="00E64705" w:rsidRDefault="00E42FDC">
      <w:pPr>
        <w:spacing w:after="0" w:line="259" w:lineRule="auto"/>
        <w:ind w:left="1" w:firstLine="0"/>
        <w:jc w:val="left"/>
      </w:pPr>
      <w:r>
        <w:rPr>
          <w:rFonts w:ascii="Arial" w:eastAsia="Arial" w:hAnsi="Arial" w:cs="Arial"/>
        </w:rPr>
        <w:t xml:space="preserve"> </w:t>
      </w:r>
      <w:r>
        <w:rPr>
          <w:rFonts w:ascii="Arial" w:eastAsia="Arial" w:hAnsi="Arial" w:cs="Arial"/>
        </w:rPr>
        <w:tab/>
      </w:r>
      <w:r>
        <w:t xml:space="preserve"> </w:t>
      </w:r>
    </w:p>
    <w:p w:rsidR="00E64705" w:rsidRDefault="00E42FDC">
      <w:pPr>
        <w:spacing w:after="90" w:line="269" w:lineRule="auto"/>
        <w:ind w:left="-4"/>
      </w:pPr>
      <w:r>
        <w:rPr>
          <w:b/>
        </w:rPr>
        <w:t xml:space="preserve">9406  Сборные строительные конструкции </w:t>
      </w:r>
    </w:p>
    <w:p w:rsidR="00E64705" w:rsidRDefault="00E42FDC">
      <w:pPr>
        <w:spacing w:after="96" w:line="259" w:lineRule="auto"/>
        <w:ind w:left="1" w:firstLine="0"/>
        <w:jc w:val="left"/>
      </w:pPr>
      <w:r>
        <w:t xml:space="preserve"> </w:t>
      </w:r>
    </w:p>
    <w:p w:rsidR="00E64705" w:rsidRDefault="00E42FDC">
      <w:pPr>
        <w:spacing w:after="104"/>
        <w:ind w:left="-14" w:firstLine="566"/>
      </w:pPr>
      <w:r>
        <w:t xml:space="preserve">В данную товарную позицию входят сборные строительные конструкции, известные также как "строения, произведенные промышленным способом", сделанные из любых материалов.  </w:t>
      </w:r>
    </w:p>
    <w:p w:rsidR="00E64705" w:rsidRDefault="00E42FDC">
      <w:pPr>
        <w:ind w:left="-14" w:firstLine="566"/>
      </w:pPr>
      <w:r>
        <w:t xml:space="preserve">Эти строения выполняют самые разные функции: могут служить жильем, производственным помещением, конторой, школой, магазином, навесом, гаражом и теплицей и, как правило, представлены в виде: </w:t>
      </w:r>
    </w:p>
    <w:p w:rsidR="00E64705" w:rsidRDefault="00E42FDC">
      <w:pPr>
        <w:numPr>
          <w:ilvl w:val="0"/>
          <w:numId w:val="9"/>
        </w:numPr>
        <w:ind w:hanging="396"/>
      </w:pPr>
      <w:r>
        <w:t xml:space="preserve">законченных строений, полностью собранных и готовых к использованию; </w:t>
      </w:r>
    </w:p>
    <w:p w:rsidR="00E64705" w:rsidRDefault="00E42FDC">
      <w:pPr>
        <w:numPr>
          <w:ilvl w:val="0"/>
          <w:numId w:val="9"/>
        </w:numPr>
        <w:ind w:hanging="396"/>
      </w:pPr>
      <w:r>
        <w:t xml:space="preserve">законченных строений, несобранных; </w:t>
      </w:r>
    </w:p>
    <w:p w:rsidR="00E64705" w:rsidRDefault="00E42FDC">
      <w:pPr>
        <w:numPr>
          <w:ilvl w:val="0"/>
          <w:numId w:val="9"/>
        </w:numPr>
        <w:spacing w:after="42" w:line="324" w:lineRule="auto"/>
        <w:ind w:hanging="396"/>
      </w:pPr>
      <w:r>
        <w:t xml:space="preserve">незаконченных строений, собранных или несобранных, обладающих характерными чертами сборных строительных конструкций. </w:t>
      </w:r>
    </w:p>
    <w:p w:rsidR="00E64705" w:rsidRDefault="00E42FDC">
      <w:pPr>
        <w:spacing w:after="107"/>
        <w:ind w:left="-14" w:firstLine="566"/>
      </w:pPr>
      <w:r>
        <w:t xml:space="preserve">В случае, когда строения представлены несобранными, необходимые составные элементы могут быть представлены частично собранными (например, стены, стропильные фермы) либо нарезанными по определенному размеру (в частности, балки, брусья), либо в ряде случаев неопределенной или произвольной длины для нарезания на месте (пороги, изоляционные материалы и т.д.). </w:t>
      </w:r>
    </w:p>
    <w:p w:rsidR="00E64705" w:rsidRDefault="00E42FDC">
      <w:pPr>
        <w:spacing w:after="108"/>
        <w:ind w:left="-14" w:firstLine="566"/>
      </w:pPr>
      <w:r>
        <w:t xml:space="preserve">Входящие в данную товарную позицию строения могут быть как оборудованными, так и необорудованными. Однако обычно только поставляемое встроенное оборудование должно классифицироваться вместе со строением. </w:t>
      </w:r>
      <w:proofErr w:type="gramStart"/>
      <w:r>
        <w:t xml:space="preserve">К нему относятся электропроводка (провода, </w:t>
      </w:r>
      <w:r>
        <w:lastRenderedPageBreak/>
        <w:t xml:space="preserve">розетки, выключатели, рубильники, звонки и т.д.), отопительное и вентиляционное оборудование (котлы, батареи, кондиционеры и т.д.), санитарное оборудование (ванны, душевое оборудование, водонагреватели и т.д.), кухонное оборудование (раковины, вытяжки, плиты и т.д.), а также предметы мебели, встроенные или предназначенные для встраивания (шкафы  для посуды и т.д.). </w:t>
      </w:r>
      <w:proofErr w:type="gramEnd"/>
    </w:p>
    <w:p w:rsidR="00E64705" w:rsidRDefault="00E42FDC">
      <w:pPr>
        <w:spacing w:after="71"/>
        <w:ind w:left="-14" w:firstLine="566"/>
      </w:pPr>
      <w:r>
        <w:t xml:space="preserve">Материалы для сборки или отделки сборных строительных конструкций (например, гвозди, клеи, штукатурка, строительный раствор, электропровода и кабели, трубы и трубки, краски, обои, ковровые покрытия) должны классифицироваться вместе со строением </w:t>
      </w:r>
      <w:r>
        <w:rPr>
          <w:b/>
        </w:rPr>
        <w:t>при условии</w:t>
      </w:r>
      <w:r>
        <w:t xml:space="preserve">, что они представлены в необходимом для строений количестве. </w:t>
      </w:r>
    </w:p>
    <w:p w:rsidR="00E64705" w:rsidRDefault="00E42FDC">
      <w:pPr>
        <w:spacing w:after="168"/>
        <w:ind w:left="-4"/>
      </w:pPr>
      <w:r>
        <w:rPr>
          <w:sz w:val="20"/>
        </w:rPr>
        <w:t xml:space="preserve">Представленные отдельно части строений и оборудование, идентифицируемые или нет как предназначенные для данных строений, </w:t>
      </w:r>
      <w:r>
        <w:rPr>
          <w:b/>
          <w:sz w:val="20"/>
        </w:rPr>
        <w:t>не включаются</w:t>
      </w:r>
      <w:r>
        <w:rPr>
          <w:sz w:val="20"/>
        </w:rPr>
        <w:t xml:space="preserve"> в данную товарную позицию и во всех случаях относятся к соответствующим товарным позициям. </w:t>
      </w:r>
    </w:p>
    <w:sectPr w:rsidR="00E64705" w:rsidSect="00002D5A">
      <w:headerReference w:type="even" r:id="rId7"/>
      <w:headerReference w:type="default" r:id="rId8"/>
      <w:headerReference w:type="first" r:id="rId9"/>
      <w:pgSz w:w="11906" w:h="16838"/>
      <w:pgMar w:top="1580" w:right="847" w:bottom="1244" w:left="1132" w:header="1104" w:footer="720" w:gutter="0"/>
      <w:pgNumType w:fmt="numberInDash" w:start="3062"/>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7495" w:rsidRDefault="00F57495">
      <w:pPr>
        <w:spacing w:after="0" w:line="240" w:lineRule="auto"/>
      </w:pPr>
      <w:r>
        <w:separator/>
      </w:r>
    </w:p>
  </w:endnote>
  <w:endnote w:type="continuationSeparator" w:id="0">
    <w:p w:rsidR="00F57495" w:rsidRDefault="00F5749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libri Light">
    <w:altName w:val="Segoe U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7495" w:rsidRDefault="00F57495">
      <w:pPr>
        <w:spacing w:after="0" w:line="240" w:lineRule="auto"/>
      </w:pPr>
      <w:r>
        <w:separator/>
      </w:r>
    </w:p>
  </w:footnote>
  <w:footnote w:type="continuationSeparator" w:id="0">
    <w:p w:rsidR="00F57495" w:rsidRDefault="00F5749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4705" w:rsidRDefault="00E42FDC">
    <w:pPr>
      <w:tabs>
        <w:tab w:val="right" w:pos="9927"/>
      </w:tabs>
      <w:spacing w:after="31" w:line="259" w:lineRule="auto"/>
      <w:ind w:left="0" w:firstLine="0"/>
      <w:jc w:val="left"/>
    </w:pPr>
    <w:r>
      <w:rPr>
        <w:i/>
        <w:sz w:val="20"/>
        <w:u w:val="single" w:color="000000"/>
      </w:rPr>
      <w:t xml:space="preserve">Раздел XX </w:t>
    </w:r>
    <w:r>
      <w:rPr>
        <w:i/>
        <w:sz w:val="20"/>
        <w:u w:val="single" w:color="000000"/>
      </w:rPr>
      <w:tab/>
      <w:t xml:space="preserve">Группа 94 </w:t>
    </w:r>
  </w:p>
  <w:p w:rsidR="00E64705" w:rsidRDefault="00E42FDC">
    <w:pPr>
      <w:spacing w:after="0" w:line="259" w:lineRule="auto"/>
      <w:ind w:left="1" w:firstLine="0"/>
      <w:jc w:val="left"/>
    </w:pPr>
    <w:r>
      <w:rPr>
        <w:rFonts w:ascii="Arial" w:eastAsia="Arial" w:hAnsi="Arial" w:cs="Arial"/>
        <w:sz w:val="22"/>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681454"/>
      <w:docPartObj>
        <w:docPartGallery w:val="Page Numbers (Top of Page)"/>
        <w:docPartUnique/>
      </w:docPartObj>
    </w:sdtPr>
    <w:sdtEndPr>
      <w:rPr>
        <w:rFonts w:ascii="Times New Roman" w:eastAsia="Times New Roman" w:hAnsi="Times New Roman" w:cs="Times New Roman"/>
        <w:color w:val="000000"/>
        <w:sz w:val="24"/>
        <w:szCs w:val="24"/>
        <w:lang w:eastAsia="ru-RU"/>
      </w:rPr>
    </w:sdtEndPr>
    <w:sdtContent>
      <w:p w:rsidR="00002D5A" w:rsidRPr="00002D5A" w:rsidRDefault="00002D5A">
        <w:pPr>
          <w:pStyle w:val="a5"/>
          <w:jc w:val="center"/>
          <w:rPr>
            <w:rFonts w:ascii="Times New Roman" w:hAnsi="Times New Roman" w:cs="Times New Roman"/>
            <w:sz w:val="24"/>
            <w:szCs w:val="24"/>
          </w:rPr>
        </w:pPr>
        <w:r w:rsidRPr="00002D5A">
          <w:rPr>
            <w:rFonts w:ascii="Times New Roman" w:hAnsi="Times New Roman" w:cs="Times New Roman"/>
            <w:sz w:val="24"/>
            <w:szCs w:val="24"/>
          </w:rPr>
          <w:fldChar w:fldCharType="begin"/>
        </w:r>
        <w:r w:rsidRPr="00002D5A">
          <w:rPr>
            <w:rFonts w:ascii="Times New Roman" w:hAnsi="Times New Roman" w:cs="Times New Roman"/>
            <w:sz w:val="24"/>
            <w:szCs w:val="24"/>
          </w:rPr>
          <w:instrText xml:space="preserve"> PAGE   \* MERGEFORMAT </w:instrText>
        </w:r>
        <w:r w:rsidRPr="00002D5A">
          <w:rPr>
            <w:rFonts w:ascii="Times New Roman" w:hAnsi="Times New Roman" w:cs="Times New Roman"/>
            <w:sz w:val="24"/>
            <w:szCs w:val="24"/>
          </w:rPr>
          <w:fldChar w:fldCharType="separate"/>
        </w:r>
        <w:r>
          <w:rPr>
            <w:rFonts w:ascii="Times New Roman" w:hAnsi="Times New Roman" w:cs="Times New Roman"/>
            <w:noProof/>
            <w:sz w:val="24"/>
            <w:szCs w:val="24"/>
          </w:rPr>
          <w:t>- 3076 -</w:t>
        </w:r>
        <w:r w:rsidRPr="00002D5A">
          <w:rPr>
            <w:rFonts w:ascii="Times New Roman" w:hAnsi="Times New Roman" w:cs="Times New Roman"/>
            <w:sz w:val="24"/>
            <w:szCs w:val="24"/>
          </w:rPr>
          <w:fldChar w:fldCharType="end"/>
        </w:r>
      </w:p>
      <w:p w:rsidR="00002D5A" w:rsidRPr="00002D5A" w:rsidRDefault="00002D5A" w:rsidP="00002D5A">
        <w:pPr>
          <w:tabs>
            <w:tab w:val="right" w:pos="9927"/>
          </w:tabs>
          <w:spacing w:after="31" w:line="259" w:lineRule="auto"/>
          <w:ind w:left="0" w:firstLine="0"/>
          <w:jc w:val="left"/>
          <w:rPr>
            <w:szCs w:val="24"/>
          </w:rPr>
        </w:pPr>
        <w:r w:rsidRPr="00002D5A">
          <w:rPr>
            <w:i/>
            <w:szCs w:val="24"/>
            <w:u w:val="single" w:color="000000"/>
          </w:rPr>
          <w:t xml:space="preserve">Раздел XX </w:t>
        </w:r>
        <w:r w:rsidRPr="00002D5A">
          <w:rPr>
            <w:i/>
            <w:szCs w:val="24"/>
            <w:u w:val="single" w:color="000000"/>
          </w:rPr>
          <w:tab/>
          <w:t xml:space="preserve">Группа 94 </w:t>
        </w:r>
      </w:p>
      <w:p w:rsidR="00002D5A" w:rsidRPr="00002D5A" w:rsidRDefault="00002D5A" w:rsidP="00002D5A">
        <w:pPr>
          <w:spacing w:after="0" w:line="259" w:lineRule="auto"/>
          <w:ind w:left="1" w:firstLine="0"/>
          <w:jc w:val="left"/>
          <w:rPr>
            <w:szCs w:val="24"/>
          </w:rPr>
        </w:pPr>
        <w:r w:rsidRPr="00002D5A">
          <w:rPr>
            <w:rFonts w:eastAsia="Arial"/>
            <w:szCs w:val="24"/>
          </w:rPr>
          <w:t xml:space="preserve"> </w: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4705" w:rsidRDefault="00E42FDC">
    <w:pPr>
      <w:tabs>
        <w:tab w:val="right" w:pos="9927"/>
      </w:tabs>
      <w:spacing w:after="31" w:line="259" w:lineRule="auto"/>
      <w:ind w:left="0" w:firstLine="0"/>
      <w:jc w:val="left"/>
    </w:pPr>
    <w:r>
      <w:rPr>
        <w:i/>
        <w:sz w:val="20"/>
        <w:u w:val="single" w:color="000000"/>
      </w:rPr>
      <w:t xml:space="preserve">Раздел XX </w:t>
    </w:r>
    <w:r>
      <w:rPr>
        <w:i/>
        <w:sz w:val="20"/>
        <w:u w:val="single" w:color="000000"/>
      </w:rPr>
      <w:tab/>
      <w:t xml:space="preserve">Группа 94 </w:t>
    </w:r>
  </w:p>
  <w:p w:rsidR="00E64705" w:rsidRDefault="00E42FDC">
    <w:pPr>
      <w:spacing w:after="0" w:line="259" w:lineRule="auto"/>
      <w:ind w:left="1" w:firstLine="0"/>
      <w:jc w:val="left"/>
    </w:pPr>
    <w:r>
      <w:rPr>
        <w:rFonts w:ascii="Arial" w:eastAsia="Arial" w:hAnsi="Arial" w:cs="Arial"/>
        <w:sz w:val="22"/>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151AD"/>
    <w:multiLevelType w:val="hybridMultilevel"/>
    <w:tmpl w:val="46C096BA"/>
    <w:lvl w:ilvl="0" w:tplc="0110185C">
      <w:start w:val="1"/>
      <w:numFmt w:val="decimal"/>
      <w:lvlText w:val="(%1)"/>
      <w:lvlJc w:val="left"/>
      <w:pPr>
        <w:ind w:left="7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5B2F4D4">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62EFF46">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6542C08">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0B83798">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CE61FE4">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ADA6EF0">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0EE7B1A">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618B5E6">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11360B06"/>
    <w:multiLevelType w:val="hybridMultilevel"/>
    <w:tmpl w:val="23BEB29E"/>
    <w:lvl w:ilvl="0" w:tplc="D43EFBA0">
      <w:start w:val="1"/>
      <w:numFmt w:val="bullet"/>
      <w:lvlText w:val="–"/>
      <w:lvlJc w:val="left"/>
      <w:pPr>
        <w:ind w:left="1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CC684B50">
      <w:start w:val="1"/>
      <w:numFmt w:val="bullet"/>
      <w:lvlText w:val="o"/>
      <w:lvlJc w:val="left"/>
      <w:pPr>
        <w:ind w:left="279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A92CB05A">
      <w:start w:val="1"/>
      <w:numFmt w:val="bullet"/>
      <w:lvlText w:val="▪"/>
      <w:lvlJc w:val="left"/>
      <w:pPr>
        <w:ind w:left="351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243455A6">
      <w:start w:val="1"/>
      <w:numFmt w:val="bullet"/>
      <w:lvlText w:val="•"/>
      <w:lvlJc w:val="left"/>
      <w:pPr>
        <w:ind w:left="423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4F642286">
      <w:start w:val="1"/>
      <w:numFmt w:val="bullet"/>
      <w:lvlText w:val="o"/>
      <w:lvlJc w:val="left"/>
      <w:pPr>
        <w:ind w:left="495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B4720DA6">
      <w:start w:val="1"/>
      <w:numFmt w:val="bullet"/>
      <w:lvlText w:val="▪"/>
      <w:lvlJc w:val="left"/>
      <w:pPr>
        <w:ind w:left="567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08EA6C9A">
      <w:start w:val="1"/>
      <w:numFmt w:val="bullet"/>
      <w:lvlText w:val="•"/>
      <w:lvlJc w:val="left"/>
      <w:pPr>
        <w:ind w:left="639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C3A420A6">
      <w:start w:val="1"/>
      <w:numFmt w:val="bullet"/>
      <w:lvlText w:val="o"/>
      <w:lvlJc w:val="left"/>
      <w:pPr>
        <w:ind w:left="711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D22C9958">
      <w:start w:val="1"/>
      <w:numFmt w:val="bullet"/>
      <w:lvlText w:val="▪"/>
      <w:lvlJc w:val="left"/>
      <w:pPr>
        <w:ind w:left="783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
    <w:nsid w:val="157840E4"/>
    <w:multiLevelType w:val="hybridMultilevel"/>
    <w:tmpl w:val="3F3C6F08"/>
    <w:lvl w:ilvl="0" w:tplc="1F8457C6">
      <w:start w:val="1"/>
      <w:numFmt w:val="decimal"/>
      <w:lvlText w:val="(%1)"/>
      <w:lvlJc w:val="left"/>
      <w:pPr>
        <w:ind w:left="4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15E912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8E2D3F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350331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E8A345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6AE585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6B472A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8CC72C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0B0F0F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16307706"/>
    <w:multiLevelType w:val="hybridMultilevel"/>
    <w:tmpl w:val="FCFE49F6"/>
    <w:lvl w:ilvl="0" w:tplc="D30E41BE">
      <w:start w:val="1"/>
      <w:numFmt w:val="decimal"/>
      <w:lvlText w:val="(%1)"/>
      <w:lvlJc w:val="left"/>
      <w:pPr>
        <w:ind w:left="4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FDA4EF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580AB5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5C2440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50C498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014312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958F2B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1EAA73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CDE42B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20633CB8"/>
    <w:multiLevelType w:val="hybridMultilevel"/>
    <w:tmpl w:val="57F02260"/>
    <w:lvl w:ilvl="0" w:tplc="3A1EF1FE">
      <w:start w:val="1"/>
      <w:numFmt w:val="decimal"/>
      <w:lvlText w:val="(%1)"/>
      <w:lvlJc w:val="left"/>
      <w:pPr>
        <w:ind w:left="3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B801636">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C3C99BA">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71064B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4D05F2A">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72E2680">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6B6B88C">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9E63D44">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E4CEE48">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nsid w:val="573606D3"/>
    <w:multiLevelType w:val="hybridMultilevel"/>
    <w:tmpl w:val="19A2A950"/>
    <w:lvl w:ilvl="0" w:tplc="173007EC">
      <w:start w:val="3"/>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610911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0528BC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E0A6B1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98A9AE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27E9D4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AA6CD1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B060D2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0A62FE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62994D48"/>
    <w:multiLevelType w:val="hybridMultilevel"/>
    <w:tmpl w:val="2E8AB748"/>
    <w:lvl w:ilvl="0" w:tplc="C792BA04">
      <w:start w:val="1"/>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094A89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CDA26B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E0604B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760105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BC06A8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E96542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516D7A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79414E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nsid w:val="64403DEC"/>
    <w:multiLevelType w:val="hybridMultilevel"/>
    <w:tmpl w:val="98E87EC6"/>
    <w:lvl w:ilvl="0" w:tplc="05D29054">
      <w:start w:val="1"/>
      <w:numFmt w:val="bullet"/>
      <w:lvlText w:val="–"/>
      <w:lvlJc w:val="left"/>
      <w:pPr>
        <w:ind w:left="3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8B0B882">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8207874">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9B6A390">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EF474F8">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75E8C2C">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080E7DA">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9C69E92">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BDC25D4">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nsid w:val="6CFE232C"/>
    <w:multiLevelType w:val="hybridMultilevel"/>
    <w:tmpl w:val="1A26850C"/>
    <w:lvl w:ilvl="0" w:tplc="C3CAD9DE">
      <w:start w:val="1"/>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9225B7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1F466E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110D2D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C542F8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50C5D4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896A0A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40E342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41E9A7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8"/>
  </w:num>
  <w:num w:numId="2">
    <w:abstractNumId w:val="1"/>
  </w:num>
  <w:num w:numId="3">
    <w:abstractNumId w:val="3"/>
  </w:num>
  <w:num w:numId="4">
    <w:abstractNumId w:val="4"/>
  </w:num>
  <w:num w:numId="5">
    <w:abstractNumId w:val="6"/>
  </w:num>
  <w:num w:numId="6">
    <w:abstractNumId w:val="0"/>
  </w:num>
  <w:num w:numId="7">
    <w:abstractNumId w:val="5"/>
  </w:num>
  <w:num w:numId="8">
    <w:abstractNumId w:val="2"/>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E64705"/>
    <w:rsid w:val="00002D5A"/>
    <w:rsid w:val="000A470E"/>
    <w:rsid w:val="00590D74"/>
    <w:rsid w:val="00663F9F"/>
    <w:rsid w:val="00B46365"/>
    <w:rsid w:val="00E42FDC"/>
    <w:rsid w:val="00E64705"/>
    <w:rsid w:val="00F5749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0D74"/>
    <w:pPr>
      <w:spacing w:after="179" w:line="270" w:lineRule="auto"/>
      <w:ind w:left="11" w:hanging="10"/>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rsid w:val="00590D74"/>
    <w:pPr>
      <w:keepNext/>
      <w:keepLines/>
      <w:spacing w:after="107"/>
      <w:ind w:left="11" w:hanging="10"/>
      <w:jc w:val="center"/>
      <w:outlineLvl w:val="0"/>
    </w:pPr>
    <w:rPr>
      <w:rFonts w:ascii="Times New Roman" w:eastAsia="Times New Roman" w:hAnsi="Times New Roman" w:cs="Times New Roman"/>
      <w:b/>
      <w:color w:val="000000"/>
      <w:sz w:val="24"/>
    </w:rPr>
  </w:style>
  <w:style w:type="paragraph" w:styleId="2">
    <w:name w:val="heading 2"/>
    <w:next w:val="a"/>
    <w:link w:val="20"/>
    <w:uiPriority w:val="9"/>
    <w:unhideWhenUsed/>
    <w:qFormat/>
    <w:rsid w:val="00590D74"/>
    <w:pPr>
      <w:keepNext/>
      <w:keepLines/>
      <w:spacing w:after="179"/>
      <w:ind w:left="11" w:hanging="10"/>
      <w:outlineLvl w:val="1"/>
    </w:pPr>
    <w:rPr>
      <w:rFonts w:ascii="Times New Roman" w:eastAsia="Times New Roman" w:hAnsi="Times New Roman" w:cs="Times New Roman"/>
      <w:b/>
      <w:i/>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590D74"/>
    <w:rPr>
      <w:rFonts w:ascii="Times New Roman" w:eastAsia="Times New Roman" w:hAnsi="Times New Roman" w:cs="Times New Roman"/>
      <w:b/>
      <w:i/>
      <w:color w:val="000000"/>
      <w:sz w:val="24"/>
    </w:rPr>
  </w:style>
  <w:style w:type="character" w:customStyle="1" w:styleId="10">
    <w:name w:val="Заголовок 1 Знак"/>
    <w:link w:val="1"/>
    <w:rsid w:val="00590D74"/>
    <w:rPr>
      <w:rFonts w:ascii="Times New Roman" w:eastAsia="Times New Roman" w:hAnsi="Times New Roman" w:cs="Times New Roman"/>
      <w:b/>
      <w:color w:val="000000"/>
      <w:sz w:val="24"/>
    </w:rPr>
  </w:style>
  <w:style w:type="paragraph" w:styleId="a3">
    <w:name w:val="footer"/>
    <w:basedOn w:val="a"/>
    <w:link w:val="a4"/>
    <w:uiPriority w:val="99"/>
    <w:semiHidden/>
    <w:unhideWhenUsed/>
    <w:rsid w:val="00002D5A"/>
    <w:pPr>
      <w:tabs>
        <w:tab w:val="center" w:pos="4677"/>
        <w:tab w:val="right" w:pos="9355"/>
      </w:tabs>
      <w:spacing w:after="0" w:line="240" w:lineRule="auto"/>
    </w:pPr>
  </w:style>
  <w:style w:type="character" w:customStyle="1" w:styleId="a4">
    <w:name w:val="Нижний колонтитул Знак"/>
    <w:basedOn w:val="a0"/>
    <w:link w:val="a3"/>
    <w:uiPriority w:val="99"/>
    <w:semiHidden/>
    <w:rsid w:val="00002D5A"/>
    <w:rPr>
      <w:rFonts w:ascii="Times New Roman" w:eastAsia="Times New Roman" w:hAnsi="Times New Roman" w:cs="Times New Roman"/>
      <w:color w:val="000000"/>
      <w:sz w:val="24"/>
    </w:rPr>
  </w:style>
  <w:style w:type="paragraph" w:styleId="a5">
    <w:name w:val="header"/>
    <w:basedOn w:val="a"/>
    <w:link w:val="a6"/>
    <w:uiPriority w:val="99"/>
    <w:unhideWhenUsed/>
    <w:rsid w:val="00002D5A"/>
    <w:pPr>
      <w:tabs>
        <w:tab w:val="center" w:pos="4680"/>
        <w:tab w:val="right" w:pos="9360"/>
      </w:tabs>
      <w:spacing w:after="0" w:line="240" w:lineRule="auto"/>
      <w:ind w:left="0" w:firstLine="0"/>
      <w:jc w:val="left"/>
    </w:pPr>
    <w:rPr>
      <w:rFonts w:asciiTheme="minorHAnsi" w:eastAsiaTheme="minorEastAsia" w:hAnsiTheme="minorHAnsi" w:cstheme="minorBidi"/>
      <w:color w:val="auto"/>
      <w:sz w:val="22"/>
      <w:lang w:eastAsia="en-US"/>
    </w:rPr>
  </w:style>
  <w:style w:type="character" w:customStyle="1" w:styleId="a6">
    <w:name w:val="Верхний колонтитул Знак"/>
    <w:basedOn w:val="a0"/>
    <w:link w:val="a5"/>
    <w:uiPriority w:val="99"/>
    <w:rsid w:val="00002D5A"/>
    <w:rPr>
      <w:lang w:eastAsia="en-U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5579</Words>
  <Characters>31806</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Кира</dc:creator>
  <cp:keywords/>
  <cp:lastModifiedBy>kolesnik_av</cp:lastModifiedBy>
  <cp:revision>5</cp:revision>
  <cp:lastPrinted>2016-09-27T09:36:00Z</cp:lastPrinted>
  <dcterms:created xsi:type="dcterms:W3CDTF">2016-08-26T07:42:00Z</dcterms:created>
  <dcterms:modified xsi:type="dcterms:W3CDTF">2016-09-27T09:36:00Z</dcterms:modified>
</cp:coreProperties>
</file>