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DFB" w:rsidRPr="00B04DCE" w:rsidRDefault="00DA2CA0">
      <w:pPr>
        <w:pStyle w:val="a3"/>
        <w:jc w:val="center"/>
        <w:rPr>
          <w:i/>
        </w:rPr>
      </w:pPr>
      <w:r w:rsidRPr="00B04DCE">
        <w:rPr>
          <w:i/>
        </w:rPr>
        <w:t xml:space="preserve"> </w:t>
      </w:r>
      <w:r w:rsidR="00482BFC" w:rsidRPr="00B04DCE">
        <w:rPr>
          <w:i/>
        </w:rPr>
        <w:t>(редакция № 4 на 3 октября 2019 г.)</w:t>
      </w:r>
    </w:p>
    <w:p w:rsidR="00940DFB" w:rsidRPr="00B04DCE" w:rsidRDefault="00482BFC">
      <w:pPr>
        <w:pStyle w:val="head"/>
      </w:pPr>
      <w:r w:rsidRPr="00B04DCE">
        <w:rPr>
          <w:b/>
        </w:rPr>
        <w:t>ПРАВИТЕЛЬСТВО ПРИДНЕСТРОВСКОЙ МОЛДАВСКОЙ РЕСПУБЛИКИ</w:t>
      </w:r>
    </w:p>
    <w:p w:rsidR="00940DFB" w:rsidRPr="00B04DCE" w:rsidRDefault="00482BFC">
      <w:pPr>
        <w:pStyle w:val="head"/>
      </w:pPr>
      <w:r w:rsidRPr="00B04DCE">
        <w:rPr>
          <w:b/>
        </w:rPr>
        <w:t>ПОСТАНОВЛЕНИЕ</w:t>
      </w:r>
    </w:p>
    <w:p w:rsidR="00940DFB" w:rsidRPr="00B04DCE" w:rsidRDefault="00482BFC">
      <w:pPr>
        <w:pStyle w:val="head"/>
      </w:pPr>
      <w:r w:rsidRPr="00B04DCE">
        <w:rPr>
          <w:b/>
        </w:rPr>
        <w:t>от 27 декабря 2017 г.</w:t>
      </w:r>
      <w:r w:rsidRPr="00B04DCE">
        <w:br/>
      </w:r>
      <w:r w:rsidRPr="00B04DCE">
        <w:rPr>
          <w:b/>
        </w:rPr>
        <w:t>№ 367</w:t>
      </w:r>
    </w:p>
    <w:p w:rsidR="00940DFB" w:rsidRPr="00B04DCE" w:rsidRDefault="00482BFC">
      <w:pPr>
        <w:pStyle w:val="head"/>
      </w:pPr>
      <w:r w:rsidRPr="00B04DCE">
        <w:rPr>
          <w:b/>
        </w:rPr>
        <w:t>О некоторых особенностях применения таможенных процедур</w:t>
      </w:r>
    </w:p>
    <w:p w:rsidR="00940DFB" w:rsidRPr="00B04DCE" w:rsidRDefault="00482BFC">
      <w:pPr>
        <w:ind w:firstLine="480"/>
        <w:jc w:val="both"/>
      </w:pPr>
      <w:r w:rsidRPr="00B04DCE">
        <w:t xml:space="preserve">В соответствии со </w:t>
      </w:r>
      <w:hyperlink r:id="rId6" w:anchor="p735" w:tooltip="(ВСТУПИЛ В СИЛУ 17.01.1996) Конституция Приднестровской Молдавской Республики" w:history="1">
        <w:r w:rsidRPr="00B04DCE">
          <w:t>статьей 76-6 Конституции Приднестровской Молдавской Республики</w:t>
        </w:r>
      </w:hyperlink>
      <w:r w:rsidRPr="00B04DCE">
        <w:t xml:space="preserve">, </w:t>
      </w:r>
      <w:hyperlink r:id="rId7" w:anchor="p72" w:tooltip="(ВСТУПИЛ В СИЛУ 30.12.2011) О Правительстве Приднестровской Молдавской Республики" w:history="1">
        <w:r w:rsidRPr="00B04DCE">
          <w:t>статьями 14</w:t>
        </w:r>
      </w:hyperlink>
      <w:r w:rsidRPr="00B04DCE">
        <w:t xml:space="preserve"> и </w:t>
      </w:r>
      <w:hyperlink r:id="rId8" w:anchor="p156" w:tooltip="(ВСТУПИЛ В СИЛУ 30.12.2011) О Правительстве Приднестровской Молдавской Республики" w:history="1">
        <w:r w:rsidRPr="00B04DCE">
          <w:t>25 Конституционного закона Приднестровской Молдавской Республики от 30 ноября 2011 года № 224-КЗ-V "О Правительстве Приднестровской Молдавской Республики"</w:t>
        </w:r>
      </w:hyperlink>
      <w:r w:rsidRPr="00B04DCE">
        <w:t xml:space="preserve"> (САЗ 11-48) с изменениями и дополнениями, внесенными </w:t>
      </w:r>
      <w:hyperlink r:id="rId9" w:tooltip="(ВСТУПИЛ В СИЛУ 07.11.2012) О внесении дополнения в Конституционный закон Приднестровской Молдавской Республики " w:history="1">
        <w:r w:rsidRPr="00B04DCE">
          <w:t>конституционными законами Приднестровской Молдавской Республики от 26 октября 2012 года № 206-КЗД-V</w:t>
        </w:r>
      </w:hyperlink>
      <w:r w:rsidRPr="00B04DCE">
        <w:t xml:space="preserve"> (САЗ 12-44), </w:t>
      </w:r>
      <w:hyperlink r:id="rId10" w:tooltip="(ВСТУПИЛ В СИЛУ 25.06.2016) О внесении изменения в Конституционный закон Приднестровской Молдавской Республики " w:history="1">
        <w:r w:rsidRPr="00B04DCE">
          <w:t>от 2 июня 2016 года № 145-КЗИ-VI</w:t>
        </w:r>
      </w:hyperlink>
      <w:r w:rsidRPr="00B04DCE">
        <w:t xml:space="preserve"> (САЗ 16-22), </w:t>
      </w:r>
      <w:hyperlink r:id="rId11" w:tooltip="(ВСТУПИЛ В СИЛУ 14.12.2016) О внесении дополнения в Конституционный закон Приднестровской Молдавской Республики " w:history="1">
        <w:r w:rsidRPr="00B04DCE">
          <w:t>от 9 декабря 2016 года № 285-КЗД-VI</w:t>
        </w:r>
      </w:hyperlink>
      <w:r w:rsidRPr="00B04DCE">
        <w:t xml:space="preserve"> (САЗ 16-49), </w:t>
      </w:r>
      <w:hyperlink r:id="rId12" w:tooltip="(ВСТУПИЛ В СИЛУ 10.11.2017) О внесении изменения в Конституционный закон Приднестровской Молдавской Республики " w:history="1">
        <w:r w:rsidRPr="00B04DCE">
          <w:t>от 4 ноября 2017 года № 307-КЗИ-VI</w:t>
        </w:r>
      </w:hyperlink>
      <w:r w:rsidRPr="00B04DCE">
        <w:t xml:space="preserve"> (САЗ 17-45), </w:t>
      </w:r>
      <w:hyperlink r:id="rId13" w:tooltip="(ВСТУПИЛ В СИЛУ 01.12.2017) О внесении дополнения в Конституционный закон Приднестровской Молдавской Республики " w:history="1">
        <w:r w:rsidRPr="00B04DCE">
          <w:t>от 27 ноября 2017 года № 344-КЗД-VI</w:t>
        </w:r>
      </w:hyperlink>
      <w:r w:rsidRPr="00B04DCE">
        <w:t xml:space="preserve"> (газета "Приднестровье" от 30 ноября 2017 года № 221 (5908)), </w:t>
      </w:r>
      <w:hyperlink r:id="rId14" w:anchor="p233" w:tooltip="(ВСТУПИЛ В СИЛУ 15.04.2000) Таможенный кодекс" w:history="1">
        <w:r w:rsidRPr="00B04DCE">
          <w:t>разделом 2 Таможенного кодекса Приднестровской Молдавской Республики</w:t>
        </w:r>
      </w:hyperlink>
      <w:r w:rsidRPr="00B04DCE">
        <w:t>, Правительство Приднестровской Молдавской Республики постановляет:</w:t>
      </w:r>
    </w:p>
    <w:p w:rsidR="00940DFB" w:rsidRPr="00B04DCE" w:rsidRDefault="00482BFC">
      <w:pPr>
        <w:ind w:firstLine="480"/>
        <w:jc w:val="both"/>
      </w:pPr>
      <w:r w:rsidRPr="00B04DCE">
        <w:t>1. Утвердить:</w:t>
      </w:r>
    </w:p>
    <w:p w:rsidR="00940DFB" w:rsidRPr="00B04DCE" w:rsidRDefault="00482BFC">
      <w:pPr>
        <w:ind w:firstLine="480"/>
        <w:jc w:val="both"/>
      </w:pPr>
      <w:r w:rsidRPr="00B04DCE">
        <w:t>а) Положение о специальной таможенной процедуре согласно Приложению № 1 к настоящему Постановлению;</w:t>
      </w:r>
    </w:p>
    <w:p w:rsidR="00940DFB" w:rsidRPr="00B04DCE" w:rsidRDefault="00482BFC">
      <w:pPr>
        <w:ind w:firstLine="480"/>
        <w:jc w:val="both"/>
      </w:pPr>
      <w:r w:rsidRPr="00B04DCE">
        <w:t>б) Правила замены иностранных товаров эквивалентными товарами при применении таможенной процедуры переработки на таможенной территории согласно Приложению № 2 к настоящему Постановлению;</w:t>
      </w:r>
    </w:p>
    <w:p w:rsidR="00940DFB" w:rsidRPr="00B04DCE" w:rsidRDefault="00482BFC">
      <w:pPr>
        <w:ind w:firstLine="480"/>
        <w:jc w:val="both"/>
      </w:pPr>
      <w:r w:rsidRPr="00B04DCE">
        <w:t>в) Правила замены продуктов переработки эквивалентными иностранными товарами при применении таможенной процедуры переработки вне таможенной территории, если операцией по переработке является ремонт, согласно Приложению № 3 к настоящему Постановлению;</w:t>
      </w:r>
    </w:p>
    <w:p w:rsidR="00940DFB" w:rsidRPr="00B04DCE" w:rsidRDefault="00482BFC">
      <w:pPr>
        <w:ind w:firstLine="480"/>
        <w:jc w:val="both"/>
      </w:pPr>
      <w:r w:rsidRPr="00B04DCE">
        <w:t>г) особенности исчисления и уплаты таможенных пошлин, налогов в отношении продуктов переработки, возникших в результате операций по переработке товаров вне таможенной территории Приднестровской Молдавской Республики, согласно Приложению № 4 к настоящему Постановлению;</w:t>
      </w:r>
    </w:p>
    <w:p w:rsidR="00940DFB" w:rsidRPr="00B04DCE" w:rsidRDefault="00482BFC">
      <w:pPr>
        <w:ind w:firstLine="480"/>
        <w:jc w:val="both"/>
      </w:pPr>
      <w:r w:rsidRPr="00B04DCE">
        <w:t>д) Перечень товаров, которые не подлежат помещению под таможенные процедуры переработки на таможенной территории, переработки вне таможенной территории, согласно Приложению № 5 к настоящему Постановлению;</w:t>
      </w:r>
    </w:p>
    <w:p w:rsidR="00940DFB" w:rsidRPr="00B04DCE" w:rsidRDefault="00482BFC">
      <w:pPr>
        <w:ind w:firstLine="480"/>
        <w:jc w:val="both"/>
      </w:pPr>
      <w:r w:rsidRPr="00B04DCE">
        <w:t>е) Перечень товаров, временное нахождение и использование которых на таможенной территории Приднестровской Молдавской Республики в соответствии с таможенной процедурой временного ввоза допускается без уплаты ввозных таможенных пошлин, налогов, согласно Приложению № 6 к настоящему Постановлению;</w:t>
      </w:r>
    </w:p>
    <w:p w:rsidR="00940DFB" w:rsidRPr="00B04DCE" w:rsidRDefault="00482BFC">
      <w:pPr>
        <w:ind w:firstLine="480"/>
        <w:jc w:val="both"/>
      </w:pPr>
      <w:r w:rsidRPr="00B04DCE">
        <w:t>ж) Перечень категорий товаров, в отношении которых определен более продолжительный, чем установленный Таможенным кодексом Приднестровской Молдавской Республики, срок действия таможенной процедуры временного ввоза, согласно Приложению № 7 к настоящему Постановлению.</w:t>
      </w:r>
    </w:p>
    <w:p w:rsidR="00940DFB" w:rsidRPr="00B04DCE" w:rsidRDefault="00482BFC">
      <w:pPr>
        <w:ind w:firstLine="480"/>
        <w:jc w:val="both"/>
      </w:pPr>
      <w:r w:rsidRPr="00B04DCE">
        <w:t>2. Настоящее Постановление вступает в силу с 1 января 2018 года.</w:t>
      </w:r>
    </w:p>
    <w:p w:rsidR="00940DFB" w:rsidRPr="00B04DCE" w:rsidRDefault="00482BFC">
      <w:pPr>
        <w:pStyle w:val="a3"/>
      </w:pPr>
      <w:r w:rsidRPr="00B04DCE">
        <w:rPr>
          <w:b/>
        </w:rPr>
        <w:lastRenderedPageBreak/>
        <w:t>ПРЕДСЕДАТЕЛЬ ПРАВИТЕЛЬСТВА А.МАРТЫНОВ</w:t>
      </w:r>
    </w:p>
    <w:p w:rsidR="00940DFB" w:rsidRPr="00B04DCE" w:rsidRDefault="00482BFC">
      <w:pPr>
        <w:pStyle w:val="a3"/>
      </w:pPr>
      <w:r w:rsidRPr="00B04DCE">
        <w:t>г.Тирасполь</w:t>
      </w:r>
      <w:r w:rsidRPr="00B04DCE">
        <w:br/>
        <w:t>27 декабря 2017 г.</w:t>
      </w:r>
      <w:r w:rsidRPr="00B04DCE">
        <w:br/>
        <w:t>№ 367</w:t>
      </w:r>
    </w:p>
    <w:p w:rsidR="00940DFB" w:rsidRPr="00B04DCE" w:rsidRDefault="00482BFC">
      <w:pPr>
        <w:pStyle w:val="a3"/>
        <w:jc w:val="right"/>
      </w:pPr>
      <w:r w:rsidRPr="00B04DCE">
        <w:t>ПРИЛОЖЕНИЕ № 1</w:t>
      </w:r>
      <w:r w:rsidRPr="00B04DCE">
        <w:br/>
        <w:t>к Постановлению Правительства</w:t>
      </w:r>
      <w:r w:rsidRPr="00B04DCE">
        <w:br/>
        <w:t>Приднестровской Молдавской</w:t>
      </w:r>
      <w:r w:rsidRPr="00B04DCE">
        <w:br/>
        <w:t>Республики</w:t>
      </w:r>
      <w:r w:rsidRPr="00B04DCE">
        <w:br/>
        <w:t>от 27 декабря 2017 года № 367</w:t>
      </w:r>
    </w:p>
    <w:p w:rsidR="00940DFB" w:rsidRPr="00B04DCE" w:rsidRDefault="00482BFC">
      <w:pPr>
        <w:pStyle w:val="Heading1"/>
        <w:ind w:firstLine="480"/>
        <w:jc w:val="center"/>
        <w:rPr>
          <w:color w:val="auto"/>
        </w:rPr>
      </w:pPr>
      <w:r w:rsidRPr="00B04DCE">
        <w:rPr>
          <w:color w:val="auto"/>
        </w:rPr>
        <w:t>ПОЛОЖЕНИЕ</w:t>
      </w:r>
      <w:r w:rsidRPr="00B04DCE">
        <w:rPr>
          <w:color w:val="auto"/>
        </w:rPr>
        <w:br/>
        <w:t>о специальной таможенной процедуре</w:t>
      </w:r>
    </w:p>
    <w:p w:rsidR="00940DFB" w:rsidRPr="00B04DCE" w:rsidRDefault="00482BFC">
      <w:pPr>
        <w:pStyle w:val="Heading2"/>
        <w:ind w:firstLine="480"/>
        <w:jc w:val="center"/>
        <w:rPr>
          <w:color w:val="auto"/>
        </w:rPr>
      </w:pPr>
      <w:r w:rsidRPr="00B04DCE">
        <w:rPr>
          <w:color w:val="auto"/>
        </w:rPr>
        <w:t>1. Общие положения</w:t>
      </w:r>
    </w:p>
    <w:p w:rsidR="00940DFB" w:rsidRPr="00B04DCE" w:rsidRDefault="00482BFC">
      <w:pPr>
        <w:ind w:firstLine="480"/>
        <w:jc w:val="both"/>
      </w:pPr>
      <w:r w:rsidRPr="00B04DCE">
        <w:t>1. Специальная таможенная процедура - таможенная процедура, применяемая в отношении отдельных категорий иностранных товаров и отечественных товаров, в соответствии с которой такие товары перемещаются через таможенную границу Приднестровской Молдавской Республики, находятся и (или) используются на таможенной территории Приднестровской Молдавской Республики или за ее пределами без уплаты таможенных пошлин, налогов при соблюдении условий помещения товаров под эту таможенную процедуру и (или) их использования в соответствии с такой таможенной процедурой.</w:t>
      </w:r>
    </w:p>
    <w:p w:rsidR="00940DFB" w:rsidRPr="00B04DCE" w:rsidRDefault="00482BFC">
      <w:pPr>
        <w:ind w:firstLine="480"/>
        <w:jc w:val="both"/>
      </w:pPr>
      <w:r w:rsidRPr="00B04DCE">
        <w:t>2. Специальная таможенная процедура применяется в отношении отдельных категорий иностранных товаров и отечественных товаров, перечень которых предусмотрен пунктом 2 статьи 128-1 Таможенного кодекса Приднестровской Молдавской Республики (далее - Таможенный кодекс ПМР), а также в отношении иных категорий товаров, определяемых Правительством Приднестровской Молдавской Республики (далее - товары).</w:t>
      </w:r>
    </w:p>
    <w:p w:rsidR="00940DFB" w:rsidRPr="00B04DCE" w:rsidRDefault="00482BFC">
      <w:pPr>
        <w:ind w:firstLine="480"/>
        <w:jc w:val="both"/>
      </w:pPr>
      <w:r w:rsidRPr="00B04DCE">
        <w:t>3. Под специальную таможенную процедуру помещаются товары, которые ввозятся в Приднестровскую Молдавскую Республику или вывозятся из Приднестровской Молдавской Республики с полным освобождением от таможенных пошлин, налогов и без применения к ним запретов и ограничений, за исключением случаев, когда законодательством Приднестровской Молдавской Республики в отношении таких категорий товаров установлены запреты и (или) ограничения.</w:t>
      </w:r>
    </w:p>
    <w:p w:rsidR="00940DFB" w:rsidRPr="00B04DCE" w:rsidRDefault="00482BFC">
      <w:pPr>
        <w:pStyle w:val="Heading2"/>
        <w:ind w:firstLine="480"/>
        <w:jc w:val="center"/>
        <w:rPr>
          <w:color w:val="auto"/>
        </w:rPr>
      </w:pPr>
      <w:r w:rsidRPr="00B04DCE">
        <w:rPr>
          <w:color w:val="auto"/>
        </w:rPr>
        <w:t>2. Особенности помещения под специальную таможенную процедуру периодических печатных изданий и книжной продукции, связанной с образованием, наукой и культурой, перемещаемых редакциями средств массовой информации и издательствами</w:t>
      </w:r>
    </w:p>
    <w:p w:rsidR="00940DFB" w:rsidRPr="00B04DCE" w:rsidRDefault="00482BFC">
      <w:pPr>
        <w:ind w:firstLine="480"/>
        <w:jc w:val="both"/>
      </w:pPr>
      <w:r w:rsidRPr="00B04DCE">
        <w:lastRenderedPageBreak/>
        <w:t>4. Периодические печатные издания и книжная продукция, связанная с образованием, наукой и культурой, ввозимые редакциями средств массовой информации и издательствами, подлежат таможенному декларированию в порядке, установленном статьей 228-1 Таможенного кодекса ПМР.</w:t>
      </w:r>
    </w:p>
    <w:p w:rsidR="00940DFB" w:rsidRPr="00B04DCE" w:rsidRDefault="00482BFC">
      <w:pPr>
        <w:ind w:firstLine="480"/>
        <w:jc w:val="both"/>
      </w:pPr>
      <w:r w:rsidRPr="00B04DCE">
        <w:t>5. Условиями помещения товаров, указанных в пункте 4 настоящего Положения, под специальную таможенную процедуру являются:</w:t>
      </w:r>
    </w:p>
    <w:p w:rsidR="00940DFB" w:rsidRPr="00B04DCE" w:rsidRDefault="00482BFC">
      <w:pPr>
        <w:ind w:firstLine="480"/>
        <w:jc w:val="both"/>
      </w:pPr>
      <w:r w:rsidRPr="00B04DCE">
        <w:t>а) соблюдение запретов и ограничений в соответствии со статьей 39 Таможенного кодекса ПМР;</w:t>
      </w:r>
    </w:p>
    <w:p w:rsidR="00940DFB" w:rsidRPr="00B04DCE" w:rsidRDefault="00482BFC">
      <w:pPr>
        <w:ind w:firstLine="480"/>
        <w:jc w:val="both"/>
      </w:pPr>
      <w:r w:rsidRPr="00B04DCE">
        <w:t>б) декларирование данной категории товара отечественными лицами, зарегистрированными на территории Приднестровской Молдавской Республики уполномоченным органом государственной власти Приднестровской Молдавской Республики в качестве средства массовой информации, в качестве издательской организации (для юридических лиц).</w:t>
      </w:r>
    </w:p>
    <w:p w:rsidR="00940DFB" w:rsidRPr="00B04DCE" w:rsidRDefault="00482BFC">
      <w:pPr>
        <w:ind w:firstLine="480"/>
        <w:jc w:val="both"/>
      </w:pPr>
      <w:r w:rsidRPr="00B04DCE">
        <w:t>6. Товары, указанные в пункте 4 настоящего Положения, помещенные под специальную таможенную процедуру, приобретают статус отечественных товаров и считаются выпущенными для внутреннего потребления.</w:t>
      </w:r>
    </w:p>
    <w:p w:rsidR="00940DFB" w:rsidRPr="00B04DCE" w:rsidRDefault="00482BFC">
      <w:pPr>
        <w:pStyle w:val="Heading2"/>
        <w:ind w:firstLine="480"/>
        <w:jc w:val="center"/>
        <w:rPr>
          <w:color w:val="auto"/>
        </w:rPr>
      </w:pPr>
      <w:r w:rsidRPr="00B04DCE">
        <w:rPr>
          <w:color w:val="auto"/>
        </w:rPr>
        <w:t>3. Особенности помещения под специальную таможенную процедуру периодических печатных изданий, ввозимых государственными почтовыми организациями</w:t>
      </w:r>
    </w:p>
    <w:p w:rsidR="00940DFB" w:rsidRPr="00B04DCE" w:rsidRDefault="00482BFC">
      <w:pPr>
        <w:ind w:firstLine="480"/>
        <w:jc w:val="both"/>
      </w:pPr>
      <w:r w:rsidRPr="00B04DCE">
        <w:t>7. Периодические печатные издания, ввозимые государственными почтовыми организациями, подлежат таможенному декларированию в порядке, установленном статьей 228-1 Таможенного кодекса ПМР.</w:t>
      </w:r>
    </w:p>
    <w:p w:rsidR="00940DFB" w:rsidRPr="00B04DCE" w:rsidRDefault="00482BFC">
      <w:pPr>
        <w:ind w:firstLine="480"/>
        <w:jc w:val="both"/>
      </w:pPr>
      <w:r w:rsidRPr="00B04DCE">
        <w:t>8. Условиями помещения товаров, указанных в пункте 7 настоящего Положения, под специальную таможенную процедуру являются:</w:t>
      </w:r>
    </w:p>
    <w:p w:rsidR="00940DFB" w:rsidRPr="00B04DCE" w:rsidRDefault="00482BFC">
      <w:pPr>
        <w:ind w:firstLine="480"/>
        <w:jc w:val="both"/>
      </w:pPr>
      <w:r w:rsidRPr="00B04DCE">
        <w:t>а) соблюдение запретов и ограничений в соответствии со статьей 39 Таможенного кодекса ПМР;</w:t>
      </w:r>
    </w:p>
    <w:p w:rsidR="00940DFB" w:rsidRPr="00B04DCE" w:rsidRDefault="00482BFC">
      <w:pPr>
        <w:ind w:firstLine="480"/>
        <w:jc w:val="both"/>
      </w:pPr>
      <w:r w:rsidRPr="00B04DCE">
        <w:t>б) декларирование данной категории товара государственным унитарным предприятием "Почта Приднестровья".</w:t>
      </w:r>
    </w:p>
    <w:p w:rsidR="00940DFB" w:rsidRPr="00B04DCE" w:rsidRDefault="00482BFC">
      <w:pPr>
        <w:ind w:firstLine="480"/>
        <w:jc w:val="both"/>
      </w:pPr>
      <w:r w:rsidRPr="00B04DCE">
        <w:t>9. Товары, указанные в пункте 7 настоящего Положения, помещенные под специальную таможенную процедуру, приобретают статус отечественных товаров и считаются выпущенными для внутреннего потребления.</w:t>
      </w:r>
    </w:p>
    <w:p w:rsidR="00940DFB" w:rsidRPr="00B04DCE" w:rsidRDefault="00482BFC">
      <w:pPr>
        <w:pStyle w:val="Heading2"/>
        <w:ind w:firstLine="480"/>
        <w:jc w:val="center"/>
        <w:rPr>
          <w:color w:val="auto"/>
        </w:rPr>
      </w:pPr>
      <w:r w:rsidRPr="00B04DCE">
        <w:rPr>
          <w:color w:val="auto"/>
        </w:rPr>
        <w:t>4. Особенности помещения под специальную таможенную процедуру товаров, ввозимых по государственному заказу</w:t>
      </w:r>
    </w:p>
    <w:p w:rsidR="00940DFB" w:rsidRPr="00B04DCE" w:rsidRDefault="00482BFC">
      <w:pPr>
        <w:ind w:firstLine="480"/>
        <w:jc w:val="both"/>
      </w:pPr>
      <w:r w:rsidRPr="00B04DCE">
        <w:t>10. Товары, ввозимые по государственному заказу, подлежат таможенному декларированию в порядке, установленном статьей 227 Таможенного кодекса ПМР.</w:t>
      </w:r>
    </w:p>
    <w:p w:rsidR="00940DFB" w:rsidRPr="00B04DCE" w:rsidRDefault="00482BFC">
      <w:pPr>
        <w:ind w:firstLine="480"/>
        <w:jc w:val="both"/>
      </w:pPr>
      <w:r w:rsidRPr="00B04DCE">
        <w:t>11. Условием помещения товаров, указанных в пункте 10 настоящего Положения, под специальную таможенную процедуру является издание Правительством Приднестровской Молдавской Республики ненормативного правового акта о признании поставки государственным заказом.</w:t>
      </w:r>
    </w:p>
    <w:p w:rsidR="00940DFB" w:rsidRPr="00B04DCE" w:rsidRDefault="00482BFC">
      <w:pPr>
        <w:ind w:firstLine="480"/>
        <w:jc w:val="both"/>
      </w:pPr>
      <w:r w:rsidRPr="00B04DCE">
        <w:lastRenderedPageBreak/>
        <w:t>12. Товары, указанные в пункте 10 настоящего Положения, помещенные под специальную таможенную процедуру, приобретают статус отечественных товаров и считаются выпущенными для внутреннего потребления.</w:t>
      </w:r>
    </w:p>
    <w:p w:rsidR="00940DFB" w:rsidRPr="00B04DCE" w:rsidRDefault="00482BFC">
      <w:pPr>
        <w:pStyle w:val="Heading2"/>
        <w:ind w:firstLine="480"/>
        <w:jc w:val="center"/>
        <w:rPr>
          <w:color w:val="auto"/>
        </w:rPr>
      </w:pPr>
      <w:r w:rsidRPr="00B04DCE">
        <w:rPr>
          <w:color w:val="auto"/>
        </w:rPr>
        <w:t>5. Особенности помещения под специальную таможенную процедуру товаров, ввозимых для официального или личного пользования представителями иностранных государств</w:t>
      </w:r>
    </w:p>
    <w:p w:rsidR="00940DFB" w:rsidRPr="00B04DCE" w:rsidRDefault="00482BFC">
      <w:pPr>
        <w:ind w:firstLine="480"/>
        <w:jc w:val="both"/>
      </w:pPr>
      <w:r w:rsidRPr="00B04DCE">
        <w:t>13. Товары, ввозимые для официального или личного пользования представителями иностранных государств, подлежат таможенному декларированию в порядке, установленном статьей 227 Таможенного кодекса ПМР.</w:t>
      </w:r>
    </w:p>
    <w:p w:rsidR="00940DFB" w:rsidRPr="00B04DCE" w:rsidRDefault="00482BFC">
      <w:pPr>
        <w:ind w:firstLine="480"/>
        <w:jc w:val="both"/>
      </w:pPr>
      <w:r w:rsidRPr="00B04DCE">
        <w:t>14. Условиями помещения товаров, указанных в пункте 13 настоящего Положения, под специальную таможенную процедуру являются:</w:t>
      </w:r>
    </w:p>
    <w:p w:rsidR="00940DFB" w:rsidRPr="00B04DCE" w:rsidRDefault="00482BFC">
      <w:pPr>
        <w:ind w:firstLine="480"/>
        <w:jc w:val="both"/>
      </w:pPr>
      <w:r w:rsidRPr="00B04DCE">
        <w:t>а) соблюдение запретов и ограничений в соответствии со статьей 39 Таможенного кодекса ПМР;</w:t>
      </w:r>
    </w:p>
    <w:p w:rsidR="00940DFB" w:rsidRPr="00B04DCE" w:rsidRDefault="00482BFC">
      <w:pPr>
        <w:ind w:firstLine="480"/>
        <w:jc w:val="both"/>
      </w:pPr>
      <w:r w:rsidRPr="00B04DCE">
        <w:t>б) представление в таможенный орган письменного подтверждения иностранного государства, что товары предназначаются для обеспечения функционирования посольств, консульств и иных официальных представительств государств или личного пользования представителями иностранного государства с приложением перечня товаров, содержащего наименование и количество таких товаров.</w:t>
      </w:r>
    </w:p>
    <w:p w:rsidR="00940DFB" w:rsidRPr="00B04DCE" w:rsidRDefault="00482BFC">
      <w:pPr>
        <w:ind w:firstLine="480"/>
        <w:jc w:val="both"/>
      </w:pPr>
      <w:r w:rsidRPr="00B04DCE">
        <w:t>15. Товары, указанные в пункте 13 настоящего Положения, помещенные под специальную таможенную процедуру, сохраняют статус иностранных товаров.</w:t>
      </w:r>
    </w:p>
    <w:p w:rsidR="00940DFB" w:rsidRPr="00B04DCE" w:rsidRDefault="00482BFC">
      <w:pPr>
        <w:pStyle w:val="Heading2"/>
        <w:ind w:firstLine="480"/>
        <w:jc w:val="center"/>
        <w:rPr>
          <w:color w:val="auto"/>
        </w:rPr>
      </w:pPr>
      <w:r w:rsidRPr="00B04DCE">
        <w:rPr>
          <w:color w:val="auto"/>
        </w:rPr>
        <w:t>6. Особенности помещения под специальную таможенную процедуру валюты Приднестровской Молдавской Республики, иностранной валюты (кроме используемой для нумизматических целей), а также ценных бумаг</w:t>
      </w:r>
    </w:p>
    <w:p w:rsidR="00940DFB" w:rsidRPr="00B04DCE" w:rsidRDefault="00482BFC">
      <w:pPr>
        <w:ind w:firstLine="480"/>
        <w:jc w:val="both"/>
      </w:pPr>
      <w:r w:rsidRPr="00B04DCE">
        <w:t>16. Валюта Приднестровской Молдавской Республики, иностранная валюта (кроме используемой для нумизматических целей), а также ценные бумаги подлежат таможенному декларированию в порядке, установленном статьей 217 Таможенного кодекса ПМР.</w:t>
      </w:r>
    </w:p>
    <w:p w:rsidR="00940DFB" w:rsidRPr="00B04DCE" w:rsidRDefault="00482BFC">
      <w:pPr>
        <w:ind w:firstLine="480"/>
        <w:jc w:val="both"/>
      </w:pPr>
      <w:r w:rsidRPr="00B04DCE">
        <w:t>17. Товары, указанные в пункте 16 настоящего Положения, помещенные под специальную таможенную процедуру:</w:t>
      </w:r>
    </w:p>
    <w:p w:rsidR="00940DFB" w:rsidRPr="00B04DCE" w:rsidRDefault="00482BFC">
      <w:pPr>
        <w:ind w:firstLine="480"/>
        <w:jc w:val="both"/>
      </w:pPr>
      <w:r w:rsidRPr="00B04DCE">
        <w:t>а) при ввозе, приобретают статус отечественных товаров и считаются выпущенными для внутреннего потребления;</w:t>
      </w:r>
    </w:p>
    <w:p w:rsidR="00940DFB" w:rsidRPr="00B04DCE" w:rsidRDefault="00482BFC">
      <w:pPr>
        <w:ind w:firstLine="480"/>
        <w:jc w:val="both"/>
      </w:pPr>
      <w:r w:rsidRPr="00B04DCE">
        <w:t>б) при фактическом вывозе, утрачивают статус отечественных товаров.</w:t>
      </w:r>
    </w:p>
    <w:p w:rsidR="00940DFB" w:rsidRPr="00B04DCE" w:rsidRDefault="00482BFC">
      <w:pPr>
        <w:pStyle w:val="Heading2"/>
        <w:ind w:firstLine="480"/>
        <w:jc w:val="center"/>
        <w:rPr>
          <w:color w:val="auto"/>
        </w:rPr>
      </w:pPr>
      <w:r w:rsidRPr="00B04DCE">
        <w:rPr>
          <w:color w:val="auto"/>
        </w:rPr>
        <w:lastRenderedPageBreak/>
        <w:t>7. Особенности помещения под специальную таможенную процедуру учебных пособий для бесплатных учебных, дошкольных и лечебных учреждений</w:t>
      </w:r>
    </w:p>
    <w:p w:rsidR="00940DFB" w:rsidRPr="00B04DCE" w:rsidRDefault="00482BFC">
      <w:pPr>
        <w:ind w:firstLine="480"/>
        <w:jc w:val="both"/>
      </w:pPr>
      <w:r w:rsidRPr="00B04DCE">
        <w:t>18. Учебные пособия для бесплатных учебных, дошкольных и лечебных учреждений подлежат таможенному декларированию в порядке, установленном статьей 227 Таможенного кодекса ПМР.</w:t>
      </w:r>
    </w:p>
    <w:p w:rsidR="00940DFB" w:rsidRPr="00B04DCE" w:rsidRDefault="00482BFC">
      <w:pPr>
        <w:ind w:firstLine="480"/>
        <w:jc w:val="both"/>
      </w:pPr>
      <w:r w:rsidRPr="00B04DCE">
        <w:t>19. Условиями помещения товаров, указанных в пункте 18 настоящего Положения, под специальную таможенную процедуру являются:</w:t>
      </w:r>
    </w:p>
    <w:p w:rsidR="00940DFB" w:rsidRPr="00B04DCE" w:rsidRDefault="00482BFC">
      <w:pPr>
        <w:ind w:firstLine="480"/>
        <w:jc w:val="both"/>
      </w:pPr>
      <w:r w:rsidRPr="00B04DCE">
        <w:t>а) соблюдение запретов и ограничений в соответствии со статьей 39 Таможенного кодекса ПМР;</w:t>
      </w:r>
    </w:p>
    <w:p w:rsidR="00940DFB" w:rsidRPr="00B04DCE" w:rsidRDefault="00482BFC">
      <w:pPr>
        <w:ind w:firstLine="480"/>
        <w:jc w:val="both"/>
      </w:pPr>
      <w:r w:rsidRPr="00B04DCE">
        <w:t>б) декларирование данной категории товара органами государственной власти Приднестровской Молдавской Республики.</w:t>
      </w:r>
    </w:p>
    <w:p w:rsidR="00940DFB" w:rsidRPr="00B04DCE" w:rsidRDefault="00482BFC">
      <w:pPr>
        <w:ind w:firstLine="480"/>
        <w:jc w:val="both"/>
      </w:pPr>
      <w:r w:rsidRPr="00B04DCE">
        <w:t>20. Товары, указанные в пункте 18 настоящего Положения, помещенные под специальную таможенную процедуру, приобретают статус отечественных товаров и считаются выпущенными для внутреннего потребления.</w:t>
      </w:r>
    </w:p>
    <w:p w:rsidR="00940DFB" w:rsidRPr="00B04DCE" w:rsidRDefault="00482BFC">
      <w:pPr>
        <w:pStyle w:val="Heading2"/>
        <w:ind w:firstLine="480"/>
        <w:jc w:val="center"/>
        <w:rPr>
          <w:color w:val="auto"/>
        </w:rPr>
      </w:pPr>
      <w:r w:rsidRPr="00B04DCE">
        <w:rPr>
          <w:color w:val="auto"/>
        </w:rPr>
        <w:t>8. Особенности помещения под специальную таможенную процедуру товаров, ввозимых в качестве безвозмездной помощи</w:t>
      </w:r>
    </w:p>
    <w:p w:rsidR="00940DFB" w:rsidRPr="00B04DCE" w:rsidRDefault="00482BFC">
      <w:pPr>
        <w:ind w:firstLine="480"/>
        <w:jc w:val="both"/>
      </w:pPr>
      <w:r w:rsidRPr="00B04DCE">
        <w:t>21. Товары, ввозимые в качестве безвозмездной помощи, предоставляемой иностранными государствами, их муниципальными образованиями, международными и иностранными организациями, международными и иностранными неправительственными организациями, а также иностранными физическими лицами, подлежат таможенному декларированию в порядке, установленном статьей 217 Таможенного кодекса Приднестровской Молдавской Республики.</w:t>
      </w:r>
    </w:p>
    <w:p w:rsidR="00940DFB" w:rsidRPr="00B04DCE" w:rsidRDefault="00482BFC">
      <w:pPr>
        <w:ind w:firstLine="480"/>
        <w:jc w:val="both"/>
      </w:pPr>
      <w:r w:rsidRPr="00B04DCE">
        <w:t>Не допускается помещение под специальную таможенную процедуру в соответствии с настоящим пунктом безвозмездной финансовой помощи, направляемой из зарубежных стран в адрес Верховного Совета Приднестровской Молдавской Республики, Правительства Приднестровской Молдавской Республики для реализации проектов (программ) технической помощи и оказания гуманитарной помощи, а также подакцизных товаров, ввозимых на таможенную территорию Приднестровской Молдавской Республики в качестве гуманитарной помощи.</w:t>
      </w:r>
    </w:p>
    <w:p w:rsidR="00940DFB" w:rsidRPr="00B04DCE" w:rsidRDefault="00482BFC">
      <w:pPr>
        <w:ind w:firstLine="480"/>
        <w:jc w:val="both"/>
      </w:pPr>
      <w:r w:rsidRPr="00B04DCE">
        <w:t>22. Условиями помещения товаров, указанных в части первой пункта 21 настоящего Положения, под специальную таможенную процедуру являются:</w:t>
      </w:r>
    </w:p>
    <w:p w:rsidR="00940DFB" w:rsidRPr="00B04DCE" w:rsidRDefault="00482BFC">
      <w:pPr>
        <w:ind w:firstLine="480"/>
        <w:jc w:val="both"/>
      </w:pPr>
      <w:r w:rsidRPr="00B04DCE">
        <w:t>а) соблюдение запретов и ограничений в соответствии со статьей 39 Таможенного кодекса Приднестровской Молдавской Республики;</w:t>
      </w:r>
    </w:p>
    <w:p w:rsidR="00940DFB" w:rsidRPr="00B04DCE" w:rsidRDefault="00482BFC">
      <w:pPr>
        <w:ind w:firstLine="480"/>
        <w:jc w:val="both"/>
      </w:pPr>
      <w:r w:rsidRPr="00B04DCE">
        <w:t>б) представление удостоверения, подтверждающего принадлежность товаров к безвозмездной помощи, по форме, установленной действующим законодательством Приднестровской Молдавской Республики, определяющим порядок осуществления деятельности в сфере оказания безвозмездной помощи Приднестровской Молдавской Республике.</w:t>
      </w:r>
    </w:p>
    <w:p w:rsidR="00940DFB" w:rsidRPr="00B04DCE" w:rsidRDefault="00482BFC">
      <w:pPr>
        <w:ind w:firstLine="480"/>
        <w:jc w:val="both"/>
      </w:pPr>
      <w:r w:rsidRPr="00B04DCE">
        <w:lastRenderedPageBreak/>
        <w:t>23. Товары, указанные в части первой пункта 21 настоящего Положения, помещенные под специальную таможенную процедуру, приобретают статус отечественных товаров и считаются выпущенными для внутреннего потребления.</w:t>
      </w:r>
    </w:p>
    <w:p w:rsidR="00940DFB" w:rsidRPr="00B04DCE" w:rsidRDefault="00482BFC">
      <w:pPr>
        <w:pStyle w:val="Heading2"/>
        <w:ind w:firstLine="480"/>
        <w:jc w:val="center"/>
        <w:rPr>
          <w:color w:val="auto"/>
        </w:rPr>
      </w:pPr>
      <w:r w:rsidRPr="00B04DCE">
        <w:rPr>
          <w:color w:val="auto"/>
        </w:rPr>
        <w:t>9. Особенности помещения под специальную таможенную процедуру перемещаемых через таможенную границу Приднестровской Молдавской Республики спортивного снаряжения и оборудования, иных товаров, предназначенных исключительно для использования при организации и проведении официальных международных спортивных мероприятий или по подготовке к ним при проведении тренировочных мероприятий</w:t>
      </w:r>
    </w:p>
    <w:p w:rsidR="00940DFB" w:rsidRPr="00B04DCE" w:rsidRDefault="00482BFC">
      <w:pPr>
        <w:ind w:firstLine="480"/>
        <w:jc w:val="both"/>
      </w:pPr>
      <w:r w:rsidRPr="00B04DCE">
        <w:t>24. Перемещаемые через таможенную границу Приднестровской Молдавской Республики спортивное снаряжение и оборудование, иные товары, предназначенные исключительно для использования при организации и проведении официальных международных спортивных мероприятий или по подготовке к ним при проведении тренировочных мероприятий, подлежат таможенному декларированию в порядке, установленном статьей 227 Таможенного кодекса ПМР.</w:t>
      </w:r>
    </w:p>
    <w:p w:rsidR="00940DFB" w:rsidRPr="00B04DCE" w:rsidRDefault="00482BFC">
      <w:pPr>
        <w:ind w:firstLine="480"/>
        <w:jc w:val="both"/>
      </w:pPr>
      <w:r w:rsidRPr="00B04DCE">
        <w:t>К категории товаров, указанных в настоящем пункте, относятся следующие товары:</w:t>
      </w:r>
    </w:p>
    <w:p w:rsidR="00940DFB" w:rsidRPr="00B04DCE" w:rsidRDefault="00482BFC">
      <w:pPr>
        <w:ind w:firstLine="480"/>
        <w:jc w:val="both"/>
      </w:pPr>
      <w:r w:rsidRPr="00B04DCE">
        <w:t>а) спортивное снаряжение и оборудование - одежда (форма), обувь, различные спортивные снаряды, приспособления, устройства, инвентарь и аппаратура для оборудования спортивных сооружений и обслуживания соревнований, судейско-информационная и медико-биологическая аппаратура, специальная техника для обслуживания спортивных сооружений, механические и электронные средства, в том числе гоночные транспортные средства, изготовленные специально для занятия спортом;</w:t>
      </w:r>
    </w:p>
    <w:p w:rsidR="00940DFB" w:rsidRPr="00B04DCE" w:rsidRDefault="00482BFC">
      <w:pPr>
        <w:ind w:firstLine="480"/>
        <w:jc w:val="both"/>
      </w:pPr>
      <w:r w:rsidRPr="00B04DCE">
        <w:t>б) иные товары - товары, предназначенные исключительно для использования при организации и проведении спортивных мероприятий, в том числе товары для использования в церемониях награждения, открытия и закрытия спортивных мероприятий (включая наградные атрибуты, подлежащие вручению в ходе проведения спортивных мероприятий), профессиональное оборудование для записи и освещения спортивных мероприятий в средствах массовой информации, компьютерное и телекоммуникационное оборудование, офисная техника, медицинские изделия, рекламное оборудование и материалы, униформа, продукты питания для собственного потребления иностранными организаторами спортивных мероприятий, вещателями, спортсменами и членами делегаций, моторные транспортные средства товарных позиций 8702 - 8705 Товарной номенклатуры внешнеэкономической деятельности.</w:t>
      </w:r>
    </w:p>
    <w:p w:rsidR="00940DFB" w:rsidRPr="00B04DCE" w:rsidRDefault="00482BFC">
      <w:pPr>
        <w:ind w:firstLine="480"/>
        <w:jc w:val="both"/>
      </w:pPr>
      <w:r w:rsidRPr="00B04DCE">
        <w:t>Из числа товаров, указанных в настоящем пункте, не допускается помещение под специальную таможенную процедуру в соответствии с настоящим пунктом следующих товаров:</w:t>
      </w:r>
    </w:p>
    <w:p w:rsidR="00940DFB" w:rsidRPr="00B04DCE" w:rsidRDefault="00482BFC">
      <w:pPr>
        <w:ind w:firstLine="480"/>
        <w:jc w:val="both"/>
      </w:pPr>
      <w:r w:rsidRPr="00B04DCE">
        <w:t>а) подакцизных товаров в соответствии с законодательством Приднестровской Молдавской Республики;</w:t>
      </w:r>
    </w:p>
    <w:p w:rsidR="00940DFB" w:rsidRPr="00B04DCE" w:rsidRDefault="00482BFC">
      <w:pPr>
        <w:ind w:firstLine="480"/>
        <w:jc w:val="both"/>
      </w:pPr>
      <w:r w:rsidRPr="00B04DCE">
        <w:t>б) строительных и отделочных материалов;</w:t>
      </w:r>
    </w:p>
    <w:p w:rsidR="00940DFB" w:rsidRPr="00B04DCE" w:rsidRDefault="00482BFC">
      <w:pPr>
        <w:ind w:firstLine="480"/>
        <w:jc w:val="both"/>
      </w:pPr>
      <w:r w:rsidRPr="00B04DCE">
        <w:lastRenderedPageBreak/>
        <w:t>в) служебного и гражданского оружия, его основных (составных) частей и патронов к нему), за исключением спортивного оружия, его основных (составных) частей и патронов к нему.</w:t>
      </w:r>
    </w:p>
    <w:p w:rsidR="00940DFB" w:rsidRPr="00B04DCE" w:rsidRDefault="00482BFC">
      <w:pPr>
        <w:ind w:firstLine="480"/>
        <w:jc w:val="both"/>
      </w:pPr>
      <w:r w:rsidRPr="00B04DCE">
        <w:t>25. Условиями помещения товаров, указанных в пункте 24 настоящего Положения, под специальную таможенную процедуру являются:</w:t>
      </w:r>
    </w:p>
    <w:p w:rsidR="00940DFB" w:rsidRPr="00B04DCE" w:rsidRDefault="00482BFC">
      <w:pPr>
        <w:ind w:firstLine="480"/>
        <w:jc w:val="both"/>
      </w:pPr>
      <w:r w:rsidRPr="00B04DCE">
        <w:t>а) соблюдение запретов и ограничений в соответствии со статьей 39 Таможенного кодекса ПМР;</w:t>
      </w:r>
    </w:p>
    <w:p w:rsidR="00940DFB" w:rsidRPr="00B04DCE" w:rsidRDefault="00482BFC">
      <w:pPr>
        <w:ind w:firstLine="480"/>
        <w:jc w:val="both"/>
      </w:pPr>
      <w:r w:rsidRPr="00B04DCE">
        <w:t>б) представление в таможенный орган письменного подтверждения уполномоченного государственного органа (организации), к компетенции которого относятся вопросы организации и проведения спортивных мероприятий, целевого назначения товаров, предусмотренных частью первой настоящего пункта, с указанием наименования спортивных мероприятий, для организации и проведения которых они предназначены, наименования и количества товаров, сведений о лице, перемещающем такие товары, а также сведений о декларанте таких товаров в соответствии со специальной таможенной процедурой.</w:t>
      </w:r>
    </w:p>
    <w:p w:rsidR="00940DFB" w:rsidRPr="00B04DCE" w:rsidRDefault="00482BFC">
      <w:pPr>
        <w:ind w:firstLine="480"/>
        <w:jc w:val="both"/>
      </w:pPr>
      <w:r w:rsidRPr="00B04DCE">
        <w:t>26. Товары, указанные в пункте 24 настоящего Положения, помещаются под специальную таможенную процедуру на срок, не превышающий одного месяца с даты окончания спортивных мероприятий, для организации и проведения которых предназначены такие товары, и могут использоваться в пределах территории государства, в котором проводятся такие мероприятия, исключительно для целей их организации и проведения.</w:t>
      </w:r>
    </w:p>
    <w:p w:rsidR="00940DFB" w:rsidRPr="00B04DCE" w:rsidRDefault="00482BFC">
      <w:pPr>
        <w:ind w:firstLine="480"/>
        <w:jc w:val="both"/>
      </w:pPr>
      <w:r w:rsidRPr="00B04DCE">
        <w:t xml:space="preserve">27. Товары, указанные в пункте 24 настоящего Положения, помещенные под специальную таможенную процедуру, должны быть помещены под иную таможенную процедуру в соответствии с </w:t>
      </w:r>
      <w:hyperlink r:id="rId15" w:history="1">
        <w:r w:rsidRPr="00B04DCE">
          <w:t>Таможенным кодексом ПМР</w:t>
        </w:r>
      </w:hyperlink>
      <w:r w:rsidRPr="00B04DCE">
        <w:t>, в том числе допускающую их вывоз с таможенной территории Приднестровской Молдавской Республики, в сроки, установленные таможенным органом, исходя из заявленных декларантом целей и сроков использования таких товаров в соответствии с пунктами 25 и 26 настоящего Положения.</w:t>
      </w:r>
    </w:p>
    <w:p w:rsidR="00940DFB" w:rsidRPr="00B04DCE" w:rsidRDefault="00482BFC">
      <w:pPr>
        <w:ind w:firstLine="480"/>
        <w:jc w:val="both"/>
      </w:pPr>
      <w:r w:rsidRPr="00B04DCE">
        <w:t>28. Условия, установленные пунктом 27 настоящего Положения, не применяются к товарам, указанным в пункте 24 настоящего Положения, полностью потребленным в ходе организации и проведения спортивных мероприятий либо врученным участникам спортивных мероприятий в качестве наградных атрибутов, при представлении в таможенный орган документов, подтверждающих, что такие товары полностью потреблены в ходе организации и проведения спортивных мероприятий либо вручены участникам спортивных мероприятий в качестве наградных атрибутов.</w:t>
      </w:r>
    </w:p>
    <w:p w:rsidR="00940DFB" w:rsidRPr="00B04DCE" w:rsidRDefault="00482BFC">
      <w:pPr>
        <w:ind w:firstLine="480"/>
        <w:jc w:val="both"/>
      </w:pPr>
      <w:r w:rsidRPr="00B04DCE">
        <w:t>29. Товары, указанные в пункте 24 настоящего Положения, помещенные под специальную таможенную процедуру:</w:t>
      </w:r>
    </w:p>
    <w:p w:rsidR="00940DFB" w:rsidRPr="00B04DCE" w:rsidRDefault="00482BFC">
      <w:pPr>
        <w:ind w:firstLine="480"/>
        <w:jc w:val="both"/>
      </w:pPr>
      <w:r w:rsidRPr="00B04DCE">
        <w:t>а) при ввозе сохраняют статус иностранных товаров;</w:t>
      </w:r>
    </w:p>
    <w:p w:rsidR="00940DFB" w:rsidRPr="00B04DCE" w:rsidRDefault="00482BFC">
      <w:pPr>
        <w:ind w:firstLine="480"/>
        <w:jc w:val="both"/>
      </w:pPr>
      <w:r w:rsidRPr="00B04DCE">
        <w:t>б) при вывозе утрачивают статус отечественных товаров.</w:t>
      </w:r>
    </w:p>
    <w:p w:rsidR="00940DFB" w:rsidRPr="00B04DCE" w:rsidRDefault="00482BFC">
      <w:pPr>
        <w:pStyle w:val="Heading2"/>
        <w:ind w:firstLine="480"/>
        <w:jc w:val="center"/>
        <w:rPr>
          <w:color w:val="auto"/>
        </w:rPr>
      </w:pPr>
      <w:r w:rsidRPr="00B04DCE">
        <w:rPr>
          <w:color w:val="auto"/>
        </w:rPr>
        <w:lastRenderedPageBreak/>
        <w:t>10. Особенности помещения под специальную таможенную процедуру перемещаемых через таможенную границу Приднестровской Молдавской Республики товаров, предназначенных для организации и проведения официальных международных выставок, ярмарок, концертов, конкурсов, фестивалей и иных подобных мероприятий, а также предназначенных для освещения в средствах массовой информации официальных мероприятий и иных мероприятий</w:t>
      </w:r>
    </w:p>
    <w:p w:rsidR="00940DFB" w:rsidRPr="00B04DCE" w:rsidRDefault="00482BFC">
      <w:pPr>
        <w:ind w:firstLine="480"/>
        <w:jc w:val="both"/>
      </w:pPr>
      <w:r w:rsidRPr="00B04DCE">
        <w:t>30. Перемещаемые через таможенную границу Приднестровской Молдавской Республики товары, предназначенные для организации и проведения официальных международных выставок, ярмарок, концертов, конкурсов, фестивалей и иных подобных мероприятий, а также предназначенные для освещения в средствах массовой информации официальных мероприятий и иных мероприятий, подлежат таможенному декларированию в порядке, установленном статьей 227 Таможенного кодекса ПМР.</w:t>
      </w:r>
    </w:p>
    <w:p w:rsidR="00940DFB" w:rsidRPr="00B04DCE" w:rsidRDefault="00482BFC">
      <w:pPr>
        <w:ind w:firstLine="480"/>
        <w:jc w:val="both"/>
      </w:pPr>
      <w:r w:rsidRPr="00B04DCE">
        <w:t>Не допускается помещение под специальную таможенную процедуру в соответствии с настоящим пунктом подакцизных товаров в соответствии с законодательством Приднестровской Молдавской Республики, за исключением перемещаемых в единичных экземплярах.</w:t>
      </w:r>
    </w:p>
    <w:p w:rsidR="00940DFB" w:rsidRPr="00B04DCE" w:rsidRDefault="00482BFC">
      <w:pPr>
        <w:ind w:firstLine="480"/>
        <w:jc w:val="both"/>
      </w:pPr>
      <w:r w:rsidRPr="00B04DCE">
        <w:t>31. Условиями помещения товаров, указанных в пункте 30 настоящего Положения, под специальную таможенную процедуру являются:</w:t>
      </w:r>
    </w:p>
    <w:p w:rsidR="00940DFB" w:rsidRPr="00B04DCE" w:rsidRDefault="00482BFC">
      <w:pPr>
        <w:ind w:firstLine="480"/>
        <w:jc w:val="both"/>
      </w:pPr>
      <w:r w:rsidRPr="00B04DCE">
        <w:t>а) соблюдение запретов и ограничений в соответствии со статьей 39 Таможенного кодекса ПМР;</w:t>
      </w:r>
    </w:p>
    <w:p w:rsidR="00940DFB" w:rsidRPr="00B04DCE" w:rsidRDefault="00482BFC">
      <w:pPr>
        <w:ind w:firstLine="480"/>
        <w:jc w:val="both"/>
      </w:pPr>
      <w:r w:rsidRPr="00B04DCE">
        <w:t>б) представление в таможенный орган уполномоченным органом (организацией) письменного подтверждения о целевом назначении таких товаров с указанием мероприятий, для организации и проведения которых они предназначены, наименования, количества и стоимости товаров, сведений о лице, перемещающем товары, а также сведений о декларанте таких товаров.</w:t>
      </w:r>
    </w:p>
    <w:p w:rsidR="00940DFB" w:rsidRPr="00B04DCE" w:rsidRDefault="00482BFC">
      <w:pPr>
        <w:ind w:firstLine="480"/>
        <w:jc w:val="both"/>
      </w:pPr>
      <w:r w:rsidRPr="00B04DCE">
        <w:t>32. Указанные в пункте 30 настоящего Положения товары помещаются под специальную таможенную процедуру на срок, не превышающий одного месяца с даты окончания проведения официальной международной выставки, ярмарки, концерта, конкурса, фестиваля и иных подобных мероприятий, и могут использоваться в пределах территории государства, в котором проводятся такие мероприятия, исключительно в целях их организации и проведения.</w:t>
      </w:r>
    </w:p>
    <w:p w:rsidR="00940DFB" w:rsidRPr="00B04DCE" w:rsidRDefault="00482BFC">
      <w:pPr>
        <w:ind w:firstLine="480"/>
        <w:jc w:val="both"/>
      </w:pPr>
      <w:r w:rsidRPr="00B04DCE">
        <w:t>33. Не допускается использование указанных в пункте 30 настоящего Положения товаров, помещенных под специальную таможенную процедуру, для какой-либо коммерческой деятельности, включая их реализацию либо отчуждение иным способом, предоставление данных товаров в аренду и оказание платных услуг с использованием таких товаров.</w:t>
      </w:r>
    </w:p>
    <w:p w:rsidR="00940DFB" w:rsidRPr="00B04DCE" w:rsidRDefault="00482BFC">
      <w:pPr>
        <w:ind w:firstLine="480"/>
        <w:jc w:val="both"/>
      </w:pPr>
      <w:r w:rsidRPr="00B04DCE">
        <w:t xml:space="preserve">34. Указанные в пункте 30 настоящего Положения товары, помещенные под специальную таможенную процедуру, помещаются в соответствии с Таможенным кодексом </w:t>
      </w:r>
      <w:r w:rsidRPr="00B04DCE">
        <w:lastRenderedPageBreak/>
        <w:t>ПМР под иную таможенную процедуру, в сроки, установленные таможенным органом, исходя из заявленных декларантом целей и сроков использования таких товаров и в соответствии с пунктами 32 и 33 настоящего Положения.</w:t>
      </w:r>
    </w:p>
    <w:p w:rsidR="00940DFB" w:rsidRPr="00B04DCE" w:rsidRDefault="00482BFC">
      <w:pPr>
        <w:ind w:firstLine="480"/>
        <w:jc w:val="both"/>
      </w:pPr>
      <w:r w:rsidRPr="00B04DCE">
        <w:t>35. Установленные пунктом 34 настоящего Положения условия не применяются к указанным в пункте 30 настоящего Положения товарам, полностью потребленным в ходе организации и проведения официальной международной выставки, ярмарки, концерта, конкурса, фестиваля и иных подобных мероприятий, при представлении в таможенный орган, документов, выданных уполномоченным органом (организацией) и подтверждающих, что такие товары полностью потреблены в ходе организации и проведения официальной международной выставки.</w:t>
      </w:r>
    </w:p>
    <w:p w:rsidR="00940DFB" w:rsidRPr="00B04DCE" w:rsidRDefault="00482BFC">
      <w:pPr>
        <w:ind w:firstLine="480"/>
        <w:jc w:val="both"/>
      </w:pPr>
      <w:r w:rsidRPr="00B04DCE">
        <w:t>36. Товары, указанные в пункте 30 настоящего Положения, помещенные под специальную таможенную процедуру:</w:t>
      </w:r>
    </w:p>
    <w:p w:rsidR="00940DFB" w:rsidRPr="00B04DCE" w:rsidRDefault="00482BFC">
      <w:pPr>
        <w:ind w:firstLine="480"/>
        <w:jc w:val="both"/>
      </w:pPr>
      <w:r w:rsidRPr="00B04DCE">
        <w:t>а) при ввозе сохраняют статус иностранных товаров;</w:t>
      </w:r>
    </w:p>
    <w:p w:rsidR="00940DFB" w:rsidRPr="00B04DCE" w:rsidRDefault="00482BFC">
      <w:pPr>
        <w:ind w:firstLine="480"/>
        <w:jc w:val="both"/>
      </w:pPr>
      <w:r w:rsidRPr="00B04DCE">
        <w:t>б) при вывозе утрачивают статус отечественных товаров.</w:t>
      </w:r>
    </w:p>
    <w:p w:rsidR="00940DFB" w:rsidRPr="00B04DCE" w:rsidRDefault="00482BFC">
      <w:pPr>
        <w:pStyle w:val="Heading2"/>
        <w:ind w:firstLine="480"/>
        <w:jc w:val="center"/>
        <w:rPr>
          <w:color w:val="auto"/>
        </w:rPr>
      </w:pPr>
      <w:r w:rsidRPr="00B04DCE">
        <w:rPr>
          <w:color w:val="auto"/>
        </w:rPr>
        <w:t>11. Особенности помещения под специальную таможенную процедуру товаров, предназначенных для религиозного почитания (паломничества), перемещаемых через таможенную границу Приднестровской Молдавской Республики религиозными организациями</w:t>
      </w:r>
    </w:p>
    <w:p w:rsidR="00940DFB" w:rsidRPr="00B04DCE" w:rsidRDefault="00482BFC">
      <w:pPr>
        <w:ind w:firstLine="480"/>
        <w:jc w:val="both"/>
      </w:pPr>
      <w:r w:rsidRPr="00B04DCE">
        <w:t>37. Товары, предназначенные для религиозного почитания (паломничества), перемещаемые через таможенную границу Приднестровской Молдавской Республики религиозными организациями, подлежат таможенному декларированию в порядке, установленном статьей 227 Таможенного кодекса ПМР.</w:t>
      </w:r>
    </w:p>
    <w:p w:rsidR="00940DFB" w:rsidRPr="00B04DCE" w:rsidRDefault="00482BFC">
      <w:pPr>
        <w:ind w:firstLine="480"/>
        <w:jc w:val="both"/>
      </w:pPr>
      <w:r w:rsidRPr="00B04DCE">
        <w:t>38. Условиями помещения товаров, указанных в пункте 37 настоящего Положения, под специальную таможенную процедуру, являются:</w:t>
      </w:r>
    </w:p>
    <w:p w:rsidR="00940DFB" w:rsidRPr="00B04DCE" w:rsidRDefault="00482BFC">
      <w:pPr>
        <w:ind w:firstLine="480"/>
        <w:jc w:val="both"/>
      </w:pPr>
      <w:r w:rsidRPr="00B04DCE">
        <w:t>а) соблюдение запретов и ограничений в соответствии со статьей 39 Таможенного кодекса ПМР;</w:t>
      </w:r>
    </w:p>
    <w:p w:rsidR="00940DFB" w:rsidRPr="00B04DCE" w:rsidRDefault="00482BFC">
      <w:pPr>
        <w:ind w:firstLine="480"/>
        <w:jc w:val="both"/>
      </w:pPr>
      <w:r w:rsidRPr="00B04DCE">
        <w:t>б) декларирование данной категории товара отечественными лицами, зарегистрированными на территории Приднестровской Молдавской Республики уполномоченным органом государственной власти Приднестровской Молдавской Республики в качестве религиозной организации.</w:t>
      </w:r>
    </w:p>
    <w:p w:rsidR="00940DFB" w:rsidRPr="00B04DCE" w:rsidRDefault="00482BFC">
      <w:pPr>
        <w:ind w:firstLine="480"/>
        <w:jc w:val="both"/>
      </w:pPr>
      <w:r w:rsidRPr="00B04DCE">
        <w:t>39. Товары, указанные в пункте 37 настоящего Положения, помещенные под специальную таможенную процедуру:</w:t>
      </w:r>
    </w:p>
    <w:p w:rsidR="00940DFB" w:rsidRPr="00B04DCE" w:rsidRDefault="00482BFC">
      <w:pPr>
        <w:ind w:firstLine="480"/>
        <w:jc w:val="both"/>
      </w:pPr>
      <w:r w:rsidRPr="00B04DCE">
        <w:t>а) приобретают статус отечественных товаров и считаются выпущенными для внутреннего потребления, если они постоянно остаются на таможенной территории Приднестровской Молдавской Республики, без обязательства об их вывозе с этой территории;</w:t>
      </w:r>
    </w:p>
    <w:p w:rsidR="00940DFB" w:rsidRPr="00B04DCE" w:rsidRDefault="00482BFC">
      <w:pPr>
        <w:ind w:firstLine="480"/>
        <w:jc w:val="both"/>
      </w:pPr>
      <w:r w:rsidRPr="00B04DCE">
        <w:t>б) сохраняют статус иностранных товаров, если они подлежат обратному вывозу с таможенной территории Приднестровской Молдавской Республики;</w:t>
      </w:r>
    </w:p>
    <w:p w:rsidR="00940DFB" w:rsidRPr="00B04DCE" w:rsidRDefault="00482BFC">
      <w:pPr>
        <w:ind w:firstLine="480"/>
        <w:jc w:val="both"/>
      </w:pPr>
      <w:r w:rsidRPr="00B04DCE">
        <w:t>в) при вывозе утрачивают статус отечественных товаров.</w:t>
      </w:r>
    </w:p>
    <w:p w:rsidR="00940DFB" w:rsidRPr="00B04DCE" w:rsidRDefault="00482BFC">
      <w:pPr>
        <w:pStyle w:val="Heading2"/>
        <w:ind w:firstLine="480"/>
        <w:jc w:val="center"/>
        <w:rPr>
          <w:color w:val="auto"/>
        </w:rPr>
      </w:pPr>
      <w:r w:rsidRPr="00B04DCE">
        <w:rPr>
          <w:color w:val="auto"/>
        </w:rPr>
        <w:lastRenderedPageBreak/>
        <w:t>12. Особенности помещения под специальную таможенную процедуру отечественных товаров, перемещаемых через таможенную границу Приднестровской Молдавской Республики юридическими лицами Приднестровской Молдавской Республики либо их структурными подразделениями (участки, филиалы и так далее) с местонахождением в селе Варница или микрорайоне "Северный"</w:t>
      </w:r>
    </w:p>
    <w:p w:rsidR="00940DFB" w:rsidRPr="00B04DCE" w:rsidRDefault="00482BFC">
      <w:pPr>
        <w:ind w:firstLine="480"/>
        <w:jc w:val="both"/>
      </w:pPr>
      <w:r w:rsidRPr="00B04DCE">
        <w:t>40. Отечественные товары, перемещаемые через таможенную границу Приднестровской Молдавской Республики юридическими лицами Приднестровской Молдавской Республики либо их структурными подразделениями (участки, филиалы) с местонахождением в селе Варница или микрорайоне "Северный", подлежат таможенному декларированию в порядке, установленном статьей 227 Таможенного кодекса ПМР.</w:t>
      </w:r>
    </w:p>
    <w:p w:rsidR="00940DFB" w:rsidRPr="00B04DCE" w:rsidRDefault="00482BFC">
      <w:pPr>
        <w:ind w:firstLine="480"/>
        <w:jc w:val="both"/>
      </w:pPr>
      <w:r w:rsidRPr="00B04DCE">
        <w:t>41. Условиями помещения товаров, указанных в пункте 40 настоящего Положения, под специальную таможенную процедуру, являются:</w:t>
      </w:r>
    </w:p>
    <w:p w:rsidR="00940DFB" w:rsidRPr="00B04DCE" w:rsidRDefault="00482BFC">
      <w:pPr>
        <w:ind w:firstLine="480"/>
        <w:jc w:val="both"/>
      </w:pPr>
      <w:r w:rsidRPr="00B04DCE">
        <w:t>а) соблюдение запретов и ограничений в соответствии со статьей 39 Таможенного кодекса ПМР;</w:t>
      </w:r>
    </w:p>
    <w:p w:rsidR="00940DFB" w:rsidRPr="00B04DCE" w:rsidRDefault="00482BFC">
      <w:pPr>
        <w:ind w:firstLine="480"/>
        <w:jc w:val="both"/>
      </w:pPr>
      <w:r w:rsidRPr="00B04DCE">
        <w:t>б) включение отечественного лица в Реестр юридических лиц Приднестровской Молдавской Республики, осуществляющих внутреннее перемещение в (из) село(-а) Варница и микрорайон(а) "Северный" города Бендеры отечественных товаров.</w:t>
      </w:r>
    </w:p>
    <w:p w:rsidR="00940DFB" w:rsidRPr="00B04DCE" w:rsidRDefault="00482BFC">
      <w:pPr>
        <w:ind w:firstLine="480"/>
        <w:jc w:val="both"/>
      </w:pPr>
      <w:r w:rsidRPr="00B04DCE">
        <w:t>42. Товары, указанные в пункте 40 настоящего Положения, помещенные под специальную таможенную процедуру, сохраняют статус отечественных товаров.</w:t>
      </w:r>
    </w:p>
    <w:p w:rsidR="00940DFB" w:rsidRPr="00B04DCE" w:rsidRDefault="00482BFC">
      <w:pPr>
        <w:pStyle w:val="Heading2"/>
        <w:ind w:firstLine="480"/>
        <w:jc w:val="center"/>
        <w:rPr>
          <w:color w:val="auto"/>
        </w:rPr>
      </w:pPr>
      <w:r w:rsidRPr="00B04DCE">
        <w:rPr>
          <w:color w:val="auto"/>
        </w:rPr>
        <w:t>13. Особенности помещения под специальную таможенную процедуру товаров, перемещаемых через таможенную границу Приднестровской Молдавской Республики землепользователями земельных участков сельскохозяйственного назначения в Дубоссарском районе</w:t>
      </w:r>
    </w:p>
    <w:p w:rsidR="00940DFB" w:rsidRPr="00B04DCE" w:rsidRDefault="00482BFC">
      <w:pPr>
        <w:ind w:firstLine="480"/>
        <w:jc w:val="both"/>
      </w:pPr>
      <w:r w:rsidRPr="00B04DCE">
        <w:t>43. Перемещаемые через таможенную границу Приднестровской Молдавской Республики землепользователями земельных участков сельскохозяйственного назначения в Дубоссарском районе товары подлежат таможенному декларированию в порядке, установленном статьей 227 Таможенного кодекса ПМР.</w:t>
      </w:r>
    </w:p>
    <w:p w:rsidR="00940DFB" w:rsidRPr="00B04DCE" w:rsidRDefault="00482BFC">
      <w:pPr>
        <w:ind w:firstLine="480"/>
        <w:jc w:val="both"/>
      </w:pPr>
      <w:r w:rsidRPr="00B04DCE">
        <w:t>44. Условиями помещения товаров, указанных в пункте 43 настоящего Положения, под специальную таможенную процедуру, являются:</w:t>
      </w:r>
    </w:p>
    <w:p w:rsidR="00940DFB" w:rsidRPr="00B04DCE" w:rsidRDefault="00482BFC">
      <w:pPr>
        <w:ind w:firstLine="480"/>
        <w:jc w:val="both"/>
      </w:pPr>
      <w:r w:rsidRPr="00B04DCE">
        <w:t>а) соблюдение запретов и ограничений в соответствии со статьей 39 Таможенного кодекса ПМР;</w:t>
      </w:r>
    </w:p>
    <w:p w:rsidR="00940DFB" w:rsidRPr="00B04DCE" w:rsidRDefault="00482BFC">
      <w:pPr>
        <w:ind w:firstLine="480"/>
        <w:jc w:val="both"/>
      </w:pPr>
      <w:r w:rsidRPr="00B04DCE">
        <w:t>б) регистрация лица в уполномоченном органе государственной власти Приднестровской Молдавской Республики;</w:t>
      </w:r>
    </w:p>
    <w:p w:rsidR="00940DFB" w:rsidRPr="00B04DCE" w:rsidRDefault="00482BFC">
      <w:pPr>
        <w:ind w:firstLine="480"/>
        <w:jc w:val="both"/>
      </w:pPr>
      <w:r w:rsidRPr="00B04DCE">
        <w:lastRenderedPageBreak/>
        <w:t>в) представление таможенному органу договора аренды, краткосрочного пользования или долгосрочного пользования земельным участком, заключенного землепользователем с Министерством сельского хозяйства и природных ресурсов Приднестровской Молдавской Республики, и справки, содержащей сведения об объемах посевных площадей и валового сбора выращенной продукции в разрезе сельскохозяйственных культур, подписанной землепользователем и согласованной с государственным учреждением "Дубоссарское управление сельского хозяйства, природных ресурсов и экологии".</w:t>
      </w:r>
    </w:p>
    <w:p w:rsidR="00940DFB" w:rsidRPr="00B04DCE" w:rsidRDefault="00482BFC">
      <w:pPr>
        <w:ind w:firstLine="480"/>
        <w:jc w:val="both"/>
      </w:pPr>
      <w:r w:rsidRPr="00B04DCE">
        <w:t>45. Товары, указанные в пункте 43 настоящего Положения, помещенные под специальную таможенную процедуру, сохраняют статус отечественных товаров.</w:t>
      </w:r>
    </w:p>
    <w:p w:rsidR="00940DFB" w:rsidRPr="00B04DCE" w:rsidRDefault="00482BFC">
      <w:pPr>
        <w:pStyle w:val="Heading2"/>
        <w:ind w:firstLine="480"/>
        <w:jc w:val="center"/>
        <w:rPr>
          <w:color w:val="auto"/>
        </w:rPr>
      </w:pPr>
      <w:r w:rsidRPr="00B04DCE">
        <w:rPr>
          <w:color w:val="auto"/>
        </w:rPr>
        <w:t>14. Особенности помещения под специальную таможенную процедуру товаров и транспортных средств, предназначенных для предупреждения стихийных бедствий и иных чрезвычайных ситуаций и ликвидации их последствий, в том числе товаров, предназначенных для бесплатной раздачи государственными органами Приднестровской Молдавской Республики, их структурными подразделениями или организациями, уполномоченными в соответствии с действующим законодательством Приднестровской Молдавской Республики, лицам, пострадавшим в результате чрезвычайных ситуаций, а также товаров и транспортных средств, необходимых для проведения аварийно-спасательных и других неотложных работ и обеспечения жизнедеятельности аварийно-спасательных формирований, медицинских служб и организаций, в полномочия которых входит решение вопросов в области ликвидации медико-санитарных последствий чрезвычайных ситуаций, организации и оказания медицинской помощи, включая медицинскую эвакуацию</w:t>
      </w:r>
    </w:p>
    <w:p w:rsidR="00940DFB" w:rsidRPr="00B04DCE" w:rsidRDefault="00482BFC">
      <w:pPr>
        <w:ind w:firstLine="480"/>
        <w:jc w:val="both"/>
      </w:pPr>
      <w:r w:rsidRPr="00B04DCE">
        <w:t xml:space="preserve">46. Перемещаемые через таможенную границу Приднестровской Молдавской Республики товары и транспортные средства, предназначенные для предупреждения стихийных бедствий и иных чрезвычайных ситуаций и ликвидации их последствий, в том числе товары, предназначенные для бесплатной раздачи государственными органами </w:t>
      </w:r>
      <w:r w:rsidRPr="00B04DCE">
        <w:lastRenderedPageBreak/>
        <w:t>Приднестровской Молдавской Республики, их структурными подразделениями или организациями, уполномоченными в соответствии с действующим законодательством Приднестровской Молдавской Республики, лицам, пострадавшим в результате чрезвычайных ситуаций, а также товары и транспортные средства, необходимые для проведения аварийно-спасательных и других неотложных работ и обеспечения жизнедеятельности аварийно-спасательных формирований, медицинских служб и организаций, в полномочия которых входит решение вопросов в области ликвидации медико-санитарных последствий чрезвычайных ситуаций, организации и оказания медицинской помощи, включая медицинскую эвакуацию, подлежат таможенному декларированию в порядке, установленном статьей 227 Таможенного кодекса ПМР.</w:t>
      </w:r>
    </w:p>
    <w:p w:rsidR="00940DFB" w:rsidRPr="00B04DCE" w:rsidRDefault="00482BFC">
      <w:pPr>
        <w:ind w:firstLine="480"/>
        <w:jc w:val="both"/>
      </w:pPr>
      <w:r w:rsidRPr="00B04DCE">
        <w:t>Не допускается помещение под специальную таможенную процедуру в соответствии с настоящим пунктом алкогольной продукции (кроме спирта этилового), пива, табачной продукции, драгоценных металлов и драгоценных камней, а также изделий из них.</w:t>
      </w:r>
    </w:p>
    <w:p w:rsidR="00940DFB" w:rsidRPr="00B04DCE" w:rsidRDefault="00482BFC">
      <w:pPr>
        <w:ind w:firstLine="480"/>
        <w:jc w:val="both"/>
      </w:pPr>
      <w:r w:rsidRPr="00B04DCE">
        <w:t>47. Условиями помещения товаров, указанных в пункте 46 настоящего Положения, под специальную таможенную процедуру, являются:</w:t>
      </w:r>
    </w:p>
    <w:p w:rsidR="00940DFB" w:rsidRPr="00B04DCE" w:rsidRDefault="00482BFC">
      <w:pPr>
        <w:ind w:firstLine="480"/>
        <w:jc w:val="both"/>
      </w:pPr>
      <w:r w:rsidRPr="00B04DCE">
        <w:t>а) соблюдение запретов и ограничений в соответствии со статьей 39 Таможенного кодекса ПМР;</w:t>
      </w:r>
    </w:p>
    <w:p w:rsidR="00940DFB" w:rsidRPr="00B04DCE" w:rsidRDefault="00482BFC">
      <w:pPr>
        <w:ind w:firstLine="480"/>
        <w:jc w:val="both"/>
      </w:pPr>
      <w:r w:rsidRPr="00B04DCE">
        <w:t>б) представление в таможенный орган письменного подтверждения государственного(-ых) органа(-ов) Приднестровской Молдавской Республики, уполномоченного(-ых) в сфере чрезвычайных ситуаций и (или) здравоохранения, о том, что перемещаемые товары предназначены для предупреждения и ликвидации стихийных бедствий и иных чрезвычайных ситуаций, бесплатной раздачи лицам, пострадавшим в результате чрезвычайных ситуаций, а также необходимы для проведения аварийно-спасательных и других неотложных работ и жизнедеятельности аварийно-спасательных формирований, медицинских служб и организаций, в полномочия которых входит решение вопросов в области ликвидации медико-санитарных последствий чрезвычайных ситуаций, организации и оказания медицинской помощи, включая медицинскую эвакуацию, с приложением перечня товаров, содержащего наименование и количество таких товаров;</w:t>
      </w:r>
    </w:p>
    <w:p w:rsidR="00940DFB" w:rsidRPr="00B04DCE" w:rsidRDefault="00482BFC">
      <w:pPr>
        <w:ind w:firstLine="480"/>
        <w:jc w:val="both"/>
      </w:pPr>
      <w:r w:rsidRPr="00B04DCE">
        <w:t>в) декларирование данной категории товара государственным(и) органом(-ами) Приднестровской Молдавской Республики, уполномоченным(и) в сфере чрезвычайных ситуаций и (или) здравоохранения, либо входящим(и) в его (их) систему и уполномоченным(и) им(и) органом(-ами) и (или) организацией(-ями).</w:t>
      </w:r>
    </w:p>
    <w:p w:rsidR="00940DFB" w:rsidRPr="00B04DCE" w:rsidRDefault="00482BFC">
      <w:pPr>
        <w:ind w:firstLine="480"/>
        <w:jc w:val="both"/>
      </w:pPr>
      <w:r w:rsidRPr="00B04DCE">
        <w:t>48. Товары, указанные в пункте 46 настоящего Положения, помещенные под специальную таможенную процедуру и вывезенные с таможенной территории Приднестровской Молдавской Республики, за исключением полностью потребленных, уничтоженных и бесплатно розданных, должны быть ввезены обратно на таможенную территорию Приднестровской Молдавской Республики или помещены под иную таможенную процедуру в сроки, установленные таможенным органом исходя из заявленных декларантом целей и сроков использования таких товаров.</w:t>
      </w:r>
    </w:p>
    <w:p w:rsidR="00940DFB" w:rsidRPr="00B04DCE" w:rsidRDefault="00482BFC">
      <w:pPr>
        <w:ind w:firstLine="480"/>
        <w:jc w:val="both"/>
      </w:pPr>
      <w:r w:rsidRPr="00B04DCE">
        <w:t>49. Товары, указанные в пункте 46 настоящего Положения, помещенные под специальную таможенную процедуру и ввезенные на таможенную территорию Приднестровской Молдавской Республики, за исключением полностью потребленных, уничтоженных и бесплатно розданных, должны быть вывезены обратно с таможенной территории Приднестровской Молдавской Республики или помещены под иную таможенную процедуру в сроки, установленные таможенным органом исходя из заявленных декларантом целей и сроков использования таких товаров.</w:t>
      </w:r>
    </w:p>
    <w:p w:rsidR="00940DFB" w:rsidRPr="00B04DCE" w:rsidRDefault="00482BFC">
      <w:pPr>
        <w:ind w:firstLine="480"/>
        <w:jc w:val="both"/>
      </w:pPr>
      <w:r w:rsidRPr="00B04DCE">
        <w:t>50. Товары, указанные в пункте 46 настоящего Положения, помещенные под специальную таможенную процедуру:</w:t>
      </w:r>
    </w:p>
    <w:p w:rsidR="00940DFB" w:rsidRPr="00B04DCE" w:rsidRDefault="00482BFC">
      <w:pPr>
        <w:ind w:firstLine="480"/>
        <w:jc w:val="both"/>
      </w:pPr>
      <w:r w:rsidRPr="00B04DCE">
        <w:t>а) при ввозе сохраняют статус иностранных товаров;</w:t>
      </w:r>
    </w:p>
    <w:p w:rsidR="00940DFB" w:rsidRPr="00B04DCE" w:rsidRDefault="00482BFC">
      <w:pPr>
        <w:ind w:firstLine="480"/>
        <w:jc w:val="both"/>
      </w:pPr>
      <w:r w:rsidRPr="00B04DCE">
        <w:lastRenderedPageBreak/>
        <w:t>б) при вывозе утрачивают статус отечественных товаров.</w:t>
      </w:r>
    </w:p>
    <w:p w:rsidR="00940DFB" w:rsidRPr="00B04DCE" w:rsidRDefault="00482BFC">
      <w:pPr>
        <w:pStyle w:val="Heading2"/>
        <w:ind w:firstLine="480"/>
        <w:jc w:val="center"/>
        <w:rPr>
          <w:color w:val="auto"/>
        </w:rPr>
      </w:pPr>
      <w:r w:rsidRPr="00B04DCE">
        <w:rPr>
          <w:color w:val="auto"/>
        </w:rPr>
        <w:t>15. Особенности помещения под специальную таможенную процедуру товаров, перемещаемых воинскими формированиями, дислоцирующимися в Приднестровской Молдавской Республике</w:t>
      </w:r>
    </w:p>
    <w:p w:rsidR="00940DFB" w:rsidRPr="00B04DCE" w:rsidRDefault="00482BFC">
      <w:pPr>
        <w:ind w:firstLine="480"/>
        <w:jc w:val="both"/>
      </w:pPr>
      <w:r w:rsidRPr="00B04DCE">
        <w:t>51. Перемещаемые через таможенную границу Приднестровской Молдавской Республики воинскими формированиями, дислоцирующимися в Приднестровской Молдавской Республике, товары подлежат таможенному декларированию в порядке, установленном статьей 217 Таможенного кодекса ПМР.</w:t>
      </w:r>
    </w:p>
    <w:p w:rsidR="00940DFB" w:rsidRPr="00B04DCE" w:rsidRDefault="00482BFC">
      <w:pPr>
        <w:ind w:firstLine="480"/>
        <w:jc w:val="both"/>
      </w:pPr>
      <w:r w:rsidRPr="00B04DCE">
        <w:t>52. Условием помещения товаров, указанных в пункте 51 настоящего Положения, под специальную таможенную процедуру, является их декларирование воинскими формированиями, дислоцирующимися в Приднестровской Молдавской Республике.</w:t>
      </w:r>
    </w:p>
    <w:p w:rsidR="00940DFB" w:rsidRPr="00B04DCE" w:rsidRDefault="00482BFC">
      <w:pPr>
        <w:ind w:firstLine="480"/>
        <w:jc w:val="both"/>
      </w:pPr>
      <w:r w:rsidRPr="00B04DCE">
        <w:t>53. Товары, указанные в пункте 51 настоящего Положения, помещенные под специальную таможенную процедуру, сохраняют статус иностранных товаров.</w:t>
      </w:r>
    </w:p>
    <w:p w:rsidR="00940DFB" w:rsidRPr="00B04DCE" w:rsidRDefault="00482BFC">
      <w:pPr>
        <w:pStyle w:val="Heading2"/>
        <w:ind w:firstLine="480"/>
        <w:jc w:val="center"/>
        <w:rPr>
          <w:color w:val="auto"/>
        </w:rPr>
      </w:pPr>
      <w:r w:rsidRPr="00B04DCE">
        <w:rPr>
          <w:color w:val="auto"/>
        </w:rPr>
        <w:t>16. Особенности помещения под специальную таможенную процедуру ввозимого на таможенную территорию Приднестровской Молдавской Республики профессионального оборудования (за исключением оборудования, используемого для промышленного производства, упаковки товаров или для эксплуатации природных ресурсов, выполнения земляных работ, строительства и ремонта зданий, строений, сооружений и производства других подобных работ) и инструментов (в том числе вспомогательных аппаратов и принадлежностей), а также запасных частей, предназначенных для ремонта профессионального оборудования и инструментов</w:t>
      </w:r>
    </w:p>
    <w:p w:rsidR="00940DFB" w:rsidRPr="00B04DCE" w:rsidRDefault="00482BFC">
      <w:pPr>
        <w:ind w:firstLine="480"/>
        <w:jc w:val="both"/>
      </w:pPr>
      <w:r w:rsidRPr="00B04DCE">
        <w:t>54. Ввозимые на таможенную территорию Приднестровской Молдавской Республики профессиональное оборудование (за исключением оборудования, используемого для промышленного производства, упаковки товаров или для эксплуатации природных ресурсов, выполнения земляных работ, строительства и ремонта зданий, строений, сооружений и производства других подобных работ) и инструменты (в том числе вспомогательные аппараты и принадлежности), а также запасные части, предназначенные для ремонта профессионального оборудования и инструментов, подлежат таможенному декларированию в порядке, установленном статьей 227 Таможенного кодекса ПМР.</w:t>
      </w:r>
    </w:p>
    <w:p w:rsidR="00940DFB" w:rsidRPr="00B04DCE" w:rsidRDefault="00482BFC">
      <w:pPr>
        <w:ind w:firstLine="480"/>
        <w:jc w:val="both"/>
      </w:pPr>
      <w:r w:rsidRPr="00B04DCE">
        <w:lastRenderedPageBreak/>
        <w:t>55. Условиями помещения товаров, указанных в пункте 54 настоящего Положения, под специальную таможенную процедуру, являются:</w:t>
      </w:r>
    </w:p>
    <w:p w:rsidR="00940DFB" w:rsidRPr="00B04DCE" w:rsidRDefault="00482BFC">
      <w:pPr>
        <w:ind w:firstLine="480"/>
        <w:jc w:val="both"/>
      </w:pPr>
      <w:r w:rsidRPr="00B04DCE">
        <w:t>а) соблюдение запретов и ограничений в соответствии со статьей 39 Таможенного кодекса ПМР;</w:t>
      </w:r>
    </w:p>
    <w:p w:rsidR="00940DFB" w:rsidRPr="00B04DCE" w:rsidRDefault="00482BFC">
      <w:pPr>
        <w:ind w:firstLine="480"/>
        <w:jc w:val="both"/>
      </w:pPr>
      <w:r w:rsidRPr="00B04DCE">
        <w:t>б) представление в таможенный орган уполномоченным органом (организацией) письменного подтверждения целевого назначения таких товаров с указанием конкретного вида работ, для выполнения которых на территории Приднестровской Молдавской Республики они предназначены, наименования, количества и стоимости товаров, сведений о лице, перемещающем товары, а также сведений о декларанте таких товаров;</w:t>
      </w:r>
    </w:p>
    <w:p w:rsidR="00940DFB" w:rsidRPr="00B04DCE" w:rsidRDefault="00482BFC">
      <w:pPr>
        <w:ind w:firstLine="480"/>
        <w:jc w:val="both"/>
      </w:pPr>
      <w:r w:rsidRPr="00B04DCE">
        <w:t>в) нахождение товаров в собственности иностранного лица, которому они необходимы для выполнения конкретной работы на территории Приднестровской Молдавской Республики.</w:t>
      </w:r>
    </w:p>
    <w:p w:rsidR="00940DFB" w:rsidRPr="00B04DCE" w:rsidRDefault="00482BFC">
      <w:pPr>
        <w:ind w:firstLine="480"/>
        <w:jc w:val="both"/>
      </w:pPr>
      <w:r w:rsidRPr="00B04DCE">
        <w:t>56. Товары, указанные в пункте 54 настоящего Положения, помещаются под специальную таможенную процедуру, на срок, необходимый для выполнения конкретного вида работ на территории Приднестровской Молдавской Республики.</w:t>
      </w:r>
    </w:p>
    <w:p w:rsidR="00940DFB" w:rsidRPr="00B04DCE" w:rsidRDefault="00482BFC">
      <w:pPr>
        <w:ind w:firstLine="480"/>
        <w:jc w:val="both"/>
      </w:pPr>
      <w:r w:rsidRPr="00B04DCE">
        <w:t>Указанный срок не должен превышать срока, установленного статьей 93 Таможенного кодекса ПМР.</w:t>
      </w:r>
    </w:p>
    <w:p w:rsidR="00940DFB" w:rsidRPr="00B04DCE" w:rsidRDefault="00482BFC">
      <w:pPr>
        <w:ind w:firstLine="480"/>
        <w:jc w:val="both"/>
      </w:pPr>
      <w:r w:rsidRPr="00B04DCE">
        <w:t>57. Не допускается реализация либо отчуждение товаров, указанных в пункте 54 настоящего Положения.</w:t>
      </w:r>
    </w:p>
    <w:p w:rsidR="00940DFB" w:rsidRPr="00B04DCE" w:rsidRDefault="00482BFC">
      <w:pPr>
        <w:ind w:firstLine="480"/>
        <w:jc w:val="both"/>
      </w:pPr>
      <w:r w:rsidRPr="00B04DCE">
        <w:t>58. Товары, указанные в пункте 54 настоящего Положения, помещенные под специальную таможенную процедуру, сохраняют статус иностранных товаров.</w:t>
      </w:r>
    </w:p>
    <w:p w:rsidR="00940DFB" w:rsidRPr="00B04DCE" w:rsidRDefault="00482BFC">
      <w:pPr>
        <w:pStyle w:val="Heading2"/>
        <w:ind w:firstLine="480"/>
        <w:jc w:val="center"/>
        <w:rPr>
          <w:color w:val="auto"/>
        </w:rPr>
      </w:pPr>
      <w:r w:rsidRPr="00B04DCE">
        <w:rPr>
          <w:color w:val="auto"/>
        </w:rPr>
        <w:t>17. Особенности помещения под специальную таможенную процедуру товаров, ввозимых на таможенную территорию Приднестровской Молдавской Республики во исполнение соглашений (договоренностей), достигнутых в переговорном процессе с Республикой Молдова</w:t>
      </w:r>
    </w:p>
    <w:p w:rsidR="00940DFB" w:rsidRPr="00B04DCE" w:rsidRDefault="00482BFC">
      <w:pPr>
        <w:ind w:firstLine="480"/>
        <w:jc w:val="both"/>
      </w:pPr>
      <w:r w:rsidRPr="00B04DCE">
        <w:t>59. Товары, ввозимые на таможенную территорию Приднестровской Молдавской Республики во исполнение соглашений (договоренностей), достигнутых в переговорном процессе с Республикой Молдова, согласно перечням, представляемым исполнительным органом государственной власти, в ведении которого находятся вопросы внешней политики Приднестровской Молдавской Республики, подлежат таможенному декларированию в порядке, установленном статьей 227 Таможенного кодекса Приднестровской Молдавской Республики.</w:t>
      </w:r>
    </w:p>
    <w:p w:rsidR="00940DFB" w:rsidRPr="00B04DCE" w:rsidRDefault="00482BFC">
      <w:pPr>
        <w:ind w:firstLine="480"/>
        <w:jc w:val="both"/>
      </w:pPr>
      <w:r w:rsidRPr="00B04DCE">
        <w:t>60. Условиями помещения товаров, указанных в пункте 59 настоящего Положения, под специальную таможенную процедуру являются:</w:t>
      </w:r>
    </w:p>
    <w:p w:rsidR="00940DFB" w:rsidRPr="00B04DCE" w:rsidRDefault="00482BFC">
      <w:pPr>
        <w:ind w:firstLine="480"/>
        <w:jc w:val="both"/>
      </w:pPr>
      <w:r w:rsidRPr="00B04DCE">
        <w:t>а) соблюдение запретов и ограничений в соответствии со статьей 39 Таможенного кодекса Приднестровской Молдавской Республики;</w:t>
      </w:r>
    </w:p>
    <w:p w:rsidR="00940DFB" w:rsidRPr="00B04DCE" w:rsidRDefault="00482BFC">
      <w:pPr>
        <w:ind w:firstLine="480"/>
        <w:jc w:val="both"/>
      </w:pPr>
      <w:r w:rsidRPr="00B04DCE">
        <w:t>б) наличие товаров в перечне, представляемом исполнительным органом государственной власти, в ведении которого находятся вопросы внешней политики Приднестровской Молдавской Республики.</w:t>
      </w:r>
    </w:p>
    <w:p w:rsidR="00940DFB" w:rsidRPr="00B04DCE" w:rsidRDefault="00482BFC">
      <w:pPr>
        <w:ind w:firstLine="480"/>
        <w:jc w:val="both"/>
      </w:pPr>
      <w:r w:rsidRPr="00B04DCE">
        <w:t>61. Товары, указанные в пункте 59 настоящего Положения, помещенные под специальную таможенную процедуру:</w:t>
      </w:r>
    </w:p>
    <w:p w:rsidR="00940DFB" w:rsidRPr="00B04DCE" w:rsidRDefault="00482BFC">
      <w:pPr>
        <w:ind w:firstLine="480"/>
        <w:jc w:val="both"/>
      </w:pPr>
      <w:r w:rsidRPr="00B04DCE">
        <w:lastRenderedPageBreak/>
        <w:t>а) приобретают статус отечественных товаров в случае, если такие товары перемещаются через таможенную границу Приднестровской Молдавской Республики и находятся и (или) используются на таможенной территории Приднестровской Молдавской Республики;</w:t>
      </w:r>
    </w:p>
    <w:p w:rsidR="00940DFB" w:rsidRPr="00B04DCE" w:rsidRDefault="00482BFC">
      <w:pPr>
        <w:ind w:firstLine="480"/>
        <w:jc w:val="both"/>
      </w:pPr>
      <w:r w:rsidRPr="00B04DCE">
        <w:t>б) сохраняют статус иностранных товаров в случае, если такие товары перемещаются через таможенную границу Приднестровской Молдавской Республики и находятся и (или) используются за пределами таможенной территории Приднестровской Молдавской Республики.</w:t>
      </w:r>
    </w:p>
    <w:p w:rsidR="00940DFB" w:rsidRPr="00B04DCE" w:rsidRDefault="00482BFC">
      <w:pPr>
        <w:pStyle w:val="Heading2"/>
        <w:ind w:firstLine="480"/>
        <w:jc w:val="center"/>
        <w:rPr>
          <w:color w:val="auto"/>
        </w:rPr>
      </w:pPr>
      <w:r w:rsidRPr="00B04DCE">
        <w:rPr>
          <w:color w:val="auto"/>
        </w:rPr>
        <w:t>18. Особенности помещения под специальную таможенную процедуру транспортных средств, осуществляющих международные перевозки грузов, багажа и пассажиров, а также предметов материально-технического снабжения, топлива, продовольствия и другого имущества, необходимого для их нормальной эксплуатации на время следования в пути, в пунктах промежуточной остановки или приобретенного за границей в связи с ликвидацией аварии (поломки) данных транспортных средств</w:t>
      </w:r>
    </w:p>
    <w:p w:rsidR="00940DFB" w:rsidRPr="00B04DCE" w:rsidRDefault="00482BFC">
      <w:pPr>
        <w:ind w:firstLine="480"/>
        <w:jc w:val="both"/>
      </w:pPr>
      <w:r w:rsidRPr="00B04DCE">
        <w:t>62. Транспортные средства, осуществляющие международные перевозки грузов, багажа и пассажиров, а также предметов материально-технического снабжения, топлива, продовольствия и другого имущества, необходимого для их нормальной эксплуатации на время следования в пути, в пунктах промежуточной остановки или приобретенного за границей в связи с ликвидацией аварии (поломки) данных транспортных средств (далее - транспортные средства международной перевозки), подлежат таможенному декларированию в порядке, установленном статьей 227 Таможенного кодекса Приднестровской Молдавской Республики.</w:t>
      </w:r>
    </w:p>
    <w:p w:rsidR="00940DFB" w:rsidRPr="00B04DCE" w:rsidRDefault="00482BFC">
      <w:pPr>
        <w:ind w:firstLine="480"/>
        <w:jc w:val="both"/>
      </w:pPr>
      <w:r w:rsidRPr="00B04DCE">
        <w:t>63. Положения настоящей главы применяются в отношении:</w:t>
      </w:r>
    </w:p>
    <w:p w:rsidR="00940DFB" w:rsidRPr="00B04DCE" w:rsidRDefault="00482BFC">
      <w:pPr>
        <w:ind w:firstLine="480"/>
        <w:jc w:val="both"/>
      </w:pPr>
      <w:r w:rsidRPr="00B04DCE">
        <w:t>а) временно ввозимых на таможенную территорию Приднестровской Молдавской Республики для завершения и (или) начала международной перевозки на такой территории и (или) за ее пределами транспортных средств международной перевозки (включая порожние), зарегистрированных в иностранных государствах за иностранными лицами;</w:t>
      </w:r>
    </w:p>
    <w:p w:rsidR="00940DFB" w:rsidRPr="00B04DCE" w:rsidRDefault="00482BFC">
      <w:pPr>
        <w:ind w:firstLine="480"/>
        <w:jc w:val="both"/>
      </w:pPr>
      <w:r w:rsidRPr="00B04DCE">
        <w:t>б) временно вывозимых с таможенной территории Приднестровской Молдавской Республики для завершения и (или) начала международной перевозки за пределами таможенной территории Приднестровской Молдавской Республики транспортных средств международной перевозки, включая порожние:</w:t>
      </w:r>
    </w:p>
    <w:p w:rsidR="00940DFB" w:rsidRPr="00B04DCE" w:rsidRDefault="00482BFC">
      <w:pPr>
        <w:ind w:firstLine="480"/>
        <w:jc w:val="both"/>
      </w:pPr>
      <w:r w:rsidRPr="00B04DCE">
        <w:t>1) зарегистрированных в Приднестровской Молдавской Республике за отечественными лицами;</w:t>
      </w:r>
    </w:p>
    <w:p w:rsidR="00940DFB" w:rsidRPr="00B04DCE" w:rsidRDefault="00482BFC">
      <w:pPr>
        <w:ind w:firstLine="480"/>
        <w:jc w:val="both"/>
      </w:pPr>
      <w:r w:rsidRPr="00B04DCE">
        <w:t>2) являющихся товарами, помещенными под таможенную процедуру временного ввоза.</w:t>
      </w:r>
    </w:p>
    <w:p w:rsidR="00940DFB" w:rsidRPr="00B04DCE" w:rsidRDefault="00482BFC">
      <w:pPr>
        <w:ind w:firstLine="480"/>
        <w:jc w:val="both"/>
      </w:pPr>
      <w:r w:rsidRPr="00B04DCE">
        <w:t>64. Условиями помещения товаров, указанных в пункте 62 настоящего Положения, под специальную таможенную процедуру являются:</w:t>
      </w:r>
    </w:p>
    <w:p w:rsidR="00940DFB" w:rsidRPr="00B04DCE" w:rsidRDefault="00482BFC">
      <w:pPr>
        <w:ind w:firstLine="480"/>
        <w:jc w:val="both"/>
      </w:pPr>
      <w:r w:rsidRPr="00B04DCE">
        <w:lastRenderedPageBreak/>
        <w:t>а) соблюдение запретов и (или) ограничений в соответствии со статьей 39 Таможенного кодекса Приднестровской Молдавской Республики;</w:t>
      </w:r>
    </w:p>
    <w:p w:rsidR="00940DFB" w:rsidRPr="00B04DCE" w:rsidRDefault="00482BFC">
      <w:pPr>
        <w:ind w:firstLine="480"/>
        <w:jc w:val="both"/>
      </w:pPr>
      <w:r w:rsidRPr="00B04DCE">
        <w:t>б) представление документа(ов), подтверждающего(их) использование транспортного средства для международной перевозки.</w:t>
      </w:r>
    </w:p>
    <w:p w:rsidR="00940DFB" w:rsidRPr="00B04DCE" w:rsidRDefault="00482BFC">
      <w:pPr>
        <w:ind w:firstLine="480"/>
        <w:jc w:val="both"/>
      </w:pPr>
      <w:r w:rsidRPr="00B04DCE">
        <w:t xml:space="preserve">65. Таможенные операции, связанные с таможенным декларированием и выпуском транспортных средств международной перевозки, указанных в </w:t>
      </w:r>
      <w:hyperlink r:id="rId16" w:anchor="dst103955" w:history="1">
        <w:r w:rsidRPr="00B04DCE">
          <w:t xml:space="preserve">пункте </w:t>
        </w:r>
      </w:hyperlink>
      <w:r w:rsidRPr="00B04DCE">
        <w:t>63 настоящего Положения, совершаются в местах перемещения товаров через таможенную границу Приднестровской Молдавской Республики.</w:t>
      </w:r>
    </w:p>
    <w:p w:rsidR="00940DFB" w:rsidRPr="00B04DCE" w:rsidRDefault="00482BFC">
      <w:pPr>
        <w:ind w:firstLine="480"/>
        <w:jc w:val="both"/>
      </w:pPr>
      <w:r w:rsidRPr="00B04DCE">
        <w:t>66. Декларантом транспортных средств международной перевозки выступает перевозчик.</w:t>
      </w:r>
    </w:p>
    <w:p w:rsidR="00940DFB" w:rsidRPr="00B04DCE" w:rsidRDefault="00482BFC">
      <w:pPr>
        <w:ind w:firstLine="480"/>
        <w:jc w:val="both"/>
      </w:pPr>
      <w:r w:rsidRPr="00B04DCE">
        <w:t>67. Временно ввезенные на таможенную территорию Приднестровской Молдавской Республики транспортные средства международной перевозки сохраняют статус иностранных товаров.</w:t>
      </w:r>
    </w:p>
    <w:p w:rsidR="00940DFB" w:rsidRPr="00B04DCE" w:rsidRDefault="00482BFC">
      <w:pPr>
        <w:ind w:firstLine="480"/>
        <w:jc w:val="both"/>
      </w:pPr>
      <w:r w:rsidRPr="00B04DCE">
        <w:t>68. Временно вывезенные с таможенной территории Приднестровской Молдавской Республики транспортные средства международной перевозки сохраняют статус отечественных товаров, за исключением транспортных средств, указанных в подпункте 2 подпункта "б" пункта 63 настоящего Положения, которые сохраняют статус иностранных товаров.</w:t>
      </w:r>
    </w:p>
    <w:p w:rsidR="00940DFB" w:rsidRPr="00B04DCE" w:rsidRDefault="00482BFC">
      <w:pPr>
        <w:ind w:firstLine="480"/>
        <w:jc w:val="both"/>
      </w:pPr>
      <w:r w:rsidRPr="00B04DCE">
        <w:t>69. Временно ввезенные транспортные средства международной перевозки должны находиться в фактическом владении и пользовании лиц, осуществляющих их ввоз на таможенную территорию Приднестровской Молдавской Республики, за исключением случаев, когда в соответствии с настоящей главой допускается передача таких транспортных средств иным лицам.</w:t>
      </w:r>
    </w:p>
    <w:p w:rsidR="00940DFB" w:rsidRPr="00B04DCE" w:rsidRDefault="00482BFC">
      <w:pPr>
        <w:ind w:firstLine="480"/>
        <w:jc w:val="both"/>
      </w:pPr>
      <w:r w:rsidRPr="00B04DCE">
        <w:t>70. С временно ввезенными транспортными средствами международной перевозки допускается совершение операций по их техническому обслуживанию и (или) ремонту, которые потребовались при их следовании на таможенную территорию Приднестровской Молдавской Республики либо при нахождении на такой территории.</w:t>
      </w:r>
    </w:p>
    <w:p w:rsidR="00940DFB" w:rsidRPr="00B04DCE" w:rsidRDefault="00482BFC">
      <w:pPr>
        <w:ind w:firstLine="480"/>
        <w:jc w:val="both"/>
      </w:pPr>
      <w:r w:rsidRPr="00B04DCE">
        <w:t>71. На таможенной территории Приднестровской Молдавской Республики не допускается:</w:t>
      </w:r>
    </w:p>
    <w:p w:rsidR="00940DFB" w:rsidRPr="00B04DCE" w:rsidRDefault="00482BFC">
      <w:pPr>
        <w:ind w:firstLine="480"/>
        <w:jc w:val="both"/>
      </w:pPr>
      <w:r w:rsidRPr="00B04DCE">
        <w:t>а) использование временно ввезенных транспортных средств международной перевозки для перевозки, которая начинается и завершается на таможенной территории Приднестровской Молдавской Республики;</w:t>
      </w:r>
    </w:p>
    <w:p w:rsidR="00940DFB" w:rsidRPr="00B04DCE" w:rsidRDefault="00482BFC">
      <w:pPr>
        <w:ind w:firstLine="480"/>
        <w:jc w:val="both"/>
      </w:pPr>
      <w:r w:rsidRPr="00B04DCE">
        <w:t>б) передача временно ввезенных транспортных средств международной перевозки иным лицам, в том числе в аренду (субаренду), за исключением их передачи для технического обслуживания, ремонта и (или) хранения.</w:t>
      </w:r>
    </w:p>
    <w:p w:rsidR="00940DFB" w:rsidRPr="00B04DCE" w:rsidRDefault="00482BFC">
      <w:pPr>
        <w:ind w:firstLine="480"/>
        <w:jc w:val="both"/>
      </w:pPr>
      <w:r w:rsidRPr="00B04DCE">
        <w:t>72. За пределами таможенной территории Приднестровской Молдавской Республики с временно вывезенными транспортными средствами международной перевозки допускается совершение следующих операций:</w:t>
      </w:r>
    </w:p>
    <w:p w:rsidR="00940DFB" w:rsidRPr="00B04DCE" w:rsidRDefault="00482BFC">
      <w:pPr>
        <w:ind w:firstLine="480"/>
        <w:jc w:val="both"/>
      </w:pPr>
      <w:r w:rsidRPr="00B04DCE">
        <w:t>а) операции по техническому обслуживанию и (или) ремонту (за исключением капитального ремонта, модернизации), необходимые для обеспечения их сохранности, эксплуатации и поддержания в состоянии, в котором они находились на день вывоза с таможенной территории Приднестровской Молдавской Республики, если потребность в таких операциях возникла во время использования данных транспортных средств международной перевозки за пределами таможенной территории Приднестровской Молдавской Республики;</w:t>
      </w:r>
    </w:p>
    <w:p w:rsidR="00940DFB" w:rsidRPr="00B04DCE" w:rsidRDefault="00482BFC">
      <w:pPr>
        <w:ind w:firstLine="480"/>
        <w:jc w:val="both"/>
      </w:pPr>
      <w:r w:rsidRPr="00B04DCE">
        <w:t>б) операции по безвозмездному (гарантийному) ремонту;</w:t>
      </w:r>
    </w:p>
    <w:p w:rsidR="00940DFB" w:rsidRPr="00B04DCE" w:rsidRDefault="00482BFC">
      <w:pPr>
        <w:ind w:firstLine="480"/>
        <w:jc w:val="both"/>
      </w:pPr>
      <w:r w:rsidRPr="00B04DCE">
        <w:t xml:space="preserve">в) операции по ремонту, включая капитальный ремонт, осуществляемые для восстановления временно вывезенных транспортных средств международной перевозки </w:t>
      </w:r>
      <w:r w:rsidRPr="00B04DCE">
        <w:lastRenderedPageBreak/>
        <w:t>после их повреждения вследствие аварии или действия непреодолимой силы, которые имели место за пределами таможенной территории Приднестровской Молдавской Республики.</w:t>
      </w:r>
    </w:p>
    <w:p w:rsidR="00940DFB" w:rsidRPr="00B04DCE" w:rsidRDefault="00482BFC">
      <w:pPr>
        <w:ind w:firstLine="480"/>
        <w:jc w:val="both"/>
      </w:pPr>
      <w:r w:rsidRPr="00B04DCE">
        <w:t>73. Транспортные средства международной перевозки, перемещаемые через таможенную границу Приднестровской Молдавской Республики, подлежат таможенному декларированию и выпуску в соответствии с требованиями настоящей главы:</w:t>
      </w:r>
    </w:p>
    <w:p w:rsidR="00940DFB" w:rsidRPr="00B04DCE" w:rsidRDefault="00482BFC">
      <w:pPr>
        <w:ind w:firstLine="480"/>
        <w:jc w:val="both"/>
      </w:pPr>
      <w:r w:rsidRPr="00B04DCE">
        <w:t>а) при ввозе на таможенную территорию Приднестровской Молдавской Республики временно ввозимых транспортных средств международной перевозки и обратном вывозе с таможенной территории Приднестровской Молдавской Республики таких транспортных средств международной перевозки;</w:t>
      </w:r>
    </w:p>
    <w:p w:rsidR="00940DFB" w:rsidRPr="00B04DCE" w:rsidRDefault="00482BFC">
      <w:pPr>
        <w:ind w:firstLine="480"/>
        <w:jc w:val="both"/>
      </w:pPr>
      <w:r w:rsidRPr="00B04DCE">
        <w:t>б) при вывозе с таможенной территории Приднестровской Молдавской Республики временно вывозимых транспортных средств международной перевозки и обратном ввозе на таможенную территорию Приднестровской Молдавской Республики таких транспортных средств международной перевозки.</w:t>
      </w:r>
    </w:p>
    <w:p w:rsidR="00940DFB" w:rsidRPr="00B04DCE" w:rsidRDefault="00482BFC">
      <w:pPr>
        <w:ind w:firstLine="480"/>
        <w:jc w:val="both"/>
      </w:pPr>
      <w:r w:rsidRPr="00B04DCE">
        <w:t>Примечание.</w:t>
      </w:r>
    </w:p>
    <w:p w:rsidR="00940DFB" w:rsidRPr="00B04DCE" w:rsidRDefault="00482BFC">
      <w:pPr>
        <w:ind w:firstLine="480"/>
        <w:jc w:val="both"/>
      </w:pPr>
      <w:r w:rsidRPr="00B04DCE">
        <w:t xml:space="preserve">Под временно ввозимыми (временно ввезенными) транспортными средствами международной перевозки в настоящей главе понимаются транспортные средства международной перевозки, указанные в подпункте "а" пункта </w:t>
      </w:r>
      <w:hyperlink r:id="rId17" w:anchor="dst103956" w:history="1">
        <w:r w:rsidRPr="00B04DCE">
          <w:t>6</w:t>
        </w:r>
      </w:hyperlink>
      <w:r w:rsidRPr="00B04DCE">
        <w:t>3 настоящего Положения.</w:t>
      </w:r>
    </w:p>
    <w:p w:rsidR="00940DFB" w:rsidRPr="00B04DCE" w:rsidRDefault="00482BFC">
      <w:pPr>
        <w:ind w:firstLine="480"/>
        <w:jc w:val="both"/>
      </w:pPr>
      <w:r w:rsidRPr="00B04DCE">
        <w:t>Под временно вывозимыми (временно вывезенными) транспортными средствами международной перевозки в настоящей главе понимаются транспортные средства международной перевозки, указанные в подпункте "б" пункта 63 настоящего Положения.</w:t>
      </w:r>
    </w:p>
    <w:p w:rsidR="00940DFB" w:rsidRPr="00B04DCE" w:rsidRDefault="00482BFC">
      <w:pPr>
        <w:ind w:firstLine="480"/>
        <w:jc w:val="both"/>
      </w:pPr>
      <w:r w:rsidRPr="00B04DCE">
        <w:t>Под документами, подтверждающими использование транспортного средства для международной перевозки, в настоящей главе понимаются стандартные документы перевозчика, в которых содержатся сведения о транспортном средстве международной перевозки, его маршруте, грузе, припасах, об экипаже и пассажирах, цели ввоза (вывоза) транспортного средства международной перевозки и (или) наименовании запасных частей и оборудования, которые перемещаются для ремонта или эксплуатации транспортного средства международной перевозки.</w:t>
      </w:r>
    </w:p>
    <w:p w:rsidR="00940DFB" w:rsidRPr="00B04DCE" w:rsidRDefault="00482BFC">
      <w:pPr>
        <w:pStyle w:val="a3"/>
        <w:jc w:val="right"/>
      </w:pPr>
      <w:r w:rsidRPr="00B04DCE">
        <w:t>ПРИЛОЖЕНИЕ № 2</w:t>
      </w:r>
      <w:r w:rsidRPr="00B04DCE">
        <w:br/>
        <w:t>к Постановлению Правительства</w:t>
      </w:r>
      <w:r w:rsidRPr="00B04DCE">
        <w:br/>
        <w:t>Приднестровской Молдавской</w:t>
      </w:r>
      <w:r w:rsidRPr="00B04DCE">
        <w:br/>
        <w:t>Республики</w:t>
      </w:r>
      <w:r w:rsidRPr="00B04DCE">
        <w:br/>
        <w:t>от 27 декабря 2017 года № 367</w:t>
      </w:r>
    </w:p>
    <w:p w:rsidR="00940DFB" w:rsidRPr="00B04DCE" w:rsidRDefault="00482BFC">
      <w:pPr>
        <w:pStyle w:val="Heading1"/>
        <w:ind w:firstLine="480"/>
        <w:jc w:val="center"/>
        <w:rPr>
          <w:color w:val="auto"/>
        </w:rPr>
      </w:pPr>
      <w:r w:rsidRPr="00B04DCE">
        <w:rPr>
          <w:color w:val="auto"/>
        </w:rPr>
        <w:t>ПРАВИЛА</w:t>
      </w:r>
      <w:r w:rsidRPr="00B04DCE">
        <w:rPr>
          <w:color w:val="auto"/>
        </w:rPr>
        <w:br/>
        <w:t>замены иностранных товаров эквивалентными товарами при применении таможенной процедуры переработки на таможенной территории</w:t>
      </w:r>
    </w:p>
    <w:p w:rsidR="00940DFB" w:rsidRPr="00B04DCE" w:rsidRDefault="00482BFC">
      <w:pPr>
        <w:ind w:firstLine="480"/>
        <w:jc w:val="both"/>
      </w:pPr>
      <w:r w:rsidRPr="00B04DCE">
        <w:t>1. Настоящие Правила устанавливают порядок замены иностранных товаров эквивалентными товарами при применении таможенной процедуры переработки на таможенной территории.</w:t>
      </w:r>
    </w:p>
    <w:p w:rsidR="00940DFB" w:rsidRPr="00B04DCE" w:rsidRDefault="00482BFC">
      <w:pPr>
        <w:ind w:firstLine="480"/>
        <w:jc w:val="both"/>
      </w:pPr>
      <w:r w:rsidRPr="00B04DCE">
        <w:lastRenderedPageBreak/>
        <w:t>2. Разрешение таможенного органа на замену иностранных товаров эквивалентными товарами (далее - разрешение на замену) может быть выдано таможенным органом одновременно с выдачей разрешения на переработку товаров на таможенной территории (далее - разрешение на переработку товаров), предусмотренного пунктом 1 статьи 81-1 Таможенного кодекса Приднестровской Молдавской Республики (далее - Таможенный кодекс ПМР) или после выдачи разрешения на переработку товаров.</w:t>
      </w:r>
    </w:p>
    <w:p w:rsidR="00940DFB" w:rsidRPr="00B04DCE" w:rsidRDefault="00482BFC">
      <w:pPr>
        <w:ind w:firstLine="480"/>
        <w:jc w:val="both"/>
      </w:pPr>
      <w:r w:rsidRPr="00B04DCE">
        <w:t>3. Заинтересованное лицо, обратившееся в таможенный орган с заявлением на переработку товаров на таможенной территории, для получения разрешения на замену указывает в заявлении на переработку товаров на таможенной территории следующие сведения:</w:t>
      </w:r>
    </w:p>
    <w:p w:rsidR="00940DFB" w:rsidRPr="00B04DCE" w:rsidRDefault="00482BFC">
      <w:pPr>
        <w:ind w:firstLine="480"/>
        <w:jc w:val="both"/>
      </w:pPr>
      <w:r w:rsidRPr="00B04DCE">
        <w:t>а) наименование эквивалентных товаров, их код в соответствии с Товарной номенклатурой внешнеэкономической деятельности и количество;</w:t>
      </w:r>
    </w:p>
    <w:p w:rsidR="00940DFB" w:rsidRPr="00B04DCE" w:rsidRDefault="00482BFC">
      <w:pPr>
        <w:ind w:firstLine="480"/>
        <w:jc w:val="both"/>
      </w:pPr>
      <w:r w:rsidRPr="00B04DCE">
        <w:t>б) описание, качественные и технические характеристики эквивалентных товаров;</w:t>
      </w:r>
    </w:p>
    <w:p w:rsidR="00940DFB" w:rsidRPr="00B04DCE" w:rsidRDefault="00482BFC">
      <w:pPr>
        <w:ind w:firstLine="480"/>
        <w:jc w:val="both"/>
      </w:pPr>
      <w:r w:rsidRPr="00B04DCE">
        <w:t>в) информацию о вывозе продуктов переработки, полученных из эквивалентных товаров, с таможенной территории Приднестровской Молдавской Республики (далее - таможенная территория) до ввоза на таможенную территорию иностранных товаров в соответствии с таможенной процедурой переработки на таможенной территории.</w:t>
      </w:r>
    </w:p>
    <w:p w:rsidR="00940DFB" w:rsidRPr="00B04DCE" w:rsidRDefault="00482BFC">
      <w:pPr>
        <w:ind w:firstLine="480"/>
        <w:jc w:val="both"/>
      </w:pPr>
      <w:r w:rsidRPr="00B04DCE">
        <w:t>Указанные в настоящем пункте сведения подтверждаются заинтересованным лицом путем предоставления в таможенный орган соответствующих документов.</w:t>
      </w:r>
    </w:p>
    <w:p w:rsidR="00940DFB" w:rsidRPr="00B04DCE" w:rsidRDefault="00482BFC">
      <w:pPr>
        <w:ind w:firstLine="480"/>
        <w:jc w:val="both"/>
      </w:pPr>
      <w:r w:rsidRPr="00B04DCE">
        <w:t>4. Заинтересованное лицо, получившее разрешение на переработку товаров, для получения разрешения на замену подает в таможенный орган, выдавший разрешение на переработку товаров, заявление о замене иностранных товаров эквивалентными товарами в письменной (произвольной) форме, в котором указывает следующие сведения:</w:t>
      </w:r>
    </w:p>
    <w:p w:rsidR="00940DFB" w:rsidRPr="00B04DCE" w:rsidRDefault="00482BFC">
      <w:pPr>
        <w:ind w:firstLine="480"/>
        <w:jc w:val="both"/>
      </w:pPr>
      <w:r w:rsidRPr="00B04DCE">
        <w:t>а) наименование эквивалентных товаров, их код в соответствии с Товарной номенклатурой внешнеэкономической деятельности и количество;</w:t>
      </w:r>
    </w:p>
    <w:p w:rsidR="00940DFB" w:rsidRPr="00B04DCE" w:rsidRDefault="00482BFC">
      <w:pPr>
        <w:ind w:firstLine="480"/>
        <w:jc w:val="both"/>
      </w:pPr>
      <w:r w:rsidRPr="00B04DCE">
        <w:t>б) описание, качественные и технические характеристики эквивалентных товаров;</w:t>
      </w:r>
    </w:p>
    <w:p w:rsidR="00940DFB" w:rsidRPr="00B04DCE" w:rsidRDefault="00482BFC">
      <w:pPr>
        <w:ind w:firstLine="480"/>
        <w:jc w:val="both"/>
      </w:pPr>
      <w:r w:rsidRPr="00B04DCE">
        <w:t>в) информацию о вывозе продуктов переработки, полученных из эквивалентных товаров, с таможенной территории до ввоза на таможенную территорию иностранных товаров в соответствии с таможенной процедурой переработки на таможенной территории.</w:t>
      </w:r>
    </w:p>
    <w:p w:rsidR="00940DFB" w:rsidRPr="00B04DCE" w:rsidRDefault="00482BFC">
      <w:pPr>
        <w:ind w:firstLine="480"/>
        <w:jc w:val="both"/>
      </w:pPr>
      <w:r w:rsidRPr="00B04DCE">
        <w:t>Указанные в настоящем пункте сведения подтверждаются заинтересованным лицом путем предоставления в таможенный орган соответствующих документов.</w:t>
      </w:r>
    </w:p>
    <w:p w:rsidR="00940DFB" w:rsidRPr="00B04DCE" w:rsidRDefault="00482BFC">
      <w:pPr>
        <w:ind w:firstLine="480"/>
        <w:jc w:val="both"/>
      </w:pPr>
      <w:r w:rsidRPr="00B04DCE">
        <w:t>5. В случае, если в качестве разрешения на переработку товаров в соответствии с частью второй подпункта "а" части первой статьи 81 Таможенного кодекса ПМР используется таможенная декларация на помещение иностранных товаров под таможенную процедуру переработки на таможенной территории, то заинтересованное лицо, для получения разрешения на замену подает в таможенный орган, осуществлявший таможенное оформление товаров, заявление о замене иностранных товаров эквивалентными товарами в письменной (произвольной) форме, в котором указывает следующие сведения:</w:t>
      </w:r>
    </w:p>
    <w:p w:rsidR="00940DFB" w:rsidRPr="00B04DCE" w:rsidRDefault="00482BFC">
      <w:pPr>
        <w:ind w:firstLine="480"/>
        <w:jc w:val="both"/>
      </w:pPr>
      <w:r w:rsidRPr="00B04DCE">
        <w:t>а) наименование эквивалентных товаров, их код в соответствии с Товарной номенклатурой внешнеэкономической деятельности и количество;</w:t>
      </w:r>
    </w:p>
    <w:p w:rsidR="00940DFB" w:rsidRPr="00B04DCE" w:rsidRDefault="00482BFC">
      <w:pPr>
        <w:ind w:firstLine="480"/>
        <w:jc w:val="both"/>
      </w:pPr>
      <w:r w:rsidRPr="00B04DCE">
        <w:t>б) описание, качественные и технические характеристики эквивалентных товаров;</w:t>
      </w:r>
    </w:p>
    <w:p w:rsidR="00940DFB" w:rsidRPr="00B04DCE" w:rsidRDefault="00482BFC">
      <w:pPr>
        <w:ind w:firstLine="480"/>
        <w:jc w:val="both"/>
      </w:pPr>
      <w:r w:rsidRPr="00B04DCE">
        <w:t>в) информацию о вывозе продуктов переработки, полученных из эквивалентных товаров, с таможенной территории до ввоза на таможенную территорию иностранных товаров в соответствии с таможенной процедурой переработки на таможенной территории.</w:t>
      </w:r>
    </w:p>
    <w:p w:rsidR="00940DFB" w:rsidRPr="00B04DCE" w:rsidRDefault="00482BFC">
      <w:pPr>
        <w:ind w:firstLine="480"/>
        <w:jc w:val="both"/>
      </w:pPr>
      <w:r w:rsidRPr="00B04DCE">
        <w:t>Указанные в настоящем пункте сведения подтверждаются заинтересованным лицом путем предоставления в таможенный орган соответствующих документов.</w:t>
      </w:r>
    </w:p>
    <w:p w:rsidR="00940DFB" w:rsidRPr="00B04DCE" w:rsidRDefault="00482BFC">
      <w:pPr>
        <w:ind w:firstLine="480"/>
        <w:jc w:val="both"/>
      </w:pPr>
      <w:r w:rsidRPr="00B04DCE">
        <w:t>6. Таможенный орган принимает решение о выдаче разрешения на замену при одновременном соблюдении следующих условий:</w:t>
      </w:r>
    </w:p>
    <w:p w:rsidR="00940DFB" w:rsidRPr="00B04DCE" w:rsidRDefault="00482BFC">
      <w:pPr>
        <w:ind w:firstLine="480"/>
        <w:jc w:val="both"/>
      </w:pPr>
      <w:r w:rsidRPr="00B04DCE">
        <w:lastRenderedPageBreak/>
        <w:t>а) описание, качество и технические характеристики иностранных товаров и эквивалентных товаров совпадают;</w:t>
      </w:r>
    </w:p>
    <w:p w:rsidR="00940DFB" w:rsidRPr="00B04DCE" w:rsidRDefault="00482BFC">
      <w:pPr>
        <w:ind w:firstLine="480"/>
        <w:jc w:val="both"/>
      </w:pPr>
      <w:r w:rsidRPr="00B04DCE">
        <w:t>б) иностранные товары заменяются эквивалентными товарами, являющимися собственностью лица, непосредственно совершающего операции по переработке;</w:t>
      </w:r>
    </w:p>
    <w:p w:rsidR="00940DFB" w:rsidRPr="00B04DCE" w:rsidRDefault="00482BFC">
      <w:pPr>
        <w:ind w:firstLine="480"/>
        <w:jc w:val="both"/>
      </w:pPr>
      <w:r w:rsidRPr="00B04DCE">
        <w:t>в) возможность замены иностранных товаров эквивалентными товарами предусматривается договором о продаже отечественных товаров (в случае операций по гарантийному (безвозмездному) ремонту) или договором об оказании услуг по ремонту товаров (в случае совершения операций по возмездному ремонту).</w:t>
      </w:r>
    </w:p>
    <w:p w:rsidR="00940DFB" w:rsidRPr="00B04DCE" w:rsidRDefault="00482BFC">
      <w:pPr>
        <w:ind w:firstLine="480"/>
        <w:jc w:val="both"/>
      </w:pPr>
      <w:r w:rsidRPr="00B04DCE">
        <w:t>7. Решение о выдаче разрешения на замену таможенный орган принимает:</w:t>
      </w:r>
    </w:p>
    <w:p w:rsidR="00940DFB" w:rsidRPr="00B04DCE" w:rsidRDefault="00482BFC">
      <w:pPr>
        <w:ind w:firstLine="480"/>
        <w:jc w:val="both"/>
      </w:pPr>
      <w:r w:rsidRPr="00B04DCE">
        <w:t>а) при рассмотрении вопроса о возможности замены иностранных товаров эквивалентными товарами одновременно с рассмотрением заявления на переработку товаров на таможенной территории - в срок, установленный пунктом 6 статьи 81-1 Таможенного кодекса ПМР.</w:t>
      </w:r>
    </w:p>
    <w:p w:rsidR="00940DFB" w:rsidRPr="00B04DCE" w:rsidRDefault="00482BFC">
      <w:pPr>
        <w:ind w:firstLine="480"/>
        <w:jc w:val="both"/>
      </w:pPr>
      <w:r w:rsidRPr="00B04DCE">
        <w:t>При принятии решения о выдаче разрешения на замену таможенный орган в разрешении на переработку товаров указывает сведения о разрешении такой замены и о вывозе продуктов переработки, полученных из эквивалентных товаров, с таможенной территории до ввоза иностранных товаров в соответствии с таможенной процедурой переработки на таможенной территории, если такой вывоз предполагается;</w:t>
      </w:r>
    </w:p>
    <w:p w:rsidR="00940DFB" w:rsidRPr="00B04DCE" w:rsidRDefault="00482BFC">
      <w:pPr>
        <w:ind w:firstLine="480"/>
        <w:jc w:val="both"/>
      </w:pPr>
      <w:r w:rsidRPr="00B04DCE">
        <w:t>б) при рассмотрении вопроса о возможности замены иностранных товаров эквивалентными товарами после получения заинтересованным лицом разрешения на переработку товаров - в срок, не более 3 (трех) рабочих дней со дня регистрации в таможенном органе заявления о замене иностранных товаров эквивалентными товарами.</w:t>
      </w:r>
    </w:p>
    <w:p w:rsidR="00940DFB" w:rsidRPr="00B04DCE" w:rsidRDefault="00482BFC">
      <w:pPr>
        <w:ind w:firstLine="480"/>
        <w:jc w:val="both"/>
      </w:pPr>
      <w:r w:rsidRPr="00B04DCE">
        <w:t>При принятии решения о возможности замены иностранных товаров эквивалентными товарами таможенный орган вносит соответствующие дополнения в разрешение на переработку товаров в порядке, установленном Государственным таможенным комитетом Приднестровской Молдавской Республики.</w:t>
      </w:r>
    </w:p>
    <w:p w:rsidR="00940DFB" w:rsidRPr="00B04DCE" w:rsidRDefault="00482BFC">
      <w:pPr>
        <w:ind w:firstLine="480"/>
        <w:jc w:val="both"/>
      </w:pPr>
      <w:r w:rsidRPr="00B04DCE">
        <w:t>в) при использовании в качестве заявления на переработку товаров на таможенной территории таможенной декларации на помещение иностранных товаров под таможенную процедуру переработки на таможенной территории - в срок, не более 3 (трех) рабочих дней со дня регистрации в таможенном органе заявления о замене иностранных товаров эквивалентными товарами.</w:t>
      </w:r>
    </w:p>
    <w:p w:rsidR="00940DFB" w:rsidRPr="00B04DCE" w:rsidRDefault="00482BFC">
      <w:pPr>
        <w:ind w:firstLine="480"/>
        <w:jc w:val="both"/>
      </w:pPr>
      <w:r w:rsidRPr="00B04DCE">
        <w:t>Разрешение на замену оформляется в виде отдельного документа по форме согласно Приложению № 1 к настоящим Правилам и является неотъемлемой частью разрешения на переработку.</w:t>
      </w:r>
    </w:p>
    <w:p w:rsidR="00940DFB" w:rsidRPr="00B04DCE" w:rsidRDefault="00482BFC">
      <w:pPr>
        <w:ind w:firstLine="480"/>
        <w:jc w:val="both"/>
      </w:pPr>
      <w:r w:rsidRPr="00B04DCE">
        <w:t>8. В случае неисполнения заинтересованным лицом требований, установленных пунктами 3, 4 или 5 настоящих Правил, соответственно, а также в случае несоблюдения условий, предусмотренных пунктом 6 настоящих Правил, таможенный орган в сроки, установленные пунктом 7 настоящих Правил, принимает решение об отказе в выдаче разрешения на замену.</w:t>
      </w:r>
    </w:p>
    <w:p w:rsidR="00940DFB" w:rsidRPr="00B04DCE" w:rsidRDefault="00482BFC">
      <w:pPr>
        <w:ind w:firstLine="480"/>
        <w:jc w:val="both"/>
      </w:pPr>
      <w:r w:rsidRPr="00B04DCE">
        <w:t>Решение таможенного органа об отказе в выдаче разрешения на замену оформляется таможенным органом в виде отдельного документа по форме согласно Приложению № 2 к настоящим Правилам и направляется заинтересованному лицу на бумажном носителе в пределах сроков, установленных пунктом 7 настоящих Правил.</w:t>
      </w:r>
    </w:p>
    <w:p w:rsidR="00940DFB" w:rsidRPr="00B04DCE" w:rsidRDefault="00482BFC">
      <w:pPr>
        <w:ind w:firstLine="480"/>
        <w:jc w:val="both"/>
      </w:pPr>
      <w:r w:rsidRPr="00B04DCE">
        <w:t>Решение таможенного органа об отказе в выдаче разрешения на замену должно быть обоснованным и мотивированным. При этом отказ в выдаче разрешения на замену не может быть основанием для отказа в выдаче разрешения на переработку товаров.</w:t>
      </w:r>
    </w:p>
    <w:p w:rsidR="00940DFB" w:rsidRPr="00B04DCE" w:rsidRDefault="00482BFC">
      <w:pPr>
        <w:ind w:firstLine="480"/>
        <w:jc w:val="both"/>
      </w:pPr>
      <w:r w:rsidRPr="00B04DCE">
        <w:t xml:space="preserve">9. Если операциями по переработке является ремонт, то иностранные товары, помещенные под таможенную процедуру переработки на таможенной территории и замененные эквивалентными товарами, приобретают статус отечественных товаров после </w:t>
      </w:r>
      <w:r w:rsidRPr="00B04DCE">
        <w:lastRenderedPageBreak/>
        <w:t>совершения операций по их ремонту в течение установленного в разрешении на переработку товаров срока переработки и после проверки таможенным органом отчетности, представленной в соответствии с пунктом 2 статьи 81-3 Таможенного кодекса ПМР.</w:t>
      </w:r>
    </w:p>
    <w:p w:rsidR="00940DFB" w:rsidRPr="00B04DCE" w:rsidRDefault="00482BFC">
      <w:pPr>
        <w:ind w:firstLine="480"/>
        <w:jc w:val="both"/>
      </w:pPr>
      <w:r w:rsidRPr="00B04DCE">
        <w:t>10. Если совершаются иные операции по переработке, предусмотренные пунктом 1 статьи 79 Таможенного кодекса Приднестровской Молдавской Республики (далее - иные операции по переработке), то иностранные товары, помещенные под таможенную процедуру переработки на таможенной территории в количестве, соответствующем количеству изготовленных продуктов переработки в соответствии с нормами выхода, приобретают статус отечественных товаров после совершения иных операций по переработке эквивалентных товаров и проверки таможенным органом отчетности, представленной в соответствии с пунктом 2 статьи 81-3 Таможенного кодекса ПМР.</w:t>
      </w:r>
    </w:p>
    <w:p w:rsidR="00940DFB" w:rsidRPr="00B04DCE" w:rsidRDefault="00482BFC">
      <w:pPr>
        <w:ind w:firstLine="480"/>
        <w:jc w:val="both"/>
      </w:pPr>
      <w:r w:rsidRPr="00B04DCE">
        <w:t>11. В случае вывоза с таможенной территории продуктов переработки, полученных из эквивалентных товаров, до ввоза иностранных товаров течение срока переработки товаров начинается:</w:t>
      </w:r>
    </w:p>
    <w:p w:rsidR="00940DFB" w:rsidRPr="00B04DCE" w:rsidRDefault="00482BFC">
      <w:pPr>
        <w:ind w:firstLine="480"/>
        <w:jc w:val="both"/>
      </w:pPr>
      <w:r w:rsidRPr="00B04DCE">
        <w:t>а) со дня вывоза продуктов переработки, полученных из эквивалентных товаров, - если операциями по переработке является ремонт;</w:t>
      </w:r>
    </w:p>
    <w:p w:rsidR="00940DFB" w:rsidRPr="00B04DCE" w:rsidRDefault="00482BFC">
      <w:pPr>
        <w:ind w:firstLine="480"/>
        <w:jc w:val="both"/>
      </w:pPr>
      <w:r w:rsidRPr="00B04DCE">
        <w:t>б) со дня (начала) совершения операций по переработке эквивалентных товаров - если совершаются иные операции по переработке.</w:t>
      </w:r>
    </w:p>
    <w:p w:rsidR="00940DFB" w:rsidRPr="00B04DCE" w:rsidRDefault="00482BFC">
      <w:pPr>
        <w:ind w:firstLine="480"/>
        <w:jc w:val="both"/>
      </w:pPr>
      <w:r w:rsidRPr="00B04DCE">
        <w:t>12. Заинтересованное лицо, получившее разрешение на переработку товаров, уведомляет таможенный орган, осуществляющий контроль за применением таможенной процедуры переработки на таможенной территории, о дате начала совершения операций по переработке эквивалентных товаров в течение 3 (трех) рабочих дней (в произвольной форме) на бумажном носителе.</w:t>
      </w:r>
    </w:p>
    <w:p w:rsidR="00940DFB" w:rsidRPr="00B04DCE" w:rsidRDefault="00482BFC">
      <w:pPr>
        <w:ind w:firstLine="480"/>
        <w:jc w:val="both"/>
      </w:pPr>
      <w:r w:rsidRPr="00B04DCE">
        <w:t>13. Вывоз продуктов переработки, полученных из эквивалентных товаров, с таможенной территории и ввоз на таможенную территорию иностранных товаров осуществляются в течение срока переработки, установленного в разрешении на переработку товаров.</w:t>
      </w:r>
    </w:p>
    <w:p w:rsidR="00940DFB" w:rsidRPr="00B04DCE" w:rsidRDefault="00E53BC3">
      <w:pPr>
        <w:pStyle w:val="a3"/>
        <w:jc w:val="right"/>
      </w:pPr>
      <w:hyperlink r:id="rId18" w:history="1">
        <w:r w:rsidR="00482BFC" w:rsidRPr="00B04DCE">
          <w:t>Приложение № 1</w:t>
        </w:r>
      </w:hyperlink>
      <w:r w:rsidR="00482BFC" w:rsidRPr="00B04DCE">
        <w:br/>
        <w:t>к Правилам замены иностранных товаров</w:t>
      </w:r>
      <w:r w:rsidR="00482BFC" w:rsidRPr="00B04DCE">
        <w:br/>
        <w:t>эквивалентными товарами</w:t>
      </w:r>
      <w:r w:rsidR="00482BFC" w:rsidRPr="00B04DCE">
        <w:br/>
        <w:t>при применении таможенной процедуры</w:t>
      </w:r>
      <w:r w:rsidR="00482BFC" w:rsidRPr="00B04DCE">
        <w:br/>
        <w:t>переработки на таможенной территории</w:t>
      </w:r>
    </w:p>
    <w:p w:rsidR="00940DFB" w:rsidRPr="00B04DCE" w:rsidRDefault="00E53BC3">
      <w:pPr>
        <w:pStyle w:val="a3"/>
        <w:jc w:val="right"/>
      </w:pPr>
      <w:hyperlink r:id="rId19" w:history="1">
        <w:r w:rsidR="00482BFC" w:rsidRPr="00B04DCE">
          <w:t>Приложение № 2</w:t>
        </w:r>
      </w:hyperlink>
      <w:r w:rsidR="00482BFC" w:rsidRPr="00B04DCE">
        <w:br/>
        <w:t>к Правилам замены иностранных товаров</w:t>
      </w:r>
      <w:r w:rsidR="00482BFC" w:rsidRPr="00B04DCE">
        <w:br/>
        <w:t>эквивалентными товарами при применении</w:t>
      </w:r>
      <w:r w:rsidR="00482BFC" w:rsidRPr="00B04DCE">
        <w:br/>
        <w:t>таможенной процедуры</w:t>
      </w:r>
      <w:r w:rsidR="00482BFC" w:rsidRPr="00B04DCE">
        <w:br/>
        <w:t>переработки на таможенной территории</w:t>
      </w:r>
    </w:p>
    <w:p w:rsidR="00940DFB" w:rsidRPr="00B04DCE" w:rsidRDefault="00482BFC">
      <w:pPr>
        <w:pStyle w:val="a3"/>
        <w:jc w:val="right"/>
      </w:pPr>
      <w:r w:rsidRPr="00B04DCE">
        <w:t>ПРИЛОЖЕНИЕ № 3</w:t>
      </w:r>
      <w:r w:rsidRPr="00B04DCE">
        <w:br/>
        <w:t>к Постановлению Правительства</w:t>
      </w:r>
      <w:r w:rsidRPr="00B04DCE">
        <w:br/>
        <w:t>Приднестровской Молдавской</w:t>
      </w:r>
      <w:r w:rsidRPr="00B04DCE">
        <w:br/>
        <w:t>Республики</w:t>
      </w:r>
      <w:r w:rsidRPr="00B04DCE">
        <w:br/>
        <w:t>от 27 декабря 2017 года № 367</w:t>
      </w:r>
    </w:p>
    <w:p w:rsidR="00940DFB" w:rsidRPr="00B04DCE" w:rsidRDefault="00482BFC">
      <w:pPr>
        <w:pStyle w:val="Heading1"/>
        <w:ind w:firstLine="480"/>
        <w:jc w:val="center"/>
        <w:rPr>
          <w:color w:val="auto"/>
        </w:rPr>
      </w:pPr>
      <w:r w:rsidRPr="00B04DCE">
        <w:rPr>
          <w:color w:val="auto"/>
        </w:rPr>
        <w:lastRenderedPageBreak/>
        <w:t>ПРАВИЛА</w:t>
      </w:r>
      <w:r w:rsidRPr="00B04DCE">
        <w:rPr>
          <w:color w:val="auto"/>
        </w:rPr>
        <w:br/>
        <w:t>замены продуктов переработки</w:t>
      </w:r>
      <w:r w:rsidRPr="00B04DCE">
        <w:rPr>
          <w:color w:val="auto"/>
        </w:rPr>
        <w:br/>
        <w:t>эквивалентными иностранными товарами</w:t>
      </w:r>
      <w:r w:rsidRPr="00B04DCE">
        <w:rPr>
          <w:color w:val="auto"/>
        </w:rPr>
        <w:br/>
        <w:t>при применении таможенной процедуры переработки</w:t>
      </w:r>
      <w:r w:rsidRPr="00B04DCE">
        <w:rPr>
          <w:color w:val="auto"/>
        </w:rPr>
        <w:br/>
        <w:t>вне таможенной территории,</w:t>
      </w:r>
      <w:r w:rsidRPr="00B04DCE">
        <w:rPr>
          <w:color w:val="auto"/>
        </w:rPr>
        <w:br/>
        <w:t>если операцией по переработке является ремонт</w:t>
      </w:r>
    </w:p>
    <w:p w:rsidR="00940DFB" w:rsidRPr="00B04DCE" w:rsidRDefault="00482BFC">
      <w:pPr>
        <w:ind w:firstLine="480"/>
        <w:jc w:val="both"/>
      </w:pPr>
      <w:r w:rsidRPr="00B04DCE">
        <w:t>1. Настоящие Правила устанавливают порядок замены продуктов переработки эквивалентными иностранными товарами при применении таможенной процедуры переработки вне таможенной территории, если операцией по переработке является ремонт.</w:t>
      </w:r>
    </w:p>
    <w:p w:rsidR="00940DFB" w:rsidRPr="00B04DCE" w:rsidRDefault="00482BFC">
      <w:pPr>
        <w:ind w:firstLine="480"/>
        <w:jc w:val="both"/>
      </w:pPr>
      <w:r w:rsidRPr="00B04DCE">
        <w:t>2. Разрешение таможенного органа на замену продуктов переработки эквивалентными иностранными товарами (далее - разрешение на замену) может быть выдано таможенным органом одновременно с выдачей разрешения на переработку товаров вне таможенной территории (далее - разрешение на переработку товаров), предусмотренного пунктом 2 статьи 100 Таможенного кодекса Приднестровской Молдавской Республики (далее - Таможенный кодекс ПМР), или после выдачи разрешения на переработку.</w:t>
      </w:r>
    </w:p>
    <w:p w:rsidR="00940DFB" w:rsidRPr="00B04DCE" w:rsidRDefault="00E53BC3">
      <w:pPr>
        <w:ind w:firstLine="480"/>
        <w:jc w:val="both"/>
      </w:pPr>
      <w:hyperlink w:history="1"/>
      <w:r w:rsidR="00482BFC" w:rsidRPr="00B04DCE">
        <w:t>3. Заинтересованное лицо, обратившееся в таможенный орган с заявлением на переработку товаров вне таможенной территории, для получения разрешения на замену указывает в заявлении на переработку товаров вне таможенной территории следующие сведения:</w:t>
      </w:r>
    </w:p>
    <w:p w:rsidR="00940DFB" w:rsidRPr="00B04DCE" w:rsidRDefault="00482BFC">
      <w:pPr>
        <w:ind w:firstLine="480"/>
        <w:jc w:val="both"/>
      </w:pPr>
      <w:r w:rsidRPr="00B04DCE">
        <w:t>а) наименование эквивалентных иностранных товаров, их код в соответствии с Товарной номенклатурой внешнеэкономической деятельности и количество;</w:t>
      </w:r>
    </w:p>
    <w:p w:rsidR="00940DFB" w:rsidRPr="00B04DCE" w:rsidRDefault="00482BFC">
      <w:pPr>
        <w:ind w:firstLine="480"/>
        <w:jc w:val="both"/>
      </w:pPr>
      <w:r w:rsidRPr="00B04DCE">
        <w:t>б) описание, качественные и технические характеристики эквивалентных иностранных товаров, дату их изготовления;</w:t>
      </w:r>
    </w:p>
    <w:p w:rsidR="00940DFB" w:rsidRPr="00B04DCE" w:rsidRDefault="00482BFC">
      <w:pPr>
        <w:ind w:firstLine="480"/>
        <w:jc w:val="both"/>
      </w:pPr>
      <w:r w:rsidRPr="00B04DCE">
        <w:t>в) информацию о ввозе эквивалентных иностранных товаров на таможенную территорию до вывоза за пределы Приднестровской Молдавской Республики товаров, помещенных под таможенную процедуру переработки вне таможенной территории (если это предполагается).</w:t>
      </w:r>
      <w:hyperlink w:history="1"/>
    </w:p>
    <w:p w:rsidR="00940DFB" w:rsidRPr="00B04DCE" w:rsidRDefault="00482BFC">
      <w:pPr>
        <w:ind w:firstLine="480"/>
        <w:jc w:val="both"/>
      </w:pPr>
      <w:r w:rsidRPr="00B04DCE">
        <w:t>Указанные в настоящем пункте сведения подтверждаются заинтересованным лицом путем предоставления в таможенный орган соответствующих документов.</w:t>
      </w:r>
    </w:p>
    <w:p w:rsidR="00940DFB" w:rsidRPr="00B04DCE" w:rsidRDefault="00482BFC">
      <w:pPr>
        <w:ind w:firstLine="480"/>
        <w:jc w:val="both"/>
      </w:pPr>
      <w:r w:rsidRPr="00B04DCE">
        <w:t>4. Заинтересованное лицо, получившее разрешение на переработку товаров, для получения разрешения на замену подает в таможенный орган, выдавший разрешение на переработку товаров, заявление о замене продуктов переработки иностранными эквивалентными товарами в письменной (произвольной) форме, в котором указывает следующие сведения:</w:t>
      </w:r>
    </w:p>
    <w:p w:rsidR="00940DFB" w:rsidRPr="00B04DCE" w:rsidRDefault="00482BFC">
      <w:pPr>
        <w:ind w:firstLine="480"/>
        <w:jc w:val="both"/>
      </w:pPr>
      <w:r w:rsidRPr="00B04DCE">
        <w:lastRenderedPageBreak/>
        <w:t>а) наименование эквивалентных товаров, их код в соответствии с Товарной номенклатурой внешнеэкономической деятельности и количество;</w:t>
      </w:r>
    </w:p>
    <w:p w:rsidR="00940DFB" w:rsidRPr="00B04DCE" w:rsidRDefault="00482BFC">
      <w:pPr>
        <w:ind w:firstLine="480"/>
        <w:jc w:val="both"/>
      </w:pPr>
      <w:r w:rsidRPr="00B04DCE">
        <w:t>б) описание, качественные и технические характеристики эквивалентных товаров;</w:t>
      </w:r>
    </w:p>
    <w:p w:rsidR="00940DFB" w:rsidRPr="00B04DCE" w:rsidRDefault="00482BFC">
      <w:pPr>
        <w:ind w:firstLine="480"/>
        <w:jc w:val="both"/>
      </w:pPr>
      <w:r w:rsidRPr="00B04DCE">
        <w:t>в) информацию о ввозе эквивалентных иностранных товаров на таможенную территорию до вывоза за пределы Приднестровской Молдавской Республики товаров, помещенных под таможенную процедуру переработки вне таможенной территории (если это предполагается).</w:t>
      </w:r>
    </w:p>
    <w:p w:rsidR="00940DFB" w:rsidRPr="00B04DCE" w:rsidRDefault="00482BFC">
      <w:pPr>
        <w:ind w:firstLine="480"/>
        <w:jc w:val="both"/>
      </w:pPr>
      <w:r w:rsidRPr="00B04DCE">
        <w:t>Указанные в настоящем пункте сведения подтверждаются заинтересованным лицом путем предоставления в таможенный орган соответствующих документов.</w:t>
      </w:r>
    </w:p>
    <w:p w:rsidR="00940DFB" w:rsidRPr="00B04DCE" w:rsidRDefault="00482BFC">
      <w:pPr>
        <w:ind w:firstLine="480"/>
        <w:jc w:val="both"/>
      </w:pPr>
      <w:r w:rsidRPr="00B04DCE">
        <w:t>5. Таможенный орган принимает решение о выдаче разрешения на замену при одновременном соблюдении следующих условий:</w:t>
      </w:r>
    </w:p>
    <w:p w:rsidR="00940DFB" w:rsidRPr="00B04DCE" w:rsidRDefault="00482BFC">
      <w:pPr>
        <w:ind w:firstLine="480"/>
        <w:jc w:val="both"/>
      </w:pPr>
      <w:r w:rsidRPr="00B04DCE">
        <w:t>а) описание, качество и технические характеристики продуктов переработки и эквивалентных иностранных товаров совпадают;</w:t>
      </w:r>
    </w:p>
    <w:p w:rsidR="00940DFB" w:rsidRPr="00B04DCE" w:rsidRDefault="00482BFC">
      <w:pPr>
        <w:ind w:firstLine="480"/>
        <w:jc w:val="both"/>
      </w:pPr>
      <w:r w:rsidRPr="00B04DCE">
        <w:t>б) продукты переработки, бывшие в употреблении, предполагается заменять эквивалентными иностранными товарами, бывшими в употреблении;</w:t>
      </w:r>
    </w:p>
    <w:p w:rsidR="00940DFB" w:rsidRPr="00B04DCE" w:rsidRDefault="00482BFC">
      <w:pPr>
        <w:ind w:firstLine="480"/>
        <w:jc w:val="both"/>
      </w:pPr>
      <w:r w:rsidRPr="00B04DCE">
        <w:t>в) возможность замены продуктов переработки эквивалентными иностранными товарами предусмотрена договором об оказании услуг по ремонту отечественных товаров;</w:t>
      </w:r>
    </w:p>
    <w:p w:rsidR="00940DFB" w:rsidRPr="00B04DCE" w:rsidRDefault="00482BFC">
      <w:pPr>
        <w:ind w:firstLine="480"/>
        <w:jc w:val="both"/>
      </w:pPr>
      <w:r w:rsidRPr="00B04DCE">
        <w:t>г) продукты переработки заменяются эквивалентными иностранными товарами, являющимися собственностью лица, непосредственно совершающего операции по переработке в соответствии с выданным разрешением на переработку и ввозятся на таможенную территорию из государства, на территории которого расположено это лицо.</w:t>
      </w:r>
    </w:p>
    <w:p w:rsidR="00940DFB" w:rsidRPr="00B04DCE" w:rsidRDefault="00482BFC">
      <w:pPr>
        <w:ind w:firstLine="480"/>
        <w:jc w:val="both"/>
      </w:pPr>
      <w:r w:rsidRPr="00B04DCE">
        <w:t>6. Решение о выдаче разрешения на замену таможенный орган принимает:</w:t>
      </w:r>
    </w:p>
    <w:p w:rsidR="00940DFB" w:rsidRPr="00B04DCE" w:rsidRDefault="00482BFC">
      <w:pPr>
        <w:ind w:firstLine="480"/>
        <w:jc w:val="both"/>
      </w:pPr>
      <w:r w:rsidRPr="00B04DCE">
        <w:t>а) при рассмотрении вопроса о возможности замены продуктов переработки иностранными эквивалентными товарами одновременно с рассмотрением заявления на переработку товаров вне таможенной территории - в срок, установленный статьей 253 Таможенного кодекса ПМР;</w:t>
      </w:r>
    </w:p>
    <w:p w:rsidR="00940DFB" w:rsidRPr="00B04DCE" w:rsidRDefault="00482BFC">
      <w:pPr>
        <w:ind w:firstLine="480"/>
        <w:jc w:val="both"/>
      </w:pPr>
      <w:r w:rsidRPr="00B04DCE">
        <w:t>б) при рассмотрении вопроса о возможности замены продуктов переработки иностранными эквивалентными товарами после получения заинтересованным лицом разрешения на переработку товаров - в срок, не более 3 (трех) рабочих дней со дня регистрации в таможенном органе заявления о замене продуктов переработки иностранными эквивалентными товарами.</w:t>
      </w:r>
    </w:p>
    <w:p w:rsidR="00940DFB" w:rsidRPr="00B04DCE" w:rsidRDefault="00482BFC">
      <w:pPr>
        <w:ind w:firstLine="480"/>
        <w:jc w:val="both"/>
      </w:pPr>
      <w:r w:rsidRPr="00B04DCE">
        <w:t>Разрешение на замену оформляется таможенным органом в виде отдельного документа по форме согласно Приложению № 1 к настоящим Правилам и является неотъемлемой частью разрешения на переработку.</w:t>
      </w:r>
    </w:p>
    <w:p w:rsidR="00940DFB" w:rsidRPr="00B04DCE" w:rsidRDefault="00482BFC">
      <w:pPr>
        <w:ind w:firstLine="480"/>
        <w:jc w:val="both"/>
      </w:pPr>
      <w:r w:rsidRPr="00B04DCE">
        <w:t>7. В случае неисполнения заинтересованным лицом требований, установленных пунктами 3 или 4 настоящих Правил, соответственно, а также в случае несоблюдения условий, предусмотренных пунктом 5 настоящих Правил, таможенный орган в сроки, установленные пунктом 6 настоящих Правил, принимает решение об отказе в выдаче разрешения на замену.</w:t>
      </w:r>
    </w:p>
    <w:p w:rsidR="00940DFB" w:rsidRPr="00B04DCE" w:rsidRDefault="00482BFC">
      <w:pPr>
        <w:ind w:firstLine="480"/>
        <w:jc w:val="both"/>
      </w:pPr>
      <w:r w:rsidRPr="00B04DCE">
        <w:t>Решение таможенного органа об отказе в выдаче разрешения на замену принимается таможенным органом в виде отдельного документа по форме согласно Приложению № 2 к настоящим Правилам и направляется заинтересованному лицу на бумажном носителе в пределах сроков, установленных пунктом 6 настоящих Правил.</w:t>
      </w:r>
    </w:p>
    <w:p w:rsidR="00940DFB" w:rsidRPr="00B04DCE" w:rsidRDefault="00482BFC">
      <w:pPr>
        <w:ind w:firstLine="480"/>
        <w:jc w:val="both"/>
      </w:pPr>
      <w:r w:rsidRPr="00B04DCE">
        <w:t>Решение таможенного органа об отказе в выдаче разрешения на замену должно быть обоснованным и мотивированным. При этом отказ в выдаче разрешения на замену не может быть основанием для отказа в выдаче разрешения на переработку товаров.</w:t>
      </w:r>
    </w:p>
    <w:p w:rsidR="00940DFB" w:rsidRPr="00B04DCE" w:rsidRDefault="00E53BC3">
      <w:pPr>
        <w:pStyle w:val="a3"/>
        <w:jc w:val="right"/>
      </w:pPr>
      <w:hyperlink r:id="rId20" w:history="1">
        <w:r w:rsidR="00482BFC" w:rsidRPr="00B04DCE">
          <w:t>Приложение № 1</w:t>
        </w:r>
      </w:hyperlink>
      <w:r w:rsidR="00482BFC" w:rsidRPr="00B04DCE">
        <w:br/>
        <w:t>к Правилам замены продуктов переработки</w:t>
      </w:r>
      <w:r w:rsidR="00482BFC" w:rsidRPr="00B04DCE">
        <w:br/>
      </w:r>
      <w:r w:rsidR="00482BFC" w:rsidRPr="00B04DCE">
        <w:lastRenderedPageBreak/>
        <w:t>эквивалентными иностранными товарами при</w:t>
      </w:r>
      <w:r w:rsidR="00482BFC" w:rsidRPr="00B04DCE">
        <w:br/>
        <w:t>применении таможенной процедуры</w:t>
      </w:r>
      <w:r w:rsidR="00482BFC" w:rsidRPr="00B04DCE">
        <w:br/>
        <w:t>переработки вне таможенной территории,</w:t>
      </w:r>
      <w:r w:rsidR="00482BFC" w:rsidRPr="00B04DCE">
        <w:br/>
        <w:t>если операцией по переработке является ремонт</w:t>
      </w:r>
    </w:p>
    <w:p w:rsidR="00940DFB" w:rsidRPr="00B04DCE" w:rsidRDefault="00E53BC3">
      <w:pPr>
        <w:pStyle w:val="a3"/>
        <w:jc w:val="right"/>
      </w:pPr>
      <w:hyperlink r:id="rId21" w:history="1">
        <w:r w:rsidR="00482BFC" w:rsidRPr="00B04DCE">
          <w:t>Приложение № 2</w:t>
        </w:r>
      </w:hyperlink>
      <w:r w:rsidR="00482BFC" w:rsidRPr="00B04DCE">
        <w:br/>
        <w:t>к Правилам замены продуктов переработки</w:t>
      </w:r>
      <w:r w:rsidR="00482BFC" w:rsidRPr="00B04DCE">
        <w:br/>
        <w:t>эквивалентными иностранными товарами</w:t>
      </w:r>
      <w:r w:rsidR="00482BFC" w:rsidRPr="00B04DCE">
        <w:br/>
        <w:t>при применении таможенной процедуры</w:t>
      </w:r>
      <w:r w:rsidR="00482BFC" w:rsidRPr="00B04DCE">
        <w:br/>
        <w:t>переработки вне таможенной территории,</w:t>
      </w:r>
      <w:r w:rsidR="00482BFC" w:rsidRPr="00B04DCE">
        <w:br/>
        <w:t>если операцией по переработке является ремонт</w:t>
      </w:r>
    </w:p>
    <w:p w:rsidR="00940DFB" w:rsidRPr="00B04DCE" w:rsidRDefault="00482BFC">
      <w:pPr>
        <w:pStyle w:val="a3"/>
        <w:jc w:val="right"/>
      </w:pPr>
      <w:r w:rsidRPr="00B04DCE">
        <w:t>ПРИЛОЖЕНИЕ № 4</w:t>
      </w:r>
      <w:r w:rsidRPr="00B04DCE">
        <w:br/>
        <w:t>к Постановлению Правительства</w:t>
      </w:r>
      <w:r w:rsidRPr="00B04DCE">
        <w:br/>
        <w:t>Приднестровской Молдавской</w:t>
      </w:r>
      <w:r w:rsidRPr="00B04DCE">
        <w:br/>
        <w:t>Республики</w:t>
      </w:r>
      <w:r w:rsidRPr="00B04DCE">
        <w:br/>
        <w:t>от 27 декабря 2017 года № 367</w:t>
      </w:r>
    </w:p>
    <w:p w:rsidR="00940DFB" w:rsidRPr="00B04DCE" w:rsidRDefault="00482BFC">
      <w:pPr>
        <w:pStyle w:val="Heading1"/>
        <w:ind w:firstLine="480"/>
        <w:jc w:val="center"/>
        <w:rPr>
          <w:color w:val="auto"/>
        </w:rPr>
      </w:pPr>
      <w:r w:rsidRPr="00B04DCE">
        <w:rPr>
          <w:color w:val="auto"/>
        </w:rPr>
        <w:t>Особенности исчисления и уплаты таможенных пошлин, налогов в отношении продуктов переработки, возникших в результате операций по переработке товаров вне таможенной территории Приднестровской Молдавской Республики</w:t>
      </w:r>
    </w:p>
    <w:p w:rsidR="00940DFB" w:rsidRPr="00B04DCE" w:rsidRDefault="00482BFC">
      <w:pPr>
        <w:pStyle w:val="Heading2"/>
        <w:ind w:firstLine="480"/>
        <w:jc w:val="center"/>
        <w:rPr>
          <w:color w:val="auto"/>
        </w:rPr>
      </w:pPr>
      <w:r w:rsidRPr="00B04DCE">
        <w:rPr>
          <w:color w:val="auto"/>
        </w:rPr>
        <w:t>1. Особенности исчисления и уплаты ввозных таможенных пошлин, налогов в отношении продуктов переработки при их помещении под таможенную процедуру выпуска для внутреннего потребления</w:t>
      </w:r>
    </w:p>
    <w:p w:rsidR="00940DFB" w:rsidRPr="00B04DCE" w:rsidRDefault="00482BFC">
      <w:pPr>
        <w:ind w:firstLine="480"/>
        <w:jc w:val="both"/>
      </w:pPr>
      <w:r w:rsidRPr="00B04DCE">
        <w:t>1. При помещении продуктов переработки под таможенную процедуру выпуска для внутреннего потребления ввозные таможенные пошлины исчисляются исходя из стоимости операций по переработке вне таможенной территории Приднестровской Молдавской Республики.</w:t>
      </w:r>
    </w:p>
    <w:p w:rsidR="00940DFB" w:rsidRPr="00B04DCE" w:rsidRDefault="00482BFC">
      <w:pPr>
        <w:ind w:firstLine="480"/>
        <w:jc w:val="both"/>
      </w:pPr>
      <w:r w:rsidRPr="00B04DCE">
        <w:t>2. Стоимость операций по переработке вне таможенной территории Приднестровской Молдавской Республики определяется как совокупность фактически понесенных расходов на:</w:t>
      </w:r>
    </w:p>
    <w:p w:rsidR="00940DFB" w:rsidRPr="00B04DCE" w:rsidRDefault="00482BFC">
      <w:pPr>
        <w:ind w:firstLine="480"/>
        <w:jc w:val="both"/>
      </w:pPr>
      <w:r w:rsidRPr="00B04DCE">
        <w:t>а) операции по переработке (ремонту);</w:t>
      </w:r>
    </w:p>
    <w:p w:rsidR="00940DFB" w:rsidRPr="00B04DCE" w:rsidRDefault="00482BFC">
      <w:pPr>
        <w:ind w:firstLine="480"/>
        <w:jc w:val="both"/>
      </w:pPr>
      <w:r w:rsidRPr="00B04DCE">
        <w:lastRenderedPageBreak/>
        <w:t>б) иностранные товары, использованные в процессе переработки (ремонта), если они не включены в расходы на операции по переработке (ремонту).</w:t>
      </w:r>
    </w:p>
    <w:p w:rsidR="00940DFB" w:rsidRPr="00B04DCE" w:rsidRDefault="00482BFC">
      <w:pPr>
        <w:ind w:firstLine="480"/>
        <w:jc w:val="both"/>
      </w:pPr>
      <w:r w:rsidRPr="00B04DCE">
        <w:t>3. В случае если заявленная при таможенном декларировании продуктов переработки стоимость операций по переработке вне таможенной территории Приднестровской Молдавской Республики не подтверждена документально либо представленные документы не подтверждают заявленные сведения о стоимости таких операций, она определяется как разность таможенной стоимости продуктов переработки и стоимости товаров, помещенных под таможенную процедуру переработки вне таможенной территории.</w:t>
      </w:r>
    </w:p>
    <w:p w:rsidR="00940DFB" w:rsidRPr="00B04DCE" w:rsidRDefault="00482BFC">
      <w:pPr>
        <w:ind w:firstLine="480"/>
        <w:jc w:val="both"/>
      </w:pPr>
      <w:r w:rsidRPr="00B04DCE">
        <w:t>4. В случае, если к продуктам переработки применяются специфические ставки ввозных таможенных пошлин, сумма подлежащих уплате ввозных таможенных пошлин определяется как произведение суммы ввозной таможенной пошлины, исчисленной по специфической ставке в отношении продуктов переработки, на соотношение стоимости операций по переработке вне таможенной территории Приднестровской Молдавской Республики к таможенной стоимости продуктов переработки, как если бы продукты переработки помещались под таможенную процедуру выпуска для внутреннего потребления.</w:t>
      </w:r>
    </w:p>
    <w:p w:rsidR="00940DFB" w:rsidRPr="00B04DCE" w:rsidRDefault="00482BFC">
      <w:pPr>
        <w:ind w:firstLine="480"/>
        <w:jc w:val="both"/>
      </w:pPr>
      <w:r w:rsidRPr="00B04DCE">
        <w:t>5. При помещении продуктов переработки под таможенную процедуру выпуска для внутреннего потребления налоги в отношении продуктов переработки исчисляются и уплачиваются в порядке, установленном законодательством Приднестровской Молдавской Республики.</w:t>
      </w:r>
    </w:p>
    <w:p w:rsidR="00940DFB" w:rsidRPr="00B04DCE" w:rsidRDefault="00482BFC">
      <w:pPr>
        <w:ind w:firstLine="480"/>
        <w:jc w:val="both"/>
      </w:pPr>
      <w:r w:rsidRPr="00B04DCE">
        <w:t>В случае если операцией по переработке вне таможенной территории Приднестровской Молдавской Республики являлся ремонт вывезенных с таможенной территории Приднестровской Молдавской Республики товаров, акцизы (акцизный налог или акцизный сбор) не исчисляются и не уплачиваются.</w:t>
      </w:r>
    </w:p>
    <w:p w:rsidR="00940DFB" w:rsidRPr="00B04DCE" w:rsidRDefault="00482BFC">
      <w:pPr>
        <w:ind w:firstLine="480"/>
        <w:jc w:val="both"/>
      </w:pPr>
      <w:r w:rsidRPr="00B04DCE">
        <w:t>6. При помещении продуктов переработки под таможенную процедуру выпуска для внутреннего потребления ввозные таможенные пошлины, налоги подлежат уплате в размере сумм ввозных таможенных пошлин, налогов, исчисленных в соответствии с пунктами 1 - 5 настоящей главы, если иное не установлено пунктом 7 настоящей главы.</w:t>
      </w:r>
    </w:p>
    <w:p w:rsidR="00940DFB" w:rsidRPr="00B04DCE" w:rsidRDefault="00482BFC">
      <w:pPr>
        <w:ind w:firstLine="480"/>
        <w:jc w:val="both"/>
      </w:pPr>
      <w:r w:rsidRPr="00B04DCE">
        <w:t xml:space="preserve">7. При помещении продуктов переработки, полученных в результате совершения операций по переработке вне таможенной территории Приднестровской Молдавской Республики в отношении иностранных товаров, указанных в </w:t>
      </w:r>
      <w:hyperlink r:id="rId22" w:history="1">
        <w:r w:rsidRPr="00B04DCE">
          <w:t>подпункте "а</w:t>
        </w:r>
      </w:hyperlink>
      <w:r w:rsidRPr="00B04DCE">
        <w:t xml:space="preserve">" пункта 3 статьи 97 Таможенного кодекса Приднестровской Молдавской Республики, под таможенную процедуру выпуска для внутреннего потребления ввозные таможенные пошлины, налоги, исчисленные в соответствии с пунктами 1 - 5 настоящей главы, не уплачиваются, за исключением случаев, когда в соответствии с подпунктом "ж" </w:t>
      </w:r>
      <w:hyperlink r:id="rId23" w:history="1">
        <w:r w:rsidRPr="00B04DCE">
          <w:t>пункта 1</w:t>
        </w:r>
      </w:hyperlink>
      <w:r w:rsidRPr="00B04DCE">
        <w:t> статьи 141 Таможенного кодекса Приднестровской Молдавской Республики в отношении этих иностранных товаров возникает обязанность по уплате таможенных платежей.</w:t>
      </w:r>
    </w:p>
    <w:p w:rsidR="00940DFB" w:rsidRPr="00B04DCE" w:rsidRDefault="00482BFC">
      <w:pPr>
        <w:ind w:firstLine="480"/>
        <w:jc w:val="both"/>
      </w:pPr>
      <w:r w:rsidRPr="00B04DCE">
        <w:t xml:space="preserve">Обязанность по уплате ввозных таможенных пошлин, налогов в отношении продуктов переработки, полученных в результате совершения операций по переработке вне таможенной территории Приднестровской Молдавской Республики в отношении иностранных товаров, указанных в </w:t>
      </w:r>
      <w:hyperlink r:id="rId24" w:history="1">
        <w:r w:rsidRPr="00B04DCE">
          <w:t xml:space="preserve">подпункте "а" </w:t>
        </w:r>
      </w:hyperlink>
      <w:r w:rsidRPr="00B04DCE">
        <w:t>пункта 3 статьи 97 Таможенного кодекса Приднестровской Молдавской Республики, прекращается при прекращении обязанности по уплате ввозных таможенных пошлин, налогов в отношении этих иностранных товаров.</w:t>
      </w:r>
    </w:p>
    <w:p w:rsidR="00940DFB" w:rsidRPr="00B04DCE" w:rsidRDefault="00482BFC">
      <w:pPr>
        <w:pStyle w:val="Heading2"/>
        <w:ind w:firstLine="480"/>
        <w:jc w:val="center"/>
        <w:rPr>
          <w:color w:val="auto"/>
        </w:rPr>
      </w:pPr>
      <w:r w:rsidRPr="00B04DCE">
        <w:rPr>
          <w:color w:val="auto"/>
        </w:rPr>
        <w:lastRenderedPageBreak/>
        <w:t>2. Особенности исчисления и уплаты вывозных таможенных пошлин в отношении товаров, не подвергшихся операциям по переработке вне таможенной территории Приднестровской Молдавской Республики, и продуктов переработки при их помещении под таможенную процедуру экспорта</w:t>
      </w:r>
    </w:p>
    <w:p w:rsidR="00940DFB" w:rsidRPr="00B04DCE" w:rsidRDefault="00482BFC">
      <w:pPr>
        <w:ind w:firstLine="480"/>
        <w:jc w:val="both"/>
      </w:pPr>
      <w:r w:rsidRPr="00B04DCE">
        <w:t>8. При помещении товаров, не подвергшихся операциям по переработке вне таможенной территории Приднестровской Молдавской Республики, под таможенную процедуру экспорта 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вне таможенной территории.</w:t>
      </w:r>
    </w:p>
    <w:p w:rsidR="00940DFB" w:rsidRPr="00B04DCE" w:rsidRDefault="00482BFC">
      <w:pPr>
        <w:ind w:firstLine="480"/>
        <w:jc w:val="both"/>
      </w:pPr>
      <w:r w:rsidRPr="00B04DCE">
        <w:t>При пересчете иностранной валюты в валюту Приднестровской Молдавской Республики такой пересчет производится по курсу валют, действующему на день регистрации таможенным органом декларации на товары, поданной для помещения товаров под таможенную процедуру переработки вне таможенной территории.</w:t>
      </w:r>
    </w:p>
    <w:p w:rsidR="00940DFB" w:rsidRPr="00B04DCE" w:rsidRDefault="00482BFC">
      <w:pPr>
        <w:ind w:firstLine="480"/>
        <w:jc w:val="both"/>
      </w:pPr>
      <w:r w:rsidRPr="00B04DCE">
        <w:t>9. С сумм вывозных таможенных пошлин, уплачиваемых (взыскиваемых) в отношении товаров, не подвергшихся операциям по переработке вне таможенной территории Приднестровской Молдавской Республики, помещаемых (помещенных) под таможенную процедуру экспорта, подлежат уплате проценты, как если бы в отношении указанных сумм была предоставлена отсрочка их уплаты. Указанные проценты начисляются и уплачиваются в порядке, установленном статьей 147-6 Таможенного кодекса Приднестровской Молдавской Республики.</w:t>
      </w:r>
    </w:p>
    <w:p w:rsidR="00940DFB" w:rsidRPr="00B04DCE" w:rsidRDefault="00482BFC">
      <w:pPr>
        <w:pStyle w:val="a3"/>
        <w:jc w:val="right"/>
      </w:pPr>
      <w:r w:rsidRPr="00B04DCE">
        <w:t>ПРИЛОЖЕНИЕ № 5</w:t>
      </w:r>
      <w:r w:rsidRPr="00B04DCE">
        <w:br/>
        <w:t>к Постановлению Правительства</w:t>
      </w:r>
      <w:r w:rsidRPr="00B04DCE">
        <w:br/>
        <w:t>Приднестровской Молдавской</w:t>
      </w:r>
      <w:r w:rsidRPr="00B04DCE">
        <w:br/>
        <w:t>Республики</w:t>
      </w:r>
      <w:r w:rsidRPr="00B04DCE">
        <w:br/>
        <w:t>от 27 декабря 2017 года № 367</w:t>
      </w:r>
    </w:p>
    <w:p w:rsidR="00940DFB" w:rsidRPr="00B04DCE" w:rsidRDefault="00482BFC">
      <w:pPr>
        <w:pStyle w:val="Heading1"/>
        <w:ind w:firstLine="480"/>
        <w:jc w:val="center"/>
        <w:rPr>
          <w:color w:val="auto"/>
        </w:rPr>
      </w:pPr>
      <w:r w:rsidRPr="00B04DCE">
        <w:rPr>
          <w:color w:val="auto"/>
        </w:rPr>
        <w:t>ПЕРЕЧЕНЬ</w:t>
      </w:r>
      <w:r w:rsidRPr="00B04DCE">
        <w:rPr>
          <w:color w:val="auto"/>
        </w:rPr>
        <w:br/>
        <w:t>товаров, которые не подлежат помещению под таможенные процедуры переработки на таможенной территории, переработки вне таможенной территории</w:t>
      </w:r>
    </w:p>
    <w:p w:rsidR="00940DFB" w:rsidRPr="00B04DCE" w:rsidRDefault="00482BFC">
      <w:pPr>
        <w:ind w:firstLine="480"/>
        <w:jc w:val="both"/>
      </w:pPr>
      <w:r w:rsidRPr="00B04DCE">
        <w:lastRenderedPageBreak/>
        <w:t>1. Электрическая, тепловая и иные виды энергии.</w:t>
      </w:r>
    </w:p>
    <w:p w:rsidR="00940DFB" w:rsidRPr="00B04DCE" w:rsidRDefault="00482BFC">
      <w:pPr>
        <w:ind w:firstLine="480"/>
        <w:jc w:val="both"/>
      </w:pPr>
      <w:r w:rsidRPr="00B04DCE">
        <w:t>2. Товары, продуктами переработки которых являются электрическая, тепловая и иные виды энергии.</w:t>
      </w:r>
    </w:p>
    <w:p w:rsidR="00940DFB" w:rsidRPr="00B04DCE" w:rsidRDefault="00482BFC">
      <w:pPr>
        <w:ind w:firstLine="480"/>
        <w:jc w:val="both"/>
      </w:pPr>
      <w:r w:rsidRPr="00B04DCE">
        <w:t>3. Товары, в результате переработки которых в качестве производственных потерь образуются вещества, запрещенные к ввозу на таможенную территорию Приднестровской Молдавской Республики.</w:t>
      </w:r>
    </w:p>
    <w:p w:rsidR="00940DFB" w:rsidRPr="00B04DCE" w:rsidRDefault="00482BFC">
      <w:pPr>
        <w:ind w:firstLine="480"/>
        <w:jc w:val="both"/>
      </w:pPr>
      <w:r w:rsidRPr="00B04DCE">
        <w:t>4. Товары, запрещенные к ввозу в Приднестровскую Молдавскую Республику.</w:t>
      </w:r>
    </w:p>
    <w:p w:rsidR="00940DFB" w:rsidRPr="00B04DCE" w:rsidRDefault="00482BFC">
      <w:pPr>
        <w:ind w:firstLine="480"/>
        <w:jc w:val="both"/>
      </w:pPr>
      <w:r w:rsidRPr="00B04DCE">
        <w:t>5. Товары, запрещенные к вывозу из Приднестровской Молдавской Республики.</w:t>
      </w:r>
    </w:p>
    <w:p w:rsidR="00940DFB" w:rsidRPr="00B04DCE" w:rsidRDefault="00482BFC">
      <w:pPr>
        <w:pStyle w:val="a3"/>
        <w:jc w:val="right"/>
      </w:pPr>
      <w:r w:rsidRPr="00B04DCE">
        <w:t>ПРИЛОЖЕНИЕ № 6</w:t>
      </w:r>
      <w:r w:rsidRPr="00B04DCE">
        <w:br/>
        <w:t>к Постановлению Правительства</w:t>
      </w:r>
      <w:r w:rsidRPr="00B04DCE">
        <w:br/>
        <w:t>Приднестровской Молдавской</w:t>
      </w:r>
      <w:r w:rsidRPr="00B04DCE">
        <w:br/>
        <w:t>Республики</w:t>
      </w:r>
      <w:r w:rsidRPr="00B04DCE">
        <w:br/>
        <w:t>от 27 декабря 2017 года № 367</w:t>
      </w:r>
    </w:p>
    <w:p w:rsidR="00940DFB" w:rsidRPr="00B04DCE" w:rsidRDefault="00482BFC">
      <w:pPr>
        <w:pStyle w:val="Heading1"/>
        <w:ind w:firstLine="480"/>
        <w:jc w:val="center"/>
        <w:rPr>
          <w:color w:val="auto"/>
        </w:rPr>
      </w:pPr>
      <w:r w:rsidRPr="00B04DCE">
        <w:rPr>
          <w:color w:val="auto"/>
        </w:rPr>
        <w:t>ПЕРЕЧЕНЬ</w:t>
      </w:r>
      <w:r w:rsidRPr="00B04DCE">
        <w:rPr>
          <w:color w:val="auto"/>
        </w:rPr>
        <w:br/>
        <w:t>товаров, временное нахождение и использование которых на таможенной территории Приднестровской Молдавской Республики в соответствии с таможенной процедурой временного ввоза допускается без уплаты ввозных таможенных пошлин, налогов</w:t>
      </w:r>
    </w:p>
    <w:p w:rsidR="00940DFB" w:rsidRPr="00B04DCE" w:rsidRDefault="00482BFC">
      <w:pPr>
        <w:pStyle w:val="Heading2"/>
        <w:ind w:firstLine="480"/>
        <w:jc w:val="center"/>
        <w:rPr>
          <w:color w:val="auto"/>
        </w:rPr>
      </w:pPr>
      <w:r w:rsidRPr="00B04DCE">
        <w:rPr>
          <w:color w:val="auto"/>
        </w:rPr>
        <w:t>1. Контейнеры и иная многооборотная тара</w:t>
      </w:r>
    </w:p>
    <w:p w:rsidR="00940DFB" w:rsidRPr="00B04DCE" w:rsidRDefault="00482BFC">
      <w:pPr>
        <w:ind w:firstLine="480"/>
        <w:jc w:val="both"/>
      </w:pPr>
      <w:r w:rsidRPr="00B04DCE">
        <w:t>1. Контейнеры (в том числе необходимые для контейнера данного типа принадлежности и оборудование, ввозимые вместе с контейнером, отдельно или вместе с другим контейнером либо ввозимые отдельно и возвращаемые вместе с контейнером), а также запасные части, предназначенные для ремонта временно ввезенных контейнеров.</w:t>
      </w:r>
    </w:p>
    <w:p w:rsidR="00940DFB" w:rsidRPr="00B04DCE" w:rsidRDefault="00482BFC">
      <w:pPr>
        <w:ind w:firstLine="480"/>
        <w:jc w:val="both"/>
      </w:pPr>
      <w:r w:rsidRPr="00B04DCE">
        <w:t>2. Поддоны.</w:t>
      </w:r>
    </w:p>
    <w:p w:rsidR="00940DFB" w:rsidRPr="00B04DCE" w:rsidRDefault="00482BFC">
      <w:pPr>
        <w:ind w:firstLine="480"/>
        <w:jc w:val="both"/>
      </w:pPr>
      <w:r w:rsidRPr="00B04DCE">
        <w:t>3. Иные виды многооборотной тары и упаковки, за исключением упаковочных материалов (солома, бумага, стекловолокно, стружка и тому подобное).</w:t>
      </w:r>
    </w:p>
    <w:p w:rsidR="00940DFB" w:rsidRPr="00B04DCE" w:rsidRDefault="00482BFC">
      <w:pPr>
        <w:pStyle w:val="Heading2"/>
        <w:ind w:firstLine="480"/>
        <w:jc w:val="center"/>
        <w:rPr>
          <w:color w:val="auto"/>
        </w:rPr>
      </w:pPr>
      <w:r w:rsidRPr="00B04DCE">
        <w:rPr>
          <w:color w:val="auto"/>
        </w:rPr>
        <w:t>2. Товары, временно ввозимые в целях оказания содействия внешнеэкономической деятельности и международному сотрудничеству</w:t>
      </w:r>
    </w:p>
    <w:p w:rsidR="00940DFB" w:rsidRPr="00B04DCE" w:rsidRDefault="00482BFC">
      <w:pPr>
        <w:ind w:firstLine="480"/>
        <w:jc w:val="both"/>
      </w:pPr>
      <w:r w:rsidRPr="00B04DCE">
        <w:lastRenderedPageBreak/>
        <w:t>4. Товары, временно ввозимые для демонстрации на выставках, ярмарках, международных встречах и других подобных мероприятиях (за исключением выставок в местах осуществления производственной или иной коммерческой деятельности, проводимых с целью продажи ввезенных товаров), а также вспомогательные оборудование и материалы, предназначенные для использования при такой демонстрации товаров либо для использования на выставках, ярмарках, международных встречах и других подобных мероприятиях.</w:t>
      </w:r>
    </w:p>
    <w:p w:rsidR="00940DFB" w:rsidRPr="00B04DCE" w:rsidRDefault="00482BFC">
      <w:pPr>
        <w:ind w:firstLine="480"/>
        <w:jc w:val="both"/>
      </w:pPr>
      <w:r w:rsidRPr="00B04DCE">
        <w:t>5. Образцы товаров, остающиеся в собственности иностранного лица и предназначенные исключительно для целей получения заказов на товары такого типа, при количестве товарных образцов, не превышающем 2 (двух) экземпляров каждого типа, марки, модели, артикула, фасона, окраски и тому подобного.</w:t>
      </w:r>
    </w:p>
    <w:p w:rsidR="00940DFB" w:rsidRPr="00B04DCE" w:rsidRDefault="00482BFC">
      <w:pPr>
        <w:ind w:firstLine="480"/>
        <w:jc w:val="both"/>
      </w:pPr>
      <w:r w:rsidRPr="00B04DCE">
        <w:t>6. Рекламные материалы (каталоги, прейскуранты и коммерческие проспекты, модели, плакаты, планшеты, брошюры), ввозимые иностранным лицом, - если для каждого получателя эти материалы ввозятся не более чем в 2 (двух) экземплярах либо их общий вес брутто не превышает 5 (пяти) килограммов.</w:t>
      </w:r>
    </w:p>
    <w:p w:rsidR="00940DFB" w:rsidRPr="00B04DCE" w:rsidRDefault="00482BFC">
      <w:pPr>
        <w:ind w:firstLine="480"/>
        <w:jc w:val="both"/>
      </w:pPr>
      <w:r w:rsidRPr="00B04DCE">
        <w:t>7. Рекламные фильмы, а также рекламные компьютерные носители информации, раскрывающие свойства или назначение товаров, - если эти фильмы и носители информации остаются в собственности иностранного лица, относятся к иностранным товарам, предлагаемым иностранным лицом, предназначены исключительно для показа возможным приобретателям товаров, ввозятся в одном экземпляре и их использование не имеет целью извлечение дохода.</w:t>
      </w:r>
    </w:p>
    <w:p w:rsidR="00940DFB" w:rsidRPr="00B04DCE" w:rsidRDefault="00482BFC">
      <w:pPr>
        <w:ind w:firstLine="480"/>
        <w:jc w:val="both"/>
      </w:pPr>
      <w:r w:rsidRPr="00B04DCE">
        <w:t>8. Товары, предназначенные для проведения с ними или с их использованием испытаний, проверок, экспериментов и (или) показа свойств и характеристик, - в случае если их использование не имеет целью извлечение дохода.</w:t>
      </w:r>
    </w:p>
    <w:p w:rsidR="00940DFB" w:rsidRPr="00B04DCE" w:rsidRDefault="00482BFC">
      <w:pPr>
        <w:ind w:firstLine="480"/>
        <w:jc w:val="both"/>
      </w:pPr>
      <w:r w:rsidRPr="00B04DCE">
        <w:t>9. Профессиональное оборудование (за исключением оборудования, используемого для промышленного производства, упаковки товаров или для эксплуатации природных ресурсов, выполнения земляных работ, строительства и ремонта зданий, строений, сооружений и производства других подобных работ) и инструменты (в том числе вспомогательные аппараты и принадлежности) - если временно ввезенное профессиональное оборудование и инструменты остаются в собственности иностранного лица, ввозятся им и необходимы ему для выполнения конкретной работы на территории Приднестровской Молдавской Республики. Примерный список указанного оборудования приведен в Приложении № 1 к настоящему Перечню.</w:t>
      </w:r>
    </w:p>
    <w:p w:rsidR="00940DFB" w:rsidRPr="00B04DCE" w:rsidRDefault="00482BFC">
      <w:pPr>
        <w:ind w:firstLine="480"/>
        <w:jc w:val="both"/>
      </w:pPr>
      <w:r w:rsidRPr="00B04DCE">
        <w:t>10. Временно ввозимые в рамках производственной кооперации чертежи, планы, модели, штампы, матрицы, клише, печатные формы и другие подобные предметы, контрольно-измерительные приборы и инструменты - если указанные товары используются в связи с производством товаров, предназначенных преимущественно для экспорта, остаются в собственности иностранного лица, но предназначены для использования отечественным лицом.</w:t>
      </w:r>
    </w:p>
    <w:p w:rsidR="00940DFB" w:rsidRPr="00B04DCE" w:rsidRDefault="00482BFC">
      <w:pPr>
        <w:ind w:firstLine="480"/>
        <w:jc w:val="both"/>
      </w:pPr>
      <w:r w:rsidRPr="00B04DCE">
        <w:t>11. Носители цифровой информации, безвозмездно предоставляемые для использования при автоматической обработке данных.</w:t>
      </w:r>
    </w:p>
    <w:p w:rsidR="00940DFB" w:rsidRPr="00B04DCE" w:rsidRDefault="00482BFC">
      <w:pPr>
        <w:pStyle w:val="Heading2"/>
        <w:ind w:firstLine="480"/>
        <w:jc w:val="center"/>
        <w:rPr>
          <w:color w:val="auto"/>
        </w:rPr>
      </w:pPr>
      <w:r w:rsidRPr="00B04DCE">
        <w:rPr>
          <w:color w:val="auto"/>
        </w:rPr>
        <w:t>3. Товары, временно ввозимые для целей применения в сфере науки, культуры, кинематографии, спорта и туризма</w:t>
      </w:r>
    </w:p>
    <w:p w:rsidR="00940DFB" w:rsidRPr="00B04DCE" w:rsidRDefault="00482BFC">
      <w:pPr>
        <w:ind w:firstLine="480"/>
        <w:jc w:val="both"/>
      </w:pPr>
      <w:r w:rsidRPr="00B04DCE">
        <w:lastRenderedPageBreak/>
        <w:t>12. Оборудование (в том числе реставрационное) и материалы, используемые для научно-исследовательских, образовательных целей, в областях культуры и кинематографии, запасные части, предназначенные для ремонта временно ввезенных оборудования и материалов, принадлежностей, а также инструменты, предназначенные для наладки, контроля и ремонта такого оборудования и материалов, - если временно ввезенные оборудование, материалы, запасные части, принадлежности и инструменты остаются в собственности иностранного лица и их использование не имеет цели извлечение дохода.</w:t>
      </w:r>
    </w:p>
    <w:p w:rsidR="00940DFB" w:rsidRPr="00B04DCE" w:rsidRDefault="00482BFC">
      <w:pPr>
        <w:ind w:firstLine="480"/>
        <w:jc w:val="both"/>
      </w:pPr>
      <w:r w:rsidRPr="00B04DCE">
        <w:t>13. Театральные (цирк, кино) костюмы, сценическое оборудование, партитуры, музыкальные инструменты и другой театральный (цирковой) реквизит, предназначенные для проведения киносъемок, представлений, спектаклей и подобных мероприятий.</w:t>
      </w:r>
    </w:p>
    <w:p w:rsidR="00940DFB" w:rsidRPr="00B04DCE" w:rsidRDefault="00482BFC">
      <w:pPr>
        <w:ind w:firstLine="480"/>
        <w:jc w:val="both"/>
      </w:pPr>
      <w:r w:rsidRPr="00B04DCE">
        <w:t>14. Кино- и видеофильмы, слайды, фотографии, плакаты, монтажные и диалоговые листы кино- и видеофильмов и другие носители информации с записью изображения для демонстрации на фото- и киноконкурсах, кинофестивалях, кинонеделях и подобных мероприятиях - если указанные товары остаются в собственности иностранного лица и их использование не имеет цели извлечение дохода.</w:t>
      </w:r>
    </w:p>
    <w:p w:rsidR="00940DFB" w:rsidRPr="00B04DCE" w:rsidRDefault="00482BFC">
      <w:pPr>
        <w:ind w:firstLine="480"/>
        <w:jc w:val="both"/>
      </w:pPr>
      <w:r w:rsidRPr="00B04DCE">
        <w:t>15. Товары, предназначенные для спортивных соревнований, показательных спортивных мероприятий или тренировок на территории Приднестровской Молдавской Республики, - если такие товары остаются в собственности иностранного лица и ввозятся в количестве, соответствующем их предназначению. Примерный список указанных товаров приведен в Приложении № 2 к настоящему Перечню.</w:t>
      </w:r>
    </w:p>
    <w:p w:rsidR="00940DFB" w:rsidRPr="00B04DCE" w:rsidRDefault="00482BFC">
      <w:pPr>
        <w:ind w:firstLine="480"/>
        <w:jc w:val="both"/>
      </w:pPr>
      <w:r w:rsidRPr="00B04DCE">
        <w:t>16. Культурные ценности не старше 100 лет (товары, являющиеся произведениями искусства, предметами коллекционирования и антиквариата, а также иные товары, ввоз и вывоз которых регулируется законодательством Приднестровской Молдавской Республики) - если такие товары остаются в собственности иностранного лица.</w:t>
      </w:r>
    </w:p>
    <w:p w:rsidR="00940DFB" w:rsidRPr="00B04DCE" w:rsidRDefault="00482BFC">
      <w:pPr>
        <w:ind w:firstLine="480"/>
        <w:jc w:val="both"/>
      </w:pPr>
      <w:r w:rsidRPr="00B04DCE">
        <w:t>Культурные ценности старше 100 лет (товары, являющиеся произведениями искусства, предметами коллекционирования и антиквариата, а также иные товары, ввоз и вывоз которых регулируется Приднестровской Молдавской Республики) - если такие товары остаются в собственности иностранного лица и ввозятся на безвозмездной основе для демонстрации на выставках.</w:t>
      </w:r>
    </w:p>
    <w:p w:rsidR="00940DFB" w:rsidRPr="00B04DCE" w:rsidRDefault="00482BFC">
      <w:pPr>
        <w:ind w:firstLine="480"/>
        <w:jc w:val="both"/>
      </w:pPr>
      <w:r w:rsidRPr="00B04DCE">
        <w:t>17. Книги, периодические издания, публикации и документы (в том числе размноженные иным способом, чем печатный), связанные с образованием, наукой и культурой, - если такие товары остаются в собственности иностранного лица.</w:t>
      </w:r>
    </w:p>
    <w:p w:rsidR="00940DFB" w:rsidRPr="00B04DCE" w:rsidRDefault="00482BFC">
      <w:pPr>
        <w:pStyle w:val="Heading2"/>
        <w:ind w:firstLine="480"/>
        <w:jc w:val="center"/>
        <w:rPr>
          <w:color w:val="auto"/>
        </w:rPr>
      </w:pPr>
      <w:r w:rsidRPr="00B04DCE">
        <w:rPr>
          <w:color w:val="auto"/>
        </w:rPr>
        <w:t>4. Товары, ввозимые для оказания международной помощи</w:t>
      </w:r>
    </w:p>
    <w:p w:rsidR="00940DFB" w:rsidRPr="00B04DCE" w:rsidRDefault="00482BFC">
      <w:pPr>
        <w:ind w:firstLine="480"/>
        <w:jc w:val="both"/>
      </w:pPr>
      <w:r w:rsidRPr="00B04DCE">
        <w:t>18. Товары, предназначенные для предупреждения или ликвидации последствий чрезвычайных ситуаций природного или техногенного характера, ввозимые или безвозмездно передаваемые иностранным лицом во временное пользование государственным органам или государственным учреждениям.</w:t>
      </w:r>
    </w:p>
    <w:p w:rsidR="00940DFB" w:rsidRPr="00B04DCE" w:rsidRDefault="00482BFC">
      <w:pPr>
        <w:ind w:firstLine="480"/>
        <w:jc w:val="both"/>
      </w:pPr>
      <w:r w:rsidRPr="00B04DCE">
        <w:t>19. Спасательное, медицинское и лабораторное оборудование, безвозмездно предоставляемое во временное пользование спасательным, лечебным и другим медицинским организациям, - если временно ввезенное оборудование предназначено для использования этими организациями в гуманитарных, спасательных, диагностических или лечебных целях, остается в собственности иностранного лица и его поставка осуществляется при наличии исключительных обстоятельств.</w:t>
      </w:r>
    </w:p>
    <w:p w:rsidR="00940DFB" w:rsidRPr="00B04DCE" w:rsidRDefault="00482BFC">
      <w:pPr>
        <w:pStyle w:val="Heading2"/>
        <w:ind w:firstLine="480"/>
        <w:jc w:val="center"/>
        <w:rPr>
          <w:color w:val="auto"/>
        </w:rPr>
      </w:pPr>
      <w:r w:rsidRPr="00B04DCE">
        <w:rPr>
          <w:color w:val="auto"/>
        </w:rPr>
        <w:lastRenderedPageBreak/>
        <w:t>5. Иные товары</w:t>
      </w:r>
    </w:p>
    <w:p w:rsidR="00940DFB" w:rsidRPr="00B04DCE" w:rsidRDefault="00482BFC">
      <w:pPr>
        <w:ind w:firstLine="480"/>
        <w:jc w:val="both"/>
      </w:pPr>
      <w:r w:rsidRPr="00B04DCE">
        <w:t>20. Профессиональное кинематографическое оборудование, оборудование прессы, радио или телевидения, вспомогательные устройства и принадлежности к указанному оборудованию - если временно ввезенное профессиональное оборудование, устройства и принадлежности остаются в собственности иностранного лица, ввозятся им и необходимы ему для выполнения конкретной работы на территории Приднестровской Молдавской Республики. Примерный список указанного оборудования приведен в Приложении № 3 к настоящему Перечню.</w:t>
      </w:r>
    </w:p>
    <w:p w:rsidR="00940DFB" w:rsidRPr="00B04DCE" w:rsidRDefault="00482BFC">
      <w:pPr>
        <w:ind w:firstLine="480"/>
        <w:jc w:val="both"/>
      </w:pPr>
      <w:r w:rsidRPr="00B04DCE">
        <w:t>21. Остающиеся в собственности иностранного лица животные для откорма, дрессировки, обучения, разведения, ветеринарного лечения, проведения испытаний, туристических мероприятий, спасательных операций, осуществления специальных функций (полицейские лошади и собаки, собаки-ищейки, собаки-поводыри слепых и тому подобные), участия в выставках, конкурсах, соревнованиях, демонстрациях, спектаклях, представлениях и других подобных мероприятиях, не связанных с извлечением дохода, а также в медицинских целях и в качестве рабочего скота (вместе с соответствующим оборудованием), предназначенного для использования на приграничной территории.</w:t>
      </w:r>
    </w:p>
    <w:p w:rsidR="00940DFB" w:rsidRPr="00B04DCE" w:rsidRDefault="00482BFC">
      <w:pPr>
        <w:ind w:firstLine="480"/>
        <w:jc w:val="both"/>
      </w:pPr>
      <w:r w:rsidRPr="00B04DCE">
        <w:t>22. Оборудование, включая машины, механизмы, а также материалы, входящие в комплект поставки соответствующего оборудования, и комплектующие изделия, ввозимые на таможенную территорию Приднестровской Молдавской Республики организациями, имеющими собственный технологический цикл, использующими ввозимое оборудование, включая машины, механизмы, а также материалы, входящие в комплект поставки соответствующего оборудования, и комплектующие изделия в собственном технологическом процессе при производстве собственной продукции, в том числе организациями, выполняющими часть технологических операций по выпуску единого продукта в соответствии с договором об оказании услуг.</w:t>
      </w:r>
    </w:p>
    <w:p w:rsidR="00940DFB" w:rsidRPr="00B04DCE" w:rsidRDefault="00482BFC">
      <w:pPr>
        <w:ind w:firstLine="480"/>
        <w:jc w:val="both"/>
      </w:pPr>
      <w:r w:rsidRPr="00B04DCE">
        <w:t>23. Оборудование, включая машины, механизмы, а также материалы, входящие в комплект поставки соответствующего оборудования, ввозимые на таможенную территорию Приднестровской Молдавской Республики организациями, вновь создающими собственное производство, для которых ввозимое оборудование, включая машины, механизмы, а также материалы, входящие в комплект поставки соответствующего оборудования, необходимые для организации собственного технологического процесса при создаваемом производстве собственной продукции.</w:t>
      </w:r>
    </w:p>
    <w:p w:rsidR="00940DFB" w:rsidRPr="00B04DCE" w:rsidRDefault="00482BFC">
      <w:pPr>
        <w:ind w:firstLine="480"/>
        <w:jc w:val="both"/>
      </w:pPr>
      <w:r w:rsidRPr="00B04DCE">
        <w:t>24. Товары, предоставленные в целях оказания содействия социально-экономическому развитию Приднестровской Молдавской Республики иностранными государствами и организациями, международными организациями, международными и иностранными неправительственными организациями, временно ввозимые на таможенную территорию Приднестровской Молдавской Республики органами государственной власти и органами местного самоуправления, юридическими и физическими лицами для реализации проектов (программ) технической помощи, на которые имеются удостоверения, подтверждающие принадлежность указанных товаров к технической помощи.</w:t>
      </w:r>
    </w:p>
    <w:p w:rsidR="00940DFB" w:rsidRPr="00B04DCE" w:rsidRDefault="00482BFC">
      <w:pPr>
        <w:pStyle w:val="a3"/>
        <w:jc w:val="right"/>
      </w:pPr>
      <w:r w:rsidRPr="00B04DCE">
        <w:t>Приложение № 1</w:t>
      </w:r>
      <w:r w:rsidRPr="00B04DCE">
        <w:br/>
        <w:t>к Перечню товаров, временное нахождение</w:t>
      </w:r>
      <w:r w:rsidRPr="00B04DCE">
        <w:br/>
        <w:t>и использование которых</w:t>
      </w:r>
      <w:r w:rsidRPr="00B04DCE">
        <w:br/>
        <w:t>на таможенной территории</w:t>
      </w:r>
      <w:r w:rsidRPr="00B04DCE">
        <w:br/>
        <w:t>Приднестровской Молдавской Республики</w:t>
      </w:r>
      <w:r w:rsidRPr="00B04DCE">
        <w:br/>
        <w:t>в соответствии с таможенной процедурой</w:t>
      </w:r>
      <w:r w:rsidRPr="00B04DCE">
        <w:br/>
      </w:r>
      <w:r w:rsidRPr="00B04DCE">
        <w:lastRenderedPageBreak/>
        <w:t>временного ввоза допускается без уплаты</w:t>
      </w:r>
      <w:r w:rsidRPr="00B04DCE">
        <w:br/>
        <w:t>ввозных таможенных пошлин, налогов</w:t>
      </w:r>
    </w:p>
    <w:p w:rsidR="00940DFB" w:rsidRPr="00B04DCE" w:rsidRDefault="00482BFC">
      <w:pPr>
        <w:pStyle w:val="Heading1"/>
        <w:ind w:firstLine="480"/>
        <w:jc w:val="center"/>
        <w:rPr>
          <w:color w:val="auto"/>
        </w:rPr>
      </w:pPr>
      <w:r w:rsidRPr="00B04DCE">
        <w:rPr>
          <w:color w:val="auto"/>
        </w:rPr>
        <w:t>Примерный список</w:t>
      </w:r>
      <w:r w:rsidRPr="00B04DCE">
        <w:rPr>
          <w:color w:val="auto"/>
        </w:rPr>
        <w:br/>
        <w:t>профессионального оборудования и инструментов</w:t>
      </w:r>
    </w:p>
    <w:p w:rsidR="00940DFB" w:rsidRPr="00B04DCE" w:rsidRDefault="00482BFC">
      <w:pPr>
        <w:ind w:firstLine="480"/>
        <w:jc w:val="both"/>
      </w:pPr>
      <w:r w:rsidRPr="00B04DCE">
        <w:t>1. Оборудование для монтажа, испытания, запуска, контроля, проверки, технического обслуживания или ремонта машин, установок, транспортного оборудования и так далее:</w:t>
      </w:r>
    </w:p>
    <w:p w:rsidR="00940DFB" w:rsidRPr="00B04DCE" w:rsidRDefault="00482BFC">
      <w:pPr>
        <w:ind w:firstLine="480"/>
        <w:jc w:val="both"/>
      </w:pPr>
      <w:r w:rsidRPr="00B04DCE">
        <w:t>а) инструменты;</w:t>
      </w:r>
    </w:p>
    <w:p w:rsidR="00940DFB" w:rsidRPr="00B04DCE" w:rsidRDefault="00482BFC">
      <w:pPr>
        <w:ind w:firstLine="480"/>
        <w:jc w:val="both"/>
      </w:pPr>
      <w:r w:rsidRPr="00B04DCE">
        <w:t>б) оборудование и инструменты для измерения, проверки или контроля (температуры, давления, расстояния, высоты, поверхности, скорости и так далее), в том числе электрические приборы (вольтметры, амперметры, измерительные кабели, компараторы, трансформаторы, регистрирующие устройства и тому подобное) и зажимные устройства; аппараты и оборудование для фотографирования машин и установок во время и после монтажа;</w:t>
      </w:r>
    </w:p>
    <w:p w:rsidR="00940DFB" w:rsidRPr="00B04DCE" w:rsidRDefault="00482BFC">
      <w:pPr>
        <w:ind w:firstLine="480"/>
        <w:jc w:val="both"/>
      </w:pPr>
      <w:r w:rsidRPr="00B04DCE">
        <w:t>в) приборы для технического контроля судов.</w:t>
      </w:r>
    </w:p>
    <w:p w:rsidR="00940DFB" w:rsidRPr="00B04DCE" w:rsidRDefault="00482BFC">
      <w:pPr>
        <w:ind w:firstLine="480"/>
        <w:jc w:val="both"/>
      </w:pPr>
      <w:r w:rsidRPr="00B04DCE">
        <w:t>2. Оборудование, необходимое лицам, въезжающим по служебным делам:</w:t>
      </w:r>
    </w:p>
    <w:p w:rsidR="00940DFB" w:rsidRPr="00B04DCE" w:rsidRDefault="00482BFC">
      <w:pPr>
        <w:ind w:firstLine="480"/>
        <w:jc w:val="both"/>
      </w:pPr>
      <w:r w:rsidRPr="00B04DCE">
        <w:t>а) персональные компьютеры;</w:t>
      </w:r>
    </w:p>
    <w:p w:rsidR="00940DFB" w:rsidRPr="00B04DCE" w:rsidRDefault="00482BFC">
      <w:pPr>
        <w:ind w:firstLine="480"/>
        <w:jc w:val="both"/>
      </w:pPr>
      <w:r w:rsidRPr="00B04DCE">
        <w:t>б) пишущие машинки;</w:t>
      </w:r>
    </w:p>
    <w:p w:rsidR="00940DFB" w:rsidRPr="00B04DCE" w:rsidRDefault="00482BFC">
      <w:pPr>
        <w:ind w:firstLine="480"/>
        <w:jc w:val="both"/>
      </w:pPr>
      <w:r w:rsidRPr="00B04DCE">
        <w:t>в) аппаратура для передачи, записи или воспроизведения звука или изображения;</w:t>
      </w:r>
    </w:p>
    <w:p w:rsidR="00940DFB" w:rsidRPr="00B04DCE" w:rsidRDefault="00482BFC">
      <w:pPr>
        <w:ind w:firstLine="480"/>
        <w:jc w:val="both"/>
      </w:pPr>
      <w:r w:rsidRPr="00B04DCE">
        <w:t>г) счетные приборы и аппараты.</w:t>
      </w:r>
    </w:p>
    <w:p w:rsidR="00940DFB" w:rsidRPr="00B04DCE" w:rsidRDefault="00482BFC">
      <w:pPr>
        <w:ind w:firstLine="480"/>
        <w:jc w:val="both"/>
      </w:pPr>
      <w:r w:rsidRPr="00B04DCE">
        <w:t>3. Оборудование, необходимое экспертам, осуществляющим топографические съемки или геофизическую разведку:</w:t>
      </w:r>
    </w:p>
    <w:p w:rsidR="00940DFB" w:rsidRPr="00B04DCE" w:rsidRDefault="00482BFC">
      <w:pPr>
        <w:ind w:firstLine="480"/>
        <w:jc w:val="both"/>
      </w:pPr>
      <w:r w:rsidRPr="00B04DCE">
        <w:t>а) контрольно-измерительные приборы и аппараты;</w:t>
      </w:r>
    </w:p>
    <w:p w:rsidR="00940DFB" w:rsidRPr="00B04DCE" w:rsidRDefault="00482BFC">
      <w:pPr>
        <w:ind w:firstLine="480"/>
        <w:jc w:val="both"/>
      </w:pPr>
      <w:r w:rsidRPr="00B04DCE">
        <w:t>б) буровое оборудование;</w:t>
      </w:r>
    </w:p>
    <w:p w:rsidR="00940DFB" w:rsidRPr="00B04DCE" w:rsidRDefault="00482BFC">
      <w:pPr>
        <w:ind w:firstLine="480"/>
        <w:jc w:val="both"/>
      </w:pPr>
      <w:r w:rsidRPr="00B04DCE">
        <w:t>в) передающее оборудование и оборудование связи.</w:t>
      </w:r>
    </w:p>
    <w:p w:rsidR="00940DFB" w:rsidRPr="00B04DCE" w:rsidRDefault="00482BFC">
      <w:pPr>
        <w:ind w:firstLine="480"/>
        <w:jc w:val="both"/>
      </w:pPr>
      <w:r w:rsidRPr="00B04DCE">
        <w:t>4. Оборудование, необходимое специалистам, борющимся с загрязнением окружающей среды (осциллографы (осциллоскопы), спектрометры, прочие приборы и аппаратура для измерения и контроля величин, приборы и аппаратура для обнаружения и измерения альфа-, бета-, гамма-, рентгеновского, космического и прочих ионизирующих излучений и тому подобное).</w:t>
      </w:r>
    </w:p>
    <w:p w:rsidR="00940DFB" w:rsidRPr="00B04DCE" w:rsidRDefault="00482BFC">
      <w:pPr>
        <w:ind w:firstLine="480"/>
        <w:jc w:val="both"/>
      </w:pPr>
      <w:r w:rsidRPr="00B04DCE">
        <w:t>5. Приборы и аппараты, необходимые медицинским работникам, ветеринарам.</w:t>
      </w:r>
    </w:p>
    <w:p w:rsidR="00940DFB" w:rsidRPr="00B04DCE" w:rsidRDefault="00482BFC">
      <w:pPr>
        <w:ind w:firstLine="480"/>
        <w:jc w:val="both"/>
      </w:pPr>
      <w:r w:rsidRPr="00B04DCE">
        <w:t>6. Оборудование, необходимое археологам, палеонтологам, географам, зоологам и другим ученым, занимающимся естественными науками.</w:t>
      </w:r>
    </w:p>
    <w:p w:rsidR="00940DFB" w:rsidRPr="00B04DCE" w:rsidRDefault="00482BFC">
      <w:pPr>
        <w:ind w:firstLine="480"/>
        <w:jc w:val="both"/>
      </w:pPr>
      <w:r w:rsidRPr="00B04DCE">
        <w:t>7. Оборудование, необходимое артистам, театральным труппам и оркестрам (предметы, используемые в ходе представлений, музыкальные инструменты, декорации и костюмы и тому подобное).</w:t>
      </w:r>
    </w:p>
    <w:p w:rsidR="00940DFB" w:rsidRPr="00B04DCE" w:rsidRDefault="00482BFC">
      <w:pPr>
        <w:ind w:firstLine="480"/>
        <w:jc w:val="both"/>
      </w:pPr>
      <w:r w:rsidRPr="00B04DCE">
        <w:t>8. Оборудование, необходимое докладчику для пояснения доклада.</w:t>
      </w:r>
    </w:p>
    <w:p w:rsidR="00940DFB" w:rsidRPr="00B04DCE" w:rsidRDefault="00482BFC">
      <w:pPr>
        <w:ind w:firstLine="480"/>
        <w:jc w:val="both"/>
      </w:pPr>
      <w:r w:rsidRPr="00B04DCE">
        <w:t>9. Оборудование, необходимое для осуществления фотосъемок (фотоаппараты любых типов, кассеты, экспонометры, объективы, треноги, аккумуляторы, приводные ремни, устройства для зарядки батарей, мониторы, осветительное оборудование, модная одежда и предметы туалета манекенщиц и тому подобное).</w:t>
      </w:r>
    </w:p>
    <w:p w:rsidR="00940DFB" w:rsidRPr="00B04DCE" w:rsidRDefault="00482BFC">
      <w:pPr>
        <w:ind w:firstLine="480"/>
        <w:jc w:val="both"/>
      </w:pPr>
      <w:r w:rsidRPr="00B04DCE">
        <w:t>10. Транспортные средства, разработанные или специально приспособленные для вышеуказанного оборудования (передвижные контрольные установки, передвижные мастерские, передвижные лаборатории и тому подобное).</w:t>
      </w:r>
    </w:p>
    <w:p w:rsidR="00940DFB" w:rsidRPr="00B04DCE" w:rsidRDefault="00482BFC">
      <w:pPr>
        <w:pStyle w:val="a3"/>
        <w:jc w:val="right"/>
      </w:pPr>
      <w:r w:rsidRPr="00B04DCE">
        <w:lastRenderedPageBreak/>
        <w:t>Приложение № 2</w:t>
      </w:r>
      <w:r w:rsidRPr="00B04DCE">
        <w:br/>
        <w:t>к Перечню товаров, временное нахождение</w:t>
      </w:r>
      <w:r w:rsidRPr="00B04DCE">
        <w:br/>
        <w:t>и использование которых</w:t>
      </w:r>
      <w:r w:rsidRPr="00B04DCE">
        <w:br/>
        <w:t>на таможенной территории</w:t>
      </w:r>
      <w:r w:rsidRPr="00B04DCE">
        <w:br/>
        <w:t>Приднестровской Молдавской Республики</w:t>
      </w:r>
      <w:r w:rsidRPr="00B04DCE">
        <w:br/>
        <w:t>в соответствии с таможенной процедурой</w:t>
      </w:r>
      <w:r w:rsidRPr="00B04DCE">
        <w:br/>
        <w:t>временного ввоза допускается без уплаты</w:t>
      </w:r>
      <w:r w:rsidRPr="00B04DCE">
        <w:br/>
        <w:t>ввозных таможенных пошлин, налогов</w:t>
      </w:r>
    </w:p>
    <w:p w:rsidR="00940DFB" w:rsidRPr="00B04DCE" w:rsidRDefault="00482BFC">
      <w:pPr>
        <w:pStyle w:val="Heading1"/>
        <w:ind w:firstLine="480"/>
        <w:jc w:val="center"/>
        <w:rPr>
          <w:color w:val="auto"/>
        </w:rPr>
      </w:pPr>
      <w:r w:rsidRPr="00B04DCE">
        <w:rPr>
          <w:color w:val="auto"/>
        </w:rPr>
        <w:t>Примерный список товаров, предназначенных для спортивных соревнований, показательных спортивных мероприятий или тренировок на территории Приднестровской Молдавской Республики</w:t>
      </w:r>
    </w:p>
    <w:p w:rsidR="00940DFB" w:rsidRPr="00B04DCE" w:rsidRDefault="00482BFC">
      <w:pPr>
        <w:ind w:firstLine="480"/>
        <w:jc w:val="both"/>
      </w:pPr>
      <w:r w:rsidRPr="00B04DCE">
        <w:t>1. Оборудование для игровых видов спорта: шайбы, воланы, биты, клюшки.</w:t>
      </w:r>
    </w:p>
    <w:p w:rsidR="00940DFB" w:rsidRPr="00B04DCE" w:rsidRDefault="00482BFC">
      <w:pPr>
        <w:ind w:firstLine="480"/>
        <w:jc w:val="both"/>
      </w:pPr>
      <w:r w:rsidRPr="00B04DCE">
        <w:t>2. Оборудование для занятий легкой атлетикой: барьеры; метательные снаряды, шесты, эстафетные палочки.</w:t>
      </w:r>
    </w:p>
    <w:p w:rsidR="00940DFB" w:rsidRPr="00B04DCE" w:rsidRDefault="00482BFC">
      <w:pPr>
        <w:ind w:firstLine="480"/>
        <w:jc w:val="both"/>
      </w:pPr>
      <w:r w:rsidRPr="00B04DCE">
        <w:t>3. Оборудование для игры в мяч: любые мячи; ракетки; любые сетки; стойки ворот.</w:t>
      </w:r>
    </w:p>
    <w:p w:rsidR="00940DFB" w:rsidRPr="00B04DCE" w:rsidRDefault="00482BFC">
      <w:pPr>
        <w:ind w:firstLine="480"/>
        <w:jc w:val="both"/>
      </w:pPr>
      <w:r w:rsidRPr="00B04DCE">
        <w:t>4. Оборудование для зимних видов спорта: лыжи и лыжные палки; коньки; сани, в том числе для занятия бобслеем; оборудование для игры в керлинг.</w:t>
      </w:r>
    </w:p>
    <w:p w:rsidR="00940DFB" w:rsidRPr="00B04DCE" w:rsidRDefault="00482BFC">
      <w:pPr>
        <w:ind w:firstLine="480"/>
        <w:jc w:val="both"/>
      </w:pPr>
      <w:r w:rsidRPr="00B04DCE">
        <w:t>5. Спортивная одежда, обувь и головные уборы.</w:t>
      </w:r>
    </w:p>
    <w:p w:rsidR="00940DFB" w:rsidRPr="00B04DCE" w:rsidRDefault="00482BFC">
      <w:pPr>
        <w:ind w:firstLine="480"/>
        <w:jc w:val="both"/>
      </w:pPr>
      <w:r w:rsidRPr="00B04DCE">
        <w:t>6. Оборудование для занятий водными видами спорта: каноэ, каяки, байдарки, ялы, рафты; парусные суда, гребные и моторные лодки, паруса, весла; доски и паруса для серфинга и виндсерфинга; водные лыжи.</w:t>
      </w:r>
    </w:p>
    <w:p w:rsidR="00940DFB" w:rsidRPr="00B04DCE" w:rsidRDefault="00482BFC">
      <w:pPr>
        <w:ind w:firstLine="480"/>
        <w:jc w:val="both"/>
      </w:pPr>
      <w:r w:rsidRPr="00B04DCE">
        <w:t>7. Транспортные средства: гоночные автомобили; мотоциклы (в том числе водные), квадроциклы; спортивные летательные аппараты.</w:t>
      </w:r>
    </w:p>
    <w:p w:rsidR="00940DFB" w:rsidRPr="00B04DCE" w:rsidRDefault="00482BFC">
      <w:pPr>
        <w:ind w:firstLine="480"/>
        <w:jc w:val="both"/>
      </w:pPr>
      <w:r w:rsidRPr="00B04DCE">
        <w:t>8. Оборудование для различных видов спорта: спортивное огнестрельное оружие, оружейные запасные части и принадлежности; луки, арбалеты и стрелы к ним; велосипеды без мотора; фехтовальное снаряжение и судейская аппаратура; защитная экипировка (шлемы, маски, нагрудники, налокотники, наколенники, тяжелоатлетические пояса, раковины, щитки, ловушки, напульсники, перчатки (краги), штормовки, спасательные жилеты и пояса и тому подобное); боксерские перчатки; снаряжение для подводного плавания (гидрокостюмы, акваланги, компрессоры, ласты и тому подобное); оборудование для занятия гимнастикой; компасы; оборудование для занятия тяжелой атлетикой; оборудование для занятия конным спортом (в том числе коневозки); парашюты (в том числе парапланы), планеры, дельтапланы; альпинистское снаряжение; носители звукового сопровождения спортивных выступлений.</w:t>
      </w:r>
    </w:p>
    <w:p w:rsidR="00940DFB" w:rsidRPr="00B04DCE" w:rsidRDefault="00482BFC">
      <w:pPr>
        <w:ind w:firstLine="480"/>
        <w:jc w:val="both"/>
      </w:pPr>
      <w:r w:rsidRPr="00B04DCE">
        <w:lastRenderedPageBreak/>
        <w:t>9. Вспомогательное оборудование: оборудование для измерения и демонстрации результатов; велостанки; медицинское оборудование для лечебно-диагностических целей, включая оборудование для проведения допинг-контроля.</w:t>
      </w:r>
    </w:p>
    <w:p w:rsidR="00940DFB" w:rsidRPr="00B04DCE" w:rsidRDefault="00482BFC">
      <w:pPr>
        <w:pStyle w:val="a3"/>
        <w:jc w:val="right"/>
      </w:pPr>
      <w:r w:rsidRPr="00B04DCE">
        <w:t>Приложение № 3</w:t>
      </w:r>
      <w:r w:rsidRPr="00B04DCE">
        <w:br/>
        <w:t>к Перечню товаров, временное нахождение</w:t>
      </w:r>
      <w:r w:rsidRPr="00B04DCE">
        <w:br/>
        <w:t>и использование которых</w:t>
      </w:r>
      <w:r w:rsidRPr="00B04DCE">
        <w:br/>
        <w:t>на таможенной территории</w:t>
      </w:r>
      <w:r w:rsidRPr="00B04DCE">
        <w:br/>
        <w:t>Приднестровской Молдавской Республики</w:t>
      </w:r>
      <w:r w:rsidRPr="00B04DCE">
        <w:br/>
        <w:t>в соответствии с таможенной процедурой</w:t>
      </w:r>
      <w:r w:rsidRPr="00B04DCE">
        <w:br/>
        <w:t>временного ввоза допускается без уплаты</w:t>
      </w:r>
      <w:r w:rsidRPr="00B04DCE">
        <w:br/>
        <w:t>ввозных таможенных пошлин, налогов</w:t>
      </w:r>
    </w:p>
    <w:p w:rsidR="00940DFB" w:rsidRPr="00B04DCE" w:rsidRDefault="00482BFC">
      <w:pPr>
        <w:pStyle w:val="Heading1"/>
        <w:ind w:firstLine="480"/>
        <w:jc w:val="center"/>
        <w:rPr>
          <w:color w:val="auto"/>
        </w:rPr>
      </w:pPr>
      <w:r w:rsidRPr="00B04DCE">
        <w:rPr>
          <w:color w:val="auto"/>
        </w:rPr>
        <w:t>Примерный список</w:t>
      </w:r>
      <w:r w:rsidRPr="00B04DCE">
        <w:rPr>
          <w:color w:val="auto"/>
        </w:rPr>
        <w:br/>
        <w:t>профессионального кинематографического оборудования,</w:t>
      </w:r>
      <w:r w:rsidRPr="00B04DCE">
        <w:rPr>
          <w:color w:val="auto"/>
        </w:rPr>
        <w:br/>
        <w:t>оборудования прессы, радио или телевидения,</w:t>
      </w:r>
      <w:r w:rsidRPr="00B04DCE">
        <w:rPr>
          <w:color w:val="auto"/>
        </w:rPr>
        <w:br/>
        <w:t>вспомогательных устройств и принадлежностей</w:t>
      </w:r>
      <w:r w:rsidRPr="00B04DCE">
        <w:rPr>
          <w:color w:val="auto"/>
        </w:rPr>
        <w:br/>
        <w:t>к указанному оборудованию</w:t>
      </w:r>
    </w:p>
    <w:p w:rsidR="00940DFB" w:rsidRPr="00B04DCE" w:rsidRDefault="00482BFC">
      <w:pPr>
        <w:ind w:firstLine="480"/>
        <w:jc w:val="both"/>
      </w:pPr>
      <w:r w:rsidRPr="00B04DCE">
        <w:t>1. Оборудование прессы: персональные компьютеры; факсимильные аппараты; пишущие машинки; фотоаппараты всех типов (пленочные и электронные); аппараты для передачи, записи или воспроизведения звука или изображения (магнитофоны, видеомагнитофоны, плееры, микрофоны, микшерные пульты, акустические колонки); носители записи звука или изображения, без записи и с записью; контрольно-измерительные приборы и аппараты (осциллографы, системы для проверки магнитофонов и видеомагнитофонов, мультиметры, чемоданы и сумки для инструментов, вектороскопы, генераторы видеосигналов и так далее); осветительное оборудование (прожекторы, трансформаторы, треноги); вспомогательные принадлежности (кассеты, фотометры, объективы, треноги, аккумуляторы, приводные ремни, устройства для зарядки батарей, мониторы).</w:t>
      </w:r>
    </w:p>
    <w:p w:rsidR="00940DFB" w:rsidRPr="00B04DCE" w:rsidRDefault="00482BFC">
      <w:pPr>
        <w:ind w:firstLine="480"/>
        <w:jc w:val="both"/>
      </w:pPr>
      <w:r w:rsidRPr="00B04DCE">
        <w:t xml:space="preserve">2. Радиовещательное оборудование: оборудование связи (радиопередатчики-радиоприемники или передатчики, терминалы, присоединяемые к сети или кабелю, спутниковые линии связи); оборудование для генерирования звуковых частот (аппаратура для записи, регистрации или воспроизведения звука); контрольно-измерительная аппаратура и инструменты (осциллографы, системы для проверки магнитофонов и видеомагнитофонов, мультиметры, чемоданы и сумки для инструментов, вектороскопы, генераторы видеосигналов и так далее); вспомогательное оборудование и принадлежности (часы, </w:t>
      </w:r>
      <w:r w:rsidRPr="00B04DCE">
        <w:lastRenderedPageBreak/>
        <w:t>хронометры, компасы, микрофоны, микшерные пульты, магнитные ленты для записи звука, электроагрегаты, трансформаторы, батареи и аккумуляторы, устройства для зарядки батарей, аппараты для нагрева, кондиционирования и вентиляции воздуха и тому подобное); носители записи звука, без записи и с записью.</w:t>
      </w:r>
    </w:p>
    <w:p w:rsidR="00940DFB" w:rsidRPr="00B04DCE" w:rsidRDefault="00482BFC">
      <w:pPr>
        <w:ind w:firstLine="480"/>
        <w:jc w:val="both"/>
      </w:pPr>
      <w:r w:rsidRPr="00B04DCE">
        <w:t>3. Телевизионное оборудование: телекамеры; установки телекинопроекции; контрольно-измерительная аппаратура и приборы; передающая и ретрансляционная аппаратура; аппаратура связи; аппараты для записи и (или) воспроизведения звука и (или) изображения (магнитофоны, видеомагнитофоны, плееры, микрофоны, микшерные пульты, акустические колонки); осветительное оборудование (прожекторы, трансформаторы, треноги); аппаратура видеомонтажа; вспомогательное оборудование и принадлежности (часы, хронометры, компасы, объективы, фотометры, треноги, устройства для зарядки батарей, кассеты, электроагрегаты, трансформаторы, батареи и аккумуляторы, аппараты для нагрева, кондиционирования и вентиляции воздуха и так далее); носители записи звука или изображения, без записи и с записью (заголовки передач, позывные сигналы станции, музыкальные вставки и тому подобное); текущий съемочный материал; музыкальные инструменты, костюмы, декорации и другие театральные или сценические аксессуары, грим, сушилки для волос.</w:t>
      </w:r>
    </w:p>
    <w:p w:rsidR="00940DFB" w:rsidRPr="00B04DCE" w:rsidRDefault="00482BFC">
      <w:pPr>
        <w:ind w:firstLine="480"/>
        <w:jc w:val="both"/>
      </w:pPr>
      <w:r w:rsidRPr="00B04DCE">
        <w:t>4. Транспортные средства, разработанные или специально приспособленные для: телепередающей аппаратуры; телевизионного вспомогательного оборудования и принадлежностей; оборудования для записи видеосигналов; аппаратуры для записи и воспроизведения звука; аппаратуры для замедленного воспроизведения; осветительного оборудования.</w:t>
      </w:r>
    </w:p>
    <w:p w:rsidR="00940DFB" w:rsidRPr="00B04DCE" w:rsidRDefault="00482BFC">
      <w:pPr>
        <w:ind w:firstLine="480"/>
        <w:jc w:val="both"/>
      </w:pPr>
      <w:r w:rsidRPr="00B04DCE">
        <w:t>5. Оборудование: камеры всех типов (кинокамеры и видеокамеры); контрольно-измерительные приборы и аппараты (осциллографы, системы для проверки магнитофонов и видеомагнитофонов, мультиметры, чемоданы и сумки для инструментов, вектороскопы, генераторы видеосигналов и так далее); операторские краны-тележки и микрофонные штативы; осветительное оборудование (прожекторы, трансформаторы, треноги); аппаратура видеомонтажа; аппараты для записи или воспроизведения звука или изображения (магнитофоны, видеомагнитофоны, плееры, микрофоны, микшерные пульты, акустические колонки); кинопроекционное оборудование; текущий съемочный материал; вспомогательное оборудование и принадлежности (часы, хронометры, компасы, микрофоны, микшерные пульты, магнитные ленты для записи звука, электроагрегаты, трансформаторы, батареи и аккумуляторы, устройства для зарядки батарей, аппараты для нагрева, кондиционирования и вентиляции воздуха и тому подобного); музыкальные инструменты, костюмы, декорации и другие театральные или сценические аксессуары, грим, сушилки для волос.</w:t>
      </w:r>
    </w:p>
    <w:p w:rsidR="00940DFB" w:rsidRPr="00B04DCE" w:rsidRDefault="00482BFC">
      <w:pPr>
        <w:ind w:firstLine="480"/>
        <w:jc w:val="both"/>
      </w:pPr>
      <w:r w:rsidRPr="00B04DCE">
        <w:t>6. Транспортные средства, разработанные или специально приспособленные для вышеуказанного оборудования.</w:t>
      </w:r>
    </w:p>
    <w:p w:rsidR="00940DFB" w:rsidRPr="00B04DCE" w:rsidRDefault="00482BFC">
      <w:pPr>
        <w:pStyle w:val="a3"/>
        <w:jc w:val="right"/>
      </w:pPr>
      <w:r w:rsidRPr="00B04DCE">
        <w:t>ПРИЛОЖЕНИЕ № 7</w:t>
      </w:r>
      <w:r w:rsidRPr="00B04DCE">
        <w:br/>
        <w:t>к Постановлению Правительства</w:t>
      </w:r>
      <w:r w:rsidRPr="00B04DCE">
        <w:br/>
        <w:t>Приднестровской Молдавской</w:t>
      </w:r>
      <w:r w:rsidRPr="00B04DCE">
        <w:br/>
        <w:t>Республики</w:t>
      </w:r>
      <w:r w:rsidRPr="00B04DCE">
        <w:br/>
        <w:t>от 27 декабря 2017 года № 367</w:t>
      </w:r>
    </w:p>
    <w:p w:rsidR="00940DFB" w:rsidRPr="00B04DCE" w:rsidRDefault="00482BFC">
      <w:pPr>
        <w:pStyle w:val="Heading1"/>
        <w:ind w:firstLine="480"/>
        <w:jc w:val="center"/>
        <w:rPr>
          <w:color w:val="auto"/>
        </w:rPr>
      </w:pPr>
      <w:r w:rsidRPr="00B04DCE">
        <w:rPr>
          <w:color w:val="auto"/>
        </w:rPr>
        <w:lastRenderedPageBreak/>
        <w:t>ПЕРЕЧЕНЬ</w:t>
      </w:r>
      <w:r w:rsidRPr="00B04DCE">
        <w:rPr>
          <w:color w:val="auto"/>
        </w:rPr>
        <w:br/>
        <w:t>категорий товаров, в отношении которых определен более продолжительный, чем установленный Таможенным кодексом Приднестровской Молдавской Республики, срок действия таможенной процедуры временного ввоза</w:t>
      </w:r>
    </w:p>
    <w:tbl>
      <w:tblPr>
        <w:tblStyle w:val="TableNormal"/>
        <w:tblW w:w="0" w:type="dxa"/>
        <w:tblCellSpacing w:w="0" w:type="dxa"/>
        <w:tblInd w:w="15" w:type="dxa"/>
        <w:tblBorders>
          <w:top w:val="single" w:sz="6" w:space="0" w:color="000000"/>
          <w:left w:val="single" w:sz="6" w:space="0" w:color="000000"/>
          <w:bottom w:val="single" w:sz="6" w:space="0" w:color="000000"/>
          <w:right w:val="single" w:sz="6" w:space="0" w:color="000000"/>
        </w:tblBorders>
        <w:tblLook w:val="04A0"/>
      </w:tblPr>
      <w:tblGrid>
        <w:gridCol w:w="540"/>
        <w:gridCol w:w="6945"/>
        <w:gridCol w:w="2415"/>
      </w:tblGrid>
      <w:tr w:rsidR="00940DFB" w:rsidRPr="00B04DCE">
        <w:trPr>
          <w:tblCellSpacing w:w="0" w:type="dxa"/>
        </w:trPr>
        <w:tc>
          <w:tcPr>
            <w:tcW w:w="540" w:type="dxa"/>
            <w:tcBorders>
              <w:top w:val="single" w:sz="6" w:space="0" w:color="000000"/>
              <w:left w:val="single" w:sz="6" w:space="0" w:color="000000"/>
              <w:bottom w:val="single" w:sz="6" w:space="0" w:color="000000"/>
              <w:right w:val="single" w:sz="6" w:space="0" w:color="000000"/>
            </w:tcBorders>
          </w:tcPr>
          <w:p w:rsidR="00940DFB" w:rsidRPr="00B04DCE" w:rsidRDefault="00482BFC">
            <w:pPr>
              <w:pStyle w:val="a3"/>
              <w:jc w:val="center"/>
            </w:pPr>
            <w:r w:rsidRPr="00B04DCE">
              <w:t>№</w:t>
            </w:r>
          </w:p>
        </w:tc>
        <w:tc>
          <w:tcPr>
            <w:tcW w:w="6945" w:type="dxa"/>
            <w:tcBorders>
              <w:top w:val="single" w:sz="6" w:space="0" w:color="000000"/>
              <w:left w:val="single" w:sz="6" w:space="0" w:color="000000"/>
              <w:bottom w:val="single" w:sz="6" w:space="0" w:color="000000"/>
              <w:right w:val="single" w:sz="6" w:space="0" w:color="000000"/>
            </w:tcBorders>
          </w:tcPr>
          <w:p w:rsidR="00940DFB" w:rsidRPr="00B04DCE" w:rsidRDefault="00482BFC">
            <w:pPr>
              <w:pStyle w:val="a3"/>
              <w:jc w:val="center"/>
            </w:pPr>
            <w:r w:rsidRPr="00B04DCE">
              <w:t>Категория товаров</w:t>
            </w:r>
          </w:p>
        </w:tc>
        <w:tc>
          <w:tcPr>
            <w:tcW w:w="2415" w:type="dxa"/>
            <w:tcBorders>
              <w:top w:val="single" w:sz="6" w:space="0" w:color="000000"/>
              <w:left w:val="single" w:sz="6" w:space="0" w:color="000000"/>
              <w:bottom w:val="single" w:sz="6" w:space="0" w:color="000000"/>
              <w:right w:val="single" w:sz="6" w:space="0" w:color="000000"/>
            </w:tcBorders>
          </w:tcPr>
          <w:p w:rsidR="00940DFB" w:rsidRPr="00B04DCE" w:rsidRDefault="00482BFC">
            <w:pPr>
              <w:pStyle w:val="a3"/>
              <w:jc w:val="center"/>
            </w:pPr>
            <w:r w:rsidRPr="00B04DCE">
              <w:t>Срок временного ввоза</w:t>
            </w:r>
          </w:p>
        </w:tc>
      </w:tr>
      <w:tr w:rsidR="00940DFB" w:rsidRPr="00B04DCE">
        <w:trPr>
          <w:tblCellSpacing w:w="0" w:type="dxa"/>
        </w:trPr>
        <w:tc>
          <w:tcPr>
            <w:tcW w:w="540" w:type="dxa"/>
            <w:tcBorders>
              <w:top w:val="single" w:sz="6" w:space="0" w:color="000000"/>
              <w:left w:val="single" w:sz="6" w:space="0" w:color="000000"/>
              <w:bottom w:val="single" w:sz="6" w:space="0" w:color="000000"/>
              <w:right w:val="single" w:sz="6" w:space="0" w:color="000000"/>
            </w:tcBorders>
          </w:tcPr>
          <w:p w:rsidR="00940DFB" w:rsidRPr="00B04DCE" w:rsidRDefault="00482BFC">
            <w:pPr>
              <w:pStyle w:val="a3"/>
              <w:jc w:val="both"/>
            </w:pPr>
            <w:r w:rsidRPr="00B04DCE">
              <w:t>1.</w:t>
            </w:r>
          </w:p>
        </w:tc>
        <w:tc>
          <w:tcPr>
            <w:tcW w:w="6945" w:type="dxa"/>
            <w:tcBorders>
              <w:top w:val="single" w:sz="6" w:space="0" w:color="000000"/>
              <w:left w:val="single" w:sz="6" w:space="0" w:color="000000"/>
              <w:bottom w:val="single" w:sz="6" w:space="0" w:color="000000"/>
              <w:right w:val="single" w:sz="6" w:space="0" w:color="000000"/>
            </w:tcBorders>
          </w:tcPr>
          <w:p w:rsidR="00940DFB" w:rsidRPr="00B04DCE" w:rsidRDefault="00482BFC">
            <w:pPr>
              <w:pStyle w:val="a3"/>
              <w:jc w:val="both"/>
            </w:pPr>
            <w:r w:rsidRPr="00B04DCE">
              <w:t>Товары, ввозимые для официального и личного пользования иностранными дипломатическими и приравненными к ним представительствами, а также их сотрудниками, включая членов их семей, проживающих вместе с ними</w:t>
            </w:r>
          </w:p>
        </w:tc>
        <w:tc>
          <w:tcPr>
            <w:tcW w:w="2415" w:type="dxa"/>
            <w:tcBorders>
              <w:top w:val="single" w:sz="6" w:space="0" w:color="000000"/>
              <w:left w:val="single" w:sz="6" w:space="0" w:color="000000"/>
              <w:bottom w:val="single" w:sz="6" w:space="0" w:color="000000"/>
              <w:right w:val="single" w:sz="6" w:space="0" w:color="000000"/>
            </w:tcBorders>
          </w:tcPr>
          <w:p w:rsidR="00940DFB" w:rsidRPr="00B04DCE" w:rsidRDefault="00482BFC">
            <w:pPr>
              <w:pStyle w:val="a3"/>
              <w:jc w:val="center"/>
            </w:pPr>
            <w:r w:rsidRPr="00B04DCE">
              <w:t>На весь срок их аккредитации</w:t>
            </w:r>
          </w:p>
        </w:tc>
      </w:tr>
      <w:tr w:rsidR="00940DFB" w:rsidRPr="00B04DCE">
        <w:trPr>
          <w:tblCellSpacing w:w="0" w:type="dxa"/>
        </w:trPr>
        <w:tc>
          <w:tcPr>
            <w:tcW w:w="540" w:type="dxa"/>
            <w:tcBorders>
              <w:top w:val="single" w:sz="6" w:space="0" w:color="000000"/>
              <w:left w:val="single" w:sz="6" w:space="0" w:color="000000"/>
              <w:bottom w:val="single" w:sz="6" w:space="0" w:color="000000"/>
              <w:right w:val="single" w:sz="6" w:space="0" w:color="000000"/>
            </w:tcBorders>
          </w:tcPr>
          <w:p w:rsidR="00940DFB" w:rsidRPr="00B04DCE" w:rsidRDefault="00482BFC">
            <w:pPr>
              <w:pStyle w:val="a3"/>
              <w:jc w:val="both"/>
            </w:pPr>
            <w:r w:rsidRPr="00B04DCE">
              <w:t>2.</w:t>
            </w:r>
          </w:p>
        </w:tc>
        <w:tc>
          <w:tcPr>
            <w:tcW w:w="6945" w:type="dxa"/>
            <w:tcBorders>
              <w:top w:val="single" w:sz="6" w:space="0" w:color="000000"/>
              <w:left w:val="single" w:sz="6" w:space="0" w:color="000000"/>
              <w:bottom w:val="single" w:sz="6" w:space="0" w:color="000000"/>
              <w:right w:val="single" w:sz="6" w:space="0" w:color="000000"/>
            </w:tcBorders>
          </w:tcPr>
          <w:p w:rsidR="00940DFB" w:rsidRPr="00B04DCE" w:rsidRDefault="00482BFC">
            <w:pPr>
              <w:pStyle w:val="a3"/>
              <w:jc w:val="both"/>
            </w:pPr>
            <w:r w:rsidRPr="00B04DCE">
              <w:t>Временно ввозимые культурные ценности старше 100 лет (товары, являющиеся произведениями искусства, предметами коллекционирования и антиквариата, а также иные товары, ввоз и вывоз которых регулируется Приднестровской Молдавской Республики), временное нахождение и использование которых на таможенной территории Приднестровской Молдавской Республики в соответствии с таможенной процедурой временного ввоза допускается без уплаты ввозных таможенных пошлин, налогов</w:t>
            </w:r>
          </w:p>
        </w:tc>
        <w:tc>
          <w:tcPr>
            <w:tcW w:w="2415" w:type="dxa"/>
            <w:tcBorders>
              <w:top w:val="single" w:sz="6" w:space="0" w:color="000000"/>
              <w:left w:val="single" w:sz="6" w:space="0" w:color="000000"/>
              <w:bottom w:val="single" w:sz="6" w:space="0" w:color="000000"/>
              <w:right w:val="single" w:sz="6" w:space="0" w:color="000000"/>
            </w:tcBorders>
          </w:tcPr>
          <w:p w:rsidR="00940DFB" w:rsidRPr="00B04DCE" w:rsidRDefault="00482BFC">
            <w:pPr>
              <w:pStyle w:val="a3"/>
              <w:jc w:val="center"/>
            </w:pPr>
            <w:r w:rsidRPr="00B04DCE">
              <w:t>5 (пять) лет</w:t>
            </w:r>
          </w:p>
        </w:tc>
      </w:tr>
      <w:tr w:rsidR="00940DFB" w:rsidRPr="00B04DCE">
        <w:trPr>
          <w:tblCellSpacing w:w="0" w:type="dxa"/>
        </w:trPr>
        <w:tc>
          <w:tcPr>
            <w:tcW w:w="540" w:type="dxa"/>
            <w:tcBorders>
              <w:top w:val="single" w:sz="6" w:space="0" w:color="000000"/>
              <w:left w:val="single" w:sz="6" w:space="0" w:color="000000"/>
              <w:bottom w:val="single" w:sz="6" w:space="0" w:color="000000"/>
              <w:right w:val="single" w:sz="6" w:space="0" w:color="000000"/>
            </w:tcBorders>
          </w:tcPr>
          <w:p w:rsidR="00940DFB" w:rsidRPr="00B04DCE" w:rsidRDefault="00482BFC">
            <w:pPr>
              <w:pStyle w:val="a3"/>
              <w:jc w:val="both"/>
            </w:pPr>
            <w:r w:rsidRPr="00B04DCE">
              <w:t>3.</w:t>
            </w:r>
          </w:p>
        </w:tc>
        <w:tc>
          <w:tcPr>
            <w:tcW w:w="6945" w:type="dxa"/>
            <w:tcBorders>
              <w:top w:val="single" w:sz="6" w:space="0" w:color="000000"/>
              <w:left w:val="single" w:sz="6" w:space="0" w:color="000000"/>
              <w:bottom w:val="single" w:sz="6" w:space="0" w:color="000000"/>
              <w:right w:val="single" w:sz="6" w:space="0" w:color="000000"/>
            </w:tcBorders>
          </w:tcPr>
          <w:p w:rsidR="00940DFB" w:rsidRPr="00B04DCE" w:rsidRDefault="00482BFC">
            <w:pPr>
              <w:pStyle w:val="a3"/>
              <w:jc w:val="both"/>
            </w:pPr>
            <w:r w:rsidRPr="00B04DCE">
              <w:t>Производственно-технологическое оборудование, временно ввозимое предприятиями, имеющими собственный производственный цикл и использующими указанное оборудование при производстве собственной продукции</w:t>
            </w:r>
          </w:p>
        </w:tc>
        <w:tc>
          <w:tcPr>
            <w:tcW w:w="2415" w:type="dxa"/>
            <w:tcBorders>
              <w:top w:val="single" w:sz="6" w:space="0" w:color="000000"/>
              <w:left w:val="single" w:sz="6" w:space="0" w:color="000000"/>
              <w:bottom w:val="single" w:sz="6" w:space="0" w:color="000000"/>
              <w:right w:val="single" w:sz="6" w:space="0" w:color="000000"/>
            </w:tcBorders>
          </w:tcPr>
          <w:p w:rsidR="00940DFB" w:rsidRPr="00B04DCE" w:rsidRDefault="00482BFC">
            <w:pPr>
              <w:pStyle w:val="a3"/>
              <w:jc w:val="center"/>
            </w:pPr>
            <w:r w:rsidRPr="00B04DCE">
              <w:t>На срок действия договора, но не более чем на 8 (восемь) лет</w:t>
            </w:r>
          </w:p>
        </w:tc>
      </w:tr>
    </w:tbl>
    <w:p w:rsidR="00482BFC" w:rsidRPr="00B04DCE" w:rsidRDefault="00482BFC"/>
    <w:sectPr w:rsidR="00482BFC" w:rsidRPr="00B04DCE" w:rsidSect="00940DFB">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E0F" w:rsidRDefault="00C20E0F" w:rsidP="00940DFB">
      <w:r>
        <w:separator/>
      </w:r>
    </w:p>
  </w:endnote>
  <w:endnote w:type="continuationSeparator" w:id="1">
    <w:p w:rsidR="00C20E0F" w:rsidRDefault="00C20E0F" w:rsidP="00940D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E0F" w:rsidRDefault="00C20E0F" w:rsidP="00940DFB">
      <w:r>
        <w:separator/>
      </w:r>
    </w:p>
  </w:footnote>
  <w:footnote w:type="continuationSeparator" w:id="1">
    <w:p w:rsidR="00C20E0F" w:rsidRDefault="00C20E0F" w:rsidP="00940D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940DFB"/>
    <w:rsid w:val="00482BFC"/>
    <w:rsid w:val="00940DFB"/>
    <w:rsid w:val="00B04DCE"/>
    <w:rsid w:val="00C20E0F"/>
    <w:rsid w:val="00DA2CA0"/>
    <w:rsid w:val="00E53B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DFB"/>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rsid w:val="00940DFB"/>
    <w:tblPr>
      <w:tblCellMar>
        <w:top w:w="0" w:type="dxa"/>
        <w:left w:w="108" w:type="dxa"/>
        <w:bottom w:w="0" w:type="dxa"/>
        <w:right w:w="108" w:type="dxa"/>
      </w:tblCellMar>
    </w:tblPr>
  </w:style>
  <w:style w:type="paragraph" w:customStyle="1" w:styleId="head">
    <w:name w:val="head"/>
    <w:basedOn w:val="a"/>
    <w:rsid w:val="00940DFB"/>
    <w:pPr>
      <w:spacing w:before="100" w:beforeAutospacing="1" w:after="100" w:afterAutospacing="1"/>
      <w:jc w:val="center"/>
    </w:pPr>
    <w:rPr>
      <w:sz w:val="28"/>
    </w:rPr>
  </w:style>
  <w:style w:type="paragraph" w:customStyle="1" w:styleId="nolink">
    <w:name w:val="nolink"/>
    <w:basedOn w:val="a"/>
    <w:rsid w:val="00940DFB"/>
    <w:pPr>
      <w:spacing w:before="100" w:beforeAutospacing="1" w:after="100" w:afterAutospacing="1"/>
    </w:pPr>
    <w:rPr>
      <w:color w:val="FF0000"/>
    </w:rPr>
  </w:style>
  <w:style w:type="paragraph" w:customStyle="1" w:styleId="plink">
    <w:name w:val="plink"/>
    <w:basedOn w:val="a"/>
    <w:rsid w:val="00940DFB"/>
    <w:pPr>
      <w:spacing w:before="100" w:beforeAutospacing="1" w:after="100" w:afterAutospacing="1"/>
    </w:pPr>
  </w:style>
  <w:style w:type="paragraph" w:customStyle="1" w:styleId="repealed">
    <w:name w:val="repealed"/>
    <w:basedOn w:val="a"/>
    <w:rsid w:val="00940DFB"/>
    <w:pPr>
      <w:spacing w:before="100" w:beforeAutospacing="1" w:after="100" w:afterAutospacing="1"/>
    </w:pPr>
    <w:rPr>
      <w:strike/>
      <w:color w:val="B65843"/>
    </w:rPr>
  </w:style>
  <w:style w:type="paragraph" w:customStyle="1" w:styleId="textdoc">
    <w:name w:val="textdoc"/>
    <w:basedOn w:val="a"/>
    <w:rsid w:val="00940DFB"/>
    <w:pPr>
      <w:spacing w:before="100" w:beforeAutospacing="1" w:after="100" w:afterAutospacing="1"/>
    </w:pPr>
  </w:style>
  <w:style w:type="paragraph" w:customStyle="1" w:styleId="Heading1">
    <w:name w:val="Heading 1"/>
    <w:basedOn w:val="a"/>
    <w:next w:val="a"/>
    <w:uiPriority w:val="9"/>
    <w:qFormat/>
    <w:rsid w:val="00940DFB"/>
    <w:pPr>
      <w:keepLines/>
      <w:spacing w:before="280" w:after="280"/>
      <w:outlineLvl w:val="0"/>
    </w:pPr>
    <w:rPr>
      <w:rFonts w:asciiTheme="majorHAnsi" w:hAnsiTheme="majorHAnsi" w:cs="Cambria"/>
      <w:b/>
      <w:color w:val="4F81BD" w:themeColor="accent1"/>
      <w:sz w:val="48"/>
    </w:rPr>
  </w:style>
  <w:style w:type="paragraph" w:customStyle="1" w:styleId="Heading2">
    <w:name w:val="Heading 2"/>
    <w:basedOn w:val="a"/>
    <w:next w:val="a"/>
    <w:uiPriority w:val="9"/>
    <w:qFormat/>
    <w:rsid w:val="00940DFB"/>
    <w:pPr>
      <w:keepLines/>
      <w:spacing w:before="280" w:after="280"/>
      <w:outlineLvl w:val="1"/>
    </w:pPr>
    <w:rPr>
      <w:rFonts w:asciiTheme="majorHAnsi" w:hAnsiTheme="majorHAnsi" w:cs="Cambria"/>
      <w:b/>
      <w:color w:val="4F81BD" w:themeColor="accent1"/>
      <w:sz w:val="36"/>
    </w:rPr>
  </w:style>
  <w:style w:type="paragraph" w:styleId="a3">
    <w:name w:val="Normal (Web)"/>
    <w:basedOn w:val="a"/>
    <w:uiPriority w:val="99"/>
    <w:rsid w:val="00940DFB"/>
    <w:pPr>
      <w:spacing w:before="100" w:beforeAutospacing="1" w:after="100" w:afterAutospacing="1"/>
    </w:pPr>
  </w:style>
  <w:style w:type="paragraph" w:styleId="a4">
    <w:name w:val="Balloon Text"/>
    <w:basedOn w:val="a"/>
    <w:link w:val="a5"/>
    <w:uiPriority w:val="99"/>
    <w:semiHidden/>
    <w:unhideWhenUsed/>
    <w:rsid w:val="00DA2CA0"/>
    <w:rPr>
      <w:rFonts w:ascii="Tahoma" w:hAnsi="Tahoma" w:cs="Tahoma"/>
      <w:sz w:val="16"/>
      <w:szCs w:val="16"/>
    </w:rPr>
  </w:style>
  <w:style w:type="character" w:customStyle="1" w:styleId="a5">
    <w:name w:val="Текст выноски Знак"/>
    <w:basedOn w:val="a0"/>
    <w:link w:val="a4"/>
    <w:uiPriority w:val="99"/>
    <w:semiHidden/>
    <w:rsid w:val="00DA2CA0"/>
    <w:rPr>
      <w:rFonts w:ascii="Tahoma" w:hAnsi="Tahoma" w:cs="Tahoma"/>
      <w:sz w:val="16"/>
      <w:szCs w:val="16"/>
    </w:rPr>
  </w:style>
  <w:style w:type="paragraph" w:styleId="a6">
    <w:name w:val="header"/>
    <w:basedOn w:val="a"/>
    <w:link w:val="a7"/>
    <w:uiPriority w:val="99"/>
    <w:semiHidden/>
    <w:unhideWhenUsed/>
    <w:rsid w:val="00DA2CA0"/>
    <w:pPr>
      <w:tabs>
        <w:tab w:val="center" w:pos="4677"/>
        <w:tab w:val="right" w:pos="9355"/>
      </w:tabs>
    </w:pPr>
  </w:style>
  <w:style w:type="character" w:customStyle="1" w:styleId="a7">
    <w:name w:val="Верхний колонтитул Знак"/>
    <w:basedOn w:val="a0"/>
    <w:link w:val="a6"/>
    <w:uiPriority w:val="99"/>
    <w:semiHidden/>
    <w:rsid w:val="00DA2CA0"/>
    <w:rPr>
      <w:sz w:val="24"/>
    </w:rPr>
  </w:style>
  <w:style w:type="paragraph" w:styleId="a8">
    <w:name w:val="footer"/>
    <w:basedOn w:val="a"/>
    <w:link w:val="a9"/>
    <w:uiPriority w:val="99"/>
    <w:semiHidden/>
    <w:unhideWhenUsed/>
    <w:rsid w:val="00DA2CA0"/>
    <w:pPr>
      <w:tabs>
        <w:tab w:val="center" w:pos="4677"/>
        <w:tab w:val="right" w:pos="9355"/>
      </w:tabs>
    </w:pPr>
  </w:style>
  <w:style w:type="character" w:customStyle="1" w:styleId="a9">
    <w:name w:val="Нижний колонтитул Знак"/>
    <w:basedOn w:val="a0"/>
    <w:link w:val="a8"/>
    <w:uiPriority w:val="99"/>
    <w:semiHidden/>
    <w:rsid w:val="00DA2CA0"/>
    <w:rPr>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Y5h6%2bJzksOULSkYjSY%2bnVw%3d%3d" TargetMode="External"/><Relationship Id="rId13" Type="http://schemas.openxmlformats.org/officeDocument/2006/relationships/hyperlink" Target="https://pravopmr.ru/View.aspx?id=n07sXmSFune5mUO35mk0qA%3d%3d" TargetMode="External"/><Relationship Id="rId18" Type="http://schemas.openxmlformats.org/officeDocument/2006/relationships/hyperlink" Target="https://pravopmr.ru/Content/Documents/2017/2017-12-27_367_1.doc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pravopmr.ru/Content/Documents/2017/2017-12-27_367_2_2.docx" TargetMode="External"/><Relationship Id="rId7" Type="http://schemas.openxmlformats.org/officeDocument/2006/relationships/hyperlink" Target="https://pravopmr.ru/View.aspx?id=Y5h6%2bJzksOULSkYjSY%2bnVw%3d%3d" TargetMode="External"/><Relationship Id="rId12" Type="http://schemas.openxmlformats.org/officeDocument/2006/relationships/hyperlink" Target="https://pravopmr.ru/View.aspx?id=PTbSlyCGiFCGibDpVpS6cg%3d%3d" TargetMode="External"/><Relationship Id="rId17" Type="http://schemas.openxmlformats.org/officeDocument/2006/relationships/hyperlink" Target="http://www.consultant.ru/document/cons_doc_LAW_215315/b03dc0612539c4fc87b18b95bb03523216593286/"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consultant.ru/document/cons_doc_LAW_215315/b03dc0612539c4fc87b18b95bb03523216593286/" TargetMode="External"/><Relationship Id="rId20" Type="http://schemas.openxmlformats.org/officeDocument/2006/relationships/hyperlink" Target="https://pravopmr.ru/Content/Documents/2017/2017-12-27_367_1_1.docx" TargetMode="External"/><Relationship Id="rId1" Type="http://schemas.openxmlformats.org/officeDocument/2006/relationships/styles" Target="styles.xml"/><Relationship Id="rId6" Type="http://schemas.openxmlformats.org/officeDocument/2006/relationships/hyperlink" Target="https://pravopmr.ru/View.aspx?id=ail%2b65fV%2bSK9WIjXFL9V4Q%3d%3d" TargetMode="External"/><Relationship Id="rId11" Type="http://schemas.openxmlformats.org/officeDocument/2006/relationships/hyperlink" Target="https://pravopmr.ru/View.aspx?id=iilZQqPEUixLy3JVZhaWfQ%3d%3d" TargetMode="External"/><Relationship Id="rId24" Type="http://schemas.openxmlformats.org/officeDocument/2006/relationships/hyperlink" Target="https://www.alta.ru/codex-2017/R4/GL25/ST176/" TargetMode="External"/><Relationship Id="rId5" Type="http://schemas.openxmlformats.org/officeDocument/2006/relationships/endnotes" Target="endnotes.xml"/><Relationship Id="rId15" Type="http://schemas.openxmlformats.org/officeDocument/2006/relationships/hyperlink" Target="http://docs.cntd.ru/document/902202883" TargetMode="External"/><Relationship Id="rId23" Type="http://schemas.openxmlformats.org/officeDocument/2006/relationships/hyperlink" Target="https://www.alta.ru/codex-2017/R4/GL20/ST136/" TargetMode="External"/><Relationship Id="rId10" Type="http://schemas.openxmlformats.org/officeDocument/2006/relationships/hyperlink" Target="https://pravopmr.ru/View.aspx?id=wkIyZJY8QDv6Uj5uOq5etw%3d%3d" TargetMode="External"/><Relationship Id="rId19" Type="http://schemas.openxmlformats.org/officeDocument/2006/relationships/hyperlink" Target="https://pravopmr.ru/Content/Documents/2017/2017-12-27_367_2.docx" TargetMode="External"/><Relationship Id="rId4" Type="http://schemas.openxmlformats.org/officeDocument/2006/relationships/footnotes" Target="footnotes.xml"/><Relationship Id="rId9" Type="http://schemas.openxmlformats.org/officeDocument/2006/relationships/hyperlink" Target="https://pravopmr.ru/View.aspx?id=hhxcLYXNxsZjW9lsMIkZLA%3d%3d" TargetMode="External"/><Relationship Id="rId14" Type="http://schemas.openxmlformats.org/officeDocument/2006/relationships/hyperlink" Target="https://pravopmr.ru/View.aspx?id=JCgMPAT9LjbhrtZz1TK6kw%3d%3d" TargetMode="External"/><Relationship Id="rId22" Type="http://schemas.openxmlformats.org/officeDocument/2006/relationships/hyperlink" Target="https://www.alta.ru/codex-2017/R4/GL25/ST176/" TargetMode="Externa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12933</Words>
  <Characters>73719</Characters>
  <Application>Microsoft Office Word</Application>
  <DocSecurity>0</DocSecurity>
  <Lines>614</Lines>
  <Paragraphs>172</Paragraphs>
  <ScaleCrop>false</ScaleCrop>
  <Company>Reanimator Extreme Edition</Company>
  <LinksUpToDate>false</LinksUpToDate>
  <CharactersWithSpaces>86480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gasparyan-i</cp:lastModifiedBy>
  <cp:revision>5</cp:revision>
  <dcterms:created xsi:type="dcterms:W3CDTF">2021-04-06T12:40:00Z</dcterms:created>
  <dcterms:modified xsi:type="dcterms:W3CDTF">2021-04-07T08:02:00Z</dcterms:modified>
</cp:coreProperties>
</file>