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D5" w:rsidRDefault="004C2ED5" w:rsidP="004C2ED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ПРАВИТЕЛЬСТВО ПРИДНЕСТРОВСКОЙ МОЛДАВСКОЙ РЕСПУБЛИКИ</w:t>
      </w:r>
    </w:p>
    <w:p w:rsidR="004C2ED5" w:rsidRDefault="004C2ED5" w:rsidP="004C2ED5">
      <w:pPr>
        <w:jc w:val="center"/>
        <w:rPr>
          <w:sz w:val="28"/>
          <w:szCs w:val="28"/>
        </w:rPr>
      </w:pPr>
    </w:p>
    <w:p w:rsidR="004C2ED5" w:rsidRDefault="004C2ED5" w:rsidP="004C2ED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C2ED5" w:rsidRDefault="004C2ED5" w:rsidP="004C2ED5">
      <w:pPr>
        <w:jc w:val="center"/>
        <w:rPr>
          <w:sz w:val="28"/>
          <w:szCs w:val="28"/>
        </w:rPr>
      </w:pPr>
    </w:p>
    <w:p w:rsidR="004C2ED5" w:rsidRDefault="004C4B8C" w:rsidP="004C2ED5">
      <w:pPr>
        <w:rPr>
          <w:sz w:val="28"/>
          <w:szCs w:val="28"/>
        </w:rPr>
      </w:pPr>
      <w:r>
        <w:rPr>
          <w:sz w:val="28"/>
          <w:szCs w:val="28"/>
        </w:rPr>
        <w:t xml:space="preserve">29 декабря </w:t>
      </w:r>
      <w:r w:rsidR="004C2ED5">
        <w:rPr>
          <w:sz w:val="28"/>
          <w:szCs w:val="28"/>
        </w:rPr>
        <w:t xml:space="preserve">2020 года                                                                                № </w:t>
      </w:r>
      <w:r>
        <w:rPr>
          <w:sz w:val="28"/>
          <w:szCs w:val="28"/>
        </w:rPr>
        <w:t>479</w:t>
      </w:r>
    </w:p>
    <w:p w:rsidR="004C2ED5" w:rsidRDefault="004C2ED5" w:rsidP="004C2E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Тирасполь </w:t>
      </w:r>
    </w:p>
    <w:p w:rsidR="004C2ED5" w:rsidRDefault="004C2ED5" w:rsidP="004C2ED5">
      <w:pPr>
        <w:jc w:val="center"/>
        <w:rPr>
          <w:sz w:val="28"/>
          <w:szCs w:val="28"/>
        </w:rPr>
      </w:pPr>
    </w:p>
    <w:p w:rsidR="004C2ED5" w:rsidRDefault="004C2ED5" w:rsidP="004C2ED5">
      <w:pPr>
        <w:jc w:val="center"/>
        <w:rPr>
          <w:sz w:val="28"/>
          <w:szCs w:val="28"/>
        </w:rPr>
      </w:pPr>
      <w:r w:rsidRPr="00842236">
        <w:rPr>
          <w:sz w:val="28"/>
          <w:szCs w:val="28"/>
        </w:rPr>
        <w:t xml:space="preserve">О введении экспортной сезонной таможенной пошлины </w:t>
      </w:r>
    </w:p>
    <w:p w:rsidR="004C2ED5" w:rsidRDefault="004C2ED5" w:rsidP="004C2ED5">
      <w:pPr>
        <w:jc w:val="center"/>
        <w:rPr>
          <w:sz w:val="28"/>
          <w:szCs w:val="28"/>
        </w:rPr>
      </w:pPr>
      <w:r w:rsidRPr="00842236">
        <w:rPr>
          <w:sz w:val="28"/>
          <w:szCs w:val="28"/>
        </w:rPr>
        <w:t xml:space="preserve">на </w:t>
      </w:r>
      <w:r w:rsidR="004C4B8C">
        <w:rPr>
          <w:sz w:val="28"/>
          <w:szCs w:val="28"/>
        </w:rPr>
        <w:t xml:space="preserve">некоторые сырьевые ресурсы </w:t>
      </w:r>
    </w:p>
    <w:p w:rsidR="00B24773" w:rsidRDefault="00B24773" w:rsidP="004C2ED5">
      <w:pPr>
        <w:jc w:val="center"/>
        <w:rPr>
          <w:sz w:val="28"/>
          <w:szCs w:val="28"/>
        </w:rPr>
      </w:pPr>
    </w:p>
    <w:p w:rsidR="003742AE" w:rsidRPr="00B24773" w:rsidRDefault="003742AE" w:rsidP="004C2ED5">
      <w:pPr>
        <w:jc w:val="center"/>
        <w:rPr>
          <w:i/>
        </w:rPr>
      </w:pPr>
      <w:r w:rsidRPr="00B24773">
        <w:rPr>
          <w:i/>
        </w:rPr>
        <w:t>(редакция с учетом изменений и дополнения, внесенных постановлениями Правительства ПМР от 1</w:t>
      </w:r>
      <w:r w:rsidR="004C4B8C" w:rsidRPr="00B24773">
        <w:rPr>
          <w:i/>
        </w:rPr>
        <w:t xml:space="preserve">1 февраля </w:t>
      </w:r>
      <w:r w:rsidRPr="00B24773">
        <w:rPr>
          <w:i/>
        </w:rPr>
        <w:t>202</w:t>
      </w:r>
      <w:r w:rsidR="004C4B8C" w:rsidRPr="00B24773">
        <w:rPr>
          <w:i/>
        </w:rPr>
        <w:t>1</w:t>
      </w:r>
      <w:r w:rsidRPr="00B24773">
        <w:rPr>
          <w:i/>
        </w:rPr>
        <w:t>г. № 4</w:t>
      </w:r>
      <w:bookmarkStart w:id="0" w:name="_GoBack"/>
      <w:bookmarkEnd w:id="0"/>
      <w:r w:rsidRPr="00B24773">
        <w:rPr>
          <w:i/>
        </w:rPr>
        <w:t>0 (САЗ 2</w:t>
      </w:r>
      <w:r w:rsidR="004C4B8C" w:rsidRPr="00B24773">
        <w:rPr>
          <w:i/>
        </w:rPr>
        <w:t>1-6</w:t>
      </w:r>
      <w:r w:rsidRPr="00B24773">
        <w:rPr>
          <w:i/>
        </w:rPr>
        <w:t xml:space="preserve">), от </w:t>
      </w:r>
      <w:r w:rsidR="004C4B8C" w:rsidRPr="00B24773">
        <w:rPr>
          <w:i/>
        </w:rPr>
        <w:t>9</w:t>
      </w:r>
      <w:r w:rsidRPr="00B24773">
        <w:rPr>
          <w:i/>
        </w:rPr>
        <w:t xml:space="preserve"> марта 2021 г. № </w:t>
      </w:r>
      <w:r w:rsidR="004C4B8C" w:rsidRPr="00B24773">
        <w:rPr>
          <w:i/>
        </w:rPr>
        <w:t>71</w:t>
      </w:r>
      <w:r w:rsidRPr="00B24773">
        <w:rPr>
          <w:i/>
        </w:rPr>
        <w:t xml:space="preserve"> (САЗ 21-1</w:t>
      </w:r>
      <w:r w:rsidR="004C4B8C" w:rsidRPr="00B24773">
        <w:rPr>
          <w:i/>
        </w:rPr>
        <w:t>0</w:t>
      </w:r>
      <w:r w:rsidRPr="00B24773">
        <w:rPr>
          <w:i/>
        </w:rPr>
        <w:t>))</w:t>
      </w:r>
    </w:p>
    <w:p w:rsidR="004C2ED5" w:rsidRPr="00B24773" w:rsidRDefault="004C2ED5" w:rsidP="004C2ED5">
      <w:pPr>
        <w:jc w:val="center"/>
      </w:pPr>
    </w:p>
    <w:p w:rsidR="004C2ED5" w:rsidRDefault="004C2ED5" w:rsidP="004C2ED5">
      <w:pPr>
        <w:ind w:firstLine="709"/>
        <w:jc w:val="both"/>
        <w:rPr>
          <w:sz w:val="28"/>
          <w:szCs w:val="28"/>
        </w:rPr>
      </w:pPr>
      <w:r w:rsidRPr="00842236">
        <w:rPr>
          <w:sz w:val="28"/>
          <w:szCs w:val="28"/>
        </w:rPr>
        <w:t xml:space="preserve">В соответствии со </w:t>
      </w:r>
      <w:hyperlink r:id="rId4" w:anchor="p735" w:tooltip="(ВСТУПИЛ В СИЛУ 17.01.1996) Конституция Приднестровской Молдавской Республики" w:history="1">
        <w:r w:rsidRPr="00842236">
          <w:rPr>
            <w:sz w:val="28"/>
            <w:szCs w:val="28"/>
            <w:u w:color="0000FF"/>
          </w:rPr>
          <w:t>статьей 76-6 Конституции Приднестровской Молдавской Республики</w:t>
        </w:r>
      </w:hyperlink>
      <w:r w:rsidRPr="00842236">
        <w:rPr>
          <w:sz w:val="28"/>
          <w:szCs w:val="28"/>
        </w:rPr>
        <w:t>,</w:t>
      </w:r>
      <w:hyperlink r:id="rId5" w:anchor="p156" w:tooltip="(ВСТУПИЛ В СИЛУ 30.12.2011) О Правительстве Приднестровской Молдавской Республики" w:history="1">
        <w:r w:rsidRPr="00842236">
          <w:rPr>
            <w:sz w:val="28"/>
            <w:szCs w:val="28"/>
            <w:u w:color="0000FF"/>
          </w:rPr>
          <w:t xml:space="preserve"> Конституционн</w:t>
        </w:r>
        <w:r w:rsidR="00B30A30">
          <w:rPr>
            <w:sz w:val="28"/>
            <w:szCs w:val="28"/>
            <w:u w:color="0000FF"/>
          </w:rPr>
          <w:t>ым</w:t>
        </w:r>
        <w:r w:rsidRPr="00842236">
          <w:rPr>
            <w:sz w:val="28"/>
            <w:szCs w:val="28"/>
            <w:u w:color="0000FF"/>
          </w:rPr>
          <w:t xml:space="preserve"> закон</w:t>
        </w:r>
        <w:r w:rsidR="00B30A30">
          <w:rPr>
            <w:sz w:val="28"/>
            <w:szCs w:val="28"/>
            <w:u w:color="0000FF"/>
          </w:rPr>
          <w:t>ом</w:t>
        </w:r>
        <w:r w:rsidRPr="00842236">
          <w:rPr>
            <w:sz w:val="28"/>
            <w:szCs w:val="28"/>
            <w:u w:color="0000FF"/>
          </w:rPr>
          <w:t xml:space="preserve"> Приднестровской Молдавской Республики от 30 ноября 2011 года № 224-КЗ-V «О Правительстве Приднестровской Молдавской Республики</w:t>
        </w:r>
      </w:hyperlink>
      <w:r w:rsidRPr="00842236">
        <w:rPr>
          <w:sz w:val="28"/>
          <w:szCs w:val="28"/>
          <w:u w:color="0000FF"/>
        </w:rPr>
        <w:t>»</w:t>
      </w:r>
      <w:r w:rsidRPr="00842236">
        <w:rPr>
          <w:sz w:val="28"/>
          <w:szCs w:val="28"/>
        </w:rPr>
        <w:t xml:space="preserve"> (САЗ 11-48), </w:t>
      </w:r>
      <w:hyperlink r:id="rId6" w:tooltip="(ВСТУПИЛ В СИЛУ 22.09.2000) О таможенном тарифе" w:history="1">
        <w:r w:rsidRPr="00842236">
          <w:rPr>
            <w:sz w:val="28"/>
            <w:szCs w:val="28"/>
            <w:u w:color="0000FF"/>
          </w:rPr>
          <w:t>Законом Приднестровской Молдавской Республики от 26 апреля 2000 года № 286-З «О таможенном тарифе</w:t>
        </w:r>
      </w:hyperlink>
      <w:r w:rsidRPr="00842236">
        <w:rPr>
          <w:sz w:val="28"/>
          <w:szCs w:val="28"/>
          <w:u w:color="0000FF"/>
        </w:rPr>
        <w:t>»</w:t>
      </w:r>
      <w:r w:rsidRPr="00842236">
        <w:rPr>
          <w:sz w:val="28"/>
          <w:szCs w:val="28"/>
        </w:rPr>
        <w:t xml:space="preserve"> (СЗМР 00-2), в целях</w:t>
      </w:r>
      <w:r w:rsidR="00B30A30">
        <w:rPr>
          <w:sz w:val="28"/>
          <w:szCs w:val="28"/>
        </w:rPr>
        <w:t xml:space="preserve"> защиты государственных интересов, для оперативного регулирования экспорта товаров и сырьевых ресурсов и предотвращения </w:t>
      </w:r>
      <w:proofErr w:type="spellStart"/>
      <w:r w:rsidR="00B30A30">
        <w:rPr>
          <w:sz w:val="28"/>
          <w:szCs w:val="28"/>
        </w:rPr>
        <w:t>недопоступления</w:t>
      </w:r>
      <w:proofErr w:type="spellEnd"/>
      <w:r w:rsidR="00B30A30">
        <w:rPr>
          <w:sz w:val="28"/>
          <w:szCs w:val="28"/>
        </w:rPr>
        <w:t xml:space="preserve"> валютных средств вследствие занижения стоимости экспортируемых товаров, </w:t>
      </w:r>
      <w:r w:rsidRPr="00842236">
        <w:rPr>
          <w:sz w:val="28"/>
          <w:szCs w:val="28"/>
        </w:rPr>
        <w:t xml:space="preserve">Правительство Приднестровской Молдавской Республики </w:t>
      </w:r>
    </w:p>
    <w:p w:rsidR="004C2ED5" w:rsidRPr="00842236" w:rsidRDefault="004C2ED5" w:rsidP="004C2ED5">
      <w:pPr>
        <w:jc w:val="both"/>
        <w:rPr>
          <w:sz w:val="28"/>
          <w:szCs w:val="28"/>
        </w:rPr>
      </w:pPr>
      <w:r w:rsidRPr="00842236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84223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4223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proofErr w:type="gramStart"/>
      <w:r w:rsidRPr="00842236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</w:t>
      </w:r>
      <w:r w:rsidRPr="0084223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42236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84223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4223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42236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84223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4223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842236">
        <w:rPr>
          <w:sz w:val="28"/>
          <w:szCs w:val="28"/>
        </w:rPr>
        <w:t>т:</w:t>
      </w:r>
    </w:p>
    <w:p w:rsidR="004C2ED5" w:rsidRPr="00842236" w:rsidRDefault="004C2ED5" w:rsidP="004C2ED5">
      <w:pPr>
        <w:ind w:firstLine="709"/>
        <w:jc w:val="both"/>
        <w:rPr>
          <w:sz w:val="28"/>
          <w:szCs w:val="28"/>
        </w:rPr>
      </w:pPr>
    </w:p>
    <w:p w:rsidR="008C1AED" w:rsidRDefault="008C1AED" w:rsidP="004C2ED5">
      <w:pPr>
        <w:ind w:firstLine="480"/>
        <w:jc w:val="both"/>
        <w:rPr>
          <w:sz w:val="28"/>
          <w:szCs w:val="28"/>
        </w:rPr>
      </w:pPr>
      <w:r w:rsidRPr="001B295A">
        <w:rPr>
          <w:sz w:val="28"/>
          <w:szCs w:val="28"/>
        </w:rPr>
        <w:t xml:space="preserve">1. Установить экспортную сезонную таможенную пошлину в отношении товаров, вывозимых с территории Приднестровской Молдавской Республики, классифицируемых в товарных </w:t>
      </w:r>
      <w:proofErr w:type="spellStart"/>
      <w:r w:rsidRPr="001B295A">
        <w:rPr>
          <w:sz w:val="28"/>
          <w:szCs w:val="28"/>
        </w:rPr>
        <w:t>подсубпозициях</w:t>
      </w:r>
      <w:proofErr w:type="spellEnd"/>
      <w:r w:rsidRPr="001B295A">
        <w:rPr>
          <w:sz w:val="28"/>
          <w:szCs w:val="28"/>
        </w:rPr>
        <w:t xml:space="preserve"> Товарной номенклатуры внешнеэкономической деятельности </w:t>
      </w:r>
      <w:r w:rsidRPr="00EC3C37">
        <w:rPr>
          <w:sz w:val="28"/>
          <w:szCs w:val="28"/>
        </w:rPr>
        <w:t xml:space="preserve">2505 90 000, 2517 10 100 (001), </w:t>
      </w:r>
      <w:r>
        <w:rPr>
          <w:sz w:val="28"/>
          <w:szCs w:val="28"/>
        </w:rPr>
        <w:br/>
      </w:r>
      <w:r w:rsidRPr="00EC3C37">
        <w:rPr>
          <w:sz w:val="28"/>
          <w:szCs w:val="28"/>
        </w:rPr>
        <w:t>2517 10 100 (002), 2517 10 100 (003), 2517 10 800, 2517 20</w:t>
      </w:r>
      <w:r>
        <w:rPr>
          <w:sz w:val="28"/>
          <w:szCs w:val="28"/>
        </w:rPr>
        <w:t> </w:t>
      </w:r>
      <w:r w:rsidRPr="00EC3C37">
        <w:rPr>
          <w:sz w:val="28"/>
          <w:szCs w:val="28"/>
        </w:rPr>
        <w:t>000</w:t>
      </w:r>
      <w:r>
        <w:rPr>
          <w:sz w:val="28"/>
          <w:szCs w:val="28"/>
        </w:rPr>
        <w:t>,</w:t>
      </w:r>
      <w:r w:rsidRPr="00EC3C37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</w:t>
      </w:r>
      <w:r w:rsidRPr="00EC3C37">
        <w:rPr>
          <w:sz w:val="28"/>
          <w:szCs w:val="28"/>
        </w:rPr>
        <w:t>риложению к настоящему Постановлению</w:t>
      </w:r>
      <w:r w:rsidRPr="003C4139">
        <w:rPr>
          <w:sz w:val="28"/>
          <w:szCs w:val="28"/>
        </w:rPr>
        <w:t xml:space="preserve"> </w:t>
      </w:r>
    </w:p>
    <w:p w:rsidR="004C2ED5" w:rsidRPr="003C4139" w:rsidRDefault="004C2ED5" w:rsidP="004C2ED5">
      <w:pPr>
        <w:ind w:firstLine="480"/>
        <w:jc w:val="both"/>
        <w:rPr>
          <w:sz w:val="28"/>
          <w:szCs w:val="28"/>
        </w:rPr>
      </w:pPr>
      <w:r w:rsidRPr="003C4139">
        <w:rPr>
          <w:sz w:val="28"/>
          <w:szCs w:val="28"/>
        </w:rPr>
        <w:t>2. Министерству экономического развития Приднестровской Молдавской Республики оперативно доводить до сведения Государственного таможенного комитета Приднестровской Молдавской Республики и размещать на сайте Министерства экономического развития Приднестровской Молдавской Республики индикативные цены за соответствующую единицу измерения на товары, указанные в пункте 1 настоящего Постановления.</w:t>
      </w:r>
    </w:p>
    <w:p w:rsidR="004C2ED5" w:rsidRPr="003C4139" w:rsidRDefault="004C2ED5" w:rsidP="004C2ED5">
      <w:pPr>
        <w:ind w:firstLine="480"/>
        <w:jc w:val="both"/>
        <w:rPr>
          <w:sz w:val="28"/>
          <w:szCs w:val="28"/>
        </w:rPr>
      </w:pPr>
      <w:r w:rsidRPr="003C4139">
        <w:rPr>
          <w:sz w:val="28"/>
          <w:szCs w:val="28"/>
        </w:rPr>
        <w:t>3. Государственному таможенному комитету Приднестровской Молдавской Республики осуществлять таможенное оформление вывозимых товаров, обозначенных в пункте 1 настоящего Постановления, с взиманием экспортной сезонной таможенной пошлины по ставк</w:t>
      </w:r>
      <w:r w:rsidR="007527D3">
        <w:rPr>
          <w:sz w:val="28"/>
          <w:szCs w:val="28"/>
        </w:rPr>
        <w:t>е</w:t>
      </w:r>
      <w:r w:rsidRPr="003C4139">
        <w:rPr>
          <w:sz w:val="28"/>
          <w:szCs w:val="28"/>
        </w:rPr>
        <w:t>, установленн</w:t>
      </w:r>
      <w:r w:rsidR="007527D3">
        <w:rPr>
          <w:sz w:val="28"/>
          <w:szCs w:val="28"/>
        </w:rPr>
        <w:t>ой</w:t>
      </w:r>
      <w:r w:rsidRPr="003C4139">
        <w:rPr>
          <w:sz w:val="28"/>
          <w:szCs w:val="28"/>
        </w:rPr>
        <w:t xml:space="preserve"> в пункте 1 настоящего Постановления.</w:t>
      </w:r>
    </w:p>
    <w:p w:rsidR="004C2ED5" w:rsidRPr="003C4139" w:rsidRDefault="004C2ED5" w:rsidP="004C2ED5">
      <w:pPr>
        <w:ind w:firstLine="480"/>
        <w:jc w:val="both"/>
        <w:rPr>
          <w:sz w:val="28"/>
          <w:szCs w:val="28"/>
        </w:rPr>
      </w:pPr>
      <w:r w:rsidRPr="003C4139">
        <w:rPr>
          <w:sz w:val="28"/>
          <w:szCs w:val="28"/>
        </w:rPr>
        <w:t xml:space="preserve">4. Ответственность за исполнение настоящего Постановления возложить на председателя Государственного таможенного комитета Приднестровской Молдавской Республики и заместителя Председателя Правительства </w:t>
      </w:r>
      <w:r w:rsidRPr="003C4139">
        <w:rPr>
          <w:sz w:val="28"/>
          <w:szCs w:val="28"/>
        </w:rPr>
        <w:lastRenderedPageBreak/>
        <w:t>Приднестровской Молдавской Республики - министра экономического развития Приднестровской Молдавской Республики.</w:t>
      </w:r>
    </w:p>
    <w:p w:rsidR="004C2ED5" w:rsidRPr="003C4139" w:rsidRDefault="004C2ED5" w:rsidP="004C2ED5">
      <w:pPr>
        <w:ind w:firstLine="480"/>
        <w:jc w:val="both"/>
        <w:rPr>
          <w:sz w:val="28"/>
          <w:szCs w:val="28"/>
        </w:rPr>
      </w:pPr>
      <w:r w:rsidRPr="003C4139">
        <w:rPr>
          <w:sz w:val="28"/>
          <w:szCs w:val="28"/>
        </w:rPr>
        <w:t xml:space="preserve">5. Настоящее Постановление вступает в силу с 1 </w:t>
      </w:r>
      <w:r w:rsidR="00B30A30">
        <w:rPr>
          <w:sz w:val="28"/>
          <w:szCs w:val="28"/>
        </w:rPr>
        <w:t>января</w:t>
      </w:r>
      <w:r w:rsidRPr="003C4139">
        <w:rPr>
          <w:sz w:val="28"/>
          <w:szCs w:val="28"/>
        </w:rPr>
        <w:t xml:space="preserve"> 202</w:t>
      </w:r>
      <w:r w:rsidR="00B30A30">
        <w:rPr>
          <w:sz w:val="28"/>
          <w:szCs w:val="28"/>
        </w:rPr>
        <w:t>1</w:t>
      </w:r>
      <w:r w:rsidRPr="003C4139">
        <w:rPr>
          <w:sz w:val="28"/>
          <w:szCs w:val="28"/>
        </w:rPr>
        <w:t xml:space="preserve"> года и действует </w:t>
      </w:r>
      <w:r w:rsidR="00B30A30">
        <w:rPr>
          <w:sz w:val="28"/>
          <w:szCs w:val="28"/>
        </w:rPr>
        <w:t>п</w:t>
      </w:r>
      <w:r w:rsidRPr="003C4139">
        <w:rPr>
          <w:sz w:val="28"/>
          <w:szCs w:val="28"/>
        </w:rPr>
        <w:t xml:space="preserve">о </w:t>
      </w:r>
      <w:r>
        <w:rPr>
          <w:sz w:val="28"/>
          <w:szCs w:val="28"/>
        </w:rPr>
        <w:t>3</w:t>
      </w:r>
      <w:r w:rsidRPr="003C4139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декабря </w:t>
      </w:r>
      <w:r w:rsidRPr="003C4139">
        <w:rPr>
          <w:sz w:val="28"/>
          <w:szCs w:val="28"/>
        </w:rPr>
        <w:t>2021 года</w:t>
      </w:r>
      <w:r>
        <w:rPr>
          <w:sz w:val="28"/>
          <w:szCs w:val="28"/>
        </w:rPr>
        <w:t xml:space="preserve"> (включительно)</w:t>
      </w:r>
      <w:r w:rsidRPr="003C4139">
        <w:rPr>
          <w:sz w:val="28"/>
          <w:szCs w:val="28"/>
        </w:rPr>
        <w:t>.</w:t>
      </w:r>
    </w:p>
    <w:p w:rsidR="004C2ED5" w:rsidRPr="00842236" w:rsidRDefault="004C2ED5" w:rsidP="004C2ED5">
      <w:pPr>
        <w:ind w:firstLine="709"/>
        <w:jc w:val="both"/>
        <w:rPr>
          <w:sz w:val="28"/>
          <w:szCs w:val="28"/>
        </w:rPr>
      </w:pPr>
    </w:p>
    <w:p w:rsidR="004C2ED5" w:rsidRDefault="004C2ED5" w:rsidP="004C2ED5">
      <w:proofErr w:type="gramStart"/>
      <w:r>
        <w:t>ПРЕДСЕДАТЕЛЬ  ПРАВИТЕЛЬСТВА</w:t>
      </w:r>
      <w:proofErr w:type="gramEnd"/>
      <w:r>
        <w:t xml:space="preserve">                                                            А.МАРТЫНОВ</w:t>
      </w:r>
    </w:p>
    <w:p w:rsidR="004C2ED5" w:rsidRDefault="004C2ED5" w:rsidP="004C2ED5">
      <w:pPr>
        <w:pStyle w:val="a3"/>
        <w:jc w:val="right"/>
      </w:pPr>
    </w:p>
    <w:p w:rsidR="004C2ED5" w:rsidRDefault="004C2ED5" w:rsidP="004C2ED5">
      <w:pPr>
        <w:pStyle w:val="a3"/>
        <w:jc w:val="right"/>
      </w:pPr>
      <w:r>
        <w:t>"ПРИЛОЖЕНИЕ</w:t>
      </w:r>
      <w:r>
        <w:br/>
        <w:t>к Постановлению Правительства</w:t>
      </w:r>
      <w:r>
        <w:br/>
        <w:t>Приднестровской Молдавской</w:t>
      </w:r>
      <w:r>
        <w:br/>
        <w:t xml:space="preserve">Республики от </w:t>
      </w:r>
      <w:r w:rsidR="008C1AED">
        <w:t xml:space="preserve">29 декабря </w:t>
      </w:r>
      <w:r>
        <w:t xml:space="preserve"> 2020</w:t>
      </w:r>
      <w:r>
        <w:br/>
        <w:t>года №</w:t>
      </w:r>
      <w:r w:rsidR="008C1AED">
        <w:t xml:space="preserve"> 479</w:t>
      </w:r>
    </w:p>
    <w:p w:rsidR="004C2ED5" w:rsidRDefault="004C2ED5" w:rsidP="004C2ED5">
      <w:pPr>
        <w:pStyle w:val="a3"/>
        <w:jc w:val="center"/>
      </w:pPr>
      <w:r>
        <w:t xml:space="preserve">Экспортная сезонная таможенная пошлина на </w:t>
      </w:r>
      <w:r w:rsidR="008C1AED">
        <w:t xml:space="preserve">некоторые сырьевые ресурсы 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18"/>
        <w:gridCol w:w="1913"/>
        <w:gridCol w:w="1914"/>
      </w:tblGrid>
      <w:tr w:rsidR="008C1AED" w:rsidRPr="008C1AED" w:rsidTr="00701CDB">
        <w:tc>
          <w:tcPr>
            <w:tcW w:w="2835" w:type="dxa"/>
          </w:tcPr>
          <w:p w:rsidR="008C1AED" w:rsidRPr="008C1AED" w:rsidRDefault="008C1AED" w:rsidP="008C1AED">
            <w:pPr>
              <w:jc w:val="center"/>
            </w:pPr>
            <w:r w:rsidRPr="008C1AED">
              <w:t>Код ТН ВЭД</w:t>
            </w:r>
          </w:p>
        </w:tc>
        <w:tc>
          <w:tcPr>
            <w:tcW w:w="3118" w:type="dxa"/>
          </w:tcPr>
          <w:p w:rsidR="008C1AED" w:rsidRPr="008C1AED" w:rsidRDefault="008C1AED" w:rsidP="008C1AED">
            <w:pPr>
              <w:jc w:val="center"/>
            </w:pPr>
            <w:r w:rsidRPr="008C1AED">
              <w:t>Наименование товара</w:t>
            </w:r>
          </w:p>
        </w:tc>
        <w:tc>
          <w:tcPr>
            <w:tcW w:w="3827" w:type="dxa"/>
            <w:gridSpan w:val="2"/>
          </w:tcPr>
          <w:p w:rsidR="008C1AED" w:rsidRPr="008C1AED" w:rsidRDefault="008C1AED" w:rsidP="008C1AED">
            <w:pPr>
              <w:jc w:val="center"/>
            </w:pPr>
            <w:r w:rsidRPr="008C1AED">
              <w:t xml:space="preserve">Ставка вывозной сезонной таможенной пошлины </w:t>
            </w:r>
          </w:p>
        </w:tc>
      </w:tr>
      <w:tr w:rsidR="008C1AED" w:rsidRPr="008C1AED" w:rsidTr="00701CDB">
        <w:tc>
          <w:tcPr>
            <w:tcW w:w="2835" w:type="dxa"/>
          </w:tcPr>
          <w:p w:rsidR="008C1AED" w:rsidRPr="008C1AED" w:rsidRDefault="008C1AED" w:rsidP="008C1AED">
            <w:pPr>
              <w:jc w:val="center"/>
            </w:pPr>
            <w:r w:rsidRPr="008C1AED">
              <w:t>1</w:t>
            </w:r>
          </w:p>
        </w:tc>
        <w:tc>
          <w:tcPr>
            <w:tcW w:w="3118" w:type="dxa"/>
          </w:tcPr>
          <w:p w:rsidR="008C1AED" w:rsidRPr="008C1AED" w:rsidRDefault="008C1AED" w:rsidP="008C1AED">
            <w:pPr>
              <w:jc w:val="center"/>
            </w:pPr>
            <w:r w:rsidRPr="008C1AED">
              <w:t>2</w:t>
            </w:r>
          </w:p>
        </w:tc>
        <w:tc>
          <w:tcPr>
            <w:tcW w:w="3827" w:type="dxa"/>
            <w:gridSpan w:val="2"/>
          </w:tcPr>
          <w:p w:rsidR="008C1AED" w:rsidRPr="008C1AED" w:rsidRDefault="008C1AED" w:rsidP="008C1AED">
            <w:pPr>
              <w:jc w:val="center"/>
            </w:pPr>
            <w:r w:rsidRPr="008C1AED">
              <w:t>3</w:t>
            </w:r>
          </w:p>
        </w:tc>
      </w:tr>
      <w:tr w:rsidR="008C1AED" w:rsidRPr="008C1AED" w:rsidTr="00701CDB">
        <w:tc>
          <w:tcPr>
            <w:tcW w:w="2835" w:type="dxa"/>
          </w:tcPr>
          <w:p w:rsidR="008C1AED" w:rsidRPr="008C1AED" w:rsidRDefault="008C1AED" w:rsidP="008C1AED">
            <w:r w:rsidRPr="008C1AED">
              <w:t>2505 90 000, 2517 10 100 (001), 2517 10 100 (002), 2517 10 800, 2517 20 000</w:t>
            </w:r>
          </w:p>
        </w:tc>
        <w:tc>
          <w:tcPr>
            <w:tcW w:w="3118" w:type="dxa"/>
          </w:tcPr>
          <w:p w:rsidR="008C1AED" w:rsidRPr="008C1AED" w:rsidRDefault="008C1AED" w:rsidP="008C1AED">
            <w:pPr>
              <w:jc w:val="center"/>
            </w:pPr>
            <w:r w:rsidRPr="008C1AED">
              <w:t>пески прочие, гравий, щебень, макадам из шлака</w:t>
            </w:r>
          </w:p>
        </w:tc>
        <w:tc>
          <w:tcPr>
            <w:tcW w:w="1913" w:type="dxa"/>
          </w:tcPr>
          <w:p w:rsidR="008C1AED" w:rsidRPr="008C1AED" w:rsidRDefault="008C1AED" w:rsidP="008C1AED">
            <w:pPr>
              <w:jc w:val="center"/>
            </w:pPr>
            <w:r w:rsidRPr="008C1AED">
              <w:t xml:space="preserve">6% </w:t>
            </w:r>
          </w:p>
          <w:p w:rsidR="008C1AED" w:rsidRPr="008C1AED" w:rsidRDefault="008C1AED" w:rsidP="008C1AED">
            <w:pPr>
              <w:jc w:val="center"/>
            </w:pPr>
            <w:r w:rsidRPr="008C1AED">
              <w:t>(шесть процентов)[*]</w:t>
            </w:r>
          </w:p>
        </w:tc>
        <w:tc>
          <w:tcPr>
            <w:tcW w:w="1914" w:type="dxa"/>
            <w:vMerge w:val="restart"/>
            <w:vAlign w:val="center"/>
          </w:tcPr>
          <w:p w:rsidR="008C1AED" w:rsidRPr="008C1AED" w:rsidRDefault="008C1AED" w:rsidP="008C1AED">
            <w:pPr>
              <w:jc w:val="center"/>
            </w:pPr>
            <w:r w:rsidRPr="008C1AED">
              <w:t>5</w:t>
            </w:r>
            <w:r w:rsidRPr="008C1AED">
              <w:rPr>
                <w:lang w:val="en-US"/>
              </w:rPr>
              <w:t xml:space="preserve"> </w:t>
            </w:r>
            <w:proofErr w:type="spellStart"/>
            <w:r w:rsidRPr="008C1AED">
              <w:rPr>
                <w:lang w:val="en-US"/>
              </w:rPr>
              <w:t>долларов</w:t>
            </w:r>
            <w:proofErr w:type="spellEnd"/>
            <w:r w:rsidRPr="008C1AED">
              <w:rPr>
                <w:lang w:val="en-US"/>
              </w:rPr>
              <w:t xml:space="preserve"> </w:t>
            </w:r>
            <w:r w:rsidRPr="008C1AED">
              <w:t xml:space="preserve">США </w:t>
            </w:r>
          </w:p>
          <w:p w:rsidR="008C1AED" w:rsidRPr="008C1AED" w:rsidRDefault="008C1AED" w:rsidP="008C1AED">
            <w:pPr>
              <w:jc w:val="center"/>
            </w:pPr>
            <w:r w:rsidRPr="008C1AED">
              <w:t>за тонну[**]</w:t>
            </w:r>
          </w:p>
        </w:tc>
      </w:tr>
      <w:tr w:rsidR="008C1AED" w:rsidRPr="008C1AED" w:rsidTr="00701CDB">
        <w:tc>
          <w:tcPr>
            <w:tcW w:w="2835" w:type="dxa"/>
          </w:tcPr>
          <w:p w:rsidR="008C1AED" w:rsidRPr="008C1AED" w:rsidRDefault="008C1AED" w:rsidP="008C1AED">
            <w:r w:rsidRPr="008C1AED">
              <w:t>2517 10 100 (003)</w:t>
            </w:r>
          </w:p>
        </w:tc>
        <w:tc>
          <w:tcPr>
            <w:tcW w:w="3118" w:type="dxa"/>
          </w:tcPr>
          <w:p w:rsidR="008C1AED" w:rsidRPr="008C1AED" w:rsidRDefault="008C1AED" w:rsidP="008C1AED">
            <w:pPr>
              <w:jc w:val="center"/>
            </w:pPr>
            <w:r w:rsidRPr="008C1AED">
              <w:t>песчано-гравийная смесь</w:t>
            </w:r>
          </w:p>
        </w:tc>
        <w:tc>
          <w:tcPr>
            <w:tcW w:w="1913" w:type="dxa"/>
          </w:tcPr>
          <w:p w:rsidR="008C1AED" w:rsidRPr="008C1AED" w:rsidRDefault="008C1AED" w:rsidP="008C1AED">
            <w:pPr>
              <w:jc w:val="center"/>
            </w:pPr>
            <w:r w:rsidRPr="008C1AED">
              <w:t>12% (двенадцать процентов)[*]</w:t>
            </w:r>
          </w:p>
        </w:tc>
        <w:tc>
          <w:tcPr>
            <w:tcW w:w="1914" w:type="dxa"/>
            <w:vMerge/>
          </w:tcPr>
          <w:p w:rsidR="008C1AED" w:rsidRPr="008C1AED" w:rsidRDefault="008C1AED" w:rsidP="008C1AED">
            <w:pPr>
              <w:jc w:val="center"/>
            </w:pPr>
          </w:p>
        </w:tc>
      </w:tr>
    </w:tbl>
    <w:p w:rsidR="008C1AED" w:rsidRPr="008C1AED" w:rsidRDefault="008C1AED" w:rsidP="008C1AED">
      <w:pPr>
        <w:ind w:firstLine="708"/>
        <w:rPr>
          <w:sz w:val="28"/>
          <w:szCs w:val="28"/>
        </w:rPr>
      </w:pPr>
      <w:r w:rsidRPr="008C1AED">
        <w:rPr>
          <w:sz w:val="28"/>
          <w:szCs w:val="28"/>
        </w:rPr>
        <w:t>Примечание:</w:t>
      </w:r>
    </w:p>
    <w:p w:rsidR="008C1AED" w:rsidRPr="008C1AED" w:rsidRDefault="008C1AED" w:rsidP="008C1AED">
      <w:pPr>
        <w:ind w:firstLine="708"/>
        <w:jc w:val="both"/>
        <w:rPr>
          <w:sz w:val="28"/>
          <w:szCs w:val="28"/>
        </w:rPr>
      </w:pPr>
      <w:r w:rsidRPr="008C1AED">
        <w:rPr>
          <w:sz w:val="28"/>
          <w:szCs w:val="28"/>
        </w:rPr>
        <w:t>[*] – в случае, если стоимость товара, установленная внешнеэкономическим договором, спецификациями, приложениями и (или) дополнениями к данному договору, равна или выше размера индикативной цены на данный товар, установленной приказом Министерства экономического развития Приднестровской Молдавской Республики на дату принятия таможенной декларации, либо в случае, если стоимость товара, установленная внешнеэкономическим договором, спецификациями, приложениями и (или) дополнениями к данному договору, ниже индикативной цены, но равна или выше расчетной цены, установленной приказом Министерства экономического развития Приднестровской Молдавской Республики на дату принятия таможенной декларации;</w:t>
      </w:r>
    </w:p>
    <w:p w:rsidR="008C1AED" w:rsidRPr="008C1AED" w:rsidRDefault="008C1AED" w:rsidP="008C1AED">
      <w:pPr>
        <w:ind w:firstLine="708"/>
        <w:jc w:val="both"/>
        <w:rPr>
          <w:sz w:val="28"/>
          <w:szCs w:val="28"/>
        </w:rPr>
      </w:pPr>
      <w:r w:rsidRPr="008C1AED">
        <w:rPr>
          <w:sz w:val="28"/>
          <w:szCs w:val="28"/>
        </w:rPr>
        <w:t xml:space="preserve">[**] – в случае, если стоимость товара, установленная внешнеэкономическим договором, спецификациями, приложениями и (или) дополнениями к данному договору, ниже размера индикативной цены </w:t>
      </w:r>
      <w:r w:rsidRPr="008C1AED">
        <w:rPr>
          <w:sz w:val="28"/>
          <w:szCs w:val="28"/>
        </w:rPr>
        <w:br/>
        <w:t xml:space="preserve">и расчетной цены на данный товар, установленной приказом Министерства экономического развития Приднестровской Молдавской Республики на дату принятия таможенной декларации.». </w:t>
      </w:r>
    </w:p>
    <w:p w:rsidR="008C1AED" w:rsidRDefault="008C1AED" w:rsidP="004C2ED5">
      <w:pPr>
        <w:pStyle w:val="a3"/>
        <w:jc w:val="center"/>
      </w:pPr>
    </w:p>
    <w:sectPr w:rsidR="008C1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33"/>
    <w:rsid w:val="0026714E"/>
    <w:rsid w:val="003742AE"/>
    <w:rsid w:val="003F2ABE"/>
    <w:rsid w:val="004C2ED5"/>
    <w:rsid w:val="004C4B8C"/>
    <w:rsid w:val="00504333"/>
    <w:rsid w:val="007527D3"/>
    <w:rsid w:val="008C1AED"/>
    <w:rsid w:val="00B24773"/>
    <w:rsid w:val="00B30A30"/>
    <w:rsid w:val="00E6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4AA68-A166-44D1-AE2B-5E15E2E9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rsid w:val="004C2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rsid w:val="004C2ED5"/>
    <w:pPr>
      <w:spacing w:before="100" w:beforeAutospacing="1" w:after="100" w:afterAutospacing="1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7LnCOf1fMzVAxbbhsEGPfg%3d%3d" TargetMode="External"/><Relationship Id="rId5" Type="http://schemas.openxmlformats.org/officeDocument/2006/relationships/hyperlink" Target="https://pravopmr.ru/View.aspx?id=Y5h6%2bJzksOULSkYjSY%2bnVw%3d%3d" TargetMode="External"/><Relationship Id="rId4" Type="http://schemas.openxmlformats.org/officeDocument/2006/relationships/hyperlink" Target="https://pravopmr.ru/View.aspx?id=CiTDEAo7bv2c5lYR5%2fqCmw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710</Words>
  <Characters>4051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Перекрестова Ольга</dc:creator>
  <cp:keywords/>
  <dc:description/>
  <cp:lastModifiedBy>Перекрестова Ольга</cp:lastModifiedBy>
  <cp:revision>11</cp:revision>
  <dcterms:created xsi:type="dcterms:W3CDTF">2021-03-30T07:22:00Z</dcterms:created>
  <dcterms:modified xsi:type="dcterms:W3CDTF">2021-04-07T08:43:00Z</dcterms:modified>
</cp:coreProperties>
</file>