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1FD" w:rsidRPr="006A61FD" w:rsidRDefault="006A61FD" w:rsidP="006A61FD">
      <w:pPr>
        <w:spacing w:after="0" w:line="23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A61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Распоряжение</w:t>
      </w:r>
      <w:r w:rsidRPr="006A61F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Правительства Приднестровской Молдавской Республики</w:t>
      </w:r>
    </w:p>
    <w:p w:rsidR="006A61FD" w:rsidRPr="006A61FD" w:rsidRDefault="006A61FD" w:rsidP="006A61FD">
      <w:pPr>
        <w:spacing w:after="0" w:line="23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A61F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О персональном составе Комиссии по аудиторской деятельности </w:t>
      </w:r>
      <w:proofErr w:type="gramStart"/>
      <w:r w:rsidRPr="006A61F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при</w:t>
      </w:r>
      <w:proofErr w:type="gramEnd"/>
      <w:r w:rsidRPr="006A61F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6A61FD" w:rsidRPr="006A61FD" w:rsidRDefault="006A61FD" w:rsidP="006A61FD">
      <w:pPr>
        <w:spacing w:after="0" w:line="23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proofErr w:type="gramStart"/>
      <w:r w:rsidRPr="006A61F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Правительстве</w:t>
      </w:r>
      <w:proofErr w:type="gramEnd"/>
      <w:r w:rsidRPr="006A61F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Приднестровской Молдавской Республики</w:t>
      </w:r>
    </w:p>
    <w:p w:rsidR="006A61FD" w:rsidRPr="006A61FD" w:rsidRDefault="006A61FD" w:rsidP="006A61FD">
      <w:pPr>
        <w:spacing w:before="92"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A61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 170р от 18 марта 2019 года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6A61FD" w:rsidRPr="006A61FD" w:rsidRDefault="006A61FD" w:rsidP="006A61FD">
      <w:pPr>
        <w:spacing w:before="23" w:after="23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A61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Опубликовано 18 марта 2019</w:t>
      </w:r>
    </w:p>
    <w:p w:rsidR="006A61FD" w:rsidRPr="006A61FD" w:rsidRDefault="006A61FD" w:rsidP="006A61FD">
      <w:pPr>
        <w:spacing w:after="0" w:line="23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6A61FD" w:rsidRPr="006A61FD" w:rsidRDefault="006A61FD" w:rsidP="006A6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61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76-6 Конституции Приднестровской Молдавской Республики, статьей 25 Конституционного закона Приднестровской Молдавской Республики от 30 ноября 2011 года № 224-КЗ-V «О Правительстве Приднестровской Молдавской Республики» (САЗ 11-48) в действующей редакции, Законом Приднестровской Молдавской Республики от 28 ноября 1995 года «Об аудиторской деятельности в Приднестровской Молдавской Республике» (СЗМР 95-4) в действующей редакции, Постановлением Правительства Приднестровской Молдавской Республики от 16</w:t>
      </w:r>
      <w:proofErr w:type="gramEnd"/>
      <w:r w:rsidRPr="006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A61F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2013 года № 70 «Об утверждении Положения о Комиссии по аудиторской деятельности при Правительстве Приднестровской Молдавской Республики, Положения о порядке проведения аттестации на право осуществления аудиторской деятельности Комиссией по аудиторской деятельности при Правительстве Приднестровской Молдавской Республики» (САЗ 13-16) с изменениями и дополнениями, внесенными постановлениями Правительства Приднестровской Молдавской Республики от 14 января 2014 года № 12 (САЗ 14-3), от 21 октября 2014</w:t>
      </w:r>
      <w:proofErr w:type="gramEnd"/>
      <w:r w:rsidRPr="006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249 (САЗ 14-43), от 22 апреля 2016 года № 90 (САЗ 16-16), от 29 мая 2018 года № 165 (САЗ 18-22), от 23 января 2019 года № 14 (САЗ 19-3):</w:t>
      </w:r>
    </w:p>
    <w:p w:rsidR="006A61FD" w:rsidRPr="006A61FD" w:rsidRDefault="006A61FD" w:rsidP="006A6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F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Образовать Комиссию по аудиторской деятельности при Правительстве Приднестровской Молдавской Республики.</w:t>
      </w:r>
    </w:p>
    <w:p w:rsidR="006A61FD" w:rsidRPr="006A61FD" w:rsidRDefault="006A61FD" w:rsidP="006A6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Назначить председателем Комиссии по аудиторской деятельности при Правительстве Приднестровской Молдавской </w:t>
      </w:r>
      <w:proofErr w:type="gramStart"/>
      <w:r w:rsidRPr="006A61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заместителя министра экономического развития Приднестровской Молдавской Республики</w:t>
      </w:r>
      <w:proofErr w:type="gramEnd"/>
      <w:r w:rsidRPr="006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макроэкономике Глушкову М.Н.</w:t>
      </w:r>
    </w:p>
    <w:p w:rsidR="006A61FD" w:rsidRPr="006A61FD" w:rsidRDefault="006A61FD" w:rsidP="006A6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Назначить заместителем председателя Комиссии по аудиторской деятельности при Правительстве Приднестровской Молдавской Республики главного бухгалтера Приднестровского республиканского банка </w:t>
      </w:r>
      <w:proofErr w:type="spellStart"/>
      <w:r w:rsidRPr="006A61F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Плешко</w:t>
      </w:r>
      <w:proofErr w:type="spellEnd"/>
      <w:r w:rsidRPr="006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О.И.</w:t>
      </w:r>
    </w:p>
    <w:p w:rsidR="006A61FD" w:rsidRPr="006A61FD" w:rsidRDefault="006A61FD" w:rsidP="006A6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Назначить ответственным секретарем Комиссии по аудиторской деятельности при Правительстве Приднестровской Молдавской Республики главного специалиста Управления налоговой </w:t>
      </w:r>
      <w:proofErr w:type="gramStart"/>
      <w:r w:rsidRPr="006A61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 и методологии бухгалтерского учета Министерства экономического развития Приднестровской Молдавской Республики</w:t>
      </w:r>
      <w:proofErr w:type="gramEnd"/>
      <w:r w:rsidRPr="006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61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Саракуцу</w:t>
      </w:r>
      <w:proofErr w:type="spellEnd"/>
      <w:r w:rsidRPr="006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</w:t>
      </w:r>
    </w:p>
    <w:p w:rsidR="006A61FD" w:rsidRPr="006A61FD" w:rsidRDefault="006A61FD" w:rsidP="006A6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FD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Включить в состав Комиссии по аудиторской деятельности при Правительстве Приднестровской Молдавской Республики следующих представителей:</w:t>
      </w:r>
    </w:p>
    <w:p w:rsidR="006A61FD" w:rsidRPr="006A61FD" w:rsidRDefault="006A61FD" w:rsidP="006A6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директора Государственной налоговой службы Министерства финансов Приднестровской Молдавской Республики </w:t>
      </w:r>
      <w:proofErr w:type="spellStart"/>
      <w:r w:rsidRPr="006A61F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Баденко</w:t>
      </w:r>
      <w:proofErr w:type="spellEnd"/>
      <w:r w:rsidRPr="006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М.Н.;</w:t>
      </w:r>
    </w:p>
    <w:p w:rsidR="006A61FD" w:rsidRPr="006A61FD" w:rsidRDefault="006A61FD" w:rsidP="006A6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заместителя </w:t>
      </w:r>
      <w:proofErr w:type="gramStart"/>
      <w:r w:rsidRPr="006A61F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Государственной налоговой службы Министерства финансов Приднестровской Молдавской Республики Кошелева</w:t>
      </w:r>
      <w:proofErr w:type="gramEnd"/>
      <w:r w:rsidRPr="006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Е.С.;</w:t>
      </w:r>
    </w:p>
    <w:p w:rsidR="006A61FD" w:rsidRPr="006A61FD" w:rsidRDefault="006A61FD" w:rsidP="006A6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F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начальника Управления методологии бухгалтерского учета, контроля и отчетности Приднестровского республиканского банка Прокофьеву О.А.;</w:t>
      </w:r>
    </w:p>
    <w:p w:rsidR="006A61FD" w:rsidRPr="006A61FD" w:rsidRDefault="006A61FD" w:rsidP="006A6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F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начальника Правового управления Приднестровского республиканского банка Оржеховского Е.В.;</w:t>
      </w:r>
    </w:p>
    <w:p w:rsidR="006A61FD" w:rsidRPr="006A61FD" w:rsidRDefault="006A61FD" w:rsidP="006A6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61F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6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доцента кафедры бухгалтерского учета и аудита экономического факультета государственного образовательного учреждения «Приднестровский государственный университет им. Т.Г. Шевченко» </w:t>
      </w:r>
      <w:proofErr w:type="spellStart"/>
      <w:r w:rsidRPr="006A61FD">
        <w:rPr>
          <w:rFonts w:ascii="Times New Roman" w:eastAsia="Times New Roman" w:hAnsi="Times New Roman" w:cs="Times New Roman"/>
          <w:sz w:val="24"/>
          <w:szCs w:val="24"/>
          <w:lang w:eastAsia="ru-RU"/>
        </w:rPr>
        <w:t>Цуркан</w:t>
      </w:r>
      <w:proofErr w:type="spellEnd"/>
      <w:r w:rsidRPr="006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А.А.;</w:t>
      </w:r>
    </w:p>
    <w:p w:rsidR="006A61FD" w:rsidRPr="006A61FD" w:rsidRDefault="006A61FD" w:rsidP="006A6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FD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начальника Управления правотворчества Главного управления правотворчества и юридической экспертизы Министерства юстиции Приднестровской Молдавской Республики Титаренко Т.В.</w:t>
      </w:r>
    </w:p>
    <w:p w:rsidR="006A61FD" w:rsidRPr="006A61FD" w:rsidRDefault="006A61FD" w:rsidP="006A6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Признать утратившим силу Распоряжение Правительства Приднестровской Молдавской Республики от 25 апреля 2017 года № 304р «О персональном составе Комиссии по аудиторской деятельности при Правительстве Приднестровской Молдавской Республики» (САЗ 17-18).</w:t>
      </w:r>
    </w:p>
    <w:p w:rsidR="006A61FD" w:rsidRPr="006A61FD" w:rsidRDefault="006A61FD" w:rsidP="006A6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1FD" w:rsidRPr="006A61FD" w:rsidRDefault="006A61FD" w:rsidP="006A6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1FD" w:rsidRPr="006A61FD" w:rsidRDefault="006A61FD" w:rsidP="006A6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1FD" w:rsidRPr="006A61FD" w:rsidRDefault="006A61FD" w:rsidP="006A6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  ПРАВИТЕЛЬСТВА               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  <w:r w:rsidRPr="006A61FD">
        <w:rPr>
          <w:rFonts w:ascii="Times New Roman" w:eastAsia="Times New Roman" w:hAnsi="Times New Roman" w:cs="Times New Roman"/>
          <w:sz w:val="24"/>
          <w:szCs w:val="24"/>
          <w:lang w:eastAsia="ru-RU"/>
        </w:rPr>
        <w:t> А.МАРТЫНОВ</w:t>
      </w:r>
    </w:p>
    <w:p w:rsidR="009760E9" w:rsidRDefault="009760E9"/>
    <w:sectPr w:rsidR="009760E9" w:rsidSect="00976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A61FD"/>
    <w:rsid w:val="006A61FD"/>
    <w:rsid w:val="0097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E9"/>
  </w:style>
  <w:style w:type="paragraph" w:styleId="1">
    <w:name w:val="heading 1"/>
    <w:basedOn w:val="a"/>
    <w:link w:val="10"/>
    <w:uiPriority w:val="9"/>
    <w:qFormat/>
    <w:rsid w:val="006A61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1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">
    <w:name w:val="meta"/>
    <w:basedOn w:val="a"/>
    <w:rsid w:val="006A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blished">
    <w:name w:val="published"/>
    <w:basedOn w:val="a"/>
    <w:rsid w:val="006A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A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61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3076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mokryak-d</dc:creator>
  <cp:keywords/>
  <dc:description/>
  <cp:lastModifiedBy>mokryak-d</cp:lastModifiedBy>
  <cp:revision>1</cp:revision>
  <dcterms:created xsi:type="dcterms:W3CDTF">2021-01-12T09:08:00Z</dcterms:created>
  <dcterms:modified xsi:type="dcterms:W3CDTF">2021-01-12T09:11:00Z</dcterms:modified>
</cp:coreProperties>
</file>