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61" w:rsidRPr="00E04C92" w:rsidRDefault="00FA4361" w:rsidP="00FA4361">
      <w:pPr>
        <w:ind w:firstLine="480"/>
        <w:jc w:val="both"/>
        <w:rPr>
          <w:szCs w:val="24"/>
        </w:rPr>
      </w:pPr>
      <w:r w:rsidRPr="00E04C92">
        <w:rPr>
          <w:szCs w:val="24"/>
        </w:rPr>
        <w:t>Открытость деятельности исполнительных органов государственной власти обеспечивается:</w:t>
      </w:r>
    </w:p>
    <w:p w:rsidR="00FA4361" w:rsidRPr="00E04C92" w:rsidRDefault="00FA4361" w:rsidP="00FA4361">
      <w:pPr>
        <w:ind w:firstLine="480"/>
        <w:jc w:val="both"/>
        <w:rPr>
          <w:szCs w:val="24"/>
        </w:rPr>
      </w:pPr>
      <w:r w:rsidRPr="00E04C92">
        <w:rPr>
          <w:szCs w:val="24"/>
        </w:rPr>
        <w:t>а) эффективной деятельностью руководства исполнительных органов государственной власти;</w:t>
      </w:r>
    </w:p>
    <w:p w:rsidR="00FA4361" w:rsidRPr="00E04C92" w:rsidRDefault="00FA4361" w:rsidP="00FA4361">
      <w:pPr>
        <w:ind w:firstLine="480"/>
        <w:jc w:val="both"/>
        <w:rPr>
          <w:szCs w:val="24"/>
        </w:rPr>
      </w:pPr>
      <w:r w:rsidRPr="00E04C92">
        <w:rPr>
          <w:szCs w:val="24"/>
        </w:rPr>
        <w:t>б) размещением и обновлением информации о деятельности исполнительных органов государственной власти на их официальных сайтах в глобальной сети Интернет;</w:t>
      </w:r>
    </w:p>
    <w:p w:rsidR="00FA4361" w:rsidRPr="00E04C92" w:rsidRDefault="00FA4361" w:rsidP="00FA4361">
      <w:pPr>
        <w:ind w:firstLine="480"/>
        <w:jc w:val="both"/>
        <w:rPr>
          <w:szCs w:val="24"/>
        </w:rPr>
      </w:pPr>
      <w:r w:rsidRPr="00E04C92">
        <w:rPr>
          <w:szCs w:val="24"/>
        </w:rPr>
        <w:t>в) размещением и обновлением информации о деятельности исполнительных органов государственной власти в помещениях органов;</w:t>
      </w:r>
    </w:p>
    <w:p w:rsidR="00FA4361" w:rsidRPr="00E04C92" w:rsidRDefault="00FA4361" w:rsidP="00FA4361">
      <w:pPr>
        <w:ind w:firstLine="480"/>
        <w:jc w:val="both"/>
        <w:rPr>
          <w:szCs w:val="24"/>
        </w:rPr>
      </w:pPr>
      <w:r w:rsidRPr="00E04C92">
        <w:rPr>
          <w:szCs w:val="24"/>
        </w:rPr>
        <w:t>г) представлением информации о деятельности исполнительных органов государственной власти в устной и письменной форме (в том числе в электронной форме) пользователям информации на основании их запросов.</w:t>
      </w:r>
    </w:p>
    <w:p w:rsidR="00E04C92" w:rsidRPr="00E04C92" w:rsidRDefault="00E04C92" w:rsidP="00FA4361">
      <w:pPr>
        <w:ind w:firstLine="480"/>
        <w:jc w:val="both"/>
        <w:rPr>
          <w:szCs w:val="24"/>
        </w:rPr>
      </w:pP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Открытость исполнительных органов государственной власти - это последовательное и неукоснительное соблюдение при осуществлении деятельности следующих принципов: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а) принцип информационной открытости - своевременное представление информации о деятельности исполнительных органов государственной власти, доступ к которой специально не ограничен законами, нормативными правовыми актами Президента Приднестровской Молдавской Республики и Правительства Приднестровской Молдавской Республики, которая является открытой, общедоступной и достоверной, в формате, удобном для ее поиска, обработки и дальнейшего использования;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б) принцип понятности - представление целей, задач, планов и результатов деятельности исполнительных органов государственной власти в форме, обеспечивающей простое и доступное восприятие обществом информации об их деятельности;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в) принцип вовлеченности гражданского общества - обеспечение возможности участия граждан Приднестровской Молдавской Республики, общественных объединений и предпринимательского сообщества в разработке и реализации управленческих решений с целью учета их мнений и приоритетов, а также создания системы постоянного информирования и диалога;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г) принцип подотчетности - раскрытие исполнительными органами государственной власти информации о своей деятельности с учетом запросов и приоритетов гражданского общества, в целях обеспечения возможности осуществления гражданами, общественными объединениями и предпринимательским сообществом контроля за деятельностью исполнительных органов государственной власти.</w:t>
      </w:r>
    </w:p>
    <w:p w:rsidR="00681931" w:rsidRDefault="00681931" w:rsidP="00E04C92">
      <w:pPr>
        <w:ind w:firstLine="480"/>
        <w:jc w:val="both"/>
        <w:rPr>
          <w:szCs w:val="24"/>
        </w:rPr>
      </w:pPr>
    </w:p>
    <w:p w:rsidR="00681931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Реализация принципов открытости осуществляется путем применения соответствующих основных механизмов (инструментов), постоянное совершенствование которых позволит реализовать поступательное движение к обеспечению открытости исполнительных органов государственной власти.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bookmarkStart w:id="0" w:name="_GoBack"/>
      <w:bookmarkEnd w:id="0"/>
      <w:r w:rsidRPr="00E04C92">
        <w:rPr>
          <w:szCs w:val="24"/>
        </w:rPr>
        <w:t>К основным механизмам (инструментам) реализации принципов открытости исполнительных органов государственной власти относятся: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а) реализация принципа информационной открытости исполнительных органов государственной власти;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б) обеспечение работы с открытыми данными;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в) обеспечение понятности нормативно-правового регулирования, государственной политики и программ, разрабатываемых (реализуемых) исполнительными органами государственной власти;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г) принятие плана деятельности и ежегодной публичной декларации целей и задач исполнительных органов государственной власти, их общественное обсуждение;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д) информирование о работе с обращениями граждан и организаций;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е) формирование публичной отчетности исполнительных органов государственной власти;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 xml:space="preserve">ж) организация работы с </w:t>
      </w:r>
      <w:proofErr w:type="spellStart"/>
      <w:r w:rsidRPr="00E04C92">
        <w:rPr>
          <w:szCs w:val="24"/>
        </w:rPr>
        <w:t>референтными</w:t>
      </w:r>
      <w:proofErr w:type="spellEnd"/>
      <w:r w:rsidRPr="00E04C92">
        <w:rPr>
          <w:szCs w:val="24"/>
        </w:rPr>
        <w:t xml:space="preserve"> группами;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lastRenderedPageBreak/>
        <w:t>з) взаимодействие исполнительных органов государственной власти с Общественной палатой и (или) общественными советами;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и) организация работы пресс-служб исполнительных органов государственной власти.</w:t>
      </w:r>
    </w:p>
    <w:p w:rsidR="00E04C92" w:rsidRPr="00E04C92" w:rsidRDefault="00E04C92" w:rsidP="00E04C92">
      <w:pPr>
        <w:ind w:firstLine="480"/>
        <w:jc w:val="both"/>
        <w:rPr>
          <w:szCs w:val="24"/>
        </w:rPr>
      </w:pPr>
      <w:r w:rsidRPr="00E04C92">
        <w:rPr>
          <w:szCs w:val="24"/>
        </w:rPr>
        <w:t>к) организация независимой антикоррупционной экспертизы.</w:t>
      </w:r>
    </w:p>
    <w:p w:rsidR="00E04C92" w:rsidRPr="00E04C92" w:rsidRDefault="00E04C92" w:rsidP="00FA4361">
      <w:pPr>
        <w:ind w:firstLine="480"/>
        <w:jc w:val="both"/>
        <w:rPr>
          <w:szCs w:val="24"/>
        </w:rPr>
      </w:pPr>
    </w:p>
    <w:p w:rsidR="00E04C92" w:rsidRPr="00E04C92" w:rsidRDefault="00E04C92" w:rsidP="00E04C92">
      <w:pPr>
        <w:shd w:val="clear" w:color="auto" w:fill="FFFFFF"/>
        <w:spacing w:after="150"/>
        <w:ind w:firstLine="709"/>
        <w:jc w:val="both"/>
        <w:rPr>
          <w:color w:val="000000"/>
          <w:szCs w:val="24"/>
        </w:rPr>
      </w:pPr>
      <w:r w:rsidRPr="00E04C92">
        <w:rPr>
          <w:color w:val="000000"/>
          <w:szCs w:val="24"/>
        </w:rPr>
        <w:t>Мин</w:t>
      </w:r>
      <w:r w:rsidRPr="00E04C92">
        <w:rPr>
          <w:color w:val="000000"/>
          <w:szCs w:val="24"/>
        </w:rPr>
        <w:t>истерство экономического развития Приднестровской Молдавской Республики</w:t>
      </w:r>
      <w:r w:rsidRPr="00E04C92">
        <w:rPr>
          <w:color w:val="000000"/>
          <w:szCs w:val="24"/>
        </w:rPr>
        <w:t xml:space="preserve"> реализует принципы открытости</w:t>
      </w:r>
      <w:r w:rsidRPr="00E04C92">
        <w:rPr>
          <w:color w:val="000000"/>
          <w:szCs w:val="24"/>
        </w:rPr>
        <w:t>, руководствуясь</w:t>
      </w:r>
      <w:r w:rsidRPr="00E04C92">
        <w:rPr>
          <w:color w:val="000000"/>
          <w:szCs w:val="24"/>
        </w:rPr>
        <w:t xml:space="preserve"> </w:t>
      </w:r>
      <w:r w:rsidRPr="00E04C92">
        <w:rPr>
          <w:szCs w:val="24"/>
        </w:rPr>
        <w:t>Концепци</w:t>
      </w:r>
      <w:r w:rsidRPr="00E04C92">
        <w:rPr>
          <w:szCs w:val="24"/>
        </w:rPr>
        <w:t>ей</w:t>
      </w:r>
      <w:r w:rsidRPr="00E04C92">
        <w:rPr>
          <w:szCs w:val="24"/>
        </w:rPr>
        <w:t xml:space="preserve"> повышения открытости исполнительных органов государственной власти</w:t>
      </w:r>
      <w:r w:rsidRPr="00E04C92">
        <w:rPr>
          <w:color w:val="000000"/>
          <w:szCs w:val="24"/>
        </w:rPr>
        <w:t>, утвержденной Постановлением Правительства Приднестровской Молдавской Республики от 18 июля 2019 года № 265</w:t>
      </w:r>
      <w:r w:rsidRPr="00E04C92">
        <w:rPr>
          <w:color w:val="000000"/>
          <w:szCs w:val="24"/>
        </w:rPr>
        <w:t>.</w:t>
      </w:r>
    </w:p>
    <w:p w:rsidR="00782DC6" w:rsidRDefault="00782DC6"/>
    <w:sectPr w:rsidR="0078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38A6"/>
    <w:multiLevelType w:val="multilevel"/>
    <w:tmpl w:val="144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61"/>
    <w:rsid w:val="00681931"/>
    <w:rsid w:val="00782DC6"/>
    <w:rsid w:val="00E04C92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3CAF"/>
  <w15:chartTrackingRefBased/>
  <w15:docId w15:val="{9431DB68-C681-43CB-8FAA-6688DA98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C9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slinchenko-a</dc:creator>
  <cp:keywords/>
  <dc:description/>
  <cp:lastModifiedBy>slinchenko-a</cp:lastModifiedBy>
  <cp:revision>3</cp:revision>
  <dcterms:created xsi:type="dcterms:W3CDTF">2022-06-02T12:21:00Z</dcterms:created>
  <dcterms:modified xsi:type="dcterms:W3CDTF">2022-06-02T12:27:00Z</dcterms:modified>
</cp:coreProperties>
</file>