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FBEB4" w14:textId="77777777" w:rsidR="005B5070" w:rsidRDefault="00902F0E">
      <w:pPr>
        <w:pStyle w:val="head"/>
      </w:pPr>
      <w:r>
        <w:rPr>
          <w:b/>
        </w:rPr>
        <w:t>ПРАВИТЕЛЬСТВО ПРИДНЕСТРОВСКОЙ МОЛДАВСКОЙ РЕСПУБЛИКИ</w:t>
      </w:r>
    </w:p>
    <w:p w14:paraId="1C13FA6D" w14:textId="77777777" w:rsidR="005B5070" w:rsidRDefault="00902F0E">
      <w:pPr>
        <w:pStyle w:val="head"/>
      </w:pPr>
      <w:r>
        <w:rPr>
          <w:b/>
        </w:rPr>
        <w:t>ПОСТАНОВЛЕНИЕ</w:t>
      </w:r>
    </w:p>
    <w:p w14:paraId="457AE4D0" w14:textId="77777777" w:rsidR="005B5070" w:rsidRDefault="00902F0E">
      <w:pPr>
        <w:pStyle w:val="head"/>
      </w:pPr>
      <w:r>
        <w:rPr>
          <w:b/>
        </w:rPr>
        <w:t>от 6 августа 2013 г.</w:t>
      </w:r>
      <w:r>
        <w:br/>
      </w:r>
      <w:r>
        <w:rPr>
          <w:b/>
        </w:rPr>
        <w:t>№ 174</w:t>
      </w:r>
    </w:p>
    <w:p w14:paraId="16A8E8C4" w14:textId="77777777" w:rsidR="005B5070" w:rsidRDefault="00902F0E">
      <w:pPr>
        <w:pStyle w:val="head"/>
      </w:pPr>
      <w:r>
        <w:rPr>
          <w:b/>
        </w:rPr>
        <w:t>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w:t>
      </w:r>
    </w:p>
    <w:p w14:paraId="68F65B93" w14:textId="77777777" w:rsidR="005B5070" w:rsidRDefault="00902F0E">
      <w:pPr>
        <w:pStyle w:val="head"/>
      </w:pPr>
      <w:r>
        <w:t>САЗ (19.08.2013) № 13-32</w:t>
      </w:r>
    </w:p>
    <w:p w14:paraId="4E241555" w14:textId="77777777" w:rsidR="005B5070" w:rsidRDefault="00902F0E">
      <w:pPr>
        <w:ind w:firstLine="480"/>
        <w:jc w:val="both"/>
      </w:pPr>
      <w:r>
        <w:t xml:space="preserve">На основании </w:t>
      </w:r>
      <w:hyperlink r:id="rId7" w:anchor="p735" w:tooltip="(ВСТУПИЛ В СИЛУ 17.01.1996) Конституция Приднестровской Молдавской Республики" w:history="1">
        <w:r>
          <w:rPr>
            <w:rStyle w:val="a3"/>
          </w:rPr>
          <w:t>статьи 76-6 Конституции Приднестровской Молдавской Республики</w:t>
        </w:r>
      </w:hyperlink>
      <w:r>
        <w:t xml:space="preserve">, </w:t>
      </w:r>
      <w:hyperlink r:id="rId8" w:tooltip="(ВСТУПИЛ В СИЛУ 30.12.2011) О Правительстве Приднестровской Молдавской Республики" w:history="1">
        <w:r>
          <w:rPr>
            <w:rStyle w:val="a3"/>
          </w:rPr>
          <w:t>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внесенным </w:t>
      </w:r>
      <w:hyperlink r:id="rId9" w:tooltip="(ВСТУПИЛ В СИЛУ 07.11.2012) О внесении дополнения в Конституционный закон Приднестровской Молдавской Республики " w:history="1">
        <w:r>
          <w:rPr>
            <w:rStyle w:val="a3"/>
          </w:rPr>
          <w:t>Конституционным законом Приднестровской Молдавской Республики от 26 октября 2012 года № 206-КЗД-V</w:t>
        </w:r>
      </w:hyperlink>
      <w:r>
        <w:t> (САЗ 12-44), во исполнение Жилищного кодекса Приднестровской Молдавской Республики, Правительство Приднестровской Молдавской Республики постановляет:</w:t>
      </w:r>
    </w:p>
    <w:p w14:paraId="59532C2E" w14:textId="77777777" w:rsidR="005B5070" w:rsidRDefault="00902F0E">
      <w:pPr>
        <w:ind w:firstLine="480"/>
        <w:jc w:val="both"/>
      </w:pPr>
      <w:r>
        <w:rPr>
          <w:b/>
        </w:rPr>
        <w:t>1.</w:t>
      </w:r>
      <w:r>
        <w:t xml:space="preserve"> Утвердить Правила предоставления коммунальных услуг собственникам и пользователям помещений в многоквартирных жилых домах, а также индивидуальных жилых домов (далее – Правила) (прилагаются).</w:t>
      </w:r>
    </w:p>
    <w:p w14:paraId="66D2B36E" w14:textId="77777777" w:rsidR="005B5070" w:rsidRDefault="00902F0E">
      <w:pPr>
        <w:ind w:firstLine="480"/>
        <w:jc w:val="both"/>
      </w:pPr>
      <w:r>
        <w:rPr>
          <w:b/>
        </w:rPr>
        <w:t>2.</w:t>
      </w:r>
      <w:r>
        <w:t xml:space="preserve"> Установить, что Правила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данных Правил.</w:t>
      </w:r>
    </w:p>
    <w:p w14:paraId="3C3A712E" w14:textId="77777777" w:rsidR="005B5070" w:rsidRDefault="00902F0E">
      <w:pPr>
        <w:ind w:firstLine="480"/>
        <w:jc w:val="both"/>
      </w:pPr>
      <w:r>
        <w:rPr>
          <w:b/>
        </w:rPr>
        <w:t>3.</w:t>
      </w:r>
      <w:r>
        <w:t xml:space="preserve"> Установить, что разъяснения по применению Правил, утвержденных настоящим Постановлением, дает Государственная служба энергетики и жилищно-коммунального хозяйства Приднестровской Молдавской Республики.</w:t>
      </w:r>
    </w:p>
    <w:p w14:paraId="2914D2F8" w14:textId="77777777" w:rsidR="005B5070" w:rsidRDefault="00902F0E">
      <w:pPr>
        <w:ind w:firstLine="480"/>
        <w:jc w:val="both"/>
      </w:pPr>
      <w:r>
        <w:rPr>
          <w:b/>
        </w:rPr>
        <w:t>4.</w:t>
      </w:r>
      <w:r>
        <w:t xml:space="preserve"> Настоящее Постановление вступает в силу со дня, следующего за днем его официального опубликования.</w:t>
      </w:r>
    </w:p>
    <w:p w14:paraId="1EEE4518" w14:textId="77777777" w:rsidR="005B5070" w:rsidRDefault="00902F0E">
      <w:pPr>
        <w:pStyle w:val="a4"/>
      </w:pPr>
      <w:r>
        <w:rPr>
          <w:b/>
        </w:rPr>
        <w:t>Председатель Правительства</w:t>
      </w:r>
      <w:r>
        <w:br/>
      </w:r>
      <w:r>
        <w:rPr>
          <w:b/>
        </w:rPr>
        <w:t>Приднестровской Молдавской Республики Т. Туранская</w:t>
      </w:r>
    </w:p>
    <w:p w14:paraId="35DD6AC2" w14:textId="77777777" w:rsidR="005B5070" w:rsidRDefault="00902F0E">
      <w:pPr>
        <w:pStyle w:val="a4"/>
      </w:pPr>
      <w:r>
        <w:t>г. Тирасполь</w:t>
      </w:r>
      <w:r>
        <w:br/>
        <w:t>6 августа 2013 г.</w:t>
      </w:r>
      <w:r>
        <w:br/>
        <w:t>№ 174</w:t>
      </w:r>
    </w:p>
    <w:p w14:paraId="0A55616E" w14:textId="77777777" w:rsidR="00F86398" w:rsidRDefault="00F86398">
      <w:pPr>
        <w:pStyle w:val="a4"/>
      </w:pPr>
    </w:p>
    <w:p w14:paraId="08878158" w14:textId="77777777" w:rsidR="00F86398" w:rsidRDefault="00F86398">
      <w:pPr>
        <w:pStyle w:val="a4"/>
      </w:pPr>
    </w:p>
    <w:p w14:paraId="5179D247" w14:textId="77777777" w:rsidR="005B5070" w:rsidRDefault="00902F0E">
      <w:pPr>
        <w:pStyle w:val="a4"/>
        <w:jc w:val="right"/>
      </w:pPr>
      <w:r>
        <w:t>Приложение</w:t>
      </w:r>
      <w:r>
        <w:br/>
        <w:t>к Постановлению Правительства</w:t>
      </w:r>
      <w:r>
        <w:br/>
      </w:r>
      <w:r>
        <w:lastRenderedPageBreak/>
        <w:t>Приднестровской Молдавской Республики</w:t>
      </w:r>
      <w:r>
        <w:br/>
        <w:t>от 6 августа 2013 года № 174</w:t>
      </w:r>
    </w:p>
    <w:p w14:paraId="4984C84E" w14:textId="77777777" w:rsidR="005B5070" w:rsidRDefault="00902F0E">
      <w:pPr>
        <w:pStyle w:val="1"/>
        <w:ind w:firstLine="480"/>
        <w:jc w:val="center"/>
      </w:pPr>
      <w:r>
        <w:t>Правила</w:t>
      </w:r>
      <w:r>
        <w:br/>
        <w:t>предоставления коммунальных услуг собственникам и пользователям помещений в многоквартирных жилых домах, а также индивидуальных жилых домов</w:t>
      </w:r>
    </w:p>
    <w:p w14:paraId="0605425D" w14:textId="77777777" w:rsidR="005B5070" w:rsidRDefault="00902F0E">
      <w:pPr>
        <w:pStyle w:val="2"/>
        <w:ind w:firstLine="480"/>
        <w:jc w:val="center"/>
      </w:pPr>
      <w:r>
        <w:t>1. Общие положения</w:t>
      </w:r>
    </w:p>
    <w:p w14:paraId="12CF9E17" w14:textId="77777777" w:rsidR="005B5070" w:rsidRDefault="00902F0E">
      <w:pPr>
        <w:ind w:firstLine="480"/>
        <w:jc w:val="both"/>
      </w:pPr>
      <w:r>
        <w:t>1. Настоящие Правила регулируют отношения по предоставлению коммунальных услуг потребителям коммунальных услуг в помещениях многоквартирных жилых домов, индивидуальных жилых домах, в том числе отношения между производителем и потребителями коммунальных услуг, устанавливают их права и обязанности, а также устанавливают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потребителей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производителей и потребителей коммунальных услуг.</w:t>
      </w:r>
    </w:p>
    <w:p w14:paraId="41F08397" w14:textId="77777777" w:rsidR="005B5070" w:rsidRDefault="00902F0E">
      <w:pPr>
        <w:ind w:firstLine="480"/>
        <w:jc w:val="both"/>
      </w:pPr>
      <w:r>
        <w:t>2. Понятия, используемые в настоящих Правилах:</w:t>
      </w:r>
    </w:p>
    <w:p w14:paraId="42F50A47" w14:textId="77777777" w:rsidR="005B5070" w:rsidRDefault="00902F0E">
      <w:pPr>
        <w:ind w:firstLine="480"/>
        <w:jc w:val="both"/>
      </w:pPr>
      <w:r>
        <w:t>а) производитель коммунальных услуг - юридическое лицо, независимо от организационно-правовой формы, имеющее на праве собственности или ином законном основании технологическое устройство, используемое для производства и (или) реализации коммунальных услуг (отведение сточных бытовых вод), а также индивидуальный предприниматель, оказывающий услуги по сбору и транспортированию твердых бытовых отходов III и IV классов опасности;</w:t>
      </w:r>
    </w:p>
    <w:p w14:paraId="4D981823" w14:textId="77777777" w:rsidR="005B5070" w:rsidRDefault="00902F0E">
      <w:pPr>
        <w:ind w:firstLine="480"/>
        <w:jc w:val="both"/>
      </w:pPr>
      <w:r>
        <w:t>б) технологическое устройство - набор приспособлений и оборудования, являющийся частью системы инженерно-технического обеспечения многоквартирного жилого дома, с помощью которого происходит прием поставляемого ресурсоснабжающей организацией коммунального ресурса, при необходимости - его изменение до установленных технических параметров и распределение коммунального ресурса по соответствующим внутридомовым инженерным системам для предоставления потребителям коммунальных услуг;</w:t>
      </w:r>
    </w:p>
    <w:p w14:paraId="5EE2E874" w14:textId="77777777" w:rsidR="005B5070" w:rsidRDefault="00902F0E">
      <w:pPr>
        <w:ind w:firstLine="480"/>
        <w:jc w:val="both"/>
      </w:pPr>
      <w:r>
        <w:t>в) индивидуальный тепловой пункт - работающий комплекс насосов, теплообменников и датчиков, являющийся технологическим устройством, регулирующим подачу ресурса в системе отопления и горячего водоснабжения жилого дома в соответствии с заданной температурой наружного воздуха;</w:t>
      </w:r>
    </w:p>
    <w:p w14:paraId="41FCA001" w14:textId="77777777" w:rsidR="005B5070" w:rsidRDefault="00902F0E">
      <w:pPr>
        <w:ind w:firstLine="480"/>
        <w:jc w:val="both"/>
      </w:pPr>
      <w:r>
        <w:lastRenderedPageBreak/>
        <w:t>г) потребитель - лицо, пользующееся на праве собственности или ином законном основании помещением в многоквартирном жилом доме, индивидуальным жилым домом и потребляющее коммунальные услуги;</w:t>
      </w:r>
    </w:p>
    <w:p w14:paraId="1393157E" w14:textId="77777777" w:rsidR="005B5070" w:rsidRDefault="00902F0E">
      <w:pPr>
        <w:ind w:firstLine="480"/>
        <w:jc w:val="both"/>
      </w:pPr>
      <w:r>
        <w:t>д) коммунальные услуги - оказываемые потребителю услуги по электроснабжению, водоснабжению и водоотведению, газоснабжению, теплоснабжению, сбору и вывозу твердых бытовых отходов, создающие комфортность проживания, способствующие осуществлению жизнеобеспечения и поддержания необходимого санитарного состояния городов и иных поселений;</w:t>
      </w:r>
    </w:p>
    <w:p w14:paraId="0CAC2F0F" w14:textId="77777777" w:rsidR="005B5070" w:rsidRDefault="00902F0E">
      <w:pPr>
        <w:ind w:firstLine="480"/>
        <w:jc w:val="both"/>
      </w:pPr>
      <w:r>
        <w:t>е) холодное водоснабжение - снабжение холодной питьевой водой, подаваемой по централизованным сетям холодного водоснабжения и внутридомовым инженерным системам в индивидуальный жилой дом, жилые и нежилые помещения в многоквартирном жилом доме, помещения, входящие в состав общего имущества в многоквартирном жилом доме, а также до водоразборной колонки в случае, когда многоквартирный жилой дом или индивидуальный жилой дом не оборудован внутридомовыми инженерными системами холодного водоснабжения;</w:t>
      </w:r>
    </w:p>
    <w:p w14:paraId="44961356" w14:textId="77777777" w:rsidR="005B5070" w:rsidRDefault="00902F0E">
      <w:pPr>
        <w:ind w:firstLine="480"/>
        <w:jc w:val="both"/>
      </w:pPr>
      <w:r>
        <w:t>ж) горячее водоснабжение - снабжение горячей водой, подаваемой по централизованным сетям горячего водоснабжения и внутридомовым инженерным системам в индивидуальный жилой дом, жилые и нежилые помещения в многоквартирном жилом доме, а также помещения, входящие в состав общего имущества в многоквартирном жилом доме. При отсутствии централизованного горячего водоснабжения снабжение горячей водой потребителей в многоквартирном жилом доме осуществляется производителем коммунальных услуг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жилом доме (при наличии такого оборудования);</w:t>
      </w:r>
    </w:p>
    <w:p w14:paraId="4C70AF9F" w14:textId="77777777" w:rsidR="005B5070" w:rsidRDefault="00902F0E">
      <w:pPr>
        <w:ind w:firstLine="480"/>
        <w:jc w:val="both"/>
      </w:pPr>
      <w:r>
        <w:t>з) водоотведение - отвод бытовых стоков из индивидуального жилого дома, жилых и нежилых помещений в многоквартирном жилом доме, а также помещений, входящих в состав общего имущества в многоквартирном жилом доме, по централизованным сетям водоотведения и внутридомовым инженерным системам;</w:t>
      </w:r>
    </w:p>
    <w:p w14:paraId="1A0E3763" w14:textId="77777777" w:rsidR="005B5070" w:rsidRDefault="00902F0E">
      <w:pPr>
        <w:ind w:firstLine="480"/>
        <w:jc w:val="both"/>
      </w:pPr>
      <w:r>
        <w:t>и) электроснабжение - снабжение электрической энергией, подаваемой по централизованным сетям электроснабжения и внутридомовым инженерным системам в индивидуальный жилой дом, жилые и нежилые помещения в многоквартирном жилом доме, а также помещения, входящие в состав общего имущества в многоквартирном жилом доме;</w:t>
      </w:r>
    </w:p>
    <w:p w14:paraId="2E6F9587" w14:textId="77777777" w:rsidR="005B5070" w:rsidRDefault="00902F0E">
      <w:pPr>
        <w:ind w:firstLine="480"/>
        <w:jc w:val="both"/>
      </w:pPr>
      <w:r>
        <w:t>к) газоснабжение - снабжение природным газом, подаваемым по централизованным сетям газоснабжения и внутридомовым инженерным системам в индивидуальный жилой дом, жилые и нежилые помещения в многоквартирном жилом доме, помещения, входящие в состав общего имущества в многоквартирном жилом доме;</w:t>
      </w:r>
    </w:p>
    <w:p w14:paraId="09C8173D" w14:textId="77777777" w:rsidR="005B5070" w:rsidRDefault="00902F0E">
      <w:pPr>
        <w:ind w:firstLine="480"/>
        <w:jc w:val="both"/>
      </w:pPr>
      <w:r>
        <w:t>л) снабжение тепловой энергией - снабжение с помощью теплоносителя (горячей воды или пара) тепловой энергией для отопления, подогрева воды и горячего водоснабжения на уровне, определяемом государственными санитарно-эпидемиологическими правилами и нормативами;</w:t>
      </w:r>
    </w:p>
    <w:p w14:paraId="5C3045AB" w14:textId="77777777" w:rsidR="005B5070" w:rsidRDefault="00902F0E">
      <w:pPr>
        <w:ind w:firstLine="480"/>
        <w:jc w:val="both"/>
      </w:pPr>
      <w:r>
        <w:t>м) отопление - искусственный обогрев помещения и поддержания в нем на заданном уровне температуры воздуха в соответствии со строкой 15 таблицы Приложения № 1 к настоящим Правилам;</w:t>
      </w:r>
    </w:p>
    <w:p w14:paraId="42ED880A" w14:textId="77777777" w:rsidR="005B5070" w:rsidRDefault="00902F0E">
      <w:pPr>
        <w:ind w:firstLine="480"/>
        <w:jc w:val="both"/>
      </w:pPr>
      <w:r>
        <w:t>н) подогрев воды - расход тепловой энергии на поддержание температуры воды в системе горячего водоснабжения, подаваемой по централизованным сетям и внутридомовым инженерным системам в индивидуальный жилой дом, жилые и нежилые помещения, входящие в состав общего имущества в многоквартирном жилом доме, соответствующей установленным государственным санитарно-эпидемиологическим правилам и нормативам.</w:t>
      </w:r>
    </w:p>
    <w:p w14:paraId="2D88B616" w14:textId="77777777" w:rsidR="005B5070" w:rsidRDefault="00902F0E">
      <w:pPr>
        <w:ind w:firstLine="480"/>
        <w:jc w:val="both"/>
      </w:pPr>
      <w:r>
        <w:lastRenderedPageBreak/>
        <w:t>При наличии технологического устройства (индивидуального теплового пункта) производство и предоставление коммунальной услуги по отоплению, подогреву воды осуществляется производителем коммунальных услуг, имеющим на праве собственности или ином законом основании технологическое устройство (индивидуальный тепловой пункт);</w:t>
      </w:r>
    </w:p>
    <w:p w14:paraId="70BE2449" w14:textId="77777777" w:rsidR="005B5070" w:rsidRDefault="00902F0E">
      <w:pPr>
        <w:ind w:firstLine="480"/>
        <w:jc w:val="both"/>
      </w:pPr>
      <w:r>
        <w:t>о) водопотребление - потребление водного ресурса;</w:t>
      </w:r>
    </w:p>
    <w:p w14:paraId="4982EA7F" w14:textId="77777777" w:rsidR="005B5070" w:rsidRDefault="00902F0E">
      <w:pPr>
        <w:ind w:firstLine="480"/>
        <w:jc w:val="both"/>
      </w:pPr>
      <w:r>
        <w:t>п) сбор и вывоз бытовых отходов - комплекс мероприятий, связанных с погрузкой коммунальных отходов в мусоровоз, мусоросборочную машину (трактор с прицепом), ассенизационную машину и их последующей транспортировкой к объектам размещения, использования и (или) обезвреживания отходов;</w:t>
      </w:r>
    </w:p>
    <w:p w14:paraId="3E6AEC38" w14:textId="77777777" w:rsidR="005B5070" w:rsidRDefault="00902F0E">
      <w:pPr>
        <w:ind w:firstLine="480"/>
        <w:jc w:val="both"/>
      </w:pPr>
      <w:r>
        <w:t>р) уличный водоразбор (водоразборная колонка, будка и другое) - устройство для разбора воды непосредственно из уличной наружной водопроводной сети;</w:t>
      </w:r>
    </w:p>
    <w:p w14:paraId="26F4F145" w14:textId="77777777" w:rsidR="005B5070" w:rsidRDefault="00902F0E">
      <w:pPr>
        <w:ind w:firstLine="480"/>
        <w:jc w:val="both"/>
      </w:pPr>
      <w:r>
        <w:t>с) внутридомовые инженерные системы - являющиеся общим имуществом собственников помещений в многоквартирном жилом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производителем коммунальной услуги по отоплению и (или) подогреву воды (при отсутствии централизованного теплоснабжения и (или) горячего водоснабжения).</w:t>
      </w:r>
    </w:p>
    <w:p w14:paraId="1DD89E23" w14:textId="77777777" w:rsidR="005B5070" w:rsidRDefault="00902F0E">
      <w:pPr>
        <w:ind w:firstLine="480"/>
        <w:jc w:val="both"/>
      </w:pPr>
      <w:r>
        <w:t>В индивидуальных жилых домах во внутридомовые инженерные системы включают системы,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1A3775CA" w14:textId="77777777" w:rsidR="005B5070" w:rsidRDefault="00902F0E">
      <w:pPr>
        <w:ind w:firstLine="480"/>
        <w:jc w:val="both"/>
      </w:pPr>
      <w:r>
        <w:t>т) индивидуальный жилой дом - индивидуально определенное здание, состоящее из комнат, а также помещений вспомогательного использования, предназначенное для удовлетворения гражданами бытовых и иных нужд, связанных с проживанием в нем;</w:t>
      </w:r>
    </w:p>
    <w:p w14:paraId="5CAE8E63" w14:textId="77777777" w:rsidR="005B5070" w:rsidRDefault="00902F0E">
      <w:pPr>
        <w:ind w:firstLine="480"/>
        <w:jc w:val="both"/>
      </w:pPr>
      <w:r>
        <w:t>у) внутриквартирное оборудование - находящиеся в жилом или нежилом помещении в многоквартирном жилом доме и не входящие в состав внутридомовых инженерных систем многоквартирного жилого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F995B29" w14:textId="77777777" w:rsidR="005B5070" w:rsidRDefault="00902F0E">
      <w:pPr>
        <w:ind w:firstLine="480"/>
        <w:jc w:val="both"/>
      </w:pPr>
      <w:r>
        <w:t>ф) 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жилом доме (за исключением жилого помещения в коммунальной квартире), индивидуальном жилом доме (части индивидуального жилого дома);</w:t>
      </w:r>
    </w:p>
    <w:p w14:paraId="294AFCA7" w14:textId="77777777" w:rsidR="005B5070" w:rsidRDefault="00902F0E">
      <w:pPr>
        <w:ind w:firstLine="480"/>
        <w:jc w:val="both"/>
      </w:pPr>
      <w:r>
        <w:t>х) отчетный месяц - месяц, в котором предоставлены и потреблены коммунальные услуги;</w:t>
      </w:r>
    </w:p>
    <w:p w14:paraId="3CCB5475" w14:textId="77777777" w:rsidR="005B5070" w:rsidRDefault="00902F0E">
      <w:pPr>
        <w:ind w:firstLine="480"/>
        <w:jc w:val="both"/>
      </w:pPr>
      <w:r>
        <w:t>ц) расчетный месяц - следующий за отчетным месяц, в котором потребитель обязан оплатить за потребленные коммунальные услуги;</w:t>
      </w:r>
    </w:p>
    <w:p w14:paraId="5F73D269" w14:textId="77777777" w:rsidR="005B5070" w:rsidRDefault="00902F0E">
      <w:pPr>
        <w:ind w:firstLine="480"/>
        <w:jc w:val="both"/>
      </w:pPr>
      <w:r>
        <w:t>ч)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жилой дом;</w:t>
      </w:r>
    </w:p>
    <w:p w14:paraId="795BF20A" w14:textId="77777777" w:rsidR="005B5070" w:rsidRDefault="00902F0E">
      <w:pPr>
        <w:ind w:firstLine="480"/>
        <w:jc w:val="both"/>
      </w:pPr>
      <w:r>
        <w:t>ш) коммунальные ресурсы - холодная питьевая вода, горячая вода, электрическая энергия, природный газ, тепловая энергия,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14:paraId="5761590D" w14:textId="77777777" w:rsidR="005B5070" w:rsidRDefault="00902F0E">
      <w:pPr>
        <w:ind w:firstLine="480"/>
        <w:jc w:val="both"/>
      </w:pPr>
      <w:r>
        <w:t xml:space="preserve">щ) комнатный прибор учета электрической энергии - средство измерения, используемое для определения количества потребления электрической энергии в одном жилом помещении потребителя в коммунальной квартире или нескольких жилых помещениях, занимаемых </w:t>
      </w:r>
      <w:r>
        <w:lastRenderedPageBreak/>
        <w:t>потребителем в коммунальной квартире, при условии, что такой прибор учета позволяет определить количество потребления электрической энергии суммарно по нескольким жилым помещениям, занимаемым потребителем;</w:t>
      </w:r>
    </w:p>
    <w:p w14:paraId="4CA22575" w14:textId="77777777" w:rsidR="005B5070" w:rsidRDefault="00902F0E">
      <w:pPr>
        <w:ind w:firstLine="480"/>
        <w:jc w:val="both"/>
      </w:pPr>
      <w:r>
        <w:t>э) нежилое помещение в многоквартирном жилом доме - помещение в многоквартирном жилом доме, которое не является жилым помещением и общим имуществом собственников помещений в многоквартирном жилом доме;</w:t>
      </w:r>
    </w:p>
    <w:p w14:paraId="0383DC43" w14:textId="37B600E9" w:rsidR="005B5070" w:rsidRDefault="00902F0E">
      <w:pPr>
        <w:ind w:firstLine="480"/>
        <w:jc w:val="both"/>
      </w:pPr>
      <w:r>
        <w:t xml:space="preserve">ю) </w:t>
      </w:r>
      <w:r w:rsidR="002A1B71" w:rsidRPr="002A1B71">
        <w:t>норматив потребления коммунальной услуги – предельный количественный показатель объема потребления коммунального ресурса, утверждаемый в установленном порядке Правительством Приднестровской Молдавской Республики и применяемый для расчета размера платы за коммунальную услугу, а также при предоставлении населению льгот по оплате коммунальных услуг в соответствии с законодательством Приднестровской Молдавской Республики</w:t>
      </w:r>
      <w:r>
        <w:t>;</w:t>
      </w:r>
    </w:p>
    <w:p w14:paraId="74A5B93F" w14:textId="77777777" w:rsidR="005B5070" w:rsidRDefault="00902F0E">
      <w:pPr>
        <w:ind w:firstLine="480"/>
        <w:jc w:val="both"/>
      </w:pPr>
      <w:r>
        <w:t>я) 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14:paraId="14C0ADF6" w14:textId="77777777" w:rsidR="005B5070" w:rsidRDefault="00902F0E">
      <w:pPr>
        <w:ind w:firstLine="480"/>
        <w:jc w:val="both"/>
      </w:pPr>
      <w:r>
        <w:t>я-1) 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14:paraId="3EDE6473" w14:textId="77777777" w:rsidR="005B5070" w:rsidRDefault="00902F0E">
      <w:pPr>
        <w:ind w:firstLine="480"/>
        <w:jc w:val="both"/>
      </w:pPr>
      <w:r>
        <w:t>я-2) степень благоустройства многоквартирного жилого дома или индивидуального жилого дома - качественная характеристика многоквартирного жилого дома или индивидуального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74C05E73" w14:textId="77777777" w:rsidR="005B5070" w:rsidRDefault="00902F0E">
      <w:pPr>
        <w:ind w:firstLine="480"/>
        <w:jc w:val="both"/>
      </w:pPr>
      <w:r>
        <w:t>я-3) жилое помещение - предназначенное для постоянного или временного проживания изолированное помещение (квартира, комната, комнаты), отвечающее нормативно-техническим требованиям;</w:t>
      </w:r>
    </w:p>
    <w:p w14:paraId="12F45758" w14:textId="77777777" w:rsidR="005B5070" w:rsidRDefault="00902F0E">
      <w:pPr>
        <w:ind w:firstLine="480"/>
        <w:jc w:val="both"/>
      </w:pPr>
      <w:r>
        <w:t>я-4) ресурсоснабжающая организация - юридическое лицо независимо от организационно-правовой формы, осуществляющее производство коммунальных услуг и (или) реализацию коммунальных ресурсов.</w:t>
      </w:r>
    </w:p>
    <w:p w14:paraId="42C77E4B" w14:textId="77777777" w:rsidR="005B5070" w:rsidRDefault="00902F0E">
      <w:pPr>
        <w:pStyle w:val="2"/>
        <w:ind w:firstLine="480"/>
        <w:jc w:val="center"/>
      </w:pPr>
      <w:r>
        <w:t>2. Условия предоставления коммунальных услуг</w:t>
      </w:r>
    </w:p>
    <w:p w14:paraId="7A44ED57" w14:textId="77777777" w:rsidR="005B5070" w:rsidRDefault="00902F0E">
      <w:pPr>
        <w:ind w:firstLine="480"/>
        <w:jc w:val="both"/>
      </w:pPr>
      <w:r>
        <w:t>3. Условиями предоставления коммунальных услуг потребителю в многоквартирном жилом доме или в индивидуальном жилом доме (домовладении) являются следующие:</w:t>
      </w:r>
    </w:p>
    <w:p w14:paraId="41522A9A" w14:textId="77777777" w:rsidR="005B5070" w:rsidRDefault="00902F0E">
      <w:pPr>
        <w:ind w:firstLine="480"/>
        <w:jc w:val="both"/>
      </w:pPr>
      <w:r>
        <w:t>а) коммунальные услуги предоставляются потребителям:</w:t>
      </w:r>
    </w:p>
    <w:p w14:paraId="08392380" w14:textId="77777777" w:rsidR="005B5070" w:rsidRDefault="00902F0E">
      <w:pPr>
        <w:ind w:firstLine="480"/>
        <w:jc w:val="both"/>
      </w:pPr>
      <w:r>
        <w:t>1) с момента возникновения права собственности на жилое помещение – собственнику жилого помещения и проживающим с ним лицам;</w:t>
      </w:r>
    </w:p>
    <w:p w14:paraId="131398E7" w14:textId="77777777" w:rsidR="005B5070" w:rsidRDefault="00902F0E">
      <w:pPr>
        <w:ind w:firstLine="480"/>
        <w:jc w:val="both"/>
      </w:pPr>
      <w:r>
        <w:t>2)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71DDA09E" w14:textId="77777777" w:rsidR="005B5070" w:rsidRDefault="00902F0E">
      <w:pPr>
        <w:ind w:firstLine="480"/>
        <w:jc w:val="both"/>
      </w:pPr>
      <w:r>
        <w:t>3) со дня заключения договора найма – нанимателю жилого помещения по такому договору и проживающим с ним лицам;</w:t>
      </w:r>
    </w:p>
    <w:p w14:paraId="5E67D145" w14:textId="77777777" w:rsidR="005B5070" w:rsidRDefault="00902F0E">
      <w:pPr>
        <w:ind w:firstLine="480"/>
        <w:jc w:val="both"/>
      </w:pPr>
      <w:r>
        <w:t>4) со дня заключения договора аренды – арендатору жилого помещения и проживающим с ним лицам;</w:t>
      </w:r>
    </w:p>
    <w:p w14:paraId="4FD43848" w14:textId="77777777" w:rsidR="005B5070" w:rsidRDefault="00902F0E">
      <w:pPr>
        <w:ind w:firstLine="48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жилого дома или индивидуального жилого дома;</w:t>
      </w:r>
    </w:p>
    <w:p w14:paraId="1B7FF16F" w14:textId="77777777" w:rsidR="005B5070" w:rsidRDefault="00902F0E">
      <w:pPr>
        <w:ind w:firstLine="480"/>
        <w:jc w:val="both"/>
      </w:pPr>
      <w:r>
        <w:t>в) предоставление коммунальных услуг потребителю осуществляется круглосуточно с учётом установленных технологических режимов населённых пунктов (коммунальной услуги по теплоснабжению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приведённым в Приложении № 1 к настоящим Правилам;</w:t>
      </w:r>
    </w:p>
    <w:p w14:paraId="165DE98C" w14:textId="77777777" w:rsidR="005B5070" w:rsidRDefault="00902F0E">
      <w:pPr>
        <w:ind w:firstLine="480"/>
        <w:jc w:val="both"/>
      </w:pPr>
      <w:r>
        <w:t>г) предоставление коммунальных услуг осуществляется в необходимых потребителю объёмах (количестве)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2BD55882" w14:textId="77777777" w:rsidR="005B5070" w:rsidRDefault="00902F0E">
      <w:pPr>
        <w:ind w:firstLine="480"/>
        <w:jc w:val="both"/>
      </w:pPr>
      <w:r>
        <w:t>д) качество предоставляемых коммунальных услуг соответствует требованиям, приведённым в Приложении № 1 к настоящим Правилам;</w:t>
      </w:r>
    </w:p>
    <w:p w14:paraId="32B132FE" w14:textId="77777777" w:rsidR="005B5070" w:rsidRDefault="00902F0E">
      <w:pPr>
        <w:ind w:firstLine="48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52FE03DA" w14:textId="77777777" w:rsidR="005B5070" w:rsidRDefault="00902F0E">
      <w:pPr>
        <w:ind w:firstLine="480"/>
        <w:jc w:val="both"/>
      </w:pPr>
      <w:r>
        <w:t>4. Отопительный сезон начинается и заканчивается в сроки, установленные исполнительным органом государственной власти Приднестровской Молдавской Республики. Отопительный период должен начинаться или заканчиваться со дня, следующего за днём окончания 5-дневного периода, в течение которого соответственно среднесуточная температура наружного воздуха ниже +8ºС или среднесуточная температура наружного воздуха выше +8ºС.</w:t>
      </w:r>
    </w:p>
    <w:p w14:paraId="75E6AA45" w14:textId="77777777" w:rsidR="005B5070" w:rsidRDefault="00902F0E">
      <w:pPr>
        <w:ind w:firstLine="480"/>
        <w:jc w:val="both"/>
      </w:pPr>
      <w:r>
        <w:t>Если при отсутствии централизованного теплоснабжения производство и предоставление производителем коммунальных услуг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В случае непринятия такого решения собственниками помещений в многоквартирном доме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2D1EFE5F" w14:textId="77777777" w:rsidR="005B5070" w:rsidRDefault="00902F0E">
      <w:pPr>
        <w:ind w:firstLine="480"/>
        <w:jc w:val="both"/>
      </w:pPr>
      <w:r>
        <w:t>5. Предоставление коммунальных услуг потребителю осуществляется на основании договоров, содержащих положения о предоставлении коммунальных услуг, из числа договоров, указанных в пунктах 8 и 9 настоящих Правил.</w:t>
      </w:r>
    </w:p>
    <w:p w14:paraId="19114C2B" w14:textId="77777777" w:rsidR="005B5070" w:rsidRDefault="00902F0E">
      <w:pPr>
        <w:ind w:firstLine="480"/>
        <w:jc w:val="both"/>
      </w:pPr>
      <w:r>
        <w:t>Договор, содержащий положения о предоставлении коммунальных услуг, может быть заключен с производитель коммунальных услуг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47A3D64D" w14:textId="77777777" w:rsidR="005B5070" w:rsidRDefault="00902F0E">
      <w:pPr>
        <w:ind w:firstLine="480"/>
        <w:jc w:val="both"/>
      </w:pPr>
      <w:r>
        <w:t>6.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73612927" w14:textId="77777777" w:rsidR="005B5070" w:rsidRDefault="00902F0E">
      <w:pPr>
        <w:ind w:firstLine="480"/>
        <w:jc w:val="both"/>
      </w:pPr>
      <w: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w:t>
      </w:r>
      <w:r>
        <w:lastRenderedPageBreak/>
        <w:t>настоящих Правил он считается заключенным на условиях, предусмотренных настоящими Правилами.</w:t>
      </w:r>
    </w:p>
    <w:p w14:paraId="7174AD8F" w14:textId="77777777" w:rsidR="005B5070" w:rsidRDefault="00902F0E">
      <w:pPr>
        <w:ind w:firstLine="48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24333279" w14:textId="77777777" w:rsidR="005B5070" w:rsidRDefault="00902F0E">
      <w:pPr>
        <w:ind w:firstLine="480"/>
        <w:jc w:val="both"/>
      </w:pPr>
      <w:r>
        <w:t>7. Период времени, в течение которого производитель коммунальных услуг обязан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пунктом 16 настоящих Правил.</w:t>
      </w:r>
    </w:p>
    <w:p w14:paraId="5B24189B" w14:textId="77777777" w:rsidR="005B5070" w:rsidRDefault="00902F0E">
      <w:pPr>
        <w:ind w:firstLine="480"/>
        <w:jc w:val="both"/>
      </w:pPr>
      <w:r>
        <w:t>8. Условия предоставления коммунальных услуг собственникам и пользователям помещений в многоквартирном жилом доме, в зависимости от выбранного способа управления многоквартирным жилым домом, определяются:</w:t>
      </w:r>
    </w:p>
    <w:p w14:paraId="12D0EB8C" w14:textId="77777777" w:rsidR="005B5070" w:rsidRDefault="00902F0E">
      <w:pPr>
        <w:ind w:firstLine="480"/>
        <w:jc w:val="both"/>
      </w:pPr>
      <w:r>
        <w:t>а) в договорах управления многоквартирным жилым домом, заключаемом собственниками помещений в многоквартирном жилом доме или органом управления товарищества собственников жилья, жилищного, жилищно-строительного или иной некоммерческой организацией, созданной в целях удовлетворения потребностей граждан в жилье (далее – товарищество или кооператив).</w:t>
      </w:r>
    </w:p>
    <w:p w14:paraId="73E90949" w14:textId="77777777" w:rsidR="005B5070" w:rsidRDefault="00902F0E">
      <w:pPr>
        <w:ind w:firstLine="48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14:paraId="4E1634E6" w14:textId="77777777" w:rsidR="005B5070" w:rsidRDefault="00902F0E">
      <w:pPr>
        <w:ind w:firstLine="480"/>
        <w:jc w:val="both"/>
      </w:pPr>
      <w:r>
        <w:t>б) в договорах о предоставлении коммунальных услуг, заключаемом товариществом или кооперативом с собственниками жилых помещений в многоквартирном жилом доме, в котором создано товарищество или кооператив.</w:t>
      </w:r>
    </w:p>
    <w:p w14:paraId="44F82D4D" w14:textId="77777777" w:rsidR="005B5070" w:rsidRDefault="00902F0E">
      <w:pPr>
        <w:ind w:firstLine="48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14:paraId="7FEEC354" w14:textId="77777777" w:rsidR="005B5070" w:rsidRDefault="00902F0E">
      <w:pPr>
        <w:ind w:firstLine="480"/>
        <w:jc w:val="both"/>
      </w:pPr>
      <w:r>
        <w:t>в) в договорах холодного питьевого водоснабжения, горячего водоснабжения, водоотведения, электроснабжения, газоснабжения, теплоснабжения, заключаемых собственниками жилых помещений в многоквартирном жилом доме с соответствующим производителем коммунальных услуг.</w:t>
      </w:r>
    </w:p>
    <w:p w14:paraId="05C85DFD" w14:textId="77777777" w:rsidR="005B5070" w:rsidRDefault="00902F0E">
      <w:pPr>
        <w:ind w:firstLine="480"/>
        <w:jc w:val="both"/>
      </w:pPr>
      <w:r>
        <w:t>9. Условия предоставления коммунальных услуг собственнику и пользователю индивидуального жилого дома (домовладения) определяются в договорах, содержащих положения о предоставлении коммунальных услуг, заключаемых собственником индивидуального жилого дома (домовладения) с производителем коммунальных услуг.</w:t>
      </w:r>
    </w:p>
    <w:p w14:paraId="72CA58BF" w14:textId="77777777" w:rsidR="005B5070" w:rsidRDefault="00902F0E">
      <w:pPr>
        <w:ind w:firstLine="480"/>
        <w:jc w:val="both"/>
      </w:pPr>
      <w:r>
        <w:t>10.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57BB8D2C" w14:textId="77777777" w:rsidR="005B5070" w:rsidRDefault="00902F0E">
      <w:pPr>
        <w:ind w:firstLine="48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5123BF81" w14:textId="77777777" w:rsidR="005B5070" w:rsidRDefault="00902F0E">
      <w:pPr>
        <w:ind w:firstLine="480"/>
        <w:jc w:val="both"/>
      </w:pPr>
      <w:r>
        <w:t>б) в договоре безвозмездного пользования – для ссудополучателя по такому договору;</w:t>
      </w:r>
    </w:p>
    <w:p w14:paraId="63768EA1" w14:textId="77777777" w:rsidR="005B5070" w:rsidRDefault="00902F0E">
      <w:pPr>
        <w:ind w:firstLine="48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564A9D5D" w14:textId="77777777" w:rsidR="005B5070" w:rsidRDefault="00902F0E">
      <w:pPr>
        <w:ind w:firstLine="480"/>
        <w:jc w:val="both"/>
      </w:pPr>
      <w:r>
        <w:lastRenderedPageBreak/>
        <w:t>11.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производителем коммунальных услуг договор, содержащий положения о предоставлении коммунальных услуг, из числа договоров, указанных в пунктах 8 и 9 настоящих Правил.</w:t>
      </w:r>
    </w:p>
    <w:p w14:paraId="0783E1B0" w14:textId="77777777" w:rsidR="005B5070" w:rsidRDefault="00902F0E">
      <w:pPr>
        <w:ind w:firstLine="480"/>
        <w:jc w:val="both"/>
      </w:pPr>
      <w:r>
        <w:t>12. Предоставление коммунальных услуг производителем коммунальных услуг, одновременно не являющимся ресурсоснабжающей организацией и имеющим на праве собственности или ином законном основании индивидуальный тепловой пункт, осуществляется посредством получения коммунальных ресурсов от ресурсоснабжающей организации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подогрев воды) с применением оборудования, входящего в состав общего имущества собственников помещений в многоквартирном жилом доме.</w:t>
      </w:r>
    </w:p>
    <w:p w14:paraId="6975DBCD" w14:textId="77777777" w:rsidR="005B5070" w:rsidRDefault="00902F0E">
      <w:pPr>
        <w:ind w:firstLine="48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Приднестровской Молдавской Республики.</w:t>
      </w:r>
    </w:p>
    <w:p w14:paraId="697E3085" w14:textId="77777777" w:rsidR="005B5070" w:rsidRDefault="00902F0E">
      <w:pPr>
        <w:ind w:firstLine="480"/>
        <w:jc w:val="both"/>
      </w:pPr>
      <w:r>
        <w:rPr>
          <w:color w:val="FF0000"/>
        </w:rPr>
        <w:t>Исключен(-а)</w:t>
      </w:r>
    </w:p>
    <w:p w14:paraId="2918517C" w14:textId="77777777" w:rsidR="005B5070" w:rsidRDefault="00902F0E">
      <w:pPr>
        <w:ind w:firstLine="480"/>
        <w:jc w:val="both"/>
      </w:pPr>
      <w:r>
        <w:rPr>
          <w:color w:val="FF0000"/>
        </w:rPr>
        <w:t>Исключен(-а)</w:t>
      </w:r>
    </w:p>
    <w:p w14:paraId="24FABC7E" w14:textId="77777777" w:rsidR="005B5070" w:rsidRDefault="00902F0E">
      <w:pPr>
        <w:ind w:firstLine="480"/>
        <w:jc w:val="both"/>
      </w:pPr>
      <w:r>
        <w:t>15. По решению общего собрания собственников помещений в многоквартирном жилом доме, предоставление коммунальных услуг может осуществляться производителями коммунальных услуг посредством заключения договоров с собственниками помещений.</w:t>
      </w:r>
    </w:p>
    <w:p w14:paraId="421DFB53" w14:textId="77777777" w:rsidR="005B5070" w:rsidRDefault="00902F0E">
      <w:pPr>
        <w:ind w:firstLine="480"/>
        <w:jc w:val="both"/>
      </w:pPr>
      <w:r>
        <w:t>16. Производитель коммунальных услуг, для которого в соответствии с законодательством Приднестровской Молдавской Республики заключение договора с потребителем является обязательным, приступает к предоставлению коммунальной услуги соответствующего вида:</w:t>
      </w:r>
    </w:p>
    <w:p w14:paraId="133F78EB" w14:textId="77777777" w:rsidR="005B5070" w:rsidRDefault="00902F0E">
      <w:pPr>
        <w:ind w:firstLine="48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с даты, указанной в решении общего собрания собственников помещений о выборе такого способа управления;</w:t>
      </w:r>
    </w:p>
    <w:p w14:paraId="050E9A14" w14:textId="77777777" w:rsidR="005B5070" w:rsidRDefault="00902F0E">
      <w:pPr>
        <w:ind w:firstLine="480"/>
        <w:jc w:val="both"/>
      </w:pPr>
      <w:r>
        <w:t>б) собственникам и пользователям помещений в многоквартирном жилом доме, в котором не выбран способ управления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w:t>
      </w:r>
    </w:p>
    <w:p w14:paraId="1C39A86A" w14:textId="77777777" w:rsidR="005B5070" w:rsidRDefault="00902F0E">
      <w:pPr>
        <w:ind w:firstLine="480"/>
        <w:jc w:val="both"/>
      </w:pPr>
      <w:r>
        <w:t>в) собственникам и пользователям жилых домов (домовладений)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w:t>
      </w:r>
    </w:p>
    <w:p w14:paraId="6AFEB85B" w14:textId="77777777" w:rsidR="005B5070" w:rsidRDefault="00902F0E">
      <w:pPr>
        <w:ind w:firstLine="480"/>
        <w:jc w:val="both"/>
      </w:pPr>
      <w:r>
        <w:t>г) собственникам и пользователям помещений в многоквартирном доме, в котором выбран способ управления многоквартирным домом, однако в соответствии с пунктом 15 настоящих Правил, по решению общего собрания собственников помещений в многоквартирном жилом доме, предоставление коммунальных услуг осуществляется производителями коммунальных услуг посредством заключения договоров с собственниками помещений, с даты, указанной в решении общего собрания собственников помещений.</w:t>
      </w:r>
    </w:p>
    <w:p w14:paraId="48F370B2" w14:textId="77777777" w:rsidR="005B5070" w:rsidRDefault="00902F0E">
      <w:pPr>
        <w:ind w:firstLine="480"/>
        <w:jc w:val="both"/>
      </w:pPr>
      <w:r>
        <w:lastRenderedPageBreak/>
        <w:t>17. Собственник нежилого помещения в многоквартирном жилом доме вправе в целях обеспечения коммунальными ресурсами принадлежащего ему нежилого помещения в многоквартирном жилом доме заключать договоры холодного питьевого водоснабжения, горячего водоснабжения, водоотведения, электроснабжения, газоснабжения, теплоснабжения, сбору и вывозу твердых бытовых отходов непосредственно с производителями коммунальных услуг.</w:t>
      </w:r>
    </w:p>
    <w:p w14:paraId="3E373D66" w14:textId="77777777" w:rsidR="005B5070" w:rsidRDefault="00902F0E">
      <w:pPr>
        <w:ind w:firstLine="48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производителю коммунальных услуг,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14:paraId="683B38A3" w14:textId="77777777" w:rsidR="005B5070" w:rsidRDefault="00902F0E">
      <w:pPr>
        <w:pStyle w:val="2"/>
        <w:ind w:firstLine="480"/>
        <w:jc w:val="center"/>
      </w:pPr>
      <w:r>
        <w:t>3. Условия договора, содержащего положения о предоставлении коммунальных услуг и порядок его заключения</w:t>
      </w:r>
    </w:p>
    <w:p w14:paraId="42F8A31A" w14:textId="77777777" w:rsidR="005B5070" w:rsidRDefault="00902F0E">
      <w:pPr>
        <w:ind w:firstLine="480"/>
        <w:jc w:val="both"/>
      </w:pPr>
      <w:r>
        <w:t>18. Договор, содержащий положения о предоставлении коммунальных услуг, должен включать:</w:t>
      </w:r>
    </w:p>
    <w:p w14:paraId="5795E6C6" w14:textId="77777777" w:rsidR="005B5070" w:rsidRDefault="00902F0E">
      <w:pPr>
        <w:ind w:firstLine="480"/>
        <w:jc w:val="both"/>
      </w:pPr>
      <w:r>
        <w:t>а) дату и место заключения договора;</w:t>
      </w:r>
    </w:p>
    <w:p w14:paraId="2CC31AF7" w14:textId="77777777" w:rsidR="005B5070" w:rsidRDefault="00902F0E">
      <w:pPr>
        <w:ind w:firstLine="480"/>
        <w:jc w:val="both"/>
      </w:pPr>
      <w:r>
        <w:t>б) наименование, адрес, реквизиты расчётного счёта и иную контактную информацию производителя коммунальных услуг;</w:t>
      </w:r>
    </w:p>
    <w:p w14:paraId="53EE31D2" w14:textId="77777777" w:rsidR="005B5070" w:rsidRDefault="00902F0E">
      <w:pPr>
        <w:ind w:firstLine="480"/>
        <w:jc w:val="both"/>
      </w:pPr>
      <w:r>
        <w:t>в) следующие сведения о потребителе:</w:t>
      </w:r>
    </w:p>
    <w:p w14:paraId="73FA390D" w14:textId="77777777" w:rsidR="005B5070" w:rsidRDefault="00902F0E">
      <w:pPr>
        <w:ind w:firstLine="480"/>
        <w:jc w:val="both"/>
      </w:pPr>
      <w:r>
        <w:t>1) для физического лица – фамилия, имя, отчество, реквизиты документа, удостоверяющего личность, контактный телефон;</w:t>
      </w:r>
    </w:p>
    <w:p w14:paraId="616B99E9" w14:textId="77777777" w:rsidR="005B5070" w:rsidRDefault="00902F0E">
      <w:pPr>
        <w:ind w:firstLine="480"/>
        <w:jc w:val="both"/>
      </w:pPr>
      <w:r>
        <w:t>2) для юридического лица – наименование (фирменное наименование) и место государственной регистрации, контактный телефон;</w:t>
      </w:r>
    </w:p>
    <w:p w14:paraId="77FC78F3" w14:textId="77777777" w:rsidR="005B5070" w:rsidRDefault="00902F0E">
      <w:pPr>
        <w:ind w:firstLine="480"/>
        <w:jc w:val="both"/>
      </w:pPr>
      <w:r>
        <w:t>г) адрес помещения в многоквартирном жилом доме, индивидуального жилого дома (домовладения), по которому предоставляются коммунальные услуги с указанием размера (объёма,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14:paraId="2BB90567" w14:textId="77777777" w:rsidR="005B5070" w:rsidRDefault="00902F0E">
      <w:pPr>
        <w:ind w:firstLine="480"/>
        <w:jc w:val="both"/>
      </w:pPr>
      <w:r>
        <w:t>д) наименование предоставляемой потребителю коммунальной услуги (коммунальных услуг);</w:t>
      </w:r>
    </w:p>
    <w:p w14:paraId="74111575" w14:textId="77777777" w:rsidR="005B5070" w:rsidRDefault="00902F0E">
      <w:pPr>
        <w:ind w:firstLine="480"/>
        <w:jc w:val="both"/>
      </w:pPr>
      <w:r>
        <w:t>е) требования к качеству предоставляемой коммунальной услуги (коммунальных услуг);</w:t>
      </w:r>
    </w:p>
    <w:p w14:paraId="4E712FED" w14:textId="77777777" w:rsidR="005B5070" w:rsidRDefault="00902F0E">
      <w:pPr>
        <w:ind w:firstLine="480"/>
        <w:jc w:val="both"/>
      </w:pPr>
      <w:r>
        <w:t>ж) порядок определения объёма (количества) потреблённого коммунального ресурса исходя из нормативов потребления коммунальных услуг, показаний приборов учёта или иным указанным в настоящих Правилах способом;</w:t>
      </w:r>
    </w:p>
    <w:p w14:paraId="67486BD7" w14:textId="77777777" w:rsidR="005B5070" w:rsidRDefault="00902F0E">
      <w:pPr>
        <w:ind w:firstLine="480"/>
        <w:jc w:val="both"/>
      </w:pPr>
      <w:r>
        <w:t>з) сведения о наличии и типе установленных индивидуальных, общих (квартирных), комнатных приборов учёта, дату и место их установки (введения в эксплуатацию), дату опломбирования прибора учёта заводом-изготовителем или организацией, осуществлявшей последнюю поверку прибора учёта, а также установленный срок проведения очередной государственной поверки;</w:t>
      </w:r>
    </w:p>
    <w:p w14:paraId="605E01A7" w14:textId="77777777" w:rsidR="005B5070" w:rsidRDefault="00902F0E">
      <w:pPr>
        <w:ind w:firstLine="480"/>
        <w:jc w:val="both"/>
      </w:pPr>
      <w:r>
        <w:lastRenderedPageBreak/>
        <w:t>и) размер платы за коммунальные услуги, порядок, срок и форму внесения платы за коммунальные услуги;</w:t>
      </w:r>
    </w:p>
    <w:p w14:paraId="117248C0" w14:textId="77777777" w:rsidR="005B5070" w:rsidRDefault="00902F0E">
      <w:pPr>
        <w:ind w:firstLine="480"/>
        <w:jc w:val="both"/>
      </w:pPr>
      <w:r>
        <w:t>к) меры социальной поддержки по оплате коммунальных услуг, предоставленные потребителю коммунальных услуг в соответствии с действующим законодательством Приднестровской Молдавской Республики (в случае предоставления таких мер);</w:t>
      </w:r>
    </w:p>
    <w:p w14:paraId="685DA27F" w14:textId="77777777" w:rsidR="005B5070" w:rsidRDefault="00902F0E">
      <w:pPr>
        <w:ind w:firstLine="480"/>
        <w:jc w:val="both"/>
      </w:pPr>
      <w:r>
        <w:t>л) адрес и способ доставки потребителю счета для оплаты коммунальных услуг;</w:t>
      </w:r>
    </w:p>
    <w:p w14:paraId="6B2FDD8B" w14:textId="77777777" w:rsidR="005B5070" w:rsidRDefault="00902F0E">
      <w:pPr>
        <w:ind w:firstLine="480"/>
        <w:jc w:val="both"/>
      </w:pPr>
      <w:r>
        <w:t>м)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2652FD8E" w14:textId="77777777" w:rsidR="005B5070" w:rsidRDefault="00902F0E">
      <w:pPr>
        <w:ind w:firstLine="480"/>
        <w:jc w:val="both"/>
      </w:pPr>
      <w:r>
        <w:t>н) права, обязанности и ответственность производителя, производителя коммунальных услуг и потребителя;</w:t>
      </w:r>
    </w:p>
    <w:p w14:paraId="58D60554" w14:textId="77777777" w:rsidR="005B5070" w:rsidRDefault="00902F0E">
      <w:pPr>
        <w:ind w:firstLine="480"/>
        <w:jc w:val="both"/>
      </w:pPr>
      <w:r>
        <w:t>о) основания и порядок приостановки и ограничения предоставления коммунальных услуг;</w:t>
      </w:r>
    </w:p>
    <w:p w14:paraId="25975211" w14:textId="77777777" w:rsidR="005B5070" w:rsidRDefault="00902F0E">
      <w:pPr>
        <w:ind w:firstLine="480"/>
        <w:jc w:val="both"/>
      </w:pPr>
      <w:r>
        <w:t>п) основания и порядок изменения и расторжения договора;</w:t>
      </w:r>
    </w:p>
    <w:p w14:paraId="393414E4" w14:textId="77777777" w:rsidR="005B5070" w:rsidRDefault="00902F0E">
      <w:pPr>
        <w:ind w:firstLine="480"/>
        <w:jc w:val="both"/>
      </w:pPr>
      <w:r>
        <w:t>р) срок действия договора.</w:t>
      </w:r>
    </w:p>
    <w:p w14:paraId="1E1249F1" w14:textId="77777777" w:rsidR="005B5070" w:rsidRDefault="00902F0E">
      <w:pPr>
        <w:ind w:firstLine="480"/>
        <w:jc w:val="both"/>
      </w:pPr>
      <w:r>
        <w:t>19. В договоре, содержащем положения о предоставлении коммунальных услуг, заключаемом с собственником или пользователем индивидуального жилого дома (домовладения),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учёта расхода питьевой воды, электроэнергии и природного газа, указываются:</w:t>
      </w:r>
    </w:p>
    <w:p w14:paraId="3EAB7798" w14:textId="77777777" w:rsidR="005B5070" w:rsidRDefault="00902F0E">
      <w:pPr>
        <w:ind w:firstLine="480"/>
        <w:jc w:val="both"/>
      </w:pPr>
      <w:r>
        <w:t>а) сведения о направлениях потребления коммунальных услуг при использовании земельного участка и расположенных на нём надворных построек (освещение, приготовление пищи для людей, приготовление кормов для скота, теплоснабжение, горячему водоснабжению, полив и так далее);</w:t>
      </w:r>
    </w:p>
    <w:p w14:paraId="5317E247" w14:textId="77777777" w:rsidR="005B5070" w:rsidRDefault="00902F0E">
      <w:pPr>
        <w:ind w:firstLine="480"/>
        <w:jc w:val="both"/>
      </w:pPr>
      <w:r>
        <w:t>б) виды и количество сельскохозяйственных животных и птиц (при наличии);</w:t>
      </w:r>
    </w:p>
    <w:p w14:paraId="56509263" w14:textId="77777777" w:rsidR="005B5070" w:rsidRDefault="00902F0E">
      <w:pPr>
        <w:ind w:firstLine="480"/>
        <w:jc w:val="both"/>
      </w:pPr>
      <w:r>
        <w:t>в) площадь земельного участка, не занятого индивидуальным жилым домом и надворными постройками;</w:t>
      </w:r>
    </w:p>
    <w:p w14:paraId="6C0CBC93" w14:textId="77777777" w:rsidR="005B5070" w:rsidRDefault="00902F0E">
      <w:pPr>
        <w:ind w:firstLine="480"/>
        <w:jc w:val="both"/>
      </w:pPr>
      <w:r>
        <w:t>г) режим водопотребления на полив земельного участка.</w:t>
      </w:r>
    </w:p>
    <w:p w14:paraId="3FAB40B9" w14:textId="77777777" w:rsidR="005B5070" w:rsidRDefault="00902F0E">
      <w:pPr>
        <w:ind w:firstLine="480"/>
        <w:jc w:val="both"/>
      </w:pPr>
      <w:r>
        <w:t>20. Договоры холодного питьевого водоснабжения, горячего водоснабжения, водоотведения, электроснабжения, газоснабжения, теплоснабжения, заключаемые с производителями коммунальных услуг, должны содержать положения об определении границы ответственности за режим и качество предоставления коммунальной услуги соответствующего вида.</w:t>
      </w:r>
    </w:p>
    <w:p w14:paraId="27DED3A6" w14:textId="77777777" w:rsidR="005B5070" w:rsidRDefault="00902F0E">
      <w:pPr>
        <w:ind w:firstLine="480"/>
        <w:jc w:val="both"/>
      </w:pPr>
      <w:r>
        <w:rPr>
          <w:color w:val="FF0000"/>
        </w:rPr>
        <w:t>Исключен(-а)</w:t>
      </w:r>
    </w:p>
    <w:p w14:paraId="2A6A4400" w14:textId="77777777" w:rsidR="005B5070" w:rsidRDefault="00902F0E">
      <w:pPr>
        <w:ind w:firstLine="480"/>
        <w:jc w:val="both"/>
      </w:pPr>
      <w:r>
        <w:t>21. Договор, содержащий положения о предоставлении коммунальных услуг, может быть расторгнут досрочно по основаниям, предусмотренным действующим законодательством Приднестровской Молдавской Республики.</w:t>
      </w:r>
    </w:p>
    <w:p w14:paraId="49BF6C6C" w14:textId="77777777" w:rsidR="005B5070" w:rsidRDefault="00902F0E">
      <w:pPr>
        <w:pStyle w:val="2"/>
        <w:ind w:firstLine="480"/>
        <w:jc w:val="center"/>
      </w:pPr>
      <w:r>
        <w:t>4. Права и обязанности производителя коммунальных услуг</w:t>
      </w:r>
    </w:p>
    <w:p w14:paraId="4FAF3C75" w14:textId="77777777" w:rsidR="005B5070" w:rsidRDefault="00902F0E">
      <w:pPr>
        <w:ind w:firstLine="480"/>
        <w:jc w:val="both"/>
      </w:pPr>
      <w:r>
        <w:t>22. Производитель коммунальных услуг обязан:</w:t>
      </w:r>
    </w:p>
    <w:p w14:paraId="10AF2A73" w14:textId="77777777" w:rsidR="005B5070" w:rsidRDefault="00902F0E">
      <w:pPr>
        <w:ind w:firstLine="480"/>
        <w:jc w:val="both"/>
      </w:pPr>
      <w:r>
        <w:t xml:space="preserve">а) заключать договоры и предоставлять потребителю коммунальные услуги в необходимых для него объёмах и надлежащего качества безопасные для его жизни, здоровья и не причиняющие вреда его имуществу в соответствии с требованиями действующего </w:t>
      </w:r>
      <w:r>
        <w:lastRenderedPageBreak/>
        <w:t>законодательства Приднестровской Молдавской Республики, настоящими Правилами и договором, содержащим положения о предоставлении коммунальных услуг;</w:t>
      </w:r>
    </w:p>
    <w:p w14:paraId="2AFC3E5E" w14:textId="77777777" w:rsidR="005B5070" w:rsidRDefault="00902F0E">
      <w:pPr>
        <w:ind w:firstLine="480"/>
        <w:jc w:val="both"/>
      </w:pPr>
      <w:r>
        <w:t>б) самостоятельно или с привлечением других лиц осуществлять работы по поддержанию в работоспособном состоянии внутридомовых инженерных систем, как многоэтажных жилых домов, так и индивидуальных жилых домов в соответствии с заключенными договорами; устранять аварии, а также выполнять заявки потребителей в сроки, установленные законодательством Приднестровской Молдавской Республики и договором;</w:t>
      </w:r>
    </w:p>
    <w:p w14:paraId="29F165A8" w14:textId="77777777" w:rsidR="005B5070" w:rsidRDefault="00902F0E">
      <w:pPr>
        <w:ind w:firstLine="480"/>
        <w:jc w:val="both"/>
      </w:pPr>
      <w:r>
        <w:t>в) производить в установленном настоящими Правилами порядке расчёт размера платы за предоставленные коммунальные услуги и при наличии оснований производить перерасчёт размера платы за коммунальные услуги:</w:t>
      </w:r>
    </w:p>
    <w:p w14:paraId="2CD598C7" w14:textId="77777777" w:rsidR="005B5070" w:rsidRDefault="00902F0E">
      <w:pPr>
        <w:ind w:firstLine="480"/>
        <w:jc w:val="both"/>
      </w:pPr>
      <w:r>
        <w:t>1) в связи с предоставлением коммунальных услуг ненадлежащего качества и (или) с перерывами, превышающими допустимую продолжительность;</w:t>
      </w:r>
    </w:p>
    <w:p w14:paraId="1952CD5B" w14:textId="77777777" w:rsidR="005B5070" w:rsidRDefault="00902F0E">
      <w:pPr>
        <w:ind w:firstLine="480"/>
        <w:jc w:val="both"/>
      </w:pPr>
      <w:r>
        <w:t>2) за период временного отсутствия потребителя в занимаемом жилом помещении;</w:t>
      </w:r>
    </w:p>
    <w:p w14:paraId="189CE557" w14:textId="77777777" w:rsidR="005B5070" w:rsidRDefault="00902F0E">
      <w:pPr>
        <w:ind w:firstLine="480"/>
        <w:jc w:val="both"/>
      </w:pPr>
      <w:r>
        <w:t>г)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
    <w:p w14:paraId="561706CE" w14:textId="77777777" w:rsidR="005B5070" w:rsidRDefault="00902F0E">
      <w:pPr>
        <w:ind w:firstLine="480"/>
        <w:jc w:val="both"/>
      </w:pPr>
      <w:r>
        <w:t>д) при наличии общедомового прибора учёта, ежемесячно снимать показания такого прибора учёта в период до 25-го числа расчётного месяца и заносить полученные показания в журнал учёта показаний общедомовых приборов учёта, предоставить потребителю по его требованию в течение 1 рабочего дня со дня обращения возможность ознакомиться со сведениями о показаниях общедомовых приборов учета, обеспечивать сохранность информации о показаниях общедомовых, индивидуальных, общих (квартирных) приборов учета в течение не менее 3 лет;</w:t>
      </w:r>
    </w:p>
    <w:p w14:paraId="4C6D029F" w14:textId="77777777" w:rsidR="005B5070" w:rsidRDefault="00902F0E">
      <w:pPr>
        <w:ind w:firstLine="480"/>
        <w:jc w:val="both"/>
      </w:pPr>
      <w:r>
        <w:t>е) принимать от потребителей показания индивидуальных, общих (квартирных), комнатных приборов учёта и использовать их при расчёте размера платы за коммунальные услуги за тот расчётный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14:paraId="0D0A7C49" w14:textId="77777777" w:rsidR="005B5070" w:rsidRDefault="00902F0E">
      <w:pPr>
        <w:ind w:firstLine="48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664EACEC" w14:textId="77777777" w:rsidR="005B5070" w:rsidRDefault="00902F0E">
      <w:pPr>
        <w:ind w:firstLine="480"/>
        <w:jc w:val="both"/>
      </w:pPr>
      <w:r>
        <w:t>ж) уведомлять потребителей не реже 1-го раза в квартал путём указания в платежных документах о последствиях несанкционированного вмешательства в работу прибора учёта, расположенного в жилом или в нежилом помещении потребителя;</w:t>
      </w:r>
    </w:p>
    <w:p w14:paraId="734CC09C" w14:textId="77777777" w:rsidR="005B5070" w:rsidRDefault="00902F0E">
      <w:pPr>
        <w:ind w:firstLine="480"/>
        <w:jc w:val="both"/>
      </w:pPr>
      <w:r>
        <w:t>з)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14:paraId="62860992" w14:textId="77777777" w:rsidR="005B5070" w:rsidRDefault="00902F0E">
      <w:pPr>
        <w:ind w:firstLine="480"/>
        <w:jc w:val="both"/>
      </w:pPr>
      <w:r>
        <w:t>и) вести учёт заявлений (жалоб, обращений, требований и претензий) потребителей на качество предоставления коммунальных услуг, учёт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потребителю ответ о её удовлетворении либо об отказе в удовлетворении с указанием причин отказа;</w:t>
      </w:r>
    </w:p>
    <w:p w14:paraId="4B2A0B44" w14:textId="77777777" w:rsidR="005B5070" w:rsidRDefault="00902F0E">
      <w:pPr>
        <w:ind w:firstLine="480"/>
        <w:jc w:val="both"/>
      </w:pPr>
      <w:r>
        <w:lastRenderedPageBreak/>
        <w:t>к) информировать потребителей в порядке и сроки, установленные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26FF18C1" w14:textId="77777777" w:rsidR="005B5070" w:rsidRDefault="00902F0E">
      <w:pPr>
        <w:ind w:firstLine="480"/>
        <w:jc w:val="both"/>
      </w:pPr>
      <w:r>
        <w:t>л) информировать потребителей о дате начала проведения планового перерыва в предоставлении коммунальных услуг не позднее, чем за 3 календарных дня до начала перерыва;</w:t>
      </w:r>
    </w:p>
    <w:p w14:paraId="236570EB" w14:textId="77777777" w:rsidR="005B5070" w:rsidRDefault="00902F0E">
      <w:pPr>
        <w:ind w:firstLine="480"/>
        <w:jc w:val="both"/>
      </w:pPr>
      <w:r>
        <w:t>м) согласовать с потребителем устно время доступа в занимаемое им жилое или нежилое помещение не позднее, чем за 3 календарных дня до начала проведения таких работ или направить ему письменное уведомление о проведении работ внутри жилого помещения, в котором указываются: предполагаемые дата и время проведения работ; 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 вид работ, который будет проводиться; сроки проведения работ; должность, фамилия, имя и отчество лица, ответственного за проведение работ;</w:t>
      </w:r>
    </w:p>
    <w:p w14:paraId="05A9A1D2" w14:textId="77777777" w:rsidR="005B5070" w:rsidRDefault="00902F0E">
      <w:pPr>
        <w:ind w:firstLine="480"/>
        <w:jc w:val="both"/>
      </w:pPr>
      <w:r>
        <w:t>н)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14:paraId="57B19C7A" w14:textId="77777777" w:rsidR="005B5070" w:rsidRDefault="00902F0E">
      <w:pPr>
        <w:ind w:firstLine="480"/>
        <w:jc w:val="both"/>
      </w:pPr>
      <w:r>
        <w:t>23. Производитель коммунальных услуг имеет право:</w:t>
      </w:r>
    </w:p>
    <w:p w14:paraId="53CCCE15" w14:textId="77777777" w:rsidR="005B5070" w:rsidRDefault="00902F0E">
      <w:pPr>
        <w:ind w:firstLine="480"/>
        <w:jc w:val="both"/>
      </w:pPr>
      <w:r>
        <w:t>а) требовать от потребителя внесения платы за потреблённые коммунальные услуги, в случаях, установленных действующим законодательством Приднестровской Молдавской Республики и заключённым договором;</w:t>
      </w:r>
    </w:p>
    <w:p w14:paraId="730AECB1" w14:textId="77777777" w:rsidR="005B5070" w:rsidRDefault="00902F0E">
      <w:pPr>
        <w:ind w:firstLine="480"/>
        <w:jc w:val="both"/>
      </w:pPr>
      <w:r>
        <w:t>б) требовать допуска в заранее согласованное с потребителем время в занимаемое потребителем жилое или нежилое помещение представителей производителя, при предъявлении служебных удостоверений (в том числе работников аварийных служб), для осмотра технического и санитарного состояния внутриквартирного оборудования - не чаще одного раза в 6 месяцев, а для ликвидации аварий - в любое время;</w:t>
      </w:r>
    </w:p>
    <w:p w14:paraId="0527462E" w14:textId="77777777" w:rsidR="005B5070" w:rsidRDefault="00902F0E">
      <w:pPr>
        <w:ind w:firstLine="480"/>
        <w:jc w:val="both"/>
      </w:pPr>
      <w:r>
        <w:t>в) приостановить или ограничивать в порядке, установленном настоящими Правилами, подачу потребителю коммунальных ресурсов;</w:t>
      </w:r>
    </w:p>
    <w:p w14:paraId="4EBBFA33" w14:textId="77777777" w:rsidR="005B5070" w:rsidRDefault="00902F0E">
      <w:pPr>
        <w:ind w:firstLine="480"/>
        <w:jc w:val="both"/>
      </w:pPr>
      <w:r>
        <w:t>г)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14:paraId="1C7A45CE" w14:textId="77777777" w:rsidR="005B5070" w:rsidRDefault="00902F0E">
      <w:pPr>
        <w:pStyle w:val="2"/>
        <w:ind w:firstLine="480"/>
        <w:jc w:val="center"/>
      </w:pPr>
      <w:r>
        <w:t>5. Права и обязанности потребителя коммунальных услуг</w:t>
      </w:r>
    </w:p>
    <w:p w14:paraId="19D4AA0F" w14:textId="77777777" w:rsidR="005B5070" w:rsidRDefault="00902F0E">
      <w:pPr>
        <w:ind w:firstLine="480"/>
        <w:jc w:val="both"/>
      </w:pPr>
      <w:r>
        <w:t>24. Потребитель коммунальных услуг имеет право:</w:t>
      </w:r>
    </w:p>
    <w:p w14:paraId="0E8CBA19" w14:textId="77777777" w:rsidR="005B5070" w:rsidRDefault="00902F0E">
      <w:pPr>
        <w:ind w:firstLine="480"/>
        <w:jc w:val="both"/>
      </w:pPr>
      <w:r>
        <w:t>а) получать в необходимых объёмах коммунальные услуги надлежащего качества;</w:t>
      </w:r>
    </w:p>
    <w:p w14:paraId="47CC10D9" w14:textId="77777777" w:rsidR="005B5070" w:rsidRDefault="00902F0E">
      <w:pPr>
        <w:ind w:firstLine="480"/>
        <w:jc w:val="both"/>
      </w:pPr>
      <w:r>
        <w:t>б) получать от производителя коммунальных услуг и (или) организации, осуществляющей управление многоквартирным жилым домом сведения о правильности начислении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производителем потребителю неустоек (штрафов, пеней);</w:t>
      </w:r>
    </w:p>
    <w:p w14:paraId="7AAF1E69" w14:textId="77777777" w:rsidR="005B5070" w:rsidRDefault="00902F0E">
      <w:pPr>
        <w:ind w:firstLine="480"/>
        <w:jc w:val="both"/>
      </w:pPr>
      <w:r>
        <w:t>в) требовать от производителя коммунальных услуг и (или) организации, осуществляющей управление многоквартирным жилым домом проведения проверок качества предоставляемых коммунальных услуг, оформления и предоставления акта проверки;</w:t>
      </w:r>
    </w:p>
    <w:p w14:paraId="2B2E8A39" w14:textId="77777777" w:rsidR="005B5070" w:rsidRDefault="00902F0E">
      <w:pPr>
        <w:ind w:firstLine="480"/>
        <w:jc w:val="both"/>
      </w:pPr>
      <w:r>
        <w:lastRenderedPageBreak/>
        <w:t>г) получать от производителя коммунальных услуг и (или) организации, осуществляющей управление многоквартирным жилым домом информацию, которую он обязан предоставить потребителю в соответствии с законодательством Приднестровской Молдавской Республики и условиями договора, содержащего положения о предоставлении коммунальных услуг;</w:t>
      </w:r>
    </w:p>
    <w:p w14:paraId="33796BB9" w14:textId="77777777" w:rsidR="005B5070" w:rsidRDefault="00902F0E">
      <w:pPr>
        <w:ind w:firstLine="480"/>
        <w:jc w:val="both"/>
      </w:pPr>
      <w:r>
        <w:t>д) требовать в случаях и порядке, установленных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при отсутствии приборов учета;</w:t>
      </w:r>
    </w:p>
    <w:p w14:paraId="542668D4" w14:textId="77777777" w:rsidR="005B5070" w:rsidRDefault="00902F0E">
      <w:pPr>
        <w:ind w:firstLine="480"/>
        <w:jc w:val="both"/>
      </w:pPr>
      <w:r>
        <w:t>е) требовать от производителя коммунальных услуг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Приднестровской Молдавской Республики;</w:t>
      </w:r>
    </w:p>
    <w:p w14:paraId="609077F0" w14:textId="77777777" w:rsidR="005B5070" w:rsidRDefault="00902F0E">
      <w:pPr>
        <w:ind w:firstLine="480"/>
        <w:jc w:val="both"/>
      </w:pPr>
      <w:r>
        <w:t>ж) принимать решение об установке индивидуального, общего (квартирного) или комнатного прибора учёта;</w:t>
      </w:r>
    </w:p>
    <w:p w14:paraId="215613BF" w14:textId="77777777" w:rsidR="005B5070" w:rsidRDefault="00902F0E">
      <w:pPr>
        <w:ind w:firstLine="480"/>
        <w:jc w:val="both"/>
      </w:pPr>
      <w:r>
        <w:t>з) требовать от производителя коммунальных услуг и (или) организации, осуществляющей управление многоквартирным жилым домом совершения действий по техническому обслуживанию индивидуальных, общих (квартирных) или комнатных приборов учёта, при условии заключения соответствующих договоров;</w:t>
      </w:r>
    </w:p>
    <w:p w14:paraId="7E404CE4" w14:textId="77777777" w:rsidR="005B5070" w:rsidRDefault="00902F0E">
      <w:pPr>
        <w:ind w:firstLine="480"/>
        <w:jc w:val="both"/>
      </w:pPr>
      <w:r>
        <w:t>и)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14:paraId="03D2C41D" w14:textId="77777777" w:rsidR="005B5070" w:rsidRDefault="00902F0E">
      <w:pPr>
        <w:ind w:firstLine="480"/>
        <w:jc w:val="both"/>
      </w:pPr>
      <w:r>
        <w:t>25. Потребитель коммунальных услуг обязан:</w:t>
      </w:r>
    </w:p>
    <w:p w14:paraId="47BA349F" w14:textId="77777777" w:rsidR="005B5070" w:rsidRDefault="00902F0E">
      <w:pPr>
        <w:ind w:firstLine="48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производителя или в иную службу, указанную производителем коммунальных услуг, а при наличии возможности - принимать все меры по устранению таких неисправностей, пожара и аварий;</w:t>
      </w:r>
    </w:p>
    <w:p w14:paraId="4D81986B" w14:textId="77777777" w:rsidR="005B5070" w:rsidRDefault="00902F0E">
      <w:pPr>
        <w:ind w:firstLine="480"/>
        <w:jc w:val="both"/>
      </w:pPr>
      <w:r>
        <w:t>б) при обнаружении неисправностей, повреждений общедомового, индивидуального, общего (квартирного), комнатного прибора учёта, нарушения целостности их пломб немедленно сообщать об этом в аварийно-диспетчерскую службу производителя или в иную службу, указанную производителем коммунальных услуг;</w:t>
      </w:r>
    </w:p>
    <w:p w14:paraId="7FC126D8" w14:textId="77777777" w:rsidR="005B5070" w:rsidRDefault="00902F0E">
      <w:pPr>
        <w:ind w:firstLine="480"/>
        <w:jc w:val="both"/>
      </w:pPr>
      <w:r>
        <w:t>в) допускать представителей производителя коммунальных услуг, при предъявлении служебных удостоверений (в том числе работников аварийных служб), в занимаемое жилое или нежилое помещение для осмотра технического и санитарного состояния внутриквартирного оборудования в заранее согласованное с производителем время, но не чаще одного раза в 6 месяцев, а для ликвидации аварий - в любое время;</w:t>
      </w:r>
    </w:p>
    <w:p w14:paraId="2FFC34D7" w14:textId="77777777" w:rsidR="005B5070" w:rsidRDefault="00902F0E">
      <w:pPr>
        <w:ind w:firstLine="480"/>
        <w:jc w:val="both"/>
      </w:pPr>
      <w:r>
        <w:t>г) в заранее согласованное время, но не чаще одного раза в 3 (три) месяца допускать производителя коммунальных услуг в занимаемое жилое или нежилое помещение для проверки состояния индивидуальных, общих (квартирных), комнатных приборов учёта потребления коммунальных ресурсов, а также достоверности переданных потребителем производителю коммунальных услуг сведений о показаниях таких приборов учёта;</w:t>
      </w:r>
    </w:p>
    <w:p w14:paraId="7983E60E" w14:textId="77777777" w:rsidR="005B5070" w:rsidRDefault="00902F0E">
      <w:pPr>
        <w:ind w:firstLine="480"/>
        <w:jc w:val="both"/>
      </w:pPr>
      <w:r>
        <w:t>д) информировать производителя коммунальных услуг об увеличении или уменьшении числа граждан, проживающих (в том числе временно) в занимаемом им жилом помещении не позднее 5 календарных дней со дня произошедших изменений, в случае если жилое помещение не оборудовано индивидуальным, комнатным или общим (квартирным) прибором учёта;</w:t>
      </w:r>
    </w:p>
    <w:p w14:paraId="541DB201" w14:textId="77777777" w:rsidR="005B5070" w:rsidRDefault="00902F0E">
      <w:pPr>
        <w:ind w:firstLine="480"/>
        <w:jc w:val="both"/>
      </w:pPr>
      <w:r>
        <w:lastRenderedPageBreak/>
        <w:t>е)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14:paraId="1242A137" w14:textId="77777777" w:rsidR="005B5070" w:rsidRDefault="00902F0E">
      <w:pPr>
        <w:ind w:firstLine="480"/>
        <w:jc w:val="both"/>
      </w:pPr>
      <w:r>
        <w:t>26. Потребителю коммунальных услуг запрещается:</w:t>
      </w:r>
    </w:p>
    <w:p w14:paraId="212F6E15" w14:textId="77777777" w:rsidR="005B5070" w:rsidRDefault="00902F0E">
      <w:pPr>
        <w:ind w:firstLine="48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производителем коммунальных услуг, исходя из технических характеристик внутридомовых инженерных систем, и доведённые до сведения потребителей;</w:t>
      </w:r>
    </w:p>
    <w:p w14:paraId="339EF0D3" w14:textId="77777777" w:rsidR="005B5070" w:rsidRDefault="00902F0E">
      <w:pPr>
        <w:ind w:firstLine="480"/>
        <w:jc w:val="both"/>
      </w:pPr>
      <w:r>
        <w:t>б) производить слив теплоносителя из системы теплоснабжения без разрешения производителя коммунальных услуг;</w:t>
      </w:r>
    </w:p>
    <w:p w14:paraId="73899648" w14:textId="77777777" w:rsidR="005B5070" w:rsidRDefault="00902F0E">
      <w:pPr>
        <w:ind w:firstLine="48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индивидуальный жилой дом, самовольно увеличивать поверхности нагрева приборов теплоснабжения, установленных в жилом помещении, свыше параметров, предусмотренных проектной и (или) технической документацией на многоквартирный или индивидуальный жилой дом;</w:t>
      </w:r>
    </w:p>
    <w:p w14:paraId="00573AE0" w14:textId="77777777" w:rsidR="005B5070" w:rsidRDefault="00902F0E">
      <w:pPr>
        <w:ind w:firstLine="48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2D7A5A73" w14:textId="77777777" w:rsidR="005B5070" w:rsidRDefault="00902F0E">
      <w:pPr>
        <w:ind w:firstLine="480"/>
        <w:jc w:val="both"/>
      </w:pPr>
      <w:r>
        <w:t>д)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учёта, вносить изменения во внутридомовые инженерные системы.</w:t>
      </w:r>
    </w:p>
    <w:p w14:paraId="49ECB4A9" w14:textId="77777777" w:rsidR="005B5070" w:rsidRDefault="00902F0E">
      <w:pPr>
        <w:pStyle w:val="2"/>
        <w:ind w:firstLine="480"/>
        <w:jc w:val="center"/>
      </w:pPr>
      <w:r>
        <w:t>6. Порядок расчёта и внесения платы за коммунальные услуги</w:t>
      </w:r>
    </w:p>
    <w:p w14:paraId="18DB992E" w14:textId="77777777" w:rsidR="005B5070" w:rsidRDefault="00902F0E">
      <w:pPr>
        <w:ind w:firstLine="480"/>
        <w:jc w:val="both"/>
      </w:pPr>
      <w:r>
        <w:t>27. Расчётный период для оплаты коммунальных услуг устанавливается равным календарному месяцу.</w:t>
      </w:r>
    </w:p>
    <w:p w14:paraId="3B902EC3" w14:textId="77777777" w:rsidR="005B5070" w:rsidRDefault="00902F0E">
      <w:pPr>
        <w:ind w:firstLine="480"/>
        <w:jc w:val="both"/>
      </w:pPr>
      <w:r>
        <w:t>28. Размер платы за коммунальные услуги рассчитывается по тарифам (ценам) для потребителей, установленным законодательством Приднестровской Молдавской Республики.</w:t>
      </w:r>
    </w:p>
    <w:p w14:paraId="255EB965" w14:textId="77777777" w:rsidR="005B5070" w:rsidRDefault="00902F0E">
      <w:pPr>
        <w:ind w:firstLine="480"/>
        <w:jc w:val="both"/>
      </w:pPr>
      <w:r>
        <w:t>29. Потребитель коммунальных услуг, проживающий в домовладении, вносит плату за коммунальные услуги, в составе которой оплачиваются коммунальные услуги, предоставленные ему в жилом помещении, а также коммунальные услуги, потреблённые при использовании земельного участка и расположенных на нём надворных построек.</w:t>
      </w:r>
    </w:p>
    <w:p w14:paraId="3DFB2744" w14:textId="77777777" w:rsidR="005B5070" w:rsidRDefault="00902F0E">
      <w:pPr>
        <w:ind w:firstLine="480"/>
        <w:jc w:val="both"/>
      </w:pPr>
      <w:r>
        <w:t xml:space="preserve">30. Расчёт размера платы за коммунальные услуги по горячему и холодному водоснабжению в общежитиях коридорного и блочного типа, при наличии приборов учёта, производится в порядке, установленном Приказом Министерства промышленности </w:t>
      </w:r>
      <w:hyperlink r:id="rId10" w:tooltip="(ВСТУПИЛ В СИЛУ 28.07.2009) Об утверждении и введении в действие &quot;Положения о порядке Определения расчетов для начисления платежей населению за предоставленные услуги горячего и холодного водоснабжения в общежитиях по приборам учета&quot;" w:history="1">
        <w:r>
          <w:rPr>
            <w:rStyle w:val="a3"/>
          </w:rPr>
          <w:t>Приднестровской Молдавской Республики от 28 июля 2009 года № 436 "Об утверждении и введении в действие "Положения о порядке определения расчётов для начисления платежей населению за предоставленные услуги горячего и холодного водоснабжения в общежитиях по приборам учёта"</w:t>
        </w:r>
      </w:hyperlink>
      <w:r>
        <w:t> (САЗ 09-44).</w:t>
      </w:r>
    </w:p>
    <w:p w14:paraId="671E31CB" w14:textId="77777777" w:rsidR="005B5070" w:rsidRDefault="00902F0E">
      <w:pPr>
        <w:ind w:firstLine="480"/>
        <w:jc w:val="both"/>
      </w:pPr>
      <w:r>
        <w:t>31. Расчёт размера платы за коммунальные услуги по газоснабжению, электроснабжению и теплоснабжению,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расчёта размера платы за коммунальные услуги для потребителей, проживающих в коммунальной квартире.</w:t>
      </w:r>
    </w:p>
    <w:p w14:paraId="0C692DA3" w14:textId="77777777" w:rsidR="005B5070" w:rsidRDefault="00902F0E">
      <w:pPr>
        <w:ind w:firstLine="480"/>
        <w:jc w:val="both"/>
      </w:pPr>
      <w:r>
        <w:t xml:space="preserve">32. Расчёт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w:t>
      </w:r>
      <w:r>
        <w:lastRenderedPageBreak/>
        <w:t>для расчёта размера платы за коммунальные услуги для потребителей, проживающих в жилых помещениях в многоквартирном доме.</w:t>
      </w:r>
    </w:p>
    <w:p w14:paraId="3A08877A" w14:textId="77777777" w:rsidR="005B5070" w:rsidRDefault="00902F0E">
      <w:pPr>
        <w:ind w:firstLine="480"/>
        <w:jc w:val="both"/>
      </w:pPr>
      <w:r>
        <w:t>33. Потребители обязаны своевременно вносить плату за коммунальные услуги. Плата за коммунальные услуги вносится потребителями производителю коммунальных услуг либо действующему по его поручению банковскому платежному агенту.</w:t>
      </w:r>
    </w:p>
    <w:p w14:paraId="7442352C" w14:textId="77777777" w:rsidR="005B5070" w:rsidRDefault="00902F0E">
      <w:pPr>
        <w:ind w:firstLine="480"/>
        <w:jc w:val="both"/>
      </w:pPr>
      <w:r>
        <w:t>34. Потребители обязаны своевременно и в полном объеме вносить плату за потребленные коммунальные услуги непосредственно производителю коммунальных услуг по ценам (тарифам), установленным в соответствии с законодательством Приднестровской Молдавской Республики.</w:t>
      </w:r>
    </w:p>
    <w:p w14:paraId="2AFEE1BB" w14:textId="77777777" w:rsidR="005B5070" w:rsidRDefault="00902F0E">
      <w:pPr>
        <w:ind w:firstLine="480"/>
        <w:jc w:val="both"/>
      </w:pPr>
      <w:r>
        <w:t>Производитель коммунальных услуг, одновременно не являющийся ресурсоснабжающей организацией и имеющий на праве собственности или ином законном основании индивидуальный тепловой пункт, вносит плату за полученные коммунальные ресурсы ресурсоснабжающей организации согласно показаниям приборов учета, установленным на границе балансовой принадлежности по ценам (тарифам), установленным в соответствии с законодательством Приднестровской Молдавской Республики.</w:t>
      </w:r>
    </w:p>
    <w:p w14:paraId="0F268972" w14:textId="77777777" w:rsidR="005B5070" w:rsidRDefault="00902F0E">
      <w:pPr>
        <w:ind w:firstLine="480"/>
        <w:jc w:val="both"/>
      </w:pPr>
      <w:r>
        <w:t>34-1. При производстве коммунальной услуги по отоплению и (или) горячему водоснабжению производителем коммунальной услуги, одновременно не являющимся ресурсоснабжающей организацией и имеющим на праве собственности или ином законном основании индивидуальный тепловой пункт, расчет размера платы для потребителей за такую коммунальную услугу (коммунальные услуги) осуществляется производителем коммунальной услуги (коммунальных услуг) исходя из объема, потребленного для этих целей коммунального ресурса, использованного в течении расчетного периода для производства коммунальной услуги (коммунальных услуг) по ценам (тарифам), установленным в соответствии с законодательством Приднестровской Молдавской Республики, с учетом льгот и понижающих коэффициентов, установленных для обслуживаемых потребителей услуг законодательством Приднестровской Молдавской Республики.</w:t>
      </w:r>
    </w:p>
    <w:p w14:paraId="54738AF7" w14:textId="77777777" w:rsidR="005B5070" w:rsidRDefault="00902F0E">
      <w:pPr>
        <w:ind w:firstLine="480"/>
        <w:jc w:val="both"/>
      </w:pPr>
      <w:r>
        <w:t>Объем коммунального ресурса, использованного при производстве коммунальной услуги в течении расчетного периода, определяется по показаниям прибора учета, фиксирующего объем такого коммунального ресурса, а при его отсутствии расчетным методом в соответствии с законодательством Приднестровской Молдавской Республики.</w:t>
      </w:r>
    </w:p>
    <w:p w14:paraId="6FA71A8B" w14:textId="77777777" w:rsidR="005B5070" w:rsidRDefault="00902F0E">
      <w:pPr>
        <w:ind w:firstLine="480"/>
        <w:jc w:val="both"/>
      </w:pPr>
      <w:r>
        <w:t>35. Если иное не установлено договором, содержащим положения о предоставлении коммунальных услуг, потребитель вправе по своему выбору:</w:t>
      </w:r>
    </w:p>
    <w:p w14:paraId="78B22727" w14:textId="77777777" w:rsidR="005B5070" w:rsidRDefault="00902F0E">
      <w:pPr>
        <w:ind w:firstLine="48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счёта, почтовыми переводами, банковскими картами, через сеть Интернет и в иных формах, предусмотренных законодательством Приднестровской Молдавской Республики, с обязательным сохранением документов, подтверждающих оплату, в течение не менее 3 (трех) лет со дня оплаты;</w:t>
      </w:r>
    </w:p>
    <w:p w14:paraId="6594E94B" w14:textId="77777777" w:rsidR="005B5070" w:rsidRDefault="00902F0E">
      <w:pPr>
        <w:ind w:firstLine="480"/>
        <w:jc w:val="both"/>
      </w:pPr>
      <w:r>
        <w:t>б) поручать другим лицам внесение платы за коммунальные услуги любыми способами, не противоречащими требованиям законодательства Приднестровской Молдавской Республики и договору, содержащему положения о предоставлении коммунальных услуг;</w:t>
      </w:r>
    </w:p>
    <w:p w14:paraId="1CC6D244" w14:textId="77777777" w:rsidR="005B5070" w:rsidRDefault="00902F0E">
      <w:pPr>
        <w:ind w:firstLine="480"/>
        <w:jc w:val="both"/>
      </w:pPr>
      <w:r>
        <w:t>в) осуществлять предварительную оплату коммунальных услуг в счет будущих расчетных периодов.</w:t>
      </w:r>
    </w:p>
    <w:p w14:paraId="127D4363" w14:textId="77777777" w:rsidR="005B5070" w:rsidRDefault="00902F0E">
      <w:pPr>
        <w:ind w:firstLine="480"/>
        <w:jc w:val="both"/>
      </w:pPr>
      <w:r>
        <w:t>36. Плата за коммунальные услуги вносится ежемесячно по последнее число месяца, следующего за истекшим расчетным периодом (месяцем), если иной срок не установлен договором на предоставление соответствующих услуг.</w:t>
      </w:r>
    </w:p>
    <w:p w14:paraId="6A8EE7C8" w14:textId="77777777" w:rsidR="005B5070" w:rsidRDefault="00902F0E">
      <w:pPr>
        <w:ind w:firstLine="480"/>
        <w:jc w:val="both"/>
      </w:pPr>
      <w:r>
        <w:t>37. Плата за коммунальные услуги вносится на основании:</w:t>
      </w:r>
    </w:p>
    <w:p w14:paraId="075ED40D" w14:textId="77777777" w:rsidR="005B5070" w:rsidRDefault="00902F0E">
      <w:pPr>
        <w:ind w:firstLine="480"/>
        <w:jc w:val="both"/>
      </w:pPr>
      <w:r>
        <w:t xml:space="preserve">а) платежных документов (в том числе платежных документов в электронной форме, размещенных в информационной системе), представляемых не позднее 10 (десятого) числа </w:t>
      </w:r>
      <w:r>
        <w:lastRenderedPageBreak/>
        <w:t>месяца, следующего за истекшим месяцем, за который производится оплата, если иной срок не установлен договором на предоставление соответствующих услуг;</w:t>
      </w:r>
    </w:p>
    <w:p w14:paraId="5BF9BBE1" w14:textId="77777777" w:rsidR="005B5070" w:rsidRDefault="00902F0E">
      <w:pPr>
        <w:ind w:firstLine="480"/>
        <w:jc w:val="both"/>
      </w:pPr>
      <w:r>
        <w:t>б) информации о размере платы за коммунальные услуги, задолженности по оплате коммунальных услуг, размещенной в электронной форме в информационных системах, позволяющих внести плату за коммунальные услуги.</w:t>
      </w:r>
    </w:p>
    <w:p w14:paraId="16A999AE" w14:textId="77777777" w:rsidR="005B5070" w:rsidRDefault="00902F0E">
      <w:pPr>
        <w:ind w:firstLine="480"/>
        <w:jc w:val="both"/>
      </w:pPr>
      <w:r>
        <w:t>Информация о размере платы за коммунальные услуги и задолженности по оплате коммунальных услуг подлежит размещению в срок не позднее 10 (десятого) числа месяца, следующего за истекшим месяцем, за который производится оплата, если иной срок не установлен договором на предоставление соответствующих услуг.</w:t>
      </w:r>
    </w:p>
    <w:p w14:paraId="0379741E" w14:textId="77777777" w:rsidR="005B5070" w:rsidRDefault="00902F0E">
      <w:pPr>
        <w:ind w:firstLine="480"/>
        <w:jc w:val="both"/>
      </w:pPr>
      <w:r>
        <w:t>38. Информация об изменении тарифов и нормативов потребления коммунальных услуг доводится производителем коммунальных услуг до потребителя в письменной форме не позднее, чем за 30 календарных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65685672" w14:textId="77777777" w:rsidR="005B5070" w:rsidRDefault="00902F0E">
      <w:pPr>
        <w:ind w:firstLine="480"/>
        <w:jc w:val="both"/>
      </w:pPr>
      <w:r>
        <w:t>39. В платёжном документе указываются:</w:t>
      </w:r>
    </w:p>
    <w:p w14:paraId="6EC9526A" w14:textId="77777777" w:rsidR="005B5070" w:rsidRDefault="00902F0E">
      <w:pPr>
        <w:ind w:firstLine="48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3C6BA824" w14:textId="77777777" w:rsidR="005B5070" w:rsidRDefault="00902F0E">
      <w:pPr>
        <w:ind w:firstLine="480"/>
        <w:jc w:val="both"/>
      </w:pPr>
      <w:r>
        <w:t>б) наименование производителя коммунальных услуг (с указанием наименования юридического лица), номер его банковского счёта и банковские реквизиты, адрес (место нахождения), номера контактных телефонов, номера факсов и (при наличии) адреса электронной почты;</w:t>
      </w:r>
    </w:p>
    <w:p w14:paraId="091E3BD5" w14:textId="77777777" w:rsidR="005B5070" w:rsidRDefault="00902F0E">
      <w:pPr>
        <w:ind w:firstLine="48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объёмов (количества) коммунальных ресурсов;</w:t>
      </w:r>
    </w:p>
    <w:p w14:paraId="67EA0A2E" w14:textId="77777777" w:rsidR="005B5070" w:rsidRDefault="00902F0E">
      <w:pPr>
        <w:ind w:firstLine="480"/>
        <w:jc w:val="both"/>
      </w:pPr>
      <w:r>
        <w:t>г) объём каждого вида коммунальных услуг, предоставленных потребителю за отчетный период в жилом (нежилом) помещении, и размер платы за каждый вид предоставленных коммунальных услуг, определённые в соответствии с настоящими Правилами;</w:t>
      </w:r>
    </w:p>
    <w:p w14:paraId="18958292" w14:textId="77777777" w:rsidR="005B5070" w:rsidRDefault="00902F0E">
      <w:pPr>
        <w:ind w:firstLine="480"/>
        <w:jc w:val="both"/>
      </w:pPr>
      <w:r>
        <w:t>д) объём каждого вида коммунальных услуг, за исключением коммунальных услуг по отоплению и подогреву воды, произведённых производителем коммунальных услуг при отсутствии централизованных систем теплоснабжения и горячего водоснабжения, предоставленных за отчётный период на общедомовые нужды в расчёте на каждого потребителя, и размер платы за каждый вид таких коммунальных услуг, определённые в соответствии с настоящими Правилами;</w:t>
      </w:r>
    </w:p>
    <w:p w14:paraId="3ABED82E" w14:textId="77777777" w:rsidR="005B5070" w:rsidRDefault="00902F0E">
      <w:pPr>
        <w:ind w:firstLine="480"/>
        <w:jc w:val="both"/>
      </w:pPr>
      <w:r>
        <w:t>е) общий объём каждого вида коммунальных услуг на общедомовые нужды, предоставленный в многоквартирном доме за отчётный период, показания общедомового прибора учёта соответствующего вида коммунального ресурса, суммарный объём каждого вида коммунальных услуг, предоставленных во всех жилых и нежилых помещениях в многоквартирном доме, объём каждого вида коммунального ресурса, использованного производителем коммунальных услуг за отчётный период при производстве коммунальной услуги по отоплению и (или) подогреву воды (при отсутствии централизованных теплоснабжения и (или) горячего водоснабжения);</w:t>
      </w:r>
    </w:p>
    <w:p w14:paraId="46783EF1" w14:textId="77777777" w:rsidR="005B5070" w:rsidRDefault="00902F0E">
      <w:pPr>
        <w:ind w:firstLine="480"/>
        <w:jc w:val="both"/>
      </w:pPr>
      <w:r>
        <w:t>ж) сведения о размере задолженности потребителя перед производителем коммунальных услуг за предыдущие отчётные периоды;</w:t>
      </w:r>
    </w:p>
    <w:p w14:paraId="0E13826A" w14:textId="77777777" w:rsidR="005B5070" w:rsidRDefault="00902F0E">
      <w:pPr>
        <w:ind w:firstLine="480"/>
        <w:jc w:val="both"/>
      </w:pPr>
      <w:r>
        <w:t>з) сведения о предоставлении льгот на оплату коммунальных услуг в виде скидок;</w:t>
      </w:r>
    </w:p>
    <w:p w14:paraId="1D7ECE56" w14:textId="77777777" w:rsidR="005B5070" w:rsidRDefault="00902F0E">
      <w:pPr>
        <w:ind w:firstLine="480"/>
        <w:jc w:val="both"/>
      </w:pPr>
      <w:r>
        <w:lastRenderedPageBreak/>
        <w:t>и)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14:paraId="24BE8B11" w14:textId="77777777" w:rsidR="005B5070" w:rsidRDefault="00902F0E">
      <w:pPr>
        <w:ind w:firstLine="480"/>
        <w:jc w:val="both"/>
      </w:pPr>
      <w:r>
        <w:t>40. В платёжном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подогреву воды, произведённых производителем коммунальных услуг при отсутствии централизованных теплоснабжения и горячего водоснабжения.</w:t>
      </w:r>
    </w:p>
    <w:p w14:paraId="3CE9CC24" w14:textId="77777777" w:rsidR="005B5070" w:rsidRDefault="00902F0E">
      <w:pPr>
        <w:ind w:firstLine="480"/>
        <w:jc w:val="both"/>
      </w:pPr>
      <w:r>
        <w:t>Размер определённых законодательством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производителем коммунальных услуг в отдельном документе, направляемом потребителю.</w:t>
      </w:r>
    </w:p>
    <w:p w14:paraId="7049470F" w14:textId="77777777" w:rsidR="005B5070" w:rsidRDefault="00902F0E">
      <w:pPr>
        <w:ind w:firstLine="480"/>
        <w:jc w:val="both"/>
      </w:pPr>
      <w:r>
        <w:t>41.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14:paraId="4637FD50" w14:textId="77777777" w:rsidR="005B5070" w:rsidRDefault="00902F0E">
      <w:pPr>
        <w:pStyle w:val="2"/>
        <w:ind w:firstLine="480"/>
        <w:jc w:val="center"/>
      </w:pPr>
      <w:r>
        <w:t>7. Порядок учёта коммунальных услуг с использованием приборов учёта, основания и порядок проведения проверок состояния приборов учёта и правильности снятия их показаний</w:t>
      </w:r>
    </w:p>
    <w:p w14:paraId="6CFDD16F" w14:textId="77777777" w:rsidR="005B5070" w:rsidRDefault="00902F0E">
      <w:pPr>
        <w:ind w:firstLine="480"/>
        <w:jc w:val="both"/>
      </w:pPr>
      <w:r>
        <w:t>42. Учёт объёма (количества) коммунальных услуг, предоставленных потребителю в жилом или в нежилом помещении, осуществляется с использованием общедомовых, индивидуальных, общих (квартирных), комнатных приборов учёта.</w:t>
      </w:r>
    </w:p>
    <w:p w14:paraId="60587453" w14:textId="77777777" w:rsidR="005B5070" w:rsidRDefault="00902F0E">
      <w:pPr>
        <w:ind w:firstLine="480"/>
        <w:jc w:val="both"/>
      </w:pPr>
      <w:r>
        <w:t>Информация о соответствии прибора учёта утверждённому типу, сведения о дате первичной поверки прибора учёта и об установленном для прибора учёта межповерочном интервале, а также требования к условиям эксплуатации прибора учёта должны быть указаны в сопроводительных документах к прибору учёта.</w:t>
      </w:r>
    </w:p>
    <w:p w14:paraId="3C738EA9" w14:textId="77777777" w:rsidR="005B5070" w:rsidRDefault="00902F0E">
      <w:pPr>
        <w:ind w:firstLine="480"/>
        <w:jc w:val="both"/>
      </w:pPr>
      <w:r>
        <w:t>43. Первичное оснащение жилых или нежилых помещений приборами учёта, оформление заявки производителю коммунальных услуг для ввода установленных приборов учёта в эксплуатацию должны быть обеспечены собственниками жилых или нежилых помещений. Сохранность общедомовых приборов учёта возлагается на управляющие организации, товарищества и кооперативы, а индивидуальных, общих (квартирных), комнатных приборов учёта на собственников и нанимателей жилых помещений, а также на собственников и арендаторов нежилых помещений.</w:t>
      </w:r>
    </w:p>
    <w:p w14:paraId="3834C28F" w14:textId="77777777" w:rsidR="005B5070" w:rsidRDefault="00902F0E">
      <w:pPr>
        <w:ind w:firstLine="480"/>
        <w:jc w:val="both"/>
      </w:pPr>
      <w:r>
        <w:t>Ввод установленного прибора учёта в эксплуатацию, то есть документальное оформление прибора учёта в качестве прибора учёта, по показаниям которого осуществляется расчёт размера платы за коммунальные услуги, их надлежащая техническая эксплуатация и последующая своевременная замена осуществляется производителем коммунальных услуг.</w:t>
      </w:r>
    </w:p>
    <w:p w14:paraId="5B18C7A2" w14:textId="77777777" w:rsidR="005B5070" w:rsidRDefault="00902F0E">
      <w:pPr>
        <w:ind w:firstLine="480"/>
        <w:jc w:val="both"/>
      </w:pPr>
      <w:r>
        <w:t>При подаче собственником помещений заявки производитель коммунальных услуг обязан зарегистрировать заявку, а также проставить отметку о ее принятии на экземпляре собственника помещения.</w:t>
      </w:r>
    </w:p>
    <w:p w14:paraId="60AF69F7" w14:textId="77777777" w:rsidR="005B5070" w:rsidRDefault="00902F0E">
      <w:pPr>
        <w:ind w:firstLine="480"/>
        <w:jc w:val="both"/>
      </w:pPr>
      <w:r>
        <w:t xml:space="preserve">Установленный прибор учёта должен быть введён в эксплуатацию в течение 15 (пятнадцати) календарных дней с момента получения заявки и оформляется соответствующим актом. При этом производитель коммунальных услуг обязан начиная со дня, следующего за днём ввода прибора учёта в эксплуатацию, осуществлять расчёт размера платы за </w:t>
      </w:r>
      <w:r>
        <w:lastRenderedPageBreak/>
        <w:t>соответствующий вид коммунальной услуги, исходя из показаний введённого в эксплуатацию прибора учёта.</w:t>
      </w:r>
    </w:p>
    <w:p w14:paraId="448119F2" w14:textId="77777777" w:rsidR="005B5070" w:rsidRDefault="00902F0E">
      <w:pPr>
        <w:ind w:firstLine="480"/>
        <w:jc w:val="both"/>
      </w:pPr>
      <w:r>
        <w:t>Собственник помещения обязан в течение 15 (пятнадцати) календарных дней со дня подачи заявки обеспечить доступ производителю коммунальных услуг для ввода прибора учета в эксплуатацию. В случае если доступ производителю коммунальных услуг не будет обеспечен, то прибор учета считается не введенным в эксплуатацию, соответственно начисление платы за соответствующий вид коммунальной услуги осуществляется по нормативам потребления коммунальной услуги.</w:t>
      </w:r>
    </w:p>
    <w:p w14:paraId="27CD445D" w14:textId="77777777" w:rsidR="005B5070" w:rsidRDefault="00902F0E">
      <w:pPr>
        <w:ind w:firstLine="480"/>
        <w:jc w:val="both"/>
      </w:pPr>
      <w:r>
        <w:t>В случае если производитель коммунальных услуг не явился в течение 15 (пятнадцати) календарных дней со дня подачи заявки для осуществления ввода прибора учета в эксплуатацию или прибор учета будет введен в эксплуатацию в срок, превышающий 15 (пятнадцать) календарных дней, то показания такого прибора будут учитываться с даты направления в адрес производителя коммунальных услуг заявки.</w:t>
      </w:r>
    </w:p>
    <w:p w14:paraId="08C46966" w14:textId="77777777" w:rsidR="005B5070" w:rsidRDefault="00902F0E">
      <w:pPr>
        <w:ind w:firstLine="480"/>
        <w:jc w:val="both"/>
      </w:pPr>
      <w:r>
        <w:t>44. Производитель коммунальных услуг обязан:</w:t>
      </w:r>
    </w:p>
    <w:p w14:paraId="720C17B6" w14:textId="77777777" w:rsidR="005B5070" w:rsidRDefault="00902F0E">
      <w:pPr>
        <w:ind w:firstLine="480"/>
        <w:jc w:val="both"/>
      </w:pPr>
      <w:r>
        <w:t>а) проводить проверки состояния установленных и введённых в эксплуатацию общедомовых, индивидуальных, общих (квартирных), комнатных приборов учёта, факта их наличия или отсутствия;</w:t>
      </w:r>
    </w:p>
    <w:p w14:paraId="54F6A105" w14:textId="77777777" w:rsidR="005B5070" w:rsidRDefault="00902F0E">
      <w:pPr>
        <w:ind w:firstLine="48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учёта путём сверки их с показаниями соответствующего прибора учёта на момент проверки (в случаях, когда снятие показаний таких приборов учёта осуществляют потребители).</w:t>
      </w:r>
    </w:p>
    <w:p w14:paraId="148C190E" w14:textId="77777777" w:rsidR="005B5070" w:rsidRDefault="00902F0E">
      <w:pPr>
        <w:ind w:firstLine="480"/>
        <w:jc w:val="both"/>
      </w:pPr>
      <w:r>
        <w:t>45. Проверки, указанные в пункте 44 настоящих Правил, должны проводиться производителем коммунальных услуг не реже одного раза в 6 месяцев.</w:t>
      </w:r>
    </w:p>
    <w:p w14:paraId="5DA9F890" w14:textId="77777777" w:rsidR="005B5070" w:rsidRDefault="00902F0E">
      <w:pPr>
        <w:ind w:firstLine="480"/>
        <w:jc w:val="both"/>
      </w:pPr>
      <w:r>
        <w:t>46. При непредставлении потребителем производителю коммунальных услуг показаний индивидуального, комнатного или общего (квартирного) прибора учёта более 3 месяцев подряд, производитель коммунальных услуг не позднее 15 календарных дней со дня истечения указанного 3-месячного срока обязана провести указанную в пункте 44 настоящих Правил проверку и снять показания прибора учёта.</w:t>
      </w:r>
    </w:p>
    <w:p w14:paraId="5CB19B48" w14:textId="77777777" w:rsidR="005B5070" w:rsidRDefault="00902F0E">
      <w:pPr>
        <w:ind w:firstLine="480"/>
        <w:jc w:val="both"/>
      </w:pPr>
      <w:r>
        <w:t>47. Проверка, указанная в пункте 44 настоящих Правил, если для её проведения требуется доступ в жилое или нежилое помещение потребителя, осуществляется производителем коммунальных услуг в следующем порядке:</w:t>
      </w:r>
    </w:p>
    <w:p w14:paraId="249EF35F" w14:textId="77777777" w:rsidR="005B5070" w:rsidRDefault="00902F0E">
      <w:pPr>
        <w:ind w:firstLine="480"/>
        <w:jc w:val="both"/>
      </w:pPr>
      <w:r>
        <w:t>а) производитель коммунальных услуг вручает потребителю под роспись письменное извещение с предложением сообщить об удобных для потребителя дате (датах) и времени допуска для совершения проверки и разъяснением последствий бездействия потребителя или его отказа в допуске к приборам учёта;</w:t>
      </w:r>
    </w:p>
    <w:p w14:paraId="00EB51AB" w14:textId="77777777" w:rsidR="005B5070" w:rsidRDefault="00902F0E">
      <w:pPr>
        <w:ind w:firstLine="480"/>
        <w:jc w:val="both"/>
      </w:pPr>
      <w:r>
        <w:t>б) потребитель обязан в течение 7-ми календарных дней со дня получения указанного извещения, сообщить производителю коммунальных услуг об удобных для потребителя дате (датах) и времени в течение последующих 10 календарных дней, когда потребитель может обеспечить допуск в занимаемое им жилое или нежилое помещение для проведения проверки. Если потребитель не может обеспечить допуск в занимаемое им жилое помещение по причине временного отсутствия, то он обязан сообщить производителю коммунальных услуг об иных возможных дате (датах) и времени допуска для проведения проверки;</w:t>
      </w:r>
    </w:p>
    <w:p w14:paraId="5EA8AB8A" w14:textId="77777777" w:rsidR="005B5070" w:rsidRDefault="00902F0E">
      <w:pPr>
        <w:ind w:firstLine="480"/>
        <w:jc w:val="both"/>
      </w:pPr>
      <w:r>
        <w:t>в) при невыполнении потребителем обязанности, указанной в подпункте "б" настоящего пункта, производитель коммунальных услуг повторно вручает под роспись потребителю письменное извещение, который обязан в течение 7-ми календарных дней со дня получения такого извещения сообщить информацию, указанную в подпункте "б" настоящего пункта;</w:t>
      </w:r>
    </w:p>
    <w:p w14:paraId="07C9C399" w14:textId="77777777" w:rsidR="005B5070" w:rsidRDefault="00902F0E">
      <w:pPr>
        <w:ind w:firstLine="480"/>
        <w:jc w:val="both"/>
      </w:pPr>
      <w:r>
        <w:t xml:space="preserve">г) производитель коммунальных услуг в согласованные с потребителем в соответствии с подпунктом "б" или "в" настоящего пункта дату и время, обязан провести проверку, составить акт проверки и передать один экземпляр акта потребителю. Акт проверки подписывается </w:t>
      </w:r>
      <w:r>
        <w:lastRenderedPageBreak/>
        <w:t>производителем коммунальных услуг и потребителем, а в случае отказа потребителя от подписания акта - производителем коммунальных услуг и двумя незаинтересованными лицами. В акте делается отметка "от подписи отказался";</w:t>
      </w:r>
    </w:p>
    <w:p w14:paraId="62618A30" w14:textId="77777777" w:rsidR="005B5070" w:rsidRDefault="00902F0E">
      <w:pPr>
        <w:ind w:firstLine="480"/>
        <w:jc w:val="both"/>
      </w:pPr>
      <w:r>
        <w:t>д) если потребитель не ответил на повторное уведомление производителя коммунальных услуг либо два и более раза не допустил его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производителя отсутствует информация о его временном отсутствии в занимаемом жилом помещении, производитель коммунальных услуг составляет акт об отказе в допуске к прибору учёта. Акт об отказе в допуске производителя к приборам учёта, расположенным в жилом или в нежилом помещении потребителя, подписывается производителем коммунальных услуг и потребителем, а в случае отказа потребителя от подписания акта - производителем коммунальных услуг и двумя незаинтересованными лицами. В акте указываются дата и время прибытия производителя коммунальных услуг для проведения проверки, причины отказа потребителя в допуске производителя коммунальных услуг к приборам учёта (если потребитель заявил производителю коммунальных услуг о таких причинах), иные сведения, свидетельствующие о действиях (бездействии) потребителя, препятствующих производителю коммунальных услуг в проведении проверки. Производитель коммунальных услуг обязан передать один экземпляр акта потребителю и одновременно оформить материалы в судебные органы;</w:t>
      </w:r>
    </w:p>
    <w:p w14:paraId="52FF49D3" w14:textId="77777777" w:rsidR="005B5070" w:rsidRDefault="00902F0E">
      <w:pPr>
        <w:ind w:firstLine="480"/>
        <w:jc w:val="both"/>
      </w:pPr>
      <w:r>
        <w:t>е) производитель коммунальных услуг обязан в течение 10-ти календарных дней после получения от потребителя, в отношении которого оставлен акт об отказе в допуске к прибору учёта, заявления о готовности допустить производителя коммунальных услуг в помещение для проверки, составить акт проверки и передать один экземпляр акта потребителю. Акт проверки подписывается производителем коммунальных услуг и потребителем, а в случае отказа потребителя от подписания акта - производителем коммунальных услуг и двумя незаинтересованными лицами.</w:t>
      </w:r>
    </w:p>
    <w:p w14:paraId="26BFFD32" w14:textId="77777777" w:rsidR="005B5070" w:rsidRDefault="00902F0E">
      <w:pPr>
        <w:pStyle w:val="2"/>
        <w:ind w:firstLine="480"/>
        <w:jc w:val="center"/>
      </w:pPr>
      <w:r>
        <w:t>8. Порядок перерасчёта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комнатным прибором учёта</w:t>
      </w:r>
    </w:p>
    <w:p w14:paraId="2E611CF7" w14:textId="77777777" w:rsidR="005B5070" w:rsidRDefault="00902F0E">
      <w:pPr>
        <w:ind w:firstLine="480"/>
        <w:jc w:val="both"/>
      </w:pPr>
      <w:r>
        <w:t>48. При временном отсутствии потребителя в жилом помещении, индивидуальном жилом доме более 5-ти календарных дней подряд осуществляется перерасчет размера платы:</w:t>
      </w:r>
    </w:p>
    <w:p w14:paraId="5EA0F33D" w14:textId="77777777" w:rsidR="005B5070" w:rsidRDefault="00902F0E">
      <w:pPr>
        <w:ind w:firstLine="480"/>
        <w:jc w:val="both"/>
      </w:pPr>
      <w:r>
        <w:t>а) за сбор и вывоз твердых бытовых отходов;</w:t>
      </w:r>
    </w:p>
    <w:p w14:paraId="5FA05E40" w14:textId="77777777" w:rsidR="005B5070" w:rsidRDefault="00902F0E">
      <w:pPr>
        <w:ind w:firstLine="480"/>
        <w:jc w:val="both"/>
      </w:pPr>
      <w:r>
        <w:t>б) за электрическую энергию, потребленную в местах общего пользования многоквартирного жилого дома, и на функционирование лифтов;</w:t>
      </w:r>
    </w:p>
    <w:p w14:paraId="264C9717" w14:textId="77777777" w:rsidR="005B5070" w:rsidRDefault="00902F0E">
      <w:pPr>
        <w:ind w:firstLine="480"/>
        <w:jc w:val="both"/>
      </w:pPr>
      <w:r>
        <w:t>в) за холодное водоснабжение, подогрев воды, горячее водоснабжение, водоотведение (канализация), электроснабжение, газоснабжение в жилых помещениях многоквартирных жилых домов, индивидуальных жилых домах, не оборудованных индивидуальным прибором учета соответствующего вида коммунальных услуг, исходя из нормативов потребления коммунальных услуг, утверждаемых уполномоченными Правительством Приднестровской Молдавской Республики исполнительными органами государственной власти.</w:t>
      </w:r>
    </w:p>
    <w:p w14:paraId="634D1F07" w14:textId="77777777" w:rsidR="005B5070" w:rsidRDefault="00902F0E">
      <w:pPr>
        <w:ind w:firstLine="480"/>
        <w:jc w:val="both"/>
      </w:pPr>
      <w:r>
        <w:lastRenderedPageBreak/>
        <w:t>49. Размер платы за коммунальную услугу по водоотведению (канализация) подлежит перерасчету в том случае, если осуществляется перерасчёт размера платы за коммунальную услугу по холодному водоснабжению и (или) подогреву воды, горячему водоснабжению.</w:t>
      </w:r>
    </w:p>
    <w:p w14:paraId="20AC28EF" w14:textId="77777777" w:rsidR="005B5070" w:rsidRDefault="00902F0E">
      <w:pPr>
        <w:ind w:firstLine="480"/>
        <w:jc w:val="both"/>
      </w:pPr>
      <w:r>
        <w:t>50. Перерасчет размера платы за услуги по теплоснабжению (отопление, подогрев воды, горячее водоснабжение) и газоснабжению на цели отопления жилых помещений не осуществляется.</w:t>
      </w:r>
    </w:p>
    <w:p w14:paraId="07AB270E" w14:textId="77777777" w:rsidR="005B5070" w:rsidRDefault="00902F0E">
      <w:pPr>
        <w:ind w:firstLine="480"/>
        <w:jc w:val="both"/>
      </w:pPr>
      <w:r>
        <w:t>51. Перерасчет размера платы за коммунальные услуги производится на основании письменного заявления с представлением оригиналов документов либо электронных документов, подписанных квалифицированной электронной подписью, подтверждающих временное отсутствие потребителя по месту жительства (пребывания), поданных непосредственно производителю коммунальных услуг не позднее 60 (шестидесяти) календарных дней со дня получения заявителем документов, подтверждающих временное отсутствие потребителей по месту жительства (пребывания).</w:t>
      </w:r>
    </w:p>
    <w:p w14:paraId="4C05E97A" w14:textId="77777777" w:rsidR="005B5070" w:rsidRDefault="00902F0E">
      <w:pPr>
        <w:ind w:firstLine="480"/>
        <w:jc w:val="both"/>
      </w:pPr>
      <w:r>
        <w:t>Заявление о перерасчете с подтверждающими документами может быть подано:</w:t>
      </w:r>
    </w:p>
    <w:p w14:paraId="19DAB94D" w14:textId="77777777" w:rsidR="005B5070" w:rsidRDefault="00902F0E">
      <w:pPr>
        <w:ind w:firstLine="480"/>
        <w:jc w:val="both"/>
      </w:pPr>
      <w:r>
        <w:t>а) собственником либо нанимателем жилого помещения;</w:t>
      </w:r>
    </w:p>
    <w:p w14:paraId="7703797D" w14:textId="77777777" w:rsidR="005B5070" w:rsidRDefault="00902F0E">
      <w:pPr>
        <w:ind w:firstLine="480"/>
        <w:jc w:val="both"/>
      </w:pPr>
      <w:r>
        <w:t>б) гражданами, зарегистрированными по месту жительства отсутствующего потребителя;</w:t>
      </w:r>
    </w:p>
    <w:p w14:paraId="5B58AB4B" w14:textId="77777777" w:rsidR="005B5070" w:rsidRDefault="00902F0E">
      <w:pPr>
        <w:ind w:firstLine="480"/>
        <w:jc w:val="both"/>
      </w:pPr>
      <w:r>
        <w:t>в) супругом (супругой), близким родственником отсутствующего потребителя;</w:t>
      </w:r>
    </w:p>
    <w:p w14:paraId="73B031E3" w14:textId="77777777" w:rsidR="005B5070" w:rsidRDefault="00902F0E">
      <w:pPr>
        <w:ind w:firstLine="480"/>
        <w:jc w:val="both"/>
      </w:pPr>
      <w:r>
        <w:t>г) отсутствовавшими потребителями после окончания периода их временного отсутствия;</w:t>
      </w:r>
    </w:p>
    <w:p w14:paraId="4976C2E8" w14:textId="77777777" w:rsidR="005B5070" w:rsidRDefault="00902F0E">
      <w:pPr>
        <w:ind w:firstLine="480"/>
        <w:jc w:val="both"/>
      </w:pPr>
      <w:r>
        <w:t>д) представителем, уполномоченным в порядке, предусмотренном гражданским законодательством Приднестровской Молдавской Республики.</w:t>
      </w:r>
    </w:p>
    <w:p w14:paraId="6C20186B" w14:textId="77777777" w:rsidR="005B5070" w:rsidRDefault="00902F0E">
      <w:pPr>
        <w:ind w:firstLine="480"/>
        <w:jc w:val="both"/>
      </w:pPr>
      <w:r>
        <w:t>В заявлении о перерасчете указываются фамилия, имя и отчество (при наличии) каждого отсутствующего потребителя, дата начала его отсутствия (дата выбытия) и в случае наличия информации - дата окончания периода отсутствия (дата прибытия).</w:t>
      </w:r>
    </w:p>
    <w:p w14:paraId="2655AE6B" w14:textId="77777777" w:rsidR="005B5070" w:rsidRDefault="00902F0E">
      <w:pPr>
        <w:ind w:firstLine="480"/>
        <w:jc w:val="both"/>
      </w:pPr>
      <w:r>
        <w:t>52. Документами, подтверждающими временное отсутствие потребителей по месту жительства (пребывания) могут являться:</w:t>
      </w:r>
    </w:p>
    <w:p w14:paraId="401107ED" w14:textId="77777777" w:rsidR="005B5070" w:rsidRDefault="00902F0E">
      <w:pPr>
        <w:ind w:firstLine="48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w:t>
      </w:r>
    </w:p>
    <w:p w14:paraId="6869ECC2" w14:textId="77777777" w:rsidR="005B5070" w:rsidRDefault="00902F0E">
      <w:pPr>
        <w:ind w:firstLine="480"/>
        <w:jc w:val="both"/>
      </w:pPr>
      <w:r>
        <w:t>б) справка о нахождении на лечении в лечебно-профилактическом учреждении стационарного типа или на санаторно-курортном лечении, выдаваемая лечебно-профилактическим учреждением стационарного типа либо санаторно-курортной организацией;</w:t>
      </w:r>
    </w:p>
    <w:p w14:paraId="42ACAA44" w14:textId="77777777" w:rsidR="005B5070" w:rsidRDefault="00902F0E">
      <w:pPr>
        <w:ind w:firstLine="480"/>
        <w:jc w:val="both"/>
      </w:pPr>
      <w:r>
        <w:t>в) проездные документы, оформленные на имя потребителя (в случае если имя потребителя указывается в таких документах в соответствии с правилами их оформления);</w:t>
      </w:r>
    </w:p>
    <w:p w14:paraId="750CB9BB" w14:textId="77777777" w:rsidR="005B5070" w:rsidRDefault="00902F0E">
      <w:pPr>
        <w:ind w:firstLine="480"/>
        <w:jc w:val="both"/>
      </w:pPr>
      <w:r>
        <w:t>г) счета за проживание в гостинице, общежитии или другом месте временного пребывания;</w:t>
      </w:r>
    </w:p>
    <w:p w14:paraId="043E42A2" w14:textId="77777777" w:rsidR="005B5070" w:rsidRDefault="00902F0E">
      <w:pPr>
        <w:ind w:firstLine="48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 (при наличии возможности выдачи такой справки организацией, осуществляющей вневедомственную охрану жилого помещения;</w:t>
      </w:r>
    </w:p>
    <w:p w14:paraId="638EF287" w14:textId="77777777" w:rsidR="005B5070" w:rsidRDefault="00902F0E">
      <w:pPr>
        <w:ind w:firstLine="480"/>
        <w:jc w:val="both"/>
      </w:pPr>
      <w:r>
        <w:t>д) справка органа, в ведении которого находятся вопросы миграции, о подтверждении факта отсутствия гражданина по месту регистрации на территории Приднестровской Молдавской Республики;</w:t>
      </w:r>
    </w:p>
    <w:p w14:paraId="7DFB0F4A" w14:textId="77777777" w:rsidR="005B5070" w:rsidRDefault="00902F0E">
      <w:pPr>
        <w:ind w:firstLine="480"/>
        <w:jc w:val="both"/>
      </w:pPr>
      <w:r>
        <w:t xml:space="preserve">ж) документ, подтверждающий обучение в организациях высшего профессионального и организациях среднего профессионального образования, расположенных вне населенного пункта постоянного проживания, обучающегося (с ежегодным подтверждением факта обучения в учебном заведении подписью должностного лица), а также справка, подтверждающая период временного пребывания гражданина по месту нахождения детского </w:t>
      </w:r>
      <w:r>
        <w:lastRenderedPageBreak/>
        <w:t>дома, школы-интерната и иных организаций с постоянным пребыванием воспитанников (обучающихся);</w:t>
      </w:r>
    </w:p>
    <w:p w14:paraId="23867974" w14:textId="77777777" w:rsidR="005B5070" w:rsidRDefault="00902F0E">
      <w:pPr>
        <w:ind w:firstLine="480"/>
        <w:jc w:val="both"/>
      </w:pPr>
      <w:r>
        <w:t>з) заграничный паспорт с отметкой о пересечении государственной границы иностранного государства;</w:t>
      </w:r>
    </w:p>
    <w:p w14:paraId="78EE1C72" w14:textId="77777777" w:rsidR="005B5070" w:rsidRDefault="00902F0E">
      <w:pPr>
        <w:ind w:firstLine="480"/>
        <w:jc w:val="both"/>
      </w:pPr>
      <w:r>
        <w:t>и) копия приговора суда, вступившего в законную силу (в случае отбывания наказания в местах лишения свободы);</w:t>
      </w:r>
    </w:p>
    <w:p w14:paraId="61C6424A" w14:textId="77777777" w:rsidR="005B5070" w:rsidRDefault="00902F0E">
      <w:pPr>
        <w:ind w:firstLine="480"/>
        <w:jc w:val="both"/>
      </w:pPr>
      <w:r>
        <w:t>к) разрешение на работу в иностранном государстве (рабочая виза) или иной документ, подтверждающий право на осуществление трудовой деятельности в иностранном государстве;</w:t>
      </w:r>
    </w:p>
    <w:p w14:paraId="0DE9FAE9" w14:textId="77777777" w:rsidR="005B5070" w:rsidRDefault="00902F0E">
      <w:pPr>
        <w:ind w:firstLine="480"/>
        <w:jc w:val="both"/>
      </w:pPr>
      <w:r>
        <w:t>л) сведения из единой государственной системы сбора и систематизации информации о гражданах Приднестровской Молдавской Республики, трудоустроенных за пределами Приднестровской Молдавской Республики;</w:t>
      </w:r>
    </w:p>
    <w:p w14:paraId="644B70F1" w14:textId="77777777" w:rsidR="005B5070" w:rsidRDefault="00902F0E">
      <w:pPr>
        <w:ind w:firstLine="480"/>
        <w:jc w:val="both"/>
      </w:pPr>
      <w:r>
        <w:t>м) документ иностранного государства, подтверждающий временное пребывание и (или) проживание на его территории;</w:t>
      </w:r>
    </w:p>
    <w:p w14:paraId="3D38C583" w14:textId="77777777" w:rsidR="005B5070" w:rsidRDefault="00902F0E">
      <w:pPr>
        <w:ind w:firstLine="480"/>
        <w:jc w:val="both"/>
      </w:pPr>
      <w:r>
        <w:t>н) копия решения суда об установлении факта, имеющего юридическое значение.</w:t>
      </w:r>
    </w:p>
    <w:p w14:paraId="45FE0503" w14:textId="77777777" w:rsidR="005B5070" w:rsidRDefault="00902F0E">
      <w:pPr>
        <w:ind w:firstLine="480"/>
        <w:jc w:val="both"/>
      </w:pPr>
      <w:r>
        <w:t>53. Документы, выполненные на иностранном языке, не являющемся официальным языком Приднестровской Молдавской Республики, представляются с нотариально удостоверенным переводом на один из официальных языков Приднестровской Молдавской Республики.</w:t>
      </w:r>
    </w:p>
    <w:p w14:paraId="3D131670" w14:textId="77777777" w:rsidR="005B5070" w:rsidRDefault="00902F0E">
      <w:pPr>
        <w:ind w:firstLine="480"/>
        <w:jc w:val="both"/>
      </w:pPr>
      <w:r>
        <w:t>54. Производитель коммунальных услуг вправе с использованием технических средств снимать копии с представленных оригиналов документов, сканировать либо иным способом создавать образы электронных документов с целью хранения необходимой информации в электронном виде, после чего вернуть оригинал такого документа заявителю.</w:t>
      </w:r>
    </w:p>
    <w:p w14:paraId="20509211" w14:textId="77777777" w:rsidR="005B5070" w:rsidRDefault="00902F0E">
      <w:pPr>
        <w:ind w:firstLine="480"/>
        <w:jc w:val="both"/>
      </w:pPr>
      <w:r>
        <w:t>Производитель коммунальных услуг вправе проверять подлинность представленных документов, а также полноту и достоверность содержащихся в них сведений, в том числе путем направления официальных запросов в выдавшие их органы и организации.</w:t>
      </w:r>
    </w:p>
    <w:p w14:paraId="4E0065AD" w14:textId="77777777" w:rsidR="005B5070" w:rsidRDefault="00902F0E">
      <w:pPr>
        <w:ind w:firstLine="480"/>
        <w:jc w:val="both"/>
      </w:pPr>
      <w:r>
        <w:t>55. Перерасчет размера платы за коммунальные услуги осуществляется производителем коммунальных услуг в течение 15 (пятнадцати) календарных дней после получения письменного заявления с представлением документов, подтверждающих временное отсутствие потребителя по месту жительства (пребывания).</w:t>
      </w:r>
    </w:p>
    <w:p w14:paraId="00496CFA" w14:textId="77777777" w:rsidR="005B5070" w:rsidRDefault="00902F0E">
      <w:pPr>
        <w:ind w:firstLine="480"/>
        <w:jc w:val="both"/>
      </w:pPr>
      <w:r>
        <w:t>В случае наличия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не включая день выбытия из жилого помещения и день прибытия в жилое помещение.</w:t>
      </w:r>
    </w:p>
    <w:p w14:paraId="1BE65F1B" w14:textId="77777777" w:rsidR="005B5070" w:rsidRDefault="00902F0E">
      <w:pPr>
        <w:ind w:firstLine="480"/>
        <w:jc w:val="both"/>
      </w:pPr>
      <w:r>
        <w:t>В случае отсутствия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до дня поступления заявления о перерасчете, не включая день выбытия из жилого помещения.</w:t>
      </w:r>
    </w:p>
    <w:p w14:paraId="6FDB4FB2" w14:textId="77777777" w:rsidR="005B5070" w:rsidRDefault="00902F0E">
      <w:pPr>
        <w:ind w:firstLine="48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производителем коммунальных услуг за указанный в заявлении период временного отсутствия потребителя, но не более чем за 6 месяцев. Если по истечении 6 месяцев, за которые производителем коммунальных услуг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производителем коммунальных услуг за период, указанный в заявлении о продлении периода временного отсутствия потребителя, но не более чем за 6 месяцев, следующих за периодом, за который производителем коммунальных услуг произведен перерасчет размера платы за коммунальные услуги.</w:t>
      </w:r>
    </w:p>
    <w:p w14:paraId="4B8D536E" w14:textId="77777777" w:rsidR="005B5070" w:rsidRDefault="00902F0E">
      <w:pPr>
        <w:ind w:firstLine="480"/>
        <w:jc w:val="both"/>
      </w:pPr>
      <w:r>
        <w:lastRenderedPageBreak/>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производитель коммунальных услуг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пунктом 3 статьи 130 Жилищного кодекса Приднестровской Молдавской Республики последствия несвоевременного и (или) неполного внесения платы за коммунальные услуги.</w:t>
      </w:r>
    </w:p>
    <w:p w14:paraId="07C66EDE" w14:textId="77777777" w:rsidR="005B5070" w:rsidRDefault="00902F0E">
      <w:pPr>
        <w:ind w:firstLine="480"/>
        <w:jc w:val="both"/>
      </w:pPr>
      <w:r>
        <w:t>Во всех случаях производитель коммунальных услуг осуществляет перерасчет размера платы за коммунальные услуги за период временного отсутствия, подтвержденный представленными документами, с учетом ранее начисленных потребителю платежей.</w:t>
      </w:r>
    </w:p>
    <w:p w14:paraId="6297EE33" w14:textId="77777777" w:rsidR="005B5070" w:rsidRDefault="00902F0E">
      <w:pPr>
        <w:ind w:firstLine="480"/>
        <w:jc w:val="both"/>
      </w:pPr>
      <w:r>
        <w:t>Период перерасчета не может превышать 5 (пять) лет.</w:t>
      </w:r>
    </w:p>
    <w:p w14:paraId="7999F32A" w14:textId="77777777" w:rsidR="005B5070" w:rsidRDefault="00902F0E">
      <w:pPr>
        <w:ind w:firstLine="480"/>
        <w:jc w:val="both"/>
      </w:pPr>
      <w:r>
        <w:t>56. В случае, если на период временного отсутствия потребителя производителем коммунальных услуг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производителем коммунальных услуг,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документов, подтверждающих отсутствие потребителей по месту жительства (пребывания).</w:t>
      </w:r>
    </w:p>
    <w:p w14:paraId="22128DE4" w14:textId="77777777" w:rsidR="005B5070" w:rsidRDefault="00902F0E">
      <w:pPr>
        <w:ind w:firstLine="480"/>
        <w:jc w:val="both"/>
      </w:pPr>
      <w:r>
        <w:t>57. Результаты перерасчета размера платы за коммунальные услуги отражаются в очередном платежном документе.</w:t>
      </w:r>
    </w:p>
    <w:p w14:paraId="3CDA3294" w14:textId="77777777" w:rsidR="005B5070" w:rsidRDefault="00902F0E">
      <w:pPr>
        <w:pStyle w:val="2"/>
        <w:ind w:firstLine="480"/>
        <w:jc w:val="center"/>
      </w:pPr>
      <w:r>
        <w:t>9.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14:paraId="19D32DF0" w14:textId="77777777" w:rsidR="005B5070" w:rsidRDefault="00902F0E">
      <w:pPr>
        <w:ind w:firstLine="480"/>
        <w:jc w:val="both"/>
      </w:pPr>
      <w:r>
        <w:t>58. При предоставлении в отчётном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отчётный период подлежит уменьшению вплоть до полного освобождения потребителя от оплаты такой услуги.</w:t>
      </w:r>
    </w:p>
    <w:p w14:paraId="5595FF51" w14:textId="77777777" w:rsidR="005B5070" w:rsidRDefault="00902F0E">
      <w:pPr>
        <w:ind w:firstLine="480"/>
        <w:jc w:val="both"/>
      </w:pPr>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14:paraId="7670A9ED" w14:textId="77777777" w:rsidR="005B5070" w:rsidRDefault="00902F0E">
      <w:pPr>
        <w:ind w:firstLine="480"/>
        <w:jc w:val="both"/>
      </w:pPr>
      <w:r>
        <w:lastRenderedPageBreak/>
        <w:t>59.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общедомового, общего (квартирного), комнатного, индивидуального прибора учёта соответствующего вида коммунального ресурса, снижается на размер платы за объём непредоставленной коммунальной услуги.</w:t>
      </w:r>
    </w:p>
    <w:p w14:paraId="5B33F1B1" w14:textId="77777777" w:rsidR="005B5070" w:rsidRDefault="00902F0E">
      <w:pPr>
        <w:ind w:firstLine="480"/>
        <w:jc w:val="both"/>
      </w:pPr>
      <w:r>
        <w:t>60. Объём (количество) не предоставленной в течение расчётного периода коммунальной услуги потребителю в жилом или нежилом помещении, при отсутствии индивидуального прибора учёта соответствующего вида коммунального ресурса рассчитывается:</w:t>
      </w:r>
    </w:p>
    <w:p w14:paraId="72CBF23B" w14:textId="77777777" w:rsidR="005B5070" w:rsidRDefault="00902F0E">
      <w:pPr>
        <w:ind w:firstLine="480"/>
        <w:jc w:val="both"/>
      </w:pPr>
      <w:r>
        <w:t>а) исходя из продолжительности непредоставления коммунальной услуги и норматива потребления коммунальной услуги – для жилых помещений;</w:t>
      </w:r>
    </w:p>
    <w:p w14:paraId="1518C6F5" w14:textId="77777777" w:rsidR="005B5070" w:rsidRDefault="00902F0E">
      <w:pPr>
        <w:ind w:firstLine="480"/>
        <w:jc w:val="both"/>
      </w:pPr>
      <w:r>
        <w:t>б) исходя из продолжительности непредоставления коммунальной услуги, определённой исходя из расчётного объёма коммунального ресурса – для нежилых помещений.</w:t>
      </w:r>
    </w:p>
    <w:p w14:paraId="729572DA" w14:textId="77777777" w:rsidR="005B5070" w:rsidRDefault="00902F0E">
      <w:pPr>
        <w:ind w:firstLine="480"/>
        <w:jc w:val="both"/>
      </w:pPr>
      <w:r>
        <w:t>Объём (количество) непредоставленной коммунальной услуги теплоснабжения рассчитывается только в случаях, когда многоквартирный дом не оборудован общедомовым прибором учёта тепловой энергии.</w:t>
      </w:r>
    </w:p>
    <w:p w14:paraId="6A640AD5" w14:textId="77777777" w:rsidR="005B5070" w:rsidRDefault="00902F0E">
      <w:pPr>
        <w:ind w:firstLine="480"/>
        <w:jc w:val="both"/>
      </w:pPr>
      <w:r>
        <w:t>61. При предоставлении в расчётном периоде коммунальной услуги ненадлежащего качества, размер платы за такую коммунальную услугу, определённый за расчётный период в соответствии с Приложением №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p>
    <w:p w14:paraId="1B006E1D" w14:textId="77777777" w:rsidR="005B5070" w:rsidRDefault="00902F0E">
      <w:pPr>
        <w:ind w:firstLine="480"/>
        <w:jc w:val="both"/>
      </w:pPr>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определённого за расчётный период в соответствии с Приложением № 2 к настоящим Правилам, и отношения продолжительности предоставления коммунальной услуги ненадлежащего качества в указанном расчётном периоде к общей продолжительности предоставления коммунальной услуги в таком расчётном периоде.</w:t>
      </w:r>
    </w:p>
    <w:p w14:paraId="7A8D151D" w14:textId="77777777" w:rsidR="005B5070" w:rsidRDefault="00902F0E">
      <w:pPr>
        <w:pStyle w:val="2"/>
        <w:ind w:firstLine="480"/>
        <w:jc w:val="center"/>
      </w:pPr>
      <w:r>
        <w:t>10.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14:paraId="116FFDC9" w14:textId="77777777" w:rsidR="005B5070" w:rsidRDefault="00902F0E">
      <w:pPr>
        <w:ind w:firstLine="480"/>
        <w:jc w:val="both"/>
      </w:pPr>
      <w:r>
        <w:t>62. При обнаружении производителем коммунальных услуг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производитель коммунальных услуг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производителю коммунальных услуг). Если производителю коммунальных услуг такие причины неизвестны, то он обязан незамедлительно принять меры к их выяснению.</w:t>
      </w:r>
    </w:p>
    <w:p w14:paraId="1067D26D" w14:textId="77777777" w:rsidR="005B5070" w:rsidRDefault="00902F0E">
      <w:pPr>
        <w:ind w:firstLine="480"/>
        <w:jc w:val="both"/>
      </w:pPr>
      <w:r>
        <w:lastRenderedPageBreak/>
        <w:t>В течение 8 часов с момента обнаружения указанных фактов, производитель коммунальных услуг обязан проинформировать потребителей о причинах и предполагаемой продолжительности нарушения качества коммунальных услуг.</w:t>
      </w:r>
    </w:p>
    <w:p w14:paraId="7A00613B" w14:textId="77777777" w:rsidR="005B5070" w:rsidRDefault="00902F0E">
      <w:pPr>
        <w:ind w:firstLine="480"/>
        <w:jc w:val="both"/>
      </w:pPr>
      <w:r>
        <w:t>Дату и время возобновления предоставления потребителю коммунальных услуг надлежащего качества производитель коммунальных услуг обязан зарегистрировать в электронном и (или) бумажном журнале учёта таких фактов.</w:t>
      </w:r>
    </w:p>
    <w:p w14:paraId="7B9F1921" w14:textId="77777777" w:rsidR="005B5070" w:rsidRDefault="00902F0E">
      <w:pPr>
        <w:ind w:firstLine="480"/>
        <w:jc w:val="both"/>
      </w:pPr>
      <w:r>
        <w:t>63. При обнаружении факта нарушения качества коммунальной услуги, потребитель уведомляет об этом аварийно-диспетчерскую службу производителя коммунальных услуг или иную службу, указанную производителем коммунальных услуг (далее - аварийно-диспетчерская служба).</w:t>
      </w:r>
    </w:p>
    <w:p w14:paraId="2193FB34" w14:textId="77777777" w:rsidR="005B5070" w:rsidRDefault="00902F0E">
      <w:pPr>
        <w:ind w:firstLine="480"/>
        <w:jc w:val="both"/>
      </w:pPr>
      <w:r>
        <w:t>64.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4518C93D" w14:textId="77777777" w:rsidR="005B5070" w:rsidRDefault="00902F0E">
      <w:pPr>
        <w:ind w:firstLine="480"/>
        <w:jc w:val="both"/>
      </w:pPr>
      <w:r>
        <w:t>65. В случае если сотруднику аварийно-диспетчерской службы известны причины нарушения качества коммунальной услуги, он обязан сообщить об этом обратившемуся потребителю и сделать соответствующую отметку в журнале регистрации сообщений.</w:t>
      </w:r>
    </w:p>
    <w:p w14:paraId="62ED10B6" w14:textId="77777777" w:rsidR="005B5070" w:rsidRDefault="00902F0E">
      <w:pPr>
        <w:ind w:firstLine="480"/>
        <w:jc w:val="both"/>
      </w:pPr>
      <w:r>
        <w:t>66. В случае если сотруднику аварийно-диспетчерской службы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w:t>
      </w:r>
    </w:p>
    <w:p w14:paraId="3BA6F101" w14:textId="77777777" w:rsidR="005B5070" w:rsidRDefault="00902F0E">
      <w:pPr>
        <w:ind w:firstLine="480"/>
        <w:jc w:val="both"/>
      </w:pPr>
      <w:r>
        <w:t>Время проведения проверки в случае, указанном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14:paraId="0E7899DE" w14:textId="77777777" w:rsidR="005B5070" w:rsidRDefault="00902F0E">
      <w:pPr>
        <w:ind w:firstLine="480"/>
        <w:jc w:val="both"/>
      </w:pPr>
      <w:r>
        <w:t>67. По окончании проверки составляется акт проверки. 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14:paraId="43B39FB5" w14:textId="77777777" w:rsidR="005B5070" w:rsidRDefault="00902F0E">
      <w:pPr>
        <w:ind w:firstLine="48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5D02B639" w14:textId="77777777" w:rsidR="005B5070" w:rsidRDefault="00902F0E">
      <w:pPr>
        <w:ind w:firstLine="480"/>
        <w:jc w:val="both"/>
      </w:pPr>
      <w: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составляется в соответствии с пунктом 68 настоящих Правил.</w:t>
      </w:r>
    </w:p>
    <w:p w14:paraId="4C158FE2" w14:textId="77777777" w:rsidR="005B5070" w:rsidRDefault="00902F0E">
      <w:pPr>
        <w:ind w:firstLine="48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один экземпляр акта передается потребителю (или его представителю), второй экземпляр остается у производителя коммунальных услуг, остальные экземпляры передаются заинтересованным лицам, участвующим в проверке.</w:t>
      </w:r>
    </w:p>
    <w:p w14:paraId="723DAF82" w14:textId="77777777" w:rsidR="005B5070" w:rsidRDefault="00902F0E">
      <w:pPr>
        <w:ind w:firstLine="48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2-мя незаинтересованными лицами.</w:t>
      </w:r>
    </w:p>
    <w:p w14:paraId="43830955" w14:textId="77777777" w:rsidR="005B5070" w:rsidRDefault="00902F0E">
      <w:pPr>
        <w:ind w:firstLine="480"/>
        <w:jc w:val="both"/>
      </w:pPr>
      <w:r>
        <w:t xml:space="preserve">68. Если в ходе проверки между потребителем (или его представителем) и производителем коммунальных услуг, иными заинтересованными участниками проверки возник спор относительно факта нарушения качества коммунальной услуги и (или) величины отступления </w:t>
      </w:r>
      <w:r>
        <w:lastRenderedPageBreak/>
        <w:t>от установленных в Приложении № 1 к настоящим Правилам параметров качества коммунальной услуги, то потребитель и производитель коммунальных услуг,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1509EC81" w14:textId="77777777" w:rsidR="005B5070" w:rsidRDefault="00902F0E">
      <w:pPr>
        <w:ind w:firstLine="480"/>
        <w:jc w:val="both"/>
      </w:pPr>
      <w:r>
        <w:t>Любой заинтересованный участник проверки вправе инициировать проведение экспертизы качества коммунальной услуги.</w:t>
      </w:r>
    </w:p>
    <w:p w14:paraId="38C2D68C" w14:textId="77777777" w:rsidR="005B5070" w:rsidRDefault="00902F0E">
      <w:pPr>
        <w:ind w:firstLine="480"/>
        <w:jc w:val="both"/>
      </w:pPr>
      <w:r>
        <w:t>Если для проведения экспертизы качества коммунальной услуги необходим отбор образца соответствующего коммунального ресурса, то производитель коммунальных услуг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ёмкость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Производитель коммунальных услуг обязан получить и приобщить к акту проверки экспертное заключение, содержащее результаты экспертизы, а также не позднее трёх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25AD8FDA" w14:textId="77777777" w:rsidR="005B5070" w:rsidRDefault="00902F0E">
      <w:pPr>
        <w:ind w:firstLine="480"/>
        <w:jc w:val="both"/>
      </w:pPr>
      <w:r>
        <w:t>Если проведение экспертизы качества предоставления коммунальной услуги возможно в месте её предоставления, то потребитель и производитель коммунальных услуг,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0E74739E" w14:textId="77777777" w:rsidR="005B5070" w:rsidRDefault="00902F0E">
      <w:pPr>
        <w:ind w:firstLine="480"/>
        <w:jc w:val="both"/>
      </w:pPr>
      <w:r>
        <w:t>Расходы на проведение экспертизы, инициированной потребителем, несёт производитель коммунальных услуг.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производителю коммунальных услуг расходы на её проведение. Расходы на проведение экспертизы, инициированной иным участником проверки, несёт такой участник.</w:t>
      </w:r>
    </w:p>
    <w:p w14:paraId="24842A93" w14:textId="77777777" w:rsidR="005B5070" w:rsidRDefault="00902F0E">
      <w:pPr>
        <w:ind w:firstLine="48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производителем коммунальных услуг,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производителем представителей Государственной службы надзора,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7D620963" w14:textId="77777777" w:rsidR="005B5070" w:rsidRDefault="00902F0E">
      <w:pPr>
        <w:ind w:firstLine="480"/>
        <w:jc w:val="both"/>
      </w:pPr>
      <w:r>
        <w:t>Акт повторной проверки подписывается помимо заинтересованных участников проверки также представителем Государственной службы. Указанным представителям вручаются по одному экземпляру акта повторной проверки.</w:t>
      </w:r>
    </w:p>
    <w:p w14:paraId="350F1FD0" w14:textId="77777777" w:rsidR="005B5070" w:rsidRDefault="00902F0E">
      <w:pPr>
        <w:ind w:firstLine="480"/>
        <w:jc w:val="both"/>
      </w:pPr>
      <w:r>
        <w:t>69. Датой и временем, начиная с которого считается, что коммунальная услуга предоставляется с нарушениями качества, являются:</w:t>
      </w:r>
    </w:p>
    <w:p w14:paraId="20444A5A" w14:textId="77777777" w:rsidR="005B5070" w:rsidRDefault="00902F0E">
      <w:pPr>
        <w:ind w:firstLine="480"/>
        <w:jc w:val="both"/>
      </w:pPr>
      <w:r>
        <w:t>а) дата и время обнаружения производителем коммунальных услуг факта нарушения качества коммунальной услуги всем или части потребителей, указанные в журнале учета таких фактов;</w:t>
      </w:r>
    </w:p>
    <w:p w14:paraId="76E525B9" w14:textId="77777777" w:rsidR="005B5070" w:rsidRDefault="00902F0E">
      <w:pPr>
        <w:ind w:firstLine="48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производителем коммунальных услуг в журнале регистрации сообщений потребителей, если в ходе проведённой в соответствии с настоящим разделом проверки такой факт будет подтверждён, в том числе по результатам проведённой экспертизы.</w:t>
      </w:r>
    </w:p>
    <w:p w14:paraId="4FE531E7" w14:textId="77777777" w:rsidR="005B5070" w:rsidRDefault="00902F0E">
      <w:pPr>
        <w:ind w:firstLine="480"/>
        <w:jc w:val="both"/>
      </w:pPr>
      <w:r>
        <w:t>70. Период нарушения качества коммунальной услуги считается оконченным:</w:t>
      </w:r>
    </w:p>
    <w:p w14:paraId="26B842F6" w14:textId="77777777" w:rsidR="005B5070" w:rsidRDefault="00902F0E">
      <w:pPr>
        <w:ind w:firstLine="480"/>
        <w:jc w:val="both"/>
      </w:pPr>
      <w:r>
        <w:t>а) с даты и времени установления производителем коммунальных услуг факта возобновления предоставления коммунальной услуги надлежащего качества всем потребителям, указанных производителем коммунальных услуг в соответствии с пунктом 62 настоящих Правил в журнале регистрации таких фактов;</w:t>
      </w:r>
    </w:p>
    <w:p w14:paraId="05ED9B42" w14:textId="77777777" w:rsidR="005B5070" w:rsidRDefault="00902F0E">
      <w:pPr>
        <w:ind w:firstLine="480"/>
        <w:jc w:val="both"/>
      </w:pPr>
      <w:r>
        <w:t>б) с даты и времени доведения потребителем до сведения аварийно-диспетчерской службы сообщения о возобновлении предоставления ему коммунальной услуги надлежащего качества;</w:t>
      </w:r>
    </w:p>
    <w:p w14:paraId="0769D5D2" w14:textId="77777777" w:rsidR="005B5070" w:rsidRDefault="00902F0E">
      <w:pPr>
        <w:ind w:firstLine="480"/>
        <w:jc w:val="both"/>
      </w:pPr>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71 настоящих Правил.</w:t>
      </w:r>
    </w:p>
    <w:p w14:paraId="023C9E87" w14:textId="77777777" w:rsidR="005B5070" w:rsidRDefault="00902F0E">
      <w:pPr>
        <w:ind w:firstLine="480"/>
        <w:jc w:val="both"/>
      </w:pPr>
      <w:r>
        <w:t>71. После устранения причин нарушения качества коммунальной услуги производитель коммунальных услуг обязан удостовериться в том, что потребителю предоставляется коммунальная услуга надлежащего качества в необходимом объёме.</w:t>
      </w:r>
    </w:p>
    <w:p w14:paraId="6A9A4E39" w14:textId="77777777" w:rsidR="005B5070" w:rsidRDefault="00902F0E">
      <w:pPr>
        <w:ind w:firstLine="480"/>
        <w:jc w:val="both"/>
      </w:pPr>
      <w:r>
        <w:t>Для этого производитель коммунальных услуг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производителем коммунальных услуг.</w:t>
      </w:r>
    </w:p>
    <w:p w14:paraId="3CB7CEDB" w14:textId="77777777" w:rsidR="005B5070" w:rsidRDefault="00902F0E">
      <w:pPr>
        <w:ind w:firstLine="480"/>
        <w:jc w:val="both"/>
      </w:pPr>
      <w:r>
        <w:t>Если в соответствии с законодательством Приднестровской Молдавской Республики для подтверждения качества предоставляемой коммунальной услуги требуется проведение экспертизы, производитель коммунальных услуг организует проведение такой экспертизы и несёт расходы на её проведение.</w:t>
      </w:r>
    </w:p>
    <w:p w14:paraId="7287727C" w14:textId="77777777" w:rsidR="005B5070" w:rsidRDefault="00902F0E">
      <w:pPr>
        <w:ind w:firstLine="480"/>
        <w:jc w:val="both"/>
      </w:pPr>
      <w:r>
        <w:t>При уклонении потребителя от согласования времени проведения проверки производителем коммунальных услуг, а равно при уклонении потребителя от подписания акта о результатах проверки по итогам устранения причин нарушения качества коммунальной услуги производителем коммунальных услуг составляет такой акт, который подписывается производителем коммунальных услуг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513FF176" w14:textId="77777777" w:rsidR="005B5070" w:rsidRDefault="00902F0E">
      <w:pPr>
        <w:ind w:firstLine="48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государственной жилищной инспекции,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производителем коммунальных услуг. В этом случае производитель коммунальных услуг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производителя коммунальных услуг.</w:t>
      </w:r>
    </w:p>
    <w:p w14:paraId="1D1F23CC" w14:textId="77777777" w:rsidR="005B5070" w:rsidRDefault="00902F0E">
      <w:pPr>
        <w:pStyle w:val="2"/>
        <w:ind w:firstLine="480"/>
        <w:jc w:val="center"/>
      </w:pPr>
      <w:r>
        <w:t>11. Приостановление или ограничение предоставления коммунальных услуг</w:t>
      </w:r>
    </w:p>
    <w:p w14:paraId="4EACFA1D" w14:textId="77777777" w:rsidR="005B5070" w:rsidRDefault="00902F0E">
      <w:pPr>
        <w:ind w:firstLine="480"/>
        <w:jc w:val="both"/>
      </w:pPr>
      <w:r>
        <w:lastRenderedPageBreak/>
        <w:t>72. При ограничении предоставления коммунальной услуги, производитель коммунальных услуг временно уменьшает объём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5D03FC6E" w14:textId="77777777" w:rsidR="005B5070" w:rsidRDefault="00902F0E">
      <w:pPr>
        <w:ind w:firstLine="480"/>
        <w:jc w:val="both"/>
      </w:pPr>
      <w:r>
        <w:t>При приостановлении предоставления коммунальной услуги, производитель коммунальных услуг временно прекращает подачу потребителю коммунального ресурса соответствующего вида.</w:t>
      </w:r>
    </w:p>
    <w:p w14:paraId="7CF7F641" w14:textId="77777777" w:rsidR="005B5070" w:rsidRDefault="00902F0E">
      <w:pPr>
        <w:ind w:firstLine="48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4FAF03D7" w14:textId="77777777" w:rsidR="005B5070" w:rsidRDefault="00902F0E">
      <w:pPr>
        <w:ind w:firstLine="480"/>
        <w:jc w:val="both"/>
      </w:pPr>
      <w:r>
        <w:t>73. Производитель коммунальных услуг ограничивает или приостанавливает предоставление коммунальных услуг без предварительного уведомления потребителя в случае:</w:t>
      </w:r>
    </w:p>
    <w:p w14:paraId="08331C10" w14:textId="77777777" w:rsidR="005B5070" w:rsidRDefault="00902F0E">
      <w:pPr>
        <w:ind w:firstLine="480"/>
        <w:jc w:val="both"/>
      </w:pPr>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2BC833D5" w14:textId="77777777" w:rsidR="005B5070" w:rsidRDefault="00902F0E">
      <w:pPr>
        <w:ind w:firstLine="480"/>
        <w:jc w:val="both"/>
      </w:pPr>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3A7937B0" w14:textId="77777777" w:rsidR="005B5070" w:rsidRDefault="00902F0E">
      <w:pPr>
        <w:ind w:firstLine="48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575A3573" w14:textId="77777777" w:rsidR="005B5070" w:rsidRDefault="00902F0E">
      <w:pPr>
        <w:ind w:firstLine="48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производителем коммунальных услуг исходя из технических характеристик внутридомовых инженерных систем и доведённые до сведения потребителей, - с момента выявления нарушения;</w:t>
      </w:r>
    </w:p>
    <w:p w14:paraId="3AC166CD" w14:textId="77777777" w:rsidR="005B5070" w:rsidRDefault="00902F0E">
      <w:pPr>
        <w:ind w:firstLine="480"/>
        <w:jc w:val="both"/>
      </w:pPr>
      <w:r>
        <w:t>д) получения производителем коммунальных услуг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государственной власти Приднестровской Молдавской Республики, уполномоченного на осуществление государственного контроля за соответствием качества, объёма и порядка предоставления коммунальных услуг установленным требованиям,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2891A123" w14:textId="77777777" w:rsidR="005B5070" w:rsidRDefault="00902F0E">
      <w:pPr>
        <w:ind w:firstLine="480"/>
        <w:jc w:val="both"/>
      </w:pPr>
      <w:r>
        <w:t>74. В случаях, указанных в подпунктах "а" и "б" пункта 73 настоящих Правил, производитель коммунальных услуг услуг обязан зарегистрировать в журнале учёта дату, время начала (окончания) и причины ограничения или приостановления предоставления коммунальных услуг, а также в течение восьми часов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75DF8D4F" w14:textId="77777777" w:rsidR="005B5070" w:rsidRDefault="00902F0E">
      <w:pPr>
        <w:ind w:firstLine="480"/>
        <w:jc w:val="both"/>
      </w:pPr>
      <w:r>
        <w:t>75. Исполнитель услуг ограничивает или приостанавливает предоставление коммунальной услуги, предварительно уведомив об этом потребителя, в случае:</w:t>
      </w:r>
    </w:p>
    <w:p w14:paraId="1C3D087C" w14:textId="77777777" w:rsidR="005B5070" w:rsidRDefault="00902F0E">
      <w:pPr>
        <w:ind w:firstLine="480"/>
        <w:jc w:val="both"/>
      </w:pPr>
      <w:r>
        <w:lastRenderedPageBreak/>
        <w:t>а) в случаях невнесения потребителем платы за коммунальные услуги в течение четырех месяцев подряд;</w:t>
      </w:r>
    </w:p>
    <w:p w14:paraId="6C7B4F64" w14:textId="77777777" w:rsidR="005B5070" w:rsidRDefault="00902F0E">
      <w:pPr>
        <w:ind w:firstLine="480"/>
        <w:jc w:val="both"/>
      </w:pPr>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три календарных дня после письменного предупреждения (уведомления) потребителя.</w:t>
      </w:r>
    </w:p>
    <w:p w14:paraId="51A1A112" w14:textId="77777777" w:rsidR="005B5070" w:rsidRDefault="00902F0E">
      <w:pPr>
        <w:ind w:firstLine="480"/>
        <w:jc w:val="both"/>
      </w:pPr>
      <w:r>
        <w:t>76. Действия по ограничению или приостановлению предоставления коммунальных услуг не должны приводить к:</w:t>
      </w:r>
    </w:p>
    <w:p w14:paraId="40ACFF30" w14:textId="77777777" w:rsidR="005B5070" w:rsidRDefault="00902F0E">
      <w:pPr>
        <w:ind w:firstLine="480"/>
        <w:jc w:val="both"/>
      </w:pPr>
      <w:r>
        <w:t>а) повреждению общего имущества собственников помещений в многоквартирном доме;</w:t>
      </w:r>
    </w:p>
    <w:p w14:paraId="47C6B180" w14:textId="77777777" w:rsidR="005B5070" w:rsidRDefault="00902F0E">
      <w:pPr>
        <w:ind w:firstLine="480"/>
        <w:jc w:val="both"/>
      </w:pPr>
      <w:r>
        <w:t>б) нарушению установленных требований пригодности жилого помещения для постоянного проживания граждан.</w:t>
      </w:r>
    </w:p>
    <w:p w14:paraId="2C9445E8" w14:textId="77777777" w:rsidR="005B5070" w:rsidRDefault="00902F0E">
      <w:pPr>
        <w:ind w:firstLine="480"/>
        <w:jc w:val="both"/>
      </w:pPr>
      <w:r>
        <w:t>77. Предоставление коммунальных услуг возобновляется в течение 2 календарных дней со дня устранения причин, указанных в подпунктах "а", "б" и "д" пункта 73 и пункте 75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14:paraId="4F4A96EB" w14:textId="77777777" w:rsidR="005B5070" w:rsidRDefault="00902F0E">
      <w:pPr>
        <w:ind w:firstLine="480"/>
        <w:jc w:val="both"/>
      </w:pPr>
      <w:r>
        <w:t>78.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Приднестровской Молдавской Республики и договором, содержащим положения о предоставлении коммунальных услуг, не допускается, за исключением случаев, указанных в подпунктах указанных в подпунктах "а", "б" и "д" пункта 73 и пункте 75 настоящих Правил.</w:t>
      </w:r>
    </w:p>
    <w:p w14:paraId="7B8C93B4" w14:textId="77777777" w:rsidR="005B5070" w:rsidRDefault="00902F0E">
      <w:pPr>
        <w:pStyle w:val="2"/>
        <w:ind w:firstLine="480"/>
        <w:jc w:val="center"/>
      </w:pPr>
      <w:r>
        <w:t>12. Особенности предоставления коммунальной услуги по холодному питьевому водоснабжению через водоразборную колонку</w:t>
      </w:r>
    </w:p>
    <w:p w14:paraId="5B0B5487" w14:textId="77777777" w:rsidR="005B5070" w:rsidRDefault="00902F0E">
      <w:pPr>
        <w:ind w:firstLine="480"/>
        <w:jc w:val="both"/>
      </w:pPr>
      <w:r>
        <w:t>79.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5CB6ADDC" w14:textId="77777777" w:rsidR="005B5070" w:rsidRDefault="00902F0E">
      <w:pPr>
        <w:ind w:firstLine="480"/>
        <w:jc w:val="both"/>
      </w:pPr>
      <w:r>
        <w:t>80.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6738C38F" w14:textId="77777777" w:rsidR="005B5070" w:rsidRDefault="00902F0E">
      <w:pPr>
        <w:ind w:firstLine="480"/>
        <w:jc w:val="both"/>
      </w:pPr>
      <w:r>
        <w:t>81.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07B341B5" w14:textId="77777777" w:rsidR="005B5070" w:rsidRDefault="00902F0E">
      <w:pPr>
        <w:ind w:firstLine="480"/>
        <w:jc w:val="both"/>
      </w:pPr>
      <w:r>
        <w:t>82.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исходя из норматива потребления коммунальной услуги по холодному водоснабжению через водоразборную колонку.</w:t>
      </w:r>
    </w:p>
    <w:p w14:paraId="02EC80CB" w14:textId="77777777" w:rsidR="005B5070" w:rsidRDefault="00902F0E">
      <w:pPr>
        <w:ind w:firstLine="480"/>
        <w:jc w:val="both"/>
      </w:pPr>
      <w:r>
        <w:t>83. Потребители не вправе:</w:t>
      </w:r>
    </w:p>
    <w:p w14:paraId="46159C86" w14:textId="77777777" w:rsidR="005B5070" w:rsidRDefault="00902F0E">
      <w:pPr>
        <w:ind w:firstLine="480"/>
        <w:jc w:val="both"/>
      </w:pPr>
      <w:r>
        <w:lastRenderedPageBreak/>
        <w:t>а) производить у водоразборных колонок мытье транспортных средств, животных, а также стирку;</w:t>
      </w:r>
    </w:p>
    <w:p w14:paraId="4622A409" w14:textId="77777777" w:rsidR="005B5070" w:rsidRDefault="00902F0E">
      <w:pPr>
        <w:ind w:firstLine="480"/>
        <w:jc w:val="both"/>
      </w:pPr>
      <w:r>
        <w:t>б) самовольно, без разрешения исполнителя, присоединять к водоразборным колонкам трубы, шланги и иные устройства и сооружения.</w:t>
      </w:r>
    </w:p>
    <w:p w14:paraId="39FBD891" w14:textId="77777777" w:rsidR="005B5070" w:rsidRDefault="00902F0E">
      <w:pPr>
        <w:pStyle w:val="2"/>
        <w:ind w:firstLine="480"/>
        <w:jc w:val="center"/>
      </w:pPr>
      <w:r>
        <w:t>13. Особенности предоставления коммунальной услуги газоснабжения потребителей по централизованной сети газоснабжения</w:t>
      </w:r>
    </w:p>
    <w:p w14:paraId="0DB010B7" w14:textId="77777777" w:rsidR="005B5070" w:rsidRDefault="00902F0E">
      <w:pPr>
        <w:ind w:firstLine="480"/>
        <w:jc w:val="both"/>
      </w:pPr>
      <w:r>
        <w:t>84.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86 настоящих Правил.</w:t>
      </w:r>
    </w:p>
    <w:p w14:paraId="367DEE62" w14:textId="77777777" w:rsidR="005B5070" w:rsidRDefault="00902F0E">
      <w:pPr>
        <w:ind w:firstLine="480"/>
        <w:jc w:val="both"/>
      </w:pPr>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86 настоящих Правил.</w:t>
      </w:r>
    </w:p>
    <w:p w14:paraId="182EFE65" w14:textId="77777777" w:rsidR="005B5070" w:rsidRDefault="00902F0E">
      <w:pPr>
        <w:ind w:firstLine="480"/>
        <w:jc w:val="both"/>
      </w:pPr>
      <w:r>
        <w:t>85.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5DE22588" w14:textId="77777777" w:rsidR="005B5070" w:rsidRDefault="00902F0E">
      <w:pPr>
        <w:ind w:firstLine="480"/>
        <w:jc w:val="both"/>
      </w:pPr>
      <w:r>
        <w:t>86. Газоснабжение потребителей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и внутриквартирного газового оборудования, которые должны осуществляться исполнителем по соответствующим договорам, заключенным:</w:t>
      </w:r>
    </w:p>
    <w:p w14:paraId="47C6BF21" w14:textId="77777777" w:rsidR="005B5070" w:rsidRDefault="00902F0E">
      <w:pPr>
        <w:ind w:firstLine="480"/>
        <w:jc w:val="both"/>
      </w:pPr>
      <w:r>
        <w:t>а) в многоквартирном доме:</w:t>
      </w:r>
    </w:p>
    <w:p w14:paraId="2E9F1DF8" w14:textId="77777777" w:rsidR="005B5070" w:rsidRDefault="00902F0E">
      <w:pPr>
        <w:ind w:firstLine="480"/>
        <w:jc w:val="both"/>
      </w:pPr>
      <w:r>
        <w:t>1) 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294D89CA" w14:textId="77777777" w:rsidR="005B5070" w:rsidRDefault="00902F0E">
      <w:pPr>
        <w:ind w:firstLine="480"/>
        <w:jc w:val="both"/>
      </w:pPr>
      <w:r>
        <w:t>2) 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1EABC3EE" w14:textId="77777777" w:rsidR="005B5070" w:rsidRDefault="00902F0E">
      <w:pPr>
        <w:ind w:firstLine="480"/>
        <w:jc w:val="both"/>
      </w:pPr>
      <w:r>
        <w:t>– 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3E88481E" w14:textId="77777777" w:rsidR="005B5070" w:rsidRDefault="00902F0E">
      <w:pPr>
        <w:ind w:firstLine="480"/>
        <w:jc w:val="both"/>
      </w:pPr>
      <w:r>
        <w:t>б) в отношении внутридомового газового оборудования в индивидуальном жилом доме, – по договору с собственником индивидуального жилого дома, а в жилом доме государственного или муниципального жилищного фонда:</w:t>
      </w:r>
    </w:p>
    <w:p w14:paraId="0D438BC1" w14:textId="77777777" w:rsidR="005B5070" w:rsidRDefault="00902F0E">
      <w:pPr>
        <w:ind w:firstLine="480"/>
        <w:jc w:val="both"/>
      </w:pPr>
      <w:r>
        <w:t>- с нанимателем – в части технического обслуживания и текущего ремонта такого оборудования;</w:t>
      </w:r>
    </w:p>
    <w:p w14:paraId="73553151" w14:textId="77777777" w:rsidR="005B5070" w:rsidRDefault="00902F0E">
      <w:pPr>
        <w:ind w:firstLine="480"/>
        <w:jc w:val="both"/>
      </w:pPr>
      <w:r>
        <w:t>- с собственником – в части капитального ремонта такого оборудования.</w:t>
      </w:r>
    </w:p>
    <w:p w14:paraId="2651F833" w14:textId="77777777" w:rsidR="005B5070" w:rsidRDefault="00902F0E">
      <w:pPr>
        <w:ind w:firstLine="480"/>
        <w:jc w:val="both"/>
      </w:pPr>
      <w:r>
        <w:lastRenderedPageBreak/>
        <w:t>87. Помимо случая, предусмотренного пунктом 75 настоящих Правил, приостановление подачи газа потребителям допускается в случае:</w:t>
      </w:r>
    </w:p>
    <w:p w14:paraId="31AB7519" w14:textId="77777777" w:rsidR="005B5070" w:rsidRDefault="00902F0E">
      <w:pPr>
        <w:ind w:firstLine="480"/>
        <w:jc w:val="both"/>
      </w:pPr>
      <w:r>
        <w:t>а) отказа потребителем в допуске представителей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 через 15 календарных дней после письменного предупреждения (уведомления) потребителя;</w:t>
      </w:r>
    </w:p>
    <w:p w14:paraId="19B81F3E" w14:textId="77777777" w:rsidR="005B5070" w:rsidRDefault="00902F0E">
      <w:pPr>
        <w:ind w:firstLine="480"/>
        <w:jc w:val="both"/>
      </w:pPr>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88 настоящих Правил, - через 15 календарных дней после письменного предупреждения (уведомления) потребителя.</w:t>
      </w:r>
    </w:p>
    <w:p w14:paraId="47935B39" w14:textId="77777777" w:rsidR="005B5070" w:rsidRDefault="00902F0E">
      <w:pPr>
        <w:ind w:firstLine="480"/>
        <w:jc w:val="both"/>
      </w:pPr>
      <w:r>
        <w:t>88.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производителем коммунальных услуг, осуществляющим техническое обслуживание и ремонт внутридомового газового оборудования и (или) внутриквартирного газового оборудования.</w:t>
      </w:r>
    </w:p>
    <w:p w14:paraId="7B1F8168" w14:textId="77777777" w:rsidR="005B5070" w:rsidRDefault="00902F0E">
      <w:pPr>
        <w:ind w:firstLine="480"/>
        <w:jc w:val="both"/>
      </w:pPr>
      <w:r>
        <w:t>89. Производитель коммунальных услуг, осуществляющий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Приднестровской Молдавской Республики.</w:t>
      </w:r>
    </w:p>
    <w:p w14:paraId="02B45B9C" w14:textId="77777777" w:rsidR="005B5070" w:rsidRDefault="00902F0E">
      <w:pPr>
        <w:pStyle w:val="2"/>
        <w:ind w:firstLine="480"/>
        <w:jc w:val="center"/>
      </w:pPr>
      <w:r>
        <w:t>14. Ответственность исполнителя и потребителя</w:t>
      </w:r>
    </w:p>
    <w:p w14:paraId="5C2B27A4" w14:textId="77777777" w:rsidR="005B5070" w:rsidRDefault="00902F0E">
      <w:pPr>
        <w:ind w:firstLine="480"/>
        <w:jc w:val="both"/>
      </w:pPr>
      <w:r>
        <w:t>90. Исполнитель несёт установленную законодательством Приднестровской Молдавской Республики административную, уголовную или гражданско-правовую ответственность за:</w:t>
      </w:r>
    </w:p>
    <w:p w14:paraId="7E9CB2B7" w14:textId="77777777" w:rsidR="005B5070" w:rsidRDefault="00902F0E">
      <w:pPr>
        <w:ind w:firstLine="480"/>
        <w:jc w:val="both"/>
      </w:pPr>
      <w:r>
        <w:t>а) нарушение качества предоставления потребителю коммунальных услуг;</w:t>
      </w:r>
    </w:p>
    <w:p w14:paraId="5C811C27" w14:textId="77777777" w:rsidR="005B5070" w:rsidRDefault="00902F0E">
      <w:pPr>
        <w:ind w:firstLine="48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непредставления потребителю полной и достоверной информации о предоставляемых коммунальных услугах;</w:t>
      </w:r>
    </w:p>
    <w:p w14:paraId="6021DFCE" w14:textId="77777777" w:rsidR="005B5070" w:rsidRDefault="00902F0E">
      <w:pPr>
        <w:ind w:firstLine="480"/>
        <w:jc w:val="both"/>
      </w:pPr>
      <w:r>
        <w:t>в) убытки, причинённые потребителю в результате нарушения производителем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0E93C14C" w14:textId="77777777" w:rsidR="005B5070" w:rsidRDefault="00902F0E">
      <w:pPr>
        <w:ind w:firstLine="480"/>
        <w:jc w:val="both"/>
      </w:pPr>
      <w:r>
        <w:t>г) моральный вред (физические или нравственные страдания), причинённый потребителю вследствие нарушения производителем прав потребителей, предусмотренных действующим законодательством Приднестровской Молдавской Республики и настоящими Правилами.</w:t>
      </w:r>
    </w:p>
    <w:p w14:paraId="556B43D2" w14:textId="77777777" w:rsidR="005B5070" w:rsidRDefault="00902F0E">
      <w:pPr>
        <w:ind w:firstLine="480"/>
        <w:jc w:val="both"/>
      </w:pPr>
      <w:r>
        <w:t>91.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перерасчёт потребителю размера платы за такую коммунальную услугу в сторону её уменьшения, вплоть до полного освобождения потребителя от оплаты такой услуги.</w:t>
      </w:r>
    </w:p>
    <w:p w14:paraId="0F15A682" w14:textId="77777777" w:rsidR="005B5070" w:rsidRDefault="00902F0E">
      <w:pPr>
        <w:ind w:firstLine="480"/>
        <w:jc w:val="both"/>
      </w:pPr>
      <w:r>
        <w:t>При этом потребитель вправе требовать уплаты неустоек (штрафов, пеней) в размере, указанном в Законе Приднестровской Молдавской Республики от 7 февраля 1995 года "О защите прав потребителей" (СЗМР 95-1), в случаях, указанных в пункте 98 настоящих Правил.</w:t>
      </w:r>
    </w:p>
    <w:p w14:paraId="4CA18D30" w14:textId="77777777" w:rsidR="005B5070" w:rsidRDefault="00902F0E">
      <w:pPr>
        <w:ind w:firstLine="48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производителя, включая отсутствие у производителя необходимых денежных средств.</w:t>
      </w:r>
    </w:p>
    <w:p w14:paraId="6CB23A9C" w14:textId="77777777" w:rsidR="005B5070" w:rsidRDefault="00902F0E">
      <w:pPr>
        <w:ind w:firstLine="480"/>
        <w:jc w:val="both"/>
      </w:pPr>
      <w:r>
        <w:t>92. Вред, причиненный жизни, здоровью или имуществу потребителя вследствие нарушения качества предоставления коммунальных услуг или вследствие непредставления потребителю полной и достоверной информации о предоставляемых коммунальных услугах подлежит возмещению исполнителем в полном объёме при наличии вины исполнителя.</w:t>
      </w:r>
    </w:p>
    <w:p w14:paraId="0C7F5A27" w14:textId="77777777" w:rsidR="005B5070" w:rsidRDefault="00902F0E">
      <w:pPr>
        <w:ind w:firstLine="480"/>
        <w:jc w:val="both"/>
      </w:pPr>
      <w:r>
        <w:t>Право требовать возмещения вреда, причинённого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производителем или нет, в соответствии с действующим законодательством Приднестровской Молдавской Республики.</w:t>
      </w:r>
    </w:p>
    <w:p w14:paraId="0CB237CE" w14:textId="77777777" w:rsidR="005B5070" w:rsidRDefault="00902F0E">
      <w:pPr>
        <w:ind w:firstLine="480"/>
        <w:jc w:val="both"/>
      </w:pPr>
      <w:r>
        <w:t>93.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причинённого ущерба и обстоятельств, при которых такой ущерб был причинён.</w:t>
      </w:r>
    </w:p>
    <w:p w14:paraId="2C137EB4" w14:textId="77777777" w:rsidR="005B5070" w:rsidRDefault="00902F0E">
      <w:pPr>
        <w:ind w:firstLine="480"/>
        <w:jc w:val="both"/>
      </w:pPr>
      <w:r>
        <w:t>Указанный акт должен быть составлен исполнителем и подписан им не позднее 24 часов с момента обращения потребителя в аварийно-диспетчерскую службу, не считая выходных и праздничных дней, если указанное время приходится на эти дни.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двумя незаинтересованными лицами. Акт составляется в двух экземплярах, один из которых передается потребителю (или его представителю), второй – остается у исполнителя.</w:t>
      </w:r>
    </w:p>
    <w:p w14:paraId="02F080F5" w14:textId="77777777" w:rsidR="005B5070" w:rsidRDefault="00902F0E">
      <w:pPr>
        <w:ind w:firstLine="480"/>
        <w:jc w:val="both"/>
      </w:pPr>
      <w:r>
        <w:t>94. Исполнитель несёт ответственность за вред, причинённый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5F8FE801" w14:textId="77777777" w:rsidR="005B5070" w:rsidRDefault="00902F0E">
      <w:pPr>
        <w:ind w:firstLine="480"/>
        <w:jc w:val="both"/>
      </w:pPr>
      <w:r>
        <w:t>Исполнитель освобождается от ответственности за причинение вреда, если докажет, что вред причинён вследствие непреодолимой силы или нарушения потребителем установленных правил потребления коммунальных услуг.</w:t>
      </w:r>
    </w:p>
    <w:p w14:paraId="2EC466A0" w14:textId="77777777" w:rsidR="005B5070" w:rsidRDefault="00902F0E">
      <w:pPr>
        <w:ind w:firstLine="480"/>
        <w:jc w:val="both"/>
      </w:pPr>
      <w:r>
        <w:t>95. Под убытками понимаются расходы, которые потребитель, чьи права нарушены, произвёл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3FA1E70F" w14:textId="77777777" w:rsidR="005B5070" w:rsidRDefault="00902F0E">
      <w:pPr>
        <w:ind w:firstLine="480"/>
        <w:jc w:val="both"/>
      </w:pPr>
      <w:r>
        <w:t>Если иное не установлено законом, убытки, причинённые потребителю, подлежат возмещению в полной сумме сверх неустойки (пени), установленной законом или договором.</w:t>
      </w:r>
    </w:p>
    <w:p w14:paraId="412A099C" w14:textId="77777777" w:rsidR="005B5070" w:rsidRDefault="00902F0E">
      <w:pPr>
        <w:ind w:firstLine="480"/>
        <w:jc w:val="both"/>
      </w:pPr>
      <w:r>
        <w:t>Уплата неустойки (пени) и возмещение убытков не освобождают исполнителя от исполнения возложенных на неё обязательств в натуре перед потребителем.</w:t>
      </w:r>
    </w:p>
    <w:p w14:paraId="04BF7360" w14:textId="77777777" w:rsidR="005B5070" w:rsidRDefault="00902F0E">
      <w:pPr>
        <w:ind w:firstLine="48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3FB9EB36" w14:textId="77777777" w:rsidR="005B5070" w:rsidRDefault="00902F0E">
      <w:pPr>
        <w:ind w:firstLine="480"/>
        <w:jc w:val="both"/>
      </w:pPr>
      <w: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вправе вынести решение о взыскании с исполнителя, нарушившего права потребителей, в соответствующий </w:t>
      </w:r>
      <w:r>
        <w:lastRenderedPageBreak/>
        <w:t>бюджет штрафа, в размере цены иска за несоблюдение добровольного порядка удовлетворения требований потребителя.</w:t>
      </w:r>
    </w:p>
    <w:p w14:paraId="5A815F71" w14:textId="77777777" w:rsidR="005B5070" w:rsidRDefault="00902F0E">
      <w:pPr>
        <w:ind w:firstLine="480"/>
        <w:jc w:val="both"/>
      </w:pPr>
      <w:r>
        <w:t>96. Если исполнителем вследствие нарушения прав потребителей, предусмотренных законодательством Приднестровской Молдавской Республики, в том числе настоящими Правилами, потребителю причинён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30375050" w14:textId="77777777" w:rsidR="005B5070" w:rsidRDefault="00902F0E">
      <w:pPr>
        <w:ind w:firstLine="48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5510D3DE" w14:textId="77777777" w:rsidR="005B5070" w:rsidRDefault="00902F0E">
      <w:pPr>
        <w:ind w:firstLine="480"/>
        <w:jc w:val="both"/>
      </w:pPr>
      <w:r>
        <w:t>97.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019CDE71" w14:textId="77777777" w:rsidR="005B5070" w:rsidRDefault="00902F0E">
      <w:pPr>
        <w:ind w:firstLine="480"/>
        <w:jc w:val="both"/>
      </w:pPr>
      <w:r>
        <w:t>98.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Приднестровской Молдавской Республики "О защите прав потребителей", в следующих случаях:</w:t>
      </w:r>
    </w:p>
    <w:p w14:paraId="7A0E5303" w14:textId="77777777" w:rsidR="005B5070" w:rsidRDefault="00902F0E">
      <w:pPr>
        <w:ind w:firstLine="48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1293A29D" w14:textId="77777777" w:rsidR="005B5070" w:rsidRDefault="00902F0E">
      <w:pPr>
        <w:ind w:firstLine="480"/>
        <w:jc w:val="both"/>
      </w:pPr>
      <w:r>
        <w:t>б) если суммарное время перерывов в предоставлении коммунальных услуг за расчётный период превышает допустимые перерывы в предоставлении коммунальных услуг, установленные в Приложении № 1 к настоящим Правилам;</w:t>
      </w:r>
    </w:p>
    <w:p w14:paraId="44D21E1A" w14:textId="77777777" w:rsidR="005B5070" w:rsidRDefault="00902F0E">
      <w:pPr>
        <w:ind w:firstLine="480"/>
        <w:jc w:val="both"/>
      </w:pPr>
      <w:r>
        <w:t>в) если давление холодной или горячей воды и (или) температура горячей воды в точке водоразбора не отвечают требованиям, установленным в Приложении № 1 к настоящим Правилам;</w:t>
      </w:r>
    </w:p>
    <w:p w14:paraId="4BD9A6B5" w14:textId="77777777" w:rsidR="005B5070" w:rsidRDefault="00902F0E">
      <w:pPr>
        <w:ind w:firstLine="480"/>
        <w:jc w:val="both"/>
      </w:pPr>
      <w:r>
        <w:t>г) если давление газа в помещении потребителя не соответствует требованиям, установленным в Приложении № 1 к настоящим Правилам;</w:t>
      </w:r>
    </w:p>
    <w:p w14:paraId="77DD50BB" w14:textId="77777777" w:rsidR="005B5070" w:rsidRDefault="00902F0E">
      <w:pPr>
        <w:ind w:firstLine="480"/>
        <w:jc w:val="both"/>
      </w:pPr>
      <w:r>
        <w:t>д) если параметры напряжения и частоты в электрической сети в помещении потребителя не отвечают требованиям, установленным действующим законодательством Приднестровской Молдавской Республики;</w:t>
      </w:r>
    </w:p>
    <w:p w14:paraId="006F141E" w14:textId="77777777" w:rsidR="005B5070" w:rsidRDefault="00902F0E">
      <w:pPr>
        <w:ind w:firstLine="480"/>
        <w:jc w:val="both"/>
      </w:pPr>
      <w:r>
        <w:t>е) если температура воздуха в помещении потребителя (в том числе в отдельной комнате в квартире) ниже значений, установленных в Приложении № 1 к настоящим Правилам и (или) если давление во внутридомовой системе теплоснабжения меньше значения, указанного в Приложении № 1 к настоящим Правилам. Если иное не установлено договором, потребитель вправе потребовать от производителя уплаты неустоек (штрафов, пеней) за некачественное теплоснабжение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проёмов, замена разбитых стекол, утепление входных дверей в помещение и так далее);</w:t>
      </w:r>
    </w:p>
    <w:p w14:paraId="406371E1" w14:textId="77777777" w:rsidR="005B5070" w:rsidRDefault="00902F0E">
      <w:pPr>
        <w:ind w:firstLine="48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42149A4F" w14:textId="77777777" w:rsidR="005B5070" w:rsidRDefault="00902F0E">
      <w:pPr>
        <w:ind w:firstLine="480"/>
        <w:jc w:val="both"/>
      </w:pPr>
      <w:r>
        <w:t>з) в других случаях, предусмотренных договором.</w:t>
      </w:r>
    </w:p>
    <w:p w14:paraId="2B709846" w14:textId="77777777" w:rsidR="005B5070" w:rsidRDefault="00902F0E">
      <w:pPr>
        <w:ind w:firstLine="480"/>
        <w:jc w:val="both"/>
      </w:pPr>
      <w:r>
        <w:t>99. Потребитель несёт установленную законодательством Приднестровской Молдавской Республики гражданско-правовую ответственность за:</w:t>
      </w:r>
    </w:p>
    <w:p w14:paraId="198E8B86" w14:textId="77777777" w:rsidR="005B5070" w:rsidRDefault="00902F0E">
      <w:pPr>
        <w:ind w:firstLine="480"/>
        <w:jc w:val="both"/>
      </w:pPr>
      <w:r>
        <w:t>а) невнесение или несвоевременное внесение платы за коммунальные услуги;</w:t>
      </w:r>
    </w:p>
    <w:p w14:paraId="0C8B6235" w14:textId="77777777" w:rsidR="005B5070" w:rsidRDefault="00902F0E">
      <w:pPr>
        <w:ind w:firstLine="480"/>
        <w:jc w:val="both"/>
      </w:pPr>
      <w:r>
        <w:lastRenderedPageBreak/>
        <w:t>б) вред, причинённый жизни, здоровью и имуществу производителя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5A434C84" w14:textId="77777777" w:rsidR="005B5070" w:rsidRDefault="00902F0E">
      <w:pPr>
        <w:pStyle w:val="2"/>
        <w:ind w:firstLine="480"/>
        <w:jc w:val="center"/>
      </w:pPr>
      <w:r>
        <w:t>15. Контроль за соблюдением настоящих Правил</w:t>
      </w:r>
    </w:p>
    <w:p w14:paraId="62DB45CF" w14:textId="77777777" w:rsidR="005B5070" w:rsidRDefault="00902F0E">
      <w:pPr>
        <w:ind w:firstLine="480"/>
        <w:jc w:val="both"/>
      </w:pPr>
      <w:r>
        <w:t>100. Государственный надзор за соответствием качества, объёма и порядка предоставления коммунальных услуг требованиям, установленным настоящими Правилами, осуществляется исполнительным органом государственной власти Приднестровской Молдавской Республики, уполномоченным Президентом Приднестровской Молдавской Республики на осуществление функций по надзору за соблюдением законодательства в сфере жилищно-коммунального хозяйства.</w:t>
      </w:r>
    </w:p>
    <w:p w14:paraId="1111F895" w14:textId="77777777" w:rsidR="005B5070" w:rsidRDefault="00EC4599">
      <w:pPr>
        <w:pStyle w:val="a4"/>
        <w:jc w:val="right"/>
      </w:pPr>
      <w:hyperlink r:id="rId11" w:history="1">
        <w:r w:rsidR="00902F0E">
          <w:rPr>
            <w:rStyle w:val="a3"/>
          </w:rPr>
          <w:t>Приложение №1</w:t>
        </w:r>
      </w:hyperlink>
      <w:r w:rsidR="00902F0E">
        <w:br/>
        <w:t>к Правилам предоставления коммунальных</w:t>
      </w:r>
      <w:r w:rsidR="00902F0E">
        <w:br/>
        <w:t>услуг собственникам и пользователям</w:t>
      </w:r>
      <w:r w:rsidR="00902F0E">
        <w:br/>
        <w:t>помещений в многоквартирных жилых домах,</w:t>
      </w:r>
      <w:r w:rsidR="00902F0E">
        <w:br/>
        <w:t>а также индивидуальных жилых домов</w:t>
      </w:r>
    </w:p>
    <w:p w14:paraId="797A328F" w14:textId="77777777" w:rsidR="00F86398" w:rsidRPr="00724302" w:rsidRDefault="00F86398" w:rsidP="00F86398">
      <w:pPr>
        <w:jc w:val="center"/>
        <w:rPr>
          <w:color w:val="000000"/>
          <w:sz w:val="28"/>
          <w:szCs w:val="28"/>
        </w:rPr>
      </w:pPr>
      <w:r w:rsidRPr="00724302">
        <w:rPr>
          <w:color w:val="000000"/>
          <w:sz w:val="28"/>
          <w:szCs w:val="28"/>
        </w:rPr>
        <w:t xml:space="preserve">Требования </w:t>
      </w:r>
    </w:p>
    <w:p w14:paraId="5FF28E42" w14:textId="77777777" w:rsidR="00F86398" w:rsidRPr="008C4B10" w:rsidRDefault="00F86398" w:rsidP="00F86398">
      <w:pPr>
        <w:jc w:val="center"/>
        <w:rPr>
          <w:color w:val="000000"/>
          <w:sz w:val="28"/>
          <w:szCs w:val="28"/>
        </w:rPr>
      </w:pPr>
      <w:r w:rsidRPr="008C4B10">
        <w:rPr>
          <w:color w:val="000000"/>
          <w:sz w:val="28"/>
          <w:szCs w:val="28"/>
        </w:rPr>
        <w:t>к качеству коммунальных услуг</w:t>
      </w:r>
    </w:p>
    <w:p w14:paraId="774872FC" w14:textId="77777777" w:rsidR="00F86398" w:rsidRPr="008C4B10" w:rsidRDefault="00F86398" w:rsidP="00F86398">
      <w:pPr>
        <w:jc w:val="center"/>
        <w:rPr>
          <w:color w:val="000000"/>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2976"/>
        <w:gridCol w:w="2694"/>
      </w:tblGrid>
      <w:tr w:rsidR="00F86398" w:rsidRPr="008C4B10" w14:paraId="6082125F"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14CD" w14:textId="77777777" w:rsidR="00F86398" w:rsidRPr="008C4B10" w:rsidRDefault="00F86398" w:rsidP="00F86398">
            <w:pPr>
              <w:pStyle w:val="a4"/>
              <w:keepNext/>
              <w:keepLines/>
              <w:widowControl w:val="0"/>
              <w:shd w:val="clear" w:color="auto" w:fill="FFFFFF"/>
              <w:spacing w:before="0" w:beforeAutospacing="0" w:after="0" w:afterAutospacing="0"/>
              <w:contextualSpacing/>
              <w:jc w:val="center"/>
              <w:rPr>
                <w:color w:val="000000"/>
                <w:sz w:val="20"/>
              </w:rPr>
            </w:pPr>
            <w:r w:rsidRPr="008C4B10">
              <w:rPr>
                <w:color w:val="000000"/>
                <w:sz w:val="20"/>
              </w:rPr>
              <w:t>№</w:t>
            </w:r>
          </w:p>
          <w:p w14:paraId="33DABBA3" w14:textId="77777777" w:rsidR="00F86398" w:rsidRPr="008C4B10" w:rsidRDefault="00F86398" w:rsidP="00F86398">
            <w:pPr>
              <w:pStyle w:val="a4"/>
              <w:keepNext/>
              <w:keepLines/>
              <w:widowControl w:val="0"/>
              <w:shd w:val="clear" w:color="auto" w:fill="FFFFFF"/>
              <w:spacing w:before="0" w:beforeAutospacing="0" w:after="0" w:afterAutospacing="0"/>
              <w:contextualSpacing/>
              <w:jc w:val="center"/>
              <w:rPr>
                <w:color w:val="000000"/>
                <w:sz w:val="20"/>
              </w:rPr>
            </w:pPr>
            <w:r w:rsidRPr="008C4B10">
              <w:rPr>
                <w:color w:val="000000"/>
                <w:sz w:val="20"/>
              </w:rPr>
              <w:t>п/п</w:t>
            </w:r>
          </w:p>
          <w:p w14:paraId="695D3AC6" w14:textId="77777777" w:rsidR="00F86398" w:rsidRPr="008C4B10" w:rsidRDefault="00F86398" w:rsidP="00F86398">
            <w:pPr>
              <w:contextualSpacing/>
              <w:jc w:val="center"/>
              <w:rPr>
                <w:color w:val="000000"/>
                <w:sz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4A09C" w14:textId="77777777" w:rsidR="00F86398" w:rsidRPr="008C4B10" w:rsidRDefault="00F86398" w:rsidP="00F86398">
            <w:pPr>
              <w:contextualSpacing/>
              <w:jc w:val="center"/>
              <w:rPr>
                <w:color w:val="000000"/>
                <w:sz w:val="20"/>
              </w:rPr>
            </w:pPr>
            <w:r w:rsidRPr="008C4B10">
              <w:rPr>
                <w:color w:val="000000"/>
                <w:sz w:val="20"/>
              </w:rPr>
              <w:t>Установленные требования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262FB" w14:textId="77777777" w:rsidR="00F86398" w:rsidRPr="008C4B10" w:rsidRDefault="00F86398" w:rsidP="00F86398">
            <w:pPr>
              <w:tabs>
                <w:tab w:val="left" w:pos="1743"/>
              </w:tabs>
              <w:contextualSpacing/>
              <w:jc w:val="center"/>
              <w:rPr>
                <w:color w:val="000000"/>
                <w:sz w:val="20"/>
              </w:rPr>
            </w:pPr>
            <w:r w:rsidRPr="008C4B10">
              <w:rPr>
                <w:color w:val="000000"/>
                <w:sz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BF6A6" w14:textId="77777777" w:rsidR="00F86398" w:rsidRPr="008C4B10" w:rsidRDefault="00F86398" w:rsidP="00F86398">
            <w:pPr>
              <w:contextualSpacing/>
              <w:jc w:val="center"/>
              <w:rPr>
                <w:color w:val="000000"/>
                <w:sz w:val="20"/>
              </w:rPr>
            </w:pPr>
            <w:r w:rsidRPr="008C4B10">
              <w:rPr>
                <w:color w:val="000000"/>
                <w:sz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86398" w:rsidRPr="008C4B10" w14:paraId="46EB5B77"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7BF11" w14:textId="77777777" w:rsidR="00F86398" w:rsidRPr="008C4B10" w:rsidRDefault="00F86398" w:rsidP="00F86398">
            <w:pPr>
              <w:contextualSpacing/>
              <w:jc w:val="center"/>
              <w:rPr>
                <w:color w:val="000000"/>
                <w:sz w:val="20"/>
              </w:rPr>
            </w:pPr>
            <w:r w:rsidRPr="008C4B10">
              <w:rPr>
                <w:color w:val="000000"/>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F958" w14:textId="77777777" w:rsidR="00F86398" w:rsidRPr="008C4B10" w:rsidRDefault="00F86398" w:rsidP="00F86398">
            <w:pPr>
              <w:contextualSpacing/>
              <w:jc w:val="center"/>
              <w:rPr>
                <w:color w:val="000000"/>
                <w:sz w:val="20"/>
              </w:rPr>
            </w:pPr>
            <w:r w:rsidRPr="008C4B10">
              <w:rPr>
                <w:color w:val="000000"/>
                <w:sz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F7CB7" w14:textId="77777777" w:rsidR="00F86398" w:rsidRPr="008C4B10" w:rsidRDefault="00F86398" w:rsidP="00F86398">
            <w:pPr>
              <w:contextualSpacing/>
              <w:jc w:val="center"/>
              <w:rPr>
                <w:color w:val="000000"/>
                <w:sz w:val="20"/>
              </w:rPr>
            </w:pPr>
            <w:r w:rsidRPr="008C4B10">
              <w:rPr>
                <w:color w:val="000000"/>
                <w:sz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07E" w14:textId="77777777" w:rsidR="00F86398" w:rsidRPr="008C4B10" w:rsidRDefault="00F86398" w:rsidP="00F86398">
            <w:pPr>
              <w:contextualSpacing/>
              <w:jc w:val="center"/>
              <w:rPr>
                <w:color w:val="000000"/>
                <w:sz w:val="20"/>
              </w:rPr>
            </w:pPr>
            <w:r w:rsidRPr="008C4B10">
              <w:rPr>
                <w:color w:val="000000"/>
                <w:sz w:val="20"/>
              </w:rPr>
              <w:t>4</w:t>
            </w:r>
          </w:p>
        </w:tc>
      </w:tr>
      <w:tr w:rsidR="00F86398" w:rsidRPr="008C4B10" w14:paraId="58007788" w14:textId="77777777" w:rsidTr="00F86398">
        <w:trPr>
          <w:trHeight w:val="2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B65A" w14:textId="77777777" w:rsidR="00F86398" w:rsidRPr="008C4B10" w:rsidRDefault="00F86398" w:rsidP="00F86398">
            <w:pPr>
              <w:contextualSpacing/>
              <w:jc w:val="center"/>
              <w:rPr>
                <w:color w:val="000000"/>
                <w:sz w:val="20"/>
              </w:rPr>
            </w:pPr>
            <w:r w:rsidRPr="008C4B10">
              <w:rPr>
                <w:color w:val="000000"/>
                <w:sz w:val="20"/>
              </w:rPr>
              <w:t>1. Холодное водоснабжение</w:t>
            </w:r>
          </w:p>
        </w:tc>
      </w:tr>
      <w:tr w:rsidR="00F86398" w:rsidRPr="008C4B10" w14:paraId="11CF6E5F"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67845" w14:textId="77777777" w:rsidR="00F86398" w:rsidRPr="008C4B10" w:rsidRDefault="00F86398" w:rsidP="00F86398">
            <w:pPr>
              <w:contextualSpacing/>
              <w:jc w:val="center"/>
              <w:rPr>
                <w:color w:val="000000"/>
                <w:sz w:val="20"/>
              </w:rPr>
            </w:pPr>
            <w:r w:rsidRPr="008C4B10">
              <w:rPr>
                <w:color w:val="000000"/>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0BD12" w14:textId="77777777" w:rsidR="00F86398" w:rsidRPr="008C4B10" w:rsidRDefault="00F86398" w:rsidP="00F86398">
            <w:pPr>
              <w:keepNext/>
              <w:keepLines/>
              <w:widowControl w:val="0"/>
              <w:contextualSpacing/>
              <w:jc w:val="center"/>
              <w:rPr>
                <w:color w:val="000000"/>
                <w:sz w:val="20"/>
              </w:rPr>
            </w:pPr>
            <w:r w:rsidRPr="008C4B10">
              <w:rPr>
                <w:color w:val="000000"/>
                <w:sz w:val="20"/>
              </w:rPr>
              <w:t>Бесперебойное круглосуточное холодное водоснабжение 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21262" w14:textId="77777777" w:rsidR="00F86398" w:rsidRPr="008C4B10" w:rsidRDefault="00F86398" w:rsidP="00F86398">
            <w:pPr>
              <w:pStyle w:val="HTML"/>
              <w:jc w:val="both"/>
              <w:rPr>
                <w:rFonts w:ascii="Times New Roman" w:hAnsi="Times New Roman" w:cs="Times New Roman"/>
                <w:color w:val="000000"/>
              </w:rPr>
            </w:pPr>
            <w:r w:rsidRPr="008C4B10">
              <w:rPr>
                <w:rFonts w:ascii="Times New Roman" w:hAnsi="Times New Roman" w:cs="Times New Roman"/>
                <w:color w:val="000000"/>
              </w:rPr>
              <w:t>Допустимая продолжительность перерыва подачи холодной воды: на период ликвидации аварии на сетях от 8 до 24 часов в соответствии с требованиями, установленными для наружных водопроводных сетей и сооружений (СНиП ПМР 40-02-02</w:t>
            </w:r>
            <w:r w:rsidRPr="008C4B10">
              <w:rPr>
                <w:color w:val="000000"/>
                <w:sz w:val="18"/>
                <w:szCs w:val="18"/>
              </w:rPr>
              <w:t xml:space="preserve"> </w:t>
            </w:r>
            <w:r w:rsidRPr="008C4B10">
              <w:rPr>
                <w:rFonts w:ascii="Times New Roman" w:hAnsi="Times New Roman" w:cs="Times New Roman"/>
                <w:color w:val="000000"/>
              </w:rPr>
              <w:t xml:space="preserve">«Водоснабжение.  Наружные сети и сооружения», утвержденные Приказом Министерства промышленности Приднестровской Молдавской Республики </w:t>
            </w:r>
            <w:hyperlink r:id="rId12" w:tgtFrame="_blank" w:history="1">
              <w:r w:rsidRPr="008C4B10">
                <w:rPr>
                  <w:rStyle w:val="a3"/>
                  <w:rFonts w:ascii="Times New Roman" w:hAnsi="Times New Roman" w:cs="Times New Roman"/>
                  <w:color w:val="000000"/>
                </w:rPr>
                <w:t xml:space="preserve">от 3 июля 2002  года </w:t>
              </w:r>
              <w:r w:rsidRPr="008C4B10">
                <w:rPr>
                  <w:rStyle w:val="a3"/>
                  <w:rFonts w:ascii="Times New Roman" w:hAnsi="Times New Roman" w:cs="Times New Roman"/>
                  <w:color w:val="000000"/>
                </w:rPr>
                <w:lastRenderedPageBreak/>
                <w:t>№ 584</w:t>
              </w:r>
            </w:hyperlink>
            <w:r w:rsidRPr="008C4B10">
              <w:rPr>
                <w:rFonts w:ascii="Times New Roman" w:hAnsi="Times New Roman" w:cs="Times New Roman"/>
                <w:color w:val="000000"/>
              </w:rPr>
              <w:t xml:space="preserve"> «О нормативной документации в строительстве»</w:t>
            </w:r>
          </w:p>
          <w:p w14:paraId="5E58384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8C4B10">
              <w:rPr>
                <w:color w:val="000000"/>
                <w:sz w:val="20"/>
              </w:rPr>
              <w:t xml:space="preserve">(регистрационный </w:t>
            </w:r>
            <w:hyperlink r:id="rId13" w:tgtFrame="_blank" w:history="1">
              <w:r w:rsidRPr="00724302">
                <w:rPr>
                  <w:rStyle w:val="a3"/>
                  <w:color w:val="000000"/>
                  <w:sz w:val="20"/>
                </w:rPr>
                <w:t>№ 1777 от 2</w:t>
              </w:r>
              <w:r w:rsidRPr="008C4B10">
                <w:rPr>
                  <w:rStyle w:val="a3"/>
                  <w:color w:val="000000"/>
                  <w:sz w:val="20"/>
                </w:rPr>
                <w:t>5 сентября 2002 года</w:t>
              </w:r>
            </w:hyperlink>
            <w:r w:rsidRPr="00A25617">
              <w:rPr>
                <w:color w:val="000000"/>
                <w:sz w:val="20"/>
              </w:rPr>
              <w:t>) (САЗ 02-39) (далее - СНиП ПМР 40-02-02) и Правил предоставления услуг по питьевому</w:t>
            </w:r>
            <w:r w:rsidRPr="00724302">
              <w:rPr>
                <w:color w:val="000000"/>
                <w:sz w:val="20"/>
              </w:rPr>
              <w:t xml:space="preserve"> водоснабжению и водоотведению (канализации) в Приднестровской Молдавской Республике, утверждаемых нормативным правовым актом уполномоченного органа в </w:t>
            </w:r>
            <w:r w:rsidRPr="008C4B10">
              <w:rPr>
                <w:color w:val="000000"/>
                <w:sz w:val="20"/>
              </w:rPr>
              <w:t>сфере жилищно-коммунального хозяйства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E81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w:color w:val="000000"/>
                <w:sz w:val="20"/>
              </w:rPr>
            </w:pPr>
            <w:r w:rsidRPr="008C4B10">
              <w:rPr>
                <w:color w:val="000000"/>
                <w:sz w:val="20"/>
              </w:rPr>
              <w:lastRenderedPageBreak/>
              <w:t>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 утверждаемых нормативным правовым актом уполномоченного органа в сфере жилищно-коммунального хозяйства</w:t>
            </w:r>
          </w:p>
          <w:p w14:paraId="14F8BFC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p>
          <w:p w14:paraId="25E308A5"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p>
        </w:tc>
      </w:tr>
      <w:tr w:rsidR="00F86398" w:rsidRPr="008C4B10" w14:paraId="6C708055"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9F07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B5A7A" w14:textId="77777777" w:rsidR="00F86398" w:rsidRPr="008C4B10" w:rsidRDefault="00F86398" w:rsidP="00F86398">
            <w:pPr>
              <w:pStyle w:val="HTML"/>
              <w:jc w:val="both"/>
              <w:rPr>
                <w:rFonts w:ascii="Times New Roman" w:hAnsi="Times New Roman" w:cs="Times New Roman"/>
                <w:color w:val="000000"/>
              </w:rPr>
            </w:pPr>
            <w:r w:rsidRPr="008C4B10">
              <w:rPr>
                <w:rFonts w:ascii="Times New Roman" w:hAnsi="Times New Roman" w:cs="Times New Roman"/>
                <w:color w:val="000000"/>
              </w:rPr>
              <w:t>Постоянное соответствие состава и свойств холодной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утвержденные Приказом                            Министерства здравоохранения и социальной защиты         Приднестровской Молдавской Республики от 12 апреля 2007 года № 222 (регистрационный № 3928 от 17 мая 2007 года) (САЗ 07-21) (далее - СанПиН МЗСЗ 2.1.4.1074-07)</w:t>
            </w:r>
          </w:p>
          <w:p w14:paraId="5F6AD236" w14:textId="77777777" w:rsidR="00F86398" w:rsidRPr="008C4B10" w:rsidRDefault="00F86398" w:rsidP="00F86398">
            <w:pPr>
              <w:pStyle w:val="HTML"/>
              <w:rPr>
                <w:color w:val="000000"/>
                <w:sz w:val="18"/>
                <w:szCs w:val="18"/>
              </w:rPr>
            </w:pPr>
          </w:p>
          <w:p w14:paraId="200F3DEE" w14:textId="77777777" w:rsidR="00F86398" w:rsidRPr="008C4B10" w:rsidRDefault="00F86398" w:rsidP="00F86398">
            <w:pPr>
              <w:pStyle w:val="HTML"/>
              <w:rPr>
                <w:color w:val="000000"/>
                <w:sz w:val="18"/>
                <w:szCs w:val="18"/>
              </w:rPr>
            </w:pPr>
            <w:r w:rsidRPr="008C4B10">
              <w:rPr>
                <w:color w:val="000000"/>
                <w:sz w:val="18"/>
                <w:szCs w:val="18"/>
              </w:rPr>
              <w:t xml:space="preserve"> </w:t>
            </w:r>
          </w:p>
          <w:p w14:paraId="03C7A4E9" w14:textId="77777777" w:rsidR="00F86398" w:rsidRPr="008C4B10" w:rsidRDefault="00F86398" w:rsidP="00F86398">
            <w:pPr>
              <w:pStyle w:val="HTML"/>
              <w:rPr>
                <w:color w:val="000000"/>
                <w:sz w:val="18"/>
                <w:szCs w:val="18"/>
              </w:rPr>
            </w:pPr>
          </w:p>
          <w:p w14:paraId="1D0E432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8C4B10">
              <w:rPr>
                <w:rFonts w:ascii="Courier New" w:hAnsi="Courier New" w:cs="Courier New"/>
                <w:color w:val="000000"/>
                <w:sz w:val="18"/>
                <w:szCs w:val="18"/>
              </w:rPr>
              <w:t xml:space="preserve">                                </w:t>
            </w:r>
          </w:p>
          <w:p w14:paraId="47322394"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w:color w:val="000000"/>
                <w:sz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BAF64"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Отклонение состава и свойств холодной воды от требований СанПиН МЗСЗ 2.1.4.1074-07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48C3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При несоответствии состава и свойств холодной воды требованиям СанПиН МЗСЗ 2.1.4.1074-07 размер платы за коммунальную услугу, определенный за расчетный период в соответствии с Приложением № 2 к Правилам предоставления коммунальных </w:t>
            </w:r>
          </w:p>
          <w:p w14:paraId="2B14ABC5"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услуг собственникам и пользователям помещений</w:t>
            </w:r>
          </w:p>
          <w:p w14:paraId="530E737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 в многоквартирных жилых домах, а также индивидуальных жилых домов (далее – Приложение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F86398" w:rsidRPr="008C4B10" w14:paraId="50B67ECF"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8307F"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93619"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Минимальный свободный напор в сети водопровода населённого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w:t>
            </w:r>
            <w:r w:rsidRPr="008C4B10">
              <w:rPr>
                <w:color w:val="000000"/>
                <w:sz w:val="20"/>
                <w:vertAlign w:val="superscript"/>
              </w:rPr>
              <w:t>1</w:t>
            </w:r>
            <w:r w:rsidRPr="008C4B10">
              <w:rPr>
                <w:color w:val="000000"/>
                <w:sz w:val="20"/>
              </w:rPr>
              <w:t xml:space="preserve"> не менее 10 м, при большей этажности на каждый этаж следует добавлять 4 м.</w:t>
            </w:r>
          </w:p>
          <w:p w14:paraId="3D4D659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У водоразборных колонок - не менее 0,1 МПа (1 кгс/кв. см)</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F9CF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В часы минимального водопотребления напор на каждый этаж, кроме первого, допускается принимать равным 3 м, при этом должна обеспечиваться подача воды в ёмкости для хранения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659CB"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За каждый час подачи холодной воды суммарно в течение расчётного периода, в котором произошло отклонение давления:</w:t>
            </w:r>
          </w:p>
          <w:p w14:paraId="135FB051"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 определенного за такой расчетный период в соответствии с Приложением № 2 к Правилам;</w:t>
            </w:r>
          </w:p>
          <w:p w14:paraId="58FBD8B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F86398" w:rsidRPr="008C4B10" w14:paraId="1BD4265F" w14:textId="77777777" w:rsidTr="00F86398">
        <w:trPr>
          <w:trHeight w:val="2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BB53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2. Горячее водоснабжение</w:t>
            </w:r>
          </w:p>
        </w:tc>
      </w:tr>
      <w:tr w:rsidR="00F86398" w:rsidRPr="008C4B10" w14:paraId="349F6867"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0DC1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8F098"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Бесперебойное круглосуточное горячее водоснабжение 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2C991"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Допустимая продолжительность перерыва подачи горячей воды:</w:t>
            </w:r>
          </w:p>
          <w:p w14:paraId="140B8B0F"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8 часов (суммарно) в течение 1 месяца;</w:t>
            </w:r>
          </w:p>
          <w:p w14:paraId="19E26796"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 4 часа единовременно;</w:t>
            </w:r>
          </w:p>
          <w:p w14:paraId="1DACB49E"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в) при аварии на тупиковой магистрали - 24 часа подряд; </w:t>
            </w:r>
          </w:p>
          <w:p w14:paraId="0599E40C"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г)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w:t>
            </w:r>
          </w:p>
          <w:p w14:paraId="7BCE613E" w14:textId="77777777" w:rsidR="00F86398" w:rsidRPr="008C4B10" w:rsidRDefault="00F86398" w:rsidP="00F86398">
            <w:pPr>
              <w:pStyle w:val="HTML"/>
              <w:jc w:val="center"/>
              <w:rPr>
                <w:color w:val="000000"/>
                <w:sz w:val="18"/>
                <w:szCs w:val="18"/>
              </w:rPr>
            </w:pPr>
            <w:r w:rsidRPr="008C4B10">
              <w:rPr>
                <w:rFonts w:ascii="Times New Roman" w:hAnsi="Times New Roman" w:cs="Times New Roman"/>
                <w:color w:val="000000"/>
              </w:rPr>
              <w:t xml:space="preserve">СанПиН МЗиСЗ ПМР 2.1.4.4723-07 «Санитарные </w:t>
            </w:r>
            <w:r w:rsidRPr="008C4B10">
              <w:rPr>
                <w:rFonts w:ascii="Times New Roman" w:hAnsi="Times New Roman" w:cs="Times New Roman"/>
                <w:color w:val="000000"/>
              </w:rPr>
              <w:lastRenderedPageBreak/>
              <w:t xml:space="preserve">правила устройства и эксплуатации систем централизованного горячего водоснабжения», утвержденные Приказом Министерства здравоохранения и социальной защиты Приднестровской Молдавской Республики </w:t>
            </w:r>
            <w:hyperlink r:id="rId14" w:tgtFrame="_blank" w:history="1">
              <w:r w:rsidRPr="008C4B10">
                <w:rPr>
                  <w:rStyle w:val="a3"/>
                  <w:rFonts w:ascii="Times New Roman" w:hAnsi="Times New Roman" w:cs="Times New Roman"/>
                  <w:color w:val="000000"/>
                </w:rPr>
                <w:t>от 13 ноября 2007 года № 632</w:t>
              </w:r>
            </w:hyperlink>
            <w:r w:rsidRPr="008C4B10">
              <w:rPr>
                <w:rFonts w:ascii="Times New Roman" w:hAnsi="Times New Roman" w:cs="Times New Roman"/>
                <w:color w:val="000000"/>
              </w:rPr>
              <w:t xml:space="preserve"> (регистрационный № 4189) (САЗ 07-51)</w:t>
            </w:r>
            <w:r w:rsidRPr="008C4B10">
              <w:rPr>
                <w:color w:val="000000"/>
                <w:sz w:val="18"/>
                <w:szCs w:val="18"/>
              </w:rPr>
              <w:t xml:space="preserve"> </w:t>
            </w:r>
            <w:r w:rsidRPr="008C4B10">
              <w:rPr>
                <w:rFonts w:ascii="Times New Roman" w:hAnsi="Times New Roman" w:cs="Times New Roman"/>
                <w:color w:val="000000"/>
              </w:rPr>
              <w:t>(далее - СанПиН МЗиСЗ ПМР 2.1.4.472307) и не должно превышать 15 суток</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59344"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главы 9 Правил</w:t>
            </w:r>
          </w:p>
        </w:tc>
      </w:tr>
      <w:tr w:rsidR="00F86398" w:rsidRPr="008C4B10" w14:paraId="105C6415"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502F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EDB5A"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В соответствии с требованиями</w:t>
            </w:r>
          </w:p>
          <w:p w14:paraId="7531D293"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СанПиН МЗиСЗ ПМР 2.1.4.472307</w:t>
            </w:r>
            <w:r w:rsidRPr="008C4B10">
              <w:rPr>
                <w:color w:val="000000"/>
                <w:sz w:val="20"/>
                <w:vertAlign w:val="superscript"/>
              </w:rPr>
              <w:t>2</w:t>
            </w:r>
            <w:r w:rsidRPr="008C4B10">
              <w:rPr>
                <w:color w:val="000000"/>
                <w:sz w:val="20"/>
              </w:rPr>
              <w:t>, температура горячей воды в местах водозабора должна быть не ниже 60°С в открытых системах горячего водоснабжения и не ниже 50 °С - в закрытых</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84B2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Допустимое отклонение температуры горячей воды в точке водоразбора от температуры горячей воды в точке водоразбора: в ночное время (с 0.00 до 5.00 часов) - не более чем на 5ºС; в дневное время (с 5.00 до 00.00 часов) - не более чем на 3ºС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8442E" w14:textId="77777777" w:rsidR="00F86398" w:rsidRPr="008C4B10" w:rsidRDefault="00F86398" w:rsidP="00F863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За каждые 3ºС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главы 9 Правил.</w:t>
            </w:r>
          </w:p>
          <w:p w14:paraId="74FC5BD8"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За каждый час подачи горячей воды, температура которой в точке разбора ниже 40ºС, суммарно в течение расчётного периода оплата потребленной воды производится по тарифу за холодную воду</w:t>
            </w:r>
          </w:p>
        </w:tc>
      </w:tr>
      <w:tr w:rsidR="00F86398" w:rsidRPr="008C4B10" w14:paraId="4CC15BA3"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841C9"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092C9"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Постоянное соответствие состава и свойств горячей воды требованиям СанПиН МЗиСЗ ПМР 2.1.4.4723-07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C0FE6"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Отклонение состава и свойств горячей воды от требований</w:t>
            </w:r>
          </w:p>
          <w:p w14:paraId="0A4AAD2B"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СанПиН МЗиСЗ ПМР 2.1.4.4723-07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21074"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При несоответствии состава и свойств горячей воды требованиям СанПиН МЗиСЗ</w:t>
            </w:r>
          </w:p>
          <w:p w14:paraId="149E171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ПМР 2.1.4.4723-07,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w:t>
            </w:r>
            <w:r w:rsidRPr="008C4B10">
              <w:rPr>
                <w:color w:val="000000"/>
                <w:sz w:val="20"/>
              </w:rPr>
              <w:lastRenderedPageBreak/>
              <w:t>(независимо от показаний приборов учета)</w:t>
            </w:r>
          </w:p>
          <w:p w14:paraId="0FE7DACB"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в соответствии с пунктом 61 Правил</w:t>
            </w:r>
          </w:p>
        </w:tc>
      </w:tr>
      <w:tr w:rsidR="00F86398" w:rsidRPr="008C4B10" w14:paraId="4CDF5264"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576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6E66D"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Давление в системе горячего водоснабжения в точке разбора - от 0,03 МПа (0,3 кгс/кв. см) до 0,45 МПа (4,5 кгс/кв. см)</w:t>
            </w:r>
            <w:r w:rsidRPr="008C4B10">
              <w:rPr>
                <w:color w:val="000000"/>
                <w:sz w:val="20"/>
                <w:vertAlign w:val="superscript"/>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2E5E6"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Отклонение давления в системе горячего водоснабжения не допускается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A7D86"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За каждый час подачи горячей воды суммарно в течение расчётного периода, в котором произошло отклонение давления:</w:t>
            </w:r>
          </w:p>
          <w:p w14:paraId="613E56C5"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при давлении, отличающемся от установленного не более чем на 25 процентов, размер платы за коммунальную услугу за указанный расчётный период снижается на 0,1 процента размера платы, определенного за такой расчётный период в соответствии с Приложением № 2 к Правилам;</w:t>
            </w:r>
          </w:p>
          <w:p w14:paraId="2F939C48"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F86398" w:rsidRPr="008C4B10" w14:paraId="0247DB98" w14:textId="77777777" w:rsidTr="00F86398">
        <w:trPr>
          <w:trHeight w:val="2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8B72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3. Водоотведение</w:t>
            </w:r>
          </w:p>
        </w:tc>
      </w:tr>
      <w:tr w:rsidR="00F86398" w:rsidRPr="008C4B10" w14:paraId="08DAE82C"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00A1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F22B0"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Бесперебойное круглосуточное водоотведение 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2BC1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Допустимая продолжительность перерыва водоотведения: на период ликвидации аварии на сетях от 8 часов до 24 часов в соответствии с требованиями, установленными для наружных водопроводных сетей и сооружений (СНиП ПМР 40-02-02) и Правил предоставления услуг по питьевому водоснабжению и водоотведению (канализации) в Приднестровской Молдавской Республике, утверждаемых </w:t>
            </w:r>
            <w:r w:rsidRPr="008C4B10">
              <w:rPr>
                <w:color w:val="000000"/>
                <w:sz w:val="20"/>
              </w:rPr>
              <w:lastRenderedPageBreak/>
              <w:t>нормативным правовым актом уполномоченного органа в сфере жилищно-коммунального хозяйства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8576"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 xml:space="preserve">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 утверждаемых нормативным правовым актом уполномоченного </w:t>
            </w:r>
            <w:r w:rsidRPr="008C4B10">
              <w:rPr>
                <w:color w:val="000000"/>
                <w:sz w:val="20"/>
              </w:rPr>
              <w:lastRenderedPageBreak/>
              <w:t>органа в сфере жилищно-коммунального хозяйства</w:t>
            </w:r>
          </w:p>
        </w:tc>
      </w:tr>
      <w:tr w:rsidR="00F86398" w:rsidRPr="008C4B10" w14:paraId="7684F1E2" w14:textId="77777777" w:rsidTr="00F86398">
        <w:trPr>
          <w:trHeight w:val="2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98D7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4. Электроснабжение</w:t>
            </w:r>
          </w:p>
        </w:tc>
      </w:tr>
      <w:tr w:rsidR="00F86398" w:rsidRPr="008C4B10" w14:paraId="32E084B7"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05B44"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A3CC1"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Бесперебойное круглосуточное электроснабжение в течение года</w:t>
            </w:r>
            <w:r w:rsidRPr="008C4B10">
              <w:rPr>
                <w:color w:val="000000"/>
                <w:sz w:val="20"/>
                <w:vertAlign w:val="superscript"/>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9BE6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Допустимая продолжительность перерыва электроснабжения:</w:t>
            </w:r>
          </w:p>
          <w:p w14:paraId="6A09A29F"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а) 2 часа - при наличии двух независимых взаимно резервирующих источников питания </w:t>
            </w:r>
            <w:r w:rsidRPr="008C4B10">
              <w:rPr>
                <w:color w:val="000000"/>
                <w:sz w:val="20"/>
                <w:vertAlign w:val="superscript"/>
              </w:rPr>
              <w:t>4</w:t>
            </w:r>
            <w:r w:rsidRPr="008C4B10">
              <w:rPr>
                <w:color w:val="000000"/>
                <w:sz w:val="20"/>
              </w:rPr>
              <w:t>;</w:t>
            </w:r>
          </w:p>
          <w:p w14:paraId="0EB0929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 24 часа - при наличии 1 источника питания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57D9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p>
        </w:tc>
      </w:tr>
      <w:tr w:rsidR="00F86398" w:rsidRPr="008C4B10" w14:paraId="19441EBD"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3F6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DA4AB"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Постоянное соответствие напряжения и частоты электрического тока требованиям законодательства Приднестровской Молдавской Республики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301D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Отклонение напряжения и (или) частоты электрического тока от требований законодательства Приднестровской Молдавской Республики не допускается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9BCFD"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За каждый час снабжения электрической энергией, не соответствующей требованиям законодательства Приднестровской Молдавской Республики,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главы 9 Правил</w:t>
            </w:r>
          </w:p>
        </w:tc>
      </w:tr>
      <w:tr w:rsidR="00F86398" w:rsidRPr="008C4B10" w14:paraId="132864C2" w14:textId="77777777" w:rsidTr="00F86398">
        <w:trPr>
          <w:trHeight w:val="2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F08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5. Газоснабжение</w:t>
            </w:r>
          </w:p>
        </w:tc>
      </w:tr>
      <w:tr w:rsidR="00F86398" w:rsidRPr="008C4B10" w14:paraId="017633BF"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E32E8"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3AC40"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Бесперебойное круглосуточное газоснабжение 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3CF0B"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Допустимая продолжительность перерыва газоснабжения - не более 4 часов (суммарно) в течение 1 месяца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AB0E3"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w:t>
            </w:r>
            <w:r w:rsidRPr="008C4B10">
              <w:rPr>
                <w:color w:val="000000"/>
                <w:sz w:val="20"/>
              </w:rPr>
              <w:lastRenderedPageBreak/>
              <w:t>Правилам, с учетом положений главы 9 Правил.</w:t>
            </w:r>
          </w:p>
          <w:p w14:paraId="31A0D0C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Действие данного пункта не применяется, если неисполнение обязательств газоснабжающей организации явилось следствием обстоятельств форс-мажорного характера, при ограничении газоснабжения в связи с неправомерными действиями абонента, установленными законодательством Приднестровской Молдавской Республики, а также в иных случаях ограничения или прекращения поставки природного газа не по вине газоснабжающей организации</w:t>
            </w:r>
          </w:p>
        </w:tc>
      </w:tr>
      <w:tr w:rsidR="00F86398" w:rsidRPr="008C4B10" w14:paraId="1816DD33"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BC48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E89D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Постоянное соответствие свойств подаваемого газа требованиям законодательства Приднестровской Молдавской Республики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9ED0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Отклонение свойств подаваемого газа от требований законодательства Приднестровской Молдавской Республики не допускается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8174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При несоответствии свойств подаваемого газа требованиям законодательства Приднестровской Молдавской Республики,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p w14:paraId="7F91D149"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Действие данного пункта не применяется, если неисполнение обязательств газоснабжающей организации явилось следствием обстоятельств форс-мажорного характера, при ограничении газоснабжения в связи с неправомерными действиями абонента, установленными законодательством Приднестровской </w:t>
            </w:r>
            <w:r w:rsidRPr="008C4B10">
              <w:rPr>
                <w:color w:val="000000"/>
                <w:sz w:val="20"/>
              </w:rPr>
              <w:lastRenderedPageBreak/>
              <w:t>Молдавской Республики, а также в иных случаях ограничения или прекращения поставки природного газа не по вине газоснабжающей организации</w:t>
            </w:r>
          </w:p>
        </w:tc>
      </w:tr>
      <w:tr w:rsidR="00F86398" w:rsidRPr="008C4B10" w14:paraId="05DAFF9D"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0B4C9"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452E5"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Давление газа - от 0,0012 МПа до 0,003 МПа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CE6C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Отклонение давления газа более чем на 0,0005 МПа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EDE2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Не допускается 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274D40EF"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w:t>
            </w:r>
          </w:p>
          <w:p w14:paraId="59C0CC9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2 к Правилам;</w:t>
            </w:r>
          </w:p>
          <w:p w14:paraId="5476A14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p w14:paraId="66167031"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Действие данного пункта не применяется, если неисполнение обязательств газоснабжающей организации явилось следствием обстоятельств форс-мажорного характера, при ограничении газоснабжения в связи с неправомерными действиями абонента, установленными </w:t>
            </w:r>
            <w:r w:rsidRPr="008C4B10">
              <w:rPr>
                <w:color w:val="000000"/>
                <w:sz w:val="20"/>
              </w:rPr>
              <w:lastRenderedPageBreak/>
              <w:t>законодательством Приднестровской Молдавской Республики, а также в иных случаях ограничения или прекращения поставки природного газа не по вине газоснабжающей организации</w:t>
            </w:r>
          </w:p>
        </w:tc>
      </w:tr>
      <w:tr w:rsidR="00F86398" w:rsidRPr="008C4B10" w14:paraId="62A73EE7" w14:textId="77777777" w:rsidTr="00F86398">
        <w:trPr>
          <w:trHeight w:val="2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EE85"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6. Теплоснабжение</w:t>
            </w:r>
            <w:r w:rsidRPr="008C4B10">
              <w:rPr>
                <w:color w:val="000000"/>
                <w:sz w:val="20"/>
                <w:vertAlign w:val="superscript"/>
              </w:rPr>
              <w:t>5</w:t>
            </w:r>
          </w:p>
        </w:tc>
      </w:tr>
      <w:tr w:rsidR="00F86398" w:rsidRPr="008C4B10" w14:paraId="3EFD6B09"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514E9"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00530"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Бесперебойное круглосуточное теплоснабжение в течение отопительного периода</w:t>
            </w:r>
            <w:r w:rsidRPr="008C4B10">
              <w:rPr>
                <w:color w:val="000000"/>
                <w:sz w:val="20"/>
                <w:vertAlign w:val="superscript"/>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3D469"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Допустимая продолжительность перерыва теплоснабжения:</w:t>
            </w:r>
          </w:p>
          <w:p w14:paraId="50288F0B"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не более 24 часов (суммарно) в течение 1 месяца;</w:t>
            </w:r>
          </w:p>
          <w:p w14:paraId="3F047D1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 не более 16 часов единовременно - при температуре воздуха</w:t>
            </w:r>
          </w:p>
          <w:p w14:paraId="2A401BB3"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в жилых помещениях от +12ºС до нормативной температуры, указанной в пункте 15 настоящего Приложения;</w:t>
            </w:r>
          </w:p>
          <w:p w14:paraId="78735FEA"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в) не более 8 часов единовременно - при температуре воздуха в жилых помещениях от +10ºС до +12ºС; г) не более 4 часов единовременно - при температуре воздуха в жилых помещениях от +8ºС до +10ºС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3958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За каждый час превышения допустимой продолжительности перерыва теплоснабжения,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главы 9 Правил</w:t>
            </w:r>
          </w:p>
        </w:tc>
      </w:tr>
      <w:tr w:rsidR="00F86398" w:rsidRPr="008C4B10" w14:paraId="6CA18DB0"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001B41"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23E10"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Обеспечение нормативной температуры воздуха</w:t>
            </w:r>
            <w:r w:rsidRPr="008C4B10">
              <w:rPr>
                <w:color w:val="000000"/>
                <w:sz w:val="20"/>
                <w:vertAlign w:val="superscript"/>
              </w:rPr>
              <w:t>7</w:t>
            </w:r>
            <w:r w:rsidRPr="008C4B10">
              <w:rPr>
                <w:color w:val="000000"/>
                <w:sz w:val="20"/>
              </w:rPr>
              <w:t>:</w:t>
            </w:r>
          </w:p>
          <w:p w14:paraId="32B3E785"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в жилых помещениях - не ниже +18ºС (в угловых комнатах – не ниже +20ºС)</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5AEF6"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допустимое превышение нормативной температуры - не более 4ºC;</w:t>
            </w:r>
          </w:p>
          <w:p w14:paraId="4CD5DE7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б) допустимое снижение нормативной температуры в ночное время суток (от 0.00 до 5.00 часов) - не более 3ºC;</w:t>
            </w:r>
          </w:p>
          <w:p w14:paraId="43C3956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в) снижение температуры воздуха в жилом помещении в дневное время (от 5.00 до 0.00 часов) не допускается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700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главы 9 Правил</w:t>
            </w:r>
          </w:p>
        </w:tc>
      </w:tr>
      <w:tr w:rsidR="00F86398" w:rsidRPr="008C4B10" w14:paraId="128BA53B"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58E47"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FFEA8"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Давление во внутридомовой системе теплоснабжения:</w:t>
            </w:r>
          </w:p>
          <w:p w14:paraId="3F0923BC"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а) с чугунными радиаторами - не более 0,6 МПа (6 кгс/кв.см);</w:t>
            </w:r>
          </w:p>
          <w:p w14:paraId="5CACBFAF"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с системами панельного теплоснабжения - не более 0,75 МПа (7,5 кгс/кв.см);</w:t>
            </w:r>
          </w:p>
          <w:p w14:paraId="6A4274FD"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 xml:space="preserve">б) с системами конвекторного теплоснабжения, калориферами, а также прочими отопительными приборами - не более 1 МПа (10 кгс/кв.см); </w:t>
            </w:r>
          </w:p>
          <w:p w14:paraId="128EF4A4"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в) с любыми отопительными приборами - не менее чем на 0,05 МПа (0,5 кгс/кв.см) превышающее статическое давление, требуемое для постоянного заполнения системы теплоснабжения теплоносителем</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BEC2E"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Отклонение давления во внутридомовой системе теплоснабжения от установленных значений не допускается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067D2"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 xml:space="preserve">За каждый час отклонения от установленного давления во внутридомовой системе теплоснабжения суммарно в течение расчетного периода, в котором произошло указанное отклонение, при давлении, отличающемся от </w:t>
            </w:r>
            <w:r w:rsidRPr="008C4B10">
              <w:rPr>
                <w:color w:val="000000"/>
                <w:sz w:val="20"/>
              </w:rPr>
              <w:lastRenderedPageBreak/>
              <w:t>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59 Правил</w:t>
            </w:r>
          </w:p>
        </w:tc>
      </w:tr>
      <w:tr w:rsidR="00F86398" w:rsidRPr="008C4B10" w14:paraId="670E75A9" w14:textId="77777777" w:rsidTr="00F86398">
        <w:trPr>
          <w:trHeight w:val="2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E75EB"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lastRenderedPageBreak/>
              <w:t>7. Сбор и вывоз твердых бытовых отходов</w:t>
            </w:r>
          </w:p>
        </w:tc>
      </w:tr>
      <w:tr w:rsidR="00F86398" w:rsidRPr="008C4B10" w14:paraId="2158C7AD" w14:textId="77777777" w:rsidTr="00F86398">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C490"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rPr>
            </w:pPr>
            <w:r w:rsidRPr="008C4B10">
              <w:rPr>
                <w:color w:val="000000"/>
                <w:sz w:val="20"/>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59EEF"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Обеспечение своевременного вывоза твердых бытовых отходов из мест накопления (дворовых сборников) многоквартирных жилых домов:</w:t>
            </w:r>
          </w:p>
          <w:p w14:paraId="5D9EE966"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а) в холодное время года (при температуре -5°C и ниже) должно быть не реже одного раза в трое суток;</w:t>
            </w:r>
          </w:p>
          <w:p w14:paraId="346CDF33"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б) в теплое время (при плюсовой температуре свыше +5° C) не более одних суток (ежедневный вывоз).</w:t>
            </w:r>
          </w:p>
          <w:p w14:paraId="4FBB65A4"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Для индивидуальных жилых домов в каждом населенном пункте периодичность вывоза твердых бытовых отходов специализированными организациями осуществляется согласно графику, согласованному</w:t>
            </w:r>
          </w:p>
          <w:p w14:paraId="633734AB"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с Государственной санитарно-эпидемиологической службой Приднестровской Молдавской Республики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7A22"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Допустимое отклонение сроков:</w:t>
            </w:r>
          </w:p>
          <w:p w14:paraId="2616476A"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а) не более 72 часов (суммарно) в течение 1 месяца;</w:t>
            </w:r>
          </w:p>
          <w:p w14:paraId="3FBE77E9"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б) не более 48 часов единовременно - при среднесуточной температуре воздуха +5°C и ниже;</w:t>
            </w:r>
          </w:p>
          <w:p w14:paraId="090B0DA6"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в) не более 24 часов единовременно - при среднесуточной температуре воздуха свыше +5°C</w:t>
            </w:r>
          </w:p>
          <w:p w14:paraId="08175148"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w:color w:val="000000"/>
                <w:sz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DE93" w14:textId="77777777" w:rsidR="00F86398" w:rsidRPr="008C4B10" w:rsidRDefault="00F86398" w:rsidP="00F863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color w:val="000000"/>
                <w:sz w:val="20"/>
              </w:rPr>
            </w:pPr>
            <w:r w:rsidRPr="008C4B10">
              <w:rPr>
                <w:color w:val="000000"/>
                <w:sz w:val="20"/>
              </w:rPr>
              <w:t>За каждые 24 часа отклонения суммарно в течение расчетного периода, в котором произошло указанное отклонение, размер платы снижается на 3,3 процента размера платы, определенного за такой расчетный период в соответствии с Приложением № 2 к Правилам</w:t>
            </w:r>
          </w:p>
          <w:p w14:paraId="6D884F58" w14:textId="77777777" w:rsidR="00F86398" w:rsidRPr="008C4B10"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w:color w:val="000000"/>
                <w:sz w:val="20"/>
              </w:rPr>
            </w:pPr>
          </w:p>
        </w:tc>
      </w:tr>
    </w:tbl>
    <w:p w14:paraId="65F0FBA8" w14:textId="77777777" w:rsidR="00F86398" w:rsidRPr="008C4B10" w:rsidRDefault="00F86398" w:rsidP="00F86398">
      <w:pPr>
        <w:jc w:val="center"/>
        <w:rPr>
          <w:rFonts w:eastAsia="Arial"/>
          <w:color w:val="000000"/>
          <w:sz w:val="28"/>
          <w:szCs w:val="28"/>
        </w:rPr>
      </w:pPr>
    </w:p>
    <w:p w14:paraId="68F344A1" w14:textId="77777777" w:rsidR="00F86398" w:rsidRPr="008C4B10" w:rsidRDefault="00F86398" w:rsidP="00F86398">
      <w:pPr>
        <w:ind w:firstLine="709"/>
        <w:jc w:val="both"/>
        <w:rPr>
          <w:color w:val="000000"/>
          <w:sz w:val="28"/>
          <w:szCs w:val="28"/>
        </w:rPr>
      </w:pPr>
      <w:r w:rsidRPr="008C4B10">
        <w:rPr>
          <w:color w:val="000000"/>
          <w:sz w:val="28"/>
          <w:szCs w:val="28"/>
        </w:rPr>
        <w:t>Примечания:</w:t>
      </w:r>
    </w:p>
    <w:p w14:paraId="579CC435" w14:textId="77777777" w:rsidR="00F86398" w:rsidRPr="008C4B10" w:rsidRDefault="00F86398" w:rsidP="00F86398">
      <w:pPr>
        <w:ind w:firstLine="709"/>
        <w:jc w:val="both"/>
        <w:rPr>
          <w:color w:val="000000"/>
          <w:sz w:val="28"/>
          <w:szCs w:val="28"/>
        </w:rPr>
      </w:pPr>
      <w:r w:rsidRPr="008C4B10">
        <w:rPr>
          <w:color w:val="000000"/>
          <w:sz w:val="28"/>
          <w:szCs w:val="28"/>
        </w:rPr>
        <w:t xml:space="preserve">1. Давление в системах холодного или горячего водоснабжения измеряется в точке водоразбора в часы утреннего максимума (с 7.00 до 9.00 часов) или вечернего максимума (с 19.00 до 22.00 часов). </w:t>
      </w:r>
    </w:p>
    <w:p w14:paraId="341FF86D" w14:textId="77777777" w:rsidR="00F86398" w:rsidRPr="008C4B10" w:rsidRDefault="00F86398" w:rsidP="00F86398">
      <w:pPr>
        <w:ind w:firstLine="709"/>
        <w:jc w:val="both"/>
        <w:rPr>
          <w:color w:val="000000"/>
          <w:sz w:val="28"/>
          <w:szCs w:val="28"/>
        </w:rPr>
      </w:pPr>
      <w:r w:rsidRPr="008C4B10">
        <w:rPr>
          <w:color w:val="000000"/>
          <w:sz w:val="28"/>
          <w:szCs w:val="28"/>
        </w:rPr>
        <w:t xml:space="preserve">2. Перед определением температуры горячей воды в точке водоразбора производится слив воды в течение не более 3 минут. </w:t>
      </w:r>
    </w:p>
    <w:p w14:paraId="498A38E6" w14:textId="77777777" w:rsidR="00F86398" w:rsidRPr="008C4B10" w:rsidRDefault="00F86398" w:rsidP="00F86398">
      <w:pPr>
        <w:ind w:firstLine="709"/>
        <w:jc w:val="both"/>
        <w:rPr>
          <w:color w:val="000000"/>
          <w:sz w:val="28"/>
          <w:szCs w:val="28"/>
        </w:rPr>
      </w:pPr>
      <w:r w:rsidRPr="008C4B10">
        <w:rPr>
          <w:color w:val="000000"/>
          <w:sz w:val="28"/>
          <w:szCs w:val="28"/>
        </w:rPr>
        <w:t xml:space="preserve">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w:t>
      </w:r>
      <w:r w:rsidRPr="008C4B10">
        <w:rPr>
          <w:color w:val="000000"/>
          <w:sz w:val="28"/>
          <w:szCs w:val="28"/>
        </w:rPr>
        <w:lastRenderedPageBreak/>
        <w:t xml:space="preserve">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p>
    <w:p w14:paraId="56B5BE73" w14:textId="77777777" w:rsidR="00F86398" w:rsidRPr="008C4B10" w:rsidRDefault="00F86398" w:rsidP="00F86398">
      <w:pPr>
        <w:ind w:firstLine="709"/>
        <w:jc w:val="both"/>
        <w:rPr>
          <w:color w:val="000000"/>
          <w:sz w:val="28"/>
          <w:szCs w:val="28"/>
        </w:rPr>
      </w:pPr>
      <w:r w:rsidRPr="008C4B10">
        <w:rPr>
          <w:color w:val="000000"/>
          <w:sz w:val="28"/>
          <w:szCs w:val="28"/>
        </w:rPr>
        <w:t xml:space="preserve">4. Информацию о наличии резервирующих источников питания электрической энергией потребитель получает у производителя. </w:t>
      </w:r>
    </w:p>
    <w:p w14:paraId="15581507" w14:textId="77777777" w:rsidR="00F86398" w:rsidRPr="008C4B10" w:rsidRDefault="00F86398" w:rsidP="00F86398">
      <w:pPr>
        <w:ind w:firstLine="709"/>
        <w:jc w:val="both"/>
        <w:rPr>
          <w:color w:val="000000"/>
          <w:sz w:val="28"/>
          <w:szCs w:val="28"/>
        </w:rPr>
      </w:pPr>
      <w:r w:rsidRPr="008C4B10">
        <w:rPr>
          <w:color w:val="000000"/>
          <w:sz w:val="28"/>
          <w:szCs w:val="28"/>
        </w:rPr>
        <w:t xml:space="preserve">5. Указанные требования применяются при температуре наружного воздуха не ниже расчётной, принятой при проектировании системы теплоснабжения, при условии выполнения мероприятий по утеплению помещений. </w:t>
      </w:r>
    </w:p>
    <w:p w14:paraId="6F2B5973" w14:textId="77777777" w:rsidR="00F86398" w:rsidRPr="008C4B10" w:rsidRDefault="00F86398" w:rsidP="00F86398">
      <w:pPr>
        <w:ind w:firstLine="709"/>
        <w:jc w:val="both"/>
        <w:rPr>
          <w:color w:val="000000"/>
          <w:sz w:val="28"/>
          <w:szCs w:val="28"/>
        </w:rPr>
      </w:pPr>
      <w:r w:rsidRPr="008C4B10">
        <w:rPr>
          <w:color w:val="000000"/>
          <w:sz w:val="28"/>
          <w:szCs w:val="28"/>
        </w:rPr>
        <w:t xml:space="preserve">6. В случае применения пункта 14 настоящего Приложения пункт 15 настоящего Приложения не применяется с момента начала перерыва в теплоснабжении. </w:t>
      </w:r>
    </w:p>
    <w:p w14:paraId="6D137B8C" w14:textId="77777777" w:rsidR="00F86398" w:rsidRPr="008C4B10" w:rsidRDefault="00F86398" w:rsidP="00F86398">
      <w:pPr>
        <w:ind w:firstLine="709"/>
        <w:jc w:val="both"/>
        <w:rPr>
          <w:color w:val="000000"/>
          <w:sz w:val="28"/>
          <w:szCs w:val="28"/>
        </w:rPr>
      </w:pPr>
      <w:r w:rsidRPr="008C4B10">
        <w:rPr>
          <w:color w:val="000000"/>
          <w:sz w:val="28"/>
          <w:szCs w:val="28"/>
        </w:rPr>
        <w:t xml:space="preserve">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действующих стандартов Приднестровской Молдавской Республики. </w:t>
      </w:r>
    </w:p>
    <w:p w14:paraId="1F77A3EB" w14:textId="77777777" w:rsidR="00F86398" w:rsidRPr="008C4B10" w:rsidRDefault="00F86398" w:rsidP="00F86398">
      <w:pPr>
        <w:ind w:firstLine="709"/>
        <w:jc w:val="both"/>
        <w:rPr>
          <w:color w:val="000000"/>
          <w:sz w:val="28"/>
          <w:szCs w:val="28"/>
        </w:rPr>
      </w:pPr>
      <w:r w:rsidRPr="008C4B10">
        <w:rPr>
          <w:color w:val="000000"/>
          <w:sz w:val="28"/>
          <w:szCs w:val="28"/>
        </w:rPr>
        <w:t>8. В целях применения настоящего Приложения подлежат использованию действующие нормы и требования законодательства Приднестровской Молдавской Республики, устанавливающие обязательные требования к качеству предоставления коммунальных услуг. Приведенные в настоящем Приложении государственные стандарты, строительные нормы и правила, санитарные нормы и правила не являются исчерпывающими и применяются до момента вступления в силу иных норм и требований законодательства Приднестровской Молдавской Республики, регулирующих те же вопросы».</w:t>
      </w:r>
    </w:p>
    <w:p w14:paraId="4BD8442A" w14:textId="77777777" w:rsidR="00F86398" w:rsidRDefault="00F86398">
      <w:pPr>
        <w:pStyle w:val="a4"/>
        <w:jc w:val="right"/>
      </w:pPr>
    </w:p>
    <w:p w14:paraId="42BBD846" w14:textId="77777777" w:rsidR="005B5070" w:rsidRDefault="00EC4599">
      <w:pPr>
        <w:pStyle w:val="a4"/>
        <w:jc w:val="right"/>
      </w:pPr>
      <w:hyperlink r:id="rId15" w:history="1">
        <w:r w:rsidR="00902F0E">
          <w:rPr>
            <w:rStyle w:val="a3"/>
          </w:rPr>
          <w:t>Приложение №2</w:t>
        </w:r>
      </w:hyperlink>
      <w:r w:rsidR="00902F0E">
        <w:br/>
        <w:t>к Правилам предоставления коммунальных</w:t>
      </w:r>
      <w:r w:rsidR="00902F0E">
        <w:br/>
        <w:t>услуг собственникам и пользователям</w:t>
      </w:r>
      <w:r w:rsidR="00902F0E">
        <w:br/>
        <w:t>помещений в многоквартирных жилых домах,</w:t>
      </w:r>
      <w:r w:rsidR="00902F0E">
        <w:br/>
        <w:t>а также индивидуальных жилых домов</w:t>
      </w:r>
    </w:p>
    <w:p w14:paraId="21432BCC" w14:textId="7A7FB283" w:rsidR="002A1B71" w:rsidRPr="002A1B71" w:rsidRDefault="002A1B71" w:rsidP="002A1B71">
      <w:pPr>
        <w:jc w:val="center"/>
        <w:rPr>
          <w:color w:val="000000"/>
          <w:sz w:val="28"/>
          <w:szCs w:val="28"/>
        </w:rPr>
      </w:pPr>
      <w:r>
        <w:rPr>
          <w:color w:val="000000"/>
          <w:sz w:val="28"/>
          <w:szCs w:val="28"/>
        </w:rPr>
        <w:t xml:space="preserve">1. </w:t>
      </w:r>
      <w:r w:rsidRPr="002A1B71">
        <w:rPr>
          <w:color w:val="000000"/>
          <w:sz w:val="28"/>
          <w:szCs w:val="28"/>
        </w:rPr>
        <w:t>Общие положения</w:t>
      </w:r>
    </w:p>
    <w:p w14:paraId="28F3EDE1" w14:textId="77777777" w:rsidR="002A1B71" w:rsidRPr="002A1B71" w:rsidRDefault="002A1B71" w:rsidP="002A1B71">
      <w:pPr>
        <w:jc w:val="both"/>
        <w:rPr>
          <w:color w:val="000000"/>
          <w:sz w:val="28"/>
          <w:szCs w:val="28"/>
        </w:rPr>
      </w:pPr>
    </w:p>
    <w:p w14:paraId="30F99021" w14:textId="36E51385" w:rsidR="002A1B71" w:rsidRPr="002A1B71" w:rsidRDefault="002A1B71" w:rsidP="002A1B71">
      <w:pPr>
        <w:jc w:val="both"/>
        <w:rPr>
          <w:color w:val="000000"/>
          <w:sz w:val="28"/>
          <w:szCs w:val="28"/>
        </w:rPr>
      </w:pPr>
      <w:r>
        <w:rPr>
          <w:color w:val="000000"/>
          <w:sz w:val="28"/>
          <w:szCs w:val="28"/>
        </w:rPr>
        <w:tab/>
      </w:r>
      <w:r w:rsidRPr="002A1B71">
        <w:rPr>
          <w:color w:val="000000"/>
          <w:sz w:val="28"/>
          <w:szCs w:val="28"/>
        </w:rPr>
        <w:t>1.</w:t>
      </w:r>
      <w:r w:rsidRPr="002A1B71">
        <w:rPr>
          <w:i/>
          <w:iCs/>
          <w:color w:val="000000"/>
          <w:sz w:val="28"/>
          <w:szCs w:val="28"/>
        </w:rPr>
        <w:t xml:space="preserve"> </w:t>
      </w:r>
      <w:r w:rsidRPr="002A1B71">
        <w:rPr>
          <w:color w:val="000000"/>
          <w:sz w:val="28"/>
          <w:szCs w:val="28"/>
        </w:rPr>
        <w:t>Расчет стоимости коммунальных услуг, потребленных в жилых помещениях многоквартирных домов и в индивидуальных жилых домах (далее жилые помещения), производится в следующем порядке:</w:t>
      </w:r>
    </w:p>
    <w:p w14:paraId="711B0F16" w14:textId="0D2AA9D7" w:rsidR="002A1B71" w:rsidRPr="002A1B71" w:rsidRDefault="002A1B71" w:rsidP="002A1B71">
      <w:pPr>
        <w:jc w:val="both"/>
        <w:rPr>
          <w:color w:val="000000"/>
          <w:sz w:val="28"/>
          <w:szCs w:val="28"/>
        </w:rPr>
      </w:pPr>
      <w:r>
        <w:rPr>
          <w:color w:val="000000"/>
          <w:sz w:val="28"/>
          <w:szCs w:val="28"/>
        </w:rPr>
        <w:tab/>
      </w:r>
      <w:r w:rsidRPr="002A1B71">
        <w:rPr>
          <w:color w:val="000000"/>
          <w:sz w:val="28"/>
          <w:szCs w:val="28"/>
        </w:rPr>
        <w:t xml:space="preserve">а) объём (количество) потреблённой за расчётный период коммунальной услуги, приходящийся на каждого зарегистрированного в жилом помещении по </w:t>
      </w:r>
      <w:r w:rsidRPr="002A1B71">
        <w:rPr>
          <w:color w:val="000000"/>
          <w:sz w:val="28"/>
          <w:szCs w:val="28"/>
        </w:rPr>
        <w:lastRenderedPageBreak/>
        <w:t>месту жительства (пребывания), определяется как частное от деления общего объёма коммунальной услуги за расчетный период согласно показаниям прибора учёта или определённого расчётным методом, на количество лиц, зарегистрированных в данном жилом помещении по месту жительства (пребывания);</w:t>
      </w:r>
    </w:p>
    <w:p w14:paraId="361EBBAC" w14:textId="38C24C63" w:rsidR="002A1B71" w:rsidRPr="002A1B71" w:rsidRDefault="002A1B71" w:rsidP="002A1B71">
      <w:pPr>
        <w:jc w:val="both"/>
        <w:rPr>
          <w:color w:val="000000"/>
          <w:sz w:val="28"/>
          <w:szCs w:val="28"/>
        </w:rPr>
      </w:pPr>
      <w:r>
        <w:rPr>
          <w:color w:val="000000"/>
          <w:sz w:val="28"/>
          <w:szCs w:val="28"/>
        </w:rPr>
        <w:tab/>
      </w:r>
      <w:r w:rsidRPr="002A1B71">
        <w:rPr>
          <w:color w:val="000000"/>
          <w:sz w:val="28"/>
          <w:szCs w:val="28"/>
        </w:rPr>
        <w:t>б) стоимость коммунальной услуги, потребленной в жилом помещении,  определяется путем суммирования стоимости услуги, приходящейся на каждого зарегистрированного в жилом помещении по месту жительства (пребывания), исходя из объема потребления, рассчитанного на каждого зарегистрированного в жилом помещении по месту жительства (пребывания) в соответствии с подпунктом а) настоящего пункта, и тарифа на коммунальную услугу, установленного законодательством Приднестровской Молдавской Республики для соответствующей категории бытовых потребителей (населения);</w:t>
      </w:r>
    </w:p>
    <w:p w14:paraId="541298EA" w14:textId="10F93D0C" w:rsidR="002A1B71" w:rsidRPr="002A1B71" w:rsidRDefault="002A1B71" w:rsidP="002A1B71">
      <w:pPr>
        <w:jc w:val="both"/>
        <w:rPr>
          <w:color w:val="000000"/>
          <w:sz w:val="28"/>
          <w:szCs w:val="28"/>
        </w:rPr>
      </w:pPr>
      <w:r>
        <w:rPr>
          <w:color w:val="000000"/>
          <w:sz w:val="28"/>
          <w:szCs w:val="28"/>
        </w:rPr>
        <w:tab/>
      </w:r>
      <w:r w:rsidRPr="002A1B71">
        <w:rPr>
          <w:color w:val="000000"/>
          <w:sz w:val="28"/>
          <w:szCs w:val="28"/>
        </w:rPr>
        <w:t>в) стоимость коммунальной услуги, потребленной в жилом помещении при отсутствии данных о зарегистрированных лицах, определяется исходя из общего объёма коммунальной услуги за расчетный период согласно показаниям прибора учёта или определённого расчётным методом.</w:t>
      </w:r>
    </w:p>
    <w:p w14:paraId="68812445" w14:textId="77777777" w:rsidR="002A1B71" w:rsidRPr="002A1B71" w:rsidRDefault="002A1B71" w:rsidP="002A1B71">
      <w:pPr>
        <w:jc w:val="both"/>
        <w:rPr>
          <w:color w:val="000000"/>
          <w:sz w:val="28"/>
          <w:szCs w:val="28"/>
        </w:rPr>
      </w:pPr>
      <w:r w:rsidRPr="002A1B71">
        <w:rPr>
          <w:color w:val="000000"/>
          <w:sz w:val="28"/>
          <w:szCs w:val="28"/>
        </w:rPr>
        <w:t xml:space="preserve"> </w:t>
      </w:r>
    </w:p>
    <w:p w14:paraId="3D594E0C" w14:textId="77777777" w:rsidR="002A1B71" w:rsidRPr="002A1B71" w:rsidRDefault="002A1B71" w:rsidP="002A1B71">
      <w:pPr>
        <w:jc w:val="both"/>
        <w:rPr>
          <w:color w:val="000000"/>
          <w:sz w:val="28"/>
          <w:szCs w:val="28"/>
        </w:rPr>
      </w:pPr>
    </w:p>
    <w:p w14:paraId="2613FA2D" w14:textId="44A7A8FC" w:rsidR="002A1B71" w:rsidRPr="002A1B71" w:rsidRDefault="002A1B71" w:rsidP="002A1B71">
      <w:pPr>
        <w:jc w:val="center"/>
        <w:rPr>
          <w:color w:val="000000"/>
          <w:sz w:val="28"/>
          <w:szCs w:val="28"/>
        </w:rPr>
      </w:pPr>
      <w:r w:rsidRPr="002A1B71">
        <w:rPr>
          <w:color w:val="000000"/>
          <w:sz w:val="28"/>
          <w:szCs w:val="28"/>
        </w:rPr>
        <w:t>2. Расчет размера платы за</w:t>
      </w:r>
    </w:p>
    <w:p w14:paraId="677165B0" w14:textId="6F0AAB27" w:rsidR="002A1B71" w:rsidRPr="002A1B71" w:rsidRDefault="002A1B71" w:rsidP="002A1B71">
      <w:pPr>
        <w:jc w:val="center"/>
        <w:rPr>
          <w:color w:val="000000"/>
          <w:sz w:val="28"/>
          <w:szCs w:val="28"/>
        </w:rPr>
      </w:pPr>
      <w:r w:rsidRPr="002A1B71">
        <w:rPr>
          <w:color w:val="000000"/>
          <w:sz w:val="28"/>
          <w:szCs w:val="28"/>
        </w:rPr>
        <w:t>коммунальную услугу, предоставленную потребителю за расчетный период в i-м жилом помещении многоквартирного жилого дома, а также в индивидуальном жилом доме</w:t>
      </w:r>
    </w:p>
    <w:p w14:paraId="04570CDF" w14:textId="77777777" w:rsidR="002A1B71" w:rsidRPr="002A1B71" w:rsidRDefault="002A1B71" w:rsidP="002A1B71">
      <w:pPr>
        <w:jc w:val="both"/>
        <w:rPr>
          <w:color w:val="000000"/>
          <w:sz w:val="28"/>
          <w:szCs w:val="28"/>
        </w:rPr>
      </w:pPr>
    </w:p>
    <w:p w14:paraId="1A958B20" w14:textId="0754EEAF" w:rsidR="002A1B71" w:rsidRPr="002A1B71" w:rsidRDefault="002A1B71" w:rsidP="002A1B71">
      <w:pPr>
        <w:jc w:val="both"/>
        <w:rPr>
          <w:color w:val="000000"/>
          <w:sz w:val="28"/>
          <w:szCs w:val="28"/>
        </w:rPr>
      </w:pPr>
      <w:r>
        <w:rPr>
          <w:color w:val="000000"/>
          <w:sz w:val="28"/>
          <w:szCs w:val="28"/>
        </w:rPr>
        <w:tab/>
      </w:r>
      <w:r w:rsidRPr="002A1B71">
        <w:rPr>
          <w:color w:val="000000"/>
          <w:sz w:val="28"/>
          <w:szCs w:val="28"/>
        </w:rPr>
        <w:t>1. Размер платы за коммунальную услугу в i-м жилом помещении, оборудованном индивидуальным прибором учета, определяется по формуле:</w:t>
      </w:r>
    </w:p>
    <w:p w14:paraId="7607025E" w14:textId="77777777" w:rsidR="002A1B71" w:rsidRPr="002A1B71" w:rsidRDefault="002A1B71" w:rsidP="002A1B71">
      <w:pPr>
        <w:jc w:val="both"/>
        <w:rPr>
          <w:color w:val="000000"/>
          <w:sz w:val="28"/>
          <w:szCs w:val="28"/>
          <w:vertAlign w:val="superscript"/>
          <w:lang w:val="en-US"/>
        </w:rPr>
      </w:pPr>
      <w:r w:rsidRPr="002A1B71">
        <w:rPr>
          <w:color w:val="000000"/>
          <w:sz w:val="28"/>
          <w:szCs w:val="28"/>
        </w:rPr>
        <w:t xml:space="preserve">         </w:t>
      </w:r>
      <w:r w:rsidRPr="002A1B71">
        <w:rPr>
          <w:color w:val="000000"/>
          <w:sz w:val="28"/>
          <w:szCs w:val="28"/>
          <w:vertAlign w:val="superscript"/>
          <w:lang w:val="en-US"/>
        </w:rPr>
        <w:t>ni</w:t>
      </w:r>
    </w:p>
    <w:p w14:paraId="05F2D5C0" w14:textId="60555842" w:rsidR="002A1B71" w:rsidRPr="002A1B71" w:rsidRDefault="002A1B71" w:rsidP="002A1B71">
      <w:pPr>
        <w:jc w:val="both"/>
        <w:rPr>
          <w:color w:val="000000"/>
          <w:sz w:val="28"/>
          <w:szCs w:val="28"/>
          <w:lang w:val="en-US"/>
        </w:rPr>
      </w:pPr>
      <w:r>
        <w:rPr>
          <w:color w:val="000000"/>
          <w:sz w:val="28"/>
          <w:szCs w:val="28"/>
          <w:lang w:val="en-US"/>
        </w:rPr>
        <w:tab/>
      </w:r>
      <w:r w:rsidRPr="002A1B71">
        <w:rPr>
          <w:color w:val="000000"/>
          <w:sz w:val="28"/>
          <w:szCs w:val="28"/>
          <w:lang w:val="en-US"/>
        </w:rPr>
        <w:t xml:space="preserve">Pi = </w:t>
      </w:r>
      <w:r w:rsidRPr="002A1B71">
        <w:rPr>
          <w:color w:val="000000"/>
          <w:sz w:val="28"/>
          <w:szCs w:val="28"/>
        </w:rPr>
        <w:t>Σ</w:t>
      </w:r>
      <w:r w:rsidRPr="002A1B71">
        <w:rPr>
          <w:color w:val="000000"/>
          <w:sz w:val="28"/>
          <w:szCs w:val="28"/>
          <w:lang w:val="en-US"/>
        </w:rPr>
        <w:t>(Vni×Tk) (1)</w:t>
      </w:r>
    </w:p>
    <w:p w14:paraId="4FFED521" w14:textId="77777777" w:rsidR="002A1B71" w:rsidRPr="002A1B71" w:rsidRDefault="002A1B71" w:rsidP="002A1B71">
      <w:pPr>
        <w:jc w:val="both"/>
        <w:rPr>
          <w:color w:val="000000"/>
          <w:sz w:val="28"/>
          <w:szCs w:val="28"/>
          <w:vertAlign w:val="subscript"/>
        </w:rPr>
      </w:pPr>
      <w:r w:rsidRPr="002A1B71">
        <w:rPr>
          <w:color w:val="000000"/>
          <w:sz w:val="28"/>
          <w:szCs w:val="28"/>
          <w:lang w:val="en-US"/>
        </w:rPr>
        <w:t xml:space="preserve">         </w:t>
      </w:r>
      <w:r w:rsidRPr="002A1B71">
        <w:rPr>
          <w:color w:val="000000"/>
          <w:sz w:val="28"/>
          <w:szCs w:val="28"/>
          <w:vertAlign w:val="subscript"/>
        </w:rPr>
        <w:t>1</w:t>
      </w:r>
    </w:p>
    <w:p w14:paraId="7E433D88" w14:textId="4527CE04" w:rsidR="002A1B71" w:rsidRPr="002A1B71" w:rsidRDefault="002A1B71" w:rsidP="002A1B71">
      <w:pPr>
        <w:jc w:val="both"/>
        <w:rPr>
          <w:color w:val="000000"/>
          <w:sz w:val="28"/>
          <w:szCs w:val="28"/>
        </w:rPr>
      </w:pPr>
      <w:r>
        <w:rPr>
          <w:color w:val="000000"/>
          <w:sz w:val="28"/>
          <w:szCs w:val="28"/>
          <w:lang w:val="en-US"/>
        </w:rPr>
        <w:tab/>
      </w:r>
      <w:r w:rsidRPr="002A1B71">
        <w:rPr>
          <w:color w:val="000000"/>
          <w:sz w:val="28"/>
          <w:szCs w:val="28"/>
          <w:lang w:val="en-US"/>
        </w:rPr>
        <w:t>Vni</w:t>
      </w:r>
      <w:r w:rsidRPr="002A1B71">
        <w:rPr>
          <w:color w:val="000000"/>
          <w:sz w:val="28"/>
          <w:szCs w:val="28"/>
        </w:rPr>
        <w:t xml:space="preserve"> = </w:t>
      </w:r>
      <w:r w:rsidRPr="002A1B71">
        <w:rPr>
          <w:color w:val="000000"/>
          <w:sz w:val="28"/>
          <w:szCs w:val="28"/>
          <w:lang w:val="en-US"/>
        </w:rPr>
        <w:t>Vi</w:t>
      </w:r>
      <w:r w:rsidRPr="002A1B71">
        <w:rPr>
          <w:color w:val="000000"/>
          <w:sz w:val="28"/>
          <w:szCs w:val="28"/>
        </w:rPr>
        <w:t>/</w:t>
      </w:r>
      <w:r w:rsidRPr="002A1B71">
        <w:rPr>
          <w:color w:val="000000"/>
          <w:sz w:val="28"/>
          <w:szCs w:val="28"/>
          <w:lang w:val="en-US"/>
        </w:rPr>
        <w:t>ni</w:t>
      </w:r>
      <w:r w:rsidRPr="002A1B71">
        <w:rPr>
          <w:color w:val="000000"/>
          <w:sz w:val="28"/>
          <w:szCs w:val="28"/>
        </w:rPr>
        <w:t xml:space="preserve"> </w:t>
      </w:r>
    </w:p>
    <w:p w14:paraId="749C95D8" w14:textId="77777777" w:rsidR="002A1B71" w:rsidRPr="002A1B71" w:rsidRDefault="002A1B71" w:rsidP="002A1B71">
      <w:pPr>
        <w:jc w:val="both"/>
        <w:rPr>
          <w:color w:val="000000"/>
          <w:sz w:val="28"/>
          <w:szCs w:val="28"/>
        </w:rPr>
      </w:pPr>
      <w:r w:rsidRPr="002A1B71">
        <w:rPr>
          <w:color w:val="000000"/>
          <w:sz w:val="28"/>
          <w:szCs w:val="28"/>
        </w:rPr>
        <w:t>где:</w:t>
      </w:r>
    </w:p>
    <w:p w14:paraId="362D8105" w14:textId="23175AD4" w:rsidR="002A1B71" w:rsidRPr="002A1B71" w:rsidRDefault="002A1B71" w:rsidP="002A1B71">
      <w:pPr>
        <w:jc w:val="both"/>
        <w:rPr>
          <w:color w:val="000000"/>
          <w:sz w:val="28"/>
          <w:szCs w:val="28"/>
        </w:rPr>
      </w:pPr>
      <w:r>
        <w:rPr>
          <w:color w:val="000000"/>
          <w:sz w:val="28"/>
          <w:szCs w:val="28"/>
        </w:rPr>
        <w:tab/>
      </w:r>
      <w:r w:rsidRPr="002A1B71">
        <w:rPr>
          <w:color w:val="000000"/>
          <w:sz w:val="28"/>
          <w:szCs w:val="28"/>
        </w:rPr>
        <w:t>Vi – объем (количество) потребленной за расчетный период в i-м жилом помещении коммунальной услуги, определенный по показаниям индивидуального прибора учета в i-м жилом помещении;</w:t>
      </w:r>
    </w:p>
    <w:p w14:paraId="0ABB78E8" w14:textId="77777777" w:rsidR="002A1B71" w:rsidRPr="002A1B71" w:rsidRDefault="002A1B71" w:rsidP="002A1B71">
      <w:pPr>
        <w:ind w:firstLine="567"/>
        <w:jc w:val="both"/>
        <w:rPr>
          <w:color w:val="000000"/>
          <w:sz w:val="28"/>
          <w:szCs w:val="28"/>
        </w:rPr>
      </w:pPr>
      <w:r w:rsidRPr="002A1B71">
        <w:rPr>
          <w:color w:val="000000"/>
          <w:sz w:val="28"/>
          <w:szCs w:val="28"/>
          <w:lang w:val="en-US"/>
        </w:rPr>
        <w:t>Vni</w:t>
      </w:r>
      <w:r w:rsidRPr="002A1B71">
        <w:rPr>
          <w:color w:val="000000"/>
          <w:sz w:val="28"/>
          <w:szCs w:val="28"/>
        </w:rPr>
        <w:t xml:space="preserve"> – объём (количество) потреблённой за расчётный период коммунальной услуги, приходящийся на каждого зарегистрированного в жилом помещении по месту жительства (пребывания);</w:t>
      </w:r>
    </w:p>
    <w:p w14:paraId="551A18D3" w14:textId="77777777" w:rsidR="002A1B71" w:rsidRPr="002A1B71" w:rsidRDefault="002A1B71" w:rsidP="002A1B71">
      <w:pPr>
        <w:ind w:firstLine="567"/>
        <w:jc w:val="both"/>
        <w:rPr>
          <w:color w:val="000000"/>
          <w:sz w:val="28"/>
          <w:szCs w:val="28"/>
        </w:rPr>
      </w:pPr>
      <w:r w:rsidRPr="002A1B71">
        <w:rPr>
          <w:color w:val="000000"/>
          <w:sz w:val="28"/>
          <w:szCs w:val="28"/>
          <w:lang w:val="en-US"/>
        </w:rPr>
        <w:t>ni</w:t>
      </w:r>
      <w:r w:rsidRPr="002A1B71">
        <w:rPr>
          <w:color w:val="000000"/>
          <w:sz w:val="28"/>
          <w:szCs w:val="28"/>
        </w:rPr>
        <w:t xml:space="preserve"> – количество человек, зарегистрированных в i-м жилом помещении по месту жительства (пребывания);</w:t>
      </w:r>
    </w:p>
    <w:p w14:paraId="6537277F" w14:textId="77777777" w:rsidR="002A1B71" w:rsidRPr="002A1B71" w:rsidRDefault="002A1B71" w:rsidP="002A1B71">
      <w:pPr>
        <w:ind w:firstLine="567"/>
        <w:jc w:val="both"/>
        <w:rPr>
          <w:color w:val="000000"/>
          <w:sz w:val="28"/>
          <w:szCs w:val="28"/>
        </w:rPr>
      </w:pPr>
      <w:r w:rsidRPr="002A1B71">
        <w:rPr>
          <w:color w:val="000000"/>
          <w:sz w:val="28"/>
          <w:szCs w:val="28"/>
        </w:rPr>
        <w:t>Т</w:t>
      </w:r>
      <w:r w:rsidRPr="002A1B71">
        <w:rPr>
          <w:color w:val="000000"/>
          <w:sz w:val="28"/>
          <w:szCs w:val="28"/>
          <w:lang w:val="en-US"/>
        </w:rPr>
        <w:t>k</w:t>
      </w:r>
      <w:r w:rsidRPr="002A1B71">
        <w:rPr>
          <w:color w:val="000000"/>
          <w:sz w:val="28"/>
          <w:szCs w:val="28"/>
        </w:rPr>
        <w:t xml:space="preserve"> – тариф на коммунальную услугу, установленный законодательством Приднестровской Молдавской Республики для соответствующей категории бытовых потребителей (населения).</w:t>
      </w:r>
    </w:p>
    <w:p w14:paraId="0FF332F8" w14:textId="77777777" w:rsidR="002A1B71" w:rsidRPr="002A1B71" w:rsidRDefault="002A1B71" w:rsidP="002A1B71">
      <w:pPr>
        <w:ind w:firstLine="567"/>
        <w:jc w:val="both"/>
        <w:rPr>
          <w:color w:val="000000"/>
          <w:sz w:val="28"/>
          <w:szCs w:val="28"/>
        </w:rPr>
      </w:pPr>
    </w:p>
    <w:p w14:paraId="7FF702EC" w14:textId="77777777" w:rsidR="002A1B71" w:rsidRPr="002A1B71" w:rsidRDefault="002A1B71" w:rsidP="002A1B71">
      <w:pPr>
        <w:ind w:firstLine="567"/>
        <w:jc w:val="both"/>
        <w:rPr>
          <w:color w:val="000000"/>
          <w:sz w:val="28"/>
          <w:szCs w:val="28"/>
        </w:rPr>
      </w:pPr>
      <w:r w:rsidRPr="002A1B71">
        <w:rPr>
          <w:color w:val="000000"/>
          <w:sz w:val="28"/>
          <w:szCs w:val="28"/>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в многоквартирном доме, который не оборудован общедомовым прибором учета тепловой энергии, определяется:</w:t>
      </w:r>
    </w:p>
    <w:p w14:paraId="423805BB" w14:textId="77777777" w:rsidR="002A1B71" w:rsidRPr="002A1B71" w:rsidRDefault="002A1B71" w:rsidP="002A1B71">
      <w:pPr>
        <w:ind w:firstLine="567"/>
        <w:jc w:val="both"/>
        <w:rPr>
          <w:color w:val="000000"/>
          <w:sz w:val="28"/>
          <w:szCs w:val="28"/>
        </w:rPr>
      </w:pPr>
      <w:r w:rsidRPr="002A1B71">
        <w:rPr>
          <w:color w:val="000000"/>
          <w:sz w:val="28"/>
          <w:szCs w:val="28"/>
        </w:rPr>
        <w:t xml:space="preserve">а) в отопительный период по формуле: </w:t>
      </w:r>
    </w:p>
    <w:p w14:paraId="7A40A348" w14:textId="77777777" w:rsidR="002A1B71" w:rsidRPr="002A1B71" w:rsidRDefault="002A1B71" w:rsidP="002A1B71">
      <w:pPr>
        <w:ind w:firstLine="567"/>
        <w:jc w:val="both"/>
        <w:rPr>
          <w:color w:val="000000"/>
          <w:sz w:val="28"/>
          <w:szCs w:val="28"/>
        </w:rPr>
      </w:pPr>
      <w:r w:rsidRPr="002A1B71">
        <w:rPr>
          <w:i/>
          <w:iCs/>
          <w:color w:val="000000"/>
          <w:sz w:val="28"/>
          <w:szCs w:val="28"/>
        </w:rPr>
        <w:t>Pi</w:t>
      </w:r>
      <w:r w:rsidRPr="002A1B71">
        <w:rPr>
          <w:i/>
          <w:iCs/>
          <w:color w:val="000000"/>
          <w:sz w:val="28"/>
          <w:szCs w:val="28"/>
          <w:vertAlign w:val="subscript"/>
        </w:rPr>
        <w:t>о</w:t>
      </w:r>
      <w:r w:rsidRPr="002A1B71">
        <w:rPr>
          <w:i/>
          <w:iCs/>
          <w:color w:val="000000"/>
          <w:sz w:val="28"/>
          <w:szCs w:val="28"/>
        </w:rPr>
        <w:t xml:space="preserve"> = Si × Т</w:t>
      </w:r>
      <w:r w:rsidRPr="002A1B71">
        <w:rPr>
          <w:color w:val="000000"/>
          <w:sz w:val="28"/>
          <w:szCs w:val="28"/>
        </w:rPr>
        <w:t xml:space="preserve">, </w:t>
      </w:r>
    </w:p>
    <w:p w14:paraId="1CC504E2" w14:textId="77777777" w:rsidR="002A1B71" w:rsidRPr="002A1B71" w:rsidRDefault="002A1B71" w:rsidP="002A1B71">
      <w:pPr>
        <w:ind w:firstLine="567"/>
        <w:jc w:val="both"/>
        <w:rPr>
          <w:color w:val="000000"/>
          <w:sz w:val="28"/>
          <w:szCs w:val="28"/>
        </w:rPr>
      </w:pPr>
      <w:r w:rsidRPr="002A1B71">
        <w:rPr>
          <w:color w:val="000000"/>
          <w:sz w:val="28"/>
          <w:szCs w:val="28"/>
        </w:rPr>
        <w:t xml:space="preserve">где: </w:t>
      </w:r>
    </w:p>
    <w:p w14:paraId="4D59122A" w14:textId="77777777" w:rsidR="002A1B71" w:rsidRPr="002A1B71" w:rsidRDefault="002A1B71" w:rsidP="002A1B71">
      <w:pPr>
        <w:ind w:firstLine="567"/>
        <w:jc w:val="both"/>
        <w:rPr>
          <w:color w:val="000000"/>
          <w:sz w:val="28"/>
          <w:szCs w:val="28"/>
        </w:rPr>
      </w:pPr>
      <w:r w:rsidRPr="002A1B71">
        <w:rPr>
          <w:i/>
          <w:iCs/>
          <w:color w:val="000000"/>
          <w:sz w:val="28"/>
          <w:szCs w:val="28"/>
        </w:rPr>
        <w:t>Si</w:t>
      </w:r>
      <w:r w:rsidRPr="002A1B71">
        <w:rPr>
          <w:color w:val="000000"/>
          <w:sz w:val="28"/>
          <w:szCs w:val="28"/>
        </w:rPr>
        <w:t xml:space="preserve"> – общая площадь i-го жилого помещения; </w:t>
      </w:r>
    </w:p>
    <w:p w14:paraId="6D1ABAB5" w14:textId="77777777" w:rsidR="002A1B71" w:rsidRPr="002A1B71" w:rsidRDefault="002A1B71" w:rsidP="002A1B71">
      <w:pPr>
        <w:ind w:firstLine="567"/>
        <w:jc w:val="both"/>
        <w:rPr>
          <w:color w:val="000000"/>
          <w:sz w:val="28"/>
          <w:szCs w:val="28"/>
        </w:rPr>
      </w:pPr>
      <w:r w:rsidRPr="002A1B71">
        <w:rPr>
          <w:i/>
          <w:iCs/>
          <w:color w:val="000000"/>
          <w:sz w:val="28"/>
          <w:szCs w:val="28"/>
        </w:rPr>
        <w:t>Т</w:t>
      </w:r>
      <w:r w:rsidRPr="002A1B71">
        <w:rPr>
          <w:color w:val="000000"/>
          <w:sz w:val="28"/>
          <w:szCs w:val="28"/>
        </w:rPr>
        <w:t xml:space="preserve"> – тариф на услугу по отоплению за 1 кв. м, утвержденный теплоснабжающей организацией при условии оплаты в течение 12 месяцев в соответствии с законодательством Приднестровской Молдавской Республики.</w:t>
      </w:r>
    </w:p>
    <w:p w14:paraId="3579AFB6" w14:textId="77777777" w:rsidR="002A1B71" w:rsidRPr="002A1B71" w:rsidRDefault="002A1B71" w:rsidP="002A1B71">
      <w:pPr>
        <w:ind w:firstLine="567"/>
        <w:jc w:val="both"/>
        <w:rPr>
          <w:color w:val="000000"/>
          <w:sz w:val="28"/>
          <w:szCs w:val="28"/>
        </w:rPr>
      </w:pPr>
      <w:r w:rsidRPr="002A1B71">
        <w:rPr>
          <w:color w:val="000000"/>
          <w:sz w:val="28"/>
          <w:szCs w:val="28"/>
        </w:rPr>
        <w:t>б) в межотопительный период по формуле:</w:t>
      </w:r>
    </w:p>
    <w:p w14:paraId="185699A2" w14:textId="3B9CBD6C" w:rsidR="002A1B71" w:rsidRPr="002A1B71" w:rsidRDefault="002A1B71" w:rsidP="002A1B71">
      <w:pPr>
        <w:ind w:firstLine="567"/>
        <w:jc w:val="both"/>
        <w:rPr>
          <w:color w:val="000000"/>
          <w:sz w:val="28"/>
          <w:szCs w:val="28"/>
          <w:lang w:val="en-US"/>
        </w:rPr>
      </w:pPr>
      <w:r w:rsidRPr="002A1B71">
        <w:rPr>
          <w:i/>
          <w:iCs/>
          <w:color w:val="000000"/>
          <w:sz w:val="28"/>
          <w:szCs w:val="28"/>
          <w:lang w:val="en-US"/>
        </w:rPr>
        <w:t>Pi</w:t>
      </w:r>
      <w:r w:rsidRPr="002A1B71">
        <w:rPr>
          <w:i/>
          <w:iCs/>
          <w:color w:val="000000"/>
          <w:sz w:val="28"/>
          <w:szCs w:val="28"/>
          <w:vertAlign w:val="subscript"/>
        </w:rPr>
        <w:t>м</w:t>
      </w:r>
      <w:r w:rsidRPr="002A1B71">
        <w:rPr>
          <w:i/>
          <w:iCs/>
          <w:color w:val="000000"/>
          <w:sz w:val="28"/>
          <w:szCs w:val="28"/>
          <w:lang w:val="en-US"/>
        </w:rPr>
        <w:t xml:space="preserve"> = (P</w:t>
      </w:r>
      <w:r w:rsidRPr="002A1B71">
        <w:rPr>
          <w:i/>
          <w:iCs/>
          <w:color w:val="000000"/>
          <w:sz w:val="28"/>
          <w:szCs w:val="28"/>
        </w:rPr>
        <w:t>п</w:t>
      </w:r>
      <w:r w:rsidRPr="002A1B71">
        <w:rPr>
          <w:i/>
          <w:iCs/>
          <w:color w:val="000000"/>
          <w:sz w:val="28"/>
          <w:szCs w:val="28"/>
          <w:lang w:val="en-US"/>
        </w:rPr>
        <w:t xml:space="preserve"> - </w:t>
      </w:r>
      <m:oMath>
        <m:r>
          <w:rPr>
            <w:rFonts w:ascii="Cambria Math" w:hAnsi="Cambria Math"/>
            <w:color w:val="000000"/>
            <w:sz w:val="28"/>
            <w:szCs w:val="28"/>
          </w:rPr>
          <m:t>Σ</m:t>
        </m:r>
        <m:sSub>
          <m:sSubPr>
            <m:ctrlPr>
              <w:rPr>
                <w:rFonts w:ascii="Cambria Math" w:hAnsi="Cambria Math"/>
                <w:i/>
                <w:iCs/>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io</m:t>
            </m:r>
          </m:sub>
        </m:sSub>
        <m:r>
          <w:rPr>
            <w:rFonts w:ascii="Cambria Math" w:hAnsi="Cambria Math"/>
            <w:color w:val="000000"/>
            <w:sz w:val="28"/>
            <w:szCs w:val="28"/>
            <w:lang w:val="en-US"/>
          </w:rPr>
          <m:t>)</m:t>
        </m:r>
      </m:oMath>
      <w:r w:rsidRPr="002A1B71">
        <w:rPr>
          <w:i/>
          <w:iCs/>
          <w:color w:val="000000"/>
          <w:sz w:val="28"/>
          <w:szCs w:val="28"/>
          <w:lang w:val="en-US"/>
        </w:rPr>
        <w:t xml:space="preserve"> / n,</w:t>
      </w:r>
      <w:r w:rsidRPr="002A1B71">
        <w:rPr>
          <w:color w:val="000000"/>
          <w:sz w:val="28"/>
          <w:szCs w:val="28"/>
          <w:lang w:val="en-US"/>
        </w:rPr>
        <w:t xml:space="preserve"> </w:t>
      </w:r>
    </w:p>
    <w:p w14:paraId="4D509E63" w14:textId="77777777" w:rsidR="002A1B71" w:rsidRPr="002A1B71" w:rsidRDefault="002A1B71" w:rsidP="002A1B71">
      <w:pPr>
        <w:ind w:firstLine="567"/>
        <w:jc w:val="both"/>
        <w:rPr>
          <w:color w:val="000000"/>
          <w:sz w:val="28"/>
          <w:szCs w:val="28"/>
        </w:rPr>
      </w:pPr>
      <w:r w:rsidRPr="002A1B71">
        <w:rPr>
          <w:color w:val="000000"/>
          <w:sz w:val="28"/>
          <w:szCs w:val="28"/>
        </w:rPr>
        <w:t xml:space="preserve">где: </w:t>
      </w:r>
    </w:p>
    <w:p w14:paraId="28D92132" w14:textId="77777777" w:rsidR="002A1B71" w:rsidRPr="002A1B71" w:rsidRDefault="002A1B71" w:rsidP="002A1B71">
      <w:pPr>
        <w:ind w:firstLine="567"/>
        <w:jc w:val="both"/>
        <w:rPr>
          <w:color w:val="000000"/>
          <w:sz w:val="28"/>
          <w:szCs w:val="28"/>
        </w:rPr>
      </w:pPr>
      <w:r w:rsidRPr="002A1B71">
        <w:rPr>
          <w:i/>
          <w:iCs/>
          <w:color w:val="000000"/>
          <w:sz w:val="28"/>
          <w:szCs w:val="28"/>
        </w:rPr>
        <w:t>P</w:t>
      </w:r>
      <w:r w:rsidRPr="002A1B71">
        <w:rPr>
          <w:i/>
          <w:iCs/>
          <w:color w:val="000000"/>
          <w:sz w:val="28"/>
          <w:szCs w:val="28"/>
          <w:vertAlign w:val="subscript"/>
        </w:rPr>
        <w:t>п</w:t>
      </w:r>
      <w:r w:rsidRPr="002A1B71">
        <w:rPr>
          <w:color w:val="000000"/>
          <w:sz w:val="28"/>
          <w:szCs w:val="28"/>
        </w:rPr>
        <w:t xml:space="preserve"> – полная стоимость объема тепловой энергии, отпущенной в отопительный период на нужды отопления i-го жилого помещения;</w:t>
      </w:r>
    </w:p>
    <w:p w14:paraId="2CDB3DDA" w14:textId="37DC501B" w:rsidR="002A1B71" w:rsidRPr="002A1B71" w:rsidRDefault="002A1B71" w:rsidP="002A1B71">
      <w:pPr>
        <w:ind w:firstLine="567"/>
        <w:jc w:val="both"/>
        <w:rPr>
          <w:color w:val="000000"/>
          <w:sz w:val="28"/>
          <w:szCs w:val="28"/>
        </w:rPr>
      </w:pPr>
      <m:oMath>
        <m:r>
          <m:rPr>
            <m:sty m:val="p"/>
          </m:rPr>
          <w:rPr>
            <w:rFonts w:ascii="Cambria Math" w:hAnsi="Cambria Math"/>
            <w:color w:val="000000"/>
            <w:sz w:val="28"/>
            <w:szCs w:val="28"/>
          </w:rPr>
          <m:t>Σ</m:t>
        </m:r>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io</m:t>
            </m:r>
          </m:sub>
        </m:sSub>
      </m:oMath>
      <w:r w:rsidRPr="002A1B71">
        <w:rPr>
          <w:color w:val="000000"/>
          <w:sz w:val="28"/>
          <w:szCs w:val="28"/>
        </w:rPr>
        <w:t xml:space="preserve"> – сумма размеров платы за отопление i-го жилого помещения в отопительный период;</w:t>
      </w:r>
    </w:p>
    <w:p w14:paraId="71E0A0FE" w14:textId="77777777" w:rsidR="002A1B71" w:rsidRPr="002A1B71" w:rsidRDefault="002A1B71" w:rsidP="002A1B71">
      <w:pPr>
        <w:ind w:firstLine="567"/>
        <w:jc w:val="both"/>
        <w:rPr>
          <w:color w:val="000000"/>
          <w:sz w:val="28"/>
          <w:szCs w:val="28"/>
        </w:rPr>
      </w:pPr>
      <w:r w:rsidRPr="002A1B71">
        <w:rPr>
          <w:color w:val="000000"/>
          <w:sz w:val="28"/>
          <w:szCs w:val="28"/>
        </w:rPr>
        <w:t>n – количество месяцев межотопительного периода.</w:t>
      </w:r>
    </w:p>
    <w:p w14:paraId="518D3771" w14:textId="77777777" w:rsidR="002A1B71" w:rsidRPr="002A1B71" w:rsidRDefault="002A1B71" w:rsidP="002A1B71">
      <w:pPr>
        <w:ind w:firstLine="567"/>
        <w:jc w:val="both"/>
        <w:rPr>
          <w:color w:val="000000"/>
          <w:sz w:val="28"/>
          <w:szCs w:val="28"/>
        </w:rPr>
      </w:pPr>
      <w:r w:rsidRPr="002A1B71">
        <w:rPr>
          <w:color w:val="000000"/>
          <w:sz w:val="28"/>
          <w:szCs w:val="28"/>
        </w:rPr>
        <w:t xml:space="preserve">В случае предоставления лицам, потребляющим тепловую энергию в </w:t>
      </w:r>
      <w:r w:rsidRPr="002A1B71">
        <w:rPr>
          <w:color w:val="000000"/>
          <w:sz w:val="28"/>
          <w:szCs w:val="28"/>
          <w:lang w:val="en-US"/>
        </w:rPr>
        <w:t>i</w:t>
      </w:r>
      <w:r w:rsidRPr="002A1B71">
        <w:rPr>
          <w:color w:val="000000"/>
          <w:sz w:val="28"/>
          <w:szCs w:val="28"/>
        </w:rPr>
        <w:t>-ом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14:paraId="3194DDF7" w14:textId="1E53A6CA"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num>
          <m:den>
            <m:r>
              <w:rPr>
                <w:rFonts w:ascii="Cambria Math" w:hAnsi="Cambria Math"/>
                <w:color w:val="000000"/>
                <w:sz w:val="28"/>
                <w:szCs w:val="28"/>
              </w:rPr>
              <m:t>n</m:t>
            </m:r>
          </m:den>
        </m:f>
      </m:oMath>
      <w:r w:rsidR="002A1B71" w:rsidRPr="002A1B71">
        <w:rPr>
          <w:color w:val="000000"/>
          <w:sz w:val="28"/>
          <w:szCs w:val="28"/>
        </w:rPr>
        <w:t xml:space="preserve">  , где:</w:t>
      </w:r>
    </w:p>
    <w:p w14:paraId="3714267F" w14:textId="77777777" w:rsidR="002A1B71" w:rsidRPr="002A1B71" w:rsidRDefault="002A1B71" w:rsidP="002A1B71">
      <w:pPr>
        <w:ind w:firstLine="567"/>
        <w:jc w:val="both"/>
        <w:rPr>
          <w:color w:val="000000"/>
          <w:sz w:val="28"/>
          <w:szCs w:val="28"/>
        </w:rPr>
      </w:pPr>
    </w:p>
    <w:p w14:paraId="1B15A0D8" w14:textId="61122A4D"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002A1B71" w:rsidRPr="002A1B71">
        <w:rPr>
          <w:color w:val="000000"/>
          <w:sz w:val="28"/>
          <w:szCs w:val="28"/>
          <w:lang w:val="en-US"/>
        </w:rPr>
        <w:t>i</w:t>
      </w:r>
      <w:r w:rsidR="002A1B71" w:rsidRPr="002A1B71">
        <w:rPr>
          <w:color w:val="000000"/>
          <w:sz w:val="28"/>
          <w:szCs w:val="28"/>
        </w:rPr>
        <w:t>-ом жилом помещении;</w:t>
      </w:r>
    </w:p>
    <w:p w14:paraId="27C8359E" w14:textId="3EA0C000"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46BDBC40" w14:textId="77777777" w:rsidR="002A1B71" w:rsidRPr="002A1B71" w:rsidRDefault="002A1B71" w:rsidP="002A1B71">
      <w:pPr>
        <w:ind w:firstLine="567"/>
        <w:jc w:val="both"/>
        <w:rPr>
          <w:color w:val="000000"/>
          <w:sz w:val="28"/>
          <w:szCs w:val="28"/>
        </w:rPr>
      </w:pPr>
      <w:r w:rsidRPr="002A1B71">
        <w:rPr>
          <w:i/>
          <w:iCs/>
          <w:color w:val="000000"/>
          <w:sz w:val="28"/>
          <w:szCs w:val="28"/>
          <w:lang w:val="en-US"/>
        </w:rPr>
        <w:t>n</w:t>
      </w:r>
      <w:r w:rsidRPr="002A1B71">
        <w:rPr>
          <w:i/>
          <w:iCs/>
          <w:color w:val="000000"/>
          <w:sz w:val="28"/>
          <w:szCs w:val="28"/>
        </w:rPr>
        <w:t xml:space="preserve"> </w:t>
      </w:r>
      <w:r w:rsidRPr="002A1B71">
        <w:rPr>
          <w:color w:val="000000"/>
          <w:sz w:val="28"/>
          <w:szCs w:val="28"/>
        </w:rPr>
        <w:t>– общее количество лиц, зарегистрированных в жилом помещении по месту жительства (пребывания).</w:t>
      </w:r>
    </w:p>
    <w:p w14:paraId="77EBB285" w14:textId="77777777" w:rsidR="002A1B71" w:rsidRPr="002A1B71" w:rsidRDefault="002A1B71" w:rsidP="002A1B71">
      <w:pPr>
        <w:ind w:firstLine="567"/>
        <w:jc w:val="both"/>
        <w:rPr>
          <w:color w:val="000000"/>
          <w:sz w:val="28"/>
          <w:szCs w:val="28"/>
        </w:rPr>
      </w:pPr>
      <w:r w:rsidRPr="002A1B71">
        <w:rPr>
          <w:color w:val="000000"/>
          <w:sz w:val="28"/>
          <w:szCs w:val="28"/>
        </w:rPr>
        <w:t xml:space="preserve">Определение размера платы коммунальных услуг по теплоснабжению в жилом помещении в случае наличия лиц, которым предоставляются меры </w:t>
      </w:r>
      <w:r w:rsidRPr="002A1B71">
        <w:rPr>
          <w:color w:val="000000"/>
          <w:sz w:val="28"/>
          <w:szCs w:val="28"/>
        </w:rPr>
        <w:lastRenderedPageBreak/>
        <w:t>государственной поддержки в виде понижения стоимости к оплате потребленных коммунальных осуществляется по следующей формуле:</w:t>
      </w:r>
    </w:p>
    <w:p w14:paraId="282C9F44" w14:textId="2D3527F9" w:rsidR="002A1B71" w:rsidRPr="002A1B71" w:rsidRDefault="002A1B71" w:rsidP="002A1B71">
      <w:pPr>
        <w:ind w:firstLine="567"/>
        <w:jc w:val="both"/>
        <w:rPr>
          <w:i/>
          <w:color w:val="000000"/>
          <w:sz w:val="28"/>
          <w:szCs w:val="28"/>
        </w:rPr>
      </w:pPr>
      <w:r w:rsidRPr="002A1B71">
        <w:rPr>
          <w:i/>
          <w:iCs/>
          <w:color w:val="000000"/>
          <w:sz w:val="28"/>
          <w:szCs w:val="28"/>
          <w:lang w:val="en-US"/>
        </w:rPr>
        <w:t>P</w:t>
      </w:r>
      <w:r w:rsidRPr="002A1B71">
        <w:rPr>
          <w:i/>
          <w:iCs/>
          <w:color w:val="000000"/>
          <w:sz w:val="28"/>
          <w:szCs w:val="28"/>
          <w:vertAlign w:val="subscript"/>
          <w:lang w:val="en-US"/>
        </w:rPr>
        <w:t>i</w:t>
      </w:r>
      <w:r w:rsidRPr="002A1B71">
        <w:rPr>
          <w:i/>
          <w:iCs/>
          <w:color w:val="000000"/>
          <w:sz w:val="28"/>
          <w:szCs w:val="28"/>
          <w:vertAlign w:val="subscript"/>
        </w:rPr>
        <w:t xml:space="preserve"> </w:t>
      </w:r>
      <w:r w:rsidRPr="002A1B71">
        <w:rPr>
          <w:i/>
          <w:iCs/>
          <w:color w:val="000000"/>
          <w:sz w:val="28"/>
          <w:szCs w:val="28"/>
        </w:rPr>
        <w:t>=</w:t>
      </w:r>
      <w:r w:rsidRPr="002A1B71">
        <w:rPr>
          <w:color w:val="000000"/>
          <w:sz w:val="28"/>
          <w:szCs w:val="28"/>
        </w:rPr>
        <w:t>(</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w:t>
      </w:r>
      <w:r w:rsidRPr="002A1B71">
        <w:rPr>
          <w:iCs/>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 xml:space="preserve"> </w:t>
      </w:r>
      <m:oMath>
        <m:r>
          <w:rPr>
            <w:rFonts w:ascii="Cambria Math" w:hAnsi="Cambria Math"/>
            <w:color w:val="000000"/>
            <w:sz w:val="28"/>
            <w:szCs w:val="28"/>
          </w:rPr>
          <m:t>×Т)</m:t>
        </m:r>
      </m:oMath>
      <w:r w:rsidRPr="002A1B71">
        <w:rPr>
          <w:color w:val="000000"/>
          <w:sz w:val="28"/>
          <w:szCs w:val="28"/>
        </w:rPr>
        <w:t>, где:</w:t>
      </w:r>
    </w:p>
    <w:p w14:paraId="52E6AC6C" w14:textId="2E314451"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002A1B71" w:rsidRPr="002A1B71">
        <w:rPr>
          <w:color w:val="000000"/>
          <w:sz w:val="28"/>
          <w:szCs w:val="28"/>
          <w:lang w:val="en-US"/>
        </w:rPr>
        <w:t>i</w:t>
      </w:r>
      <w:r w:rsidR="002A1B71" w:rsidRPr="002A1B71">
        <w:rPr>
          <w:color w:val="000000"/>
          <w:sz w:val="28"/>
          <w:szCs w:val="28"/>
        </w:rPr>
        <w:t>-ом жилом помещении;</w:t>
      </w:r>
    </w:p>
    <w:p w14:paraId="76719854" w14:textId="142FCE9D"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7EEDBA55" w14:textId="392C7184"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002A1B71" w:rsidRPr="002A1B71">
        <w:rPr>
          <w:color w:val="000000"/>
          <w:sz w:val="28"/>
          <w:szCs w:val="28"/>
        </w:rPr>
        <w:t xml:space="preserve"> - количество лиц, зарегистрированных в жилом помещении, которым предоставляется государственная поддержка;</w:t>
      </w:r>
    </w:p>
    <w:p w14:paraId="01125DC5" w14:textId="0FCB8897"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002A1B71" w:rsidRPr="002A1B71">
        <w:rPr>
          <w:color w:val="000000"/>
          <w:sz w:val="28"/>
          <w:szCs w:val="28"/>
        </w:rPr>
        <w:t xml:space="preserve"> – тариф на коммунальную услугу по теплоснабжению с учетом мер государственной поддержки;</w:t>
      </w:r>
    </w:p>
    <w:p w14:paraId="38A41107" w14:textId="77777777" w:rsidR="002A1B71" w:rsidRPr="002A1B71" w:rsidRDefault="002A1B71" w:rsidP="002A1B71">
      <w:pPr>
        <w:ind w:firstLine="567"/>
        <w:jc w:val="both"/>
        <w:rPr>
          <w:color w:val="000000"/>
          <w:sz w:val="28"/>
          <w:szCs w:val="28"/>
        </w:rPr>
      </w:pPr>
      <w:r w:rsidRPr="002A1B71">
        <w:rPr>
          <w:color w:val="000000"/>
          <w:sz w:val="28"/>
          <w:szCs w:val="28"/>
        </w:rPr>
        <w:t>Т – тариф на коммунальную услугу по теплоснабжению без учета мер государственной поддержки.</w:t>
      </w:r>
    </w:p>
    <w:p w14:paraId="092E17CF" w14:textId="77777777" w:rsidR="002A1B71" w:rsidRPr="002A1B71" w:rsidRDefault="002A1B71" w:rsidP="002A1B71">
      <w:pPr>
        <w:ind w:firstLine="567"/>
        <w:jc w:val="both"/>
        <w:rPr>
          <w:color w:val="000000"/>
          <w:sz w:val="28"/>
          <w:szCs w:val="28"/>
        </w:rPr>
      </w:pPr>
    </w:p>
    <w:p w14:paraId="48540C1B" w14:textId="77777777" w:rsidR="002A1B71" w:rsidRPr="002A1B71" w:rsidRDefault="002A1B71" w:rsidP="002A1B71">
      <w:pPr>
        <w:jc w:val="both"/>
        <w:rPr>
          <w:color w:val="000000"/>
          <w:sz w:val="28"/>
          <w:szCs w:val="28"/>
        </w:rPr>
      </w:pPr>
      <w:r w:rsidRPr="002A1B71">
        <w:rPr>
          <w:color w:val="000000"/>
          <w:sz w:val="28"/>
          <w:szCs w:val="28"/>
        </w:rPr>
        <w:tab/>
        <w:t xml:space="preserve"> 3. Размер платы за коммунальную услугу по отоплению в i-ом, не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во всех жилых и нежилых помещениях отсутствуют индивидуальные или общие (квартирные) приборы учета тепловой энергии, определяется по формуле:</w:t>
      </w:r>
    </w:p>
    <w:p w14:paraId="5B615294" w14:textId="77777777" w:rsidR="002A1B71" w:rsidRPr="002A1B71" w:rsidRDefault="002A1B71" w:rsidP="002A1B71">
      <w:pPr>
        <w:jc w:val="both"/>
        <w:rPr>
          <w:color w:val="000000"/>
          <w:sz w:val="28"/>
          <w:szCs w:val="28"/>
        </w:rPr>
      </w:pPr>
    </w:p>
    <w:p w14:paraId="3FA9F1C0" w14:textId="533E9971" w:rsidR="002A1B71" w:rsidRPr="002A1B71" w:rsidRDefault="002A1B71" w:rsidP="002A1B71">
      <w:pPr>
        <w:jc w:val="both"/>
        <w:rPr>
          <w:color w:val="000000"/>
          <w:sz w:val="28"/>
          <w:szCs w:val="28"/>
        </w:rPr>
      </w:pPr>
      <w:r w:rsidRPr="002A1B71">
        <w:rPr>
          <w:color w:val="000000"/>
          <w:sz w:val="28"/>
          <w:szCs w:val="28"/>
        </w:rPr>
        <w:tab/>
      </w:r>
      <m:oMath>
        <m:r>
          <w:rPr>
            <w:rFonts w:ascii="Cambria Math" w:hAnsi="Cambria Math"/>
            <w:color w:val="000000"/>
            <w:sz w:val="28"/>
            <w:szCs w:val="28"/>
          </w:rPr>
          <m:t>Pi</m:t>
        </m:r>
        <m:r>
          <m:rPr>
            <m:sty m:val="p"/>
          </m:rPr>
          <w:rPr>
            <w:rFonts w:ascii="Cambria Math" w:hAnsi="Cambria Math"/>
            <w:color w:val="000000"/>
            <w:sz w:val="28"/>
            <w:szCs w:val="28"/>
          </w:rPr>
          <m:t>=</m:t>
        </m:r>
      </m:oMath>
      <w:r w:rsidRPr="002A1B71">
        <w:rPr>
          <w:color w:val="000000"/>
          <w:sz w:val="28"/>
          <w:szCs w:val="28"/>
        </w:rPr>
        <w:t xml:space="preserve"> </w:t>
      </w:r>
      <m:oMath>
        <m:sSup>
          <m:sSupPr>
            <m:ctrlPr>
              <w:rPr>
                <w:rFonts w:ascii="Cambria Math" w:hAnsi="Cambria Math"/>
                <w:color w:val="000000"/>
                <w:sz w:val="28"/>
                <w:szCs w:val="28"/>
              </w:rPr>
            </m:ctrlPr>
          </m:sSupPr>
          <m:e>
            <m:r>
              <m:rPr>
                <m:sty m:val="p"/>
              </m:rPr>
              <w:rPr>
                <w:rFonts w:ascii="Cambria Math" w:hAnsi="Cambria Math"/>
                <w:color w:val="000000"/>
                <w:sz w:val="28"/>
                <w:szCs w:val="28"/>
              </w:rPr>
              <m:t>V</m:t>
            </m:r>
          </m:e>
          <m:sup>
            <m:r>
              <m:rPr>
                <m:sty m:val="p"/>
              </m:rPr>
              <w:rPr>
                <w:rFonts w:ascii="Cambria Math" w:hAnsi="Cambria Math"/>
                <w:color w:val="000000"/>
                <w:sz w:val="28"/>
                <w:szCs w:val="28"/>
              </w:rPr>
              <m:t>Д</m:t>
            </m:r>
          </m:sup>
        </m:sSup>
        <m:r>
          <m:rPr>
            <m:sty m:val="p"/>
          </m:rP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i</m:t>
                </m:r>
              </m:sub>
            </m:sSub>
          </m:num>
          <m:den>
            <m:sSup>
              <m:sSupPr>
                <m:ctrlPr>
                  <w:rPr>
                    <w:rFonts w:ascii="Cambria Math" w:hAnsi="Cambria Math"/>
                    <w:color w:val="000000"/>
                    <w:sz w:val="28"/>
                    <w:szCs w:val="28"/>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об</m:t>
                </m:r>
              </m:sup>
            </m:sSup>
          </m:den>
        </m:f>
      </m:oMath>
      <w:r w:rsidRPr="002A1B71">
        <w:rPr>
          <w:color w:val="000000"/>
          <w:sz w:val="28"/>
          <w:szCs w:val="28"/>
        </w:rPr>
        <w:t xml:space="preserve"> </w:t>
      </w:r>
      <m:oMath>
        <m:r>
          <m:rPr>
            <m:sty m:val="p"/>
          </m:rPr>
          <w:rPr>
            <w:rFonts w:ascii="Cambria Math" w:hAnsi="Cambria Math"/>
            <w:color w:val="000000"/>
            <w:sz w:val="28"/>
            <w:szCs w:val="28"/>
          </w:rPr>
          <m:t>×Т</m:t>
        </m:r>
      </m:oMath>
      <w:r w:rsidRPr="002A1B71">
        <w:rPr>
          <w:color w:val="000000"/>
          <w:sz w:val="28"/>
          <w:szCs w:val="28"/>
        </w:rPr>
        <w:t>, где:</w:t>
      </w:r>
    </w:p>
    <w:p w14:paraId="75AC217F" w14:textId="77777777" w:rsidR="002A1B71" w:rsidRPr="002A1B71" w:rsidRDefault="002A1B71" w:rsidP="002A1B71">
      <w:pPr>
        <w:jc w:val="both"/>
        <w:rPr>
          <w:color w:val="000000"/>
          <w:sz w:val="28"/>
          <w:szCs w:val="28"/>
        </w:rPr>
      </w:pPr>
      <w:r w:rsidRPr="002A1B71">
        <w:rPr>
          <w:color w:val="000000"/>
          <w:sz w:val="28"/>
          <w:szCs w:val="28"/>
        </w:rPr>
        <w:tab/>
        <w:t>V</w:t>
      </w:r>
      <w:r w:rsidRPr="002A1B71">
        <w:rPr>
          <w:color w:val="000000"/>
          <w:sz w:val="28"/>
          <w:szCs w:val="28"/>
          <w:vertAlign w:val="superscript"/>
        </w:rPr>
        <w:t>Д</w:t>
      </w:r>
      <w:r w:rsidRPr="002A1B71">
        <w:rPr>
          <w:color w:val="000000"/>
          <w:sz w:val="28"/>
          <w:szCs w:val="28"/>
        </w:rPr>
        <w:t>-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w:t>
      </w:r>
    </w:p>
    <w:p w14:paraId="678E01AA" w14:textId="77777777" w:rsidR="002A1B71" w:rsidRPr="002A1B71" w:rsidRDefault="002A1B71" w:rsidP="002A1B71">
      <w:pPr>
        <w:jc w:val="both"/>
        <w:rPr>
          <w:color w:val="000000"/>
          <w:sz w:val="28"/>
          <w:szCs w:val="28"/>
        </w:rPr>
      </w:pPr>
      <w:r w:rsidRPr="002A1B71">
        <w:rPr>
          <w:i/>
          <w:iCs/>
          <w:color w:val="000000"/>
          <w:sz w:val="28"/>
          <w:szCs w:val="28"/>
        </w:rPr>
        <w:tab/>
        <w:t>S</w:t>
      </w:r>
      <w:r w:rsidRPr="002A1B71">
        <w:rPr>
          <w:i/>
          <w:iCs/>
          <w:color w:val="000000"/>
          <w:sz w:val="28"/>
          <w:szCs w:val="28"/>
          <w:vertAlign w:val="subscript"/>
          <w:lang w:val="en-US"/>
        </w:rPr>
        <w:t>i</w:t>
      </w:r>
      <w:r w:rsidRPr="002A1B71">
        <w:rPr>
          <w:color w:val="000000"/>
          <w:sz w:val="28"/>
          <w:szCs w:val="28"/>
        </w:rPr>
        <w:t>- общая площадь i-ого (жилого или нежилого) помещения;</w:t>
      </w:r>
    </w:p>
    <w:p w14:paraId="4DE2D2C3" w14:textId="77777777" w:rsidR="002A1B71" w:rsidRPr="002A1B71" w:rsidRDefault="002A1B71" w:rsidP="002A1B71">
      <w:pPr>
        <w:jc w:val="both"/>
        <w:rPr>
          <w:color w:val="000000"/>
          <w:sz w:val="28"/>
          <w:szCs w:val="28"/>
        </w:rPr>
      </w:pPr>
      <w:r w:rsidRPr="002A1B71">
        <w:rPr>
          <w:i/>
          <w:iCs/>
          <w:color w:val="000000"/>
          <w:sz w:val="28"/>
          <w:szCs w:val="28"/>
        </w:rPr>
        <w:tab/>
        <w:t>S</w:t>
      </w:r>
      <w:r w:rsidRPr="002A1B71">
        <w:rPr>
          <w:i/>
          <w:iCs/>
          <w:color w:val="000000"/>
          <w:sz w:val="28"/>
          <w:szCs w:val="28"/>
          <w:vertAlign w:val="subscript"/>
        </w:rPr>
        <w:t>об</w:t>
      </w:r>
      <w:r w:rsidRPr="002A1B71">
        <w:rPr>
          <w:i/>
          <w:iCs/>
          <w:color w:val="000000"/>
          <w:sz w:val="28"/>
          <w:szCs w:val="28"/>
        </w:rPr>
        <w:t xml:space="preserve"> </w:t>
      </w:r>
      <w:r w:rsidRPr="002A1B71">
        <w:rPr>
          <w:color w:val="000000"/>
          <w:sz w:val="28"/>
          <w:szCs w:val="28"/>
        </w:rPr>
        <w:t>- общая площадь всех (жилых или нежилых) помещений в многоквартирном жилом доме;</w:t>
      </w:r>
    </w:p>
    <w:p w14:paraId="11BC7449" w14:textId="77777777" w:rsidR="002A1B71" w:rsidRPr="002A1B71" w:rsidRDefault="002A1B71" w:rsidP="002A1B71">
      <w:pPr>
        <w:jc w:val="both"/>
        <w:rPr>
          <w:color w:val="000000"/>
          <w:sz w:val="28"/>
          <w:szCs w:val="28"/>
        </w:rPr>
      </w:pPr>
      <w:r w:rsidRPr="002A1B71">
        <w:rPr>
          <w:color w:val="000000"/>
          <w:sz w:val="28"/>
          <w:szCs w:val="28"/>
        </w:rPr>
        <w:tab/>
        <w:t>Т</w:t>
      </w:r>
      <w:r w:rsidRPr="002A1B71">
        <w:rPr>
          <w:color w:val="000000"/>
          <w:sz w:val="28"/>
          <w:szCs w:val="28"/>
          <w:vertAlign w:val="subscript"/>
        </w:rPr>
        <w:t xml:space="preserve"> </w:t>
      </w:r>
      <w:r w:rsidRPr="002A1B71">
        <w:rPr>
          <w:color w:val="000000"/>
          <w:sz w:val="28"/>
          <w:szCs w:val="28"/>
        </w:rPr>
        <w:t>- тариф на тепловую энергию, установленный в соответствии с законодательством Приднестровской Молдавской Республики;</w:t>
      </w:r>
    </w:p>
    <w:p w14:paraId="05C5C826" w14:textId="77777777" w:rsidR="002A1B71" w:rsidRPr="002A1B71" w:rsidRDefault="002A1B71" w:rsidP="002A1B71">
      <w:pPr>
        <w:jc w:val="both"/>
        <w:rPr>
          <w:color w:val="000000"/>
          <w:sz w:val="28"/>
          <w:szCs w:val="28"/>
        </w:rPr>
      </w:pPr>
      <w:r w:rsidRPr="002A1B71">
        <w:rPr>
          <w:color w:val="000000"/>
          <w:sz w:val="28"/>
          <w:szCs w:val="28"/>
        </w:rPr>
        <w:tab/>
        <w:t xml:space="preserve">В случае предоставления лицам, потребляющим тепловую энергию в </w:t>
      </w:r>
      <w:r w:rsidRPr="002A1B71">
        <w:rPr>
          <w:color w:val="000000"/>
          <w:sz w:val="28"/>
          <w:szCs w:val="28"/>
          <w:lang w:val="en-US"/>
        </w:rPr>
        <w:t>i</w:t>
      </w:r>
      <w:r w:rsidRPr="002A1B71">
        <w:rPr>
          <w:color w:val="000000"/>
          <w:sz w:val="28"/>
          <w:szCs w:val="28"/>
        </w:rPr>
        <w:t>-ом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14:paraId="0F9C130E" w14:textId="00AD3457" w:rsidR="002A1B71" w:rsidRPr="002A1B71" w:rsidRDefault="002A1B71" w:rsidP="002A1B71">
      <w:pPr>
        <w:jc w:val="both"/>
        <w:rPr>
          <w:color w:val="000000"/>
          <w:sz w:val="28"/>
          <w:szCs w:val="28"/>
        </w:rPr>
      </w:pPr>
      <w:r w:rsidRPr="002A1B71">
        <w:rPr>
          <w:color w:val="000000"/>
          <w:sz w:val="28"/>
          <w:szCs w:val="28"/>
        </w:rPr>
        <w:lastRenderedPageBreak/>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num>
          <m:den>
            <m:r>
              <w:rPr>
                <w:rFonts w:ascii="Cambria Math" w:hAnsi="Cambria Math"/>
                <w:color w:val="000000"/>
                <w:sz w:val="28"/>
                <w:szCs w:val="28"/>
              </w:rPr>
              <m:t>n</m:t>
            </m:r>
          </m:den>
        </m:f>
      </m:oMath>
      <w:r w:rsidRPr="002A1B71">
        <w:rPr>
          <w:color w:val="000000"/>
          <w:sz w:val="28"/>
          <w:szCs w:val="28"/>
        </w:rPr>
        <w:t xml:space="preserve">  , где:</w:t>
      </w:r>
    </w:p>
    <w:p w14:paraId="7193AADE" w14:textId="77777777" w:rsidR="002A1B71" w:rsidRPr="002A1B71" w:rsidRDefault="002A1B71" w:rsidP="002A1B71">
      <w:pPr>
        <w:jc w:val="both"/>
        <w:rPr>
          <w:color w:val="000000"/>
          <w:sz w:val="28"/>
          <w:szCs w:val="28"/>
        </w:rPr>
      </w:pPr>
    </w:p>
    <w:p w14:paraId="490EFBFC" w14:textId="09FC1E55" w:rsidR="002A1B71" w:rsidRPr="002A1B71" w:rsidRDefault="002A1B71" w:rsidP="002A1B71">
      <w:pPr>
        <w:jc w:val="both"/>
        <w:rPr>
          <w:color w:val="000000"/>
          <w:sz w:val="28"/>
          <w:szCs w:val="28"/>
        </w:rPr>
      </w:pPr>
      <w:r w:rsidRPr="002A1B71">
        <w:rPr>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Pr="002A1B71">
        <w:rPr>
          <w:color w:val="000000"/>
          <w:sz w:val="28"/>
          <w:szCs w:val="28"/>
          <w:lang w:val="en-US"/>
        </w:rPr>
        <w:t>i</w:t>
      </w:r>
      <w:r w:rsidRPr="002A1B71">
        <w:rPr>
          <w:color w:val="000000"/>
          <w:sz w:val="28"/>
          <w:szCs w:val="28"/>
        </w:rPr>
        <w:t>-ом жилом помещении;</w:t>
      </w:r>
    </w:p>
    <w:p w14:paraId="5EE5DDC5" w14:textId="2E8D6E5E"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w:t>
      </w:r>
      <w:r w:rsidRPr="002A1B71">
        <w:rPr>
          <w:iCs/>
          <w:color w:val="000000"/>
          <w:sz w:val="28"/>
          <w:szCs w:val="28"/>
        </w:rPr>
        <w:t xml:space="preserve">- </w:t>
      </w:r>
      <w:r w:rsidRPr="002A1B71">
        <w:rPr>
          <w:color w:val="000000"/>
          <w:sz w:val="28"/>
          <w:szCs w:val="28"/>
        </w:rPr>
        <w:t xml:space="preserve">объём потребления тепловой энергии за расчётный период в </w:t>
      </w:r>
      <w:r w:rsidRPr="002A1B71">
        <w:rPr>
          <w:color w:val="000000"/>
          <w:sz w:val="28"/>
          <w:szCs w:val="28"/>
          <w:lang w:val="en-US"/>
        </w:rPr>
        <w:t>i</w:t>
      </w:r>
      <w:r w:rsidRPr="002A1B71">
        <w:rPr>
          <w:color w:val="000000"/>
          <w:sz w:val="28"/>
          <w:szCs w:val="28"/>
        </w:rPr>
        <w:t>-ом жилом помещении;</w:t>
      </w:r>
    </w:p>
    <w:p w14:paraId="3379A5A2" w14:textId="77777777" w:rsidR="002A1B71" w:rsidRPr="002A1B71" w:rsidRDefault="002A1B71" w:rsidP="002A1B71">
      <w:pPr>
        <w:jc w:val="both"/>
        <w:rPr>
          <w:color w:val="000000"/>
          <w:sz w:val="28"/>
          <w:szCs w:val="28"/>
        </w:rPr>
      </w:pPr>
      <w:r w:rsidRPr="002A1B71">
        <w:rPr>
          <w:i/>
          <w:iCs/>
          <w:color w:val="000000"/>
          <w:sz w:val="28"/>
          <w:szCs w:val="28"/>
        </w:rPr>
        <w:tab/>
      </w:r>
      <w:r w:rsidRPr="002A1B71">
        <w:rPr>
          <w:i/>
          <w:iCs/>
          <w:color w:val="000000"/>
          <w:sz w:val="28"/>
          <w:szCs w:val="28"/>
          <w:lang w:val="en-US"/>
        </w:rPr>
        <w:t>n</w:t>
      </w:r>
      <w:r w:rsidRPr="002A1B71">
        <w:rPr>
          <w:i/>
          <w:iCs/>
          <w:color w:val="000000"/>
          <w:sz w:val="28"/>
          <w:szCs w:val="28"/>
        </w:rPr>
        <w:t xml:space="preserve"> </w:t>
      </w:r>
      <w:r w:rsidRPr="002A1B71">
        <w:rPr>
          <w:color w:val="000000"/>
          <w:sz w:val="28"/>
          <w:szCs w:val="28"/>
        </w:rPr>
        <w:t>– общее количество лиц, зарегистрированных в жилом помещении по месту жительства (пребывания).</w:t>
      </w:r>
    </w:p>
    <w:p w14:paraId="5CD4143D" w14:textId="77777777" w:rsidR="002A1B71" w:rsidRPr="002A1B71" w:rsidRDefault="002A1B71" w:rsidP="002A1B71">
      <w:pPr>
        <w:jc w:val="both"/>
        <w:rPr>
          <w:color w:val="000000"/>
          <w:sz w:val="28"/>
          <w:szCs w:val="28"/>
        </w:rPr>
      </w:pPr>
      <w:r w:rsidRPr="002A1B71">
        <w:rPr>
          <w:color w:val="000000"/>
          <w:sz w:val="28"/>
          <w:szCs w:val="28"/>
        </w:rPr>
        <w:tab/>
        <w:t xml:space="preserve">Определение размера платы коммунальных услуг по теплоснабжению в </w:t>
      </w:r>
      <w:r w:rsidRPr="002A1B71">
        <w:rPr>
          <w:color w:val="000000"/>
          <w:sz w:val="28"/>
          <w:szCs w:val="28"/>
          <w:lang w:val="en-US"/>
        </w:rPr>
        <w:t>i</w:t>
      </w:r>
      <w:r w:rsidRPr="002A1B71">
        <w:rPr>
          <w:color w:val="000000"/>
          <w:sz w:val="28"/>
          <w:szCs w:val="28"/>
        </w:rPr>
        <w:t>-ом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осуществляется по следующей формуле:</w:t>
      </w:r>
    </w:p>
    <w:p w14:paraId="4F194093" w14:textId="34ADD7C6" w:rsidR="002A1B71" w:rsidRPr="002A1B71" w:rsidRDefault="002A1B71" w:rsidP="002A1B71">
      <w:pPr>
        <w:jc w:val="both"/>
        <w:rPr>
          <w:i/>
          <w:color w:val="000000"/>
          <w:sz w:val="28"/>
          <w:szCs w:val="28"/>
        </w:rPr>
      </w:pPr>
      <w:r w:rsidRPr="002A1B71">
        <w:rPr>
          <w:i/>
          <w:iCs/>
          <w:color w:val="000000"/>
          <w:sz w:val="28"/>
          <w:szCs w:val="28"/>
        </w:rPr>
        <w:tab/>
      </w:r>
      <w:r w:rsidRPr="002A1B71">
        <w:rPr>
          <w:i/>
          <w:iCs/>
          <w:color w:val="000000"/>
          <w:sz w:val="28"/>
          <w:szCs w:val="28"/>
          <w:lang w:val="en-US"/>
        </w:rPr>
        <w:t>P</w:t>
      </w:r>
      <w:r w:rsidRPr="002A1B71">
        <w:rPr>
          <w:i/>
          <w:iCs/>
          <w:color w:val="000000"/>
          <w:sz w:val="28"/>
          <w:szCs w:val="28"/>
          <w:vertAlign w:val="subscript"/>
          <w:lang w:val="en-US"/>
        </w:rPr>
        <w:t>i</w:t>
      </w:r>
      <w:r w:rsidRPr="002A1B71">
        <w:rPr>
          <w:i/>
          <w:iCs/>
          <w:color w:val="000000"/>
          <w:sz w:val="28"/>
          <w:szCs w:val="28"/>
          <w:vertAlign w:val="subscript"/>
        </w:rPr>
        <w:t xml:space="preserve"> </w:t>
      </w:r>
      <w:r w:rsidRPr="002A1B71">
        <w:rPr>
          <w:i/>
          <w:iCs/>
          <w:color w:val="000000"/>
          <w:sz w:val="28"/>
          <w:szCs w:val="28"/>
        </w:rPr>
        <w:t>=</w:t>
      </w:r>
      <w:r w:rsidRPr="002A1B71">
        <w:rPr>
          <w:color w:val="000000"/>
          <w:sz w:val="28"/>
          <w:szCs w:val="28"/>
        </w:rPr>
        <w:t>(</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w:t>
      </w:r>
      <w:r w:rsidRPr="002A1B71">
        <w:rPr>
          <w:iCs/>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 xml:space="preserve"> </w:t>
      </w:r>
      <m:oMath>
        <m:r>
          <w:rPr>
            <w:rFonts w:ascii="Cambria Math" w:hAnsi="Cambria Math"/>
            <w:color w:val="000000"/>
            <w:sz w:val="28"/>
            <w:szCs w:val="28"/>
          </w:rPr>
          <m:t>×Т)</m:t>
        </m:r>
      </m:oMath>
      <w:r w:rsidRPr="002A1B71">
        <w:rPr>
          <w:color w:val="000000"/>
          <w:sz w:val="28"/>
          <w:szCs w:val="28"/>
        </w:rPr>
        <w:t>, где:</w:t>
      </w:r>
    </w:p>
    <w:p w14:paraId="16CF2E22" w14:textId="75B86110" w:rsidR="002A1B71" w:rsidRPr="002A1B71" w:rsidRDefault="002A1B71" w:rsidP="002A1B71">
      <w:pPr>
        <w:jc w:val="both"/>
        <w:rPr>
          <w:color w:val="000000"/>
          <w:sz w:val="28"/>
          <w:szCs w:val="28"/>
        </w:rPr>
      </w:pPr>
      <w:r w:rsidRPr="002A1B71">
        <w:rPr>
          <w:i/>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Pr="002A1B71">
        <w:rPr>
          <w:color w:val="000000"/>
          <w:sz w:val="28"/>
          <w:szCs w:val="28"/>
          <w:lang w:val="en-US"/>
        </w:rPr>
        <w:t>i</w:t>
      </w:r>
      <w:r w:rsidRPr="002A1B71">
        <w:rPr>
          <w:color w:val="000000"/>
          <w:sz w:val="28"/>
          <w:szCs w:val="28"/>
        </w:rPr>
        <w:t>-ом жилом помещении;</w:t>
      </w:r>
    </w:p>
    <w:p w14:paraId="252982F4" w14:textId="6916AB9C"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w:t>
      </w:r>
      <w:r w:rsidRPr="002A1B71">
        <w:rPr>
          <w:iCs/>
          <w:color w:val="000000"/>
          <w:sz w:val="28"/>
          <w:szCs w:val="28"/>
        </w:rPr>
        <w:t xml:space="preserve">- </w:t>
      </w:r>
      <w:r w:rsidRPr="002A1B71">
        <w:rPr>
          <w:color w:val="000000"/>
          <w:sz w:val="28"/>
          <w:szCs w:val="28"/>
        </w:rPr>
        <w:t xml:space="preserve">объём потребления тепловой энергии за расчётный период в </w:t>
      </w:r>
      <w:r w:rsidRPr="002A1B71">
        <w:rPr>
          <w:color w:val="000000"/>
          <w:sz w:val="28"/>
          <w:szCs w:val="28"/>
          <w:lang w:val="en-US"/>
        </w:rPr>
        <w:t>i</w:t>
      </w:r>
      <w:r w:rsidRPr="002A1B71">
        <w:rPr>
          <w:color w:val="000000"/>
          <w:sz w:val="28"/>
          <w:szCs w:val="28"/>
        </w:rPr>
        <w:t>-ом жилом помещении;</w:t>
      </w:r>
    </w:p>
    <w:p w14:paraId="449191BF" w14:textId="107E66A1"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color w:val="000000"/>
          <w:sz w:val="28"/>
          <w:szCs w:val="28"/>
        </w:rPr>
        <w:t xml:space="preserve"> - количество лиц, зарегистрированных в жилом помещении, которым предоставляется государственная поддержка;</w:t>
      </w:r>
    </w:p>
    <w:p w14:paraId="1F9134B0" w14:textId="4EE1CAC5"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color w:val="000000"/>
          <w:sz w:val="28"/>
          <w:szCs w:val="28"/>
        </w:rPr>
        <w:t xml:space="preserve"> – тариф на коммунальную услугу по теплоснабжению с учетом мер государственной поддержки;</w:t>
      </w:r>
    </w:p>
    <w:p w14:paraId="209F17C9" w14:textId="77777777" w:rsidR="002A1B71" w:rsidRPr="002A1B71" w:rsidRDefault="002A1B71" w:rsidP="002A1B71">
      <w:pPr>
        <w:jc w:val="both"/>
        <w:rPr>
          <w:color w:val="000000"/>
          <w:sz w:val="28"/>
          <w:szCs w:val="28"/>
        </w:rPr>
      </w:pPr>
      <w:r w:rsidRPr="002A1B71">
        <w:rPr>
          <w:color w:val="000000"/>
          <w:sz w:val="28"/>
          <w:szCs w:val="28"/>
        </w:rPr>
        <w:tab/>
        <w:t>Т – тариф на коммунальную услугу по теплоснабжению без учета мер государственной поддержки.</w:t>
      </w:r>
    </w:p>
    <w:p w14:paraId="12603750" w14:textId="77777777" w:rsidR="002A1B71" w:rsidRPr="002A1B71" w:rsidRDefault="002A1B71" w:rsidP="002A1B71">
      <w:pPr>
        <w:jc w:val="both"/>
        <w:rPr>
          <w:color w:val="000000"/>
          <w:sz w:val="28"/>
          <w:szCs w:val="28"/>
        </w:rPr>
      </w:pPr>
    </w:p>
    <w:p w14:paraId="1036C1DF" w14:textId="77777777" w:rsidR="002A1B71" w:rsidRPr="002A1B71" w:rsidRDefault="002A1B71" w:rsidP="002A1B71">
      <w:pPr>
        <w:jc w:val="both"/>
        <w:rPr>
          <w:color w:val="000000"/>
          <w:sz w:val="28"/>
          <w:szCs w:val="28"/>
        </w:rPr>
      </w:pPr>
      <w:r w:rsidRPr="002A1B71">
        <w:rPr>
          <w:color w:val="000000"/>
          <w:sz w:val="28"/>
          <w:szCs w:val="28"/>
        </w:rPr>
        <w:tab/>
        <w:t>4. Размер платы за коммунальную услугу по теплоснабжению (отоплению и подогреву воды (горячему водоснабжению)) в i-ом, не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во всех жилых и нежилых помещениях отсутствуют индивидуальные или общие (квартирные) приборы учета тепловой энергии, рассчитывается следующим образом:</w:t>
      </w:r>
    </w:p>
    <w:p w14:paraId="1FB83845" w14:textId="77777777" w:rsidR="002A1B71" w:rsidRPr="002A1B71" w:rsidRDefault="002A1B71" w:rsidP="002A1B71">
      <w:pPr>
        <w:jc w:val="both"/>
        <w:rPr>
          <w:color w:val="000000"/>
          <w:sz w:val="28"/>
          <w:szCs w:val="28"/>
        </w:rPr>
      </w:pPr>
      <w:r w:rsidRPr="002A1B71">
        <w:rPr>
          <w:color w:val="000000"/>
          <w:sz w:val="28"/>
          <w:szCs w:val="28"/>
        </w:rPr>
        <w:tab/>
        <w:t>а) размер платы за коммунальную услугу по подогреву воды (горячему водоснабжению):</w:t>
      </w:r>
    </w:p>
    <w:p w14:paraId="795361A4" w14:textId="77777777" w:rsidR="002A1B71" w:rsidRPr="002A1B71" w:rsidRDefault="002A1B71" w:rsidP="002A1B71">
      <w:pPr>
        <w:jc w:val="both"/>
        <w:rPr>
          <w:color w:val="000000"/>
          <w:sz w:val="28"/>
          <w:szCs w:val="28"/>
        </w:rPr>
      </w:pPr>
      <w:r w:rsidRPr="002A1B71">
        <w:rPr>
          <w:color w:val="000000"/>
          <w:sz w:val="28"/>
          <w:szCs w:val="28"/>
        </w:rPr>
        <w:tab/>
        <w:t xml:space="preserve">1) в 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w:t>
      </w:r>
      <w:r w:rsidRPr="002A1B71">
        <w:rPr>
          <w:color w:val="000000"/>
          <w:sz w:val="28"/>
          <w:szCs w:val="28"/>
        </w:rPr>
        <w:lastRenderedPageBreak/>
        <w:t>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w:t>
      </w:r>
    </w:p>
    <w:p w14:paraId="0ED5C1B9" w14:textId="77777777" w:rsidR="002A1B71" w:rsidRPr="002A1B71" w:rsidRDefault="002A1B71" w:rsidP="002A1B71">
      <w:pPr>
        <w:jc w:val="both"/>
        <w:rPr>
          <w:color w:val="000000"/>
          <w:sz w:val="28"/>
          <w:szCs w:val="28"/>
        </w:rPr>
      </w:pPr>
      <w:r w:rsidRPr="002A1B71">
        <w:rPr>
          <w:color w:val="000000"/>
          <w:sz w:val="28"/>
          <w:szCs w:val="28"/>
        </w:rPr>
        <w:tab/>
        <w:t xml:space="preserve">2) в межотопительный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пункта настоящего Приложения. При этом разница между объемом тепловой энергии на нужды горячего водоснабжения согласно показаниям общедомового прибора учёта тепловой энергии и суммарным объемом тепловой энергии, рассчитанным исходя из количества зарегистрированных в необорудованном индивидуальными или общими (квартирным) приборами учета горячей воды лиц и норматива потребления тепловой энергии на подогрев воды на одного человека, а также исходя из количества тепловой энергии, приходящейся на 1 куб.м, и объема горячей воды согласно показаниям индивидуальных или общих (квартирных) приборов учета горячей воды, распределяется пропорционально квадратным метрам </w:t>
      </w:r>
      <w:r w:rsidRPr="002A1B71">
        <w:rPr>
          <w:color w:val="000000"/>
          <w:sz w:val="28"/>
          <w:szCs w:val="28"/>
          <w:lang w:val="en-US"/>
        </w:rPr>
        <w:t>i</w:t>
      </w:r>
      <w:r w:rsidRPr="002A1B71">
        <w:rPr>
          <w:color w:val="000000"/>
          <w:sz w:val="28"/>
          <w:szCs w:val="28"/>
        </w:rPr>
        <w:t xml:space="preserve">-ого (жилого или нежилого) помещения, </w:t>
      </w:r>
      <w:r w:rsidRPr="002A1B71">
        <w:rPr>
          <w:bCs/>
          <w:color w:val="000000"/>
          <w:sz w:val="28"/>
          <w:szCs w:val="28"/>
        </w:rPr>
        <w:t>подключенного к системе централизованного горячего водоснабжения,</w:t>
      </w:r>
      <w:r w:rsidRPr="002A1B71">
        <w:rPr>
          <w:color w:val="000000"/>
          <w:sz w:val="28"/>
          <w:szCs w:val="28"/>
        </w:rPr>
        <w:t xml:space="preserve"> по следующей формуле:</w:t>
      </w:r>
    </w:p>
    <w:p w14:paraId="39759479" w14:textId="231CAA73"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i</m:t>
            </m:r>
          </m:sub>
        </m:sSub>
        <m:r>
          <m:rPr>
            <m:sty m:val="p"/>
          </m:rPr>
          <w:rPr>
            <w:rFonts w:ascii="Cambria Math" w:hAnsi="Cambria Math"/>
            <w:color w:val="000000"/>
            <w:sz w:val="28"/>
            <w:szCs w:val="28"/>
          </w:rPr>
          <m:t>=</m:t>
        </m:r>
        <m:d>
          <m:dPr>
            <m:ctrlPr>
              <w:rPr>
                <w:rFonts w:ascii="Cambria Math" w:hAnsi="Cambria Math"/>
                <w:color w:val="000000"/>
                <w:sz w:val="28"/>
                <w:szCs w:val="28"/>
              </w:rPr>
            </m:ctrlPr>
          </m:dPr>
          <m:e>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i</m:t>
                    </m:r>
                  </m:sub>
                </m:sSub>
                <m:r>
                  <m:rPr>
                    <m:sty m:val="p"/>
                  </m:rPr>
                  <w:rPr>
                    <w:rFonts w:ascii="Cambria Math" w:hAnsi="Cambria Math"/>
                    <w:color w:val="000000"/>
                    <w:sz w:val="28"/>
                    <w:szCs w:val="28"/>
                  </w:rPr>
                  <m:t>*</m:t>
                </m:r>
                <m:sSup>
                  <m:sSupPr>
                    <m:ctrlPr>
                      <w:rPr>
                        <w:rFonts w:ascii="Cambria Math" w:hAnsi="Cambria Math"/>
                        <w:color w:val="000000"/>
                        <w:sz w:val="28"/>
                        <w:szCs w:val="28"/>
                        <w:lang w:val="en-US"/>
                      </w:rPr>
                    </m:ctrlPr>
                  </m:sSupPr>
                  <m:e>
                    <m:r>
                      <m:rPr>
                        <m:sty m:val="p"/>
                      </m:rPr>
                      <w:rPr>
                        <w:rFonts w:ascii="Cambria Math" w:hAnsi="Cambria Math"/>
                        <w:color w:val="000000"/>
                        <w:sz w:val="28"/>
                        <w:szCs w:val="28"/>
                      </w:rPr>
                      <m:t>(</m:t>
                    </m:r>
                    <m:r>
                      <m:rPr>
                        <m:sty m:val="p"/>
                      </m:rPr>
                      <w:rPr>
                        <w:rFonts w:ascii="Cambria Math" w:hAnsi="Cambria Math"/>
                        <w:color w:val="000000"/>
                        <w:sz w:val="28"/>
                        <w:szCs w:val="28"/>
                        <w:lang w:val="en-US"/>
                      </w:rPr>
                      <m:t>V</m:t>
                    </m:r>
                  </m:e>
                  <m:sup>
                    <m:r>
                      <m:rPr>
                        <m:sty m:val="p"/>
                      </m:rPr>
                      <w:rPr>
                        <w:rFonts w:ascii="Cambria Math" w:hAnsi="Cambria Math"/>
                        <w:color w:val="000000"/>
                        <w:sz w:val="28"/>
                        <w:szCs w:val="28"/>
                      </w:rPr>
                      <m:t>д</m:t>
                    </m:r>
                  </m:sup>
                </m:sSup>
                <m:r>
                  <m:rPr>
                    <m:sty m:val="p"/>
                  </m:rPr>
                  <w:rPr>
                    <w:rFonts w:ascii="Cambria Math" w:hAnsi="Cambria Math"/>
                    <w:color w:val="000000"/>
                    <w:sz w:val="28"/>
                    <w:szCs w:val="28"/>
                  </w:rPr>
                  <m:t>-</m:t>
                </m:r>
                <m:r>
                  <m:rPr>
                    <m:sty m:val="p"/>
                  </m:rPr>
                  <w:rPr>
                    <w:rFonts w:ascii="Cambria Math" w:hAnsi="Cambria Math"/>
                    <w:color w:val="000000"/>
                    <w:sz w:val="28"/>
                    <w:szCs w:val="28"/>
                    <w:lang w:val="en-US"/>
                  </w:rPr>
                  <m:t>Σ</m:t>
                </m:r>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lang w:val="en-US"/>
                      </w:rPr>
                      <m:t>i</m:t>
                    </m:r>
                  </m:sub>
                </m:sSub>
                <m:r>
                  <m:rPr>
                    <m:sty m:val="p"/>
                  </m:rPr>
                  <w:rPr>
                    <w:rFonts w:ascii="Cambria Math" w:hAnsi="Cambria Math"/>
                    <w:color w:val="000000"/>
                    <w:sz w:val="28"/>
                    <w:szCs w:val="28"/>
                  </w:rPr>
                  <m:t>)</m:t>
                </m:r>
              </m:num>
              <m:den>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об</m:t>
                    </m:r>
                  </m:sup>
                </m:sSup>
              </m:den>
            </m:f>
          </m:e>
        </m:d>
        <m:r>
          <m:rPr>
            <m:sty m:val="p"/>
          </m:rPr>
          <w:rPr>
            <w:rFonts w:ascii="Cambria Math" w:hAnsi="Cambria Math"/>
            <w:color w:val="000000"/>
            <w:sz w:val="28"/>
            <w:szCs w:val="28"/>
          </w:rPr>
          <m:t>×Т</m:t>
        </m:r>
      </m:oMath>
      <w:r w:rsidRPr="002A1B71">
        <w:rPr>
          <w:color w:val="000000"/>
          <w:sz w:val="28"/>
          <w:szCs w:val="28"/>
        </w:rPr>
        <w:t xml:space="preserve"> ,</w:t>
      </w:r>
    </w:p>
    <w:p w14:paraId="6ECDBD9F" w14:textId="77777777" w:rsidR="002A1B71" w:rsidRPr="002A1B71" w:rsidRDefault="002A1B71" w:rsidP="002A1B71">
      <w:pPr>
        <w:jc w:val="both"/>
        <w:rPr>
          <w:color w:val="000000"/>
          <w:sz w:val="28"/>
          <w:szCs w:val="28"/>
        </w:rPr>
      </w:pPr>
      <w:r w:rsidRPr="002A1B71">
        <w:rPr>
          <w:color w:val="000000"/>
          <w:sz w:val="28"/>
          <w:szCs w:val="28"/>
        </w:rPr>
        <w:tab/>
        <w:t>где:</w:t>
      </w:r>
    </w:p>
    <w:p w14:paraId="65F06A88" w14:textId="23CFF392"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hAnsi="Cambria Math"/>
                <w:color w:val="000000"/>
                <w:sz w:val="28"/>
                <w:szCs w:val="28"/>
                <w:lang w:val="en-US"/>
              </w:rPr>
              <m:t>i</m:t>
            </m:r>
          </m:sub>
        </m:sSub>
      </m:oMath>
      <w:r w:rsidRPr="002A1B71">
        <w:rPr>
          <w:color w:val="000000"/>
          <w:sz w:val="28"/>
          <w:szCs w:val="28"/>
        </w:rPr>
        <w:t xml:space="preserve"> – общая площадь </w:t>
      </w:r>
      <w:r w:rsidRPr="002A1B71">
        <w:rPr>
          <w:color w:val="000000"/>
          <w:sz w:val="28"/>
          <w:szCs w:val="28"/>
          <w:lang w:val="en-US"/>
        </w:rPr>
        <w:t>i</w:t>
      </w:r>
      <w:r w:rsidRPr="002A1B71">
        <w:rPr>
          <w:color w:val="000000"/>
          <w:sz w:val="28"/>
          <w:szCs w:val="28"/>
        </w:rPr>
        <w:t xml:space="preserve">-ого (жилого или нежилого) помещения, </w:t>
      </w:r>
      <w:r w:rsidRPr="002A1B71">
        <w:rPr>
          <w:bCs/>
          <w:color w:val="000000"/>
          <w:sz w:val="28"/>
          <w:szCs w:val="28"/>
        </w:rPr>
        <w:t>подключенного к системе централизованного горячего водоснабжения</w:t>
      </w:r>
      <w:r w:rsidRPr="002A1B71">
        <w:rPr>
          <w:color w:val="000000"/>
          <w:sz w:val="28"/>
          <w:szCs w:val="28"/>
        </w:rPr>
        <w:t>;</w:t>
      </w:r>
    </w:p>
    <w:p w14:paraId="5333C14A" w14:textId="57E50DFD" w:rsidR="002A1B71" w:rsidRPr="002A1B71" w:rsidRDefault="002A1B71" w:rsidP="002A1B71">
      <w:pPr>
        <w:jc w:val="both"/>
        <w:rPr>
          <w:color w:val="000000"/>
          <w:sz w:val="28"/>
          <w:szCs w:val="28"/>
        </w:rPr>
      </w:pPr>
      <w:r w:rsidRPr="002A1B71">
        <w:rPr>
          <w:color w:val="000000"/>
          <w:sz w:val="28"/>
          <w:szCs w:val="28"/>
        </w:rPr>
        <w:tab/>
      </w:r>
      <m:oMath>
        <m:sSup>
          <m:sSupPr>
            <m:ctrlPr>
              <w:rPr>
                <w:rFonts w:ascii="Cambria Math" w:hAnsi="Cambria Math"/>
                <w:i/>
                <w:color w:val="000000"/>
                <w:sz w:val="28"/>
                <w:szCs w:val="28"/>
                <w:lang w:val="en-US"/>
              </w:rPr>
            </m:ctrlPr>
          </m:sSupPr>
          <m:e>
            <m:r>
              <w:rPr>
                <w:rFonts w:ascii="Cambria Math" w:hAnsi="Cambria Math"/>
                <w:color w:val="000000"/>
                <w:sz w:val="28"/>
                <w:szCs w:val="28"/>
                <w:lang w:val="en-US"/>
              </w:rPr>
              <m:t>V</m:t>
            </m:r>
          </m:e>
          <m:sup>
            <m:r>
              <w:rPr>
                <w:rFonts w:ascii="Cambria Math" w:hAnsi="Cambria Math"/>
                <w:color w:val="000000"/>
                <w:sz w:val="28"/>
                <w:szCs w:val="28"/>
              </w:rPr>
              <m:t>д</m:t>
            </m:r>
          </m:sup>
        </m:sSup>
      </m:oMath>
      <w:r w:rsidRPr="002A1B71">
        <w:rPr>
          <w:color w:val="000000"/>
          <w:sz w:val="28"/>
          <w:szCs w:val="28"/>
        </w:rPr>
        <w:t xml:space="preserve"> – объём (количество) тепловой энергии, потреблённый за расчетный период в многоквартирном жилом доме и определённый по показаниям коллективного (общедомового) прибора учёта тепловой энергии, которым оснащен многоквартирный жилой дом;</w:t>
      </w:r>
    </w:p>
    <w:p w14:paraId="038B2494" w14:textId="0C2721D3" w:rsidR="002A1B71" w:rsidRPr="002A1B71" w:rsidRDefault="002A1B71" w:rsidP="002A1B71">
      <w:pPr>
        <w:jc w:val="both"/>
        <w:rPr>
          <w:color w:val="000000"/>
          <w:sz w:val="28"/>
          <w:szCs w:val="28"/>
        </w:rPr>
      </w:pPr>
      <w:r w:rsidRPr="002A1B71">
        <w:rPr>
          <w:color w:val="000000"/>
          <w:sz w:val="28"/>
          <w:szCs w:val="28"/>
        </w:rPr>
        <w:tab/>
      </w:r>
      <m:oMath>
        <m:r>
          <w:rPr>
            <w:rFonts w:ascii="Cambria Math" w:hAnsi="Cambria Math"/>
            <w:color w:val="000000"/>
            <w:sz w:val="28"/>
            <w:szCs w:val="28"/>
            <w:lang w:val="en-US"/>
          </w:rPr>
          <m:t>Σ</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r>
          <w:rPr>
            <w:rFonts w:ascii="Cambria Math" w:hAnsi="Cambria Math"/>
            <w:color w:val="000000"/>
            <w:sz w:val="28"/>
            <w:szCs w:val="28"/>
          </w:rPr>
          <m:t xml:space="preserve">- сумма </m:t>
        </m:r>
      </m:oMath>
      <w:r w:rsidRPr="002A1B71">
        <w:rPr>
          <w:color w:val="000000"/>
          <w:sz w:val="28"/>
          <w:szCs w:val="28"/>
        </w:rPr>
        <w:t xml:space="preserve">объемов (количества) потребленной за расчетный период тепловой энергии на нужды горячего водоснабжения (как по (жилым или нежилым) помещениям, </w:t>
      </w:r>
      <w:r w:rsidRPr="002A1B71">
        <w:rPr>
          <w:bCs/>
          <w:color w:val="000000"/>
          <w:sz w:val="28"/>
          <w:szCs w:val="28"/>
        </w:rPr>
        <w:t>подключенным к системе централизованного горячего водоснабжения,</w:t>
      </w:r>
      <w:r w:rsidRPr="002A1B71">
        <w:rPr>
          <w:color w:val="000000"/>
          <w:sz w:val="28"/>
          <w:szCs w:val="28"/>
        </w:rPr>
        <w:t xml:space="preserve"> оборудованным индивидуальными или общими (квартирными) приборами учета горячей воды, так и не оборудованным таковыми), приходящихся на каждое </w:t>
      </w:r>
      <w:r w:rsidRPr="002A1B71">
        <w:rPr>
          <w:color w:val="000000"/>
          <w:sz w:val="28"/>
          <w:szCs w:val="28"/>
          <w:lang w:val="en-US"/>
        </w:rPr>
        <w:t>i</w:t>
      </w:r>
      <w:r w:rsidRPr="002A1B71">
        <w:rPr>
          <w:color w:val="000000"/>
          <w:sz w:val="28"/>
          <w:szCs w:val="28"/>
        </w:rPr>
        <w:t xml:space="preserve">-ое (жилое или нежилое) помещение, </w:t>
      </w:r>
      <w:r w:rsidRPr="002A1B71">
        <w:rPr>
          <w:bCs/>
          <w:color w:val="000000"/>
          <w:sz w:val="28"/>
          <w:szCs w:val="28"/>
        </w:rPr>
        <w:t>подключенное к системе централизованного горячего водоснабжения,</w:t>
      </w:r>
      <w:r w:rsidRPr="002A1B71">
        <w:rPr>
          <w:color w:val="000000"/>
          <w:sz w:val="28"/>
          <w:szCs w:val="28"/>
        </w:rPr>
        <w:t xml:space="preserve"> в многоквартирном жилом доме;</w:t>
      </w:r>
    </w:p>
    <w:p w14:paraId="0C06FC70" w14:textId="472F8FBC" w:rsidR="002A1B71" w:rsidRPr="002A1B71" w:rsidRDefault="002A1B71" w:rsidP="002A1B71">
      <w:pPr>
        <w:jc w:val="both"/>
        <w:rPr>
          <w:color w:val="000000"/>
          <w:sz w:val="28"/>
          <w:szCs w:val="28"/>
        </w:rPr>
      </w:pPr>
      <w:r w:rsidRPr="002A1B71">
        <w:rPr>
          <w:color w:val="000000"/>
          <w:sz w:val="28"/>
          <w:szCs w:val="28"/>
        </w:rPr>
        <w:tab/>
      </w:r>
      <m:oMath>
        <m:sSup>
          <m:sSupPr>
            <m:ctrlPr>
              <w:rPr>
                <w:rFonts w:ascii="Cambria Math" w:hAnsi="Cambria Math"/>
                <w:i/>
                <w:color w:val="000000"/>
                <w:sz w:val="28"/>
                <w:szCs w:val="28"/>
                <w:lang w:val="en-US"/>
              </w:rPr>
            </m:ctrlPr>
          </m:sSupPr>
          <m:e>
            <m:r>
              <w:rPr>
                <w:rFonts w:ascii="Cambria Math" w:hAnsi="Cambria Math"/>
                <w:color w:val="000000"/>
                <w:sz w:val="28"/>
                <w:szCs w:val="28"/>
                <w:lang w:val="en-US"/>
              </w:rPr>
              <m:t>S</m:t>
            </m:r>
          </m:e>
          <m:sup>
            <m:r>
              <w:rPr>
                <w:rFonts w:ascii="Cambria Math" w:hAnsi="Cambria Math"/>
                <w:color w:val="000000"/>
                <w:sz w:val="28"/>
                <w:szCs w:val="28"/>
              </w:rPr>
              <m:t>об</m:t>
            </m:r>
          </m:sup>
        </m:sSup>
        <m:r>
          <w:rPr>
            <w:rFonts w:ascii="Cambria Math" w:hAnsi="Cambria Math"/>
            <w:color w:val="000000"/>
            <w:sz w:val="28"/>
            <w:szCs w:val="28"/>
          </w:rPr>
          <m:t>-</m:t>
        </m:r>
      </m:oMath>
      <w:r w:rsidRPr="002A1B71">
        <w:rPr>
          <w:color w:val="000000"/>
          <w:sz w:val="28"/>
          <w:szCs w:val="28"/>
        </w:rPr>
        <w:t xml:space="preserve"> общая площадь всех (жилых или нежилых) помещений, </w:t>
      </w:r>
      <w:r w:rsidRPr="002A1B71">
        <w:rPr>
          <w:bCs/>
          <w:color w:val="000000"/>
          <w:sz w:val="28"/>
          <w:szCs w:val="28"/>
        </w:rPr>
        <w:t>подключенных к системе централизованного горячего водоснабжения,</w:t>
      </w:r>
      <w:r w:rsidRPr="002A1B71">
        <w:rPr>
          <w:color w:val="000000"/>
          <w:sz w:val="28"/>
          <w:szCs w:val="28"/>
        </w:rPr>
        <w:t xml:space="preserve"> в многоквартирном жилом доме;</w:t>
      </w:r>
    </w:p>
    <w:p w14:paraId="030F10C9" w14:textId="31DF67A0" w:rsidR="002A1B71" w:rsidRPr="002A1B71" w:rsidRDefault="002A1B71" w:rsidP="002A1B71">
      <w:pPr>
        <w:jc w:val="both"/>
        <w:rPr>
          <w:color w:val="000000"/>
          <w:sz w:val="28"/>
          <w:szCs w:val="28"/>
        </w:rPr>
      </w:pPr>
      <w:r w:rsidRPr="002A1B71">
        <w:rPr>
          <w:color w:val="000000"/>
          <w:sz w:val="28"/>
          <w:szCs w:val="28"/>
        </w:rPr>
        <w:tab/>
      </w:r>
      <m:oMath>
        <m:r>
          <w:rPr>
            <w:rFonts w:ascii="Cambria Math" w:hAnsi="Cambria Math"/>
            <w:color w:val="000000"/>
            <w:sz w:val="28"/>
            <w:szCs w:val="28"/>
          </w:rPr>
          <m:t xml:space="preserve">Т - </m:t>
        </m:r>
      </m:oMath>
      <w:r w:rsidRPr="002A1B71">
        <w:rPr>
          <w:color w:val="000000"/>
          <w:sz w:val="28"/>
          <w:szCs w:val="28"/>
        </w:rPr>
        <w:t xml:space="preserve"> тариф на тепловую энергию, установленный в соответствии с законодательством Приднестровской Молдавской Республики.</w:t>
      </w:r>
    </w:p>
    <w:p w14:paraId="7403960E" w14:textId="77777777" w:rsidR="002A1B71" w:rsidRPr="002A1B71" w:rsidRDefault="002A1B71" w:rsidP="002A1B71">
      <w:pPr>
        <w:jc w:val="both"/>
        <w:rPr>
          <w:color w:val="000000"/>
          <w:sz w:val="28"/>
          <w:szCs w:val="28"/>
        </w:rPr>
      </w:pPr>
      <w:r w:rsidRPr="002A1B71">
        <w:rPr>
          <w:color w:val="000000"/>
          <w:sz w:val="28"/>
          <w:szCs w:val="28"/>
        </w:rPr>
        <w:lastRenderedPageBreak/>
        <w:tab/>
        <w:t>б) размер платы за коммунальную услугу по отоплению в i-м, не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во всех жилых и нежилых помещениях отсутствуют индивидуальные или общие (квартирные) приборы учета тепловой энергии, определяется по следующей формуле:</w:t>
      </w:r>
    </w:p>
    <w:p w14:paraId="48A08947" w14:textId="7DE3202C" w:rsidR="002A1B71" w:rsidRPr="002A1B71" w:rsidRDefault="002A1B71" w:rsidP="002A1B71">
      <w:pPr>
        <w:jc w:val="both"/>
        <w:rPr>
          <w:color w:val="000000"/>
          <w:sz w:val="28"/>
          <w:szCs w:val="28"/>
          <w:lang w:val="en-US"/>
        </w:rPr>
      </w:pPr>
      <w:r w:rsidRPr="002A1B71">
        <w:rPr>
          <w:color w:val="000000"/>
          <w:sz w:val="28"/>
          <w:szCs w:val="28"/>
        </w:rPr>
        <w:tab/>
      </w:r>
      <w:r w:rsidRPr="002A1B71">
        <w:rPr>
          <w:color w:val="000000"/>
          <w:sz w:val="28"/>
          <w:szCs w:val="28"/>
          <w:lang w:val="en-US"/>
        </w:rPr>
        <w:t xml:space="preserve">Pi = </w:t>
      </w:r>
      <m:oMath>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V</m:t>
            </m:r>
          </m:e>
          <m:sup>
            <m:r>
              <m:rPr>
                <m:sty m:val="p"/>
              </m:rPr>
              <w:rPr>
                <w:rFonts w:ascii="Cambria Math" w:hAnsi="Cambria Math"/>
                <w:color w:val="000000"/>
                <w:sz w:val="28"/>
                <w:szCs w:val="28"/>
              </w:rPr>
              <m:t>д</m:t>
            </m:r>
            <m:r>
              <m:rPr>
                <m:sty m:val="p"/>
              </m:rPr>
              <w:rPr>
                <w:rFonts w:ascii="Cambria Math" w:hAnsi="Cambria Math"/>
                <w:color w:val="000000"/>
                <w:sz w:val="28"/>
                <w:szCs w:val="28"/>
                <w:lang w:val="en-US"/>
              </w:rPr>
              <m:t xml:space="preserve"> </m:t>
            </m:r>
            <m:r>
              <m:rPr>
                <m:sty m:val="p"/>
              </m:rPr>
              <w:rPr>
                <w:rFonts w:ascii="Cambria Math" w:hAnsi="Cambria Math"/>
                <w:color w:val="000000"/>
                <w:sz w:val="28"/>
                <w:szCs w:val="28"/>
              </w:rPr>
              <m:t>отоп</m:t>
            </m:r>
          </m:sup>
        </m:sSup>
        <m:r>
          <m:rPr>
            <m:sty m:val="p"/>
          </m:rPr>
          <w:rPr>
            <w:rFonts w:ascii="Cambria Math" w:hAnsi="Cambria Math"/>
            <w:color w:val="000000"/>
            <w:sz w:val="28"/>
            <w:szCs w:val="28"/>
            <w:lang w:val="en-US"/>
          </w:rPr>
          <m:t>×</m:t>
        </m:r>
        <m:f>
          <m:fPr>
            <m:ctrlPr>
              <w:rPr>
                <w:rFonts w:ascii="Cambria Math" w:hAnsi="Cambria Math"/>
                <w:color w:val="000000"/>
                <w:sz w:val="28"/>
                <w:szCs w:val="28"/>
              </w:rPr>
            </m:ctrlPr>
          </m:fPr>
          <m:num>
            <m:r>
              <m:rPr>
                <m:sty m:val="p"/>
              </m:rPr>
              <w:rPr>
                <w:rFonts w:ascii="Cambria Math" w:hAnsi="Cambria Math"/>
                <w:color w:val="000000"/>
                <w:sz w:val="28"/>
                <w:szCs w:val="28"/>
                <w:lang w:val="en-US"/>
              </w:rPr>
              <m:t>Si</m:t>
            </m:r>
          </m:num>
          <m:den>
            <m:sSup>
              <m:sSupPr>
                <m:ctrlPr>
                  <w:rPr>
                    <w:rFonts w:ascii="Cambria Math" w:hAnsi="Cambria Math"/>
                    <w:color w:val="000000"/>
                    <w:sz w:val="28"/>
                    <w:szCs w:val="28"/>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об</m:t>
                </m:r>
              </m:sup>
            </m:sSup>
          </m:den>
        </m:f>
        <m:r>
          <m:rPr>
            <m:sty m:val="p"/>
          </m:rPr>
          <w:rPr>
            <w:rFonts w:ascii="Cambria Math" w:hAnsi="Cambria Math"/>
            <w:color w:val="000000"/>
            <w:sz w:val="28"/>
            <w:szCs w:val="28"/>
            <w:lang w:val="en-US"/>
          </w:rPr>
          <m:t>×</m:t>
        </m:r>
        <m:r>
          <m:rPr>
            <m:sty m:val="p"/>
          </m:rPr>
          <w:rPr>
            <w:rFonts w:ascii="Cambria Math" w:hAnsi="Cambria Math"/>
            <w:color w:val="000000"/>
            <w:sz w:val="28"/>
            <w:szCs w:val="28"/>
          </w:rPr>
          <m:t>Т</m:t>
        </m:r>
      </m:oMath>
      <w:r w:rsidRPr="002A1B71">
        <w:rPr>
          <w:color w:val="000000"/>
          <w:sz w:val="28"/>
          <w:szCs w:val="28"/>
          <w:lang w:val="en-US"/>
        </w:rPr>
        <w:t xml:space="preserve"> ,</w:t>
      </w:r>
    </w:p>
    <w:p w14:paraId="51BF52D1" w14:textId="77777777" w:rsidR="002A1B71" w:rsidRPr="002A1B71" w:rsidRDefault="002A1B71" w:rsidP="002A1B71">
      <w:pPr>
        <w:jc w:val="both"/>
        <w:rPr>
          <w:color w:val="000000"/>
          <w:sz w:val="28"/>
          <w:szCs w:val="28"/>
        </w:rPr>
      </w:pPr>
      <w:r w:rsidRPr="002A1B71">
        <w:rPr>
          <w:color w:val="000000"/>
          <w:sz w:val="28"/>
          <w:szCs w:val="28"/>
          <w:lang w:val="en-US"/>
        </w:rPr>
        <w:tab/>
      </w:r>
      <w:r w:rsidRPr="002A1B71">
        <w:rPr>
          <w:color w:val="000000"/>
          <w:sz w:val="28"/>
          <w:szCs w:val="28"/>
        </w:rPr>
        <w:t>где:</w:t>
      </w:r>
    </w:p>
    <w:p w14:paraId="33D8F697" w14:textId="77777777" w:rsidR="002A1B71" w:rsidRPr="002A1B71" w:rsidRDefault="002A1B71" w:rsidP="002A1B71">
      <w:pPr>
        <w:jc w:val="both"/>
        <w:rPr>
          <w:color w:val="000000"/>
          <w:sz w:val="28"/>
          <w:szCs w:val="28"/>
        </w:rPr>
      </w:pPr>
      <w:r w:rsidRPr="002A1B71">
        <w:rPr>
          <w:color w:val="000000"/>
          <w:sz w:val="28"/>
          <w:szCs w:val="28"/>
        </w:rPr>
        <w:tab/>
        <w:t>V</w:t>
      </w:r>
      <w:r w:rsidRPr="002A1B71">
        <w:rPr>
          <w:color w:val="000000"/>
          <w:sz w:val="28"/>
          <w:szCs w:val="28"/>
          <w:vertAlign w:val="subscript"/>
        </w:rPr>
        <w:t>Д отоп</w:t>
      </w:r>
      <w:r w:rsidRPr="002A1B71">
        <w:rPr>
          <w:color w:val="000000"/>
          <w:sz w:val="28"/>
          <w:szCs w:val="28"/>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 (за вычетом объема тепловой энергии, приходящегося на подогрев воды, горячее водоснабжение);</w:t>
      </w:r>
    </w:p>
    <w:p w14:paraId="2578D074" w14:textId="77777777" w:rsidR="002A1B71" w:rsidRPr="002A1B71" w:rsidRDefault="002A1B71" w:rsidP="002A1B71">
      <w:pPr>
        <w:jc w:val="both"/>
        <w:rPr>
          <w:color w:val="000000"/>
          <w:sz w:val="28"/>
          <w:szCs w:val="28"/>
        </w:rPr>
      </w:pPr>
      <w:r w:rsidRPr="002A1B71">
        <w:rPr>
          <w:color w:val="000000"/>
          <w:sz w:val="28"/>
          <w:szCs w:val="28"/>
        </w:rPr>
        <w:tab/>
        <w:t>Si - общая площадь i-ого (жилого или нежилого) помещения;</w:t>
      </w:r>
    </w:p>
    <w:p w14:paraId="26E1C490" w14:textId="77777777" w:rsidR="002A1B71" w:rsidRPr="002A1B71" w:rsidRDefault="002A1B71" w:rsidP="002A1B71">
      <w:pPr>
        <w:jc w:val="both"/>
        <w:rPr>
          <w:color w:val="000000"/>
          <w:sz w:val="28"/>
          <w:szCs w:val="28"/>
        </w:rPr>
      </w:pPr>
      <w:r w:rsidRPr="002A1B71">
        <w:rPr>
          <w:color w:val="000000"/>
          <w:sz w:val="28"/>
          <w:szCs w:val="28"/>
        </w:rPr>
        <w:tab/>
        <w:t>S</w:t>
      </w:r>
      <w:r w:rsidRPr="002A1B71">
        <w:rPr>
          <w:color w:val="000000"/>
          <w:sz w:val="28"/>
          <w:szCs w:val="28"/>
          <w:vertAlign w:val="subscript"/>
        </w:rPr>
        <w:t>об</w:t>
      </w:r>
      <w:r w:rsidRPr="002A1B71">
        <w:rPr>
          <w:color w:val="000000"/>
          <w:sz w:val="28"/>
          <w:szCs w:val="28"/>
        </w:rPr>
        <w:t xml:space="preserve"> - общая площадь всех (жилых или нежилых) помещений в многоквартирном жилом доме;</w:t>
      </w:r>
    </w:p>
    <w:p w14:paraId="3E3E9AA9" w14:textId="77777777" w:rsidR="002A1B71" w:rsidRPr="002A1B71" w:rsidRDefault="002A1B71" w:rsidP="002A1B71">
      <w:pPr>
        <w:jc w:val="both"/>
        <w:rPr>
          <w:color w:val="000000"/>
          <w:sz w:val="28"/>
          <w:szCs w:val="28"/>
        </w:rPr>
      </w:pPr>
      <w:r w:rsidRPr="002A1B71">
        <w:rPr>
          <w:color w:val="000000"/>
          <w:sz w:val="28"/>
          <w:szCs w:val="28"/>
        </w:rPr>
        <w:tab/>
        <w:t>Т - тариф на тепловую энергию, установленный в соответствии с законодательством Приднестровской Молдавской Республики.</w:t>
      </w:r>
    </w:p>
    <w:p w14:paraId="02C010C7" w14:textId="77777777" w:rsidR="002A1B71" w:rsidRPr="002A1B71" w:rsidRDefault="002A1B71" w:rsidP="002A1B71">
      <w:pPr>
        <w:jc w:val="both"/>
        <w:rPr>
          <w:color w:val="000000"/>
          <w:sz w:val="28"/>
          <w:szCs w:val="28"/>
        </w:rPr>
      </w:pPr>
      <w:r w:rsidRPr="002A1B71">
        <w:rPr>
          <w:color w:val="000000"/>
          <w:sz w:val="28"/>
          <w:szCs w:val="28"/>
        </w:rPr>
        <w:tab/>
        <w:t xml:space="preserve">В случае предоставления лицам, потребляющим тепловую энергию в </w:t>
      </w:r>
      <w:r w:rsidRPr="002A1B71">
        <w:rPr>
          <w:color w:val="000000"/>
          <w:sz w:val="28"/>
          <w:szCs w:val="28"/>
          <w:lang w:val="en-US"/>
        </w:rPr>
        <w:t>i</w:t>
      </w:r>
      <w:r w:rsidRPr="002A1B71">
        <w:rPr>
          <w:color w:val="000000"/>
          <w:sz w:val="28"/>
          <w:szCs w:val="28"/>
        </w:rPr>
        <w:t>-ом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14:paraId="1D504B6E" w14:textId="79327FDE" w:rsidR="002A1B71" w:rsidRPr="002A1B71" w:rsidRDefault="002A1B71" w:rsidP="002A1B71">
      <w:pPr>
        <w:jc w:val="both"/>
        <w:rPr>
          <w:color w:val="000000"/>
          <w:sz w:val="28"/>
          <w:szCs w:val="28"/>
        </w:rPr>
      </w:pPr>
      <w:r w:rsidRPr="002A1B71">
        <w:rPr>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num>
          <m:den>
            <m:r>
              <w:rPr>
                <w:rFonts w:ascii="Cambria Math" w:hAnsi="Cambria Math"/>
                <w:color w:val="000000"/>
                <w:sz w:val="28"/>
                <w:szCs w:val="28"/>
              </w:rPr>
              <m:t>n</m:t>
            </m:r>
          </m:den>
        </m:f>
      </m:oMath>
      <w:r w:rsidRPr="002A1B71">
        <w:rPr>
          <w:color w:val="000000"/>
          <w:sz w:val="28"/>
          <w:szCs w:val="28"/>
        </w:rPr>
        <w:t xml:space="preserve">  , где:</w:t>
      </w:r>
    </w:p>
    <w:p w14:paraId="2C6A8A17" w14:textId="77777777" w:rsidR="002A1B71" w:rsidRPr="002A1B71" w:rsidRDefault="002A1B71" w:rsidP="002A1B71">
      <w:pPr>
        <w:jc w:val="both"/>
        <w:rPr>
          <w:color w:val="000000"/>
          <w:sz w:val="28"/>
          <w:szCs w:val="28"/>
        </w:rPr>
      </w:pPr>
    </w:p>
    <w:p w14:paraId="0E4057A5" w14:textId="5B9F003D" w:rsidR="002A1B71" w:rsidRPr="002A1B71" w:rsidRDefault="002A1B71" w:rsidP="002A1B71">
      <w:pPr>
        <w:jc w:val="both"/>
        <w:rPr>
          <w:color w:val="000000"/>
          <w:sz w:val="28"/>
          <w:szCs w:val="28"/>
        </w:rPr>
      </w:pPr>
      <w:r w:rsidRPr="002A1B71">
        <w:rPr>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Pr="002A1B71">
        <w:rPr>
          <w:color w:val="000000"/>
          <w:sz w:val="28"/>
          <w:szCs w:val="28"/>
          <w:lang w:val="en-US"/>
        </w:rPr>
        <w:t>i</w:t>
      </w:r>
      <w:r w:rsidRPr="002A1B71">
        <w:rPr>
          <w:color w:val="000000"/>
          <w:sz w:val="28"/>
          <w:szCs w:val="28"/>
        </w:rPr>
        <w:t>-ом жилом помещении;</w:t>
      </w:r>
    </w:p>
    <w:p w14:paraId="556F0CC3" w14:textId="78CD7D49"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w:t>
      </w:r>
      <w:r w:rsidRPr="002A1B71">
        <w:rPr>
          <w:iCs/>
          <w:color w:val="000000"/>
          <w:sz w:val="28"/>
          <w:szCs w:val="28"/>
        </w:rPr>
        <w:t xml:space="preserve">- </w:t>
      </w:r>
      <w:r w:rsidRPr="002A1B71">
        <w:rPr>
          <w:color w:val="000000"/>
          <w:sz w:val="28"/>
          <w:szCs w:val="28"/>
        </w:rPr>
        <w:t xml:space="preserve">объём потребления тепловой энергии за расчётный период в </w:t>
      </w:r>
      <w:r w:rsidRPr="002A1B71">
        <w:rPr>
          <w:color w:val="000000"/>
          <w:sz w:val="28"/>
          <w:szCs w:val="28"/>
          <w:lang w:val="en-US"/>
        </w:rPr>
        <w:t>i</w:t>
      </w:r>
      <w:r w:rsidRPr="002A1B71">
        <w:rPr>
          <w:color w:val="000000"/>
          <w:sz w:val="28"/>
          <w:szCs w:val="28"/>
        </w:rPr>
        <w:t>-ом жилом помещении;</w:t>
      </w:r>
    </w:p>
    <w:p w14:paraId="20497B0B" w14:textId="77777777" w:rsidR="002A1B71" w:rsidRPr="002A1B71" w:rsidRDefault="002A1B71" w:rsidP="002A1B71">
      <w:pPr>
        <w:jc w:val="both"/>
        <w:rPr>
          <w:color w:val="000000"/>
          <w:sz w:val="28"/>
          <w:szCs w:val="28"/>
        </w:rPr>
      </w:pPr>
      <w:r w:rsidRPr="002A1B71">
        <w:rPr>
          <w:i/>
          <w:iCs/>
          <w:color w:val="000000"/>
          <w:sz w:val="28"/>
          <w:szCs w:val="28"/>
        </w:rPr>
        <w:tab/>
      </w:r>
      <w:r w:rsidRPr="002A1B71">
        <w:rPr>
          <w:i/>
          <w:iCs/>
          <w:color w:val="000000"/>
          <w:sz w:val="28"/>
          <w:szCs w:val="28"/>
          <w:lang w:val="en-US"/>
        </w:rPr>
        <w:t>n</w:t>
      </w:r>
      <w:r w:rsidRPr="002A1B71">
        <w:rPr>
          <w:i/>
          <w:iCs/>
          <w:color w:val="000000"/>
          <w:sz w:val="28"/>
          <w:szCs w:val="28"/>
        </w:rPr>
        <w:t xml:space="preserve"> </w:t>
      </w:r>
      <w:r w:rsidRPr="002A1B71">
        <w:rPr>
          <w:color w:val="000000"/>
          <w:sz w:val="28"/>
          <w:szCs w:val="28"/>
        </w:rPr>
        <w:t>– общее количество лиц, зарегистрированных в жилом помещении по месту жительства (пребывания).</w:t>
      </w:r>
    </w:p>
    <w:p w14:paraId="3E02258B" w14:textId="77777777" w:rsidR="002A1B71" w:rsidRPr="002A1B71" w:rsidRDefault="002A1B71" w:rsidP="002A1B71">
      <w:pPr>
        <w:jc w:val="both"/>
        <w:rPr>
          <w:color w:val="000000"/>
          <w:sz w:val="28"/>
          <w:szCs w:val="28"/>
        </w:rPr>
      </w:pPr>
      <w:r w:rsidRPr="002A1B71">
        <w:rPr>
          <w:color w:val="000000"/>
          <w:sz w:val="28"/>
          <w:szCs w:val="28"/>
        </w:rPr>
        <w:tab/>
        <w:t xml:space="preserve">Определение размера платы коммунальных услуг по теплоснабжению в </w:t>
      </w:r>
      <w:r w:rsidRPr="002A1B71">
        <w:rPr>
          <w:color w:val="000000"/>
          <w:sz w:val="28"/>
          <w:szCs w:val="28"/>
          <w:lang w:val="en-US"/>
        </w:rPr>
        <w:t>i</w:t>
      </w:r>
      <w:r w:rsidRPr="002A1B71">
        <w:rPr>
          <w:color w:val="000000"/>
          <w:sz w:val="28"/>
          <w:szCs w:val="28"/>
        </w:rPr>
        <w:t>-ом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осуществляется по следующей формуле:</w:t>
      </w:r>
    </w:p>
    <w:p w14:paraId="73672973" w14:textId="1F978037" w:rsidR="002A1B71" w:rsidRPr="002A1B71" w:rsidRDefault="002A1B71" w:rsidP="002A1B71">
      <w:pPr>
        <w:jc w:val="both"/>
        <w:rPr>
          <w:i/>
          <w:color w:val="000000"/>
          <w:sz w:val="28"/>
          <w:szCs w:val="28"/>
        </w:rPr>
      </w:pPr>
      <w:r w:rsidRPr="002A1B71">
        <w:rPr>
          <w:i/>
          <w:iCs/>
          <w:color w:val="000000"/>
          <w:sz w:val="28"/>
          <w:szCs w:val="28"/>
        </w:rPr>
        <w:lastRenderedPageBreak/>
        <w:tab/>
      </w:r>
      <w:r w:rsidRPr="002A1B71">
        <w:rPr>
          <w:i/>
          <w:iCs/>
          <w:color w:val="000000"/>
          <w:sz w:val="28"/>
          <w:szCs w:val="28"/>
          <w:lang w:val="en-US"/>
        </w:rPr>
        <w:t>P</w:t>
      </w:r>
      <w:r w:rsidRPr="002A1B71">
        <w:rPr>
          <w:i/>
          <w:iCs/>
          <w:color w:val="000000"/>
          <w:sz w:val="28"/>
          <w:szCs w:val="28"/>
          <w:vertAlign w:val="subscript"/>
          <w:lang w:val="en-US"/>
        </w:rPr>
        <w:t>i</w:t>
      </w:r>
      <w:r w:rsidRPr="002A1B71">
        <w:rPr>
          <w:i/>
          <w:iCs/>
          <w:color w:val="000000"/>
          <w:sz w:val="28"/>
          <w:szCs w:val="28"/>
          <w:vertAlign w:val="subscript"/>
        </w:rPr>
        <w:t xml:space="preserve"> </w:t>
      </w:r>
      <w:r w:rsidRPr="002A1B71">
        <w:rPr>
          <w:i/>
          <w:iCs/>
          <w:color w:val="000000"/>
          <w:sz w:val="28"/>
          <w:szCs w:val="28"/>
        </w:rPr>
        <w:t>=</w:t>
      </w:r>
      <w:r w:rsidRPr="002A1B71">
        <w:rPr>
          <w:color w:val="000000"/>
          <w:sz w:val="28"/>
          <w:szCs w:val="28"/>
        </w:rPr>
        <w:t>(</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w:t>
      </w:r>
      <w:r w:rsidRPr="002A1B71">
        <w:rPr>
          <w:iCs/>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 xml:space="preserve"> </w:t>
      </w:r>
      <m:oMath>
        <m:r>
          <w:rPr>
            <w:rFonts w:ascii="Cambria Math" w:hAnsi="Cambria Math"/>
            <w:color w:val="000000"/>
            <w:sz w:val="28"/>
            <w:szCs w:val="28"/>
          </w:rPr>
          <m:t>×Т)</m:t>
        </m:r>
      </m:oMath>
      <w:r w:rsidRPr="002A1B71">
        <w:rPr>
          <w:color w:val="000000"/>
          <w:sz w:val="28"/>
          <w:szCs w:val="28"/>
        </w:rPr>
        <w:t xml:space="preserve">, </w:t>
      </w:r>
      <w:r w:rsidRPr="002A1B71">
        <w:rPr>
          <w:color w:val="000000"/>
          <w:sz w:val="28"/>
          <w:szCs w:val="28"/>
        </w:rPr>
        <w:tab/>
        <w:t>где:</w:t>
      </w:r>
    </w:p>
    <w:p w14:paraId="57AE0674" w14:textId="50EECA0F" w:rsidR="002A1B71" w:rsidRPr="002A1B71" w:rsidRDefault="002A1B71" w:rsidP="002A1B71">
      <w:pPr>
        <w:jc w:val="both"/>
        <w:rPr>
          <w:color w:val="000000"/>
          <w:sz w:val="28"/>
          <w:szCs w:val="28"/>
        </w:rPr>
      </w:pPr>
      <w:r w:rsidRPr="002A1B71">
        <w:rPr>
          <w:i/>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Pr="002A1B71">
        <w:rPr>
          <w:color w:val="000000"/>
          <w:sz w:val="28"/>
          <w:szCs w:val="28"/>
        </w:rPr>
        <w:t>-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w:t>
      </w:r>
    </w:p>
    <w:p w14:paraId="4A3A7CB6" w14:textId="7D2325BD"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w:t>
      </w:r>
      <w:r w:rsidRPr="002A1B71">
        <w:rPr>
          <w:iCs/>
          <w:color w:val="000000"/>
          <w:sz w:val="28"/>
          <w:szCs w:val="28"/>
        </w:rPr>
        <w:t xml:space="preserve">- </w:t>
      </w:r>
      <w:r w:rsidRPr="002A1B71">
        <w:rPr>
          <w:color w:val="000000"/>
          <w:sz w:val="28"/>
          <w:szCs w:val="28"/>
        </w:rPr>
        <w:t xml:space="preserve">объём потребления тепловой энергии за расчётный период в </w:t>
      </w:r>
      <w:r w:rsidRPr="002A1B71">
        <w:rPr>
          <w:color w:val="000000"/>
          <w:sz w:val="28"/>
          <w:szCs w:val="28"/>
          <w:lang w:val="en-US"/>
        </w:rPr>
        <w:t>i</w:t>
      </w:r>
      <w:r w:rsidRPr="002A1B71">
        <w:rPr>
          <w:color w:val="000000"/>
          <w:sz w:val="28"/>
          <w:szCs w:val="28"/>
        </w:rPr>
        <w:t>-ом жилом помещении;</w:t>
      </w:r>
    </w:p>
    <w:p w14:paraId="40CF3386" w14:textId="2ED1E195"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color w:val="000000"/>
          <w:sz w:val="28"/>
          <w:szCs w:val="28"/>
        </w:rPr>
        <w:t xml:space="preserve"> - количество лиц, зарегистрированных в жилом помещении, которым предоставляется государственная поддержка;</w:t>
      </w:r>
    </w:p>
    <w:p w14:paraId="67F87A9D" w14:textId="335F2B88"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color w:val="000000"/>
          <w:sz w:val="28"/>
          <w:szCs w:val="28"/>
        </w:rPr>
        <w:t xml:space="preserve"> – тариф на коммунальную услугу по теплоснабжению с учетом мер государственной поддержки;</w:t>
      </w:r>
    </w:p>
    <w:p w14:paraId="4284B832" w14:textId="77777777" w:rsidR="002A1B71" w:rsidRPr="002A1B71" w:rsidRDefault="002A1B71" w:rsidP="002A1B71">
      <w:pPr>
        <w:jc w:val="both"/>
        <w:rPr>
          <w:color w:val="000000"/>
          <w:sz w:val="28"/>
          <w:szCs w:val="28"/>
        </w:rPr>
      </w:pPr>
      <w:r w:rsidRPr="002A1B71">
        <w:rPr>
          <w:color w:val="000000"/>
          <w:sz w:val="28"/>
          <w:szCs w:val="28"/>
        </w:rPr>
        <w:tab/>
        <w:t>Т – тариф на коммунальную услугу по теплоснабжению без учета мер государственной поддержки.</w:t>
      </w:r>
    </w:p>
    <w:p w14:paraId="789B23DD" w14:textId="77777777" w:rsidR="002A1B71" w:rsidRPr="002A1B71" w:rsidRDefault="002A1B71" w:rsidP="002A1B71">
      <w:pPr>
        <w:jc w:val="both"/>
        <w:rPr>
          <w:color w:val="000000"/>
          <w:sz w:val="28"/>
          <w:szCs w:val="28"/>
        </w:rPr>
      </w:pPr>
    </w:p>
    <w:p w14:paraId="72BBBCFC" w14:textId="77777777" w:rsidR="002A1B71" w:rsidRPr="002A1B71" w:rsidRDefault="002A1B71" w:rsidP="002A1B71">
      <w:pPr>
        <w:jc w:val="both"/>
        <w:rPr>
          <w:color w:val="000000"/>
          <w:sz w:val="28"/>
          <w:szCs w:val="28"/>
        </w:rPr>
      </w:pPr>
      <w:r w:rsidRPr="002A1B71">
        <w:rPr>
          <w:color w:val="000000"/>
          <w:sz w:val="28"/>
          <w:szCs w:val="28"/>
        </w:rPr>
        <w:tab/>
        <w:t xml:space="preserve">5. Размер платы за коммунальную услугу по холодному водоснабжению, горячему водоснабжению, водоотведению и электроснабжению в жилом помещении, не оборудованном индивидуальным прибором учета: </w:t>
      </w:r>
    </w:p>
    <w:p w14:paraId="274DF860" w14:textId="77777777" w:rsidR="002A1B71" w:rsidRPr="002A1B71" w:rsidRDefault="002A1B71" w:rsidP="002A1B71">
      <w:pPr>
        <w:jc w:val="both"/>
        <w:rPr>
          <w:color w:val="000000"/>
          <w:sz w:val="28"/>
          <w:szCs w:val="28"/>
        </w:rPr>
      </w:pPr>
      <w:r w:rsidRPr="002A1B71">
        <w:rPr>
          <w:color w:val="000000"/>
          <w:sz w:val="28"/>
          <w:szCs w:val="28"/>
        </w:rPr>
        <w:tab/>
        <w:t xml:space="preserve">а) в i-м жилом помещении, не оборудованном индивидуальным или общим (квартирным) прибором учета холодной воды, горячей воды, определяется по формуле: </w:t>
      </w:r>
    </w:p>
    <w:p w14:paraId="753E32D8" w14:textId="77777777" w:rsidR="002A1B71" w:rsidRPr="002A1B71" w:rsidRDefault="002A1B71" w:rsidP="002A1B71">
      <w:pPr>
        <w:jc w:val="both"/>
        <w:rPr>
          <w:color w:val="000000"/>
          <w:sz w:val="28"/>
          <w:szCs w:val="28"/>
        </w:rPr>
      </w:pPr>
      <w:r w:rsidRPr="002A1B71">
        <w:rPr>
          <w:color w:val="000000"/>
          <w:sz w:val="28"/>
          <w:szCs w:val="28"/>
        </w:rPr>
        <w:tab/>
        <w:t xml:space="preserve">Pi = ni × Nj × Т, </w:t>
      </w:r>
    </w:p>
    <w:p w14:paraId="6E317C9B" w14:textId="77777777" w:rsidR="002A1B71" w:rsidRPr="002A1B71" w:rsidRDefault="002A1B71" w:rsidP="002A1B71">
      <w:pPr>
        <w:jc w:val="both"/>
        <w:rPr>
          <w:color w:val="000000"/>
          <w:sz w:val="28"/>
          <w:szCs w:val="28"/>
        </w:rPr>
      </w:pPr>
      <w:r w:rsidRPr="002A1B71">
        <w:rPr>
          <w:color w:val="000000"/>
          <w:sz w:val="28"/>
          <w:szCs w:val="28"/>
        </w:rPr>
        <w:tab/>
        <w:t xml:space="preserve">где: </w:t>
      </w:r>
    </w:p>
    <w:p w14:paraId="7B863520" w14:textId="77777777" w:rsidR="002A1B71" w:rsidRPr="002A1B71" w:rsidRDefault="002A1B71" w:rsidP="002A1B71">
      <w:pPr>
        <w:jc w:val="both"/>
        <w:rPr>
          <w:color w:val="000000"/>
          <w:sz w:val="28"/>
          <w:szCs w:val="28"/>
        </w:rPr>
      </w:pPr>
      <w:r w:rsidRPr="002A1B71">
        <w:rPr>
          <w:color w:val="000000"/>
          <w:sz w:val="28"/>
          <w:szCs w:val="28"/>
        </w:rPr>
        <w:tab/>
        <w:t>ni – количество человек, зарегистрированных по месту жительства (пребывания) в i-м жилом помещении;</w:t>
      </w:r>
    </w:p>
    <w:p w14:paraId="66B0FF57" w14:textId="77777777" w:rsidR="002A1B71" w:rsidRPr="002A1B71" w:rsidRDefault="002A1B71" w:rsidP="002A1B71">
      <w:pPr>
        <w:jc w:val="both"/>
        <w:rPr>
          <w:color w:val="000000"/>
          <w:sz w:val="28"/>
          <w:szCs w:val="28"/>
        </w:rPr>
      </w:pPr>
      <w:r w:rsidRPr="002A1B71">
        <w:rPr>
          <w:color w:val="000000"/>
          <w:sz w:val="28"/>
          <w:szCs w:val="28"/>
        </w:rPr>
        <w:tab/>
        <w:t>Nj – норматив потребления j-й коммунальной услуги;</w:t>
      </w:r>
    </w:p>
    <w:p w14:paraId="2F408A0B" w14:textId="77777777" w:rsidR="002A1B71" w:rsidRPr="002A1B71" w:rsidRDefault="002A1B71" w:rsidP="002A1B71">
      <w:pPr>
        <w:jc w:val="both"/>
        <w:rPr>
          <w:color w:val="000000"/>
          <w:sz w:val="28"/>
          <w:szCs w:val="28"/>
        </w:rPr>
      </w:pPr>
      <w:r w:rsidRPr="002A1B71">
        <w:rPr>
          <w:color w:val="000000"/>
          <w:sz w:val="28"/>
          <w:szCs w:val="28"/>
        </w:rPr>
        <w:tab/>
        <w:t>Т – тариф на коммунальный ресурс, установленный в соответствии с законодательством Приднестровской Молдавской Республики для соответствующей категории бытовых потребителей (населения).</w:t>
      </w:r>
    </w:p>
    <w:p w14:paraId="59FC8EE1" w14:textId="77777777" w:rsidR="002A1B71" w:rsidRPr="002A1B71" w:rsidRDefault="002A1B71" w:rsidP="002A1B71">
      <w:pPr>
        <w:jc w:val="both"/>
        <w:rPr>
          <w:color w:val="000000"/>
          <w:sz w:val="28"/>
          <w:szCs w:val="28"/>
        </w:rPr>
      </w:pPr>
      <w:r w:rsidRPr="002A1B71">
        <w:rPr>
          <w:color w:val="000000"/>
          <w:sz w:val="28"/>
          <w:szCs w:val="28"/>
        </w:rPr>
        <w:tab/>
        <w:t>б) в i-м нежилом помещении, не оборудованном индивидуальным прибором учета холодной воды, горячей воды определяется как произведение расчетного объема потребленной холодной воды, горячей воды, сточных бытовых вод и тарифа на соответствующий коммунальный ресурс, установленного в соответствии с законодательством Приднестровской Молдавской Республики для соответствующей категории потребителей;</w:t>
      </w:r>
    </w:p>
    <w:p w14:paraId="49022122" w14:textId="77777777" w:rsidR="002A1B71" w:rsidRPr="002A1B71" w:rsidRDefault="002A1B71" w:rsidP="002A1B71">
      <w:pPr>
        <w:jc w:val="both"/>
        <w:rPr>
          <w:color w:val="000000"/>
          <w:sz w:val="28"/>
          <w:szCs w:val="28"/>
        </w:rPr>
      </w:pPr>
      <w:r w:rsidRPr="002A1B71">
        <w:rPr>
          <w:color w:val="000000"/>
          <w:sz w:val="28"/>
          <w:szCs w:val="28"/>
        </w:rPr>
        <w:tab/>
        <w:t>в) размер платы за услугу по электроснабжению в i-м жилом помещении, не оборудованном индивидуальным прибором учета электрической энергии, в многоквартирном жилом доме, который оборудован общедомовым прибором учета электрической энергии, определяется по формуле:</w:t>
      </w:r>
    </w:p>
    <w:p w14:paraId="71BDF58F" w14:textId="77777777" w:rsidR="002A1B71" w:rsidRPr="002A1B71" w:rsidRDefault="002A1B71" w:rsidP="002A1B71">
      <w:pPr>
        <w:jc w:val="both"/>
        <w:rPr>
          <w:color w:val="000000"/>
          <w:sz w:val="28"/>
          <w:szCs w:val="28"/>
          <w:vertAlign w:val="subscript"/>
          <w:lang w:val="en-US"/>
        </w:rPr>
      </w:pPr>
      <w:r w:rsidRPr="002A1B71">
        <w:rPr>
          <w:color w:val="000000"/>
          <w:sz w:val="28"/>
          <w:szCs w:val="28"/>
        </w:rPr>
        <w:t xml:space="preserve">     </w:t>
      </w:r>
      <w:r w:rsidRPr="002A1B71">
        <w:rPr>
          <w:color w:val="000000"/>
          <w:sz w:val="28"/>
          <w:szCs w:val="28"/>
        </w:rPr>
        <w:tab/>
      </w:r>
      <w:r w:rsidRPr="002A1B71">
        <w:rPr>
          <w:color w:val="000000"/>
          <w:sz w:val="28"/>
          <w:szCs w:val="28"/>
        </w:rPr>
        <w:tab/>
      </w:r>
      <w:r w:rsidRPr="002A1B71">
        <w:rPr>
          <w:color w:val="000000"/>
          <w:sz w:val="28"/>
          <w:szCs w:val="28"/>
          <w:vertAlign w:val="subscript"/>
          <w:lang w:val="en-US"/>
        </w:rPr>
        <w:t>ni</w:t>
      </w:r>
    </w:p>
    <w:p w14:paraId="1F82517B" w14:textId="77777777" w:rsidR="002A1B71" w:rsidRPr="002A1B71" w:rsidRDefault="002A1B71" w:rsidP="002A1B71">
      <w:pPr>
        <w:jc w:val="both"/>
        <w:rPr>
          <w:color w:val="000000"/>
          <w:sz w:val="28"/>
          <w:szCs w:val="28"/>
          <w:lang w:val="en-US"/>
        </w:rPr>
      </w:pPr>
      <w:r w:rsidRPr="002A1B71">
        <w:rPr>
          <w:color w:val="000000"/>
          <w:sz w:val="28"/>
          <w:szCs w:val="28"/>
          <w:lang w:val="en-US"/>
        </w:rPr>
        <w:tab/>
        <w:t xml:space="preserve">Pi = </w:t>
      </w:r>
      <w:r w:rsidRPr="002A1B71">
        <w:rPr>
          <w:color w:val="000000"/>
          <w:sz w:val="28"/>
          <w:szCs w:val="28"/>
        </w:rPr>
        <w:t>Σ</w:t>
      </w:r>
      <w:r w:rsidRPr="002A1B71">
        <w:rPr>
          <w:color w:val="000000"/>
          <w:sz w:val="28"/>
          <w:szCs w:val="28"/>
          <w:lang w:val="en-US"/>
        </w:rPr>
        <w:t xml:space="preserve"> (Vnj×Tk)</w:t>
      </w:r>
    </w:p>
    <w:p w14:paraId="657CB020" w14:textId="77777777" w:rsidR="002A1B71" w:rsidRPr="002A1B71" w:rsidRDefault="002A1B71" w:rsidP="002A1B71">
      <w:pPr>
        <w:jc w:val="both"/>
        <w:rPr>
          <w:color w:val="000000"/>
          <w:sz w:val="28"/>
          <w:szCs w:val="28"/>
          <w:vertAlign w:val="subscript"/>
        </w:rPr>
      </w:pPr>
      <w:r w:rsidRPr="002A1B71">
        <w:rPr>
          <w:color w:val="000000"/>
          <w:sz w:val="28"/>
          <w:szCs w:val="28"/>
          <w:lang w:val="en-US"/>
        </w:rPr>
        <w:t xml:space="preserve">       </w:t>
      </w:r>
      <w:r w:rsidRPr="002A1B71">
        <w:rPr>
          <w:color w:val="000000"/>
          <w:sz w:val="28"/>
          <w:szCs w:val="28"/>
          <w:vertAlign w:val="subscript"/>
          <w:lang w:val="en-US"/>
        </w:rPr>
        <w:t xml:space="preserve">  </w:t>
      </w:r>
      <w:r w:rsidRPr="002A1B71">
        <w:rPr>
          <w:color w:val="000000"/>
          <w:sz w:val="28"/>
          <w:szCs w:val="28"/>
          <w:vertAlign w:val="subscript"/>
          <w:lang w:val="en-US"/>
        </w:rPr>
        <w:tab/>
      </w:r>
      <w:r w:rsidRPr="002A1B71">
        <w:rPr>
          <w:color w:val="000000"/>
          <w:sz w:val="28"/>
          <w:szCs w:val="28"/>
          <w:vertAlign w:val="subscript"/>
          <w:lang w:val="en-US"/>
        </w:rPr>
        <w:tab/>
      </w:r>
      <w:r w:rsidRPr="002A1B71">
        <w:rPr>
          <w:color w:val="000000"/>
          <w:sz w:val="28"/>
          <w:szCs w:val="28"/>
          <w:vertAlign w:val="subscript"/>
        </w:rPr>
        <w:t>1</w:t>
      </w:r>
    </w:p>
    <w:p w14:paraId="7B7DB0A9" w14:textId="77777777" w:rsidR="002A1B71" w:rsidRPr="002A1B71" w:rsidRDefault="002A1B71" w:rsidP="002A1B71">
      <w:pPr>
        <w:jc w:val="both"/>
        <w:rPr>
          <w:color w:val="000000"/>
          <w:sz w:val="28"/>
          <w:szCs w:val="28"/>
        </w:rPr>
      </w:pPr>
      <w:r w:rsidRPr="002A1B71">
        <w:rPr>
          <w:color w:val="000000"/>
          <w:sz w:val="28"/>
          <w:szCs w:val="28"/>
        </w:rPr>
        <w:tab/>
      </w:r>
      <w:r w:rsidRPr="002A1B71">
        <w:rPr>
          <w:color w:val="000000"/>
          <w:sz w:val="28"/>
          <w:szCs w:val="28"/>
          <w:lang w:val="en-US"/>
        </w:rPr>
        <w:t>Vnj</w:t>
      </w:r>
      <w:r w:rsidRPr="002A1B71">
        <w:rPr>
          <w:color w:val="000000"/>
          <w:sz w:val="28"/>
          <w:szCs w:val="28"/>
        </w:rPr>
        <w:t xml:space="preserve"> = </w:t>
      </w:r>
      <w:r w:rsidRPr="002A1B71">
        <w:rPr>
          <w:color w:val="000000"/>
          <w:sz w:val="28"/>
          <w:szCs w:val="28"/>
          <w:lang w:val="en-US"/>
        </w:rPr>
        <w:t>V</w:t>
      </w:r>
      <w:r w:rsidRPr="002A1B71">
        <w:rPr>
          <w:color w:val="000000"/>
          <w:sz w:val="28"/>
          <w:szCs w:val="28"/>
        </w:rPr>
        <w:t>об/</w:t>
      </w:r>
      <w:r w:rsidRPr="002A1B71">
        <w:rPr>
          <w:color w:val="000000"/>
          <w:sz w:val="28"/>
          <w:szCs w:val="28"/>
          <w:lang w:val="en-US"/>
        </w:rPr>
        <w:t>nj</w:t>
      </w:r>
      <w:r w:rsidRPr="002A1B71">
        <w:rPr>
          <w:color w:val="000000"/>
          <w:sz w:val="28"/>
          <w:szCs w:val="28"/>
        </w:rPr>
        <w:t xml:space="preserve"> </w:t>
      </w:r>
    </w:p>
    <w:p w14:paraId="1FEF38F6" w14:textId="77777777" w:rsidR="002A1B71" w:rsidRPr="002A1B71" w:rsidRDefault="002A1B71" w:rsidP="002A1B71">
      <w:pPr>
        <w:jc w:val="both"/>
        <w:rPr>
          <w:color w:val="000000"/>
          <w:sz w:val="28"/>
          <w:szCs w:val="28"/>
        </w:rPr>
      </w:pPr>
      <w:r w:rsidRPr="002A1B71">
        <w:rPr>
          <w:color w:val="000000"/>
          <w:sz w:val="28"/>
          <w:szCs w:val="28"/>
        </w:rPr>
        <w:lastRenderedPageBreak/>
        <w:tab/>
        <w:t>где:</w:t>
      </w:r>
    </w:p>
    <w:p w14:paraId="3768E8B2" w14:textId="77777777" w:rsidR="002A1B71" w:rsidRPr="002A1B71" w:rsidRDefault="002A1B71" w:rsidP="002A1B71">
      <w:pPr>
        <w:jc w:val="both"/>
        <w:rPr>
          <w:color w:val="000000"/>
          <w:sz w:val="28"/>
          <w:szCs w:val="28"/>
        </w:rPr>
      </w:pPr>
      <w:r w:rsidRPr="002A1B71">
        <w:rPr>
          <w:color w:val="000000"/>
          <w:sz w:val="28"/>
          <w:szCs w:val="28"/>
        </w:rPr>
        <w:tab/>
        <w:t>Vоб – объем (количество) потребленной электрической энергии за расчетный период по общедомовому прибору учета;</w:t>
      </w:r>
    </w:p>
    <w:p w14:paraId="4EB3B866" w14:textId="77777777" w:rsidR="002A1B71" w:rsidRPr="002A1B71" w:rsidRDefault="002A1B71" w:rsidP="002A1B71">
      <w:pPr>
        <w:jc w:val="both"/>
        <w:rPr>
          <w:color w:val="000000"/>
          <w:sz w:val="28"/>
          <w:szCs w:val="28"/>
        </w:rPr>
      </w:pPr>
      <w:r w:rsidRPr="002A1B71">
        <w:rPr>
          <w:color w:val="000000"/>
          <w:sz w:val="28"/>
          <w:szCs w:val="28"/>
        </w:rPr>
        <w:tab/>
      </w:r>
      <w:r w:rsidRPr="002A1B71">
        <w:rPr>
          <w:color w:val="000000"/>
          <w:sz w:val="28"/>
          <w:szCs w:val="28"/>
          <w:lang w:val="en-US"/>
        </w:rPr>
        <w:t>Vnj</w:t>
      </w:r>
      <w:r w:rsidRPr="002A1B71">
        <w:rPr>
          <w:color w:val="000000"/>
          <w:sz w:val="28"/>
          <w:szCs w:val="28"/>
        </w:rPr>
        <w:t xml:space="preserve"> – объём (количество) потреблённой за расчётный период электрической энергии, приходящийся на каждого зарегистрированного в многоквартирном жилом доме по месту жительства (пребывания);</w:t>
      </w:r>
    </w:p>
    <w:p w14:paraId="5FB602AF" w14:textId="77777777" w:rsidR="002A1B71" w:rsidRPr="002A1B71" w:rsidRDefault="002A1B71" w:rsidP="002A1B71">
      <w:pPr>
        <w:jc w:val="both"/>
        <w:rPr>
          <w:color w:val="000000"/>
          <w:sz w:val="28"/>
          <w:szCs w:val="28"/>
        </w:rPr>
      </w:pPr>
      <w:r w:rsidRPr="002A1B71">
        <w:rPr>
          <w:color w:val="000000"/>
          <w:sz w:val="28"/>
          <w:szCs w:val="28"/>
        </w:rPr>
        <w:tab/>
        <w:t>ni – количество человек, зарегистрированных в i-м жилом помещении по месту жительства (пребывания);</w:t>
      </w:r>
    </w:p>
    <w:p w14:paraId="6491E769" w14:textId="77777777" w:rsidR="002A1B71" w:rsidRPr="002A1B71" w:rsidRDefault="002A1B71" w:rsidP="002A1B71">
      <w:pPr>
        <w:jc w:val="both"/>
        <w:rPr>
          <w:color w:val="000000"/>
          <w:sz w:val="28"/>
          <w:szCs w:val="28"/>
        </w:rPr>
      </w:pPr>
      <w:r w:rsidRPr="002A1B71">
        <w:rPr>
          <w:color w:val="000000"/>
          <w:sz w:val="28"/>
          <w:szCs w:val="28"/>
        </w:rPr>
        <w:tab/>
        <w:t>nj – количество человек, зарегистрированных в многоквартирном жилом доме по месту жительства (пребывания);</w:t>
      </w:r>
    </w:p>
    <w:p w14:paraId="4C67A04E" w14:textId="77777777" w:rsidR="002A1B71" w:rsidRPr="002A1B71" w:rsidRDefault="002A1B71" w:rsidP="002A1B71">
      <w:pPr>
        <w:jc w:val="both"/>
        <w:rPr>
          <w:color w:val="000000"/>
          <w:sz w:val="28"/>
          <w:szCs w:val="28"/>
        </w:rPr>
      </w:pPr>
      <w:r w:rsidRPr="002A1B71">
        <w:rPr>
          <w:color w:val="000000"/>
          <w:sz w:val="28"/>
          <w:szCs w:val="28"/>
        </w:rPr>
        <w:tab/>
        <w:t>Тk – тариф на электрическую энергию, установленный законодательством Приднестровской Молдавской Республики для соответствующей категории бытовых потребителей (населения).</w:t>
      </w:r>
    </w:p>
    <w:p w14:paraId="3E7D9F29" w14:textId="77777777" w:rsidR="002A1B71" w:rsidRPr="002A1B71" w:rsidRDefault="002A1B71" w:rsidP="002A1B71">
      <w:pPr>
        <w:jc w:val="both"/>
        <w:rPr>
          <w:color w:val="000000"/>
          <w:sz w:val="28"/>
          <w:szCs w:val="28"/>
        </w:rPr>
      </w:pPr>
    </w:p>
    <w:p w14:paraId="744FC507" w14:textId="77777777" w:rsidR="002A1B71" w:rsidRPr="002A1B71" w:rsidRDefault="002A1B71" w:rsidP="002A1B71">
      <w:pPr>
        <w:jc w:val="both"/>
        <w:rPr>
          <w:color w:val="000000"/>
          <w:sz w:val="28"/>
          <w:szCs w:val="28"/>
        </w:rPr>
      </w:pPr>
      <w:r w:rsidRPr="002A1B71">
        <w:rPr>
          <w:color w:val="000000"/>
          <w:sz w:val="28"/>
          <w:szCs w:val="28"/>
        </w:rPr>
        <w:tab/>
        <w:t xml:space="preserve">6. Размер платы за коммунальную услугу по холодному водоснабжению, горячему водоснабжению, водоотведению, газоснабжению, оборудованном индивидуальным или общим (квартирным) прибором учёта определяется по формуле: </w:t>
      </w:r>
    </w:p>
    <w:p w14:paraId="33469548" w14:textId="77777777" w:rsidR="002A1B71" w:rsidRPr="002A1B71" w:rsidRDefault="002A1B71" w:rsidP="002A1B71">
      <w:pPr>
        <w:jc w:val="both"/>
        <w:rPr>
          <w:color w:val="000000"/>
          <w:sz w:val="28"/>
          <w:szCs w:val="28"/>
          <w:lang w:val="en-US"/>
        </w:rPr>
      </w:pPr>
      <w:r w:rsidRPr="002A1B71">
        <w:rPr>
          <w:color w:val="000000"/>
          <w:sz w:val="28"/>
          <w:szCs w:val="28"/>
        </w:rPr>
        <w:tab/>
      </w:r>
      <w:r w:rsidRPr="002A1B71">
        <w:rPr>
          <w:color w:val="000000"/>
          <w:sz w:val="28"/>
          <w:szCs w:val="28"/>
          <w:lang w:val="en-US"/>
        </w:rPr>
        <w:t xml:space="preserve">Pi = </w:t>
      </w:r>
      <w:r w:rsidRPr="002A1B71">
        <w:rPr>
          <w:color w:val="000000"/>
          <w:sz w:val="28"/>
          <w:szCs w:val="28"/>
        </w:rPr>
        <w:t>Σ</w:t>
      </w:r>
      <w:r w:rsidRPr="002A1B71">
        <w:rPr>
          <w:color w:val="000000"/>
          <w:sz w:val="28"/>
          <w:szCs w:val="28"/>
          <w:lang w:val="en-US"/>
        </w:rPr>
        <w:t xml:space="preserve"> (Vi / nj ×ni×T), </w:t>
      </w:r>
    </w:p>
    <w:p w14:paraId="35D9A8D3" w14:textId="77777777" w:rsidR="002A1B71" w:rsidRPr="002A1B71" w:rsidRDefault="002A1B71" w:rsidP="002A1B71">
      <w:pPr>
        <w:jc w:val="both"/>
        <w:rPr>
          <w:color w:val="000000"/>
          <w:sz w:val="28"/>
          <w:szCs w:val="28"/>
        </w:rPr>
      </w:pPr>
      <w:r w:rsidRPr="002A1B71">
        <w:rPr>
          <w:color w:val="000000"/>
          <w:sz w:val="28"/>
          <w:szCs w:val="28"/>
          <w:lang w:val="en-US"/>
        </w:rPr>
        <w:t xml:space="preserve">         </w:t>
      </w:r>
      <w:r w:rsidRPr="002A1B71">
        <w:rPr>
          <w:color w:val="000000"/>
          <w:sz w:val="28"/>
          <w:szCs w:val="28"/>
        </w:rPr>
        <w:t>где:</w:t>
      </w:r>
    </w:p>
    <w:p w14:paraId="7A2E6CEF" w14:textId="77777777" w:rsidR="002A1B71" w:rsidRPr="002A1B71" w:rsidRDefault="002A1B71" w:rsidP="002A1B71">
      <w:pPr>
        <w:jc w:val="both"/>
        <w:rPr>
          <w:color w:val="000000"/>
          <w:sz w:val="28"/>
          <w:szCs w:val="28"/>
        </w:rPr>
      </w:pPr>
      <w:r w:rsidRPr="002A1B71">
        <w:rPr>
          <w:color w:val="000000"/>
          <w:sz w:val="28"/>
          <w:szCs w:val="28"/>
        </w:rPr>
        <w:tab/>
        <w:t xml:space="preserve">Vi – объем (количество) потребленного коммунального ресурса за расчетный период в i-й коммунальной квартире; </w:t>
      </w:r>
    </w:p>
    <w:p w14:paraId="6215F533" w14:textId="77777777" w:rsidR="002A1B71" w:rsidRPr="002A1B71" w:rsidRDefault="002A1B71" w:rsidP="002A1B71">
      <w:pPr>
        <w:jc w:val="both"/>
        <w:rPr>
          <w:color w:val="000000"/>
          <w:sz w:val="28"/>
          <w:szCs w:val="28"/>
        </w:rPr>
      </w:pPr>
      <w:r w:rsidRPr="002A1B71">
        <w:rPr>
          <w:color w:val="000000"/>
          <w:sz w:val="28"/>
          <w:szCs w:val="28"/>
        </w:rPr>
        <w:tab/>
        <w:t>ni – количество человек, зарегистрированных по месту жительства (пребывания) в i-й коммунальной квартире;</w:t>
      </w:r>
    </w:p>
    <w:p w14:paraId="7F6C8069" w14:textId="77777777" w:rsidR="002A1B71" w:rsidRPr="002A1B71" w:rsidRDefault="002A1B71" w:rsidP="002A1B71">
      <w:pPr>
        <w:jc w:val="both"/>
        <w:rPr>
          <w:color w:val="000000"/>
          <w:sz w:val="28"/>
          <w:szCs w:val="28"/>
        </w:rPr>
      </w:pPr>
      <w:r w:rsidRPr="002A1B71">
        <w:rPr>
          <w:color w:val="000000"/>
          <w:sz w:val="28"/>
          <w:szCs w:val="28"/>
        </w:rPr>
        <w:tab/>
        <w:t>nj – количество человек, зарегистрированных по месту жительства (пребывания) в j-й комнате (комнатах) в i-й коммунальной квартире;</w:t>
      </w:r>
    </w:p>
    <w:p w14:paraId="00874904" w14:textId="77777777" w:rsidR="002A1B71" w:rsidRPr="002A1B71" w:rsidRDefault="002A1B71" w:rsidP="002A1B71">
      <w:pPr>
        <w:jc w:val="both"/>
        <w:rPr>
          <w:color w:val="000000"/>
          <w:sz w:val="28"/>
          <w:szCs w:val="28"/>
        </w:rPr>
      </w:pPr>
      <w:r w:rsidRPr="002A1B71">
        <w:rPr>
          <w:color w:val="000000"/>
          <w:sz w:val="28"/>
          <w:szCs w:val="28"/>
        </w:rPr>
        <w:tab/>
        <w:t>Т – тариф на коммунальный ресурс, установленный законодательством Приднестровской Молдавской Республики для соответствующей категории бытовых потребителей (населения).</w:t>
      </w:r>
    </w:p>
    <w:p w14:paraId="6108BE25" w14:textId="77777777" w:rsidR="002A1B71" w:rsidRPr="002A1B71" w:rsidRDefault="002A1B71" w:rsidP="002A1B71">
      <w:pPr>
        <w:jc w:val="both"/>
        <w:rPr>
          <w:color w:val="000000"/>
          <w:sz w:val="28"/>
          <w:szCs w:val="28"/>
        </w:rPr>
      </w:pPr>
    </w:p>
    <w:p w14:paraId="27738B47" w14:textId="77777777" w:rsidR="002A1B71" w:rsidRPr="002A1B71" w:rsidRDefault="002A1B71" w:rsidP="002A1B71">
      <w:pPr>
        <w:jc w:val="both"/>
        <w:rPr>
          <w:color w:val="000000"/>
          <w:sz w:val="28"/>
          <w:szCs w:val="28"/>
        </w:rPr>
      </w:pPr>
      <w:r w:rsidRPr="002A1B71">
        <w:rPr>
          <w:color w:val="000000"/>
          <w:sz w:val="28"/>
          <w:szCs w:val="28"/>
        </w:rPr>
        <w:tab/>
        <w:t>7. Объём (количество) холодной питьевой (горячей) воды, потреблённый за расчётный период в v-м жилом помещении (квартире), не оснащённом индивидуальным или общим (квартирным) прибором учёта, определяется по формуле:</w:t>
      </w:r>
    </w:p>
    <w:p w14:paraId="16B2EF13" w14:textId="77777777" w:rsidR="002A1B71" w:rsidRPr="002A1B71" w:rsidRDefault="002A1B71" w:rsidP="002A1B71">
      <w:pPr>
        <w:jc w:val="both"/>
        <w:rPr>
          <w:color w:val="000000"/>
          <w:sz w:val="28"/>
          <w:szCs w:val="28"/>
        </w:rPr>
      </w:pPr>
      <w:r w:rsidRPr="002A1B71">
        <w:rPr>
          <w:color w:val="000000"/>
          <w:sz w:val="28"/>
          <w:szCs w:val="28"/>
        </w:rPr>
        <w:t> </w:t>
      </w:r>
    </w:p>
    <w:p w14:paraId="698A5BEE" w14:textId="77777777" w:rsidR="002A1B71" w:rsidRPr="002A1B71" w:rsidRDefault="002A1B71" w:rsidP="002A1B71">
      <w:pPr>
        <w:jc w:val="both"/>
        <w:rPr>
          <w:color w:val="000000"/>
          <w:sz w:val="28"/>
          <w:szCs w:val="28"/>
        </w:rPr>
      </w:pPr>
      <w:r w:rsidRPr="002A1B71">
        <w:rPr>
          <w:color w:val="000000"/>
          <w:sz w:val="28"/>
          <w:szCs w:val="28"/>
        </w:rPr>
        <w:tab/>
        <w:t>Vv = N j × nv,</w:t>
      </w:r>
    </w:p>
    <w:p w14:paraId="7BF5A3DB" w14:textId="77777777" w:rsidR="002A1B71" w:rsidRPr="002A1B71" w:rsidRDefault="002A1B71" w:rsidP="002A1B71">
      <w:pPr>
        <w:jc w:val="both"/>
        <w:rPr>
          <w:color w:val="000000"/>
          <w:sz w:val="28"/>
          <w:szCs w:val="28"/>
        </w:rPr>
      </w:pPr>
      <w:r w:rsidRPr="002A1B71">
        <w:rPr>
          <w:color w:val="000000"/>
          <w:sz w:val="28"/>
          <w:szCs w:val="28"/>
        </w:rPr>
        <w:tab/>
        <w:t>где:</w:t>
      </w:r>
    </w:p>
    <w:p w14:paraId="199C0611" w14:textId="77777777" w:rsidR="002A1B71" w:rsidRPr="002A1B71" w:rsidRDefault="002A1B71" w:rsidP="002A1B71">
      <w:pPr>
        <w:jc w:val="both"/>
        <w:rPr>
          <w:color w:val="000000"/>
          <w:sz w:val="28"/>
          <w:szCs w:val="28"/>
        </w:rPr>
      </w:pPr>
      <w:r w:rsidRPr="002A1B71">
        <w:rPr>
          <w:color w:val="000000"/>
          <w:sz w:val="28"/>
          <w:szCs w:val="28"/>
        </w:rPr>
        <w:tab/>
        <w:t xml:space="preserve">N j - норматив потребления холодного водоснабжения; </w:t>
      </w:r>
    </w:p>
    <w:p w14:paraId="11A1773F" w14:textId="77777777" w:rsidR="002A1B71" w:rsidRPr="002A1B71" w:rsidRDefault="002A1B71" w:rsidP="002A1B71">
      <w:pPr>
        <w:jc w:val="both"/>
        <w:rPr>
          <w:color w:val="000000"/>
          <w:sz w:val="28"/>
          <w:szCs w:val="28"/>
        </w:rPr>
      </w:pPr>
      <w:r w:rsidRPr="002A1B71">
        <w:rPr>
          <w:color w:val="000000"/>
          <w:sz w:val="28"/>
          <w:szCs w:val="28"/>
        </w:rPr>
        <w:tab/>
        <w:t>nv - nv - количество человек, зарегистрированных по месту жительства (пребывания) в v-м жилом помещении (квартире), не оснащённом индивидуальным или общим (квартирным) прибором учёта холодной воды.</w:t>
      </w:r>
    </w:p>
    <w:p w14:paraId="7A6860C8" w14:textId="77777777" w:rsidR="002A1B71" w:rsidRPr="002A1B71" w:rsidRDefault="002A1B71" w:rsidP="002A1B71">
      <w:pPr>
        <w:jc w:val="both"/>
        <w:rPr>
          <w:color w:val="000000"/>
          <w:sz w:val="28"/>
          <w:szCs w:val="28"/>
        </w:rPr>
      </w:pPr>
    </w:p>
    <w:p w14:paraId="1155E201" w14:textId="77777777" w:rsidR="002A1B71" w:rsidRPr="002A1B71" w:rsidRDefault="002A1B71" w:rsidP="002A1B71">
      <w:pPr>
        <w:jc w:val="center"/>
        <w:rPr>
          <w:color w:val="000000"/>
          <w:sz w:val="28"/>
          <w:szCs w:val="28"/>
        </w:rPr>
      </w:pPr>
      <w:r w:rsidRPr="002A1B71">
        <w:rPr>
          <w:color w:val="000000"/>
          <w:sz w:val="28"/>
          <w:szCs w:val="28"/>
        </w:rPr>
        <w:lastRenderedPageBreak/>
        <w:t>3.  Расчет размера платы за электрическую энергию, потребленную на общедомовые нужды в многоквартирном жилом доме</w:t>
      </w:r>
    </w:p>
    <w:p w14:paraId="26CBF1E5" w14:textId="77777777" w:rsidR="002A1B71" w:rsidRPr="002A1B71" w:rsidRDefault="002A1B71" w:rsidP="002A1B71">
      <w:pPr>
        <w:jc w:val="both"/>
        <w:rPr>
          <w:color w:val="000000"/>
          <w:sz w:val="28"/>
          <w:szCs w:val="28"/>
        </w:rPr>
      </w:pPr>
    </w:p>
    <w:p w14:paraId="790B9423" w14:textId="77777777" w:rsidR="002A1B71" w:rsidRPr="002A1B71" w:rsidRDefault="002A1B71" w:rsidP="002A1B71">
      <w:pPr>
        <w:jc w:val="both"/>
        <w:rPr>
          <w:color w:val="000000"/>
          <w:sz w:val="28"/>
          <w:szCs w:val="28"/>
        </w:rPr>
      </w:pPr>
      <w:r w:rsidRPr="002A1B71">
        <w:rPr>
          <w:color w:val="000000"/>
          <w:sz w:val="28"/>
          <w:szCs w:val="28"/>
        </w:rPr>
        <w:tab/>
        <w:t>8.  Расчет размера платы за электрическую энергию, потребленную на общедомовые нужды в многоквартирном жилом доме, осуществляется организацией, осуществляющей управление многоквартирным домом, в порядке, установленном исполнительным органом государственной власти, осуществляющим государственную политику по отношению к предоставлению услуг в сфере электроэнергетики.</w:t>
      </w:r>
    </w:p>
    <w:p w14:paraId="4C3EFA86" w14:textId="77777777" w:rsidR="002A1B71" w:rsidRPr="002A1B71" w:rsidRDefault="002A1B71" w:rsidP="002A1B71">
      <w:pPr>
        <w:jc w:val="both"/>
        <w:rPr>
          <w:color w:val="000000"/>
          <w:sz w:val="28"/>
          <w:szCs w:val="28"/>
        </w:rPr>
      </w:pPr>
      <w:r w:rsidRPr="002A1B71">
        <w:rPr>
          <w:color w:val="000000"/>
          <w:sz w:val="28"/>
          <w:szCs w:val="28"/>
        </w:rPr>
        <w:tab/>
        <w:t xml:space="preserve">При сдаче в аренду помещений многоквартирного жилого дома или в других случаях использования электрической энергией на цели, не связанные с функционированием многоквартирного жилого дома, пользователем этих помещений должен быть обеспечен отдельный учет электрической энергии от внутридомовой электрической сети и (или) электроустановок, обеспечивающих электроснабжение мест общего пользования в многоквартирном жилом доме. Тариф на электрическую энергию для ведения предпринимательской деятельности устанавливается в соответствии с законодательством Приднестровской Молдавской Республики. </w:t>
      </w:r>
    </w:p>
    <w:p w14:paraId="271DD19B" w14:textId="77777777" w:rsidR="002A1B71" w:rsidRPr="002A1B71" w:rsidRDefault="002A1B71" w:rsidP="002A1B71">
      <w:pPr>
        <w:jc w:val="both"/>
        <w:rPr>
          <w:color w:val="000000"/>
          <w:sz w:val="28"/>
          <w:szCs w:val="28"/>
        </w:rPr>
      </w:pPr>
      <w:r w:rsidRPr="002A1B71">
        <w:rPr>
          <w:color w:val="000000"/>
          <w:sz w:val="28"/>
          <w:szCs w:val="28"/>
        </w:rPr>
        <w:tab/>
        <w:t>Использование электрической энергии от внутридомовых электрических сетей и (или) электроустановок на цели, не связанные с функционированием многоквартирного жилого дома, не допускается.</w:t>
      </w:r>
    </w:p>
    <w:p w14:paraId="3DFEE281" w14:textId="77777777" w:rsidR="002A1B71" w:rsidRPr="002A1B71" w:rsidRDefault="002A1B71" w:rsidP="002A1B71">
      <w:pPr>
        <w:jc w:val="both"/>
        <w:rPr>
          <w:color w:val="000000"/>
          <w:sz w:val="28"/>
          <w:szCs w:val="28"/>
        </w:rPr>
      </w:pPr>
      <w:r w:rsidRPr="002A1B71">
        <w:rPr>
          <w:color w:val="000000"/>
          <w:sz w:val="28"/>
          <w:szCs w:val="28"/>
        </w:rPr>
        <w:tab/>
        <w:t>Электрическая энергия, потребленная специализированными организациями – производителями коммунальных услуг, для проведения регламентных работ на внутридомовых инженерных сетях и (или) аварийно-восстановительных работ в интересах более одного жильца, входит в общее потребление электрической энергии в местах общего пользования и оплачивается собственниками (нанимателями) многоквартирного жилого дома.</w:t>
      </w:r>
    </w:p>
    <w:p w14:paraId="7644355E" w14:textId="77777777" w:rsidR="002A1B71" w:rsidRPr="002A1B71" w:rsidRDefault="002A1B71" w:rsidP="002A1B71">
      <w:pPr>
        <w:jc w:val="both"/>
        <w:rPr>
          <w:color w:val="000000"/>
          <w:sz w:val="28"/>
          <w:szCs w:val="28"/>
        </w:rPr>
      </w:pPr>
    </w:p>
    <w:p w14:paraId="31C0546E" w14:textId="2E08D6FB" w:rsidR="002A1B71" w:rsidRPr="002A1B71" w:rsidRDefault="002A1B71" w:rsidP="002A1B71">
      <w:pPr>
        <w:jc w:val="center"/>
        <w:rPr>
          <w:color w:val="000000"/>
          <w:sz w:val="28"/>
          <w:szCs w:val="28"/>
        </w:rPr>
      </w:pPr>
      <w:r w:rsidRPr="002A1B71">
        <w:rPr>
          <w:color w:val="000000"/>
          <w:sz w:val="28"/>
          <w:szCs w:val="28"/>
        </w:rPr>
        <w:t>4. Порядок расчета размера платы за сбор и вывоз твердых бытовых отходов</w:t>
      </w:r>
    </w:p>
    <w:p w14:paraId="3A73CE69" w14:textId="77777777" w:rsidR="002A1B71" w:rsidRPr="002A1B71" w:rsidRDefault="002A1B71" w:rsidP="002A1B71">
      <w:pPr>
        <w:jc w:val="both"/>
        <w:rPr>
          <w:color w:val="000000"/>
          <w:sz w:val="28"/>
          <w:szCs w:val="28"/>
        </w:rPr>
      </w:pPr>
    </w:p>
    <w:p w14:paraId="07C272CE" w14:textId="77777777" w:rsidR="002A1B71" w:rsidRPr="002A1B71" w:rsidRDefault="002A1B71" w:rsidP="002A1B71">
      <w:pPr>
        <w:ind w:firstLine="567"/>
        <w:jc w:val="both"/>
        <w:rPr>
          <w:color w:val="000000"/>
          <w:sz w:val="28"/>
          <w:szCs w:val="28"/>
        </w:rPr>
      </w:pPr>
      <w:r w:rsidRPr="002A1B71">
        <w:rPr>
          <w:color w:val="000000"/>
          <w:sz w:val="28"/>
          <w:szCs w:val="28"/>
        </w:rPr>
        <w:tab/>
        <w:t>9. Размер платы за сбор и вывоз твердых бытовых отходов рассчитывается согласно действующим нормам на одного человека, зарегистрированного в данном жилом помещении по месту жительства (пребывания), и определяется по формуле:</w:t>
      </w:r>
    </w:p>
    <w:p w14:paraId="49BB0873" w14:textId="2DE20E0D" w:rsidR="002A1B71" w:rsidRPr="002A1B71" w:rsidRDefault="002A1B71" w:rsidP="002A1B71">
      <w:pPr>
        <w:ind w:firstLine="567"/>
        <w:jc w:val="both"/>
        <w:rPr>
          <w:color w:val="000000"/>
          <w:sz w:val="28"/>
          <w:szCs w:val="28"/>
          <w:vertAlign w:val="subscript"/>
        </w:rPr>
      </w:pPr>
      <w:r w:rsidRPr="002A1B71">
        <w:rPr>
          <w:color w:val="000000"/>
          <w:sz w:val="28"/>
          <w:szCs w:val="28"/>
          <w:lang w:val="en-US"/>
        </w:rPr>
        <w:t>P</w:t>
      </w:r>
      <w:r w:rsidRPr="002A1B71">
        <w:rPr>
          <w:color w:val="000000"/>
          <w:sz w:val="28"/>
          <w:szCs w:val="28"/>
          <w:vertAlign w:val="subscript"/>
          <w:lang w:val="en-US"/>
        </w:rPr>
        <w:t>i</w:t>
      </w:r>
      <w:r w:rsidRPr="002A1B71">
        <w:rPr>
          <w:color w:val="000000"/>
          <w:sz w:val="28"/>
          <w:szCs w:val="28"/>
        </w:rPr>
        <w:t xml:space="preserve"> = </w:t>
      </w:r>
      <m:oMath>
        <m:f>
          <m:fPr>
            <m:ctrlPr>
              <w:rPr>
                <w:rFonts w:ascii="Cambria Math" w:hAnsi="Cambria Math"/>
                <w:i/>
                <w:color w:val="000000"/>
                <w:sz w:val="28"/>
                <w:szCs w:val="28"/>
                <w:vertAlign w:val="superscript"/>
              </w:rPr>
            </m:ctrlPr>
          </m:fPr>
          <m:num>
            <m:r>
              <m:rPr>
                <m:sty m:val="p"/>
              </m:rPr>
              <w:rPr>
                <w:rFonts w:ascii="Cambria Math" w:hAnsi="Cambria Math"/>
                <w:color w:val="000000"/>
                <w:sz w:val="28"/>
                <w:szCs w:val="28"/>
              </w:rPr>
              <m:t>n</m:t>
            </m:r>
            <m:r>
              <m:rPr>
                <m:sty m:val="p"/>
              </m:rPr>
              <w:rPr>
                <w:rFonts w:ascii="Cambria Math" w:hAnsi="Cambria Math"/>
                <w:color w:val="000000"/>
                <w:sz w:val="28"/>
                <w:szCs w:val="28"/>
                <w:vertAlign w:val="subscript"/>
              </w:rPr>
              <m:t>i</m:t>
            </m:r>
          </m:num>
          <m:den>
            <m:r>
              <w:rPr>
                <w:rFonts w:ascii="Cambria Math" w:hAnsi="Cambria Math"/>
                <w:color w:val="000000"/>
                <w:sz w:val="28"/>
                <w:szCs w:val="28"/>
                <w:vertAlign w:val="superscript"/>
              </w:rPr>
              <m:t>12</m:t>
            </m:r>
          </m:den>
        </m:f>
      </m:oMath>
      <w:r w:rsidRPr="002A1B71">
        <w:rPr>
          <w:color w:val="000000"/>
          <w:sz w:val="28"/>
          <w:szCs w:val="28"/>
          <w:vertAlign w:val="subscript"/>
        </w:rPr>
        <w:t xml:space="preserve"> × </w:t>
      </w:r>
      <w:r w:rsidRPr="002A1B71">
        <w:rPr>
          <w:color w:val="000000"/>
          <w:sz w:val="28"/>
          <w:szCs w:val="28"/>
        </w:rPr>
        <w:t>T</w:t>
      </w:r>
      <w:r w:rsidRPr="002A1B71">
        <w:rPr>
          <w:color w:val="000000"/>
          <w:sz w:val="28"/>
          <w:szCs w:val="28"/>
          <w:vertAlign w:val="superscript"/>
        </w:rPr>
        <w:t>отх</w:t>
      </w:r>
      <w:r w:rsidRPr="002A1B71">
        <w:rPr>
          <w:color w:val="000000"/>
          <w:sz w:val="28"/>
          <w:szCs w:val="28"/>
        </w:rPr>
        <w:t xml:space="preserve">,                 </w:t>
      </w:r>
    </w:p>
    <w:p w14:paraId="274005C9" w14:textId="77777777" w:rsidR="002A1B71" w:rsidRPr="002A1B71" w:rsidRDefault="002A1B71" w:rsidP="002A1B71">
      <w:pPr>
        <w:ind w:firstLine="567"/>
        <w:jc w:val="both"/>
        <w:rPr>
          <w:color w:val="000000"/>
          <w:sz w:val="28"/>
          <w:szCs w:val="28"/>
        </w:rPr>
      </w:pPr>
      <w:r w:rsidRPr="002A1B71">
        <w:rPr>
          <w:color w:val="000000"/>
          <w:sz w:val="28"/>
          <w:szCs w:val="28"/>
        </w:rPr>
        <w:t>где:</w:t>
      </w:r>
    </w:p>
    <w:p w14:paraId="5E2AB9F9" w14:textId="77777777" w:rsidR="002A1B71" w:rsidRPr="002A1B71" w:rsidRDefault="002A1B71" w:rsidP="002A1B71">
      <w:pPr>
        <w:ind w:firstLine="567"/>
        <w:jc w:val="both"/>
        <w:rPr>
          <w:color w:val="000000"/>
          <w:sz w:val="28"/>
          <w:szCs w:val="28"/>
        </w:rPr>
      </w:pPr>
      <w:r w:rsidRPr="002A1B71">
        <w:rPr>
          <w:color w:val="000000"/>
          <w:sz w:val="28"/>
          <w:szCs w:val="28"/>
        </w:rPr>
        <w:t>n</w:t>
      </w:r>
      <w:r w:rsidRPr="002A1B71">
        <w:rPr>
          <w:color w:val="000000"/>
          <w:sz w:val="28"/>
          <w:szCs w:val="28"/>
          <w:vertAlign w:val="subscript"/>
        </w:rPr>
        <w:t>i</w:t>
      </w:r>
      <w:r w:rsidRPr="002A1B71">
        <w:rPr>
          <w:color w:val="000000"/>
          <w:sz w:val="28"/>
          <w:szCs w:val="28"/>
        </w:rPr>
        <w:t xml:space="preserve"> – норматив накопления твердых бытовых отходов;</w:t>
      </w:r>
    </w:p>
    <w:p w14:paraId="282D6A03" w14:textId="77777777" w:rsidR="002A1B71" w:rsidRPr="002A1B71" w:rsidRDefault="002A1B71" w:rsidP="002A1B71">
      <w:pPr>
        <w:ind w:firstLine="567"/>
        <w:jc w:val="both"/>
        <w:rPr>
          <w:color w:val="000000"/>
          <w:sz w:val="28"/>
          <w:szCs w:val="28"/>
        </w:rPr>
      </w:pPr>
      <w:r w:rsidRPr="002A1B71">
        <w:rPr>
          <w:color w:val="000000"/>
          <w:sz w:val="28"/>
          <w:szCs w:val="28"/>
        </w:rPr>
        <w:t>T</w:t>
      </w:r>
      <w:r w:rsidRPr="002A1B71">
        <w:rPr>
          <w:color w:val="000000"/>
          <w:sz w:val="28"/>
          <w:szCs w:val="28"/>
          <w:vertAlign w:val="superscript"/>
        </w:rPr>
        <w:t>отх</w:t>
      </w:r>
      <w:r w:rsidRPr="002A1B71">
        <w:rPr>
          <w:color w:val="000000"/>
          <w:sz w:val="28"/>
          <w:szCs w:val="28"/>
        </w:rPr>
        <w:t xml:space="preserve"> – предельный уровень тарифа на услуги по сбору и вывозу твердых бытовых отходов.</w:t>
      </w:r>
    </w:p>
    <w:p w14:paraId="7148C5C9" w14:textId="77777777" w:rsidR="002A1B71" w:rsidRPr="002A1B71" w:rsidRDefault="002A1B71" w:rsidP="002A1B71">
      <w:pPr>
        <w:ind w:firstLine="567"/>
        <w:jc w:val="both"/>
        <w:rPr>
          <w:color w:val="000000"/>
          <w:sz w:val="28"/>
          <w:szCs w:val="28"/>
        </w:rPr>
      </w:pPr>
    </w:p>
    <w:p w14:paraId="0FD8A1EA" w14:textId="77777777" w:rsidR="002A1B71" w:rsidRPr="002A1B71" w:rsidRDefault="002A1B71" w:rsidP="002A1B71">
      <w:pPr>
        <w:ind w:firstLine="567"/>
        <w:jc w:val="center"/>
        <w:rPr>
          <w:color w:val="000000"/>
          <w:sz w:val="28"/>
          <w:szCs w:val="28"/>
        </w:rPr>
      </w:pPr>
      <w:r w:rsidRPr="002A1B71">
        <w:rPr>
          <w:color w:val="000000"/>
          <w:sz w:val="28"/>
          <w:szCs w:val="28"/>
        </w:rPr>
        <w:lastRenderedPageBreak/>
        <w:t>5. Порядок расчета размера платы за коммунальную услугу по теплоснабжению (отоплению) в i-м,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все жилые и нежилые помещения оборудованы индивидуальными или общими (квартирными) приборами учета тепловой энергии</w:t>
      </w:r>
    </w:p>
    <w:p w14:paraId="04C84516" w14:textId="77777777" w:rsidR="002A1B71" w:rsidRPr="002A1B71" w:rsidRDefault="002A1B71" w:rsidP="002A1B71">
      <w:pPr>
        <w:jc w:val="both"/>
        <w:rPr>
          <w:color w:val="000000"/>
          <w:sz w:val="28"/>
          <w:szCs w:val="28"/>
        </w:rPr>
      </w:pPr>
    </w:p>
    <w:p w14:paraId="120EFD84" w14:textId="77777777" w:rsidR="002A1B71" w:rsidRPr="002A1B71" w:rsidRDefault="002A1B71" w:rsidP="002A1B71">
      <w:pPr>
        <w:jc w:val="both"/>
        <w:rPr>
          <w:color w:val="000000"/>
          <w:sz w:val="28"/>
          <w:szCs w:val="28"/>
        </w:rPr>
      </w:pPr>
      <w:r w:rsidRPr="002A1B71">
        <w:rPr>
          <w:color w:val="000000"/>
          <w:sz w:val="28"/>
          <w:szCs w:val="28"/>
        </w:rPr>
        <w:tab/>
        <w:t>10. Размер платы за коммунальную услугу по теплоснабжению (отоплению) в i-м,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все жилые и нежилые помещения оборудованы индивидуальными или общими (квартирными) приборами учета тепловой энергии, определяется:</w:t>
      </w:r>
    </w:p>
    <w:p w14:paraId="64205DFC" w14:textId="77D536DE" w:rsidR="002A1B71" w:rsidRPr="002A1B71" w:rsidRDefault="002A1B71" w:rsidP="002A1B71">
      <w:pPr>
        <w:jc w:val="both"/>
        <w:rPr>
          <w:color w:val="000000"/>
          <w:sz w:val="28"/>
          <w:szCs w:val="28"/>
          <w:lang w:val="en-US"/>
        </w:rPr>
      </w:pPr>
      <w:r w:rsidRPr="002A1B71">
        <w:rPr>
          <w:color w:val="000000"/>
          <w:sz w:val="28"/>
          <w:szCs w:val="28"/>
        </w:rPr>
        <w:tab/>
      </w:r>
      <w:r w:rsidRPr="002A1B71">
        <w:rPr>
          <w:color w:val="000000"/>
          <w:sz w:val="28"/>
          <w:szCs w:val="28"/>
          <w:lang w:val="en-US"/>
        </w:rPr>
        <w:t>Pi=Vi×</w:t>
      </w:r>
      <w:r w:rsidRPr="002A1B71">
        <w:rPr>
          <w:color w:val="000000"/>
          <w:sz w:val="28"/>
          <w:szCs w:val="28"/>
        </w:rPr>
        <w:t>Т</w:t>
      </w:r>
      <w:r w:rsidRPr="002A1B71">
        <w:rPr>
          <w:color w:val="000000"/>
          <w:sz w:val="28"/>
          <w:szCs w:val="28"/>
          <w:lang w:val="en-US"/>
        </w:rPr>
        <w:t>+</w:t>
      </w:r>
      <m:oMath>
        <m:d>
          <m:dPr>
            <m:ctrlPr>
              <w:rPr>
                <w:rFonts w:ascii="Cambria Math" w:hAnsi="Cambria Math"/>
                <w:color w:val="000000"/>
                <w:sz w:val="28"/>
                <w:szCs w:val="28"/>
                <w:lang w:val="en-US"/>
              </w:rPr>
            </m:ctrlPr>
          </m:dPr>
          <m:e>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i</m:t>
                    </m:r>
                  </m:sub>
                </m:sSub>
                <m:r>
                  <m:rPr>
                    <m:sty m:val="p"/>
                  </m:rPr>
                  <w:rPr>
                    <w:rFonts w:ascii="Cambria Math" w:hAnsi="Cambria Math"/>
                    <w:color w:val="000000"/>
                    <w:sz w:val="28"/>
                    <w:szCs w:val="28"/>
                    <w:lang w:val="en-US"/>
                  </w:rPr>
                  <m:t>×(</m:t>
                </m:r>
                <m:sSup>
                  <m:sSupPr>
                    <m:ctrlPr>
                      <w:rPr>
                        <w:rFonts w:ascii="Cambria Math" w:hAnsi="Cambria Math"/>
                        <w:color w:val="000000"/>
                        <w:sz w:val="28"/>
                        <w:szCs w:val="28"/>
                      </w:rPr>
                    </m:ctrlPr>
                  </m:sSupPr>
                  <m:e>
                    <m:r>
                      <m:rPr>
                        <m:sty m:val="p"/>
                      </m:rPr>
                      <w:rPr>
                        <w:rFonts w:ascii="Cambria Math" w:hAnsi="Cambria Math"/>
                        <w:color w:val="000000"/>
                        <w:sz w:val="28"/>
                        <w:szCs w:val="28"/>
                        <w:lang w:val="en-US"/>
                      </w:rPr>
                      <m:t>V</m:t>
                    </m:r>
                  </m:e>
                  <m:sup>
                    <m:r>
                      <m:rPr>
                        <m:sty m:val="p"/>
                      </m:rPr>
                      <w:rPr>
                        <w:rFonts w:ascii="Cambria Math" w:hAnsi="Cambria Math"/>
                        <w:color w:val="000000"/>
                        <w:sz w:val="28"/>
                        <w:szCs w:val="28"/>
                      </w:rPr>
                      <m:t>Д</m:t>
                    </m:r>
                  </m:sup>
                </m:sSup>
                <m:r>
                  <m:rPr>
                    <m:sty m:val="p"/>
                  </m:rPr>
                  <w:rPr>
                    <w:rFonts w:ascii="Cambria Math" w:hAnsi="Cambria Math"/>
                    <w:color w:val="000000"/>
                    <w:sz w:val="28"/>
                    <w:szCs w:val="28"/>
                    <w:lang w:val="en-US"/>
                  </w:rPr>
                  <m:t>-∑</m:t>
                </m:r>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lang w:val="en-US"/>
                      </w:rPr>
                      <m:t>i</m:t>
                    </m:r>
                  </m:sub>
                </m:sSub>
                <m:r>
                  <w:rPr>
                    <w:rFonts w:ascii="Cambria Math" w:hAnsi="Cambria Math"/>
                    <w:color w:val="000000"/>
                    <w:sz w:val="28"/>
                    <w:szCs w:val="28"/>
                    <w:lang w:val="en-US"/>
                  </w:rPr>
                  <m:t>)</m:t>
                </m:r>
              </m:num>
              <m:den>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об</m:t>
                    </m:r>
                  </m:sup>
                </m:sSup>
              </m:den>
            </m:f>
          </m:e>
        </m:d>
      </m:oMath>
      <w:r w:rsidRPr="002A1B71">
        <w:rPr>
          <w:color w:val="000000"/>
          <w:sz w:val="28"/>
          <w:szCs w:val="28"/>
          <w:lang w:val="en-US"/>
        </w:rPr>
        <w:t>×</w:t>
      </w:r>
      <w:r w:rsidRPr="002A1B71">
        <w:rPr>
          <w:color w:val="000000"/>
          <w:sz w:val="28"/>
          <w:szCs w:val="28"/>
        </w:rPr>
        <w:t>Т</w:t>
      </w:r>
      <w:r w:rsidRPr="002A1B71">
        <w:rPr>
          <w:color w:val="000000"/>
          <w:sz w:val="28"/>
          <w:szCs w:val="28"/>
          <w:lang w:val="en-US"/>
        </w:rPr>
        <w:t xml:space="preserve"> ,</w:t>
      </w:r>
    </w:p>
    <w:p w14:paraId="48C26CC1" w14:textId="77777777" w:rsidR="002A1B71" w:rsidRPr="002A1B71" w:rsidRDefault="002A1B71" w:rsidP="002A1B71">
      <w:pPr>
        <w:jc w:val="both"/>
        <w:rPr>
          <w:color w:val="000000"/>
          <w:sz w:val="28"/>
          <w:szCs w:val="28"/>
        </w:rPr>
      </w:pPr>
      <w:r w:rsidRPr="002A1B71">
        <w:rPr>
          <w:color w:val="000000"/>
          <w:sz w:val="28"/>
          <w:szCs w:val="28"/>
          <w:lang w:val="en-US"/>
        </w:rPr>
        <w:tab/>
      </w:r>
      <w:r w:rsidRPr="002A1B71">
        <w:rPr>
          <w:color w:val="000000"/>
          <w:sz w:val="28"/>
          <w:szCs w:val="28"/>
        </w:rPr>
        <w:t>где:</w:t>
      </w:r>
    </w:p>
    <w:p w14:paraId="65D30AA4" w14:textId="77777777" w:rsidR="002A1B71" w:rsidRPr="002A1B71" w:rsidRDefault="002A1B71" w:rsidP="002A1B71">
      <w:pPr>
        <w:jc w:val="both"/>
        <w:rPr>
          <w:color w:val="000000"/>
          <w:sz w:val="28"/>
          <w:szCs w:val="28"/>
        </w:rPr>
      </w:pPr>
      <w:r w:rsidRPr="002A1B71">
        <w:rPr>
          <w:color w:val="000000"/>
          <w:sz w:val="28"/>
          <w:szCs w:val="28"/>
        </w:rPr>
        <w:tab/>
        <w:t>V</w:t>
      </w:r>
      <w:r w:rsidRPr="002A1B71">
        <w:rPr>
          <w:color w:val="000000"/>
          <w:sz w:val="28"/>
          <w:szCs w:val="28"/>
          <w:vertAlign w:val="subscript"/>
          <w:lang w:val="en-US"/>
        </w:rPr>
        <w:t>i</w:t>
      </w:r>
      <w:r w:rsidRPr="002A1B71">
        <w:rPr>
          <w:color w:val="000000"/>
          <w:sz w:val="28"/>
          <w:szCs w:val="28"/>
        </w:rPr>
        <w:t xml:space="preserve"> - объем (количество) потребленной за расчетный период тепловой энергии, приходящийся на i-ое (жилое или нежилое) помещение в многоквартирном жилом доме согласно показаниям индивидуальных или общих (квартирных) приборов учета тепловой энергии;</w:t>
      </w:r>
    </w:p>
    <w:p w14:paraId="6C4C304F" w14:textId="77777777" w:rsidR="002A1B71" w:rsidRPr="002A1B71" w:rsidRDefault="002A1B71" w:rsidP="002A1B71">
      <w:pPr>
        <w:jc w:val="both"/>
        <w:rPr>
          <w:color w:val="000000"/>
          <w:sz w:val="28"/>
          <w:szCs w:val="28"/>
        </w:rPr>
      </w:pPr>
      <w:r w:rsidRPr="002A1B71">
        <w:rPr>
          <w:color w:val="000000"/>
          <w:sz w:val="28"/>
          <w:szCs w:val="28"/>
        </w:rPr>
        <w:tab/>
        <w:t>S</w:t>
      </w:r>
      <w:r w:rsidRPr="002A1B71">
        <w:rPr>
          <w:color w:val="000000"/>
          <w:sz w:val="28"/>
          <w:szCs w:val="28"/>
          <w:vertAlign w:val="subscript"/>
          <w:lang w:val="en-US"/>
        </w:rPr>
        <w:t>i</w:t>
      </w:r>
      <w:r w:rsidRPr="002A1B71">
        <w:rPr>
          <w:color w:val="000000"/>
          <w:sz w:val="28"/>
          <w:szCs w:val="28"/>
        </w:rPr>
        <w:t xml:space="preserve"> - общая площадь i-ого (жилого или нежилого) помещения;</w:t>
      </w:r>
    </w:p>
    <w:p w14:paraId="41E634C5" w14:textId="77777777" w:rsidR="002A1B71" w:rsidRPr="002A1B71" w:rsidRDefault="002A1B71" w:rsidP="002A1B71">
      <w:pPr>
        <w:jc w:val="both"/>
        <w:rPr>
          <w:color w:val="000000"/>
          <w:sz w:val="28"/>
          <w:szCs w:val="28"/>
        </w:rPr>
      </w:pPr>
      <w:r w:rsidRPr="002A1B71">
        <w:rPr>
          <w:color w:val="000000"/>
          <w:sz w:val="28"/>
          <w:szCs w:val="28"/>
        </w:rPr>
        <w:tab/>
        <w:t>V</w:t>
      </w:r>
      <w:r w:rsidRPr="002A1B71">
        <w:rPr>
          <w:color w:val="000000"/>
          <w:sz w:val="28"/>
          <w:szCs w:val="28"/>
          <w:vertAlign w:val="superscript"/>
        </w:rPr>
        <w:t>д</w:t>
      </w:r>
      <w:r w:rsidRPr="002A1B71">
        <w:rPr>
          <w:color w:val="000000"/>
          <w:sz w:val="28"/>
          <w:szCs w:val="28"/>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w:t>
      </w:r>
    </w:p>
    <w:p w14:paraId="37833CF6" w14:textId="77777777" w:rsidR="002A1B71" w:rsidRPr="002A1B71" w:rsidRDefault="002A1B71" w:rsidP="002A1B71">
      <w:pPr>
        <w:jc w:val="both"/>
        <w:rPr>
          <w:color w:val="000000"/>
          <w:sz w:val="28"/>
          <w:szCs w:val="28"/>
        </w:rPr>
      </w:pPr>
      <w:r w:rsidRPr="002A1B71">
        <w:rPr>
          <w:color w:val="000000"/>
          <w:sz w:val="28"/>
          <w:szCs w:val="28"/>
        </w:rPr>
        <w:tab/>
        <w:t>∑</w:t>
      </w:r>
      <w:r w:rsidRPr="002A1B71">
        <w:rPr>
          <w:color w:val="000000"/>
          <w:sz w:val="28"/>
          <w:szCs w:val="28"/>
          <w:lang w:val="en-US"/>
        </w:rPr>
        <w:t>V</w:t>
      </w:r>
      <w:r w:rsidRPr="002A1B71">
        <w:rPr>
          <w:color w:val="000000"/>
          <w:sz w:val="28"/>
          <w:szCs w:val="28"/>
        </w:rPr>
        <w:t>i - сумма объемов (количества) потребленной за расчетный период тепловой энергии, приходящихся на каждое i-ое (жилое или нежилое) помещение в многоквартирном жилом доме по показаниям индивидуальных или общих (квартирных) приборов учета тепловой энергии;</w:t>
      </w:r>
    </w:p>
    <w:p w14:paraId="40C68993" w14:textId="77777777" w:rsidR="002A1B71" w:rsidRPr="002A1B71" w:rsidRDefault="002A1B71" w:rsidP="002A1B71">
      <w:pPr>
        <w:jc w:val="both"/>
        <w:rPr>
          <w:color w:val="000000"/>
          <w:sz w:val="28"/>
          <w:szCs w:val="28"/>
        </w:rPr>
      </w:pPr>
      <w:r w:rsidRPr="002A1B71">
        <w:rPr>
          <w:color w:val="000000"/>
          <w:sz w:val="28"/>
          <w:szCs w:val="28"/>
        </w:rPr>
        <w:tab/>
        <w:t>S</w:t>
      </w:r>
      <w:r w:rsidRPr="002A1B71">
        <w:rPr>
          <w:color w:val="000000"/>
          <w:sz w:val="28"/>
          <w:szCs w:val="28"/>
          <w:vertAlign w:val="subscript"/>
        </w:rPr>
        <w:t>об</w:t>
      </w:r>
      <w:r w:rsidRPr="002A1B71">
        <w:rPr>
          <w:color w:val="000000"/>
          <w:sz w:val="28"/>
          <w:szCs w:val="28"/>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14:paraId="1B98AEF0" w14:textId="77777777" w:rsidR="002A1B71" w:rsidRPr="002A1B71" w:rsidRDefault="002A1B71" w:rsidP="002A1B71">
      <w:pPr>
        <w:jc w:val="both"/>
        <w:rPr>
          <w:color w:val="000000"/>
          <w:sz w:val="28"/>
          <w:szCs w:val="28"/>
        </w:rPr>
      </w:pPr>
      <w:r w:rsidRPr="002A1B71">
        <w:rPr>
          <w:color w:val="000000"/>
          <w:sz w:val="28"/>
          <w:szCs w:val="28"/>
        </w:rPr>
        <w:tab/>
        <w:t>Т - тариф на тепловую энергию, установленный в соответствии с законодательством Приднестровской Молдавской Республики.</w:t>
      </w:r>
    </w:p>
    <w:p w14:paraId="4B7BDB31" w14:textId="77777777" w:rsidR="002A1B71" w:rsidRPr="002A1B71" w:rsidRDefault="002A1B71" w:rsidP="002A1B71">
      <w:pPr>
        <w:jc w:val="both"/>
        <w:rPr>
          <w:color w:val="000000"/>
          <w:sz w:val="28"/>
          <w:szCs w:val="28"/>
        </w:rPr>
      </w:pPr>
      <w:r w:rsidRPr="002A1B71">
        <w:rPr>
          <w:color w:val="000000"/>
          <w:sz w:val="28"/>
          <w:szCs w:val="28"/>
        </w:rPr>
        <w:tab/>
        <w:t xml:space="preserve">В случае предоставления лицам, потребляющим тепловую энергию в </w:t>
      </w:r>
      <w:r w:rsidRPr="002A1B71">
        <w:rPr>
          <w:color w:val="000000"/>
          <w:sz w:val="28"/>
          <w:szCs w:val="28"/>
          <w:lang w:val="en-US"/>
        </w:rPr>
        <w:t>i</w:t>
      </w:r>
      <w:r w:rsidRPr="002A1B71">
        <w:rPr>
          <w:color w:val="000000"/>
          <w:sz w:val="28"/>
          <w:szCs w:val="28"/>
        </w:rPr>
        <w:t xml:space="preserve">-ом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w:t>
      </w:r>
      <w:r w:rsidRPr="002A1B71">
        <w:rPr>
          <w:color w:val="000000"/>
          <w:sz w:val="28"/>
          <w:szCs w:val="28"/>
        </w:rPr>
        <w:lastRenderedPageBreak/>
        <w:t>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14:paraId="6994D4DE" w14:textId="0F653192" w:rsidR="002A1B71" w:rsidRPr="002A1B71" w:rsidRDefault="002A1B71" w:rsidP="002A1B71">
      <w:pPr>
        <w:jc w:val="both"/>
        <w:rPr>
          <w:color w:val="000000"/>
          <w:sz w:val="28"/>
          <w:szCs w:val="28"/>
        </w:rPr>
      </w:pPr>
      <w:r w:rsidRPr="002A1B71">
        <w:rPr>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num>
          <m:den>
            <m:r>
              <w:rPr>
                <w:rFonts w:ascii="Cambria Math" w:hAnsi="Cambria Math"/>
                <w:color w:val="000000"/>
                <w:sz w:val="28"/>
                <w:szCs w:val="28"/>
              </w:rPr>
              <m:t>n</m:t>
            </m:r>
          </m:den>
        </m:f>
      </m:oMath>
      <w:r w:rsidRPr="002A1B71">
        <w:rPr>
          <w:color w:val="000000"/>
          <w:sz w:val="28"/>
          <w:szCs w:val="28"/>
        </w:rPr>
        <w:t xml:space="preserve">  , где:</w:t>
      </w:r>
    </w:p>
    <w:p w14:paraId="0DB74256" w14:textId="77777777" w:rsidR="002A1B71" w:rsidRPr="002A1B71" w:rsidRDefault="002A1B71" w:rsidP="002A1B71">
      <w:pPr>
        <w:jc w:val="both"/>
        <w:rPr>
          <w:color w:val="000000"/>
          <w:sz w:val="28"/>
          <w:szCs w:val="28"/>
        </w:rPr>
      </w:pPr>
    </w:p>
    <w:p w14:paraId="4A78901E" w14:textId="12599C08" w:rsidR="002A1B71" w:rsidRPr="002A1B71" w:rsidRDefault="002A1B71" w:rsidP="002A1B71">
      <w:pPr>
        <w:jc w:val="both"/>
        <w:rPr>
          <w:color w:val="000000"/>
          <w:sz w:val="28"/>
          <w:szCs w:val="28"/>
        </w:rPr>
      </w:pPr>
      <w:r w:rsidRPr="002A1B71">
        <w:rPr>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Pr="002A1B71">
        <w:rPr>
          <w:color w:val="000000"/>
          <w:sz w:val="28"/>
          <w:szCs w:val="28"/>
          <w:lang w:val="en-US"/>
        </w:rPr>
        <w:t>i</w:t>
      </w:r>
      <w:r w:rsidRPr="002A1B71">
        <w:rPr>
          <w:color w:val="000000"/>
          <w:sz w:val="28"/>
          <w:szCs w:val="28"/>
        </w:rPr>
        <w:t>-ом жилом помещении;</w:t>
      </w:r>
    </w:p>
    <w:p w14:paraId="0E3DB58E" w14:textId="2DE48678"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w:t>
      </w:r>
      <w:r w:rsidRPr="002A1B71">
        <w:rPr>
          <w:iCs/>
          <w:color w:val="000000"/>
          <w:sz w:val="28"/>
          <w:szCs w:val="28"/>
        </w:rPr>
        <w:t xml:space="preserve">- </w:t>
      </w:r>
      <w:r w:rsidRPr="002A1B71">
        <w:rPr>
          <w:color w:val="000000"/>
          <w:sz w:val="28"/>
          <w:szCs w:val="28"/>
        </w:rPr>
        <w:t xml:space="preserve">объём потребления тепловой энергии за расчётный период в </w:t>
      </w:r>
      <w:r w:rsidRPr="002A1B71">
        <w:rPr>
          <w:color w:val="000000"/>
          <w:sz w:val="28"/>
          <w:szCs w:val="28"/>
          <w:lang w:val="en-US"/>
        </w:rPr>
        <w:t>i</w:t>
      </w:r>
      <w:r w:rsidRPr="002A1B71">
        <w:rPr>
          <w:color w:val="000000"/>
          <w:sz w:val="28"/>
          <w:szCs w:val="28"/>
        </w:rPr>
        <w:t>-ом жилом помещении;</w:t>
      </w:r>
    </w:p>
    <w:p w14:paraId="706AB637" w14:textId="77777777" w:rsidR="002A1B71" w:rsidRPr="002A1B71" w:rsidRDefault="002A1B71" w:rsidP="002A1B71">
      <w:pPr>
        <w:jc w:val="both"/>
        <w:rPr>
          <w:color w:val="000000"/>
          <w:sz w:val="28"/>
          <w:szCs w:val="28"/>
        </w:rPr>
      </w:pPr>
      <w:r w:rsidRPr="002A1B71">
        <w:rPr>
          <w:i/>
          <w:iCs/>
          <w:color w:val="000000"/>
          <w:sz w:val="28"/>
          <w:szCs w:val="28"/>
        </w:rPr>
        <w:tab/>
      </w:r>
      <w:r w:rsidRPr="002A1B71">
        <w:rPr>
          <w:i/>
          <w:iCs/>
          <w:color w:val="000000"/>
          <w:sz w:val="28"/>
          <w:szCs w:val="28"/>
          <w:lang w:val="en-US"/>
        </w:rPr>
        <w:t>n</w:t>
      </w:r>
      <w:r w:rsidRPr="002A1B71">
        <w:rPr>
          <w:i/>
          <w:iCs/>
          <w:color w:val="000000"/>
          <w:sz w:val="28"/>
          <w:szCs w:val="28"/>
        </w:rPr>
        <w:t xml:space="preserve"> </w:t>
      </w:r>
      <w:r w:rsidRPr="002A1B71">
        <w:rPr>
          <w:color w:val="000000"/>
          <w:sz w:val="28"/>
          <w:szCs w:val="28"/>
        </w:rPr>
        <w:t>– общее количество лиц, зарегистрированных в жилом помещении по месту жительства (пребывания).</w:t>
      </w:r>
    </w:p>
    <w:p w14:paraId="48DD4D92" w14:textId="77777777" w:rsidR="002A1B71" w:rsidRPr="002A1B71" w:rsidRDefault="002A1B71" w:rsidP="002A1B71">
      <w:pPr>
        <w:jc w:val="both"/>
        <w:rPr>
          <w:color w:val="000000"/>
          <w:sz w:val="28"/>
          <w:szCs w:val="28"/>
        </w:rPr>
      </w:pPr>
      <w:r w:rsidRPr="002A1B71">
        <w:rPr>
          <w:color w:val="000000"/>
          <w:sz w:val="28"/>
          <w:szCs w:val="28"/>
        </w:rPr>
        <w:tab/>
        <w:t xml:space="preserve">Определение размера платы коммунальных услуг по теплоснабжению в </w:t>
      </w:r>
      <w:r w:rsidRPr="002A1B71">
        <w:rPr>
          <w:color w:val="000000"/>
          <w:sz w:val="28"/>
          <w:szCs w:val="28"/>
          <w:lang w:val="en-US"/>
        </w:rPr>
        <w:t>i</w:t>
      </w:r>
      <w:r w:rsidRPr="002A1B71">
        <w:rPr>
          <w:color w:val="000000"/>
          <w:sz w:val="28"/>
          <w:szCs w:val="28"/>
        </w:rPr>
        <w:t>-ом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осуществляется по следующей формуле:</w:t>
      </w:r>
    </w:p>
    <w:p w14:paraId="6CF5C1F6" w14:textId="33E3EA3A" w:rsidR="002A1B71" w:rsidRPr="002A1B71" w:rsidRDefault="002A1B71" w:rsidP="002A1B71">
      <w:pPr>
        <w:jc w:val="both"/>
        <w:rPr>
          <w:i/>
          <w:color w:val="000000"/>
          <w:sz w:val="28"/>
          <w:szCs w:val="28"/>
        </w:rPr>
      </w:pPr>
      <w:r w:rsidRPr="002A1B71">
        <w:rPr>
          <w:i/>
          <w:iCs/>
          <w:color w:val="000000"/>
          <w:sz w:val="28"/>
          <w:szCs w:val="28"/>
        </w:rPr>
        <w:tab/>
      </w:r>
      <w:r w:rsidRPr="002A1B71">
        <w:rPr>
          <w:i/>
          <w:iCs/>
          <w:color w:val="000000"/>
          <w:sz w:val="28"/>
          <w:szCs w:val="28"/>
          <w:lang w:val="en-US"/>
        </w:rPr>
        <w:t>P</w:t>
      </w:r>
      <w:r w:rsidRPr="002A1B71">
        <w:rPr>
          <w:i/>
          <w:iCs/>
          <w:color w:val="000000"/>
          <w:sz w:val="28"/>
          <w:szCs w:val="28"/>
          <w:vertAlign w:val="subscript"/>
          <w:lang w:val="en-US"/>
        </w:rPr>
        <w:t>i</w:t>
      </w:r>
      <w:r w:rsidRPr="002A1B71">
        <w:rPr>
          <w:i/>
          <w:iCs/>
          <w:color w:val="000000"/>
          <w:sz w:val="28"/>
          <w:szCs w:val="28"/>
          <w:vertAlign w:val="subscript"/>
        </w:rPr>
        <w:t xml:space="preserve"> </w:t>
      </w:r>
      <w:r w:rsidRPr="002A1B71">
        <w:rPr>
          <w:i/>
          <w:iCs/>
          <w:color w:val="000000"/>
          <w:sz w:val="28"/>
          <w:szCs w:val="28"/>
        </w:rPr>
        <w:t>=</w:t>
      </w:r>
      <w:r w:rsidRPr="002A1B71">
        <w:rPr>
          <w:color w:val="000000"/>
          <w:sz w:val="28"/>
          <w:szCs w:val="28"/>
        </w:rPr>
        <w:t>(</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w:t>
      </w:r>
      <w:r w:rsidRPr="002A1B71">
        <w:rPr>
          <w:iCs/>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 xml:space="preserve"> </w:t>
      </w:r>
      <m:oMath>
        <m:r>
          <w:rPr>
            <w:rFonts w:ascii="Cambria Math" w:hAnsi="Cambria Math"/>
            <w:color w:val="000000"/>
            <w:sz w:val="28"/>
            <w:szCs w:val="28"/>
          </w:rPr>
          <m:t>×Т)</m:t>
        </m:r>
      </m:oMath>
      <w:r w:rsidRPr="002A1B71">
        <w:rPr>
          <w:color w:val="000000"/>
          <w:sz w:val="28"/>
          <w:szCs w:val="28"/>
        </w:rPr>
        <w:t xml:space="preserve">, </w:t>
      </w:r>
      <w:r w:rsidRPr="002A1B71">
        <w:rPr>
          <w:color w:val="000000"/>
          <w:sz w:val="28"/>
          <w:szCs w:val="28"/>
        </w:rPr>
        <w:tab/>
        <w:t>где:</w:t>
      </w:r>
    </w:p>
    <w:p w14:paraId="2B1EF819" w14:textId="177401C0" w:rsidR="002A1B71" w:rsidRPr="002A1B71" w:rsidRDefault="002A1B71" w:rsidP="002A1B71">
      <w:pPr>
        <w:jc w:val="both"/>
        <w:rPr>
          <w:color w:val="000000"/>
          <w:sz w:val="28"/>
          <w:szCs w:val="28"/>
        </w:rPr>
      </w:pPr>
      <w:r w:rsidRPr="002A1B71">
        <w:rPr>
          <w:i/>
          <w:color w:val="000000"/>
          <w:sz w:val="28"/>
          <w:szCs w:val="28"/>
        </w:rPr>
        <w:tab/>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Pr="002A1B71">
        <w:rPr>
          <w:color w:val="000000"/>
          <w:sz w:val="28"/>
          <w:szCs w:val="28"/>
        </w:rPr>
        <w:t>-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w:t>
      </w:r>
    </w:p>
    <w:p w14:paraId="5E20A921" w14:textId="3A81406E"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w:t>
      </w:r>
      <w:r w:rsidRPr="002A1B71">
        <w:rPr>
          <w:iCs/>
          <w:color w:val="000000"/>
          <w:sz w:val="28"/>
          <w:szCs w:val="28"/>
        </w:rPr>
        <w:t xml:space="preserve">- </w:t>
      </w:r>
      <w:r w:rsidRPr="002A1B71">
        <w:rPr>
          <w:color w:val="000000"/>
          <w:sz w:val="28"/>
          <w:szCs w:val="28"/>
        </w:rPr>
        <w:t xml:space="preserve">объём потребления тепловой энергии за расчётный период в </w:t>
      </w:r>
      <w:r w:rsidRPr="002A1B71">
        <w:rPr>
          <w:color w:val="000000"/>
          <w:sz w:val="28"/>
          <w:szCs w:val="28"/>
          <w:lang w:val="en-US"/>
        </w:rPr>
        <w:t>i</w:t>
      </w:r>
      <w:r w:rsidRPr="002A1B71">
        <w:rPr>
          <w:color w:val="000000"/>
          <w:sz w:val="28"/>
          <w:szCs w:val="28"/>
        </w:rPr>
        <w:t>-ом жилом помещении;</w:t>
      </w:r>
    </w:p>
    <w:p w14:paraId="26052CDC" w14:textId="2119ECF0"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color w:val="000000"/>
          <w:sz w:val="28"/>
          <w:szCs w:val="28"/>
        </w:rPr>
        <w:t xml:space="preserve"> - количество лиц, зарегистрированных в жилом помещении, которым предоставляется государственная поддержка;</w:t>
      </w:r>
    </w:p>
    <w:p w14:paraId="2F96AD8B" w14:textId="04AE14A1" w:rsidR="002A1B71" w:rsidRPr="002A1B71" w:rsidRDefault="002A1B71" w:rsidP="002A1B71">
      <w:pPr>
        <w:jc w:val="both"/>
        <w:rPr>
          <w:color w:val="000000"/>
          <w:sz w:val="28"/>
          <w:szCs w:val="28"/>
        </w:rPr>
      </w:pPr>
      <w:r w:rsidRPr="002A1B71">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color w:val="000000"/>
          <w:sz w:val="28"/>
          <w:szCs w:val="28"/>
        </w:rPr>
        <w:t xml:space="preserve"> – тариф на коммунальную услугу по теплоснабжению с учетом мер государственной поддержки;</w:t>
      </w:r>
    </w:p>
    <w:p w14:paraId="428C7B1F" w14:textId="77777777" w:rsidR="002A1B71" w:rsidRPr="002A1B71" w:rsidRDefault="002A1B71" w:rsidP="002A1B71">
      <w:pPr>
        <w:jc w:val="both"/>
        <w:rPr>
          <w:color w:val="000000"/>
          <w:sz w:val="28"/>
          <w:szCs w:val="28"/>
        </w:rPr>
      </w:pPr>
      <w:r w:rsidRPr="002A1B71">
        <w:rPr>
          <w:color w:val="000000"/>
          <w:sz w:val="28"/>
          <w:szCs w:val="28"/>
        </w:rPr>
        <w:tab/>
        <w:t>Т – тариф на коммунальную услугу по теплоснабжению без учета мер государственной поддержки.</w:t>
      </w:r>
    </w:p>
    <w:p w14:paraId="225C34FF" w14:textId="77777777" w:rsidR="002A1B71" w:rsidRPr="002A1B71" w:rsidRDefault="002A1B71" w:rsidP="002A1B71">
      <w:pPr>
        <w:jc w:val="both"/>
        <w:rPr>
          <w:color w:val="000000"/>
          <w:sz w:val="28"/>
          <w:szCs w:val="28"/>
        </w:rPr>
      </w:pPr>
    </w:p>
    <w:p w14:paraId="4669E138" w14:textId="04826C7C" w:rsidR="002A1B71" w:rsidRPr="002A1B71" w:rsidRDefault="002A1B71" w:rsidP="002A1B71">
      <w:pPr>
        <w:jc w:val="center"/>
        <w:rPr>
          <w:color w:val="000000"/>
          <w:sz w:val="28"/>
          <w:szCs w:val="28"/>
        </w:rPr>
      </w:pPr>
      <w:r w:rsidRPr="002A1B71">
        <w:rPr>
          <w:color w:val="000000"/>
          <w:sz w:val="28"/>
          <w:szCs w:val="28"/>
        </w:rPr>
        <w:t>6. Порядок расчета размера платы за коммунальную услугу по теплоснабжению (отоплению и подогреву воды (горячему водоснабжению)) в i-м,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все жилые и нежилые помещения оборудованы индивидуальными или общими (квартирными) приборами учета тепловой энергии</w:t>
      </w:r>
    </w:p>
    <w:p w14:paraId="66F1FF3A" w14:textId="77777777" w:rsidR="002A1B71" w:rsidRPr="002A1B71" w:rsidRDefault="002A1B71" w:rsidP="002A1B71">
      <w:pPr>
        <w:jc w:val="both"/>
        <w:rPr>
          <w:color w:val="000000"/>
          <w:sz w:val="28"/>
          <w:szCs w:val="28"/>
        </w:rPr>
      </w:pPr>
    </w:p>
    <w:p w14:paraId="6CD944C3" w14:textId="77777777" w:rsidR="002A1B71" w:rsidRPr="002A1B71" w:rsidRDefault="002A1B71" w:rsidP="002A1B71">
      <w:pPr>
        <w:ind w:firstLine="567"/>
        <w:jc w:val="both"/>
        <w:rPr>
          <w:color w:val="000000"/>
          <w:sz w:val="28"/>
          <w:szCs w:val="28"/>
        </w:rPr>
      </w:pPr>
      <w:r w:rsidRPr="002A1B71">
        <w:rPr>
          <w:color w:val="000000"/>
          <w:sz w:val="28"/>
          <w:szCs w:val="28"/>
        </w:rPr>
        <w:t xml:space="preserve">11. Размер платы за коммунальную услугу по теплоснабжению (отоплению и подогреву воды (горячему водоснабжению)) в i-ом, оборудованном </w:t>
      </w:r>
      <w:r w:rsidRPr="002A1B71">
        <w:rPr>
          <w:color w:val="000000"/>
          <w:sz w:val="28"/>
          <w:szCs w:val="28"/>
        </w:rPr>
        <w:lastRenderedPageBreak/>
        <w:t>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все жилые и нежилые помещения оборудованы индивидуальными или общими (квартирными) приборами учета тепловой энергии, рассчитывается следующим образом:</w:t>
      </w:r>
    </w:p>
    <w:p w14:paraId="662FCDDF" w14:textId="77777777" w:rsidR="002A1B71" w:rsidRPr="002A1B71" w:rsidRDefault="002A1B71" w:rsidP="002A1B71">
      <w:pPr>
        <w:ind w:firstLine="567"/>
        <w:jc w:val="both"/>
        <w:rPr>
          <w:color w:val="000000"/>
          <w:sz w:val="28"/>
          <w:szCs w:val="28"/>
        </w:rPr>
      </w:pPr>
      <w:r w:rsidRPr="002A1B71">
        <w:rPr>
          <w:color w:val="000000"/>
          <w:sz w:val="28"/>
          <w:szCs w:val="28"/>
        </w:rPr>
        <w:t>а) размер платы за коммунальную услугу по подогреву воды (горячему водоснабжению):</w:t>
      </w:r>
    </w:p>
    <w:p w14:paraId="52F9C68B" w14:textId="77777777" w:rsidR="002A1B71" w:rsidRPr="002A1B71" w:rsidRDefault="002A1B71" w:rsidP="002A1B71">
      <w:pPr>
        <w:ind w:firstLine="567"/>
        <w:jc w:val="both"/>
        <w:rPr>
          <w:color w:val="000000"/>
          <w:sz w:val="28"/>
          <w:szCs w:val="28"/>
        </w:rPr>
      </w:pPr>
      <w:r w:rsidRPr="002A1B71">
        <w:rPr>
          <w:color w:val="000000"/>
          <w:sz w:val="28"/>
          <w:szCs w:val="28"/>
        </w:rPr>
        <w:t>1) в 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w:t>
      </w:r>
    </w:p>
    <w:p w14:paraId="534296DD" w14:textId="77777777" w:rsidR="002A1B71" w:rsidRPr="002A1B71" w:rsidRDefault="002A1B71" w:rsidP="002A1B71">
      <w:pPr>
        <w:ind w:firstLine="567"/>
        <w:jc w:val="both"/>
        <w:rPr>
          <w:color w:val="000000"/>
          <w:sz w:val="28"/>
          <w:szCs w:val="28"/>
        </w:rPr>
      </w:pPr>
      <w:r w:rsidRPr="002A1B71">
        <w:rPr>
          <w:color w:val="000000"/>
          <w:sz w:val="28"/>
          <w:szCs w:val="28"/>
        </w:rPr>
        <w:t>2) в межотопительный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 При этом разница между объемом тепловой энергии на нужды горячего водоснабжения согласно показаниям общедомового прибора учета тепловой энергии и суммарным объемом тепловой энергии, рассчитанным исходя из количества зарегистрированных в не оборудованном индивидуальными или общими (квартирными) приборами учета горячей воды лиц и норматива потребления тепловой энергии на подогрев воды на одного человека, а также исходя из количества тепловой энергии, приходящейся на 1 куб. м, и объема горячей воды согласно показаниям индивидуальных или общих (квартирных) приборов учета горячей воды, рассчитывается в соответствии с подпунктом 2 пункта а) пункта 4 настоящего Приложения;</w:t>
      </w:r>
    </w:p>
    <w:p w14:paraId="3CA28A5B" w14:textId="77777777" w:rsidR="002A1B71" w:rsidRPr="002A1B71" w:rsidRDefault="002A1B71" w:rsidP="002A1B71">
      <w:pPr>
        <w:ind w:firstLine="567"/>
        <w:jc w:val="both"/>
        <w:rPr>
          <w:color w:val="000000"/>
          <w:sz w:val="28"/>
          <w:szCs w:val="28"/>
        </w:rPr>
      </w:pPr>
      <w:r w:rsidRPr="002A1B71">
        <w:rPr>
          <w:color w:val="000000"/>
          <w:sz w:val="28"/>
          <w:szCs w:val="28"/>
        </w:rPr>
        <w:t>б) размер платы за коммунальную услугу по отоплению в i-ом,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все жилые и нежилые помещения оборудованы индивидуальными или общими (квартирными) приборами учета тепловой энергии, определяется по следующей формуле:</w:t>
      </w:r>
    </w:p>
    <w:p w14:paraId="42A29861" w14:textId="352F3280" w:rsidR="002A1B71" w:rsidRPr="002A1B71" w:rsidRDefault="00EC4599" w:rsidP="002A1B71">
      <w:pPr>
        <w:ind w:firstLine="567"/>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i</m:t>
            </m:r>
          </m:sub>
        </m:sSub>
      </m:oMath>
      <w:r w:rsidR="002A1B71" w:rsidRPr="002A1B71">
        <w:rPr>
          <w:color w:val="000000"/>
          <w:sz w:val="28"/>
          <w:szCs w:val="28"/>
        </w:rPr>
        <w:t>=</w:t>
      </w: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lang w:val="en-US"/>
              </w:rPr>
              <m:t>i</m:t>
            </m:r>
          </m:sub>
        </m:sSub>
      </m:oMath>
      <w:r w:rsidR="002A1B71" w:rsidRPr="002A1B71">
        <w:rPr>
          <w:color w:val="000000"/>
          <w:sz w:val="28"/>
          <w:szCs w:val="28"/>
        </w:rPr>
        <w:t>×Т+</w:t>
      </w:r>
      <m:oMath>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i</m:t>
                </m:r>
              </m:sub>
            </m:sSub>
            <m:r>
              <m:rPr>
                <m:sty m:val="p"/>
              </m:rPr>
              <w:rPr>
                <w:rFonts w:ascii="Cambria Math" w:hAnsi="Cambria Math"/>
                <w:color w:val="000000"/>
                <w:sz w:val="28"/>
                <w:szCs w:val="28"/>
              </w:rPr>
              <m:t>×(</m:t>
            </m:r>
            <m:sSup>
              <m:sSupPr>
                <m:ctrlPr>
                  <w:rPr>
                    <w:rFonts w:ascii="Cambria Math" w:hAnsi="Cambria Math"/>
                    <w:color w:val="000000"/>
                    <w:sz w:val="28"/>
                    <w:szCs w:val="28"/>
                  </w:rPr>
                </m:ctrlPr>
              </m:sSupPr>
              <m:e>
                <m:r>
                  <m:rPr>
                    <m:sty m:val="p"/>
                  </m:rPr>
                  <w:rPr>
                    <w:rFonts w:ascii="Cambria Math" w:hAnsi="Cambria Math"/>
                    <w:color w:val="000000"/>
                    <w:sz w:val="28"/>
                    <w:szCs w:val="28"/>
                  </w:rPr>
                  <m:t>V</m:t>
                </m:r>
              </m:e>
              <m:sup>
                <m:r>
                  <m:rPr>
                    <m:sty m:val="p"/>
                  </m:rPr>
                  <w:rPr>
                    <w:rFonts w:ascii="Cambria Math" w:hAnsi="Cambria Math"/>
                    <w:color w:val="000000"/>
                    <w:sz w:val="28"/>
                    <w:szCs w:val="28"/>
                  </w:rPr>
                  <m:t>Д отоп</m:t>
                </m:r>
              </m:sup>
            </m:sSup>
            <m:r>
              <m:rPr>
                <m:sty m:val="p"/>
              </m:rPr>
              <w:rPr>
                <w:rFonts w:ascii="Cambria Math" w:hAnsi="Cambria Math"/>
                <w:color w:val="000000"/>
                <w:sz w:val="28"/>
                <w:szCs w:val="28"/>
              </w:rPr>
              <m:t>- ∑</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rPr>
                  <m:t>i</m:t>
                </m:r>
              </m:sub>
            </m:sSub>
            <m:r>
              <m:rPr>
                <m:sty m:val="p"/>
              </m:rPr>
              <w:rPr>
                <w:rFonts w:ascii="Cambria Math" w:hAnsi="Cambria Math"/>
                <w:color w:val="000000"/>
                <w:sz w:val="28"/>
                <w:szCs w:val="28"/>
              </w:rPr>
              <m:t>)</m:t>
            </m:r>
          </m:num>
          <m:den>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об</m:t>
                </m:r>
              </m:sup>
            </m:sSup>
          </m:den>
        </m:f>
      </m:oMath>
      <w:r w:rsidR="002A1B71" w:rsidRPr="002A1B71">
        <w:rPr>
          <w:color w:val="000000"/>
          <w:sz w:val="28"/>
          <w:szCs w:val="28"/>
        </w:rPr>
        <w:t>×Т,</w:t>
      </w:r>
    </w:p>
    <w:p w14:paraId="72BC9A7A" w14:textId="77777777" w:rsidR="002A1B71" w:rsidRPr="002A1B71" w:rsidRDefault="002A1B71" w:rsidP="002A1B71">
      <w:pPr>
        <w:ind w:firstLine="567"/>
        <w:jc w:val="both"/>
        <w:rPr>
          <w:color w:val="000000"/>
          <w:sz w:val="28"/>
          <w:szCs w:val="28"/>
        </w:rPr>
      </w:pPr>
      <w:r w:rsidRPr="002A1B71">
        <w:rPr>
          <w:color w:val="000000"/>
          <w:sz w:val="28"/>
          <w:szCs w:val="28"/>
        </w:rPr>
        <w:t>где:</w:t>
      </w:r>
    </w:p>
    <w:p w14:paraId="487F20F9" w14:textId="77777777" w:rsidR="002A1B71" w:rsidRPr="002A1B71" w:rsidRDefault="002A1B71" w:rsidP="002A1B71">
      <w:pPr>
        <w:ind w:firstLine="567"/>
        <w:jc w:val="both"/>
        <w:rPr>
          <w:color w:val="000000"/>
          <w:sz w:val="28"/>
          <w:szCs w:val="28"/>
        </w:rPr>
      </w:pPr>
      <w:r w:rsidRPr="002A1B71">
        <w:rPr>
          <w:color w:val="000000"/>
          <w:sz w:val="28"/>
          <w:szCs w:val="28"/>
        </w:rPr>
        <w:lastRenderedPageBreak/>
        <w:t>V</w:t>
      </w:r>
      <w:r w:rsidRPr="002A1B71">
        <w:rPr>
          <w:color w:val="000000"/>
          <w:sz w:val="28"/>
          <w:szCs w:val="28"/>
          <w:vertAlign w:val="subscript"/>
          <w:lang w:val="en-US"/>
        </w:rPr>
        <w:t>i</w:t>
      </w:r>
      <w:r w:rsidRPr="002A1B71">
        <w:rPr>
          <w:color w:val="000000"/>
          <w:sz w:val="28"/>
          <w:szCs w:val="28"/>
        </w:rPr>
        <w:t xml:space="preserve"> - объем (количество) потребленной за расчетный период тепловой энергии, приходящийся на i-ое (жилое или нежилое) помещение в многоквартирном жилом доме согласно показаниям индивидуальных или общих (квартирных) приборов учета тепловой энергии;</w:t>
      </w:r>
    </w:p>
    <w:p w14:paraId="5020C49A" w14:textId="77777777" w:rsidR="002A1B71" w:rsidRPr="002A1B71" w:rsidRDefault="002A1B71" w:rsidP="002A1B71">
      <w:pPr>
        <w:ind w:firstLine="567"/>
        <w:jc w:val="both"/>
        <w:rPr>
          <w:color w:val="000000"/>
          <w:sz w:val="28"/>
          <w:szCs w:val="28"/>
        </w:rPr>
      </w:pPr>
      <w:r w:rsidRPr="002A1B71">
        <w:rPr>
          <w:color w:val="000000"/>
          <w:sz w:val="28"/>
          <w:szCs w:val="28"/>
        </w:rPr>
        <w:t>Si - общая площадь i-ого (жилого или нежилого) помещения;</w:t>
      </w:r>
    </w:p>
    <w:p w14:paraId="1423211D"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bscript"/>
        </w:rPr>
        <w:t>Д отоп</w:t>
      </w:r>
      <w:r w:rsidRPr="002A1B71">
        <w:rPr>
          <w:color w:val="000000"/>
          <w:sz w:val="28"/>
          <w:szCs w:val="28"/>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 (за вычетом объема тепловой энергии, приходящегося на подогрев воды, горячее водоснабжение);</w:t>
      </w:r>
    </w:p>
    <w:p w14:paraId="22BA0EDB"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bscript"/>
          <w:lang w:val="en-US"/>
        </w:rPr>
        <w:t>i</w:t>
      </w:r>
      <w:r w:rsidRPr="002A1B71">
        <w:rPr>
          <w:color w:val="000000"/>
          <w:sz w:val="28"/>
          <w:szCs w:val="28"/>
        </w:rPr>
        <w:t xml:space="preserve"> - объемов (количества) потребленной за расчетный период тепловой энергии, приходящихся на каждое i-ое (жилое или нежилое) помещение в многоквартирном жилом доме по показаниям индивидуальных или общих (квартирных) приборов учета тепловой энергии;</w:t>
      </w:r>
    </w:p>
    <w:p w14:paraId="56D8BFAC" w14:textId="77777777" w:rsidR="002A1B71" w:rsidRPr="002A1B71" w:rsidRDefault="002A1B71" w:rsidP="002A1B71">
      <w:pPr>
        <w:ind w:firstLine="567"/>
        <w:jc w:val="both"/>
        <w:rPr>
          <w:color w:val="000000"/>
          <w:sz w:val="28"/>
          <w:szCs w:val="28"/>
        </w:rPr>
      </w:pPr>
      <w:r w:rsidRPr="002A1B71">
        <w:rPr>
          <w:color w:val="000000"/>
          <w:sz w:val="28"/>
          <w:szCs w:val="28"/>
        </w:rPr>
        <w:t>S</w:t>
      </w:r>
      <w:r w:rsidRPr="002A1B71">
        <w:rPr>
          <w:color w:val="000000"/>
          <w:sz w:val="28"/>
          <w:szCs w:val="28"/>
          <w:vertAlign w:val="subscript"/>
        </w:rPr>
        <w:t>об</w:t>
      </w:r>
      <w:r w:rsidRPr="002A1B71">
        <w:rPr>
          <w:color w:val="000000"/>
          <w:sz w:val="28"/>
          <w:szCs w:val="28"/>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14:paraId="543E1AB3" w14:textId="77777777" w:rsidR="002A1B71" w:rsidRPr="002A1B71" w:rsidRDefault="002A1B71" w:rsidP="002A1B71">
      <w:pPr>
        <w:ind w:firstLine="567"/>
        <w:jc w:val="both"/>
        <w:rPr>
          <w:color w:val="000000"/>
          <w:sz w:val="28"/>
          <w:szCs w:val="28"/>
        </w:rPr>
      </w:pPr>
      <w:r w:rsidRPr="002A1B71">
        <w:rPr>
          <w:color w:val="000000"/>
          <w:sz w:val="28"/>
          <w:szCs w:val="28"/>
        </w:rPr>
        <w:t>Т - тариф на тепловую энергию, установленный в соответствии с законодательством Приднестровской Молдавской Республики.</w:t>
      </w:r>
    </w:p>
    <w:p w14:paraId="6D933079" w14:textId="77777777" w:rsidR="002A1B71" w:rsidRPr="002A1B71" w:rsidRDefault="002A1B71" w:rsidP="002A1B71">
      <w:pPr>
        <w:ind w:firstLine="567"/>
        <w:jc w:val="both"/>
        <w:rPr>
          <w:color w:val="000000"/>
          <w:sz w:val="28"/>
          <w:szCs w:val="28"/>
        </w:rPr>
      </w:pPr>
      <w:r w:rsidRPr="002A1B71">
        <w:rPr>
          <w:color w:val="000000"/>
          <w:sz w:val="28"/>
          <w:szCs w:val="28"/>
        </w:rPr>
        <w:t xml:space="preserve">В случае предоставления лицам, потребляющим тепловую энергию в </w:t>
      </w:r>
      <w:r w:rsidRPr="002A1B71">
        <w:rPr>
          <w:color w:val="000000"/>
          <w:sz w:val="28"/>
          <w:szCs w:val="28"/>
          <w:lang w:val="en-US"/>
        </w:rPr>
        <w:t>i</w:t>
      </w:r>
      <w:r w:rsidRPr="002A1B71">
        <w:rPr>
          <w:color w:val="000000"/>
          <w:sz w:val="28"/>
          <w:szCs w:val="28"/>
        </w:rPr>
        <w:t>-ом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14:paraId="42B77DEE" w14:textId="507878DF"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num>
          <m:den>
            <m:r>
              <w:rPr>
                <w:rFonts w:ascii="Cambria Math" w:hAnsi="Cambria Math"/>
                <w:color w:val="000000"/>
                <w:sz w:val="28"/>
                <w:szCs w:val="28"/>
              </w:rPr>
              <m:t>n</m:t>
            </m:r>
          </m:den>
        </m:f>
      </m:oMath>
      <w:r w:rsidR="002A1B71" w:rsidRPr="002A1B71">
        <w:rPr>
          <w:color w:val="000000"/>
          <w:sz w:val="28"/>
          <w:szCs w:val="28"/>
        </w:rPr>
        <w:t xml:space="preserve">  , где:</w:t>
      </w:r>
    </w:p>
    <w:p w14:paraId="1466E390" w14:textId="77777777" w:rsidR="002A1B71" w:rsidRPr="002A1B71" w:rsidRDefault="002A1B71" w:rsidP="002A1B71">
      <w:pPr>
        <w:ind w:firstLine="567"/>
        <w:jc w:val="both"/>
        <w:rPr>
          <w:color w:val="000000"/>
          <w:sz w:val="28"/>
          <w:szCs w:val="28"/>
        </w:rPr>
      </w:pPr>
    </w:p>
    <w:p w14:paraId="4A34C575" w14:textId="0BCF964D"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002A1B71" w:rsidRPr="002A1B71">
        <w:rPr>
          <w:color w:val="000000"/>
          <w:sz w:val="28"/>
          <w:szCs w:val="28"/>
          <w:lang w:val="en-US"/>
        </w:rPr>
        <w:t>i</w:t>
      </w:r>
      <w:r w:rsidR="002A1B71" w:rsidRPr="002A1B71">
        <w:rPr>
          <w:color w:val="000000"/>
          <w:sz w:val="28"/>
          <w:szCs w:val="28"/>
        </w:rPr>
        <w:t>-ом жилом помещении;</w:t>
      </w:r>
    </w:p>
    <w:p w14:paraId="6587F18B" w14:textId="5F1EC755"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2B4A4BBF" w14:textId="77777777" w:rsidR="002A1B71" w:rsidRPr="002A1B71" w:rsidRDefault="002A1B71" w:rsidP="002A1B71">
      <w:pPr>
        <w:ind w:firstLine="567"/>
        <w:jc w:val="both"/>
        <w:rPr>
          <w:color w:val="000000"/>
          <w:sz w:val="28"/>
          <w:szCs w:val="28"/>
        </w:rPr>
      </w:pPr>
      <w:r w:rsidRPr="002A1B71">
        <w:rPr>
          <w:i/>
          <w:iCs/>
          <w:color w:val="000000"/>
          <w:sz w:val="28"/>
          <w:szCs w:val="28"/>
          <w:lang w:val="en-US"/>
        </w:rPr>
        <w:t>n</w:t>
      </w:r>
      <w:r w:rsidRPr="002A1B71">
        <w:rPr>
          <w:i/>
          <w:iCs/>
          <w:color w:val="000000"/>
          <w:sz w:val="28"/>
          <w:szCs w:val="28"/>
        </w:rPr>
        <w:t xml:space="preserve"> </w:t>
      </w:r>
      <w:r w:rsidRPr="002A1B71">
        <w:rPr>
          <w:color w:val="000000"/>
          <w:sz w:val="28"/>
          <w:szCs w:val="28"/>
        </w:rPr>
        <w:t>– общее количество лиц, зарегистрированных в жилом помещении по месту жительства (пребывания).</w:t>
      </w:r>
    </w:p>
    <w:p w14:paraId="5C48A797" w14:textId="77777777" w:rsidR="002A1B71" w:rsidRPr="002A1B71" w:rsidRDefault="002A1B71" w:rsidP="002A1B71">
      <w:pPr>
        <w:ind w:firstLine="567"/>
        <w:jc w:val="both"/>
        <w:rPr>
          <w:color w:val="000000"/>
          <w:sz w:val="28"/>
          <w:szCs w:val="28"/>
        </w:rPr>
      </w:pPr>
      <w:r w:rsidRPr="002A1B71">
        <w:rPr>
          <w:color w:val="000000"/>
          <w:sz w:val="28"/>
          <w:szCs w:val="28"/>
        </w:rPr>
        <w:t xml:space="preserve">Определение размера платы коммунальных услуг по теплоснабжению в </w:t>
      </w:r>
      <w:r w:rsidRPr="002A1B71">
        <w:rPr>
          <w:color w:val="000000"/>
          <w:sz w:val="28"/>
          <w:szCs w:val="28"/>
          <w:lang w:val="en-US"/>
        </w:rPr>
        <w:t>i</w:t>
      </w:r>
      <w:r w:rsidRPr="002A1B71">
        <w:rPr>
          <w:color w:val="000000"/>
          <w:sz w:val="28"/>
          <w:szCs w:val="28"/>
        </w:rPr>
        <w:t>-ом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осуществляется по следующей формуле:</w:t>
      </w:r>
    </w:p>
    <w:p w14:paraId="6A523773" w14:textId="20FB37E6" w:rsidR="002A1B71" w:rsidRPr="002A1B71" w:rsidRDefault="002A1B71" w:rsidP="002A1B71">
      <w:pPr>
        <w:ind w:firstLine="567"/>
        <w:jc w:val="both"/>
        <w:rPr>
          <w:i/>
          <w:color w:val="000000"/>
          <w:sz w:val="28"/>
          <w:szCs w:val="28"/>
        </w:rPr>
      </w:pPr>
      <w:r w:rsidRPr="002A1B71">
        <w:rPr>
          <w:i/>
          <w:iCs/>
          <w:color w:val="000000"/>
          <w:sz w:val="28"/>
          <w:szCs w:val="28"/>
          <w:lang w:val="en-US"/>
        </w:rPr>
        <w:t>P</w:t>
      </w:r>
      <w:r w:rsidRPr="002A1B71">
        <w:rPr>
          <w:i/>
          <w:iCs/>
          <w:color w:val="000000"/>
          <w:sz w:val="28"/>
          <w:szCs w:val="28"/>
          <w:vertAlign w:val="subscript"/>
          <w:lang w:val="en-US"/>
        </w:rPr>
        <w:t>i</w:t>
      </w:r>
      <w:r w:rsidRPr="002A1B71">
        <w:rPr>
          <w:i/>
          <w:iCs/>
          <w:color w:val="000000"/>
          <w:sz w:val="28"/>
          <w:szCs w:val="28"/>
          <w:vertAlign w:val="subscript"/>
        </w:rPr>
        <w:t xml:space="preserve"> </w:t>
      </w:r>
      <w:r w:rsidRPr="002A1B71">
        <w:rPr>
          <w:i/>
          <w:iCs/>
          <w:color w:val="000000"/>
          <w:sz w:val="28"/>
          <w:szCs w:val="28"/>
        </w:rPr>
        <w:t>=</w:t>
      </w:r>
      <w:r w:rsidRPr="002A1B71">
        <w:rPr>
          <w:color w:val="000000"/>
          <w:sz w:val="28"/>
          <w:szCs w:val="28"/>
        </w:rPr>
        <w:t>(</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w:t>
      </w:r>
      <w:r w:rsidRPr="002A1B71">
        <w:rPr>
          <w:iCs/>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 xml:space="preserve"> </w:t>
      </w:r>
      <m:oMath>
        <m:r>
          <w:rPr>
            <w:rFonts w:ascii="Cambria Math" w:hAnsi="Cambria Math"/>
            <w:color w:val="000000"/>
            <w:sz w:val="28"/>
            <w:szCs w:val="28"/>
          </w:rPr>
          <m:t>×Т)</m:t>
        </m:r>
      </m:oMath>
      <w:r w:rsidRPr="002A1B71">
        <w:rPr>
          <w:color w:val="000000"/>
          <w:sz w:val="28"/>
          <w:szCs w:val="28"/>
        </w:rPr>
        <w:t>, где:</w:t>
      </w:r>
    </w:p>
    <w:p w14:paraId="6F2630AF" w14:textId="17EA954C"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w:t>
      </w:r>
    </w:p>
    <w:p w14:paraId="272697B8" w14:textId="3F18027B"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0E974849" w14:textId="27259D87"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002A1B71" w:rsidRPr="002A1B71">
        <w:rPr>
          <w:color w:val="000000"/>
          <w:sz w:val="28"/>
          <w:szCs w:val="28"/>
        </w:rPr>
        <w:t xml:space="preserve"> - количество лиц, зарегистрированных в жилом помещении, которым предоставляется государственная поддержка;</w:t>
      </w:r>
    </w:p>
    <w:p w14:paraId="5CBCD536" w14:textId="08F00641"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002A1B71" w:rsidRPr="002A1B71">
        <w:rPr>
          <w:color w:val="000000"/>
          <w:sz w:val="28"/>
          <w:szCs w:val="28"/>
        </w:rPr>
        <w:t xml:space="preserve"> – тариф на коммунальную услугу по теплоснабжению с учетом мер государственной поддержки;</w:t>
      </w:r>
    </w:p>
    <w:p w14:paraId="534C5767" w14:textId="77777777" w:rsidR="002A1B71" w:rsidRPr="002A1B71" w:rsidRDefault="002A1B71" w:rsidP="002A1B71">
      <w:pPr>
        <w:ind w:firstLine="567"/>
        <w:jc w:val="both"/>
        <w:rPr>
          <w:color w:val="000000"/>
          <w:sz w:val="28"/>
          <w:szCs w:val="28"/>
        </w:rPr>
      </w:pPr>
      <w:r w:rsidRPr="002A1B71">
        <w:rPr>
          <w:color w:val="000000"/>
          <w:sz w:val="28"/>
          <w:szCs w:val="28"/>
        </w:rPr>
        <w:t>Т – тариф на коммунальную услугу по теплоснабжению без учета мер государственной поддержки.</w:t>
      </w:r>
    </w:p>
    <w:p w14:paraId="32C1DBA4" w14:textId="77777777" w:rsidR="002A1B71" w:rsidRPr="002A1B71" w:rsidRDefault="002A1B71" w:rsidP="002A1B71">
      <w:pPr>
        <w:ind w:firstLine="567"/>
        <w:jc w:val="both"/>
        <w:rPr>
          <w:color w:val="000000"/>
          <w:sz w:val="28"/>
          <w:szCs w:val="28"/>
        </w:rPr>
      </w:pPr>
    </w:p>
    <w:p w14:paraId="5213F885" w14:textId="77777777" w:rsidR="002A1B71" w:rsidRPr="002A1B71" w:rsidRDefault="002A1B71" w:rsidP="002A1B71">
      <w:pPr>
        <w:ind w:firstLine="567"/>
        <w:jc w:val="center"/>
        <w:rPr>
          <w:color w:val="000000"/>
          <w:sz w:val="28"/>
          <w:szCs w:val="28"/>
        </w:rPr>
      </w:pPr>
      <w:r w:rsidRPr="002A1B71">
        <w:rPr>
          <w:color w:val="000000"/>
          <w:sz w:val="28"/>
          <w:szCs w:val="28"/>
        </w:rPr>
        <w:t>7. Порядок расчета размера платы за коммунальную услугу по теплоснабжению (отоплению) в i-м,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хотя бы одно, но не все жилые и нежилые помещения оборудованы индивидуальными или общими (квартирными) приборами учета тепловой энергии</w:t>
      </w:r>
    </w:p>
    <w:p w14:paraId="6331ED44" w14:textId="77777777" w:rsidR="002A1B71" w:rsidRPr="002A1B71" w:rsidRDefault="002A1B71" w:rsidP="002A1B71">
      <w:pPr>
        <w:ind w:firstLine="567"/>
        <w:jc w:val="both"/>
        <w:rPr>
          <w:color w:val="000000"/>
          <w:sz w:val="28"/>
          <w:szCs w:val="28"/>
        </w:rPr>
      </w:pPr>
    </w:p>
    <w:p w14:paraId="0D683993" w14:textId="77777777" w:rsidR="002A1B71" w:rsidRPr="002A1B71" w:rsidRDefault="002A1B71" w:rsidP="002A1B71">
      <w:pPr>
        <w:ind w:firstLine="567"/>
        <w:jc w:val="both"/>
        <w:rPr>
          <w:color w:val="000000"/>
          <w:sz w:val="28"/>
          <w:szCs w:val="28"/>
        </w:rPr>
      </w:pPr>
      <w:r w:rsidRPr="002A1B71">
        <w:rPr>
          <w:color w:val="000000"/>
          <w:sz w:val="28"/>
          <w:szCs w:val="28"/>
        </w:rPr>
        <w:t>12. Размер платы за коммунальную услугу по теплоснабжению (отоплению) в i-ом,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хотя бы одно, но не все жилые и нежилые помещения оборудованы индивидуальными или общими (квартирными) приборами учета тепловой энергии, определяется по формуле:</w:t>
      </w:r>
    </w:p>
    <w:p w14:paraId="72757725" w14:textId="77777777" w:rsidR="002A1B71" w:rsidRPr="002A1B71" w:rsidRDefault="002A1B71" w:rsidP="002A1B71">
      <w:pPr>
        <w:ind w:firstLine="567"/>
        <w:jc w:val="both"/>
        <w:rPr>
          <w:color w:val="000000"/>
          <w:sz w:val="28"/>
          <w:szCs w:val="28"/>
        </w:rPr>
      </w:pPr>
    </w:p>
    <w:p w14:paraId="1F68AFDE" w14:textId="3EC1E07F" w:rsidR="002A1B71" w:rsidRPr="002A1B71" w:rsidRDefault="00EC4599" w:rsidP="002A1B71">
      <w:pPr>
        <w:ind w:firstLine="567"/>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i</m:t>
            </m:r>
          </m:sub>
        </m:sSub>
      </m:oMath>
      <w:r w:rsidR="002A1B71" w:rsidRPr="002A1B71">
        <w:rPr>
          <w:color w:val="000000"/>
          <w:sz w:val="28"/>
          <w:szCs w:val="28"/>
        </w:rPr>
        <w:t>=</w:t>
      </w: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lang w:val="en-US"/>
              </w:rPr>
              <m:t>i</m:t>
            </m:r>
          </m:sub>
        </m:sSub>
      </m:oMath>
      <w:r w:rsidR="002A1B71" w:rsidRPr="002A1B71">
        <w:rPr>
          <w:color w:val="000000"/>
          <w:sz w:val="28"/>
          <w:szCs w:val="28"/>
        </w:rPr>
        <w:t>×Т+</w:t>
      </w:r>
      <m:oMath>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i</m:t>
                </m:r>
              </m:sub>
            </m:sSub>
            <m:r>
              <m:rPr>
                <m:sty m:val="p"/>
              </m:rPr>
              <w:rPr>
                <w:rFonts w:ascii="Cambria Math" w:hAnsi="Cambria Math"/>
                <w:color w:val="000000"/>
                <w:sz w:val="28"/>
                <w:szCs w:val="28"/>
              </w:rPr>
              <m:t>×(</m:t>
            </m:r>
            <m:sSup>
              <m:sSupPr>
                <m:ctrlPr>
                  <w:rPr>
                    <w:rFonts w:ascii="Cambria Math" w:hAnsi="Cambria Math"/>
                    <w:color w:val="000000"/>
                    <w:sz w:val="28"/>
                    <w:szCs w:val="28"/>
                  </w:rPr>
                </m:ctrlPr>
              </m:sSupPr>
              <m:e>
                <m:r>
                  <m:rPr>
                    <m:sty m:val="p"/>
                  </m:rPr>
                  <w:rPr>
                    <w:rFonts w:ascii="Cambria Math" w:hAnsi="Cambria Math"/>
                    <w:color w:val="000000"/>
                    <w:sz w:val="28"/>
                    <w:szCs w:val="28"/>
                  </w:rPr>
                  <m:t>V</m:t>
                </m:r>
              </m:e>
              <m:sup>
                <m:r>
                  <m:rPr>
                    <m:sty m:val="p"/>
                  </m:rPr>
                  <w:rPr>
                    <w:rFonts w:ascii="Cambria Math" w:hAnsi="Cambria Math"/>
                    <w:color w:val="000000"/>
                    <w:sz w:val="28"/>
                    <w:szCs w:val="28"/>
                  </w:rPr>
                  <m:t xml:space="preserve">Д </m:t>
                </m:r>
              </m:sup>
            </m:sSup>
            <m:r>
              <m:rPr>
                <m:sty m:val="p"/>
              </m:rPr>
              <w:rPr>
                <w:rFonts w:ascii="Cambria Math" w:hAnsi="Cambria Math"/>
                <w:color w:val="000000"/>
                <w:sz w:val="28"/>
                <w:szCs w:val="28"/>
              </w:rPr>
              <m:t>- ∑</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rPr>
                  <m:t>i</m:t>
                </m:r>
              </m:sub>
            </m:sSub>
            <m:r>
              <m:rPr>
                <m:sty m:val="p"/>
              </m:rPr>
              <w:rPr>
                <w:rFonts w:ascii="Cambria Math" w:hAnsi="Cambria Math"/>
                <w:color w:val="000000"/>
                <w:sz w:val="28"/>
                <w:szCs w:val="28"/>
              </w:rPr>
              <m:t>)</m:t>
            </m:r>
          </m:num>
          <m:den>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об</m:t>
                </m:r>
              </m:sup>
            </m:sSup>
          </m:den>
        </m:f>
      </m:oMath>
      <w:r w:rsidR="002A1B71" w:rsidRPr="002A1B71">
        <w:rPr>
          <w:color w:val="000000"/>
          <w:sz w:val="28"/>
          <w:szCs w:val="28"/>
        </w:rPr>
        <w:t>×Т,</w:t>
      </w:r>
    </w:p>
    <w:p w14:paraId="0E2FA102" w14:textId="77777777" w:rsidR="002A1B71" w:rsidRPr="002A1B71" w:rsidRDefault="002A1B71" w:rsidP="002A1B71">
      <w:pPr>
        <w:ind w:firstLine="567"/>
        <w:jc w:val="both"/>
        <w:rPr>
          <w:color w:val="000000"/>
          <w:sz w:val="28"/>
          <w:szCs w:val="28"/>
        </w:rPr>
      </w:pPr>
      <w:r w:rsidRPr="002A1B71">
        <w:rPr>
          <w:color w:val="000000"/>
          <w:sz w:val="28"/>
          <w:szCs w:val="28"/>
        </w:rPr>
        <w:t>где:</w:t>
      </w:r>
    </w:p>
    <w:p w14:paraId="54407688"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bscript"/>
          <w:lang w:val="en-US"/>
        </w:rPr>
        <w:t>i</w:t>
      </w:r>
      <w:r w:rsidRPr="002A1B71">
        <w:rPr>
          <w:color w:val="000000"/>
          <w:sz w:val="28"/>
          <w:szCs w:val="28"/>
          <w:vertAlign w:val="subscript"/>
        </w:rPr>
        <w:t xml:space="preserve"> </w:t>
      </w:r>
      <w:r w:rsidRPr="002A1B71">
        <w:rPr>
          <w:color w:val="000000"/>
          <w:sz w:val="28"/>
          <w:szCs w:val="28"/>
        </w:rPr>
        <w:t xml:space="preserve">- для оборудованных индивидуальным или 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i-ое (жилое или нежилое) помещение в многоквартирном жилом доме согласно показаниям индивидуальных или общих (квартирных) приборов учета тепловой энергии; для не оборудованных индивидуальным или </w:t>
      </w:r>
      <w:r w:rsidRPr="002A1B71">
        <w:rPr>
          <w:color w:val="000000"/>
          <w:sz w:val="28"/>
          <w:szCs w:val="28"/>
        </w:rPr>
        <w:lastRenderedPageBreak/>
        <w:t>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i-ое (жилое или нежилое) помещение в многоквартирном жилом доме, рассчитанный как произведение норматива потребления тепловой энергии на отопление 1 кв. м на количество кв. м i-ого (жилого или нежилого) помещения в многоквартирном жилом доме;</w:t>
      </w:r>
    </w:p>
    <w:p w14:paraId="48103113" w14:textId="77777777" w:rsidR="002A1B71" w:rsidRPr="002A1B71" w:rsidRDefault="002A1B71" w:rsidP="002A1B71">
      <w:pPr>
        <w:ind w:firstLine="567"/>
        <w:jc w:val="both"/>
        <w:rPr>
          <w:color w:val="000000"/>
          <w:sz w:val="28"/>
          <w:szCs w:val="28"/>
        </w:rPr>
      </w:pPr>
      <w:r w:rsidRPr="002A1B71">
        <w:rPr>
          <w:color w:val="000000"/>
          <w:sz w:val="28"/>
          <w:szCs w:val="28"/>
        </w:rPr>
        <w:t>S</w:t>
      </w:r>
      <w:r w:rsidRPr="002A1B71">
        <w:rPr>
          <w:color w:val="000000"/>
          <w:sz w:val="28"/>
          <w:szCs w:val="28"/>
          <w:vertAlign w:val="subscript"/>
          <w:lang w:val="en-US"/>
        </w:rPr>
        <w:t>i</w:t>
      </w:r>
      <w:r w:rsidRPr="002A1B71">
        <w:rPr>
          <w:color w:val="000000"/>
          <w:sz w:val="28"/>
          <w:szCs w:val="28"/>
        </w:rPr>
        <w:t xml:space="preserve"> - общая площадь i-ого (жилого или нежилого) помещения;</w:t>
      </w:r>
    </w:p>
    <w:p w14:paraId="30376E6F"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bscript"/>
        </w:rPr>
        <w:t>д</w:t>
      </w:r>
      <w:r w:rsidRPr="002A1B71">
        <w:rPr>
          <w:color w:val="000000"/>
          <w:sz w:val="28"/>
          <w:szCs w:val="28"/>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w:t>
      </w:r>
    </w:p>
    <w:p w14:paraId="59946B91"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bscript"/>
          <w:lang w:val="en-US"/>
        </w:rPr>
        <w:t>i</w:t>
      </w:r>
      <w:r w:rsidRPr="002A1B71">
        <w:rPr>
          <w:color w:val="000000"/>
          <w:sz w:val="28"/>
          <w:szCs w:val="28"/>
        </w:rPr>
        <w:t xml:space="preserve"> - объемов (количества) потребленной за расчетный период тепловой энергии, приходящихся на каждое i-ое (жилое или нежилое) помещение в многоквартирном жилом доме по показаниям индивидуальных или общих (квартирных) приборов учета тепловой энергии, а также по нормативу потребления тепловой энергии на отопление;</w:t>
      </w:r>
    </w:p>
    <w:p w14:paraId="2DEF9250" w14:textId="77777777" w:rsidR="002A1B71" w:rsidRPr="002A1B71" w:rsidRDefault="002A1B71" w:rsidP="002A1B71">
      <w:pPr>
        <w:ind w:firstLine="567"/>
        <w:jc w:val="both"/>
        <w:rPr>
          <w:color w:val="000000"/>
          <w:sz w:val="28"/>
          <w:szCs w:val="28"/>
        </w:rPr>
      </w:pPr>
      <w:r w:rsidRPr="002A1B71">
        <w:rPr>
          <w:color w:val="000000"/>
          <w:sz w:val="28"/>
          <w:szCs w:val="28"/>
        </w:rPr>
        <w:t>S</w:t>
      </w:r>
      <w:r w:rsidRPr="002A1B71">
        <w:rPr>
          <w:color w:val="000000"/>
          <w:sz w:val="28"/>
          <w:szCs w:val="28"/>
          <w:vertAlign w:val="subscript"/>
        </w:rPr>
        <w:t>об</w:t>
      </w:r>
      <w:r w:rsidRPr="002A1B71">
        <w:rPr>
          <w:color w:val="000000"/>
          <w:sz w:val="28"/>
          <w:szCs w:val="28"/>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14:paraId="5ACCCB79" w14:textId="77777777" w:rsidR="002A1B71" w:rsidRPr="002A1B71" w:rsidRDefault="002A1B71" w:rsidP="002A1B71">
      <w:pPr>
        <w:ind w:firstLine="567"/>
        <w:jc w:val="both"/>
        <w:rPr>
          <w:color w:val="000000"/>
          <w:sz w:val="28"/>
          <w:szCs w:val="28"/>
        </w:rPr>
      </w:pPr>
      <w:r w:rsidRPr="002A1B71">
        <w:rPr>
          <w:color w:val="000000"/>
          <w:sz w:val="28"/>
          <w:szCs w:val="28"/>
        </w:rPr>
        <w:t>Т - тариф на тепловую энергию, установленный в соответствии с законодательством Приднестровской Молдавской Республики.</w:t>
      </w:r>
    </w:p>
    <w:p w14:paraId="7DA6B493" w14:textId="77777777" w:rsidR="002A1B71" w:rsidRPr="002A1B71" w:rsidRDefault="002A1B71" w:rsidP="002A1B71">
      <w:pPr>
        <w:ind w:firstLine="567"/>
        <w:jc w:val="both"/>
        <w:rPr>
          <w:color w:val="000000"/>
          <w:sz w:val="28"/>
          <w:szCs w:val="28"/>
        </w:rPr>
      </w:pPr>
      <w:r w:rsidRPr="002A1B71">
        <w:rPr>
          <w:color w:val="000000"/>
          <w:sz w:val="28"/>
          <w:szCs w:val="28"/>
        </w:rPr>
        <w:t xml:space="preserve">В случае предоставления лицам, потребляющим тепловую энергию в </w:t>
      </w:r>
      <w:r w:rsidRPr="002A1B71">
        <w:rPr>
          <w:color w:val="000000"/>
          <w:sz w:val="28"/>
          <w:szCs w:val="28"/>
          <w:lang w:val="en-US"/>
        </w:rPr>
        <w:t>i</w:t>
      </w:r>
      <w:r w:rsidRPr="002A1B71">
        <w:rPr>
          <w:color w:val="000000"/>
          <w:sz w:val="28"/>
          <w:szCs w:val="28"/>
        </w:rPr>
        <w:t>-ом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14:paraId="7F6A6083" w14:textId="547A0EF3"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num>
          <m:den>
            <m:r>
              <w:rPr>
                <w:rFonts w:ascii="Cambria Math" w:hAnsi="Cambria Math"/>
                <w:color w:val="000000"/>
                <w:sz w:val="28"/>
                <w:szCs w:val="28"/>
              </w:rPr>
              <m:t>n</m:t>
            </m:r>
          </m:den>
        </m:f>
      </m:oMath>
      <w:r w:rsidR="002A1B71" w:rsidRPr="002A1B71">
        <w:rPr>
          <w:color w:val="000000"/>
          <w:sz w:val="28"/>
          <w:szCs w:val="28"/>
        </w:rPr>
        <w:t xml:space="preserve">  , где:</w:t>
      </w:r>
    </w:p>
    <w:p w14:paraId="2F057E32" w14:textId="77777777" w:rsidR="002A1B71" w:rsidRPr="002A1B71" w:rsidRDefault="002A1B71" w:rsidP="002A1B71">
      <w:pPr>
        <w:ind w:firstLine="567"/>
        <w:jc w:val="both"/>
        <w:rPr>
          <w:color w:val="000000"/>
          <w:sz w:val="28"/>
          <w:szCs w:val="28"/>
        </w:rPr>
      </w:pPr>
    </w:p>
    <w:p w14:paraId="00C720B4" w14:textId="5BB5BC77"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002A1B71" w:rsidRPr="002A1B71">
        <w:rPr>
          <w:color w:val="000000"/>
          <w:sz w:val="28"/>
          <w:szCs w:val="28"/>
          <w:lang w:val="en-US"/>
        </w:rPr>
        <w:t>i</w:t>
      </w:r>
      <w:r w:rsidR="002A1B71" w:rsidRPr="002A1B71">
        <w:rPr>
          <w:color w:val="000000"/>
          <w:sz w:val="28"/>
          <w:szCs w:val="28"/>
        </w:rPr>
        <w:t>-ом жилом помещении;</w:t>
      </w:r>
    </w:p>
    <w:p w14:paraId="723E5960" w14:textId="57DF102B"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5CF7BCB9" w14:textId="77777777" w:rsidR="002A1B71" w:rsidRPr="002A1B71" w:rsidRDefault="002A1B71" w:rsidP="002A1B71">
      <w:pPr>
        <w:ind w:firstLine="567"/>
        <w:jc w:val="both"/>
        <w:rPr>
          <w:color w:val="000000"/>
          <w:sz w:val="28"/>
          <w:szCs w:val="28"/>
        </w:rPr>
      </w:pPr>
      <w:r w:rsidRPr="002A1B71">
        <w:rPr>
          <w:i/>
          <w:iCs/>
          <w:color w:val="000000"/>
          <w:sz w:val="28"/>
          <w:szCs w:val="28"/>
          <w:lang w:val="en-US"/>
        </w:rPr>
        <w:t>n</w:t>
      </w:r>
      <w:r w:rsidRPr="002A1B71">
        <w:rPr>
          <w:i/>
          <w:iCs/>
          <w:color w:val="000000"/>
          <w:sz w:val="28"/>
          <w:szCs w:val="28"/>
        </w:rPr>
        <w:t xml:space="preserve"> </w:t>
      </w:r>
      <w:r w:rsidRPr="002A1B71">
        <w:rPr>
          <w:color w:val="000000"/>
          <w:sz w:val="28"/>
          <w:szCs w:val="28"/>
        </w:rPr>
        <w:t>– общее количество лиц, зарегистрированных в жилом помещении по месту жительства (пребывания).</w:t>
      </w:r>
    </w:p>
    <w:p w14:paraId="270FEC89" w14:textId="77777777" w:rsidR="002A1B71" w:rsidRPr="002A1B71" w:rsidRDefault="002A1B71" w:rsidP="002A1B71">
      <w:pPr>
        <w:ind w:firstLine="567"/>
        <w:jc w:val="both"/>
        <w:rPr>
          <w:color w:val="000000"/>
          <w:sz w:val="28"/>
          <w:szCs w:val="28"/>
        </w:rPr>
      </w:pPr>
      <w:r w:rsidRPr="002A1B71">
        <w:rPr>
          <w:color w:val="000000"/>
          <w:sz w:val="28"/>
          <w:szCs w:val="28"/>
        </w:rPr>
        <w:t xml:space="preserve">Определение размера платы коммунальных услуг по теплоснабжению в </w:t>
      </w:r>
      <w:r w:rsidRPr="002A1B71">
        <w:rPr>
          <w:color w:val="000000"/>
          <w:sz w:val="28"/>
          <w:szCs w:val="28"/>
          <w:lang w:val="en-US"/>
        </w:rPr>
        <w:t>i</w:t>
      </w:r>
      <w:r w:rsidRPr="002A1B71">
        <w:rPr>
          <w:color w:val="000000"/>
          <w:sz w:val="28"/>
          <w:szCs w:val="28"/>
        </w:rPr>
        <w:t>-ом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осуществляется по следующей формуле:</w:t>
      </w:r>
    </w:p>
    <w:p w14:paraId="28F209C1" w14:textId="7B883C9E" w:rsidR="002A1B71" w:rsidRPr="002A1B71" w:rsidRDefault="002A1B71" w:rsidP="002A1B71">
      <w:pPr>
        <w:ind w:firstLine="567"/>
        <w:jc w:val="both"/>
        <w:rPr>
          <w:i/>
          <w:color w:val="000000"/>
          <w:sz w:val="28"/>
          <w:szCs w:val="28"/>
        </w:rPr>
      </w:pPr>
      <w:r w:rsidRPr="002A1B71">
        <w:rPr>
          <w:i/>
          <w:iCs/>
          <w:color w:val="000000"/>
          <w:sz w:val="28"/>
          <w:szCs w:val="28"/>
          <w:lang w:val="en-US"/>
        </w:rPr>
        <w:lastRenderedPageBreak/>
        <w:t>P</w:t>
      </w:r>
      <w:r w:rsidRPr="002A1B71">
        <w:rPr>
          <w:i/>
          <w:iCs/>
          <w:color w:val="000000"/>
          <w:sz w:val="28"/>
          <w:szCs w:val="28"/>
          <w:vertAlign w:val="subscript"/>
          <w:lang w:val="en-US"/>
        </w:rPr>
        <w:t>i</w:t>
      </w:r>
      <w:r w:rsidRPr="002A1B71">
        <w:rPr>
          <w:i/>
          <w:iCs/>
          <w:color w:val="000000"/>
          <w:sz w:val="28"/>
          <w:szCs w:val="28"/>
          <w:vertAlign w:val="subscript"/>
        </w:rPr>
        <w:t xml:space="preserve"> </w:t>
      </w:r>
      <w:r w:rsidRPr="002A1B71">
        <w:rPr>
          <w:i/>
          <w:iCs/>
          <w:color w:val="000000"/>
          <w:sz w:val="28"/>
          <w:szCs w:val="28"/>
        </w:rPr>
        <w:t>=</w:t>
      </w:r>
      <w:r w:rsidRPr="002A1B71">
        <w:rPr>
          <w:color w:val="000000"/>
          <w:sz w:val="28"/>
          <w:szCs w:val="28"/>
        </w:rPr>
        <w:t>(</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w:t>
      </w:r>
      <w:r w:rsidRPr="002A1B71">
        <w:rPr>
          <w:iCs/>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 xml:space="preserve"> </w:t>
      </w:r>
      <m:oMath>
        <m:r>
          <w:rPr>
            <w:rFonts w:ascii="Cambria Math" w:hAnsi="Cambria Math"/>
            <w:color w:val="000000"/>
            <w:sz w:val="28"/>
            <w:szCs w:val="28"/>
          </w:rPr>
          <m:t>×Т)</m:t>
        </m:r>
      </m:oMath>
      <w:r w:rsidRPr="002A1B71">
        <w:rPr>
          <w:color w:val="000000"/>
          <w:sz w:val="28"/>
          <w:szCs w:val="28"/>
        </w:rPr>
        <w:t>, где:</w:t>
      </w:r>
    </w:p>
    <w:p w14:paraId="686CFD9D" w14:textId="63EB1D9C"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w:t>
      </w:r>
    </w:p>
    <w:p w14:paraId="384A5B55" w14:textId="3614EADB"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179EA9EB" w14:textId="2A59EAED"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002A1B71" w:rsidRPr="002A1B71">
        <w:rPr>
          <w:color w:val="000000"/>
          <w:sz w:val="28"/>
          <w:szCs w:val="28"/>
        </w:rPr>
        <w:t xml:space="preserve"> - количество лиц, зарегистрированных в жилом помещении, которым предоставляется государственная поддержка;</w:t>
      </w:r>
    </w:p>
    <w:p w14:paraId="3CE94E46" w14:textId="473A5B3B"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002A1B71" w:rsidRPr="002A1B71">
        <w:rPr>
          <w:color w:val="000000"/>
          <w:sz w:val="28"/>
          <w:szCs w:val="28"/>
        </w:rPr>
        <w:t xml:space="preserve"> – тариф на коммунальную услугу по теплоснабжению с учетом мер государственной поддержки;</w:t>
      </w:r>
    </w:p>
    <w:p w14:paraId="5D6CAC38" w14:textId="77777777" w:rsidR="002A1B71" w:rsidRPr="002A1B71" w:rsidRDefault="002A1B71" w:rsidP="002A1B71">
      <w:pPr>
        <w:ind w:firstLine="567"/>
        <w:jc w:val="both"/>
        <w:rPr>
          <w:color w:val="000000"/>
          <w:sz w:val="28"/>
          <w:szCs w:val="28"/>
        </w:rPr>
      </w:pPr>
      <w:r w:rsidRPr="002A1B71">
        <w:rPr>
          <w:color w:val="000000"/>
          <w:sz w:val="28"/>
          <w:szCs w:val="28"/>
        </w:rPr>
        <w:t>Т – тариф на коммунальную услугу по теплоснабжению без учета мер государственной поддержки.</w:t>
      </w:r>
    </w:p>
    <w:p w14:paraId="2D17C38D" w14:textId="77777777" w:rsidR="002A1B71" w:rsidRPr="002A1B71" w:rsidRDefault="002A1B71" w:rsidP="002A1B71">
      <w:pPr>
        <w:ind w:firstLine="567"/>
        <w:jc w:val="both"/>
        <w:rPr>
          <w:color w:val="000000"/>
          <w:sz w:val="28"/>
          <w:szCs w:val="28"/>
        </w:rPr>
      </w:pPr>
    </w:p>
    <w:p w14:paraId="03B5BE96" w14:textId="77777777" w:rsidR="002A1B71" w:rsidRPr="002A1B71" w:rsidRDefault="002A1B71" w:rsidP="002A1B71">
      <w:pPr>
        <w:ind w:firstLine="567"/>
        <w:jc w:val="center"/>
        <w:rPr>
          <w:color w:val="000000"/>
          <w:sz w:val="28"/>
          <w:szCs w:val="28"/>
        </w:rPr>
      </w:pPr>
      <w:r w:rsidRPr="002A1B71">
        <w:rPr>
          <w:color w:val="000000"/>
          <w:sz w:val="28"/>
          <w:szCs w:val="28"/>
        </w:rPr>
        <w:t>8. Порядок расчета размера платы за коммунальную услугу по теплоснабжению (отоплению и подогреву воды (горячему водоснабжению)) в i-м,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хотя бы одно, но не все жилые и нежилые помещения оборудованы индивидуальными или общими (квартирными) приборами учета тепловой энергии</w:t>
      </w:r>
    </w:p>
    <w:p w14:paraId="6E5D231B" w14:textId="77777777" w:rsidR="002A1B71" w:rsidRPr="002A1B71" w:rsidRDefault="002A1B71" w:rsidP="002A1B71">
      <w:pPr>
        <w:ind w:firstLine="567"/>
        <w:jc w:val="both"/>
        <w:rPr>
          <w:color w:val="000000"/>
          <w:sz w:val="28"/>
          <w:szCs w:val="28"/>
        </w:rPr>
      </w:pPr>
    </w:p>
    <w:p w14:paraId="0618BFDE" w14:textId="77777777" w:rsidR="002A1B71" w:rsidRPr="002A1B71" w:rsidRDefault="002A1B71" w:rsidP="002A1B71">
      <w:pPr>
        <w:ind w:firstLine="567"/>
        <w:jc w:val="both"/>
        <w:rPr>
          <w:color w:val="000000"/>
          <w:sz w:val="28"/>
          <w:szCs w:val="28"/>
        </w:rPr>
      </w:pPr>
      <w:r w:rsidRPr="002A1B71">
        <w:rPr>
          <w:color w:val="000000"/>
          <w:sz w:val="28"/>
          <w:szCs w:val="28"/>
        </w:rPr>
        <w:t>13. Размер платы за коммунальную услугу по теплоснабжению (отоплению и подогреву воды (горячему водоснабжению)) в i-ом,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хотя бы одно, но не все жилые и нежилые помещения оборудованы индивидуальными или общими (квартирными) приборами учета тепловой энергии, рассчитывается следующим образом:</w:t>
      </w:r>
    </w:p>
    <w:p w14:paraId="7E856144" w14:textId="77777777" w:rsidR="002A1B71" w:rsidRPr="002A1B71" w:rsidRDefault="002A1B71" w:rsidP="002A1B71">
      <w:pPr>
        <w:ind w:firstLine="567"/>
        <w:jc w:val="both"/>
        <w:rPr>
          <w:color w:val="000000"/>
          <w:sz w:val="28"/>
          <w:szCs w:val="28"/>
        </w:rPr>
      </w:pPr>
      <w:r w:rsidRPr="002A1B71">
        <w:rPr>
          <w:color w:val="000000"/>
          <w:sz w:val="28"/>
          <w:szCs w:val="28"/>
        </w:rPr>
        <w:t>а) размер платы за коммунальную услугу по подогреву воды (горячему водоснабжению):</w:t>
      </w:r>
    </w:p>
    <w:p w14:paraId="5DF161B1" w14:textId="77777777" w:rsidR="002A1B71" w:rsidRPr="002A1B71" w:rsidRDefault="002A1B71" w:rsidP="002A1B71">
      <w:pPr>
        <w:ind w:firstLine="567"/>
        <w:jc w:val="both"/>
        <w:rPr>
          <w:color w:val="000000"/>
          <w:sz w:val="28"/>
          <w:szCs w:val="28"/>
        </w:rPr>
      </w:pPr>
      <w:r w:rsidRPr="002A1B71">
        <w:rPr>
          <w:color w:val="000000"/>
          <w:sz w:val="28"/>
          <w:szCs w:val="28"/>
        </w:rPr>
        <w:t xml:space="preserve">1) в 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w:t>
      </w:r>
      <w:r w:rsidRPr="002A1B71">
        <w:rPr>
          <w:color w:val="000000"/>
          <w:sz w:val="28"/>
          <w:szCs w:val="28"/>
        </w:rPr>
        <w:lastRenderedPageBreak/>
        <w:t>индивидуальным или общим (квартирным) прибором учета горячей воды, - в соответствии с пунктом 5 настоящего Приложения;</w:t>
      </w:r>
    </w:p>
    <w:p w14:paraId="103DA409" w14:textId="77777777" w:rsidR="002A1B71" w:rsidRPr="002A1B71" w:rsidRDefault="002A1B71" w:rsidP="002A1B71">
      <w:pPr>
        <w:ind w:firstLine="567"/>
        <w:jc w:val="both"/>
        <w:rPr>
          <w:color w:val="000000"/>
          <w:sz w:val="28"/>
          <w:szCs w:val="28"/>
        </w:rPr>
      </w:pPr>
      <w:r w:rsidRPr="002A1B71">
        <w:rPr>
          <w:color w:val="000000"/>
          <w:sz w:val="28"/>
          <w:szCs w:val="28"/>
        </w:rPr>
        <w:t>2) в межотопительный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 При этом разница между объемом тепловой энергии на нужды горячего водоснабжения согласно показаниям общедомового прибора учета тепловой энергии и суммарным объемом тепловой энергии, рассчитанным исходя из количества зарегистрированных в не оборудованном индивидуальными или общими (квартирными) приборами учета горячей воды лиц и норматива потребления тепловой энергии на подогрев воды на одного человека, а также исходя из количества тепловой энергии, приходящейся на 1 куб. м, и объема горячей воды согласно показаниям индивидуальных или общих (квартирных) приборов учета горячей воды, рассчитывается в соответствии с подпунктом 2 пункта а) пункта 4 настоящего Приложения;</w:t>
      </w:r>
    </w:p>
    <w:p w14:paraId="27CAB3DB" w14:textId="77777777" w:rsidR="002A1B71" w:rsidRPr="002A1B71" w:rsidRDefault="002A1B71" w:rsidP="002A1B71">
      <w:pPr>
        <w:ind w:firstLine="567"/>
        <w:jc w:val="both"/>
        <w:rPr>
          <w:color w:val="000000"/>
          <w:sz w:val="28"/>
          <w:szCs w:val="28"/>
        </w:rPr>
      </w:pPr>
      <w:r w:rsidRPr="002A1B71">
        <w:rPr>
          <w:color w:val="000000"/>
          <w:sz w:val="28"/>
          <w:szCs w:val="28"/>
        </w:rPr>
        <w:t>б) размер платы за коммунальную услугу по отоплению в i-ом,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хотя бы одно, но не все жилые и нежилые помещения оборудованы индивидуальными или общими (квартирными) приборами учета тепловой энергии, определяется по следующей формуле:</w:t>
      </w:r>
    </w:p>
    <w:p w14:paraId="26629015" w14:textId="528AC3F0" w:rsidR="002A1B71" w:rsidRPr="002A1B71" w:rsidRDefault="00EC4599" w:rsidP="002A1B71">
      <w:pPr>
        <w:ind w:firstLine="567"/>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i</m:t>
            </m:r>
          </m:sub>
        </m:sSub>
      </m:oMath>
      <w:r w:rsidR="002A1B71" w:rsidRPr="002A1B71">
        <w:rPr>
          <w:color w:val="000000"/>
          <w:sz w:val="28"/>
          <w:szCs w:val="28"/>
        </w:rPr>
        <w:t>=</w:t>
      </w: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lang w:val="en-US"/>
              </w:rPr>
              <m:t>i</m:t>
            </m:r>
          </m:sub>
        </m:sSub>
      </m:oMath>
      <w:r w:rsidR="002A1B71" w:rsidRPr="002A1B71">
        <w:rPr>
          <w:color w:val="000000"/>
          <w:sz w:val="28"/>
          <w:szCs w:val="28"/>
        </w:rPr>
        <w:t>×</w:t>
      </w:r>
      <m:oMath>
        <m:r>
          <m:rPr>
            <m:sty m:val="p"/>
          </m:rPr>
          <w:rPr>
            <w:rFonts w:ascii="Cambria Math" w:hAnsi="Cambria Math"/>
            <w:color w:val="000000"/>
            <w:sz w:val="28"/>
            <w:szCs w:val="28"/>
          </w:rPr>
          <m:t>Т</m:t>
        </m:r>
      </m:oMath>
      <w:r w:rsidR="002A1B71" w:rsidRPr="002A1B71">
        <w:rPr>
          <w:color w:val="000000"/>
          <w:sz w:val="28"/>
          <w:szCs w:val="28"/>
        </w:rPr>
        <w:t>+</w:t>
      </w:r>
      <m:oMath>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i</m:t>
                </m:r>
              </m:sub>
            </m:sSub>
            <m:r>
              <m:rPr>
                <m:sty m:val="p"/>
              </m:rPr>
              <w:rPr>
                <w:rFonts w:ascii="Cambria Math" w:hAnsi="Cambria Math"/>
                <w:color w:val="000000"/>
                <w:sz w:val="28"/>
                <w:szCs w:val="28"/>
              </w:rPr>
              <m:t>×(</m:t>
            </m:r>
            <m:sSup>
              <m:sSupPr>
                <m:ctrlPr>
                  <w:rPr>
                    <w:rFonts w:ascii="Cambria Math" w:hAnsi="Cambria Math"/>
                    <w:color w:val="000000"/>
                    <w:sz w:val="28"/>
                    <w:szCs w:val="28"/>
                  </w:rPr>
                </m:ctrlPr>
              </m:sSupPr>
              <m:e>
                <m:r>
                  <m:rPr>
                    <m:sty m:val="p"/>
                  </m:rPr>
                  <w:rPr>
                    <w:rFonts w:ascii="Cambria Math" w:hAnsi="Cambria Math"/>
                    <w:color w:val="000000"/>
                    <w:sz w:val="28"/>
                    <w:szCs w:val="28"/>
                  </w:rPr>
                  <m:t>V</m:t>
                </m:r>
              </m:e>
              <m:sup>
                <m:r>
                  <m:rPr>
                    <m:sty m:val="p"/>
                  </m:rPr>
                  <w:rPr>
                    <w:rFonts w:ascii="Cambria Math" w:hAnsi="Cambria Math"/>
                    <w:color w:val="000000"/>
                    <w:sz w:val="28"/>
                    <w:szCs w:val="28"/>
                  </w:rPr>
                  <m:t xml:space="preserve">Д отоп </m:t>
                </m:r>
              </m:sup>
            </m:sSup>
            <m:r>
              <m:rPr>
                <m:sty m:val="p"/>
              </m:rPr>
              <w:rPr>
                <w:rFonts w:ascii="Cambria Math" w:hAnsi="Cambria Math"/>
                <w:color w:val="000000"/>
                <w:sz w:val="28"/>
                <w:szCs w:val="28"/>
              </w:rPr>
              <m:t>- ∑</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V</m:t>
                </m:r>
              </m:e>
              <m:sub>
                <m:r>
                  <m:rPr>
                    <m:sty m:val="p"/>
                  </m:rPr>
                  <w:rPr>
                    <w:rFonts w:ascii="Cambria Math" w:hAnsi="Cambria Math"/>
                    <w:color w:val="000000"/>
                    <w:sz w:val="28"/>
                    <w:szCs w:val="28"/>
                  </w:rPr>
                  <m:t>i</m:t>
                </m:r>
              </m:sub>
            </m:sSub>
            <m:r>
              <m:rPr>
                <m:sty m:val="p"/>
              </m:rPr>
              <w:rPr>
                <w:rFonts w:ascii="Cambria Math" w:hAnsi="Cambria Math"/>
                <w:color w:val="000000"/>
                <w:sz w:val="28"/>
                <w:szCs w:val="28"/>
              </w:rPr>
              <m:t>)</m:t>
            </m:r>
          </m:num>
          <m:den>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об</m:t>
                </m:r>
              </m:sup>
            </m:sSup>
          </m:den>
        </m:f>
      </m:oMath>
      <w:r w:rsidR="002A1B71" w:rsidRPr="002A1B71">
        <w:rPr>
          <w:color w:val="000000"/>
          <w:sz w:val="28"/>
          <w:szCs w:val="28"/>
        </w:rPr>
        <w:t>×Т ,</w:t>
      </w:r>
    </w:p>
    <w:p w14:paraId="2E3E3FF6" w14:textId="77777777" w:rsidR="002A1B71" w:rsidRPr="002A1B71" w:rsidRDefault="002A1B71" w:rsidP="002A1B71">
      <w:pPr>
        <w:ind w:firstLine="567"/>
        <w:jc w:val="both"/>
        <w:rPr>
          <w:color w:val="000000"/>
          <w:sz w:val="28"/>
          <w:szCs w:val="28"/>
        </w:rPr>
      </w:pPr>
      <w:r w:rsidRPr="002A1B71">
        <w:rPr>
          <w:color w:val="000000"/>
          <w:sz w:val="28"/>
          <w:szCs w:val="28"/>
        </w:rPr>
        <w:t>где:</w:t>
      </w:r>
    </w:p>
    <w:p w14:paraId="25287B0A"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bscript"/>
          <w:lang w:val="en-US"/>
        </w:rPr>
        <w:t>i</w:t>
      </w:r>
      <w:r w:rsidRPr="002A1B71">
        <w:rPr>
          <w:color w:val="000000"/>
          <w:sz w:val="28"/>
          <w:szCs w:val="28"/>
        </w:rPr>
        <w:t xml:space="preserve"> - для оборудованных индивидуальным или 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i-ое (жилое или нежилое) помещение в многоквартирном жилом доме согласно показаниям индивидуальных или общих (квартирных) приборов учета тепловой энергии; для не оборудованных индивидуальным или 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i-ое (жилое или нежилое) помещение в многоквартирном жилом доме, рассчитанный как произведение норматива </w:t>
      </w:r>
      <w:r w:rsidRPr="002A1B71">
        <w:rPr>
          <w:color w:val="000000"/>
          <w:sz w:val="28"/>
          <w:szCs w:val="28"/>
        </w:rPr>
        <w:lastRenderedPageBreak/>
        <w:t>потребления тепловой энергии на отопление 1 кв. м на количество кв. м i-ого (жилого или нежилого) помещения в многоквартирном жилом доме;</w:t>
      </w:r>
    </w:p>
    <w:p w14:paraId="1D04EABA" w14:textId="77777777" w:rsidR="002A1B71" w:rsidRPr="002A1B71" w:rsidRDefault="002A1B71" w:rsidP="002A1B71">
      <w:pPr>
        <w:ind w:firstLine="567"/>
        <w:jc w:val="both"/>
        <w:rPr>
          <w:color w:val="000000"/>
          <w:sz w:val="28"/>
          <w:szCs w:val="28"/>
        </w:rPr>
      </w:pPr>
      <w:r w:rsidRPr="002A1B71">
        <w:rPr>
          <w:color w:val="000000"/>
          <w:sz w:val="28"/>
          <w:szCs w:val="28"/>
        </w:rPr>
        <w:t>S</w:t>
      </w:r>
      <w:r w:rsidRPr="002A1B71">
        <w:rPr>
          <w:color w:val="000000"/>
          <w:sz w:val="28"/>
          <w:szCs w:val="28"/>
          <w:vertAlign w:val="subscript"/>
        </w:rPr>
        <w:t>i</w:t>
      </w:r>
      <w:r w:rsidRPr="002A1B71">
        <w:rPr>
          <w:color w:val="000000"/>
          <w:sz w:val="28"/>
          <w:szCs w:val="28"/>
        </w:rPr>
        <w:t xml:space="preserve"> - общая площадь i-ого (жилого или нежилого) помещения;</w:t>
      </w:r>
    </w:p>
    <w:p w14:paraId="60ADAEF8"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perscript"/>
        </w:rPr>
        <w:t>Д отоп</w:t>
      </w:r>
      <w:r w:rsidRPr="002A1B71">
        <w:rPr>
          <w:color w:val="000000"/>
          <w:sz w:val="28"/>
          <w:szCs w:val="28"/>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 (за вычетом объема тепловой энергии, приходящегося на подогрев воды, горячее водоснабжение);</w:t>
      </w:r>
    </w:p>
    <w:p w14:paraId="021E524A" w14:textId="77777777" w:rsidR="002A1B71" w:rsidRPr="002A1B71" w:rsidRDefault="002A1B71" w:rsidP="002A1B71">
      <w:pPr>
        <w:ind w:firstLine="567"/>
        <w:jc w:val="both"/>
        <w:rPr>
          <w:color w:val="000000"/>
          <w:sz w:val="28"/>
          <w:szCs w:val="28"/>
        </w:rPr>
      </w:pPr>
      <w:r w:rsidRPr="002A1B71">
        <w:rPr>
          <w:color w:val="000000"/>
          <w:sz w:val="28"/>
          <w:szCs w:val="28"/>
        </w:rPr>
        <w:t>∑V</w:t>
      </w:r>
      <w:r w:rsidRPr="002A1B71">
        <w:rPr>
          <w:color w:val="000000"/>
          <w:sz w:val="28"/>
          <w:szCs w:val="28"/>
          <w:vertAlign w:val="subscript"/>
        </w:rPr>
        <w:t>i</w:t>
      </w:r>
      <w:r w:rsidRPr="002A1B71">
        <w:rPr>
          <w:color w:val="000000"/>
          <w:sz w:val="28"/>
          <w:szCs w:val="28"/>
        </w:rPr>
        <w:t xml:space="preserve"> - объемов (количества) потребленной за расчетный период тепловой энергии, приходящихся на каждое i-ое (жилое или нежилое) помещение в многоквартирном жилом доме по показаниям индивидуальных или общих (квартирных) приборов учета тепловой энергии, а также по нормативу потребления тепловой энергии на отопление;</w:t>
      </w:r>
    </w:p>
    <w:p w14:paraId="60478D77" w14:textId="77777777" w:rsidR="002A1B71" w:rsidRPr="002A1B71" w:rsidRDefault="002A1B71" w:rsidP="002A1B71">
      <w:pPr>
        <w:ind w:firstLine="567"/>
        <w:jc w:val="both"/>
        <w:rPr>
          <w:color w:val="000000"/>
          <w:sz w:val="28"/>
          <w:szCs w:val="28"/>
        </w:rPr>
      </w:pPr>
      <w:r w:rsidRPr="002A1B71">
        <w:rPr>
          <w:color w:val="000000"/>
          <w:sz w:val="28"/>
          <w:szCs w:val="28"/>
        </w:rPr>
        <w:t>S</w:t>
      </w:r>
      <w:r w:rsidRPr="002A1B71">
        <w:rPr>
          <w:color w:val="000000"/>
          <w:sz w:val="28"/>
          <w:szCs w:val="28"/>
          <w:vertAlign w:val="superscript"/>
        </w:rPr>
        <w:t>об</w:t>
      </w:r>
      <w:r w:rsidRPr="002A1B71">
        <w:rPr>
          <w:color w:val="000000"/>
          <w:sz w:val="28"/>
          <w:szCs w:val="28"/>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14:paraId="340AEAFF" w14:textId="77777777" w:rsidR="002A1B71" w:rsidRPr="002A1B71" w:rsidRDefault="002A1B71" w:rsidP="002A1B71">
      <w:pPr>
        <w:ind w:firstLine="567"/>
        <w:jc w:val="both"/>
        <w:rPr>
          <w:color w:val="000000"/>
          <w:sz w:val="28"/>
          <w:szCs w:val="28"/>
        </w:rPr>
      </w:pPr>
      <w:r w:rsidRPr="002A1B71">
        <w:rPr>
          <w:color w:val="000000"/>
          <w:sz w:val="28"/>
          <w:szCs w:val="28"/>
        </w:rPr>
        <w:t>Т - тариф на тепловую энергию, установленный в соответствии с законодательством Приднестровской Молдавской Республики.</w:t>
      </w:r>
    </w:p>
    <w:p w14:paraId="21E5FE2C" w14:textId="77777777" w:rsidR="002A1B71" w:rsidRPr="002A1B71" w:rsidRDefault="002A1B71" w:rsidP="002A1B71">
      <w:pPr>
        <w:ind w:firstLine="567"/>
        <w:jc w:val="both"/>
        <w:rPr>
          <w:color w:val="000000"/>
          <w:sz w:val="28"/>
          <w:szCs w:val="28"/>
        </w:rPr>
      </w:pPr>
      <w:r w:rsidRPr="002A1B71">
        <w:rPr>
          <w:color w:val="000000"/>
          <w:sz w:val="28"/>
          <w:szCs w:val="28"/>
        </w:rPr>
        <w:t xml:space="preserve">В случае предоставления лицам, потребляющим тепловую энергию в </w:t>
      </w:r>
      <w:r w:rsidRPr="002A1B71">
        <w:rPr>
          <w:color w:val="000000"/>
          <w:sz w:val="28"/>
          <w:szCs w:val="28"/>
          <w:lang w:val="en-US"/>
        </w:rPr>
        <w:t>i</w:t>
      </w:r>
      <w:r w:rsidRPr="002A1B71">
        <w:rPr>
          <w:color w:val="000000"/>
          <w:sz w:val="28"/>
          <w:szCs w:val="28"/>
        </w:rPr>
        <w:t>-ом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14:paraId="0F54A70B" w14:textId="52F6ADF6"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num>
          <m:den>
            <m:r>
              <w:rPr>
                <w:rFonts w:ascii="Cambria Math" w:hAnsi="Cambria Math"/>
                <w:color w:val="000000"/>
                <w:sz w:val="28"/>
                <w:szCs w:val="28"/>
              </w:rPr>
              <m:t>n</m:t>
            </m:r>
          </m:den>
        </m:f>
      </m:oMath>
      <w:r w:rsidR="002A1B71" w:rsidRPr="002A1B71">
        <w:rPr>
          <w:color w:val="000000"/>
          <w:sz w:val="28"/>
          <w:szCs w:val="28"/>
        </w:rPr>
        <w:t xml:space="preserve">  , где:</w:t>
      </w:r>
    </w:p>
    <w:p w14:paraId="3D99084B" w14:textId="77777777" w:rsidR="002A1B71" w:rsidRPr="002A1B71" w:rsidRDefault="002A1B71" w:rsidP="002A1B71">
      <w:pPr>
        <w:ind w:firstLine="567"/>
        <w:jc w:val="both"/>
        <w:rPr>
          <w:color w:val="000000"/>
          <w:sz w:val="28"/>
          <w:szCs w:val="28"/>
        </w:rPr>
      </w:pPr>
    </w:p>
    <w:p w14:paraId="32E00109" w14:textId="4327BEBE"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xml:space="preserve">-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 услуг в </w:t>
      </w:r>
      <w:r w:rsidR="002A1B71" w:rsidRPr="002A1B71">
        <w:rPr>
          <w:color w:val="000000"/>
          <w:sz w:val="28"/>
          <w:szCs w:val="28"/>
          <w:lang w:val="en-US"/>
        </w:rPr>
        <w:t>i</w:t>
      </w:r>
      <w:r w:rsidR="002A1B71" w:rsidRPr="002A1B71">
        <w:rPr>
          <w:color w:val="000000"/>
          <w:sz w:val="28"/>
          <w:szCs w:val="28"/>
        </w:rPr>
        <w:t>-ом жилом помещении;</w:t>
      </w:r>
    </w:p>
    <w:p w14:paraId="56947D4D" w14:textId="0093895C"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1997D44F" w14:textId="77777777" w:rsidR="002A1B71" w:rsidRPr="002A1B71" w:rsidRDefault="002A1B71" w:rsidP="002A1B71">
      <w:pPr>
        <w:ind w:firstLine="567"/>
        <w:jc w:val="both"/>
        <w:rPr>
          <w:color w:val="000000"/>
          <w:sz w:val="28"/>
          <w:szCs w:val="28"/>
        </w:rPr>
      </w:pPr>
      <w:r w:rsidRPr="002A1B71">
        <w:rPr>
          <w:i/>
          <w:iCs/>
          <w:color w:val="000000"/>
          <w:sz w:val="28"/>
          <w:szCs w:val="28"/>
          <w:lang w:val="en-US"/>
        </w:rPr>
        <w:t>n</w:t>
      </w:r>
      <w:r w:rsidRPr="002A1B71">
        <w:rPr>
          <w:i/>
          <w:iCs/>
          <w:color w:val="000000"/>
          <w:sz w:val="28"/>
          <w:szCs w:val="28"/>
        </w:rPr>
        <w:t xml:space="preserve"> </w:t>
      </w:r>
      <w:r w:rsidRPr="002A1B71">
        <w:rPr>
          <w:color w:val="000000"/>
          <w:sz w:val="28"/>
          <w:szCs w:val="28"/>
        </w:rPr>
        <w:t>– общее количество лиц, зарегистрированных в жилом помещении по месту жительства (пребывания).</w:t>
      </w:r>
    </w:p>
    <w:p w14:paraId="70B88C4D" w14:textId="77777777" w:rsidR="002A1B71" w:rsidRPr="002A1B71" w:rsidRDefault="002A1B71" w:rsidP="002A1B71">
      <w:pPr>
        <w:ind w:firstLine="567"/>
        <w:jc w:val="both"/>
        <w:rPr>
          <w:color w:val="000000"/>
          <w:sz w:val="28"/>
          <w:szCs w:val="28"/>
        </w:rPr>
      </w:pPr>
      <w:r w:rsidRPr="002A1B71">
        <w:rPr>
          <w:color w:val="000000"/>
          <w:sz w:val="28"/>
          <w:szCs w:val="28"/>
        </w:rPr>
        <w:t xml:space="preserve">Определение размера платы коммунальных услуг по теплоснабжению в </w:t>
      </w:r>
      <w:r w:rsidRPr="002A1B71">
        <w:rPr>
          <w:color w:val="000000"/>
          <w:sz w:val="28"/>
          <w:szCs w:val="28"/>
          <w:lang w:val="en-US"/>
        </w:rPr>
        <w:t>i</w:t>
      </w:r>
      <w:r w:rsidRPr="002A1B71">
        <w:rPr>
          <w:color w:val="000000"/>
          <w:sz w:val="28"/>
          <w:szCs w:val="28"/>
        </w:rPr>
        <w:t>-ом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осуществляется по следующей формуле:</w:t>
      </w:r>
    </w:p>
    <w:p w14:paraId="72EB4940" w14:textId="163123D2" w:rsidR="002A1B71" w:rsidRPr="002A1B71" w:rsidRDefault="002A1B71" w:rsidP="002A1B71">
      <w:pPr>
        <w:ind w:firstLine="567"/>
        <w:jc w:val="both"/>
        <w:rPr>
          <w:i/>
          <w:color w:val="000000"/>
          <w:sz w:val="28"/>
          <w:szCs w:val="28"/>
        </w:rPr>
      </w:pPr>
      <w:r w:rsidRPr="002A1B71">
        <w:rPr>
          <w:i/>
          <w:iCs/>
          <w:color w:val="000000"/>
          <w:sz w:val="28"/>
          <w:szCs w:val="28"/>
          <w:lang w:val="en-US"/>
        </w:rPr>
        <w:t>P</w:t>
      </w:r>
      <w:r w:rsidRPr="002A1B71">
        <w:rPr>
          <w:i/>
          <w:iCs/>
          <w:color w:val="000000"/>
          <w:sz w:val="28"/>
          <w:szCs w:val="28"/>
          <w:vertAlign w:val="subscript"/>
          <w:lang w:val="en-US"/>
        </w:rPr>
        <w:t>i</w:t>
      </w:r>
      <w:r w:rsidRPr="002A1B71">
        <w:rPr>
          <w:i/>
          <w:iCs/>
          <w:color w:val="000000"/>
          <w:sz w:val="28"/>
          <w:szCs w:val="28"/>
          <w:vertAlign w:val="subscript"/>
        </w:rPr>
        <w:t xml:space="preserve"> </w:t>
      </w:r>
      <w:r w:rsidRPr="002A1B71">
        <w:rPr>
          <w:i/>
          <w:iCs/>
          <w:color w:val="000000"/>
          <w:sz w:val="28"/>
          <w:szCs w:val="28"/>
        </w:rPr>
        <w:t>=</w:t>
      </w:r>
      <w:r w:rsidRPr="002A1B71">
        <w:rPr>
          <w:color w:val="000000"/>
          <w:sz w:val="28"/>
          <w:szCs w:val="28"/>
        </w:rPr>
        <w:t>(</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w:t>
      </w:r>
      <w:r w:rsidRPr="002A1B71">
        <w:rPr>
          <w:iCs/>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Pr="002A1B71">
        <w:rPr>
          <w:i/>
          <w:color w:val="000000"/>
          <w:sz w:val="28"/>
          <w:szCs w:val="28"/>
        </w:rPr>
        <w:t xml:space="preserve"> -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Pr="002A1B71">
        <w:rPr>
          <w:iCs/>
          <w:color w:val="000000"/>
          <w:sz w:val="28"/>
          <w:szCs w:val="28"/>
        </w:rPr>
        <w:t>)</w:t>
      </w:r>
      <w:r w:rsidRPr="002A1B71">
        <w:rPr>
          <w:i/>
          <w:color w:val="000000"/>
          <w:sz w:val="28"/>
          <w:szCs w:val="28"/>
        </w:rPr>
        <w:t xml:space="preserve"> </w:t>
      </w:r>
      <m:oMath>
        <m:r>
          <w:rPr>
            <w:rFonts w:ascii="Cambria Math" w:hAnsi="Cambria Math"/>
            <w:color w:val="000000"/>
            <w:sz w:val="28"/>
            <w:szCs w:val="28"/>
          </w:rPr>
          <m:t>×Т)</m:t>
        </m:r>
      </m:oMath>
      <w:r w:rsidRPr="002A1B71">
        <w:rPr>
          <w:color w:val="000000"/>
          <w:sz w:val="28"/>
          <w:szCs w:val="28"/>
        </w:rPr>
        <w:t>, где:</w:t>
      </w:r>
    </w:p>
    <w:p w14:paraId="47661004" w14:textId="59C9F93D"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поддерж.</m:t>
            </m:r>
          </m:sup>
        </m:sSubSup>
      </m:oMath>
      <w:r w:rsidR="002A1B71" w:rsidRPr="002A1B71">
        <w:rPr>
          <w:color w:val="000000"/>
          <w:sz w:val="28"/>
          <w:szCs w:val="28"/>
        </w:rPr>
        <w:t>- доля потребления тепловой энергии за расчётный период лицом, имеющим право на государственную поддержу в виде понижения стоимости к оплате потребленных коммунальных.</w:t>
      </w:r>
    </w:p>
    <w:p w14:paraId="3181355B" w14:textId="7DFC68CA"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oMath>
      <w:r w:rsidR="002A1B71" w:rsidRPr="002A1B71">
        <w:rPr>
          <w:i/>
          <w:color w:val="000000"/>
          <w:sz w:val="28"/>
          <w:szCs w:val="28"/>
        </w:rPr>
        <w:t xml:space="preserve"> </w:t>
      </w:r>
      <w:r w:rsidR="002A1B71" w:rsidRPr="002A1B71">
        <w:rPr>
          <w:iCs/>
          <w:color w:val="000000"/>
          <w:sz w:val="28"/>
          <w:szCs w:val="28"/>
        </w:rPr>
        <w:t xml:space="preserve">- </w:t>
      </w:r>
      <w:r w:rsidR="002A1B71" w:rsidRPr="002A1B71">
        <w:rPr>
          <w:color w:val="000000"/>
          <w:sz w:val="28"/>
          <w:szCs w:val="28"/>
        </w:rPr>
        <w:t xml:space="preserve">объём потребления тепловой энергии за расчётный период в </w:t>
      </w:r>
      <w:r w:rsidR="002A1B71" w:rsidRPr="002A1B71">
        <w:rPr>
          <w:color w:val="000000"/>
          <w:sz w:val="28"/>
          <w:szCs w:val="28"/>
          <w:lang w:val="en-US"/>
        </w:rPr>
        <w:t>i</w:t>
      </w:r>
      <w:r w:rsidR="002A1B71" w:rsidRPr="002A1B71">
        <w:rPr>
          <w:color w:val="000000"/>
          <w:sz w:val="28"/>
          <w:szCs w:val="28"/>
        </w:rPr>
        <w:t>-ом жилом помещении;</w:t>
      </w:r>
    </w:p>
    <w:p w14:paraId="44E8BDF9" w14:textId="43CD4EEA"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поддерж</m:t>
            </m:r>
          </m:sub>
        </m:sSub>
      </m:oMath>
      <w:r w:rsidR="002A1B71" w:rsidRPr="002A1B71">
        <w:rPr>
          <w:color w:val="000000"/>
          <w:sz w:val="28"/>
          <w:szCs w:val="28"/>
        </w:rPr>
        <w:t xml:space="preserve"> - количество лиц, зарегистрированных в жилом помещении по месту жительства (пребывания), которым предоставляется государственная поддержка;</w:t>
      </w:r>
    </w:p>
    <w:p w14:paraId="2FCCD219" w14:textId="2E523EEB"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поддерж</m:t>
            </m:r>
          </m:sub>
        </m:sSub>
      </m:oMath>
      <w:r w:rsidR="002A1B71" w:rsidRPr="002A1B71">
        <w:rPr>
          <w:color w:val="000000"/>
          <w:sz w:val="28"/>
          <w:szCs w:val="28"/>
        </w:rPr>
        <w:t xml:space="preserve"> – тариф на коммунальную услугу по теплоснабжению с учетом мер государственной поддержки;</w:t>
      </w:r>
    </w:p>
    <w:p w14:paraId="5FA4DE59" w14:textId="77777777" w:rsidR="002A1B71" w:rsidRPr="002A1B71" w:rsidRDefault="002A1B71" w:rsidP="002A1B71">
      <w:pPr>
        <w:ind w:firstLine="567"/>
        <w:jc w:val="both"/>
        <w:rPr>
          <w:color w:val="000000"/>
          <w:sz w:val="28"/>
          <w:szCs w:val="28"/>
        </w:rPr>
      </w:pPr>
      <w:r w:rsidRPr="002A1B71">
        <w:rPr>
          <w:color w:val="000000"/>
          <w:sz w:val="28"/>
          <w:szCs w:val="28"/>
        </w:rPr>
        <w:t>Т – тариф на коммунальную услугу по теплоснабжению без учета мер государственной поддержки.</w:t>
      </w:r>
    </w:p>
    <w:p w14:paraId="52F2F14B" w14:textId="77777777" w:rsidR="002A1B71" w:rsidRPr="002A1B71" w:rsidRDefault="002A1B71" w:rsidP="002A1B71">
      <w:pPr>
        <w:ind w:firstLine="567"/>
        <w:jc w:val="both"/>
        <w:rPr>
          <w:color w:val="000000"/>
          <w:sz w:val="28"/>
          <w:szCs w:val="28"/>
        </w:rPr>
      </w:pPr>
    </w:p>
    <w:p w14:paraId="4D1FB8D7" w14:textId="77777777" w:rsidR="002A1B71" w:rsidRPr="002A1B71" w:rsidRDefault="002A1B71" w:rsidP="002A1B71">
      <w:pPr>
        <w:ind w:firstLine="567"/>
        <w:jc w:val="both"/>
        <w:rPr>
          <w:color w:val="000000"/>
          <w:sz w:val="28"/>
          <w:szCs w:val="28"/>
        </w:rPr>
      </w:pPr>
      <w:r w:rsidRPr="002A1B71">
        <w:rPr>
          <w:color w:val="000000"/>
          <w:sz w:val="28"/>
          <w:szCs w:val="28"/>
        </w:rPr>
        <w:t>14. Размер платы за коммунальную услугу по отоплению, горячему водоснабжению от локальной котельной по общему прибору учёта газа, предоставленную за расчётный период в i-м жилом помещении (квартире) в многоквартирном доме или коммунальной квартире определяется следующим образом:</w:t>
      </w:r>
    </w:p>
    <w:p w14:paraId="5502EDD7" w14:textId="77777777" w:rsidR="002A1B71" w:rsidRPr="002A1B71" w:rsidRDefault="002A1B71" w:rsidP="002A1B71">
      <w:pPr>
        <w:ind w:firstLine="567"/>
        <w:jc w:val="both"/>
        <w:rPr>
          <w:color w:val="000000"/>
          <w:sz w:val="28"/>
          <w:szCs w:val="28"/>
        </w:rPr>
      </w:pPr>
      <w:r w:rsidRPr="002A1B71">
        <w:rPr>
          <w:color w:val="000000"/>
          <w:sz w:val="28"/>
          <w:szCs w:val="28"/>
        </w:rPr>
        <w:t>Определяется общий объём потребления коммунальной услуги в пределах утверждённых норм или мер государственной поддержки по оплате коммунальных услуг, в виде понижения стоимости к оплате потребленных коммунальных услуг:</w:t>
      </w:r>
    </w:p>
    <w:p w14:paraId="6C6B33DC" w14:textId="77777777" w:rsidR="002A1B71" w:rsidRPr="002A1B71" w:rsidRDefault="002A1B71" w:rsidP="002A1B71">
      <w:pPr>
        <w:ind w:firstLine="567"/>
        <w:jc w:val="both"/>
        <w:rPr>
          <w:color w:val="000000"/>
          <w:sz w:val="28"/>
          <w:szCs w:val="28"/>
        </w:rPr>
      </w:pPr>
      <w:r w:rsidRPr="002A1B71">
        <w:rPr>
          <w:color w:val="000000"/>
          <w:sz w:val="28"/>
          <w:szCs w:val="28"/>
        </w:rPr>
        <w:t>∑</w:t>
      </w:r>
      <w:r w:rsidRPr="002A1B71">
        <w:rPr>
          <w:color w:val="000000"/>
          <w:sz w:val="28"/>
          <w:szCs w:val="28"/>
          <w:lang w:val="en-US"/>
        </w:rPr>
        <w:t>V</w:t>
      </w:r>
      <w:r w:rsidRPr="002A1B71">
        <w:rPr>
          <w:color w:val="000000"/>
          <w:sz w:val="28"/>
          <w:szCs w:val="28"/>
          <w:vertAlign w:val="subscript"/>
        </w:rPr>
        <w:t>норм.</w:t>
      </w:r>
      <w:r w:rsidRPr="002A1B71">
        <w:rPr>
          <w:color w:val="000000"/>
          <w:sz w:val="28"/>
          <w:szCs w:val="28"/>
        </w:rPr>
        <w:t xml:space="preserve"> = (</w:t>
      </w:r>
      <w:r w:rsidRPr="002A1B71">
        <w:rPr>
          <w:color w:val="000000"/>
          <w:sz w:val="28"/>
          <w:szCs w:val="28"/>
          <w:lang w:val="en-US"/>
        </w:rPr>
        <w:t>S</w:t>
      </w:r>
      <w:r w:rsidRPr="002A1B71">
        <w:rPr>
          <w:color w:val="000000"/>
          <w:sz w:val="28"/>
          <w:szCs w:val="28"/>
        </w:rPr>
        <w:t xml:space="preserve"> × </w:t>
      </w:r>
      <w:r w:rsidRPr="002A1B71">
        <w:rPr>
          <w:color w:val="000000"/>
          <w:sz w:val="28"/>
          <w:szCs w:val="28"/>
          <w:lang w:val="en-US"/>
        </w:rPr>
        <w:t>V</w:t>
      </w:r>
      <w:r w:rsidRPr="002A1B71">
        <w:rPr>
          <w:color w:val="000000"/>
          <w:sz w:val="28"/>
          <w:szCs w:val="28"/>
          <w:vertAlign w:val="subscript"/>
        </w:rPr>
        <w:t>норм.</w:t>
      </w:r>
      <w:r w:rsidRPr="002A1B71">
        <w:rPr>
          <w:color w:val="000000"/>
          <w:sz w:val="28"/>
          <w:szCs w:val="28"/>
        </w:rPr>
        <w:t>), где:</w:t>
      </w:r>
    </w:p>
    <w:p w14:paraId="67B16832" w14:textId="77777777" w:rsidR="002A1B71" w:rsidRPr="002A1B71" w:rsidRDefault="002A1B71" w:rsidP="002A1B71">
      <w:pPr>
        <w:ind w:firstLine="567"/>
        <w:jc w:val="both"/>
        <w:rPr>
          <w:color w:val="000000"/>
          <w:sz w:val="28"/>
          <w:szCs w:val="28"/>
        </w:rPr>
      </w:pPr>
      <w:r w:rsidRPr="002A1B71">
        <w:rPr>
          <w:color w:val="000000"/>
          <w:sz w:val="28"/>
          <w:szCs w:val="28"/>
        </w:rPr>
        <w:t>∑</w:t>
      </w:r>
      <w:r w:rsidRPr="002A1B71">
        <w:rPr>
          <w:color w:val="000000"/>
          <w:sz w:val="28"/>
          <w:szCs w:val="28"/>
          <w:lang w:val="en-US"/>
        </w:rPr>
        <w:t>V</w:t>
      </w:r>
      <w:r w:rsidRPr="002A1B71">
        <w:rPr>
          <w:color w:val="000000"/>
          <w:sz w:val="28"/>
          <w:szCs w:val="28"/>
          <w:vertAlign w:val="subscript"/>
        </w:rPr>
        <w:t>норм.</w:t>
      </w:r>
      <w:r w:rsidRPr="002A1B71">
        <w:rPr>
          <w:color w:val="000000"/>
          <w:sz w:val="28"/>
          <w:szCs w:val="28"/>
        </w:rPr>
        <w:t xml:space="preserve"> - общий объём коммунальной услуги по утверждённым нормам или мер государственной поддержки по оплате коммунальных услуг, в виде понижения стоимости к оплате потребленных коммунальных услуг;</w:t>
      </w:r>
    </w:p>
    <w:p w14:paraId="1BF727F3" w14:textId="77777777" w:rsidR="002A1B71" w:rsidRPr="002A1B71" w:rsidRDefault="002A1B71" w:rsidP="002A1B71">
      <w:pPr>
        <w:ind w:firstLine="567"/>
        <w:jc w:val="both"/>
        <w:rPr>
          <w:color w:val="000000"/>
          <w:sz w:val="28"/>
          <w:szCs w:val="28"/>
        </w:rPr>
      </w:pPr>
      <w:r w:rsidRPr="002A1B71">
        <w:rPr>
          <w:color w:val="000000"/>
          <w:sz w:val="28"/>
          <w:szCs w:val="28"/>
        </w:rPr>
        <w:t>S – общая площадь всех жилых помещений (квартир) и нежилых помещений в многоквартирном доме;</w:t>
      </w:r>
    </w:p>
    <w:p w14:paraId="73C44A53" w14:textId="77777777" w:rsidR="002A1B71" w:rsidRPr="002A1B71" w:rsidRDefault="002A1B71" w:rsidP="002A1B71">
      <w:pPr>
        <w:ind w:firstLine="567"/>
        <w:jc w:val="both"/>
        <w:rPr>
          <w:color w:val="000000"/>
          <w:sz w:val="28"/>
          <w:szCs w:val="28"/>
        </w:rPr>
      </w:pPr>
      <w:r w:rsidRPr="002A1B71">
        <w:rPr>
          <w:color w:val="000000"/>
          <w:sz w:val="28"/>
          <w:szCs w:val="28"/>
          <w:lang w:val="en-US"/>
        </w:rPr>
        <w:t>V</w:t>
      </w:r>
      <w:r w:rsidRPr="002A1B71">
        <w:rPr>
          <w:color w:val="000000"/>
          <w:sz w:val="28"/>
          <w:szCs w:val="28"/>
          <w:vertAlign w:val="subscript"/>
        </w:rPr>
        <w:t>норм.</w:t>
      </w:r>
      <w:r w:rsidRPr="002A1B71">
        <w:rPr>
          <w:color w:val="000000"/>
          <w:sz w:val="28"/>
          <w:szCs w:val="28"/>
        </w:rPr>
        <w:t xml:space="preserve"> – утверждённый норматив потребления на одно жилое помещение или единицу площади жилого помещения в зависимости от цели использования (горячее водоснабжение или отопление);</w:t>
      </w:r>
    </w:p>
    <w:p w14:paraId="4C644312" w14:textId="77777777" w:rsidR="002A1B71" w:rsidRPr="002A1B71" w:rsidRDefault="002A1B71" w:rsidP="002A1B71">
      <w:pPr>
        <w:ind w:firstLine="567"/>
        <w:jc w:val="both"/>
        <w:rPr>
          <w:color w:val="000000"/>
          <w:sz w:val="28"/>
          <w:szCs w:val="28"/>
        </w:rPr>
      </w:pPr>
    </w:p>
    <w:p w14:paraId="3D6DD930" w14:textId="77777777" w:rsidR="002A1B71" w:rsidRPr="002A1B71" w:rsidRDefault="002A1B71" w:rsidP="002A1B71">
      <w:pPr>
        <w:ind w:firstLine="567"/>
        <w:jc w:val="both"/>
        <w:rPr>
          <w:color w:val="000000"/>
          <w:sz w:val="28"/>
          <w:szCs w:val="28"/>
        </w:rPr>
      </w:pPr>
      <w:r w:rsidRPr="002A1B71">
        <w:rPr>
          <w:color w:val="000000"/>
          <w:sz w:val="28"/>
          <w:szCs w:val="28"/>
        </w:rPr>
        <w:t>Если ∑</w:t>
      </w:r>
      <w:r w:rsidRPr="002A1B71">
        <w:rPr>
          <w:color w:val="000000"/>
          <w:sz w:val="28"/>
          <w:szCs w:val="28"/>
          <w:lang w:val="en-US"/>
        </w:rPr>
        <w:t>V</w:t>
      </w:r>
      <w:r w:rsidRPr="002A1B71">
        <w:rPr>
          <w:color w:val="000000"/>
          <w:sz w:val="28"/>
          <w:szCs w:val="28"/>
          <w:vertAlign w:val="subscript"/>
        </w:rPr>
        <w:t>норм.</w:t>
      </w:r>
      <w:r w:rsidRPr="002A1B71">
        <w:rPr>
          <w:color w:val="000000"/>
          <w:sz w:val="28"/>
          <w:szCs w:val="28"/>
        </w:rPr>
        <w:t xml:space="preserve"> ≤ ∑</w:t>
      </w:r>
      <w:r w:rsidRPr="002A1B71">
        <w:rPr>
          <w:color w:val="000000"/>
          <w:sz w:val="28"/>
          <w:szCs w:val="28"/>
          <w:lang w:val="en-US"/>
        </w:rPr>
        <w:t>V</w:t>
      </w:r>
      <w:r w:rsidRPr="002A1B71">
        <w:rPr>
          <w:color w:val="000000"/>
          <w:sz w:val="28"/>
          <w:szCs w:val="28"/>
          <w:vertAlign w:val="subscript"/>
          <w:lang w:val="en-US"/>
        </w:rPr>
        <w:t>v</w:t>
      </w:r>
      <w:r w:rsidRPr="002A1B71">
        <w:rPr>
          <w:color w:val="000000"/>
          <w:sz w:val="28"/>
          <w:szCs w:val="28"/>
        </w:rPr>
        <w:t>, то определение размера платы осуществляется по следующей формуле:</w:t>
      </w:r>
    </w:p>
    <w:p w14:paraId="3A31E380" w14:textId="77777777" w:rsidR="002A1B71" w:rsidRPr="002A1B71" w:rsidRDefault="002A1B71" w:rsidP="002A1B71">
      <w:pPr>
        <w:ind w:firstLine="567"/>
        <w:jc w:val="both"/>
        <w:rPr>
          <w:color w:val="000000"/>
          <w:sz w:val="28"/>
          <w:szCs w:val="28"/>
        </w:rPr>
      </w:pPr>
    </w:p>
    <w:p w14:paraId="26F16FE8" w14:textId="3F87B9FB" w:rsidR="002A1B71" w:rsidRPr="002A1B71" w:rsidRDefault="002A1B71" w:rsidP="002A1B71">
      <w:pPr>
        <w:ind w:firstLine="567"/>
        <w:jc w:val="both"/>
        <w:rPr>
          <w:color w:val="000000"/>
          <w:sz w:val="28"/>
          <w:szCs w:val="28"/>
        </w:rPr>
      </w:pPr>
      <w:r w:rsidRPr="002A1B71">
        <w:rPr>
          <w:color w:val="000000"/>
          <w:sz w:val="28"/>
          <w:szCs w:val="28"/>
        </w:rPr>
        <w:t>Р</w:t>
      </w:r>
      <w:r w:rsidRPr="002A1B71">
        <w:rPr>
          <w:color w:val="000000"/>
          <w:sz w:val="28"/>
          <w:szCs w:val="28"/>
          <w:vertAlign w:val="subscript"/>
          <w:lang w:val="en-US"/>
        </w:rPr>
        <w:t>i</w:t>
      </w:r>
      <w:r w:rsidRPr="002A1B71">
        <w:rPr>
          <w:color w:val="000000"/>
          <w:sz w:val="28"/>
          <w:szCs w:val="28"/>
        </w:rPr>
        <w:t xml:space="preserve"> =[(∑</w:t>
      </w:r>
      <w:r w:rsidRPr="002A1B71">
        <w:rPr>
          <w:color w:val="000000"/>
          <w:sz w:val="28"/>
          <w:szCs w:val="28"/>
          <w:lang w:val="en-US"/>
        </w:rPr>
        <w:t>V</w:t>
      </w:r>
      <w:r w:rsidRPr="002A1B71">
        <w:rPr>
          <w:color w:val="000000"/>
          <w:sz w:val="28"/>
          <w:szCs w:val="28"/>
          <w:vertAlign w:val="subscript"/>
        </w:rPr>
        <w:t xml:space="preserve">норм. </w:t>
      </w:r>
      <w:r w:rsidRPr="002A1B71">
        <w:rPr>
          <w:color w:val="000000"/>
          <w:sz w:val="28"/>
          <w:szCs w:val="28"/>
        </w:rPr>
        <w:t xml:space="preserve">× </w:t>
      </w:r>
      <m:oMath>
        <m:f>
          <m:fPr>
            <m:ctrlPr>
              <w:rPr>
                <w:rFonts w:ascii="Cambria Math" w:hAnsi="Cambria Math"/>
                <w:i/>
                <w:color w:val="000000"/>
                <w:sz w:val="28"/>
                <w:szCs w:val="28"/>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hAnsi="Cambria Math"/>
                    <w:color w:val="000000"/>
                    <w:sz w:val="28"/>
                    <w:szCs w:val="28"/>
                    <w:lang w:val="en-US"/>
                  </w:rPr>
                  <m:t>i</m:t>
                </m:r>
              </m:sub>
            </m:sSub>
          </m:num>
          <m:den>
            <m:r>
              <w:rPr>
                <w:rFonts w:ascii="Cambria Math" w:hAnsi="Cambria Math"/>
                <w:color w:val="000000"/>
                <w:sz w:val="28"/>
                <w:szCs w:val="28"/>
              </w:rPr>
              <m:t>S</m:t>
            </m:r>
          </m:den>
        </m:f>
      </m:oMath>
      <w:r w:rsidRPr="002A1B71">
        <w:rPr>
          <w:color w:val="000000"/>
          <w:sz w:val="28"/>
          <w:szCs w:val="28"/>
        </w:rPr>
        <w:t xml:space="preserve">) × </w:t>
      </w:r>
      <w:r w:rsidRPr="002A1B71">
        <w:rPr>
          <w:color w:val="000000"/>
          <w:sz w:val="28"/>
          <w:szCs w:val="28"/>
          <w:lang w:val="en-US"/>
        </w:rPr>
        <w:t>T</w:t>
      </w:r>
      <w:r w:rsidRPr="002A1B71">
        <w:rPr>
          <w:color w:val="000000"/>
          <w:sz w:val="28"/>
          <w:szCs w:val="28"/>
          <w:vertAlign w:val="subscript"/>
        </w:rPr>
        <w:t>норм</w:t>
      </w:r>
      <w:r w:rsidRPr="002A1B71">
        <w:rPr>
          <w:color w:val="000000"/>
          <w:sz w:val="28"/>
          <w:szCs w:val="28"/>
        </w:rPr>
        <w:t>] + [(∑</w:t>
      </w:r>
      <w:r w:rsidRPr="002A1B71">
        <w:rPr>
          <w:color w:val="000000"/>
          <w:sz w:val="28"/>
          <w:szCs w:val="28"/>
          <w:lang w:val="en-US"/>
        </w:rPr>
        <w:t>V</w:t>
      </w:r>
      <w:r w:rsidRPr="002A1B71">
        <w:rPr>
          <w:color w:val="000000"/>
          <w:sz w:val="28"/>
          <w:szCs w:val="28"/>
          <w:vertAlign w:val="subscript"/>
          <w:lang w:val="en-US"/>
        </w:rPr>
        <w:t>v</w:t>
      </w:r>
      <w:r w:rsidRPr="002A1B71">
        <w:rPr>
          <w:color w:val="000000"/>
          <w:sz w:val="28"/>
          <w:szCs w:val="28"/>
        </w:rPr>
        <w:t xml:space="preserve"> - ∑</w:t>
      </w:r>
      <w:r w:rsidRPr="002A1B71">
        <w:rPr>
          <w:color w:val="000000"/>
          <w:sz w:val="28"/>
          <w:szCs w:val="28"/>
          <w:lang w:val="en-US"/>
        </w:rPr>
        <w:t>V</w:t>
      </w:r>
      <w:r w:rsidRPr="002A1B71">
        <w:rPr>
          <w:color w:val="000000"/>
          <w:sz w:val="28"/>
          <w:szCs w:val="28"/>
          <w:vertAlign w:val="subscript"/>
        </w:rPr>
        <w:t>норм.</w:t>
      </w:r>
      <w:r w:rsidRPr="002A1B71">
        <w:rPr>
          <w:color w:val="000000"/>
          <w:sz w:val="28"/>
          <w:szCs w:val="28"/>
        </w:rPr>
        <w:t xml:space="preserve">) × </w:t>
      </w:r>
      <m:oMath>
        <m:f>
          <m:fPr>
            <m:ctrlPr>
              <w:rPr>
                <w:rFonts w:ascii="Cambria Math" w:hAnsi="Cambria Math"/>
                <w:i/>
                <w:color w:val="000000"/>
                <w:sz w:val="28"/>
                <w:szCs w:val="28"/>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hAnsi="Cambria Math"/>
                    <w:color w:val="000000"/>
                    <w:sz w:val="28"/>
                    <w:szCs w:val="28"/>
                    <w:lang w:val="en-US"/>
                  </w:rPr>
                  <m:t>i</m:t>
                </m:r>
              </m:sub>
            </m:sSub>
          </m:num>
          <m:den>
            <m:r>
              <w:rPr>
                <w:rFonts w:ascii="Cambria Math" w:hAnsi="Cambria Math"/>
                <w:color w:val="000000"/>
                <w:sz w:val="28"/>
                <w:szCs w:val="28"/>
              </w:rPr>
              <m:t>S</m:t>
            </m:r>
          </m:den>
        </m:f>
      </m:oMath>
      <w:r w:rsidRPr="002A1B71">
        <w:rPr>
          <w:color w:val="000000"/>
          <w:sz w:val="28"/>
          <w:szCs w:val="28"/>
        </w:rPr>
        <w:t xml:space="preserve">) × </w:t>
      </w:r>
      <m:oMath>
        <m:sSubSup>
          <m:sSubSupPr>
            <m:ctrlPr>
              <w:rPr>
                <w:rFonts w:ascii="Cambria Math" w:hAnsi="Cambria Math"/>
                <w:i/>
                <w:color w:val="000000"/>
                <w:sz w:val="28"/>
                <w:szCs w:val="28"/>
                <w:lang w:val="en-US"/>
              </w:rPr>
            </m:ctrlPr>
          </m:sSubSupPr>
          <m:e>
            <m:r>
              <w:rPr>
                <w:rFonts w:ascii="Cambria Math" w:hAnsi="Cambria Math"/>
                <w:color w:val="000000"/>
                <w:sz w:val="28"/>
                <w:szCs w:val="28"/>
              </w:rPr>
              <m:t>Т</m:t>
            </m:r>
          </m:e>
          <m:sub>
            <m:r>
              <w:rPr>
                <w:rFonts w:ascii="Cambria Math" w:hAnsi="Cambria Math"/>
                <w:color w:val="000000"/>
                <w:sz w:val="28"/>
                <w:szCs w:val="28"/>
              </w:rPr>
              <m:t>норм</m:t>
            </m:r>
          </m:sub>
          <m:sup>
            <m:r>
              <w:rPr>
                <w:rFonts w:ascii="Cambria Math" w:hAnsi="Cambria Math"/>
                <w:color w:val="000000"/>
                <w:sz w:val="28"/>
                <w:szCs w:val="28"/>
              </w:rPr>
              <m:t>сверх.</m:t>
            </m:r>
          </m:sup>
        </m:sSubSup>
      </m:oMath>
      <w:r w:rsidRPr="002A1B71">
        <w:rPr>
          <w:color w:val="000000"/>
          <w:sz w:val="28"/>
          <w:szCs w:val="28"/>
        </w:rPr>
        <w:t>], где:</w:t>
      </w:r>
    </w:p>
    <w:p w14:paraId="175ED8EC" w14:textId="77777777" w:rsidR="002A1B71" w:rsidRPr="002A1B71" w:rsidRDefault="002A1B71" w:rsidP="002A1B71">
      <w:pPr>
        <w:ind w:firstLine="567"/>
        <w:jc w:val="both"/>
        <w:rPr>
          <w:color w:val="000000"/>
          <w:sz w:val="28"/>
          <w:szCs w:val="28"/>
        </w:rPr>
      </w:pPr>
      <w:r w:rsidRPr="002A1B71">
        <w:rPr>
          <w:color w:val="000000"/>
          <w:sz w:val="28"/>
          <w:szCs w:val="28"/>
        </w:rPr>
        <w:t>Р</w:t>
      </w:r>
      <w:r w:rsidRPr="002A1B71">
        <w:rPr>
          <w:color w:val="000000"/>
          <w:sz w:val="28"/>
          <w:szCs w:val="28"/>
          <w:vertAlign w:val="subscript"/>
          <w:lang w:val="en-US"/>
        </w:rPr>
        <w:t>i</w:t>
      </w:r>
      <w:r w:rsidRPr="002A1B71">
        <w:rPr>
          <w:color w:val="000000"/>
          <w:sz w:val="28"/>
          <w:szCs w:val="28"/>
        </w:rPr>
        <w:t xml:space="preserve"> – размер платы в i-м жилом помещении (квартире);</w:t>
      </w:r>
    </w:p>
    <w:p w14:paraId="2CB48DB5" w14:textId="77777777" w:rsidR="002A1B71" w:rsidRPr="002A1B71" w:rsidRDefault="002A1B71" w:rsidP="002A1B71">
      <w:pPr>
        <w:ind w:firstLine="567"/>
        <w:jc w:val="both"/>
        <w:rPr>
          <w:color w:val="000000"/>
          <w:sz w:val="28"/>
          <w:szCs w:val="28"/>
        </w:rPr>
      </w:pPr>
      <w:r w:rsidRPr="002A1B71">
        <w:rPr>
          <w:color w:val="000000"/>
          <w:sz w:val="28"/>
          <w:szCs w:val="28"/>
        </w:rPr>
        <w:t>S</w:t>
      </w:r>
      <w:r w:rsidRPr="002A1B71">
        <w:rPr>
          <w:color w:val="000000"/>
          <w:sz w:val="28"/>
          <w:szCs w:val="28"/>
          <w:vertAlign w:val="subscript"/>
          <w:lang w:val="en-US"/>
        </w:rPr>
        <w:t>i</w:t>
      </w:r>
      <w:r w:rsidRPr="002A1B71">
        <w:rPr>
          <w:color w:val="000000"/>
          <w:sz w:val="28"/>
          <w:szCs w:val="28"/>
        </w:rPr>
        <w:t xml:space="preserve"> – общая площадь i-го жилого помещения (квартиры) в многоквартирном доме;  </w:t>
      </w:r>
    </w:p>
    <w:p w14:paraId="25AD2688" w14:textId="77777777" w:rsidR="002A1B71" w:rsidRPr="002A1B71" w:rsidRDefault="002A1B71" w:rsidP="002A1B71">
      <w:pPr>
        <w:ind w:firstLine="567"/>
        <w:jc w:val="both"/>
        <w:rPr>
          <w:color w:val="000000"/>
          <w:sz w:val="28"/>
          <w:szCs w:val="28"/>
        </w:rPr>
      </w:pPr>
      <w:r w:rsidRPr="002A1B71">
        <w:rPr>
          <w:color w:val="000000"/>
          <w:sz w:val="28"/>
          <w:szCs w:val="28"/>
        </w:rPr>
        <w:t>S – общая площадь всех жилых помещений (квартир) и нежилых помещений в многоквартирном доме;</w:t>
      </w:r>
    </w:p>
    <w:p w14:paraId="7EABF7B5" w14:textId="77777777" w:rsidR="002A1B71" w:rsidRPr="002A1B71" w:rsidRDefault="002A1B71" w:rsidP="002A1B71">
      <w:pPr>
        <w:ind w:firstLine="567"/>
        <w:jc w:val="both"/>
        <w:rPr>
          <w:color w:val="000000"/>
          <w:sz w:val="28"/>
          <w:szCs w:val="28"/>
        </w:rPr>
      </w:pPr>
      <w:r w:rsidRPr="002A1B71">
        <w:rPr>
          <w:color w:val="000000"/>
          <w:sz w:val="28"/>
          <w:szCs w:val="28"/>
        </w:rPr>
        <w:lastRenderedPageBreak/>
        <w:t>∑V</w:t>
      </w:r>
      <w:r w:rsidRPr="002A1B71">
        <w:rPr>
          <w:color w:val="000000"/>
          <w:sz w:val="28"/>
          <w:szCs w:val="28"/>
          <w:vertAlign w:val="subscript"/>
        </w:rPr>
        <w:t>v</w:t>
      </w:r>
      <w:r w:rsidRPr="002A1B71">
        <w:rPr>
          <w:color w:val="000000"/>
          <w:sz w:val="28"/>
          <w:szCs w:val="28"/>
        </w:rPr>
        <w:t xml:space="preserve"> - объём (количество) v-го коммунальной услуги (газ или иное топливо, электрическая энергия, холодная вода), использованного за расчётный период при производстве коммунальной услуги по отоплению по общему прибору учёта;</w:t>
      </w:r>
    </w:p>
    <w:p w14:paraId="264AE5D3" w14:textId="77777777" w:rsidR="002A1B71" w:rsidRPr="002A1B71" w:rsidRDefault="002A1B71" w:rsidP="002A1B71">
      <w:pPr>
        <w:ind w:firstLine="567"/>
        <w:jc w:val="both"/>
        <w:rPr>
          <w:color w:val="000000"/>
          <w:sz w:val="28"/>
          <w:szCs w:val="28"/>
        </w:rPr>
      </w:pPr>
      <w:r w:rsidRPr="002A1B71">
        <w:rPr>
          <w:color w:val="000000"/>
          <w:sz w:val="28"/>
          <w:szCs w:val="28"/>
          <w:lang w:val="en-US"/>
        </w:rPr>
        <w:t>T</w:t>
      </w:r>
      <w:r w:rsidRPr="002A1B71">
        <w:rPr>
          <w:color w:val="000000"/>
          <w:sz w:val="28"/>
          <w:szCs w:val="28"/>
          <w:vertAlign w:val="subscript"/>
        </w:rPr>
        <w:t>норм</w:t>
      </w:r>
      <w:r w:rsidRPr="002A1B71">
        <w:rPr>
          <w:color w:val="000000"/>
          <w:sz w:val="28"/>
          <w:szCs w:val="28"/>
        </w:rPr>
        <w:t xml:space="preserve"> - тариф (цена) на коммунальный услуга в пределах утверждённых норм или мер государственной поддержки по оплате коммунальных услуг, в виде понижения стоимости к оплате потребленных коммунальных услуг;</w:t>
      </w:r>
    </w:p>
    <w:p w14:paraId="225F87ED" w14:textId="6ED7F566"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lang w:val="en-US"/>
              </w:rPr>
            </m:ctrlPr>
          </m:sSubSupPr>
          <m:e>
            <m:r>
              <w:rPr>
                <w:rFonts w:ascii="Cambria Math" w:hAnsi="Cambria Math"/>
                <w:color w:val="000000"/>
                <w:sz w:val="28"/>
                <w:szCs w:val="28"/>
              </w:rPr>
              <m:t>Т</m:t>
            </m:r>
          </m:e>
          <m:sub>
            <m:r>
              <w:rPr>
                <w:rFonts w:ascii="Cambria Math" w:hAnsi="Cambria Math"/>
                <w:color w:val="000000"/>
                <w:sz w:val="28"/>
                <w:szCs w:val="28"/>
              </w:rPr>
              <m:t>норм.</m:t>
            </m:r>
          </m:sub>
          <m:sup>
            <m:r>
              <w:rPr>
                <w:rFonts w:ascii="Cambria Math" w:hAnsi="Cambria Math"/>
                <w:color w:val="000000"/>
                <w:sz w:val="28"/>
                <w:szCs w:val="28"/>
              </w:rPr>
              <m:t>сверх.</m:t>
            </m:r>
          </m:sup>
        </m:sSubSup>
      </m:oMath>
      <w:r w:rsidR="002A1B71" w:rsidRPr="002A1B71">
        <w:rPr>
          <w:color w:val="000000"/>
          <w:sz w:val="28"/>
          <w:szCs w:val="28"/>
        </w:rPr>
        <w:t xml:space="preserve"> - тариф (цена) на коммунальный услуга сверх установленных норм или мер государственной поддержки по оплате коммунальных услуг, в виде понижения стоимости к оплате потребленных коммунальных услуг;</w:t>
      </w:r>
    </w:p>
    <w:p w14:paraId="45EE5262" w14:textId="77777777" w:rsidR="002A1B71" w:rsidRPr="002A1B71" w:rsidRDefault="002A1B71" w:rsidP="002A1B71">
      <w:pPr>
        <w:ind w:firstLine="567"/>
        <w:jc w:val="both"/>
        <w:rPr>
          <w:color w:val="000000"/>
          <w:sz w:val="28"/>
          <w:szCs w:val="28"/>
        </w:rPr>
      </w:pPr>
    </w:p>
    <w:p w14:paraId="62DB57C9" w14:textId="77777777" w:rsidR="002A1B71" w:rsidRPr="002A1B71" w:rsidRDefault="002A1B71" w:rsidP="002A1B71">
      <w:pPr>
        <w:ind w:firstLine="567"/>
        <w:jc w:val="both"/>
        <w:rPr>
          <w:color w:val="000000"/>
          <w:sz w:val="28"/>
          <w:szCs w:val="28"/>
        </w:rPr>
      </w:pPr>
      <w:r w:rsidRPr="002A1B71">
        <w:rPr>
          <w:color w:val="000000"/>
          <w:sz w:val="28"/>
          <w:szCs w:val="28"/>
        </w:rPr>
        <w:t>Если ∑</w:t>
      </w:r>
      <w:r w:rsidRPr="002A1B71">
        <w:rPr>
          <w:color w:val="000000"/>
          <w:sz w:val="28"/>
          <w:szCs w:val="28"/>
          <w:lang w:val="en-US"/>
        </w:rPr>
        <w:t>V</w:t>
      </w:r>
      <w:r w:rsidRPr="002A1B71">
        <w:rPr>
          <w:color w:val="000000"/>
          <w:sz w:val="28"/>
          <w:szCs w:val="28"/>
          <w:vertAlign w:val="subscript"/>
        </w:rPr>
        <w:t>норм.</w:t>
      </w:r>
      <w:r w:rsidRPr="002A1B71">
        <w:rPr>
          <w:color w:val="000000"/>
          <w:sz w:val="28"/>
          <w:szCs w:val="28"/>
        </w:rPr>
        <w:t xml:space="preserve"> &gt; ∑V</w:t>
      </w:r>
      <w:r w:rsidRPr="002A1B71">
        <w:rPr>
          <w:color w:val="000000"/>
          <w:sz w:val="28"/>
          <w:szCs w:val="28"/>
          <w:vertAlign w:val="subscript"/>
        </w:rPr>
        <w:t>v</w:t>
      </w:r>
      <w:r w:rsidRPr="002A1B71">
        <w:rPr>
          <w:color w:val="000000"/>
          <w:sz w:val="28"/>
          <w:szCs w:val="28"/>
        </w:rPr>
        <w:t>, то определение размера платы осуществляется по следующей формуле:</w:t>
      </w:r>
    </w:p>
    <w:p w14:paraId="13C3A03A" w14:textId="65B64E19" w:rsidR="002A1B71" w:rsidRPr="002A1B71" w:rsidRDefault="002A1B71" w:rsidP="002A1B71">
      <w:pPr>
        <w:ind w:firstLine="567"/>
        <w:jc w:val="both"/>
        <w:rPr>
          <w:color w:val="000000"/>
          <w:sz w:val="28"/>
          <w:szCs w:val="28"/>
        </w:rPr>
      </w:pPr>
      <w:r w:rsidRPr="002A1B71">
        <w:rPr>
          <w:color w:val="000000"/>
          <w:sz w:val="28"/>
          <w:szCs w:val="28"/>
        </w:rPr>
        <w:t>Р</w:t>
      </w:r>
      <w:r w:rsidRPr="002A1B71">
        <w:rPr>
          <w:color w:val="000000"/>
          <w:sz w:val="28"/>
          <w:szCs w:val="28"/>
          <w:vertAlign w:val="subscript"/>
          <w:lang w:val="en-US"/>
        </w:rPr>
        <w:t>i</w:t>
      </w:r>
      <w:r w:rsidRPr="002A1B71">
        <w:rPr>
          <w:color w:val="000000"/>
          <w:sz w:val="28"/>
          <w:szCs w:val="28"/>
        </w:rPr>
        <w:t xml:space="preserve"> = [(∑</w:t>
      </w:r>
      <w:r w:rsidRPr="002A1B71">
        <w:rPr>
          <w:color w:val="000000"/>
          <w:sz w:val="28"/>
          <w:szCs w:val="28"/>
          <w:lang w:val="en-US"/>
        </w:rPr>
        <w:t>V</w:t>
      </w:r>
      <w:r w:rsidRPr="002A1B71">
        <w:rPr>
          <w:color w:val="000000"/>
          <w:sz w:val="28"/>
          <w:szCs w:val="28"/>
          <w:vertAlign w:val="subscript"/>
          <w:lang w:val="en-US"/>
        </w:rPr>
        <w:t>v</w:t>
      </w:r>
      <w:r w:rsidRPr="002A1B71">
        <w:rPr>
          <w:color w:val="000000"/>
          <w:sz w:val="28"/>
          <w:szCs w:val="28"/>
        </w:rPr>
        <w:t xml:space="preserve"> × </w:t>
      </w:r>
      <m:oMath>
        <m:f>
          <m:fPr>
            <m:ctrlPr>
              <w:rPr>
                <w:rFonts w:ascii="Cambria Math" w:hAnsi="Cambria Math"/>
                <w:i/>
                <w:color w:val="000000"/>
                <w:sz w:val="28"/>
                <w:szCs w:val="28"/>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hAnsi="Cambria Math"/>
                    <w:color w:val="000000"/>
                    <w:sz w:val="28"/>
                    <w:szCs w:val="28"/>
                    <w:lang w:val="en-US"/>
                  </w:rPr>
                  <m:t>i</m:t>
                </m:r>
              </m:sub>
            </m:sSub>
          </m:num>
          <m:den>
            <m:r>
              <w:rPr>
                <w:rFonts w:ascii="Cambria Math" w:hAnsi="Cambria Math"/>
                <w:color w:val="000000"/>
                <w:sz w:val="28"/>
                <w:szCs w:val="28"/>
              </w:rPr>
              <m:t>S</m:t>
            </m:r>
          </m:den>
        </m:f>
      </m:oMath>
      <w:r w:rsidRPr="002A1B71">
        <w:rPr>
          <w:color w:val="000000"/>
          <w:sz w:val="28"/>
          <w:szCs w:val="28"/>
        </w:rPr>
        <w:t xml:space="preserve">) × </w:t>
      </w:r>
      <w:r w:rsidRPr="002A1B71">
        <w:rPr>
          <w:color w:val="000000"/>
          <w:sz w:val="28"/>
          <w:szCs w:val="28"/>
          <w:lang w:val="en-US"/>
        </w:rPr>
        <w:t>T</w:t>
      </w:r>
      <w:r w:rsidRPr="002A1B71">
        <w:rPr>
          <w:color w:val="000000"/>
          <w:sz w:val="28"/>
          <w:szCs w:val="28"/>
          <w:vertAlign w:val="subscript"/>
        </w:rPr>
        <w:t>норм.</w:t>
      </w:r>
      <w:r w:rsidRPr="002A1B71">
        <w:rPr>
          <w:color w:val="000000"/>
          <w:sz w:val="28"/>
          <w:szCs w:val="28"/>
        </w:rPr>
        <w:t>] (№ формулы)</w:t>
      </w:r>
    </w:p>
    <w:p w14:paraId="52E67B41" w14:textId="77777777" w:rsidR="002A1B71" w:rsidRPr="002A1B71" w:rsidRDefault="002A1B71" w:rsidP="002A1B71">
      <w:pPr>
        <w:ind w:firstLine="567"/>
        <w:jc w:val="both"/>
        <w:rPr>
          <w:color w:val="000000"/>
          <w:sz w:val="28"/>
          <w:szCs w:val="28"/>
        </w:rPr>
      </w:pPr>
    </w:p>
    <w:p w14:paraId="6F135091" w14:textId="77777777" w:rsidR="002A1B71" w:rsidRPr="002A1B71" w:rsidRDefault="002A1B71" w:rsidP="002A1B71">
      <w:pPr>
        <w:ind w:firstLine="567"/>
        <w:jc w:val="both"/>
        <w:rPr>
          <w:color w:val="000000"/>
          <w:sz w:val="28"/>
          <w:szCs w:val="28"/>
        </w:rPr>
      </w:pPr>
      <w:r w:rsidRPr="002A1B71">
        <w:rPr>
          <w:color w:val="000000"/>
          <w:sz w:val="28"/>
          <w:szCs w:val="28"/>
        </w:rPr>
        <w:t>При начале (окончании) отопительного сезона не с 1 (первого) числа месяца газоснабжающая организация рассчитывает соответствующий лимит потребления газа на цели отопления в зависимости от количества полных суток отопительного периода.</w:t>
      </w:r>
    </w:p>
    <w:p w14:paraId="5306B05A" w14:textId="77777777" w:rsidR="002A1B71" w:rsidRPr="002A1B71" w:rsidRDefault="002A1B71" w:rsidP="002A1B71">
      <w:pPr>
        <w:ind w:firstLine="567"/>
        <w:jc w:val="both"/>
        <w:rPr>
          <w:color w:val="000000"/>
          <w:sz w:val="28"/>
          <w:szCs w:val="28"/>
        </w:rPr>
      </w:pPr>
    </w:p>
    <w:p w14:paraId="42A85944" w14:textId="77777777" w:rsidR="002A1B71" w:rsidRPr="002A1B71" w:rsidRDefault="002A1B71" w:rsidP="002A1B71">
      <w:pPr>
        <w:ind w:firstLine="567"/>
        <w:jc w:val="both"/>
        <w:rPr>
          <w:color w:val="000000"/>
          <w:sz w:val="28"/>
          <w:szCs w:val="28"/>
        </w:rPr>
      </w:pPr>
      <w:r w:rsidRPr="002A1B71">
        <w:rPr>
          <w:color w:val="000000"/>
          <w:sz w:val="28"/>
          <w:szCs w:val="28"/>
        </w:rPr>
        <w:t>При наличии в жилых помещениях лиц, имеющих право на льготы в соответствии с действующим законодательством Приднестровской Молдавской Республики, к указанным лицам дополнительно применяется механизм определения потребления коммунальной услуги в пределах нормативов потребления, утвержденных Правительством Приднестровской Молдавской Республики, по следующей формуле:</w:t>
      </w:r>
    </w:p>
    <w:p w14:paraId="4F75671C" w14:textId="59A63A45"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v</m:t>
                </m:r>
              </m:sub>
            </m:sSub>
          </m:num>
          <m:den>
            <m:r>
              <w:rPr>
                <w:rFonts w:ascii="Cambria Math" w:hAnsi="Cambria Math"/>
                <w:color w:val="000000"/>
                <w:sz w:val="28"/>
                <w:szCs w:val="28"/>
                <w:lang w:val="en-US"/>
              </w:rPr>
              <m:t>n</m:t>
            </m:r>
          </m:den>
        </m:f>
      </m:oMath>
      <w:r w:rsidR="002A1B71" w:rsidRPr="002A1B71">
        <w:rPr>
          <w:color w:val="000000"/>
          <w:sz w:val="28"/>
          <w:szCs w:val="28"/>
        </w:rPr>
        <w:t xml:space="preserve"> (№ формулы), где:</w:t>
      </w:r>
    </w:p>
    <w:p w14:paraId="66017C1B" w14:textId="3AF782C3"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oMath>
      <w:r w:rsidR="002A1B71" w:rsidRPr="002A1B71">
        <w:rPr>
          <w:color w:val="000000"/>
          <w:sz w:val="28"/>
          <w:szCs w:val="28"/>
        </w:rPr>
        <w:t xml:space="preserve"> – доля потребления </w:t>
      </w:r>
      <w:r w:rsidR="002A1B71" w:rsidRPr="002A1B71">
        <w:rPr>
          <w:color w:val="000000"/>
          <w:sz w:val="28"/>
          <w:szCs w:val="28"/>
          <w:lang w:val="en-US"/>
        </w:rPr>
        <w:t>i</w:t>
      </w:r>
      <w:r w:rsidR="002A1B71" w:rsidRPr="002A1B71">
        <w:rPr>
          <w:color w:val="000000"/>
          <w:sz w:val="28"/>
          <w:szCs w:val="28"/>
        </w:rPr>
        <w:t>-го коммунальной услуги за расчётный период лицом, имеющим право на льготы в соответствии с действующим законодательством Приднестровской Молдавской Республики;</w:t>
      </w:r>
    </w:p>
    <w:p w14:paraId="6202F6F7" w14:textId="24E6689B" w:rsidR="002A1B71" w:rsidRPr="002A1B71" w:rsidRDefault="00EC4599" w:rsidP="002A1B71">
      <w:pPr>
        <w:ind w:firstLine="567"/>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lang w:val="en-US"/>
              </w:rPr>
              <m:t>v</m:t>
            </m:r>
          </m:sub>
        </m:sSub>
      </m:oMath>
      <w:r w:rsidR="002A1B71" w:rsidRPr="002A1B71">
        <w:rPr>
          <w:color w:val="000000"/>
          <w:sz w:val="28"/>
          <w:szCs w:val="28"/>
        </w:rPr>
        <w:t xml:space="preserve"> – объём потребления v-го коммунальной услуги (газ или иное топливо, электрическая, тепловая энергия, холодная вода) за расчётный период в отдельном жилом помещении по индивидуальному прибору учёта или объём, определённый расчётным методом;</w:t>
      </w:r>
    </w:p>
    <w:p w14:paraId="26C955CC" w14:textId="7968E26E" w:rsidR="002A1B71" w:rsidRPr="002A1B71" w:rsidRDefault="002A1B71" w:rsidP="002A1B71">
      <w:pPr>
        <w:ind w:firstLine="567"/>
        <w:jc w:val="both"/>
        <w:rPr>
          <w:color w:val="000000"/>
          <w:sz w:val="28"/>
          <w:szCs w:val="28"/>
        </w:rPr>
      </w:pPr>
      <m:oMath>
        <m:r>
          <w:rPr>
            <w:rFonts w:ascii="Cambria Math" w:hAnsi="Cambria Math"/>
            <w:color w:val="000000"/>
            <w:sz w:val="28"/>
            <w:szCs w:val="28"/>
          </w:rPr>
          <m:t>n</m:t>
        </m:r>
      </m:oMath>
      <w:r w:rsidRPr="002A1B71">
        <w:rPr>
          <w:color w:val="000000"/>
          <w:sz w:val="28"/>
          <w:szCs w:val="28"/>
        </w:rPr>
        <w:t xml:space="preserve"> – общее количество граждан, зарегистрированных в жилом помещении; </w:t>
      </w:r>
    </w:p>
    <w:p w14:paraId="14ED3473" w14:textId="2445AA31" w:rsidR="002A1B71" w:rsidRPr="002A1B71" w:rsidRDefault="002A1B71" w:rsidP="002A1B71">
      <w:pPr>
        <w:ind w:firstLine="567"/>
        <w:jc w:val="both"/>
        <w:rPr>
          <w:color w:val="000000"/>
          <w:sz w:val="28"/>
          <w:szCs w:val="28"/>
        </w:rPr>
      </w:pPr>
      <w:r w:rsidRPr="002A1B71">
        <w:rPr>
          <w:color w:val="000000"/>
          <w:sz w:val="28"/>
          <w:szCs w:val="28"/>
        </w:rPr>
        <w:t xml:space="preserve">Льгота распространяется на полученную долю потребления  природного газа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oMath>
      <w:r w:rsidRPr="002A1B71">
        <w:rPr>
          <w:color w:val="000000"/>
          <w:sz w:val="28"/>
          <w:szCs w:val="28"/>
        </w:rPr>
        <w:t>, но не более норматива потребления, утвержденного Правительством Приднестровской Молдавской Республики.</w:t>
      </w:r>
    </w:p>
    <w:p w14:paraId="6B01E23D" w14:textId="35E50960" w:rsidR="002A1B71" w:rsidRPr="002A1B71" w:rsidRDefault="002A1B71" w:rsidP="002A1B71">
      <w:pPr>
        <w:ind w:firstLine="567"/>
        <w:jc w:val="both"/>
        <w:rPr>
          <w:color w:val="000000"/>
          <w:sz w:val="28"/>
          <w:szCs w:val="28"/>
        </w:rPr>
      </w:pPr>
      <w:r w:rsidRPr="002A1B71">
        <w:rPr>
          <w:color w:val="000000"/>
          <w:sz w:val="28"/>
          <w:szCs w:val="28"/>
        </w:rPr>
        <w:t xml:space="preserve">Если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oMath>
      <w:r w:rsidRPr="002A1B71">
        <w:rPr>
          <w:color w:val="000000"/>
          <w:sz w:val="28"/>
          <w:szCs w:val="28"/>
        </w:rPr>
        <w:t xml:space="preserve"> &gt; </w:t>
      </w:r>
      <m:oMath>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норм.</m:t>
            </m:r>
          </m:sup>
        </m:sSubSup>
      </m:oMath>
      <w:r w:rsidRPr="002A1B71">
        <w:rPr>
          <w:color w:val="000000"/>
          <w:sz w:val="28"/>
          <w:szCs w:val="28"/>
        </w:rPr>
        <w:t>, то определение размера платы лицом, имеющим право на льготы, за коммунальную услугу осуществляется по следующей формуле:</w:t>
      </w:r>
    </w:p>
    <w:p w14:paraId="42511C6C" w14:textId="3FAD2D04"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rPr>
              <m:t>Р</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r>
          <w:rPr>
            <w:rFonts w:ascii="Cambria Math" w:hAnsi="Cambria Math"/>
            <w:color w:val="000000"/>
            <w:sz w:val="28"/>
            <w:szCs w:val="28"/>
          </w:rPr>
          <m:t>=</m:t>
        </m:r>
        <m:d>
          <m:dPr>
            <m:begChr m:val="["/>
            <m:endChr m:val="]"/>
            <m:ctrlPr>
              <w:rPr>
                <w:rFonts w:ascii="Cambria Math" w:hAnsi="Cambria Math"/>
                <w:i/>
                <w:color w:val="000000"/>
                <w:sz w:val="28"/>
                <w:szCs w:val="28"/>
                <w:lang w:val="en-US"/>
              </w:rPr>
            </m:ctrlPr>
          </m:dPr>
          <m:e>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норм.</m:t>
                </m:r>
              </m:sup>
            </m:sSubSup>
            <m:r>
              <w:rPr>
                <w:rFonts w:ascii="Cambria Math" w:hAnsi="Cambria Math"/>
                <w:color w:val="000000"/>
                <w:sz w:val="28"/>
                <w:szCs w:val="28"/>
              </w:rPr>
              <m:t>·</m:t>
            </m:r>
            <m:r>
              <w:rPr>
                <w:rFonts w:ascii="Cambria Math" w:hAnsi="Cambria Math"/>
                <w:color w:val="000000"/>
                <w:sz w:val="28"/>
                <w:szCs w:val="28"/>
                <w:lang w:val="en-US"/>
              </w:rPr>
              <m:t>T</m:t>
            </m:r>
            <m:r>
              <w:rPr>
                <w:rFonts w:ascii="Cambria Math" w:hAnsi="Cambria Math"/>
                <w:color w:val="000000"/>
                <w:sz w:val="28"/>
                <w:szCs w:val="28"/>
              </w:rPr>
              <m:t>·</m:t>
            </m:r>
            <m:r>
              <w:rPr>
                <w:rFonts w:ascii="Cambria Math" w:hAnsi="Cambria Math"/>
                <w:color w:val="000000"/>
                <w:sz w:val="28"/>
                <w:szCs w:val="28"/>
                <w:lang w:val="en-US"/>
              </w:rPr>
              <m:t>k</m:t>
            </m:r>
          </m:e>
        </m:d>
        <m:r>
          <w:rPr>
            <w:rFonts w:ascii="Cambria Math" w:hAnsi="Cambria Math"/>
            <w:color w:val="000000"/>
            <w:sz w:val="28"/>
            <w:szCs w:val="28"/>
          </w:rPr>
          <m:t>+[</m:t>
        </m:r>
        <m:d>
          <m:dPr>
            <m:ctrlPr>
              <w:rPr>
                <w:rFonts w:ascii="Cambria Math" w:hAnsi="Cambria Math"/>
                <w:i/>
                <w:color w:val="000000"/>
                <w:sz w:val="28"/>
                <w:szCs w:val="28"/>
                <w:lang w:val="en-US"/>
              </w:rPr>
            </m:ctrlPr>
          </m:dPr>
          <m:e>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r>
              <w:rPr>
                <w:rFonts w:ascii="Cambria Math" w:hAnsi="Cambria Math"/>
                <w:color w:val="000000"/>
                <w:sz w:val="28"/>
                <w:szCs w:val="28"/>
              </w:rPr>
              <m:t>-</m:t>
            </m:r>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норм.</m:t>
                </m:r>
              </m:sup>
            </m:sSubSup>
          </m:e>
        </m:d>
        <m:r>
          <w:rPr>
            <w:rFonts w:ascii="Cambria Math" w:hAnsi="Cambria Math"/>
            <w:color w:val="000000"/>
            <w:sz w:val="28"/>
            <w:szCs w:val="28"/>
          </w:rPr>
          <m:t>·</m:t>
        </m:r>
        <m:r>
          <w:rPr>
            <w:rFonts w:ascii="Cambria Math" w:hAnsi="Cambria Math"/>
            <w:color w:val="000000"/>
            <w:sz w:val="28"/>
            <w:szCs w:val="28"/>
            <w:lang w:val="en-US"/>
          </w:rPr>
          <m:t>T</m:t>
        </m:r>
        <m:r>
          <w:rPr>
            <w:rFonts w:ascii="Cambria Math" w:hAnsi="Cambria Math"/>
            <w:color w:val="000000"/>
            <w:sz w:val="28"/>
            <w:szCs w:val="28"/>
          </w:rPr>
          <m:t>]</m:t>
        </m:r>
      </m:oMath>
      <w:r w:rsidR="002A1B71" w:rsidRPr="002A1B71">
        <w:rPr>
          <w:i/>
          <w:color w:val="000000"/>
          <w:sz w:val="28"/>
          <w:szCs w:val="28"/>
        </w:rPr>
        <w:t xml:space="preserve"> </w:t>
      </w:r>
      <w:r w:rsidR="002A1B71" w:rsidRPr="002A1B71">
        <w:rPr>
          <w:color w:val="000000"/>
          <w:sz w:val="28"/>
          <w:szCs w:val="28"/>
        </w:rPr>
        <w:t>(№ формулы), где:</w:t>
      </w:r>
    </w:p>
    <w:p w14:paraId="3CBC2231" w14:textId="62FD6ABA"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rPr>
              <m:t>Р</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oMath>
      <w:r w:rsidR="002A1B71" w:rsidRPr="002A1B71">
        <w:rPr>
          <w:i/>
          <w:color w:val="000000"/>
          <w:sz w:val="28"/>
          <w:szCs w:val="28"/>
        </w:rPr>
        <w:t xml:space="preserve"> </w:t>
      </w:r>
      <w:r w:rsidR="002A1B71" w:rsidRPr="002A1B71">
        <w:rPr>
          <w:color w:val="000000"/>
          <w:sz w:val="28"/>
          <w:szCs w:val="28"/>
        </w:rPr>
        <w:t xml:space="preserve">– размер платы </w:t>
      </w:r>
      <w:r w:rsidR="002A1B71" w:rsidRPr="002A1B71">
        <w:rPr>
          <w:color w:val="000000"/>
          <w:sz w:val="28"/>
          <w:szCs w:val="28"/>
          <w:lang w:val="en-US"/>
        </w:rPr>
        <w:t>i</w:t>
      </w:r>
      <w:r w:rsidR="002A1B71" w:rsidRPr="002A1B71">
        <w:rPr>
          <w:color w:val="000000"/>
          <w:sz w:val="28"/>
          <w:szCs w:val="28"/>
        </w:rPr>
        <w:t>-м льготником за объём потребления коммунальной услуги;</w:t>
      </w:r>
    </w:p>
    <w:p w14:paraId="18788C2B" w14:textId="4FE9342E"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норм.</m:t>
            </m:r>
          </m:sup>
        </m:sSubSup>
      </m:oMath>
      <w:r w:rsidR="002A1B71" w:rsidRPr="002A1B71">
        <w:rPr>
          <w:color w:val="000000"/>
          <w:sz w:val="28"/>
          <w:szCs w:val="28"/>
        </w:rPr>
        <w:t xml:space="preserve"> - норматив потребления коммунальной услуги, утвержденный Правительством Приднестровской Молдавской Республики;</w:t>
      </w:r>
    </w:p>
    <w:p w14:paraId="63A60358" w14:textId="17EB2B46" w:rsidR="002A1B71" w:rsidRPr="002A1B71" w:rsidRDefault="002A1B71" w:rsidP="002A1B71">
      <w:pPr>
        <w:ind w:firstLine="567"/>
        <w:jc w:val="both"/>
        <w:rPr>
          <w:color w:val="000000"/>
          <w:sz w:val="28"/>
          <w:szCs w:val="28"/>
        </w:rPr>
      </w:pPr>
      <m:oMath>
        <m:r>
          <w:rPr>
            <w:rFonts w:ascii="Cambria Math" w:hAnsi="Cambria Math"/>
            <w:color w:val="000000"/>
            <w:sz w:val="28"/>
            <w:szCs w:val="28"/>
            <w:lang w:val="en-US"/>
          </w:rPr>
          <m:t>T</m:t>
        </m:r>
      </m:oMath>
      <w:r w:rsidRPr="002A1B71">
        <w:rPr>
          <w:color w:val="000000"/>
          <w:sz w:val="28"/>
          <w:szCs w:val="28"/>
        </w:rPr>
        <w:t xml:space="preserve"> – соответствующий тариф (цена) на коммунальную услугу. Может быть установлен как в пределах, так и сверх лимитов или мер государственной поддержки по оплате коммунальных услуг, в виде понижения стоимости к оплате потребленных коммунальных услуг, в зависимости от того, находиться ли утверждённая норма в пределах или сверх лимитов или мер государственной поддержки по оплате коммунальных услуг, в виде понижения стоимости к оплате потребленных коммунальных услуг;</w:t>
      </w:r>
    </w:p>
    <w:p w14:paraId="72DB29DF" w14:textId="5F760512" w:rsidR="002A1B71" w:rsidRPr="002A1B71" w:rsidRDefault="002A1B71" w:rsidP="002A1B71">
      <w:pPr>
        <w:ind w:firstLine="567"/>
        <w:jc w:val="both"/>
        <w:rPr>
          <w:color w:val="000000"/>
          <w:sz w:val="28"/>
          <w:szCs w:val="28"/>
        </w:rPr>
      </w:pPr>
      <m:oMath>
        <m:r>
          <w:rPr>
            <w:rFonts w:ascii="Cambria Math" w:hAnsi="Cambria Math"/>
            <w:color w:val="000000"/>
            <w:sz w:val="28"/>
            <w:szCs w:val="28"/>
            <w:lang w:val="en-US"/>
          </w:rPr>
          <m:t>k</m:t>
        </m:r>
      </m:oMath>
      <w:r w:rsidRPr="002A1B71">
        <w:rPr>
          <w:i/>
          <w:color w:val="000000"/>
          <w:sz w:val="28"/>
          <w:szCs w:val="28"/>
        </w:rPr>
        <w:t xml:space="preserve"> – </w:t>
      </w:r>
      <w:r w:rsidRPr="002A1B71">
        <w:rPr>
          <w:color w:val="000000"/>
          <w:sz w:val="28"/>
          <w:szCs w:val="28"/>
        </w:rPr>
        <w:t>понижающий коэффициент или процент льготной скидки на коммунальную услугу, установленный законодательством Приднестровской Молдавской Республики.</w:t>
      </w:r>
    </w:p>
    <w:p w14:paraId="5CE24739" w14:textId="0859F9BE" w:rsidR="002A1B71" w:rsidRPr="002A1B71" w:rsidRDefault="002A1B71" w:rsidP="002A1B71">
      <w:pPr>
        <w:ind w:firstLine="567"/>
        <w:jc w:val="both"/>
        <w:rPr>
          <w:color w:val="000000"/>
          <w:sz w:val="28"/>
          <w:szCs w:val="28"/>
        </w:rPr>
      </w:pPr>
      <w:r w:rsidRPr="002A1B71">
        <w:rPr>
          <w:color w:val="000000"/>
          <w:sz w:val="28"/>
          <w:szCs w:val="28"/>
        </w:rPr>
        <w:t xml:space="preserve">Если </w:t>
      </w:r>
      <m:oMath>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oMath>
      <w:r w:rsidRPr="002A1B71">
        <w:rPr>
          <w:color w:val="000000"/>
          <w:sz w:val="28"/>
          <w:szCs w:val="28"/>
        </w:rPr>
        <w:t xml:space="preserve"> ≤ </w:t>
      </w:r>
      <m:oMath>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норм.</m:t>
            </m:r>
          </m:sup>
        </m:sSubSup>
      </m:oMath>
      <w:r w:rsidRPr="002A1B71">
        <w:rPr>
          <w:color w:val="000000"/>
          <w:sz w:val="28"/>
          <w:szCs w:val="28"/>
        </w:rPr>
        <w:t>, то определение размера платы лицом, имеющим право на льготы, за коммунальную услугу осуществляется по следующей формуле:</w:t>
      </w:r>
    </w:p>
    <w:p w14:paraId="6FD32F3E" w14:textId="6C33D98A" w:rsidR="002A1B71" w:rsidRPr="002A1B71" w:rsidRDefault="00EC4599" w:rsidP="002A1B71">
      <w:pPr>
        <w:ind w:firstLine="567"/>
        <w:jc w:val="both"/>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rPr>
              <m:t>Р</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r>
          <w:rPr>
            <w:rFonts w:ascii="Cambria Math" w:hAns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льготн.</m:t>
            </m:r>
          </m:sup>
        </m:sSubSup>
        <m:r>
          <w:rPr>
            <w:rFonts w:ascii="Cambria Math" w:hAnsi="Cambria Math"/>
            <w:color w:val="000000"/>
            <w:sz w:val="28"/>
            <w:szCs w:val="28"/>
          </w:rPr>
          <m:t>·Т·</m:t>
        </m:r>
        <m:r>
          <w:rPr>
            <w:rFonts w:ascii="Cambria Math" w:hAnsi="Cambria Math"/>
            <w:color w:val="000000"/>
            <w:sz w:val="28"/>
            <w:szCs w:val="28"/>
            <w:lang w:val="en-US"/>
          </w:rPr>
          <m:t>k</m:t>
        </m:r>
      </m:oMath>
      <w:r w:rsidR="002A1B71" w:rsidRPr="002A1B71">
        <w:rPr>
          <w:i/>
          <w:color w:val="000000"/>
          <w:sz w:val="28"/>
          <w:szCs w:val="28"/>
        </w:rPr>
        <w:t xml:space="preserve"> </w:t>
      </w:r>
      <w:r w:rsidR="002A1B71" w:rsidRPr="002A1B71">
        <w:rPr>
          <w:color w:val="000000"/>
          <w:sz w:val="28"/>
          <w:szCs w:val="28"/>
        </w:rPr>
        <w:t>(№ формулы)</w:t>
      </w:r>
    </w:p>
    <w:p w14:paraId="13C8600D" w14:textId="77777777" w:rsidR="002A1B71" w:rsidRPr="002A1B71" w:rsidRDefault="002A1B71" w:rsidP="002A1B71">
      <w:pPr>
        <w:ind w:firstLine="567"/>
        <w:jc w:val="both"/>
        <w:rPr>
          <w:color w:val="000000"/>
          <w:sz w:val="28"/>
          <w:szCs w:val="28"/>
        </w:rPr>
      </w:pPr>
    </w:p>
    <w:p w14:paraId="39BB32DB" w14:textId="77777777" w:rsidR="00BD7BBF" w:rsidRDefault="002A1B71" w:rsidP="002A1B71">
      <w:pPr>
        <w:ind w:firstLine="567"/>
        <w:jc w:val="both"/>
        <w:rPr>
          <w:i/>
          <w:color w:val="000000"/>
          <w:sz w:val="28"/>
          <w:szCs w:val="28"/>
        </w:rPr>
      </w:pPr>
      <w:r w:rsidRPr="002A1B71">
        <w:rPr>
          <w:i/>
          <w:color w:val="000000"/>
          <w:sz w:val="28"/>
          <w:szCs w:val="28"/>
        </w:rPr>
        <w:t xml:space="preserve">Примечание: </w:t>
      </w:r>
    </w:p>
    <w:p w14:paraId="09199663" w14:textId="03283D10" w:rsidR="002A1B71" w:rsidRPr="002A1B71" w:rsidRDefault="002A1B71" w:rsidP="002A1B71">
      <w:pPr>
        <w:ind w:firstLine="567"/>
        <w:jc w:val="both"/>
        <w:rPr>
          <w:i/>
          <w:color w:val="000000"/>
          <w:sz w:val="28"/>
          <w:szCs w:val="28"/>
        </w:rPr>
      </w:pPr>
      <w:bookmarkStart w:id="0" w:name="_GoBack"/>
      <w:bookmarkEnd w:id="0"/>
      <w:r w:rsidRPr="002A1B71">
        <w:rPr>
          <w:i/>
          <w:color w:val="000000"/>
          <w:sz w:val="28"/>
          <w:szCs w:val="28"/>
        </w:rPr>
        <w:t xml:space="preserve">В случае, если отпуск газа осуществляется на </w:t>
      </w:r>
      <w:r w:rsidRPr="002A1B71">
        <w:rPr>
          <w:i/>
          <w:color w:val="000000"/>
          <w:sz w:val="28"/>
          <w:szCs w:val="28"/>
          <w:lang w:val="en-US"/>
        </w:rPr>
        <w:t>i</w:t>
      </w:r>
      <w:r w:rsidRPr="002A1B71">
        <w:rPr>
          <w:i/>
          <w:color w:val="000000"/>
          <w:sz w:val="28"/>
          <w:szCs w:val="28"/>
        </w:rPr>
        <w:t>-е помещение, имеющее статус не жилого и/или используемого для нужд связанных с осуществлением коммерческой и иной приносящей доход деятельностью, то расчёт размера платы за коммунальную услугу, предоставленную за расчётный период, осуществляется с применением тарифа, установленного для соответствующей категории потребителя без учёта мер государственной поддержки по оплате коммунальных услуг, в виде понижения стоимости к оплате потребленных коммунальных услуг.</w:t>
      </w:r>
    </w:p>
    <w:p w14:paraId="35AB0844" w14:textId="77777777" w:rsidR="002A1B71" w:rsidRPr="002A1B71" w:rsidRDefault="002A1B71" w:rsidP="002A1B71">
      <w:pPr>
        <w:ind w:firstLine="567"/>
        <w:jc w:val="center"/>
        <w:rPr>
          <w:color w:val="000000"/>
          <w:sz w:val="28"/>
          <w:szCs w:val="28"/>
        </w:rPr>
      </w:pPr>
    </w:p>
    <w:p w14:paraId="7D68EA4C" w14:textId="77777777" w:rsidR="002A1B71" w:rsidRPr="002A1B71" w:rsidRDefault="002A1B71" w:rsidP="002A1B71">
      <w:pPr>
        <w:ind w:firstLine="567"/>
        <w:jc w:val="center"/>
        <w:rPr>
          <w:color w:val="000000"/>
          <w:sz w:val="28"/>
          <w:szCs w:val="28"/>
        </w:rPr>
      </w:pPr>
    </w:p>
    <w:p w14:paraId="3CF15E65" w14:textId="77777777" w:rsidR="002A1B71" w:rsidRPr="002A1B71" w:rsidRDefault="002A1B71" w:rsidP="002A1B71">
      <w:pPr>
        <w:ind w:firstLine="567"/>
        <w:jc w:val="center"/>
        <w:rPr>
          <w:color w:val="000000"/>
          <w:sz w:val="28"/>
          <w:szCs w:val="28"/>
        </w:rPr>
      </w:pPr>
      <w:r w:rsidRPr="002A1B71">
        <w:rPr>
          <w:color w:val="000000"/>
          <w:sz w:val="28"/>
          <w:szCs w:val="28"/>
        </w:rPr>
        <w:t>9. Порядок расчета стоимости коммунальных услуг при предоставлении населению льгот, иных мер государственной поддержки по оплате коммунальных услуг в соответствии с законодательством Приднестровской Молдавской Республики</w:t>
      </w:r>
    </w:p>
    <w:p w14:paraId="12BF1B0A" w14:textId="77777777" w:rsidR="002A1B71" w:rsidRPr="002A1B71" w:rsidRDefault="002A1B71" w:rsidP="002A1B71">
      <w:pPr>
        <w:ind w:firstLine="567"/>
        <w:jc w:val="center"/>
        <w:rPr>
          <w:color w:val="000000"/>
          <w:sz w:val="28"/>
          <w:szCs w:val="28"/>
        </w:rPr>
      </w:pPr>
    </w:p>
    <w:p w14:paraId="487D1A03" w14:textId="77777777" w:rsidR="002A1B71" w:rsidRPr="002A1B71" w:rsidRDefault="002A1B71" w:rsidP="002A1B71">
      <w:pPr>
        <w:ind w:firstLine="567"/>
        <w:jc w:val="both"/>
        <w:rPr>
          <w:color w:val="000000"/>
          <w:sz w:val="28"/>
          <w:szCs w:val="28"/>
        </w:rPr>
      </w:pPr>
      <w:r w:rsidRPr="002A1B71">
        <w:rPr>
          <w:color w:val="000000"/>
          <w:sz w:val="28"/>
          <w:szCs w:val="28"/>
        </w:rPr>
        <w:t>15. Снижение стоимости коммунальных услуг, потребленных в жилых помещениях, для лиц, которым в соответствии с законодательством Приднестровской Молдавской Республики предоставляются льготы, производится в пределах нормативов потребления коммунальных услуг, установленных Правительством Приднестровской Молдавской Республики, но не более чем в объеме потребления, рассчитанном в соответствии с подпунктом а) пункта 1 настоящего Приложения.</w:t>
      </w:r>
    </w:p>
    <w:p w14:paraId="025BB498" w14:textId="77777777" w:rsidR="002A1B71" w:rsidRPr="002A1B71" w:rsidRDefault="002A1B71" w:rsidP="002A1B71">
      <w:pPr>
        <w:ind w:firstLine="567"/>
        <w:jc w:val="both"/>
        <w:rPr>
          <w:color w:val="000000"/>
          <w:sz w:val="28"/>
          <w:szCs w:val="28"/>
        </w:rPr>
      </w:pPr>
      <w:r w:rsidRPr="002A1B71">
        <w:rPr>
          <w:color w:val="000000"/>
          <w:sz w:val="28"/>
          <w:szCs w:val="28"/>
        </w:rPr>
        <w:lastRenderedPageBreak/>
        <w:t>16. Снижение стоимости коммунальных услуг, потребленных в жилых помещениях, для лиц, которым в соответствии с законодательством Приднестровской Молдавской Республики предоставляются меры государственной поддержки, производится в пределах, установленных законодательством Приднестровской Молдавской Республики, но не более чем в объеме потребления, рассчитанном в соответствии с подпунктом а) пункта 1 настоящего Приложения.</w:t>
      </w:r>
    </w:p>
    <w:p w14:paraId="132BD3FC" w14:textId="77777777" w:rsidR="002A1B71" w:rsidRPr="002A1B71" w:rsidRDefault="002A1B71" w:rsidP="002A1B71">
      <w:pPr>
        <w:jc w:val="center"/>
        <w:rPr>
          <w:color w:val="000000"/>
          <w:sz w:val="28"/>
          <w:szCs w:val="28"/>
        </w:rPr>
      </w:pPr>
    </w:p>
    <w:p w14:paraId="2EFACE43" w14:textId="77777777" w:rsidR="00F86398" w:rsidRDefault="00F86398">
      <w:pPr>
        <w:pStyle w:val="a4"/>
        <w:jc w:val="right"/>
      </w:pPr>
    </w:p>
    <w:sectPr w:rsidR="00F86398">
      <w:footerReference w:type="default" r:id="rId1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8CA3" w14:textId="77777777" w:rsidR="00EC4599" w:rsidRDefault="00EC4599">
      <w:r>
        <w:separator/>
      </w:r>
    </w:p>
  </w:endnote>
  <w:endnote w:type="continuationSeparator" w:id="0">
    <w:p w14:paraId="35B04EEF" w14:textId="77777777" w:rsidR="00EC4599" w:rsidRDefault="00EC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7BD6" w14:textId="77777777" w:rsidR="00F86398" w:rsidRDefault="00F86398">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68998" w14:textId="77777777" w:rsidR="00EC4599" w:rsidRDefault="00EC4599">
      <w:r>
        <w:separator/>
      </w:r>
    </w:p>
  </w:footnote>
  <w:footnote w:type="continuationSeparator" w:id="0">
    <w:p w14:paraId="41857844" w14:textId="77777777" w:rsidR="00EC4599" w:rsidRDefault="00EC4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40627"/>
    <w:multiLevelType w:val="hybridMultilevel"/>
    <w:tmpl w:val="0516779A"/>
    <w:lvl w:ilvl="0" w:tplc="07A250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4ADE682F"/>
    <w:multiLevelType w:val="hybridMultilevel"/>
    <w:tmpl w:val="F4B8E690"/>
    <w:lvl w:ilvl="0" w:tplc="430CAD24">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2" w15:restartNumberingAfterBreak="0">
    <w:nsid w:val="5EB87B1B"/>
    <w:multiLevelType w:val="hybridMultilevel"/>
    <w:tmpl w:val="62083A96"/>
    <w:lvl w:ilvl="0" w:tplc="150012D0">
      <w:start w:val="1"/>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6737B"/>
    <w:multiLevelType w:val="hybridMultilevel"/>
    <w:tmpl w:val="54C46D78"/>
    <w:lvl w:ilvl="0" w:tplc="EEAA8824">
      <w:start w:val="3"/>
      <w:numFmt w:val="decimal"/>
      <w:lvlText w:val="%1."/>
      <w:lvlJc w:val="left"/>
      <w:pPr>
        <w:ind w:left="644" w:hanging="360"/>
      </w:pPr>
      <w:rPr>
        <w:rFonts w:asciiTheme="minorHAnsi" w:eastAsiaTheme="minorHAnsi" w:hAnsiTheme="minorHAnsi" w:cstheme="minorBidi" w:hint="default"/>
        <w:b/>
        <w:i/>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70"/>
    <w:rsid w:val="000E5053"/>
    <w:rsid w:val="002A1B71"/>
    <w:rsid w:val="002A5D73"/>
    <w:rsid w:val="005B5070"/>
    <w:rsid w:val="005D2ACF"/>
    <w:rsid w:val="00772306"/>
    <w:rsid w:val="00902F0E"/>
    <w:rsid w:val="00AB2B3A"/>
    <w:rsid w:val="00BD7BBF"/>
    <w:rsid w:val="00E56907"/>
    <w:rsid w:val="00EC4599"/>
    <w:rsid w:val="00F8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4AE6"/>
  <w15:docId w15:val="{34AFD6D7-4A3B-4502-ADF6-8D1C018D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iPriority w:val="9"/>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uiPriority w:val="9"/>
    <w:semiHidden/>
    <w:unhideWhenUsed/>
    <w:qFormat/>
    <w:rsid w:val="00F86398"/>
    <w:pPr>
      <w:keepNext/>
      <w:keepLines/>
      <w:spacing w:before="40" w:line="256" w:lineRule="auto"/>
      <w:ind w:left="10" w:right="848" w:hanging="10"/>
      <w:outlineLvl w:val="2"/>
    </w:pPr>
    <w:rPr>
      <w:rFonts w:ascii="Calibri Light" w:hAnsi="Calibri Light"/>
      <w:color w:val="1F4D7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86398"/>
    <w:rPr>
      <w:rFonts w:asciiTheme="majorHAnsi" w:hAnsiTheme="majorHAnsi" w:cs="Cambria"/>
      <w:b/>
      <w:color w:val="4F81BD" w:themeColor="accent1"/>
      <w:sz w:val="48"/>
    </w:rPr>
  </w:style>
  <w:style w:type="character" w:customStyle="1" w:styleId="20">
    <w:name w:val="Заголовок 2 Знак"/>
    <w:link w:val="2"/>
    <w:uiPriority w:val="9"/>
    <w:rsid w:val="00F86398"/>
    <w:rPr>
      <w:rFonts w:asciiTheme="majorHAnsi" w:hAnsiTheme="majorHAnsi" w:cs="Cambria"/>
      <w:b/>
      <w:color w:val="4F81BD" w:themeColor="accent1"/>
      <w:sz w:val="36"/>
    </w:rPr>
  </w:style>
  <w:style w:type="character" w:customStyle="1" w:styleId="30">
    <w:name w:val="Заголовок 3 Знак"/>
    <w:basedOn w:val="a0"/>
    <w:link w:val="3"/>
    <w:uiPriority w:val="9"/>
    <w:semiHidden/>
    <w:rsid w:val="00F86398"/>
    <w:rPr>
      <w:rFonts w:ascii="Calibri Light" w:hAnsi="Calibri Light"/>
      <w:color w:val="1F4D78"/>
      <w:sz w:val="24"/>
      <w:szCs w:val="24"/>
    </w:rPr>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902F0E"/>
    <w:pPr>
      <w:tabs>
        <w:tab w:val="center" w:pos="4677"/>
        <w:tab w:val="right" w:pos="9355"/>
      </w:tabs>
    </w:pPr>
  </w:style>
  <w:style w:type="character" w:customStyle="1" w:styleId="a6">
    <w:name w:val="Верхний колонтитул Знак"/>
    <w:basedOn w:val="a0"/>
    <w:link w:val="a5"/>
    <w:uiPriority w:val="99"/>
    <w:rsid w:val="00902F0E"/>
    <w:rPr>
      <w:sz w:val="24"/>
    </w:rPr>
  </w:style>
  <w:style w:type="paragraph" w:styleId="a7">
    <w:name w:val="footer"/>
    <w:basedOn w:val="a"/>
    <w:link w:val="a8"/>
    <w:unhideWhenUsed/>
    <w:rsid w:val="00902F0E"/>
    <w:pPr>
      <w:tabs>
        <w:tab w:val="center" w:pos="4677"/>
        <w:tab w:val="right" w:pos="9355"/>
      </w:tabs>
    </w:pPr>
  </w:style>
  <w:style w:type="character" w:customStyle="1" w:styleId="a8">
    <w:name w:val="Нижний колонтитул Знак"/>
    <w:basedOn w:val="a0"/>
    <w:link w:val="a7"/>
    <w:rsid w:val="00902F0E"/>
    <w:rPr>
      <w:sz w:val="24"/>
    </w:rPr>
  </w:style>
  <w:style w:type="paragraph" w:styleId="HTML">
    <w:name w:val="HTML Preformatted"/>
    <w:basedOn w:val="a"/>
    <w:link w:val="HTML0"/>
    <w:uiPriority w:val="99"/>
    <w:unhideWhenUsed/>
    <w:rsid w:val="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86398"/>
    <w:rPr>
      <w:rFonts w:ascii="Courier New" w:hAnsi="Courier New" w:cs="Courier New"/>
    </w:rPr>
  </w:style>
  <w:style w:type="character" w:customStyle="1" w:styleId="a9">
    <w:name w:val="Текст выноски Знак"/>
    <w:basedOn w:val="a0"/>
    <w:link w:val="aa"/>
    <w:uiPriority w:val="99"/>
    <w:semiHidden/>
    <w:rsid w:val="00F86398"/>
    <w:rPr>
      <w:rFonts w:ascii="Tahoma" w:hAnsi="Tahoma" w:cs="Tahoma"/>
      <w:sz w:val="16"/>
      <w:szCs w:val="16"/>
    </w:rPr>
  </w:style>
  <w:style w:type="paragraph" w:styleId="aa">
    <w:name w:val="Balloon Text"/>
    <w:basedOn w:val="a"/>
    <w:link w:val="a9"/>
    <w:uiPriority w:val="99"/>
    <w:semiHidden/>
    <w:rsid w:val="00F86398"/>
    <w:rPr>
      <w:rFonts w:ascii="Tahoma" w:hAnsi="Tahoma" w:cs="Tahoma"/>
      <w:sz w:val="16"/>
      <w:szCs w:val="16"/>
    </w:rPr>
  </w:style>
  <w:style w:type="character" w:styleId="ab">
    <w:name w:val="FollowedHyperlink"/>
    <w:uiPriority w:val="99"/>
    <w:unhideWhenUsed/>
    <w:rsid w:val="00F86398"/>
    <w:rPr>
      <w:color w:val="954F72"/>
      <w:u w:val="single"/>
    </w:rPr>
  </w:style>
  <w:style w:type="paragraph" w:styleId="ac">
    <w:name w:val="annotation text"/>
    <w:basedOn w:val="a"/>
    <w:link w:val="ad"/>
    <w:uiPriority w:val="99"/>
    <w:unhideWhenUsed/>
    <w:rsid w:val="00F86398"/>
    <w:pPr>
      <w:spacing w:after="200"/>
    </w:pPr>
    <w:rPr>
      <w:rFonts w:ascii="Calibri" w:hAnsi="Calibri"/>
      <w:sz w:val="20"/>
    </w:rPr>
  </w:style>
  <w:style w:type="character" w:customStyle="1" w:styleId="ad">
    <w:name w:val="Текст примечания Знак"/>
    <w:basedOn w:val="a0"/>
    <w:link w:val="ac"/>
    <w:uiPriority w:val="99"/>
    <w:rsid w:val="00F86398"/>
    <w:rPr>
      <w:rFonts w:ascii="Calibri" w:hAnsi="Calibri"/>
    </w:rPr>
  </w:style>
  <w:style w:type="paragraph" w:styleId="ae">
    <w:name w:val="annotation subject"/>
    <w:basedOn w:val="ac"/>
    <w:next w:val="ac"/>
    <w:link w:val="af"/>
    <w:uiPriority w:val="99"/>
    <w:unhideWhenUsed/>
    <w:rsid w:val="00F86398"/>
    <w:pPr>
      <w:spacing w:after="189"/>
      <w:ind w:left="10" w:right="848" w:hanging="10"/>
    </w:pPr>
    <w:rPr>
      <w:rFonts w:ascii="Arial" w:eastAsia="Arial" w:hAnsi="Arial" w:cs="Arial"/>
      <w:b/>
      <w:bCs/>
      <w:color w:val="333333"/>
    </w:rPr>
  </w:style>
  <w:style w:type="character" w:customStyle="1" w:styleId="af">
    <w:name w:val="Тема примечания Знак"/>
    <w:basedOn w:val="ad"/>
    <w:link w:val="ae"/>
    <w:uiPriority w:val="99"/>
    <w:rsid w:val="00F86398"/>
    <w:rPr>
      <w:rFonts w:ascii="Arial" w:eastAsia="Arial" w:hAnsi="Arial" w:cs="Arial"/>
      <w:b/>
      <w:bCs/>
      <w:color w:val="333333"/>
    </w:rPr>
  </w:style>
  <w:style w:type="paragraph" w:styleId="af0">
    <w:name w:val="No Spacing"/>
    <w:uiPriority w:val="99"/>
    <w:qFormat/>
    <w:rsid w:val="00F86398"/>
    <w:rPr>
      <w:rFonts w:ascii="Calibri" w:hAnsi="Calibri"/>
      <w:sz w:val="22"/>
      <w:szCs w:val="22"/>
    </w:rPr>
  </w:style>
  <w:style w:type="paragraph" w:styleId="af1">
    <w:name w:val="List Paragraph"/>
    <w:basedOn w:val="a"/>
    <w:uiPriority w:val="34"/>
    <w:qFormat/>
    <w:rsid w:val="00F86398"/>
    <w:pPr>
      <w:spacing w:after="189" w:line="256" w:lineRule="auto"/>
      <w:ind w:left="720" w:right="848" w:hanging="10"/>
      <w:contextualSpacing/>
    </w:pPr>
    <w:rPr>
      <w:rFonts w:ascii="Arial" w:eastAsia="Arial" w:hAnsi="Arial" w:cs="Arial"/>
      <w:color w:val="333333"/>
      <w:sz w:val="21"/>
      <w:szCs w:val="22"/>
    </w:rPr>
  </w:style>
  <w:style w:type="paragraph" w:customStyle="1" w:styleId="ConsPlusNormal">
    <w:name w:val="ConsPlusNormal"/>
    <w:uiPriority w:val="99"/>
    <w:rsid w:val="00F86398"/>
    <w:pPr>
      <w:widowControl w:val="0"/>
      <w:autoSpaceDE w:val="0"/>
      <w:autoSpaceDN w:val="0"/>
      <w:adjustRightInd w:val="0"/>
    </w:pPr>
    <w:rPr>
      <w:sz w:val="24"/>
      <w:szCs w:val="24"/>
    </w:rPr>
  </w:style>
  <w:style w:type="character" w:customStyle="1" w:styleId="21">
    <w:name w:val="Основной текст (2)_"/>
    <w:link w:val="22"/>
    <w:locked/>
    <w:rsid w:val="00F86398"/>
    <w:rPr>
      <w:sz w:val="28"/>
      <w:szCs w:val="28"/>
      <w:shd w:val="clear" w:color="auto" w:fill="FFFFFF"/>
    </w:rPr>
  </w:style>
  <w:style w:type="paragraph" w:customStyle="1" w:styleId="22">
    <w:name w:val="Основной текст (2)"/>
    <w:basedOn w:val="a"/>
    <w:link w:val="21"/>
    <w:rsid w:val="00F86398"/>
    <w:pPr>
      <w:widowControl w:val="0"/>
      <w:shd w:val="clear" w:color="auto" w:fill="FFFFFF"/>
      <w:spacing w:before="300" w:after="120" w:line="0" w:lineRule="atLeast"/>
    </w:pPr>
    <w:rPr>
      <w:sz w:val="28"/>
      <w:szCs w:val="28"/>
    </w:rPr>
  </w:style>
  <w:style w:type="character" w:styleId="af2">
    <w:name w:val="annotation reference"/>
    <w:uiPriority w:val="99"/>
    <w:unhideWhenUsed/>
    <w:rsid w:val="00F86398"/>
    <w:rPr>
      <w:sz w:val="16"/>
      <w:szCs w:val="16"/>
    </w:rPr>
  </w:style>
  <w:style w:type="paragraph" w:styleId="af3">
    <w:name w:val="Revision"/>
    <w:hidden/>
    <w:uiPriority w:val="99"/>
    <w:semiHidden/>
    <w:rsid w:val="00E56907"/>
    <w:rPr>
      <w:sz w:val="24"/>
    </w:rPr>
  </w:style>
  <w:style w:type="numbering" w:customStyle="1" w:styleId="11">
    <w:name w:val="Нет списка1"/>
    <w:next w:val="a2"/>
    <w:uiPriority w:val="99"/>
    <w:semiHidden/>
    <w:unhideWhenUsed/>
    <w:rsid w:val="002A1B71"/>
  </w:style>
  <w:style w:type="character" w:styleId="af4">
    <w:name w:val="Strong"/>
    <w:basedOn w:val="a0"/>
    <w:uiPriority w:val="22"/>
    <w:qFormat/>
    <w:rsid w:val="002A1B71"/>
    <w:rPr>
      <w:b/>
      <w:bCs/>
    </w:rPr>
  </w:style>
  <w:style w:type="character" w:styleId="af5">
    <w:name w:val="Emphasis"/>
    <w:basedOn w:val="a0"/>
    <w:uiPriority w:val="20"/>
    <w:qFormat/>
    <w:rsid w:val="002A1B71"/>
    <w:rPr>
      <w:i/>
      <w:iCs/>
    </w:rPr>
  </w:style>
  <w:style w:type="character" w:customStyle="1" w:styleId="fontstyle01">
    <w:name w:val="fontstyle01"/>
    <w:basedOn w:val="a0"/>
    <w:rsid w:val="002A1B71"/>
    <w:rPr>
      <w:rFonts w:ascii="TimesNewRomanPSMT" w:hAnsi="TimesNewRomanPSMT" w:hint="default"/>
      <w:b w:val="0"/>
      <w:bCs w:val="0"/>
      <w:i w:val="0"/>
      <w:iCs w:val="0"/>
      <w:color w:val="000000"/>
      <w:sz w:val="28"/>
      <w:szCs w:val="28"/>
    </w:rPr>
  </w:style>
  <w:style w:type="table" w:styleId="af6">
    <w:name w:val="Table Grid"/>
    <w:basedOn w:val="a1"/>
    <w:uiPriority w:val="59"/>
    <w:rsid w:val="002A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uiPriority w:val="99"/>
    <w:semiHidden/>
    <w:rsid w:val="002A1B71"/>
    <w:rPr>
      <w:color w:val="808080"/>
    </w:rPr>
  </w:style>
  <w:style w:type="table" w:customStyle="1" w:styleId="TableGrid">
    <w:name w:val="TableGrid"/>
    <w:rsid w:val="002A1B71"/>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avopmr.ru/View.aspx?id=AUK%2bHGFKdGQH0lIayzSZQQ%3d%3d" TargetMode="External"/><Relationship Id="rId13" Type="http://schemas.openxmlformats.org/officeDocument/2006/relationships/hyperlink" Target="https://zakon-pmr.com/Result.aspx?numDoc=1777&amp;minDate=25/09/2002&amp;maxDate=25/09/20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pmr.ru/View.aspx?id=o28u2TrhBJm3WY7MznfvNA%3d%3d" TargetMode="External"/><Relationship Id="rId12" Type="http://schemas.openxmlformats.org/officeDocument/2006/relationships/hyperlink" Target="https://zakon-pmr.com/Result.aspx?numDoc=584&amp;minDate=3/07/2000&amp;maxDate=3/07/2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pmr.ru/Content/Documents/2023/pravit/2023-04-20_137_2_1_1_1.docx" TargetMode="External"/><Relationship Id="rId5" Type="http://schemas.openxmlformats.org/officeDocument/2006/relationships/footnotes" Target="footnotes.xml"/><Relationship Id="rId15" Type="http://schemas.openxmlformats.org/officeDocument/2006/relationships/hyperlink" Target="https://pravopmr.ru/Content/Documents/2023/pravit/2023-04-20_137_2_1_1.docx" TargetMode="External"/><Relationship Id="rId10" Type="http://schemas.openxmlformats.org/officeDocument/2006/relationships/hyperlink" Target="https://pravopmr.ru/View.aspx?id=Bk%2frfmbvRQek94jyIGMmHw%3d%3d" TargetMode="External"/><Relationship Id="rId4" Type="http://schemas.openxmlformats.org/officeDocument/2006/relationships/webSettings" Target="webSettings.xml"/><Relationship Id="rId9" Type="http://schemas.openxmlformats.org/officeDocument/2006/relationships/hyperlink" Target="https://pravopmr.ru/View.aspx?id=hhxcLYXNxsZjW9lsMIkZLA%3d%3d" TargetMode="External"/><Relationship Id="rId14" Type="http://schemas.openxmlformats.org/officeDocument/2006/relationships/hyperlink" Target="https://zakon-pmr.com/Result.aspx?numDoc=632&amp;minDate=13/11/2007&amp;maxDate=13/11/2007"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65</Pages>
  <Words>26092</Words>
  <Characters>148729</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Григорий Леонидович</dc:creator>
  <cp:lastModifiedBy>balan</cp:lastModifiedBy>
  <cp:revision>4</cp:revision>
  <dcterms:created xsi:type="dcterms:W3CDTF">2023-11-17T07:23:00Z</dcterms:created>
  <dcterms:modified xsi:type="dcterms:W3CDTF">2024-02-07T09:00:00Z</dcterms:modified>
</cp:coreProperties>
</file>