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897" w:rsidRPr="00B255E9" w:rsidRDefault="002F2897" w:rsidP="002F2897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B255E9">
        <w:rPr>
          <w:b/>
          <w:sz w:val="24"/>
          <w:szCs w:val="24"/>
        </w:rPr>
        <w:t xml:space="preserve">МИНИСТЕРСТВО ЗДРАВООХРАНЕНИЯ </w:t>
      </w:r>
    </w:p>
    <w:p w:rsidR="002F2897" w:rsidRPr="00B255E9" w:rsidRDefault="002F2897" w:rsidP="002F2897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B255E9">
        <w:rPr>
          <w:b/>
          <w:sz w:val="24"/>
          <w:szCs w:val="24"/>
        </w:rPr>
        <w:t>ПРИДНЕСТРОВСКОЙ МОЛДАВСКОЙ РЕСПУБЛИКИ</w:t>
      </w:r>
    </w:p>
    <w:p w:rsidR="002F2897" w:rsidRPr="00B255E9" w:rsidRDefault="002F2897" w:rsidP="002F2897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2F2897" w:rsidRPr="00B255E9" w:rsidRDefault="002F2897" w:rsidP="002F2897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B255E9">
        <w:rPr>
          <w:b/>
          <w:sz w:val="24"/>
          <w:szCs w:val="24"/>
        </w:rPr>
        <w:t>ПРИКАЗ</w:t>
      </w:r>
    </w:p>
    <w:p w:rsidR="002F2897" w:rsidRPr="00B255E9" w:rsidRDefault="002F2897" w:rsidP="002F2897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2F2897" w:rsidRPr="00B255E9" w:rsidRDefault="002F2897" w:rsidP="002F2897">
      <w:pPr>
        <w:pStyle w:val="head"/>
        <w:spacing w:before="0" w:beforeAutospacing="0" w:after="0" w:afterAutospacing="0"/>
        <w:rPr>
          <w:sz w:val="24"/>
          <w:szCs w:val="24"/>
        </w:rPr>
      </w:pPr>
      <w:r w:rsidRPr="00B255E9">
        <w:rPr>
          <w:sz w:val="24"/>
          <w:szCs w:val="24"/>
        </w:rPr>
        <w:t xml:space="preserve">от 1 ноября 2022 года </w:t>
      </w:r>
      <w:r w:rsidRPr="00B255E9">
        <w:rPr>
          <w:sz w:val="24"/>
          <w:szCs w:val="24"/>
        </w:rPr>
        <w:br/>
        <w:t>№ 894</w:t>
      </w:r>
    </w:p>
    <w:p w:rsidR="002F2897" w:rsidRPr="00B255E9" w:rsidRDefault="002F2897" w:rsidP="002F2897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2F2897" w:rsidRPr="00B255E9" w:rsidRDefault="002F2897" w:rsidP="002F2897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B255E9">
        <w:rPr>
          <w:b/>
          <w:sz w:val="24"/>
          <w:szCs w:val="24"/>
        </w:rPr>
        <w:t>Об утверждении Перечня жизненно важных лекарственных средств</w:t>
      </w:r>
      <w:r w:rsidR="000F50EF" w:rsidRPr="00B255E9">
        <w:rPr>
          <w:b/>
          <w:sz w:val="24"/>
          <w:szCs w:val="24"/>
        </w:rPr>
        <w:t xml:space="preserve"> </w:t>
      </w:r>
      <w:r w:rsidR="000F50EF" w:rsidRPr="00B255E9">
        <w:rPr>
          <w:b/>
          <w:sz w:val="24"/>
          <w:szCs w:val="24"/>
        </w:rPr>
        <w:br/>
        <w:t>для медицинского применения</w:t>
      </w:r>
    </w:p>
    <w:p w:rsidR="002F2897" w:rsidRDefault="002F2897" w:rsidP="002F2897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AC03FF" w:rsidRPr="00AC03FF" w:rsidRDefault="00AC03FF" w:rsidP="00AC03FF">
      <w:pPr>
        <w:pStyle w:val="head"/>
        <w:spacing w:before="0" w:beforeAutospacing="0" w:after="0" w:afterAutospacing="0"/>
        <w:rPr>
          <w:sz w:val="24"/>
          <w:szCs w:val="24"/>
        </w:rPr>
      </w:pPr>
      <w:r w:rsidRPr="00AC03FF">
        <w:rPr>
          <w:sz w:val="24"/>
          <w:szCs w:val="24"/>
        </w:rPr>
        <w:t>Согласован:</w:t>
      </w:r>
    </w:p>
    <w:p w:rsidR="00AC03FF" w:rsidRDefault="00AC03FF" w:rsidP="00AC03FF">
      <w:pPr>
        <w:pStyle w:val="head"/>
        <w:spacing w:before="0" w:beforeAutospacing="0" w:after="0" w:afterAutospacing="0"/>
        <w:rPr>
          <w:sz w:val="24"/>
          <w:szCs w:val="24"/>
        </w:rPr>
      </w:pPr>
      <w:r w:rsidRPr="00AC03FF">
        <w:rPr>
          <w:sz w:val="24"/>
          <w:szCs w:val="24"/>
        </w:rPr>
        <w:t>ГУ</w:t>
      </w:r>
      <w:r>
        <w:rPr>
          <w:sz w:val="24"/>
          <w:szCs w:val="24"/>
        </w:rPr>
        <w:t> </w:t>
      </w:r>
      <w:r w:rsidRPr="00AC03FF">
        <w:rPr>
          <w:sz w:val="24"/>
          <w:szCs w:val="24"/>
        </w:rPr>
        <w:t>«Центр по контролю за обращением медико-фармацевтической продукции»</w:t>
      </w:r>
    </w:p>
    <w:p w:rsidR="00AC03FF" w:rsidRPr="00B255E9" w:rsidRDefault="00AC03FF" w:rsidP="002F2897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2F2897" w:rsidRPr="00B255E9" w:rsidRDefault="002F2897" w:rsidP="002F2897">
      <w:pPr>
        <w:jc w:val="center"/>
        <w:rPr>
          <w:rFonts w:eastAsia="Calibri"/>
          <w:color w:val="000000"/>
          <w:szCs w:val="24"/>
        </w:rPr>
      </w:pPr>
      <w:r w:rsidRPr="00B255E9">
        <w:rPr>
          <w:rFonts w:eastAsia="Calibri"/>
          <w:color w:val="000000"/>
          <w:szCs w:val="24"/>
        </w:rPr>
        <w:t xml:space="preserve">Зарегистрирован Министерством юстиции </w:t>
      </w:r>
      <w:r w:rsidRPr="00B255E9">
        <w:rPr>
          <w:rFonts w:eastAsia="Calibri"/>
          <w:color w:val="000000"/>
          <w:szCs w:val="24"/>
        </w:rPr>
        <w:br/>
        <w:t xml:space="preserve">Приднестровской Молдавской Республики </w:t>
      </w:r>
      <w:r w:rsidRPr="00B255E9">
        <w:rPr>
          <w:szCs w:val="24"/>
        </w:rPr>
        <w:t>25 ноября 2022 года</w:t>
      </w:r>
    </w:p>
    <w:p w:rsidR="002F2897" w:rsidRPr="00B255E9" w:rsidRDefault="002F2897" w:rsidP="002F2897">
      <w:pPr>
        <w:jc w:val="center"/>
        <w:rPr>
          <w:rFonts w:eastAsia="Calibri"/>
          <w:color w:val="000000"/>
          <w:szCs w:val="24"/>
        </w:rPr>
      </w:pPr>
      <w:r w:rsidRPr="00B255E9">
        <w:rPr>
          <w:rFonts w:eastAsia="Calibri"/>
          <w:color w:val="000000"/>
          <w:szCs w:val="24"/>
        </w:rPr>
        <w:t>Регистрационный № 11398 (САЗ 22-46)</w:t>
      </w:r>
    </w:p>
    <w:p w:rsidR="002F2897" w:rsidRPr="00B255E9" w:rsidRDefault="002F2897" w:rsidP="002F2897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2F2897" w:rsidRPr="00B255E9" w:rsidRDefault="002F2897" w:rsidP="002F2897">
      <w:pPr>
        <w:pStyle w:val="a4"/>
        <w:spacing w:before="0" w:beforeAutospacing="0" w:after="0" w:afterAutospacing="0"/>
        <w:jc w:val="center"/>
        <w:rPr>
          <w:i/>
          <w:szCs w:val="24"/>
        </w:rPr>
      </w:pPr>
      <w:r w:rsidRPr="00B255E9">
        <w:rPr>
          <w:i/>
          <w:szCs w:val="24"/>
        </w:rPr>
        <w:t xml:space="preserve">(текущая редакция по состоянию на </w:t>
      </w:r>
      <w:r w:rsidR="000F50EF" w:rsidRPr="00B255E9">
        <w:rPr>
          <w:i/>
          <w:szCs w:val="24"/>
        </w:rPr>
        <w:t>15</w:t>
      </w:r>
      <w:r w:rsidRPr="00B255E9">
        <w:rPr>
          <w:i/>
          <w:szCs w:val="24"/>
        </w:rPr>
        <w:t xml:space="preserve"> </w:t>
      </w:r>
      <w:r w:rsidR="000F50EF" w:rsidRPr="00B255E9">
        <w:rPr>
          <w:i/>
          <w:szCs w:val="24"/>
        </w:rPr>
        <w:t>янва</w:t>
      </w:r>
      <w:r w:rsidRPr="00B255E9">
        <w:rPr>
          <w:i/>
          <w:szCs w:val="24"/>
        </w:rPr>
        <w:t>ря 202</w:t>
      </w:r>
      <w:r w:rsidR="000F50EF" w:rsidRPr="00B255E9">
        <w:rPr>
          <w:i/>
          <w:szCs w:val="24"/>
        </w:rPr>
        <w:t>3</w:t>
      </w:r>
      <w:r w:rsidRPr="00B255E9">
        <w:rPr>
          <w:i/>
          <w:szCs w:val="24"/>
        </w:rPr>
        <w:t xml:space="preserve"> года)</w:t>
      </w:r>
    </w:p>
    <w:p w:rsidR="002F2897" w:rsidRPr="00B255E9" w:rsidRDefault="002F2897" w:rsidP="002F2897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2F2897" w:rsidRPr="00B255E9" w:rsidRDefault="002F2897" w:rsidP="002F2897">
      <w:pPr>
        <w:pStyle w:val="a9"/>
        <w:spacing w:after="0"/>
        <w:jc w:val="center"/>
        <w:rPr>
          <w:color w:val="000000" w:themeColor="text1"/>
          <w:sz w:val="24"/>
          <w:szCs w:val="24"/>
        </w:rPr>
      </w:pPr>
      <w:r w:rsidRPr="00B255E9">
        <w:rPr>
          <w:color w:val="000000" w:themeColor="text1"/>
          <w:sz w:val="24"/>
          <w:szCs w:val="24"/>
        </w:rPr>
        <w:t xml:space="preserve">с изменениями и дополнением, внесенными приказами Министерства здравоохранения ПМР </w:t>
      </w:r>
    </w:p>
    <w:p w:rsidR="002F2897" w:rsidRPr="00B255E9" w:rsidRDefault="002F2897" w:rsidP="002F2897">
      <w:pPr>
        <w:pStyle w:val="a9"/>
        <w:spacing w:after="0"/>
        <w:jc w:val="center"/>
        <w:rPr>
          <w:color w:val="000000" w:themeColor="text1"/>
          <w:sz w:val="24"/>
          <w:szCs w:val="24"/>
        </w:rPr>
      </w:pPr>
      <w:r w:rsidRPr="00B255E9">
        <w:rPr>
          <w:color w:val="000000" w:themeColor="text1"/>
          <w:sz w:val="24"/>
          <w:szCs w:val="24"/>
        </w:rPr>
        <w:t xml:space="preserve">от 28 ноября 2022 года № 951 (рег. № 11418 от 5 декабря 2022 года) (САЗ 22-48), </w:t>
      </w:r>
      <w:r w:rsidRPr="00B255E9">
        <w:rPr>
          <w:color w:val="000000" w:themeColor="text1"/>
          <w:sz w:val="24"/>
          <w:szCs w:val="24"/>
        </w:rPr>
        <w:br/>
        <w:t>от 21 декабря 2022 года № 1072 (рег. № 114</w:t>
      </w:r>
      <w:r w:rsidR="000F50EF" w:rsidRPr="00B255E9">
        <w:rPr>
          <w:color w:val="000000" w:themeColor="text1"/>
          <w:sz w:val="24"/>
          <w:szCs w:val="24"/>
        </w:rPr>
        <w:t>69</w:t>
      </w:r>
      <w:r w:rsidRPr="00B255E9">
        <w:rPr>
          <w:color w:val="000000" w:themeColor="text1"/>
          <w:sz w:val="24"/>
          <w:szCs w:val="24"/>
        </w:rPr>
        <w:t xml:space="preserve"> от 14 января 2023 года) (САЗ </w:t>
      </w:r>
      <w:r w:rsidR="000F50EF" w:rsidRPr="00B255E9">
        <w:rPr>
          <w:color w:val="000000" w:themeColor="text1"/>
          <w:sz w:val="24"/>
          <w:szCs w:val="24"/>
        </w:rPr>
        <w:t>23-2)</w:t>
      </w:r>
    </w:p>
    <w:p w:rsidR="002F2897" w:rsidRPr="00B255E9" w:rsidRDefault="002F2897" w:rsidP="002F2897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4622B0" w:rsidRPr="00B255E9" w:rsidRDefault="009979FB" w:rsidP="000F50EF">
      <w:pPr>
        <w:ind w:firstLine="567"/>
        <w:jc w:val="both"/>
        <w:rPr>
          <w:color w:val="000000" w:themeColor="text1"/>
          <w:szCs w:val="24"/>
        </w:rPr>
      </w:pPr>
      <w:r w:rsidRPr="00B255E9">
        <w:rPr>
          <w:color w:val="000000" w:themeColor="text1"/>
          <w:szCs w:val="24"/>
        </w:rPr>
        <w:t xml:space="preserve">В соответствии с </w:t>
      </w:r>
      <w:hyperlink r:id="rId6" w:tooltip="(ВСТУПИЛ В СИЛУ 26.02.1997) Об основах охраны здоровья граждан" w:history="1">
        <w:r w:rsidRPr="00B255E9">
          <w:rPr>
            <w:rStyle w:val="a3"/>
            <w:color w:val="000000" w:themeColor="text1"/>
            <w:szCs w:val="24"/>
            <w:u w:val="none"/>
          </w:rPr>
          <w:t>Законом Приднестровской Молдавской Республики от 16 января 1997 года №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 xml:space="preserve">29-З 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«</w:t>
        </w:r>
        <w:r w:rsidRPr="00B255E9">
          <w:rPr>
            <w:rStyle w:val="a3"/>
            <w:color w:val="000000" w:themeColor="text1"/>
            <w:szCs w:val="24"/>
            <w:u w:val="none"/>
          </w:rPr>
          <w:t>Об основах охраны здоровья граждан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»</w:t>
        </w:r>
      </w:hyperlink>
      <w:r w:rsidR="000F50EF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0F50EF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97-1), </w:t>
      </w:r>
      <w:hyperlink r:id="rId7" w:tooltip="(ВСТУПИЛ В СИЛУ 31.01.2005) О фармацевтической деятельности в Приднестровской Молдавской Республике" w:history="1">
        <w:r w:rsidRPr="00B255E9">
          <w:rPr>
            <w:rStyle w:val="a3"/>
            <w:color w:val="000000" w:themeColor="text1"/>
            <w:szCs w:val="24"/>
            <w:u w:val="none"/>
          </w:rPr>
          <w:t>Законом Приднестровской Молдавской Республики от 25 января 2005 года №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 xml:space="preserve">526-З-III 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«</w:t>
        </w:r>
        <w:r w:rsidRPr="00B255E9">
          <w:rPr>
            <w:rStyle w:val="a3"/>
            <w:color w:val="000000" w:themeColor="text1"/>
            <w:szCs w:val="24"/>
            <w:u w:val="none"/>
          </w:rPr>
          <w:t>О фармацевтической деятельности в Приднестровской Молдавской Республике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»</w:t>
        </w:r>
      </w:hyperlink>
      <w:r w:rsidR="000F50EF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0F50EF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05-5), </w:t>
      </w:r>
      <w:hyperlink w:history="1">
        <w:r w:rsidRPr="00B255E9">
          <w:rPr>
            <w:rStyle w:val="a3"/>
            <w:color w:val="000000" w:themeColor="text1"/>
            <w:szCs w:val="24"/>
            <w:u w:val="none"/>
          </w:rPr>
          <w:t>Постановлением Правительства Приднестровской Молдавской Республики от 6 апреля 2017 года №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 xml:space="preserve">60 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«</w:t>
        </w:r>
        <w:r w:rsidRPr="00B255E9">
          <w:rPr>
            <w:rStyle w:val="a3"/>
            <w:color w:val="000000" w:themeColor="text1"/>
            <w:szCs w:val="24"/>
            <w:u w:val="none"/>
          </w:rPr>
          <w:t>Об утверждении Положения, структуры и предельной штатной численности Министерства здравоохранения Приднестровской Молдавской Республики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»</w:t>
        </w:r>
      </w:hyperlink>
      <w:r w:rsidR="000F50EF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0F50EF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17-15) с изменениями и дополнениями, внесенными </w:t>
      </w:r>
      <w:hyperlink r:id="rId8" w:tooltip="(ВСТУПИЛ В СИЛУ 20.06.2017) О внесении изменения в Постановление Правительства Приднестровской Молдавской Республики от 6 апреля 2017 года № 60 " w:history="1">
        <w:r w:rsidRPr="00B255E9">
          <w:rPr>
            <w:rStyle w:val="a3"/>
            <w:color w:val="000000" w:themeColor="text1"/>
            <w:szCs w:val="24"/>
            <w:u w:val="none"/>
          </w:rPr>
          <w:t xml:space="preserve">постановлениями Правительства Приднестровской Молдавской Республики 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br/>
        </w:r>
        <w:r w:rsidRPr="00B255E9">
          <w:rPr>
            <w:rStyle w:val="a3"/>
            <w:color w:val="000000" w:themeColor="text1"/>
            <w:szCs w:val="24"/>
            <w:u w:val="none"/>
          </w:rPr>
          <w:t>от 14 июня 2017 года №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148</w:t>
        </w:r>
      </w:hyperlink>
      <w:r w:rsidRPr="00B255E9">
        <w:rPr>
          <w:color w:val="000000" w:themeColor="text1"/>
          <w:szCs w:val="24"/>
        </w:rPr>
        <w:t> (САЗ</w:t>
      </w:r>
      <w:r w:rsidR="000F50EF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17-25), </w:t>
      </w:r>
      <w:hyperlink r:id="rId9" w:tooltip="(ВСТУПИЛ В СИЛУ 12.12.2017) О внесении изменений и дополнения в Постановление Правительства Приднестровской Молдавской Республики от 6 апреля 2017 года № 60 " w:history="1">
        <w:r w:rsidRPr="00B255E9">
          <w:rPr>
            <w:rStyle w:val="a3"/>
            <w:color w:val="000000" w:themeColor="text1"/>
            <w:szCs w:val="24"/>
            <w:u w:val="none"/>
          </w:rPr>
          <w:t>от 7 декабря 2017 года №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334</w:t>
        </w:r>
      </w:hyperlink>
      <w:r w:rsidR="000F50EF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0F50EF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17-50), </w:t>
      </w:r>
      <w:hyperlink r:id="rId10" w:tooltip="(ВСТУПИЛ В СИЛУ 23.10.2018) О внесении изменений в Постановление Правительства Приднестровской Молдавской Республики от 6 апреля 2017 года № 60 " w:history="1">
        <w:r w:rsidRPr="00B255E9">
          <w:rPr>
            <w:rStyle w:val="a3"/>
            <w:color w:val="000000" w:themeColor="text1"/>
            <w:szCs w:val="24"/>
            <w:u w:val="none"/>
          </w:rPr>
          <w:t>от 17 октября 2018 года №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352</w:t>
        </w:r>
      </w:hyperlink>
      <w:r w:rsidR="000F50EF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0F50EF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18-42), </w:t>
      </w:r>
      <w:hyperlink r:id="rId11" w:tooltip="(ВСТУПИЛ В СИЛУ 01.01.2019) О внесении изменения в Постановление Правительства Приднестровской Молдавской Республики от 6 апреля 2017 года № 60 " w:history="1">
        <w:r w:rsidRPr="00B255E9">
          <w:rPr>
            <w:rStyle w:val="a3"/>
            <w:color w:val="000000" w:themeColor="text1"/>
            <w:szCs w:val="24"/>
            <w:u w:val="none"/>
          </w:rPr>
          <w:t>от 14 декабря 2018 года №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448</w:t>
        </w:r>
      </w:hyperlink>
      <w:r w:rsidR="000F50EF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0F50EF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18-51), </w:t>
      </w:r>
      <w:hyperlink r:id="rId12" w:tooltip="(ВСТУПИЛ В СИЛУ 26.04.2019) О назначении судьи Слободзейского районного суда" w:history="1">
        <w:r w:rsidRPr="00B255E9">
          <w:rPr>
            <w:rStyle w:val="a3"/>
            <w:color w:val="000000" w:themeColor="text1"/>
            <w:szCs w:val="24"/>
            <w:u w:val="none"/>
          </w:rPr>
          <w:t>от 26 апреля 2019 года №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143</w:t>
        </w:r>
      </w:hyperlink>
      <w:r w:rsidR="000F50EF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0F50EF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19-17), </w:t>
      </w:r>
      <w:hyperlink r:id="rId13" w:tooltip="(ВСТУПИЛ В СИЛУ 14.07.2019) О внесении изменений в Постановление Правительства Приднестровской Молдавской Республики от 6 апреля 2017 года № 60 " w:history="1">
        <w:r w:rsidRPr="00B255E9">
          <w:rPr>
            <w:rStyle w:val="a3"/>
            <w:color w:val="000000" w:themeColor="text1"/>
            <w:szCs w:val="24"/>
            <w:u w:val="none"/>
          </w:rPr>
          <w:t>от 8 августа 2019 года №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291</w:t>
        </w:r>
      </w:hyperlink>
      <w:r w:rsidR="000F50EF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0F50EF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19-30), </w:t>
      </w:r>
      <w:hyperlink r:id="rId14" w:tooltip="(ВСТУПИЛ В СИЛУ 16.11.2019) О внесении дополнения в Постановление Правительства Приднестровской Молдавской Республики от 6 апреля 2017 года № 60 " w:history="1">
        <w:r w:rsidRPr="00B255E9">
          <w:rPr>
            <w:rStyle w:val="a3"/>
            <w:color w:val="000000" w:themeColor="text1"/>
            <w:szCs w:val="24"/>
            <w:u w:val="none"/>
          </w:rPr>
          <w:t>от 15 ноября 2019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 xml:space="preserve"> года</w:t>
        </w:r>
        <w:r w:rsidRPr="00B255E9">
          <w:rPr>
            <w:rStyle w:val="a3"/>
            <w:color w:val="000000" w:themeColor="text1"/>
            <w:szCs w:val="24"/>
            <w:u w:val="none"/>
          </w:rPr>
          <w:t xml:space="preserve"> №</w:t>
        </w:r>
        <w:r w:rsidR="00B255E9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400</w:t>
        </w:r>
      </w:hyperlink>
      <w:r w:rsidR="00B255E9" w:rsidRPr="00B255E9">
        <w:rPr>
          <w:color w:val="000000" w:themeColor="text1"/>
          <w:szCs w:val="24"/>
        </w:rPr>
        <w:t xml:space="preserve"> </w:t>
      </w:r>
      <w:r w:rsidR="00B255E9" w:rsidRPr="00B255E9">
        <w:rPr>
          <w:color w:val="000000" w:themeColor="text1"/>
          <w:szCs w:val="24"/>
        </w:rPr>
        <w:br/>
      </w:r>
      <w:r w:rsidRPr="00B255E9">
        <w:rPr>
          <w:color w:val="000000" w:themeColor="text1"/>
          <w:szCs w:val="24"/>
        </w:rPr>
        <w:t>(САЗ</w:t>
      </w:r>
      <w:r w:rsidR="00B255E9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19-44), </w:t>
      </w:r>
      <w:hyperlink r:id="rId15" w:tooltip="(ВСТУПИЛ В СИЛУ 30.11.2020) О внесении изменения в Постановление Правительства Приднестровской Молдавской Республики от 6 апреля 2017 года № 60 " w:history="1">
        <w:r w:rsidRPr="00B255E9">
          <w:rPr>
            <w:rStyle w:val="a3"/>
            <w:color w:val="000000" w:themeColor="text1"/>
            <w:szCs w:val="24"/>
            <w:u w:val="none"/>
          </w:rPr>
          <w:t>от 29 сентября 2020 года №</w:t>
        </w:r>
        <w:r w:rsidR="00B255E9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330</w:t>
        </w:r>
      </w:hyperlink>
      <w:r w:rsidR="00B255E9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B255E9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20-40), </w:t>
      </w:r>
      <w:hyperlink r:id="rId16" w:tooltip="(ВСТУПИЛ В СИЛУ 24.10.2020) О внесении изменения и дополнений в Постановление Правительства Приднестровской Молдавской Республики от 6 апреля 2017 года № 60 " w:history="1">
        <w:r w:rsidRPr="00B255E9">
          <w:rPr>
            <w:rStyle w:val="a3"/>
            <w:color w:val="000000" w:themeColor="text1"/>
            <w:szCs w:val="24"/>
            <w:u w:val="none"/>
          </w:rPr>
          <w:t>от 22 октября 2020 года №</w:t>
        </w:r>
        <w:r w:rsidR="00B255E9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364</w:t>
        </w:r>
      </w:hyperlink>
      <w:r w:rsidR="00B255E9" w:rsidRPr="00B255E9">
        <w:rPr>
          <w:color w:val="000000" w:themeColor="text1"/>
          <w:szCs w:val="24"/>
        </w:rPr>
        <w:t xml:space="preserve"> </w:t>
      </w:r>
      <w:r w:rsidR="00B255E9" w:rsidRPr="00B255E9">
        <w:rPr>
          <w:color w:val="000000" w:themeColor="text1"/>
          <w:szCs w:val="24"/>
        </w:rPr>
        <w:br/>
      </w:r>
      <w:r w:rsidRPr="00B255E9">
        <w:rPr>
          <w:color w:val="000000" w:themeColor="text1"/>
          <w:szCs w:val="24"/>
        </w:rPr>
        <w:t>(САЗ</w:t>
      </w:r>
      <w:r w:rsidR="00B255E9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20-43), </w:t>
      </w:r>
      <w:hyperlink r:id="rId17" w:tooltip="(ВСТУПИЛ В СИЛУ 09.12.2020) О внесении изменений в Постановление Правительства Приднестровской Молдавской Республики от 6 апреля 2017 года № 60 " w:history="1">
        <w:r w:rsidRPr="00B255E9">
          <w:rPr>
            <w:rStyle w:val="a3"/>
            <w:color w:val="000000" w:themeColor="text1"/>
            <w:szCs w:val="24"/>
            <w:u w:val="none"/>
          </w:rPr>
          <w:t>от 8 декабря 2020 года №</w:t>
        </w:r>
        <w:r w:rsidR="00B255E9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433</w:t>
        </w:r>
      </w:hyperlink>
      <w:r w:rsidR="00B255E9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B255E9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20-50), </w:t>
      </w:r>
      <w:hyperlink r:id="rId18" w:tooltip="(ВСТУПИЛ В СИЛУ 27.01.2021) О внесении изменения в Постановление Правительства Приднестровской Молдавской Республики от 6 апреля 2017 года № 60 " w:history="1">
        <w:r w:rsidRPr="00B255E9">
          <w:rPr>
            <w:rStyle w:val="a3"/>
            <w:color w:val="000000" w:themeColor="text1"/>
            <w:szCs w:val="24"/>
            <w:u w:val="none"/>
          </w:rPr>
          <w:t>от 25 января 2021 года №</w:t>
        </w:r>
        <w:r w:rsidR="00B255E9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19</w:t>
        </w:r>
      </w:hyperlink>
      <w:r w:rsidR="00B255E9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B255E9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21-4), </w:t>
      </w:r>
      <w:hyperlink r:id="rId19" w:tooltip="(ВСТУПИЛ В СИЛУ 28.02.2022) О внесении изменения в Постановление Правительства Приднестровской Молдавской Республики от 6 апреля 2017 года № 60 " w:history="1">
        <w:r w:rsidRPr="00B255E9">
          <w:rPr>
            <w:rStyle w:val="a3"/>
            <w:color w:val="000000" w:themeColor="text1"/>
            <w:szCs w:val="24"/>
            <w:u w:val="none"/>
          </w:rPr>
          <w:t>от 30 декабря 2021 года №</w:t>
        </w:r>
        <w:r w:rsidR="00B255E9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426</w:t>
        </w:r>
      </w:hyperlink>
      <w:r w:rsidR="00B255E9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B255E9" w:rsidRP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 xml:space="preserve">21-52), </w:t>
      </w:r>
      <w:hyperlink r:id="rId20" w:tooltip="(ВСТУПИЛ В СИЛУ 21.01.2022) О внесении изменения в Постановление Правительства Приднестровской Молдавской Республики от 30 декабря 2021 года № 426 " w:history="1">
        <w:r w:rsidRPr="00B255E9">
          <w:rPr>
            <w:rStyle w:val="a3"/>
            <w:color w:val="000000" w:themeColor="text1"/>
            <w:szCs w:val="24"/>
            <w:u w:val="none"/>
          </w:rPr>
          <w:t>от 20 января 2022 года №</w:t>
        </w:r>
        <w:r w:rsidR="00B255E9" w:rsidRPr="00B255E9">
          <w:rPr>
            <w:rStyle w:val="a3"/>
            <w:color w:val="000000" w:themeColor="text1"/>
            <w:szCs w:val="24"/>
            <w:u w:val="none"/>
          </w:rPr>
          <w:t> </w:t>
        </w:r>
        <w:r w:rsidRPr="00B255E9">
          <w:rPr>
            <w:rStyle w:val="a3"/>
            <w:color w:val="000000" w:themeColor="text1"/>
            <w:szCs w:val="24"/>
            <w:u w:val="none"/>
          </w:rPr>
          <w:t>11</w:t>
        </w:r>
      </w:hyperlink>
      <w:r w:rsidR="00B255E9" w:rsidRPr="00B255E9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(САЗ</w:t>
      </w:r>
      <w:r w:rsid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>22-2), в целях рационального и эффективного использования подведомственными учреждениями государственных средств</w:t>
      </w:r>
      <w:r w:rsidR="00B255E9">
        <w:rPr>
          <w:color w:val="000000" w:themeColor="text1"/>
          <w:szCs w:val="24"/>
        </w:rPr>
        <w:t>,</w:t>
      </w:r>
      <w:r w:rsidRPr="00B255E9">
        <w:rPr>
          <w:color w:val="000000" w:themeColor="text1"/>
          <w:szCs w:val="24"/>
        </w:rPr>
        <w:t xml:space="preserve"> направленных на гарантированное обеспечение граждан жизненно важными лекарственными средствами, приказываю:</w:t>
      </w:r>
    </w:p>
    <w:p w:rsidR="004622B0" w:rsidRPr="00B255E9" w:rsidRDefault="009979FB" w:rsidP="000F50EF">
      <w:pPr>
        <w:ind w:firstLine="567"/>
        <w:jc w:val="both"/>
        <w:rPr>
          <w:color w:val="000000" w:themeColor="text1"/>
          <w:szCs w:val="24"/>
        </w:rPr>
      </w:pPr>
      <w:r w:rsidRPr="00B255E9">
        <w:rPr>
          <w:color w:val="000000" w:themeColor="text1"/>
          <w:szCs w:val="24"/>
        </w:rPr>
        <w:t>1.</w:t>
      </w:r>
      <w:r w:rsid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>Утвердить Перечень жизненно важных лекарственных средств</w:t>
      </w:r>
      <w:r w:rsidR="00EE5A55">
        <w:rPr>
          <w:color w:val="000000" w:themeColor="text1"/>
          <w:szCs w:val="24"/>
        </w:rPr>
        <w:t xml:space="preserve"> для медицинского применения</w:t>
      </w:r>
      <w:r w:rsidRPr="00B255E9">
        <w:rPr>
          <w:color w:val="000000" w:themeColor="text1"/>
          <w:szCs w:val="24"/>
        </w:rPr>
        <w:t xml:space="preserve"> согласно Приложению к</w:t>
      </w:r>
      <w:r w:rsidR="00B255E9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>настоящему Приказу</w:t>
      </w:r>
      <w:r w:rsidR="00EE5A55">
        <w:rPr>
          <w:color w:val="000000" w:themeColor="text1"/>
          <w:szCs w:val="24"/>
        </w:rPr>
        <w:t xml:space="preserve"> (далее – Перечень)</w:t>
      </w:r>
      <w:r w:rsidRPr="00B255E9">
        <w:rPr>
          <w:color w:val="000000" w:themeColor="text1"/>
          <w:szCs w:val="24"/>
        </w:rPr>
        <w:t>.</w:t>
      </w:r>
    </w:p>
    <w:p w:rsidR="006B16A1" w:rsidRDefault="009979FB" w:rsidP="000F50EF">
      <w:pPr>
        <w:ind w:firstLine="567"/>
        <w:jc w:val="both"/>
        <w:rPr>
          <w:color w:val="000000" w:themeColor="text1"/>
          <w:szCs w:val="24"/>
        </w:rPr>
      </w:pPr>
      <w:r w:rsidRPr="00B255E9">
        <w:rPr>
          <w:color w:val="000000" w:themeColor="text1"/>
          <w:szCs w:val="24"/>
        </w:rPr>
        <w:t>2.</w:t>
      </w:r>
      <w:r w:rsidR="00B255E9">
        <w:rPr>
          <w:color w:val="000000" w:themeColor="text1"/>
          <w:szCs w:val="24"/>
        </w:rPr>
        <w:t> </w:t>
      </w:r>
      <w:r w:rsidR="006B16A1">
        <w:t>Министерству здравоохранения Приднестровской Молдавской Республики осуществлять проведение государственных закупок по приобретению жизненно важных лекарственных средств для медицинского применения для государственных нужд в соответствии с Перечнем.</w:t>
      </w:r>
    </w:p>
    <w:p w:rsidR="00403864" w:rsidRDefault="00403864" w:rsidP="000F50EF">
      <w:pPr>
        <w:ind w:firstLine="567"/>
        <w:jc w:val="both"/>
      </w:pPr>
      <w:r>
        <w:t>3.</w:t>
      </w:r>
      <w:r>
        <w:t> </w:t>
      </w:r>
      <w:r>
        <w:t xml:space="preserve">Руководителям государственных лечебно-профилактических учреждений принять </w:t>
      </w:r>
      <w:r>
        <w:br/>
      </w:r>
      <w:r>
        <w:t xml:space="preserve">к руководству Перечень, осуществлять лекарственное обеспечение возглавляемых учреждений </w:t>
      </w:r>
      <w:r>
        <w:br/>
      </w:r>
      <w:r>
        <w:t xml:space="preserve">и льготной категории граждан, включающее ассортимент лекарственных средств в рамках Перечня и стандартов лечения, действующих на территории Приднестровской Молдавской Республики. </w:t>
      </w:r>
    </w:p>
    <w:p w:rsidR="00403864" w:rsidRDefault="00403864" w:rsidP="00403864">
      <w:pPr>
        <w:ind w:firstLine="567"/>
        <w:jc w:val="both"/>
      </w:pPr>
      <w:r>
        <w:t xml:space="preserve">По решению руководителя государственного лечебно-профилактического учреждения, на базе которого работает клиническая кафедра, возможно приобретение лекарственных средств, не </w:t>
      </w:r>
      <w:r>
        <w:lastRenderedPageBreak/>
        <w:t>входящих в Перечень, при наличии обоснованного обращения заведующих отделений возглавляемого учреждения.</w:t>
      </w:r>
    </w:p>
    <w:p w:rsidR="00403864" w:rsidRDefault="00403864" w:rsidP="00403864">
      <w:pPr>
        <w:ind w:firstLine="567"/>
        <w:jc w:val="both"/>
      </w:pPr>
      <w:r>
        <w:t>4.</w:t>
      </w:r>
      <w:r>
        <w:t> </w:t>
      </w:r>
      <w:r>
        <w:t xml:space="preserve">Ответственность за исполнение настоящего Приказа возложить на руководителей государственных лечебно-профилактических учреждений. </w:t>
      </w:r>
    </w:p>
    <w:p w:rsidR="004622B0" w:rsidRPr="00B255E9" w:rsidRDefault="00403864" w:rsidP="000F50EF">
      <w:pPr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9979FB" w:rsidRPr="00B255E9">
        <w:rPr>
          <w:color w:val="000000" w:themeColor="text1"/>
          <w:szCs w:val="24"/>
        </w:rPr>
        <w:t>.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Признать утратившим силу Приказ Министерства здравоохранения </w:t>
      </w:r>
      <w:hyperlink r:id="rId21" w:tooltip="(УТРАТИЛ СИЛУ 10.12.2022) Об утверждении Перечня жизненно важных лекарственных средств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Приднестровской Молдавской Республики от 1 июля 2019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 xml:space="preserve">446 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«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Об утверждении Перечня жизненно важных лекарственных средств</w:t>
        </w:r>
        <w:r w:rsidR="000F50EF" w:rsidRPr="00B255E9">
          <w:rPr>
            <w:rStyle w:val="a3"/>
            <w:color w:val="000000" w:themeColor="text1"/>
            <w:szCs w:val="24"/>
            <w:u w:val="none"/>
          </w:rPr>
          <w:t>»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>8973 от 5 июля 2019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>19-25) с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изменениями и дополнениями, внесенными приказами Министерства здравоохранения </w:t>
      </w:r>
      <w:hyperlink r:id="rId22" w:tooltip="(УТРАТИЛ СИЛУ 10.12.2022) О внесении дополнений в Приказ Министерства здравоохранения Приднестровской Молдавской Республики от 1 июля 2019 года № 446 &quot;Об утверждении Перечня жизненно важных лекарственных средств&quot; (регистрационный № 8973 от 5 июля 2019 года) (С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Приднестровской Молдавской Республики от 29 июля 2019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519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>9031 от 21 августа 2019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19-32), </w:t>
      </w:r>
      <w:hyperlink r:id="rId23" w:tooltip="(УТРАТИЛ СИЛУ 10.12.2022) О внесении изменения и дополнения в Приказ Министерства здравоохранения Приднестровской Молдавской Республики от 1 июля 2019 года № 446 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от 29 августа 2019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606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>9074 от 10 сентября 2019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19-35), </w:t>
      </w:r>
      <w:hyperlink r:id="rId24" w:tooltip="(УТРАТИЛ СИЛУ 10.12.2022) О внесении изменений и дополнений в Приказ Министерства здравоохранения Приднестровской Молдавской Республики от 1 июля 2019 года № 446 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от 20 февраля 2020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134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>9398 от 20 марта 2020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20-11), </w:t>
      </w:r>
      <w:hyperlink r:id="rId25" w:tooltip="(УТРАТИЛ СИЛУ 10.12.2022) О внесении дополнения в Приказ Министерства здравоохранения Приднестровской Молдавской Республики от 1 июля 2019 года № 446 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от 1 февраля 2021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61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>10048 от 10 марта 2021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21-10), </w:t>
      </w:r>
      <w:hyperlink r:id="rId26" w:tooltip="(УТРАТИЛ СИЛУ 10.12.2022) О внесении дополнения в Приказ Министерства здравоохранения Приднестровской Молдавской Республики от 1 июля 2019 года № 446 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от 12 апреля 2021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307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>10217 от 7 мая 2021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21-18), </w:t>
      </w:r>
      <w:hyperlink r:id="rId27" w:tooltip="(УТРАТИЛ СИЛУ 10.12.2022) О внесении изменений и дополнений в Приказ Министерства здравоохранения Приднестровской Молдавской Республики от 1 июля 2019 года № 446 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от 5 июля 2021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523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>10411 от 23 июля 2021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21-29), </w:t>
      </w:r>
      <w:hyperlink r:id="rId28" w:tooltip="(УТРАТИЛ СИЛУ 10.12.2022) О внесении дополнений в Приказ Министерства здравоохранения Приднестровской Молдавской Республики от 1 июля 2019 года № 446 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от 13 октября 2021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754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10562 </w:t>
      </w:r>
      <w:r w:rsidR="00B255E9">
        <w:rPr>
          <w:color w:val="000000" w:themeColor="text1"/>
          <w:szCs w:val="24"/>
        </w:rPr>
        <w:br/>
      </w:r>
      <w:r w:rsidR="009979FB" w:rsidRPr="00B255E9">
        <w:rPr>
          <w:color w:val="000000" w:themeColor="text1"/>
          <w:szCs w:val="24"/>
        </w:rPr>
        <w:t>от 22 октября 2021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21-42), </w:t>
      </w:r>
      <w:hyperlink r:id="rId29" w:tooltip="(УТРАТИЛ СИЛУ 10.12.2022) О внесении дополнения в Приказ Министерства здравоохранения Приднестровской Молдавской Республики от 1 июля 2019 года № 446 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от 22 декабря 2021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1031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>10752 от 30 декабря 2021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21-52), </w:t>
      </w:r>
      <w:hyperlink r:id="rId30" w:tooltip="(УТРАТИЛ СИЛУ 10.12.2022) О внесении изменений и дополнений в Приказ Министерства здравоохранения Приднестровской Молдавской Республики от 1 июля 2019 года № 446 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от 9 марта 2022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237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10922 </w:t>
      </w:r>
      <w:r w:rsidR="00B255E9">
        <w:rPr>
          <w:color w:val="000000" w:themeColor="text1"/>
          <w:szCs w:val="24"/>
        </w:rPr>
        <w:br/>
      </w:r>
      <w:r w:rsidR="009979FB" w:rsidRPr="00B255E9">
        <w:rPr>
          <w:color w:val="000000" w:themeColor="text1"/>
          <w:szCs w:val="24"/>
        </w:rPr>
        <w:t>от 29 марта 2022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22-12), </w:t>
      </w:r>
      <w:hyperlink r:id="rId31" w:tooltip="(УТРАТИЛ СИЛУ 10.12.2022) О внесении дополнений в Приказ Министерства здравоохранения Приднестровской Молдавской Республики от 1 июля 2019 года № 446 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от 5 апреля 2022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344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10992 </w:t>
      </w:r>
      <w:r w:rsidR="00B255E9">
        <w:rPr>
          <w:color w:val="000000" w:themeColor="text1"/>
          <w:szCs w:val="24"/>
        </w:rPr>
        <w:br/>
      </w:r>
      <w:r w:rsidR="009979FB" w:rsidRPr="00B255E9">
        <w:rPr>
          <w:color w:val="000000" w:themeColor="text1"/>
          <w:szCs w:val="24"/>
        </w:rPr>
        <w:t>от 22 апреля 2022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22-15), </w:t>
      </w:r>
      <w:hyperlink r:id="rId32" w:tooltip="(УТРАТИЛ СИЛУ 10.12.2022) О внесении дополнения в Приказ Министерства здравоохранения Приднестровской Молдавской Республики от 1 июля 2019 года № 446 " w:history="1">
        <w:r w:rsidR="009979FB" w:rsidRPr="00B255E9">
          <w:rPr>
            <w:rStyle w:val="a3"/>
            <w:color w:val="000000" w:themeColor="text1"/>
            <w:szCs w:val="24"/>
            <w:u w:val="none"/>
          </w:rPr>
          <w:t>от 23 июня 2022 года №</w:t>
        </w:r>
        <w:r w:rsidR="00B255E9">
          <w:rPr>
            <w:rStyle w:val="a3"/>
            <w:color w:val="000000" w:themeColor="text1"/>
            <w:szCs w:val="24"/>
            <w:u w:val="none"/>
          </w:rPr>
          <w:t> </w:t>
        </w:r>
        <w:r w:rsidR="009979FB" w:rsidRPr="00B255E9">
          <w:rPr>
            <w:rStyle w:val="a3"/>
            <w:color w:val="000000" w:themeColor="text1"/>
            <w:szCs w:val="24"/>
            <w:u w:val="none"/>
          </w:rPr>
          <w:t>540</w:t>
        </w:r>
      </w:hyperlink>
      <w:r w:rsidR="00B255E9">
        <w:rPr>
          <w:color w:val="000000" w:themeColor="text1"/>
          <w:szCs w:val="24"/>
        </w:rPr>
        <w:t xml:space="preserve"> </w:t>
      </w:r>
      <w:r w:rsidR="009979FB" w:rsidRPr="00B255E9">
        <w:rPr>
          <w:color w:val="000000" w:themeColor="text1"/>
          <w:szCs w:val="24"/>
        </w:rPr>
        <w:t>(регистрационный №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 xml:space="preserve">11116 </w:t>
      </w:r>
      <w:r w:rsidR="00B255E9">
        <w:rPr>
          <w:color w:val="000000" w:themeColor="text1"/>
          <w:szCs w:val="24"/>
        </w:rPr>
        <w:br/>
      </w:r>
      <w:r w:rsidR="009979FB" w:rsidRPr="00B255E9">
        <w:rPr>
          <w:color w:val="000000" w:themeColor="text1"/>
          <w:szCs w:val="24"/>
        </w:rPr>
        <w:t>от 29 июня 2022 года) (САЗ</w:t>
      </w:r>
      <w:r w:rsidR="00B255E9">
        <w:rPr>
          <w:color w:val="000000" w:themeColor="text1"/>
          <w:szCs w:val="24"/>
        </w:rPr>
        <w:t> </w:t>
      </w:r>
      <w:r w:rsidR="009979FB" w:rsidRPr="00B255E9">
        <w:rPr>
          <w:color w:val="000000" w:themeColor="text1"/>
          <w:szCs w:val="24"/>
        </w:rPr>
        <w:t>22-25).</w:t>
      </w:r>
    </w:p>
    <w:p w:rsidR="0018330F" w:rsidRDefault="0018330F" w:rsidP="000F50EF">
      <w:pPr>
        <w:ind w:firstLine="567"/>
        <w:jc w:val="both"/>
      </w:pPr>
      <w:r>
        <w:t>6.</w:t>
      </w:r>
      <w:r>
        <w:t> </w:t>
      </w:r>
      <w:r>
        <w:t xml:space="preserve">Контроль за исполнением настоящего Приказа оставляю за собой. </w:t>
      </w:r>
    </w:p>
    <w:p w:rsidR="0018330F" w:rsidRDefault="0018330F" w:rsidP="000F50EF">
      <w:pPr>
        <w:ind w:firstLine="567"/>
        <w:jc w:val="both"/>
      </w:pPr>
      <w:r>
        <w:t>7.</w:t>
      </w:r>
      <w:r>
        <w:t> </w:t>
      </w:r>
      <w:r>
        <w:t xml:space="preserve">Направить настоящий Приказ на государственную регистрацию и официальное опубликование в Министерство юстиции Приднестровской Молдавской Республики. </w:t>
      </w:r>
    </w:p>
    <w:p w:rsidR="00EE5A55" w:rsidRDefault="0018330F" w:rsidP="00EE5A55">
      <w:pPr>
        <w:ind w:firstLine="567"/>
        <w:jc w:val="both"/>
        <w:rPr>
          <w:color w:val="000000" w:themeColor="text1"/>
          <w:szCs w:val="24"/>
        </w:rPr>
      </w:pPr>
      <w:r>
        <w:t>8.</w:t>
      </w:r>
      <w:r>
        <w:t> </w:t>
      </w:r>
      <w:r>
        <w:t xml:space="preserve">Настоящий Приказ </w:t>
      </w:r>
      <w:r w:rsidR="00EE5A55" w:rsidRPr="00EE5A55">
        <w:rPr>
          <w:color w:val="000000" w:themeColor="text1"/>
          <w:szCs w:val="24"/>
        </w:rPr>
        <w:t>вступает в силу по истечении 10 (десяти) рабочих дней после дня его</w:t>
      </w:r>
      <w:r w:rsidR="00EE5A55">
        <w:rPr>
          <w:color w:val="000000" w:themeColor="text1"/>
          <w:szCs w:val="24"/>
        </w:rPr>
        <w:t xml:space="preserve"> </w:t>
      </w:r>
      <w:r w:rsidR="00EE5A55" w:rsidRPr="00EE5A55">
        <w:rPr>
          <w:color w:val="000000" w:themeColor="text1"/>
          <w:szCs w:val="24"/>
        </w:rPr>
        <w:t>официального опубликования</w:t>
      </w:r>
      <w:r w:rsidR="00EE5A55">
        <w:rPr>
          <w:color w:val="000000" w:themeColor="text1"/>
          <w:szCs w:val="24"/>
        </w:rPr>
        <w:t>.</w:t>
      </w:r>
    </w:p>
    <w:p w:rsidR="00B255E9" w:rsidRDefault="00B255E9" w:rsidP="00BA1B52">
      <w:pPr>
        <w:ind w:firstLine="567"/>
        <w:jc w:val="both"/>
        <w:rPr>
          <w:color w:val="000000" w:themeColor="text1"/>
          <w:szCs w:val="24"/>
        </w:rPr>
      </w:pPr>
    </w:p>
    <w:p w:rsidR="00B255E9" w:rsidRDefault="00B255E9" w:rsidP="00BA1B52">
      <w:pPr>
        <w:ind w:firstLine="567"/>
        <w:jc w:val="both"/>
        <w:rPr>
          <w:color w:val="000000" w:themeColor="text1"/>
          <w:szCs w:val="24"/>
        </w:rPr>
      </w:pPr>
    </w:p>
    <w:p w:rsidR="00BA1B52" w:rsidRPr="00B255E9" w:rsidRDefault="00BA1B52" w:rsidP="00BA1B52">
      <w:pPr>
        <w:ind w:firstLine="567"/>
        <w:jc w:val="both"/>
        <w:rPr>
          <w:color w:val="000000" w:themeColor="text1"/>
          <w:szCs w:val="24"/>
        </w:rPr>
      </w:pPr>
    </w:p>
    <w:p w:rsidR="004622B0" w:rsidRDefault="009979FB" w:rsidP="00BA1B52">
      <w:pPr>
        <w:pStyle w:val="a4"/>
        <w:spacing w:before="0" w:beforeAutospacing="0" w:after="0" w:afterAutospacing="0"/>
        <w:rPr>
          <w:bCs/>
          <w:color w:val="000000" w:themeColor="text1"/>
          <w:szCs w:val="24"/>
        </w:rPr>
      </w:pPr>
      <w:r w:rsidRPr="00B255E9">
        <w:rPr>
          <w:bCs/>
          <w:color w:val="000000" w:themeColor="text1"/>
          <w:szCs w:val="24"/>
        </w:rPr>
        <w:t>И.о.</w:t>
      </w:r>
      <w:r w:rsidR="00BA1B52">
        <w:rPr>
          <w:bCs/>
          <w:color w:val="000000" w:themeColor="text1"/>
          <w:szCs w:val="24"/>
        </w:rPr>
        <w:t> </w:t>
      </w:r>
      <w:r w:rsidRPr="00B255E9">
        <w:rPr>
          <w:bCs/>
          <w:color w:val="000000" w:themeColor="text1"/>
          <w:szCs w:val="24"/>
        </w:rPr>
        <w:t xml:space="preserve">министра </w:t>
      </w:r>
      <w:r w:rsidR="00B255E9" w:rsidRPr="00B255E9">
        <w:rPr>
          <w:bCs/>
          <w:color w:val="000000" w:themeColor="text1"/>
          <w:szCs w:val="24"/>
        </w:rPr>
        <w:t xml:space="preserve">                                                                    </w:t>
      </w:r>
      <w:r w:rsidR="00BA1B52">
        <w:rPr>
          <w:bCs/>
          <w:color w:val="000000" w:themeColor="text1"/>
          <w:szCs w:val="24"/>
        </w:rPr>
        <w:t xml:space="preserve"> </w:t>
      </w:r>
      <w:r w:rsidR="00B255E9" w:rsidRPr="00B255E9">
        <w:rPr>
          <w:bCs/>
          <w:color w:val="000000" w:themeColor="text1"/>
          <w:szCs w:val="24"/>
        </w:rPr>
        <w:t xml:space="preserve">                                          </w:t>
      </w:r>
      <w:r w:rsidRPr="00B255E9">
        <w:rPr>
          <w:bCs/>
          <w:color w:val="000000" w:themeColor="text1"/>
          <w:szCs w:val="24"/>
        </w:rPr>
        <w:t>С.</w:t>
      </w:r>
      <w:r w:rsidR="00BA1B52">
        <w:rPr>
          <w:bCs/>
          <w:color w:val="000000" w:themeColor="text1"/>
          <w:szCs w:val="24"/>
        </w:rPr>
        <w:t> </w:t>
      </w:r>
      <w:r w:rsidR="0018330F" w:rsidRPr="00B255E9">
        <w:rPr>
          <w:bCs/>
          <w:color w:val="000000" w:themeColor="text1"/>
          <w:szCs w:val="24"/>
        </w:rPr>
        <w:t>ДОЛГАНОВА</w:t>
      </w:r>
    </w:p>
    <w:p w:rsidR="00BA1B52" w:rsidRDefault="00BA1B52" w:rsidP="00BA1B52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br w:type="page"/>
      </w:r>
    </w:p>
    <w:p w:rsidR="004622B0" w:rsidRDefault="009979FB" w:rsidP="00BA1B52">
      <w:pPr>
        <w:pStyle w:val="a4"/>
        <w:spacing w:before="0" w:beforeAutospacing="0" w:after="0" w:afterAutospacing="0"/>
        <w:ind w:left="5529"/>
        <w:rPr>
          <w:color w:val="000000" w:themeColor="text1"/>
          <w:szCs w:val="24"/>
        </w:rPr>
      </w:pPr>
      <w:r w:rsidRPr="00B255E9">
        <w:rPr>
          <w:color w:val="000000" w:themeColor="text1"/>
          <w:szCs w:val="24"/>
        </w:rPr>
        <w:lastRenderedPageBreak/>
        <w:t>Приложение к Приказу</w:t>
      </w:r>
      <w:r w:rsidR="00BA1B52">
        <w:rPr>
          <w:color w:val="000000" w:themeColor="text1"/>
          <w:szCs w:val="24"/>
        </w:rPr>
        <w:t xml:space="preserve"> </w:t>
      </w:r>
      <w:r w:rsidR="00BA1B52">
        <w:rPr>
          <w:color w:val="000000" w:themeColor="text1"/>
          <w:szCs w:val="24"/>
        </w:rPr>
        <w:br/>
      </w:r>
      <w:r w:rsidRPr="00B255E9">
        <w:rPr>
          <w:color w:val="000000" w:themeColor="text1"/>
          <w:szCs w:val="24"/>
        </w:rPr>
        <w:t>Министерства здравоохранения</w:t>
      </w:r>
      <w:r w:rsidR="00BA1B52">
        <w:rPr>
          <w:color w:val="000000" w:themeColor="text1"/>
          <w:szCs w:val="24"/>
        </w:rPr>
        <w:t xml:space="preserve"> </w:t>
      </w:r>
      <w:r w:rsidRPr="00B255E9">
        <w:rPr>
          <w:color w:val="000000" w:themeColor="text1"/>
          <w:szCs w:val="24"/>
        </w:rPr>
        <w:t>Приднестровской Молдавской Республики</w:t>
      </w:r>
      <w:r w:rsidRPr="00B255E9">
        <w:rPr>
          <w:color w:val="000000" w:themeColor="text1"/>
          <w:szCs w:val="24"/>
        </w:rPr>
        <w:br/>
        <w:t>от 1 ноября 2022 года №</w:t>
      </w:r>
      <w:r w:rsidR="00BA1B52">
        <w:rPr>
          <w:color w:val="000000" w:themeColor="text1"/>
          <w:szCs w:val="24"/>
        </w:rPr>
        <w:t> </w:t>
      </w:r>
      <w:r w:rsidRPr="00B255E9">
        <w:rPr>
          <w:color w:val="000000" w:themeColor="text1"/>
          <w:szCs w:val="24"/>
        </w:rPr>
        <w:t>894</w:t>
      </w:r>
    </w:p>
    <w:p w:rsidR="00BA1B52" w:rsidRDefault="00BA1B52" w:rsidP="00BA1B52">
      <w:pPr>
        <w:pStyle w:val="a4"/>
        <w:spacing w:before="0" w:beforeAutospacing="0" w:after="0" w:afterAutospacing="0"/>
        <w:jc w:val="center"/>
        <w:rPr>
          <w:color w:val="000000" w:themeColor="text1"/>
          <w:szCs w:val="24"/>
        </w:rPr>
      </w:pPr>
    </w:p>
    <w:p w:rsidR="004622B0" w:rsidRPr="00AC03FF" w:rsidRDefault="009979FB" w:rsidP="00BA1B52">
      <w:pPr>
        <w:pStyle w:val="a4"/>
        <w:spacing w:before="0" w:beforeAutospacing="0" w:after="0" w:afterAutospacing="0"/>
        <w:jc w:val="center"/>
        <w:rPr>
          <w:b/>
          <w:color w:val="000000" w:themeColor="text1"/>
          <w:szCs w:val="24"/>
        </w:rPr>
      </w:pPr>
      <w:r w:rsidRPr="00AC03FF">
        <w:rPr>
          <w:b/>
          <w:color w:val="000000" w:themeColor="text1"/>
          <w:szCs w:val="24"/>
        </w:rPr>
        <w:t xml:space="preserve">Перечень </w:t>
      </w:r>
      <w:r w:rsidR="00FA2325" w:rsidRPr="00FA2325">
        <w:rPr>
          <w:b/>
          <w:color w:val="000000" w:themeColor="text1"/>
          <w:szCs w:val="24"/>
        </w:rPr>
        <w:t>жизненно важных лекарственных средств для медицинского применения</w:t>
      </w:r>
    </w:p>
    <w:p w:rsidR="00BA1B52" w:rsidRPr="00B255E9" w:rsidRDefault="00BA1B52" w:rsidP="00BA1B52">
      <w:pPr>
        <w:pStyle w:val="a4"/>
        <w:spacing w:before="0" w:beforeAutospacing="0" w:after="0" w:afterAutospacing="0"/>
        <w:jc w:val="center"/>
        <w:rPr>
          <w:color w:val="000000" w:themeColor="text1"/>
          <w:szCs w:val="24"/>
        </w:rPr>
      </w:pPr>
    </w:p>
    <w:tbl>
      <w:tblPr>
        <w:tblStyle w:val="ac"/>
        <w:tblW w:w="5002" w:type="pct"/>
        <w:tblInd w:w="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667"/>
        <w:gridCol w:w="6761"/>
      </w:tblGrid>
      <w:tr w:rsidR="007F761C" w:rsidRPr="007F761C" w:rsidTr="007F761C">
        <w:trPr>
          <w:tblHeader/>
        </w:trPr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№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п/п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Лекарственная форма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Раздел</w:t>
            </w:r>
            <w:r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I.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Пищеварительный тракт и обмен веществ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 xml:space="preserve">Глава 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1.</w:t>
            </w:r>
            <w:r w:rsidR="00BA1B52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Препараты для лечения заболеваний, связанных с нарушением кислотности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Фамотидин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 (для инъекций);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 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Омепразол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 xml:space="preserve">капсулы; капсулы кишечнорастворимые; капсулы </w:t>
            </w:r>
            <w:r w:rsidR="00CC036F">
              <w:rPr>
                <w:color w:val="000000" w:themeColor="text1"/>
                <w:szCs w:val="24"/>
              </w:rPr>
              <w:br/>
            </w:r>
            <w:r w:rsidRPr="007F761C">
              <w:rPr>
                <w:color w:val="000000" w:themeColor="text1"/>
                <w:szCs w:val="24"/>
              </w:rPr>
              <w:t>с модифицированным высвобождением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Пантопразол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 xml:space="preserve">порошок (лиофилизат) для приготовления раствора </w:t>
            </w:r>
            <w:r w:rsidR="00CC036F">
              <w:rPr>
                <w:color w:val="000000" w:themeColor="text1"/>
                <w:szCs w:val="24"/>
              </w:rPr>
              <w:br/>
            </w:r>
            <w:r w:rsidRPr="007F761C">
              <w:rPr>
                <w:color w:val="000000" w:themeColor="text1"/>
                <w:szCs w:val="24"/>
              </w:rPr>
              <w:t>для внутривенного введения (инъекций)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Висмута трикалия дицитрат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Алгелдрат + магния гидроксид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Алгелдрат + бензокаин + магния гидроксид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Алгелдрат + магния гидроксид + симетикон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Кларитромицин + омепразол + тинидазол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набор капсул и таблеток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 xml:space="preserve">Глава 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2.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 xml:space="preserve">Препараты для лечения функциональных нарушений </w:t>
            </w:r>
            <w:r>
              <w:rPr>
                <w:b/>
                <w:bCs/>
                <w:color w:val="000000" w:themeColor="text1"/>
                <w:szCs w:val="24"/>
              </w:rPr>
              <w:br/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желудочно-кишечного тракта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Мебеверин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пролонгированного действия; капсулы с модифицированным высвобождением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Платифиллин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Дротаверин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таблетки, покрытые (пленочной) оболочкой; 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Папаверин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суппозитории ректальные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Атропин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Метоклопрамид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раствор для инъекций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 xml:space="preserve">Глава 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3.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Противорвотные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Ондансетрон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 xml:space="preserve">Глава 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4.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Препараты для лечения заболеваний печени и желчевыводящих путей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Урсодезоксихолевая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суспензия для приема внутрь; 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17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Фосфолипиды+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глицирризиновая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раствор для внутривенного введения; лиофилизат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Расторопши пятнистой плодов экстракт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Орнитин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 гранулы для приготовления раствора для приема внутрь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 xml:space="preserve">Глава 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5.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Слабительные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Бисакодил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ректальные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Сеннозиды А и В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(экстракт листьев сены)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Лактулоза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сироп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Макрогол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Натрия пикосульфат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для приема внутрь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 xml:space="preserve">Глава 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6.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 xml:space="preserve">Противодиарейные, кишечные противовоспалительные </w:t>
            </w:r>
            <w:r>
              <w:rPr>
                <w:b/>
                <w:bCs/>
                <w:color w:val="000000" w:themeColor="text1"/>
                <w:szCs w:val="24"/>
              </w:rPr>
              <w:br/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и противомикробные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Смектит диоктаэдрический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суспензии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Лоперамид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Сульфасалазин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Месалазин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ректальные; гранулы с пролонгированным высвобождением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Активированный уголь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Бифидобактерии бифидум+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лактобактерии плантарум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 xml:space="preserve">Глава 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7.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 xml:space="preserve">Препараты, способствующие пищеварению, </w:t>
            </w:r>
            <w:r>
              <w:rPr>
                <w:b/>
                <w:bCs/>
                <w:color w:val="000000" w:themeColor="text1"/>
                <w:szCs w:val="24"/>
              </w:rPr>
              <w:br/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включая ферментные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Панкреатин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капсулы кишечнорастворимые;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Гемицеллюлаза + желчи компоненты + панкреатин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драже;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 xml:space="preserve">Глава 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8.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Препараты для лечения сахарного диабета</w:t>
            </w:r>
            <w:r>
              <w:rPr>
                <w:b/>
                <w:bCs/>
                <w:color w:val="000000" w:themeColor="text1"/>
                <w:szCs w:val="24"/>
              </w:rPr>
              <w:t>: инсулины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Инсулин аспарт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и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Инсулин - лизпро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Инсулин растворимый (человеческий генно- инженерный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37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Инсулин-изофан (человеческий генно- инженерный)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Инсулин-аспарт двухфазный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Инсулин двухфазный (человеческий генно- инженерный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Инсулин гларгин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Инсулин детемир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Инсулин деглудек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Инсулин глулизин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Лираглутид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 xml:space="preserve">Глава </w:t>
            </w:r>
            <w:r>
              <w:rPr>
                <w:b/>
                <w:bCs/>
                <w:color w:val="000000" w:themeColor="text1"/>
                <w:szCs w:val="24"/>
              </w:rPr>
              <w:t>9</w:t>
            </w:r>
            <w:r w:rsidRPr="0018330F">
              <w:rPr>
                <w:b/>
                <w:bCs/>
                <w:color w:val="000000" w:themeColor="text1"/>
                <w:szCs w:val="24"/>
              </w:rPr>
              <w:t>. Препараты для лечения сахарного диабета</w:t>
            </w:r>
            <w:r>
              <w:rPr>
                <w:b/>
                <w:bCs/>
                <w:color w:val="000000" w:themeColor="text1"/>
                <w:szCs w:val="24"/>
              </w:rPr>
              <w:t xml:space="preserve">: </w:t>
            </w:r>
            <w:r>
              <w:rPr>
                <w:b/>
                <w:bCs/>
                <w:color w:val="000000" w:themeColor="text1"/>
                <w:szCs w:val="24"/>
              </w:rPr>
              <w:t>г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 xml:space="preserve">ипогликемические </w:t>
            </w:r>
            <w:r>
              <w:rPr>
                <w:b/>
                <w:bCs/>
                <w:color w:val="000000" w:themeColor="text1"/>
                <w:szCs w:val="24"/>
              </w:rPr>
              <w:br/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препараты, кроме инсулинов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Метформин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действия; таблетки с пролонгированным высвобождением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Глибенкламид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Гликлазид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с модифицированным высвобождением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Репаглинид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Алоглиптин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Вилдаглиптин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Ситаглиптин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Дапаглифлозин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Эмпаглифлозин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10.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Витамины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Ретинол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 и наружного применения (масляный); раствор для приема внутрь масляный;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Альфакальцидол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Дигидротахистерол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 (масляный)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Кальцитриол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Колекальциферол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 (масляный);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растворимые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Колекальциферол+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кальция карбонат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 жевательные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введения; 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Пиридоксин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Пиридоксин+тиамин+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цианокобаламин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введения; таблетки; 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Витамин Е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 (масляный)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Аскорбиновая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драже; таблетки жевательные; 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lastRenderedPageBreak/>
              <w:t>Глава 11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Минеральные добавки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Кальция глюконат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 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Калия и магния аспарагинат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 раствор для инъекций; 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12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Анаболические средства системного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Нандролон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 (масляный)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13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Другие препараты для лечения заболеваний желудочно-кишечного тракта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Адеметионин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оболочкой; порошок (лиофилизат) для приготовления раствора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Тиоктовая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 раствор для инъекций; таблетки, покрытые (пленочной) оболочкой; капсулы; 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Раздел 2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Кровь и система кроветворения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14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Антитромботические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Варфарин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71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Дипиридамол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72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Гепарин натрия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подкожного введения; раствор для инъекций; гель для наружного применения; мазь для наружного применения; крем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73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Эноксапарин натрия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74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Стрептокиназа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75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Надропарин кальция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76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Клопидогрел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 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77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Ацетилсалициловая кислота + магния гидроксид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78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Алтеплаза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79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Ривароксабан</w:t>
            </w:r>
          </w:p>
        </w:tc>
        <w:tc>
          <w:tcPr>
            <w:tcW w:w="3392" w:type="pct"/>
            <w:vAlign w:val="center"/>
          </w:tcPr>
          <w:p w:rsidR="004622B0" w:rsidRPr="007F761C" w:rsidRDefault="00E52003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</w:t>
            </w:r>
            <w:r w:rsidR="009979FB" w:rsidRPr="007F761C">
              <w:rPr>
                <w:color w:val="000000" w:themeColor="text1"/>
                <w:szCs w:val="24"/>
              </w:rPr>
              <w:t>аблетки</w:t>
            </w:r>
            <w:r>
              <w:rPr>
                <w:color w:val="000000" w:themeColor="text1"/>
                <w:szCs w:val="24"/>
              </w:rPr>
              <w:t>,</w:t>
            </w:r>
            <w:r w:rsidR="009979FB" w:rsidRPr="007F761C">
              <w:rPr>
                <w:color w:val="000000" w:themeColor="text1"/>
                <w:szCs w:val="24"/>
              </w:rPr>
              <w:t xml:space="preserve">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Сулодексид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15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Гемостатические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81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Аминокапроновая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82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Транексамовая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83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Апротинин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лиофилизированный (лиофилизат) для приготовления раствора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84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Борная кислота + нитрофурал + коллаген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гемостатическая губка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85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Фитоменадион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86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Фактор свертывания крови VII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87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Фактор свертывания крови VIII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 (замороженный)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88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Фактор свертывания крови IX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89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Фактор свертывания крови II, VII, IX, X в комбинациях (протромбиновый комплекс)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90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Эптаког альфа (активированный)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91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Этамзилат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 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16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Антианемические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92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Железа (III) гидроксид полимальтозат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жевательные;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сироп; раствор для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93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Железа (III) гидроксида сахарозный комплекс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94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Железа сульфат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95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Железа сульфат + аскорбиновая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96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Ферриманитол овоальбумин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Гранулы для приготовления раствора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97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Цианокобаламин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98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Фолиевая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99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Эпоэтин альфа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Эпоэтин бета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подкожного введения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7F76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17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7F761C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Кровезаменители и перфузионные растворы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101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Альбумин человека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102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Гидроксиэтилкрахмал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103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Декстран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104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Желатин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105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эмульсия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106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107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Меглюмина натрия сукцинат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108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Натрия лактат раствор сложный (калия хлорид + кальция хлорид + натрия хлорид + натрия лактат)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109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Натрия хлорид раствор сложный (калия хлорид + кальция хлорид + натрия хлорид)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110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Калия хлорид+натрия гидрокарбонат+натрия хлорид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111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Калия хлорид + кальция хлорид + магния хлорид + натрия лактат + натрия хлорид + сорбитол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112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Калия хлорид + кальция хлорид + магния хлорид + натрия гидрокарбонат + натрия хлорид + повидон 8 тыс.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113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Калия хлорид+кальция хлорид+магния хлорид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+натрия ацетат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+натрия хлорид+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яблочная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114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Маннитол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115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Декстроза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116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Калия хлорид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117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Кальция хлорид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118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Магния сульфат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119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Натрия гидрокарбонат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120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Натрия хлорид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 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18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Прочие гематологические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121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Депротеинизированный гемодериват крови телят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Раздел 3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Сердечно</w:t>
            </w:r>
            <w:r w:rsidR="00AF4BB0" w:rsidRPr="0018330F">
              <w:rPr>
                <w:b/>
                <w:bCs/>
                <w:color w:val="000000" w:themeColor="text1"/>
                <w:szCs w:val="24"/>
              </w:rPr>
              <w:t>-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сосудистая система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19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Препараты для лечения заболеваний сердца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122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Дигоксин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123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Прокаинамид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 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124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Пропафенон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125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Амиодарон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концентрат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126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Лаппаконитина гидробромид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127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Добутамин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128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Допамин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 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129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Норэпинефрин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130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Фенилэфрин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131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Эпинефрин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132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Изосорбида динитрат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 пролонгированного действия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дозированный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133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Изосорбида мононитрат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капсулы пролонгированного действия;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 пролонгированного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134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Нитроглицерин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(спрей) подъязычный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подъязычные; концентрат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135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Алпростадил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136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Ивабрадин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137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Мельдоний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капсулы; 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138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Строфантин (уабаин)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 (инъекций)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139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Коргликон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 (инъекций)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140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Инозин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 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141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Триметазидин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142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Трифосаденин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143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Рамиприл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20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Антигипертензивные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144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Метилдопа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145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Клонидин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 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146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Моксонидин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147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Урапидил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пролонгированного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148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Азаметония бромид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149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Гексаметония бензосульфонат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21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Диуретики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150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Гидрохлортиазид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151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Индапамид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с контролируемым высвобождением,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152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Фуросемид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 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153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Спиронолактон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таблетки; 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154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Ацетазоламид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155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Торасемид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18330F" w:rsidRDefault="0018330F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18330F">
              <w:rPr>
                <w:b/>
                <w:bCs/>
                <w:color w:val="000000" w:themeColor="text1"/>
                <w:szCs w:val="24"/>
              </w:rPr>
              <w:t>Глава 22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18330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18330F">
              <w:rPr>
                <w:b/>
                <w:bCs/>
                <w:color w:val="000000" w:themeColor="text1"/>
                <w:szCs w:val="24"/>
              </w:rPr>
              <w:t>Периферические вазодилататоры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156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Пентоксифиллин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 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 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157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Бендазол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158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Молсидомин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23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Бета - адреноблокаторы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159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Пропранолол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160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Соталол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161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Атенолол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162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Бисопролол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163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Амлодипин + бисопролол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164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Метопролол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165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Карведилол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24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Блокаторы кальциевых каналов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166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Амлодипин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167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Нимодипин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168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Нифедипин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пролонгированного действия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с пролонгированным высвобождением,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169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Верапамил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170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Дилтиазем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171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Лерканидипин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25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Средства, действующие на ренин - ангиотензиновую систему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172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Валсартан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173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Ирбесартан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174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Каптоприл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175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Лизиноприл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176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Лизиноприл + гидрохлортиазид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177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Периндоприл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диспергируемые в полости рта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178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Эналаприл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179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Эналаприл + гидрохлортиазид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180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Эналаприл+индапамид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181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Лозартан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26.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Гиполипидемические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182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Аторвастатин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183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Симвастатин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184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Фенофибрат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185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Розувастатин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CC036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27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CC036F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Ангиопротекторы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186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Диосмин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187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Троксерутин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гель для наружного применения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Раздел 4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Дерматологические препараты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Глава 28.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Противогрибковые препараты, применяемые в дерматологии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188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Салициловая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наружного применения (спиртовой)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189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Гризеофульвин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190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Тербинафин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гель наружного применения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29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Антибиотики и противомикробные средства, применяемые в дерматологии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191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Диоксометилтетра</w:t>
            </w:r>
            <w:r w:rsidR="00E52003">
              <w:rPr>
                <w:color w:val="000000" w:themeColor="text1"/>
                <w:szCs w:val="24"/>
              </w:rPr>
              <w:t>-</w:t>
            </w:r>
            <w:r w:rsidRPr="007F761C">
              <w:rPr>
                <w:color w:val="000000" w:themeColor="text1"/>
                <w:szCs w:val="24"/>
              </w:rPr>
              <w:t>гидропиримидин + сульфадиметоксин + тримекаин + хлорамфеникол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192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Диоксометилтетра</w:t>
            </w:r>
            <w:r w:rsidR="00E52003">
              <w:rPr>
                <w:color w:val="000000" w:themeColor="text1"/>
                <w:szCs w:val="24"/>
              </w:rPr>
              <w:t>-</w:t>
            </w:r>
            <w:r w:rsidRPr="007F761C">
              <w:rPr>
                <w:color w:val="000000" w:themeColor="text1"/>
                <w:szCs w:val="24"/>
              </w:rPr>
              <w:t>гидропиримидин + хлорамфеникол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193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Фузидовая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194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Сульфатиазол серебра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30.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Регенерирующие препараты, применяемые в дерматологии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195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Декспантенол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наружного применения, мазь (крем) для наружного применения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31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Глюкокортикоиды, применяемые в дерматологии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196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Мометазон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197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Флуметазон+салициловая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198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Флуоцинолона ацетонид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199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Метилпреднизолона ацепонат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эмульсия для наружного применения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32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Препараты для лечения псориаза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Кальципотриол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33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Антисептики и дезинфицирующие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201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Хлоргексидин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местного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местного и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вагинальные; таблетки вагинальные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202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Повидон-йод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местного и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203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Водорода пероксид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местного и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204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Калия перманганат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205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Этанол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206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Бриллиантовый зеленый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спиртовой раствор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207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Йод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наружного применения (спиртовой)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208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Метилтиониния хлорид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местного и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209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Борная кислота + резорцинол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наружного применения (спиртовой)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210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Висмута субнитрат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+йод+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метиленовый синий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+резорцинол+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танин+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цинка оксид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ректальные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34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Другие дерматологические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211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Пимекролимус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212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Дупилумаб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35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Антибактериальные препараты для местного назначения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213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Бацитрацин + неомицин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наружного применения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Раздел 5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Мочеполовая система и половые гормоны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36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Противомикробные препараты и антисептики, применяемые в гинекологии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214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Натамицин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вагинальные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215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Клотримазол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вагинальные;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вагинальные;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применения; мазь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37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Другие препараты, применяемые в гинекологии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216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Метилэргометрин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217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Динопростон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гель эндоцервикальный; 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218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Гексопреналин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219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Бромокриптин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220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Мизопростол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221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Мифепристон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222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Каберголин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38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Половые гормоны и модуляторы функции половых органов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223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Тестостерон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гель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 (масляный)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224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Тестостерон (смесь эфиров)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 (масляный)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225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Эстрадиол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драже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226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Прогестерон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раствор для инъекций масляный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227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Дидрогестерон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228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Норэтистерон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229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Левоноргестрел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230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Гонадотропин хорионический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231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Кломифен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39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Препараты, применяемые в урологии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232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Тамсулозин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пролонгированного действия;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с модифицированным высвобождением;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233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Финастерид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234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Гексэстрол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 (масляный)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235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Калия гидрокарбонат + натрия цитрат + лимонная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гранулы для приготовления раствора для приема внутрь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Раздел 6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 xml:space="preserve">Гормональные препараты системного действия, </w:t>
            </w:r>
            <w:r>
              <w:rPr>
                <w:b/>
                <w:bCs/>
                <w:color w:val="000000" w:themeColor="text1"/>
                <w:szCs w:val="24"/>
              </w:rPr>
              <w:br/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кроме половых гормонов и инсулинов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40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Гормоны гипофиза и гипоталамуса и их аналоги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236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Соматропин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подкожного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237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Десмопрессин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назальные;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назальный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238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Окситоцин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 раствор для инфузий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 и местного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239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Октреотид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(порошок) для приготовления суспензии для внутримышечного введения пролонгированного действия; лиофилизат (порошок) для приготовления суспензии для внутримышечного введения; раствор для инфузий и подкожного введения; раствор для внутривенного и подкожного введения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41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Кортикостероиды системного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240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Бетаметазон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инъекций; раствор для инъекций; крем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241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Мометазон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назальный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242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Кортизон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243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Триамцинолон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244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Гидрокортизон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внутримышечного и внутрисуставного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мазь глазная; эмульсия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245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Флудрокортизон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246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Дексаметазон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247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Метилпреднизолон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248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Преднизолон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42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Препараты для лечения заболеваний щитовидной железы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249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Левотироксин натрия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250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Тиамазол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251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Калия йодид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жевательные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43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Гормоны поджелудочной железы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252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Глюкагон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инъекций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Глава 44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Препараты, регулирующие обмен кальция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253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Кальцитонин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назальный;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назальный дозированный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470B4">
              <w:rPr>
                <w:b/>
                <w:bCs/>
                <w:color w:val="000000" w:themeColor="text1"/>
                <w:szCs w:val="24"/>
              </w:rPr>
              <w:t>Раздел 7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Противомикробные препараты системного действия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470B4" w:rsidRDefault="006470B4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Глава 45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.</w:t>
            </w:r>
            <w:r w:rsidR="00CC036F" w:rsidRPr="006470B4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470B4">
              <w:rPr>
                <w:b/>
                <w:bCs/>
                <w:color w:val="000000" w:themeColor="text1"/>
                <w:szCs w:val="24"/>
              </w:rPr>
              <w:t>Антибактериальные препараты системного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254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Доксициклин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инфузий; 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диспергируемые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255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Хлорамфеникол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применения; порошок для приготовления раствора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256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Амоксициллин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(гранулы) для приготовления суспензии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диспергируемые;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257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Ампициллин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258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Ампициллин + сульбактам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259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Бензатина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бензилпенициллин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(лиофилизат) для приготовления суспензии для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внутримышечного введения пролонгированного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260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Бензилпенициллин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и внутримышечного (подкожного)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инъекций; порошок для приготовления суспензии для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261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E52003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Бензатин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бензилпени</w:t>
            </w:r>
            <w:r w:rsidR="00E52003">
              <w:rPr>
                <w:color w:val="000000" w:themeColor="text1"/>
                <w:szCs w:val="24"/>
              </w:rPr>
              <w:t>-</w:t>
            </w:r>
            <w:r w:rsidRPr="007F761C">
              <w:rPr>
                <w:color w:val="000000" w:themeColor="text1"/>
                <w:szCs w:val="24"/>
              </w:rPr>
              <w:t>циллин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+бензилпени</w:t>
            </w:r>
            <w:r w:rsidR="00E52003">
              <w:rPr>
                <w:color w:val="000000" w:themeColor="text1"/>
                <w:szCs w:val="24"/>
              </w:rPr>
              <w:t>-</w:t>
            </w:r>
            <w:r w:rsidRPr="007F761C">
              <w:rPr>
                <w:color w:val="000000" w:themeColor="text1"/>
                <w:szCs w:val="24"/>
              </w:rPr>
              <w:t>циллин прокаин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(лиофилизат) для приготовления суспензии для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262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Амоксициллин +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клавулановая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суспензии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диспергируемые;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263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Цефазолин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264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Цефалексин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гранулы (порошок) для приготовления раствора для приема внутрь; 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265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Цефуроксим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гранулы для приготовления суспензии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инфузий (инъекций);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266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Цефотаксим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267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Цефтазидим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инъекций (инфузий)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268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Цефтазидим+авибактам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269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Цефтриаксон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инфузий (инъекций)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270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Ванкомицин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271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Цефоперазон+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сульбактам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272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Цефепим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273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Цефиксим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суспензии для приема внутрь; таблетки диспергируемые; капсулы; 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274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Фосфомицин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гранулы для приготовления раствора для приема внутрь; порошок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275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Эритромицин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применения; мазь глазная;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276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E52003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Имипенем 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циластатин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(внутримышечного)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277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Меропенем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(порошок)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278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Ко-тримоксазол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279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Азитромицин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суспензии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280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Джозамицин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диспергируемые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281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Кларитромицин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суспензии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282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Клиндамицин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283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Стрептомицин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284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Спектиномицин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суспензий для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285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Амикацин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(порошок) для приготовления раствора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286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Гентамицин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 порошок для приготовления раствора для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287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Канамицин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288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Тобрамицин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глазные; мазь глазная;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раствор для ингаляций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289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Левофлоксацин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290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Линкомицин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291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Ломефлоксацин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292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Моксифлоксацин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293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Норфлоксацин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 и ушные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294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Пефлоксацин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295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Рокситромицин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296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Спирамицин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297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Офлоксацин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глазные; мазь глазная;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 и ушные;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298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Ципрофлоксацин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глазные; мазь глазная;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 и ушные; капли ушные;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299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Линезолид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Глава 46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Другие синтетические антибактериальные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300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Нитрофурантоин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301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Нифуроксазид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приёма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302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Фуразолидон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303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Тинидазол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304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Фуразидин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305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Гидроксиметил</w:t>
            </w:r>
            <w:r w:rsidR="00E52003">
              <w:rPr>
                <w:color w:val="000000" w:themeColor="text1"/>
                <w:szCs w:val="24"/>
              </w:rPr>
              <w:t>-</w:t>
            </w:r>
            <w:r w:rsidRPr="007F761C">
              <w:rPr>
                <w:color w:val="000000" w:themeColor="text1"/>
                <w:szCs w:val="24"/>
              </w:rPr>
              <w:t>хиноксалиндиоксид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 раствор для инфузий и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306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Метронидазол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таблетки, покрытые (пленочной)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lastRenderedPageBreak/>
              <w:t>Глава 47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Противогрибковые препараты системного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307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Амфотерицин В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308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Флуконазол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 (внутривенного введения);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309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Кетоконазол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вагинальные;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310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Итраконазол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вагинальные;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311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Каспофунгин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48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 xml:space="preserve">Препараты, активные в отношении микобактерий </w:t>
            </w:r>
            <w:r>
              <w:rPr>
                <w:b/>
                <w:bCs/>
                <w:color w:val="000000" w:themeColor="text1"/>
                <w:szCs w:val="24"/>
              </w:rPr>
              <w:br/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(противотуберкулезные препараты)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312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Капреомицин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(порошок) для приготовления раствора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313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Бедаквилин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314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Деламанид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315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Изоникотиноилгидразин железа сульфат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316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Тиоуреидоимино</w:t>
            </w:r>
            <w:r w:rsidR="00E52003">
              <w:rPr>
                <w:color w:val="000000" w:themeColor="text1"/>
                <w:szCs w:val="24"/>
              </w:rPr>
              <w:t>-</w:t>
            </w:r>
            <w:r w:rsidRPr="007F761C">
              <w:rPr>
                <w:color w:val="000000" w:themeColor="text1"/>
                <w:szCs w:val="24"/>
              </w:rPr>
              <w:t>метилпиридиния перхлорат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317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Рифабутин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318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Рифампицин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 (инъекций); 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319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Рифамицин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320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Аминосалициловая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(гранулы) для приготовления раствора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321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Циклосерин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322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Претоманид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323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324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Протионамид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325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Этионамид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326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Пиразинамид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327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Этамбутол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328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329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 + ломефлоксацин + пиразинамид + рифампицин + пиридоксин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330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пиразинамид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331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 + пиразинамид + пиридоксин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332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 + пиразинамид+ рифампицин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диспергируемые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333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 + пиразинамид+ рифампицин + этамбутол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334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Изониазид+рифампицин</w:t>
            </w:r>
          </w:p>
          <w:p w:rsidR="004622B0" w:rsidRPr="007F761C" w:rsidRDefault="009979FB" w:rsidP="00E52003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пиразинамид+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этамбутол+пиридоксин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335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Тиоацетазон + изониазид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336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 + рифампицин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337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 + этамбутол + пиридоксин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338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 + рифампицин + пиридоксин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339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Изониазид+этамбутол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340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Изониазид + пиридоксин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49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Противолепрозные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341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Дапсон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342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Клофазимин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6814DC">
            <w:pPr>
              <w:pStyle w:val="a4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Раздел 8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Противовирусные препараты, системного действия (</w:t>
            </w:r>
            <w:r w:rsidRPr="006814DC">
              <w:rPr>
                <w:b/>
                <w:bCs/>
                <w:color w:val="000000" w:themeColor="text1"/>
                <w:szCs w:val="24"/>
              </w:rPr>
              <w:t>за исключением</w:t>
            </w:r>
            <w:r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6814DC">
              <w:rPr>
                <w:b/>
                <w:bCs/>
                <w:color w:val="000000" w:themeColor="text1"/>
                <w:szCs w:val="24"/>
              </w:rPr>
              <w:t>лекарственных препаратов для лечения и профилактики ВИЧ-инфекции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343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Ацикловир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местного и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глазная;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местного и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344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Валацикловир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345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Валганцикловир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346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Ганцикловир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347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Умифеновир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348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Осельтамивир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349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Ремдесивир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(лиофилизированный порошок)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Раздел 9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 xml:space="preserve">Противовирусные препараты, системного действия для лечения 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br/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ВИЧ</w:t>
            </w:r>
            <w:r>
              <w:rPr>
                <w:b/>
                <w:bCs/>
                <w:color w:val="000000" w:themeColor="text1"/>
                <w:szCs w:val="24"/>
              </w:rPr>
              <w:t>-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инфекций и гепатитов В и С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350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Тенофовир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351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Тенофовир + эмтрицитабин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352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Тенофовира алафенамид+эмтрицитабин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353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Эмтрицитабин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354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Зидовудин + ламивудин + невирапин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355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Тенофовир + ламивудин + эфавиренз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356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Тенофовир + эмтрицитабин + эфавиренз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357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Тенофовир + ламивудин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358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Софосбувир+</w:t>
            </w:r>
            <w:r w:rsidR="00CC036F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велпатасвир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359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Софосбувир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360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Ледипасвир+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софосбувир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361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Энтекавир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362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Глекапревир+</w:t>
            </w:r>
            <w:r w:rsidR="00CC036F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пибрентасвир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363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Атазанавир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364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Дарунавир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365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Фоскарнет натрий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366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Рибавирин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367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Ритонавир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капсулы мягкие;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368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Абакавир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369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Зидовудин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370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Ламивудин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371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Невирапин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372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Эфавиренз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373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Абакавир + ламивудин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диспергируемые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374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Долутегравир+абакавир+ламивудин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375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Долутегравир+ламивудин+тенофовир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376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Ламивудин+зидовудин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377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Лопинавир+ритонавир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378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Атазанавир+ритонавир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379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Долутегравир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диспергируемые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380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Ралтегравир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381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Даклатасвир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диспергируемые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Раздел 10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Противоопухолевые препараты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50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Противоопухолевые препараты (включая противоопухолевые антибиотики)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382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Хлорамбуцил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Циклофосфамид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(лиофилизат) для приготовления раствора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384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Бусульфан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385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Ломустин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386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Дакарбазин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387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Метотрексат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 лиофилизат для приготовления раствора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388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Меркаптопурин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389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Гемцитабин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390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Капецитабин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391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Фторурацил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внутрисосудистого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392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Цитарабин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393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Винбластин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394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Винкристин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 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лиофилизированный порошок для приготовления раствора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395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Этопозид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396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Доцетаксел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397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Паклитаксел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(порошок) для приготовления суспензии для инфузий;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398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Доксорубицин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399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Эпирубицин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внутривенного и внутриполостного (внутрипузырного)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400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Блеомицин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401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Карбоплатин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 лиофилизат для приготовления раствора для инфузий; лиофилизированный порошок для приготовления раствора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 концентрированный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402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Оксалиплатин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403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Цисплатин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инфузий; 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404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Прокарбазин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405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Аспарагиназа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406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Гидроксикарбамид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407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Ритуксимаб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408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Бендамустин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(порошок) для приготовления концентрата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409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Темозоломид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410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Митомицин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(порошок) для приготовления раствора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411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Бевацизумаб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412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Трастузумаб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концентрата для приготовления раствора для инфузий; раствор для подкожного введения; лиофилизат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413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Сорафениб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414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Эрлотиниб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415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Бортезомиб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внутривенного или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416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Эрибулин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417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Иринотекан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418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Винорелбин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419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Тегафур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420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Палбоциклиб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421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Иматиниб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таблетки, покрытые пленочной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51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Противоопухолевые гормональные препараты (включая антиандрогены)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422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Медроксипрогестерон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423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Бусерелин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424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Гозерелин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капсула для подкожного введения, пролонгированного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425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Эксеместан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426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Тамоксифен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427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Флутамид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428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Фулвестрант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429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Бикалутамид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430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Анастрозол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431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Ципротерон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432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Летрозол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52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Препараты для лечения заболеваний костей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433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Ибандроновая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434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Золедроновая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53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Дезинтоксикационные препараты для противоопухолевой терапии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435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Кальция фолинат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Раздел 11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Иммуномоляторы (иммуностимуляторы)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436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 xml:space="preserve">Интерферон альфа </w:t>
            </w:r>
            <w:r w:rsidR="00AF4BB0">
              <w:rPr>
                <w:color w:val="000000" w:themeColor="text1"/>
                <w:szCs w:val="24"/>
              </w:rPr>
              <w:br/>
            </w:r>
            <w:r w:rsidRPr="007F761C">
              <w:rPr>
                <w:color w:val="000000" w:themeColor="text1"/>
                <w:szCs w:val="24"/>
              </w:rPr>
              <w:t>(2а, 2b)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гель для местного и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назальные; спрей назальный;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ректальные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437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 xml:space="preserve">Интерферон бета </w:t>
            </w:r>
            <w:r w:rsidR="006814DC">
              <w:rPr>
                <w:color w:val="000000" w:themeColor="text1"/>
                <w:szCs w:val="24"/>
              </w:rPr>
              <w:br/>
            </w:r>
            <w:r w:rsidRPr="007F761C">
              <w:rPr>
                <w:color w:val="000000" w:themeColor="text1"/>
                <w:szCs w:val="24"/>
              </w:rPr>
              <w:t>(1а, 1b)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внутримышечного введения или подкожного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 или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438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Интерферон гамма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439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Филграстим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и (или)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440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Лизаты бактерий (смесь лизатов бактерий)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для рассасывания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Раздел 12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Иммуностимуляторы с противовирусной активностью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441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Инозин пранобекс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сироп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442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Меглюмина акридонацетат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Раздел 13.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Иммунодепрессанты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443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Лефлуномид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444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Инфликсимаб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445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Тоцилизумаб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446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Такролимус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капсулы твердые;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447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Циклоспорин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капсулы мягкие;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концентрат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448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Азатиоприн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449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Леналидомид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Раздел 14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Костно-мышечная система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54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450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Диклофенак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глазные; 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с модифицированным высвобождением;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гель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ректальные; 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451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Ибупрофен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гель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ректальные;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(покрытые 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452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Кеторолак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453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Мелоксикам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ректальные;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454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Теноксикам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455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Лорноксикам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456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Кетопрофен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гель для наружного применения; крем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457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Дротаверин+кофеин+</w:t>
            </w:r>
            <w:r w:rsidR="00E52003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напроксен+парацетамол+</w:t>
            </w:r>
            <w:r w:rsidR="00CC036F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фенирамин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 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458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Нимесулид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гранулы для приготовления суспензии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459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Ацеклофенак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460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Эторикоксиб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461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Индометацин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55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Базисные противоревматические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462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Пеницилламин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56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Миорелаксанты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463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CC036F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Суксаметония хлорид и</w:t>
            </w:r>
            <w:r w:rsidR="00CC036F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йодид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464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Пипекурония бромид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465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Атракурия безилат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466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Рокурония бромид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467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Тизанидин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468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Толперизон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 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469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Тиоколхикозид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крем для наружного применения</w:t>
            </w:r>
          </w:p>
        </w:tc>
      </w:tr>
      <w:tr w:rsidR="00FA2325" w:rsidRPr="007F761C" w:rsidTr="007F761C">
        <w:tc>
          <w:tcPr>
            <w:tcW w:w="270" w:type="pct"/>
            <w:vAlign w:val="center"/>
          </w:tcPr>
          <w:p w:rsidR="00FA2325" w:rsidRPr="007F761C" w:rsidRDefault="00FA2325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469-1</w:t>
            </w:r>
          </w:p>
        </w:tc>
        <w:tc>
          <w:tcPr>
            <w:tcW w:w="1338" w:type="pct"/>
            <w:vAlign w:val="center"/>
          </w:tcPr>
          <w:p w:rsidR="00FA2325" w:rsidRPr="007F761C" w:rsidRDefault="00FA2325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FA2325">
              <w:rPr>
                <w:color w:val="000000" w:themeColor="text1"/>
                <w:szCs w:val="24"/>
              </w:rPr>
              <w:t>Сукцинилхолин хлорид</w:t>
            </w:r>
          </w:p>
        </w:tc>
        <w:tc>
          <w:tcPr>
            <w:tcW w:w="3392" w:type="pct"/>
            <w:vAlign w:val="center"/>
          </w:tcPr>
          <w:p w:rsidR="00FA2325" w:rsidRPr="007F761C" w:rsidRDefault="00FA2325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FA2325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57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Противоподагрические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470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Аллопуринол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471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Колхицин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AF4BB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Раздел 15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</w:t>
            </w:r>
            <w:r w:rsidR="00AF4BB0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Нервная система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58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 Анестетики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472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Тиопентал натрия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раствора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473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Кетамин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474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Натрия оксибутират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475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Пропофол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эмульсия для внутривенного введения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59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 Местные анестетики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476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Прокаин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477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Лидокаин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гель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для местного применения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для местного и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478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Бупивакаин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479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Ропивакаин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60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 Анальгетики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480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Тримеперидин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481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Морфин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пролонгированного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482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Фентанил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трансдермальная терапевтическая система;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подъязычные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483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Морфин гидрохлорид + носкапин (наркотин) + папаверина гидрохлорид + кодеин + тебаин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484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Пропионилфенил-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этоксиэтилпиперидин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защечные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485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Гидроморфон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486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Трамадол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инъекций; 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61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 Другие анальгетики и антипиретики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487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Ацетилсалициловая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488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Метамизол натрия+питофенон+фенпи вериния бромид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489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Метамизол натрия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490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Парацетамол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суспензии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</w:t>
            </w:r>
            <w:r w:rsidR="00CC036F">
              <w:rPr>
                <w:color w:val="000000" w:themeColor="text1"/>
                <w:szCs w:val="24"/>
              </w:rPr>
              <w:t>н</w:t>
            </w:r>
            <w:r w:rsidRPr="007F761C">
              <w:rPr>
                <w:color w:val="000000" w:themeColor="text1"/>
                <w:szCs w:val="24"/>
              </w:rPr>
              <w:t>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сироп;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суппозитории ректальные;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491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Ацетилсалициловая кислота + кофеин + парацетамол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62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 Противоэпилептические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492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Фенобарбитал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493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Бензобарбитал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494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Фенобарбитал +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экстракт валерианы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495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Фенитоин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496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Клоназепам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497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Карбамазепин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сироп;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498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Вальпроевая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кишечнорастворимые;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сироп;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кишечнорастворимой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499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Прегабалин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Топирамат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501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Ламотриджин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502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Леветирацетам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 раствор для приема внутрь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63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 Противопаркинсонические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503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Тригексифенидил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504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Леводопа+карбидопа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505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Амантадин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506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Пирибедил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с контролируемым высвобождением, покрытые (пленочной)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64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 Антипсихотические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507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Левомепромазин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508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Хлорпромазин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драже;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509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Трифлуоперазин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510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Флуфеназин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 (масляный)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511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Тиоридазин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драже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512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Галоперидол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 раствор для внутримышечного введения (масляный)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513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Дроперидол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514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Зуклопентиксол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 (масляный)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515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Флупентиксол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516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Кветиапин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517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Клозапин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4622B0" w:rsidP="007F761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Хлорпротиксен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518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Сульпирид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519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Рисперидон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для рассасывания;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520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Луразидон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521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Оланзапин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522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Арипипразол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523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Палиперидон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524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Карипразин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65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 Анксиолитики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525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9979FB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Бромдигидрохлорфенил-бензодиазепин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526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Диазепам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ректальный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527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Оксазепам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528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Алпразолам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529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Гидроксизин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66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 Снотворные и седативные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530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Мидазолам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531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Зопиклон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532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Золпидем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таблетки, покрытые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67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. Психоаналептики</w:t>
            </w:r>
            <w:r w:rsidRPr="006814DC">
              <w:rPr>
                <w:b/>
                <w:bCs/>
                <w:color w:val="000000" w:themeColor="text1"/>
                <w:szCs w:val="24"/>
              </w:rPr>
              <w:t>: а</w:t>
            </w:r>
            <w:r w:rsidRPr="006814DC">
              <w:rPr>
                <w:b/>
                <w:bCs/>
                <w:color w:val="000000" w:themeColor="text1"/>
                <w:szCs w:val="24"/>
              </w:rPr>
              <w:t>нтидепрессанты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533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Амитриптилин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пролонгированного действия;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534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Имипрамин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драже;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535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Кломипрамин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536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Венлафаксин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537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Пароксетин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538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Флуоксетин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539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Миртазапин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540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Эсциталопрам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6</w:t>
            </w:r>
            <w:r w:rsidRPr="006814DC">
              <w:rPr>
                <w:b/>
                <w:bCs/>
                <w:color w:val="000000" w:themeColor="text1"/>
                <w:szCs w:val="24"/>
              </w:rPr>
              <w:t>8</w:t>
            </w:r>
            <w:r w:rsidRPr="006814DC">
              <w:rPr>
                <w:b/>
                <w:bCs/>
                <w:color w:val="000000" w:themeColor="text1"/>
                <w:szCs w:val="24"/>
              </w:rPr>
              <w:t>. Психоаналептики: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Pr="006814DC">
              <w:rPr>
                <w:b/>
                <w:bCs/>
                <w:color w:val="000000" w:themeColor="text1"/>
                <w:szCs w:val="24"/>
              </w:rPr>
              <w:t>п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репараты для лечения деменции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541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Мемантин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оболочкой; 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6</w:t>
            </w:r>
            <w:r w:rsidRPr="006814DC">
              <w:rPr>
                <w:b/>
                <w:bCs/>
                <w:color w:val="000000" w:themeColor="text1"/>
                <w:szCs w:val="24"/>
              </w:rPr>
              <w:t>9</w:t>
            </w:r>
            <w:r w:rsidRPr="006814DC">
              <w:rPr>
                <w:b/>
                <w:bCs/>
                <w:color w:val="000000" w:themeColor="text1"/>
                <w:szCs w:val="24"/>
              </w:rPr>
              <w:t>. Психоаналептики:</w:t>
            </w:r>
            <w:r w:rsidRPr="006814DC">
              <w:rPr>
                <w:b/>
                <w:bCs/>
                <w:color w:val="000000" w:themeColor="text1"/>
                <w:szCs w:val="24"/>
              </w:rPr>
              <w:t xml:space="preserve"> пс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ихостимуляторы и ноотропные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542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Кофеин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543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Кофеина цитрат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544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Цитиколин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545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Глицин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(защечные, подъязычные)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546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Винпоцетин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547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Метионил-глутамил-гистидил-фенилалланил-пролил-глицил-пролин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назальные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548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Пирацетам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 капсулы; 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549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Полипептиды коры головного мозга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550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Церебролизин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551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Гамма-аминомаслянная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552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Аминофенилмаслянная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 xml:space="preserve">Глава </w:t>
            </w:r>
            <w:r w:rsidRPr="006814DC">
              <w:rPr>
                <w:b/>
                <w:bCs/>
                <w:color w:val="000000" w:themeColor="text1"/>
                <w:szCs w:val="24"/>
              </w:rPr>
              <w:t>70</w:t>
            </w:r>
            <w:r w:rsidRPr="006814DC">
              <w:rPr>
                <w:b/>
                <w:bCs/>
                <w:color w:val="000000" w:themeColor="text1"/>
                <w:szCs w:val="24"/>
              </w:rPr>
              <w:t>. Психоаналептики: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Pr="006814DC">
              <w:rPr>
                <w:b/>
                <w:bCs/>
                <w:color w:val="000000" w:themeColor="text1"/>
                <w:szCs w:val="24"/>
              </w:rPr>
              <w:t>а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нтихолинэстеразные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553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Галантамин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пролонгированного действия;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554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Неостигмина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метилсульфат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555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Пиридостигмина бромид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 xml:space="preserve">Глава </w:t>
            </w:r>
            <w:r w:rsidRPr="006814DC">
              <w:rPr>
                <w:b/>
                <w:bCs/>
                <w:color w:val="000000" w:themeColor="text1"/>
                <w:szCs w:val="24"/>
              </w:rPr>
              <w:t>71</w:t>
            </w:r>
            <w:r w:rsidRPr="006814DC">
              <w:rPr>
                <w:b/>
                <w:bCs/>
                <w:color w:val="000000" w:themeColor="text1"/>
                <w:szCs w:val="24"/>
              </w:rPr>
              <w:t>. Психоаналептики: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Pr="006814DC">
              <w:rPr>
                <w:b/>
                <w:bCs/>
                <w:color w:val="000000" w:themeColor="text1"/>
                <w:szCs w:val="24"/>
              </w:rPr>
              <w:t>д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 xml:space="preserve">ругие препараты для лечения </w:t>
            </w:r>
            <w:r>
              <w:rPr>
                <w:b/>
                <w:bCs/>
                <w:color w:val="000000" w:themeColor="text1"/>
                <w:szCs w:val="24"/>
              </w:rPr>
              <w:br/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заболеваний нервной системы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556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Дисульфирам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557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Холина альфосцерат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558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Циннаризин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6814DC" w:rsidRDefault="006814DC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814DC">
              <w:rPr>
                <w:b/>
                <w:bCs/>
                <w:color w:val="000000" w:themeColor="text1"/>
                <w:szCs w:val="24"/>
              </w:rPr>
              <w:t>Глава 7</w:t>
            </w:r>
            <w:r w:rsidR="00AC03FF">
              <w:rPr>
                <w:b/>
                <w:bCs/>
                <w:color w:val="000000" w:themeColor="text1"/>
                <w:szCs w:val="24"/>
              </w:rPr>
              <w:t>2</w:t>
            </w:r>
            <w:r w:rsidRPr="006814DC">
              <w:rPr>
                <w:b/>
                <w:bCs/>
                <w:color w:val="000000" w:themeColor="text1"/>
                <w:szCs w:val="24"/>
              </w:rPr>
              <w:t>. Психоаналептики: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 </w:t>
            </w:r>
            <w:r w:rsidRPr="006814DC">
              <w:rPr>
                <w:b/>
                <w:bCs/>
                <w:color w:val="000000" w:themeColor="text1"/>
                <w:szCs w:val="24"/>
              </w:rPr>
              <w:t>п</w:t>
            </w:r>
            <w:r w:rsidR="009979FB" w:rsidRPr="006814DC">
              <w:rPr>
                <w:b/>
                <w:bCs/>
                <w:color w:val="000000" w:themeColor="text1"/>
                <w:szCs w:val="24"/>
              </w:rPr>
              <w:t>репараты для устранения головокружений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559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Бетагистин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для приема внутрь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Раздел 16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Противопаразитарные препараты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73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Противопротозойные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560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Гидроксихлорохин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561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Хлорохин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562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Пириметамин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74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Противогельминтные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563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Празиквантел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564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Мебендазол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565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Пирантел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566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Албендазол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567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Левамизол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568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Ивермектин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lastRenderedPageBreak/>
              <w:t>Глава 75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Препараты для уничтожения эктопаразитов (в том числе чесоточного клеща)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569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Бензилбензоат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эмульсия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570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Сера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для наружного применения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571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Пиперонил бутоксид+эсбиол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наружного применения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Раздел 17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Дыхательная система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AC03F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76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 Назальные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572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Ксилометазолин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назальные;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назальный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573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Оксиметазолин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назальный;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назальные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77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Препараты для лечения заболеваний горла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574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Йод + калия йодид + глицерол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местного применения;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для местного применения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78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Препараты для лечения обструктивных заболеваний дыхательных путей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575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Сальбутамол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ингаляций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ингаляций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ингаляций;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576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Салметерол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ингаляций дозированный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577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Формотерол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ингаляций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с порошком для ингаляций;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ингаляций дозированный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578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Формотерол+будесонид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порошок, для ингаляций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с порошком для ингаляций набор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579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Фенотерол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ингаляций дозированный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580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Салметерол+флутиказон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ингаляций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ингаляций дозированный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581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Флутиказон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ингаляций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ингаляций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582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Ипратропия бромид + фенотерол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ингаляций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ингаляций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583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Беклометазон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ингаляций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назальный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ингаляций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584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Будесонид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ингаляций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ингаляций;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назальный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ингаляций дозированная;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ингаляций дозированный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585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Теофиллин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586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Ипратропия бромид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ингаляций;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ингаляций дозированный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587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Тиотропия бромид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 с порошком для ингаляций;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ингаляций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588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Кромоглициевая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аэрозоль для ингаляций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ингаляций;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спрей назальный дозированный;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капли глазные;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589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Аминофиллин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590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Фенспирид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сироп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79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591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Амброксол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сироп;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 и (или) ингаляций;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инфузий;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592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Бромгексин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таблетки, покрытые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сироп; драже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593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Алтея лекарственного травы экстракт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594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Ацетилцистеин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(гранулы) для приготовления раствора для приема внутрь; раствор для инъекций;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гранулы для приготовления сиропа;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 таблетки шипучие; раствор для приема внутрь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595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Карбоцистеин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сироп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80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Антигистаминные средства системного действия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596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Дифенгидрамин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597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Хлоропирамин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598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Цетиризин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для приема внутрь;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сироп;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(пленочной)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599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Левоцетиризин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600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Лоратадин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сироп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601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Прометазин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драже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81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Стимуляторы дыхания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602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Никетамид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603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Прокаин + сульфокамфорная кислота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604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Легочные сурфактанты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суспензия для эндотрахеального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605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Аммиак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наружного применения и ингаляций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Раздел 18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Органы чувств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82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Офтальмологические препараты</w:t>
            </w:r>
            <w:r w:rsidRPr="00AC03FF">
              <w:rPr>
                <w:b/>
                <w:bCs/>
                <w:color w:val="000000" w:themeColor="text1"/>
                <w:szCs w:val="24"/>
              </w:rPr>
              <w:t>: п</w:t>
            </w:r>
            <w:r w:rsidRPr="00AC03FF">
              <w:rPr>
                <w:b/>
                <w:bCs/>
                <w:color w:val="000000" w:themeColor="text1"/>
                <w:szCs w:val="24"/>
              </w:rPr>
              <w:t>ротивомикробные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606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Тетрациклин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мазь глазная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607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Сульфацетамид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7F761C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8</w:t>
            </w:r>
            <w:r>
              <w:rPr>
                <w:b/>
                <w:bCs/>
                <w:color w:val="000000" w:themeColor="text1"/>
                <w:szCs w:val="24"/>
              </w:rPr>
              <w:t>3</w:t>
            </w:r>
            <w:r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Pr="00AC03FF">
              <w:rPr>
                <w:b/>
                <w:bCs/>
                <w:color w:val="000000" w:themeColor="text1"/>
                <w:szCs w:val="24"/>
              </w:rPr>
              <w:t>Офтальмологические препараты:</w:t>
            </w:r>
            <w:r w:rsidR="009979FB"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Pr="00AC03FF">
              <w:rPr>
                <w:b/>
                <w:bCs/>
                <w:color w:val="000000" w:themeColor="text1"/>
                <w:szCs w:val="24"/>
              </w:rPr>
              <w:t>м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естный анестетик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608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Проксиметакаин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609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Оксибупрокаин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7F761C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lastRenderedPageBreak/>
              <w:t>Глава 8</w:t>
            </w:r>
            <w:r>
              <w:rPr>
                <w:b/>
                <w:bCs/>
                <w:color w:val="000000" w:themeColor="text1"/>
                <w:szCs w:val="24"/>
              </w:rPr>
              <w:t>4</w:t>
            </w:r>
            <w:r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Pr="00AC03FF">
              <w:rPr>
                <w:b/>
                <w:bCs/>
                <w:color w:val="000000" w:themeColor="text1"/>
                <w:szCs w:val="24"/>
                <w:lang w:val="en-US"/>
              </w:rPr>
              <w:t> </w:t>
            </w:r>
            <w:r w:rsidRPr="00AC03FF">
              <w:rPr>
                <w:b/>
                <w:bCs/>
                <w:color w:val="000000" w:themeColor="text1"/>
                <w:szCs w:val="24"/>
              </w:rPr>
              <w:t>Офтальмологические препараты:</w:t>
            </w:r>
            <w:r w:rsidR="009979FB">
              <w:rPr>
                <w:color w:val="000000" w:themeColor="text1"/>
                <w:szCs w:val="24"/>
                <w:lang w:val="en-US"/>
              </w:rPr>
              <w:t> </w:t>
            </w:r>
            <w:r w:rsidRPr="00AC03FF">
              <w:rPr>
                <w:b/>
                <w:bCs/>
                <w:color w:val="000000" w:themeColor="text1"/>
                <w:szCs w:val="24"/>
              </w:rPr>
              <w:t>п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ротивоглаукомные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610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Пилокарпин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611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Карбахол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612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Латанопрост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613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Тимолол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85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 Другие офтальмологические препараты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614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Фенилэфрин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615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Атропин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616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Кеторолак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617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Ранибизумаб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618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Циклопентолат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619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Дексаметазон+</w:t>
            </w:r>
            <w:r w:rsidR="00CC036F">
              <w:rPr>
                <w:color w:val="000000" w:themeColor="text1"/>
                <w:szCs w:val="24"/>
              </w:rPr>
              <w:t xml:space="preserve"> </w:t>
            </w:r>
            <w:r w:rsidRPr="007F761C">
              <w:rPr>
                <w:color w:val="000000" w:themeColor="text1"/>
                <w:szCs w:val="24"/>
              </w:rPr>
              <w:t>тобрамицин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620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Дорзоламид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621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Тропикамид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капли глазные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Раздел 19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 Прочие препараты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86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 Аллергены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622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Аллергены бактерий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623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внутрикожного введения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87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 Другие лечебные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624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Димеркаптопропан</w:t>
            </w:r>
            <w:r w:rsidR="00CC036F">
              <w:rPr>
                <w:color w:val="000000" w:themeColor="text1"/>
                <w:szCs w:val="24"/>
              </w:rPr>
              <w:t>-</w:t>
            </w:r>
            <w:r w:rsidRPr="007F761C">
              <w:rPr>
                <w:color w:val="000000" w:themeColor="text1"/>
                <w:szCs w:val="24"/>
              </w:rPr>
              <w:t>сульфонат натрия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и подкожного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625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Налоксон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626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Лития карбонат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капсулы; таблетки, покрытые оболочкой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627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Натрия тиосульфат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628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Протамина сульфат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88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 Лечебное питание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629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392" w:type="pct"/>
            <w:vAlign w:val="center"/>
          </w:tcPr>
          <w:p w:rsidR="004622B0" w:rsidRPr="007F761C" w:rsidRDefault="004622B0" w:rsidP="007F761C">
            <w:pPr>
              <w:rPr>
                <w:color w:val="000000" w:themeColor="text1"/>
                <w:szCs w:val="24"/>
              </w:rPr>
            </w:pP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630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Аминокислоты для парентерального питания</w:t>
            </w:r>
          </w:p>
        </w:tc>
        <w:tc>
          <w:tcPr>
            <w:tcW w:w="3392" w:type="pct"/>
            <w:vAlign w:val="center"/>
          </w:tcPr>
          <w:p w:rsidR="004622B0" w:rsidRPr="007F761C" w:rsidRDefault="004622B0" w:rsidP="007F761C">
            <w:pPr>
              <w:rPr>
                <w:color w:val="000000" w:themeColor="text1"/>
                <w:szCs w:val="24"/>
              </w:rPr>
            </w:pP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631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Кетоаналоги аминокислот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таблетки, покрытые пленочной оболочкой;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89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CC036F" w:rsidRPr="00AC03F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Другие нелечебные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632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Вода для инъекций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90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CC036F" w:rsidRPr="00AC03F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Контрастные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633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Натрия амидотризоат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634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Йогексол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инъекций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635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Йоверсол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636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Бария сульфат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порошок для приготовления суспензии для приема внутрь; суспензия для приема внутрь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lastRenderedPageBreak/>
              <w:t>Глава 91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CC036F" w:rsidRPr="00AC03F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Диагностические радиофармацевтические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637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Бромезида 99mТс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638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Пентатех 99mТс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639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Пирфотех 99mТс,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640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Технефит 99mТс,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641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Технефор 99mТс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Глава 92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CC036F" w:rsidRPr="00AC03F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Терапевтические радиофармацевтические средства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642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Стронция хлорид 89 Sr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внутривенного введения</w:t>
            </w:r>
          </w:p>
        </w:tc>
      </w:tr>
      <w:tr w:rsidR="002F2897" w:rsidRPr="007F761C" w:rsidTr="007F761C">
        <w:tc>
          <w:tcPr>
            <w:tcW w:w="5000" w:type="pct"/>
            <w:gridSpan w:val="3"/>
            <w:vAlign w:val="center"/>
          </w:tcPr>
          <w:p w:rsidR="004622B0" w:rsidRPr="00AC03FF" w:rsidRDefault="00AC03FF" w:rsidP="009979F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C03FF">
              <w:rPr>
                <w:b/>
                <w:bCs/>
                <w:color w:val="000000" w:themeColor="text1"/>
                <w:szCs w:val="24"/>
              </w:rPr>
              <w:t>Раздел 20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.</w:t>
            </w:r>
            <w:r w:rsidR="00CC036F" w:rsidRPr="00AC03FF">
              <w:rPr>
                <w:b/>
                <w:bCs/>
                <w:color w:val="000000" w:themeColor="text1"/>
                <w:szCs w:val="24"/>
              </w:rPr>
              <w:t> </w:t>
            </w:r>
            <w:r w:rsidR="009979FB" w:rsidRPr="00AC03FF">
              <w:rPr>
                <w:b/>
                <w:bCs/>
                <w:color w:val="000000" w:themeColor="text1"/>
                <w:szCs w:val="24"/>
              </w:rPr>
              <w:t>Иммунные сыворотки, иммуноглобулины и вакцины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643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Анатоксин дифтерийно-столбнячный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644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Антитоксин яда гадюки обыкновенной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645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Сыворотка противоботулиническая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646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647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Сыворотка противодифтерийная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648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Сыворотка противостолбнячная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649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Иммуноглобулин человека нормальный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650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Иммуноглобулин антирабический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651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652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653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Иммуноглобулин человека антирезус RHO[D]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раствор для внутримышечного введения;</w:t>
            </w:r>
          </w:p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654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Иммуноглобулин человека противостафило</w:t>
            </w:r>
            <w:r w:rsidR="00CC036F">
              <w:rPr>
                <w:color w:val="000000" w:themeColor="text1"/>
                <w:szCs w:val="24"/>
              </w:rPr>
              <w:t>-</w:t>
            </w:r>
            <w:r w:rsidRPr="007F761C">
              <w:rPr>
                <w:color w:val="000000" w:themeColor="text1"/>
                <w:szCs w:val="24"/>
              </w:rPr>
              <w:t>кокковый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655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Иммуноглобулин антитимоцитарный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лиофилизат для приготовления раствора для инфузий; концентрат для приготовления раствора для инфузий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lastRenderedPageBreak/>
              <w:t>656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Иммуноглобулин против вирусного гепатита В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657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Вакцины в соответствии с национальным календарем профилактических прививок и перечнем профилактических прививок по эпидемическим показаниям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  <w:tr w:rsidR="007F761C" w:rsidRPr="007F761C" w:rsidTr="007F761C">
        <w:tc>
          <w:tcPr>
            <w:tcW w:w="270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658</w:t>
            </w:r>
          </w:p>
        </w:tc>
        <w:tc>
          <w:tcPr>
            <w:tcW w:w="1338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Вакцина против новой коронавирусной инфекции COVID-19</w:t>
            </w:r>
          </w:p>
        </w:tc>
        <w:tc>
          <w:tcPr>
            <w:tcW w:w="3392" w:type="pct"/>
            <w:vAlign w:val="center"/>
          </w:tcPr>
          <w:p w:rsidR="004622B0" w:rsidRPr="007F761C" w:rsidRDefault="009979FB" w:rsidP="007F761C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7F761C">
              <w:rPr>
                <w:color w:val="000000" w:themeColor="text1"/>
                <w:szCs w:val="24"/>
              </w:rPr>
              <w:t>-</w:t>
            </w:r>
          </w:p>
        </w:tc>
      </w:tr>
    </w:tbl>
    <w:p w:rsidR="00622B83" w:rsidRPr="00B255E9" w:rsidRDefault="00622B83">
      <w:pPr>
        <w:rPr>
          <w:color w:val="000000" w:themeColor="text1"/>
          <w:szCs w:val="24"/>
        </w:rPr>
      </w:pPr>
    </w:p>
    <w:sectPr w:rsidR="00622B83" w:rsidRPr="00B255E9" w:rsidSect="00BA1B52">
      <w:pgSz w:w="12240" w:h="15840"/>
      <w:pgMar w:top="567" w:right="567" w:bottom="567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B83" w:rsidRDefault="009979FB">
      <w:r>
        <w:separator/>
      </w:r>
    </w:p>
  </w:endnote>
  <w:endnote w:type="continuationSeparator" w:id="0">
    <w:p w:rsidR="00622B83" w:rsidRDefault="0099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B83" w:rsidRDefault="009979FB">
      <w:r>
        <w:separator/>
      </w:r>
    </w:p>
  </w:footnote>
  <w:footnote w:type="continuationSeparator" w:id="0">
    <w:p w:rsidR="00622B83" w:rsidRDefault="0099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B0"/>
    <w:rsid w:val="000F50EF"/>
    <w:rsid w:val="0018330F"/>
    <w:rsid w:val="002F2897"/>
    <w:rsid w:val="00403864"/>
    <w:rsid w:val="004622B0"/>
    <w:rsid w:val="00622B83"/>
    <w:rsid w:val="006470B4"/>
    <w:rsid w:val="006814DC"/>
    <w:rsid w:val="006B16A1"/>
    <w:rsid w:val="007F761C"/>
    <w:rsid w:val="009979FB"/>
    <w:rsid w:val="00AC03FF"/>
    <w:rsid w:val="00AF4BB0"/>
    <w:rsid w:val="00B255E9"/>
    <w:rsid w:val="00BA1B52"/>
    <w:rsid w:val="00CC036F"/>
    <w:rsid w:val="00E52003"/>
    <w:rsid w:val="00EE5A55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254F"/>
  <w15:docId w15:val="{9DEF3BF1-716E-4976-A70E-CA5208F2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F28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897"/>
    <w:rPr>
      <w:sz w:val="24"/>
    </w:rPr>
  </w:style>
  <w:style w:type="paragraph" w:styleId="a7">
    <w:name w:val="footer"/>
    <w:basedOn w:val="a"/>
    <w:link w:val="a8"/>
    <w:uiPriority w:val="99"/>
    <w:unhideWhenUsed/>
    <w:rsid w:val="002F2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897"/>
    <w:rPr>
      <w:sz w:val="24"/>
    </w:rPr>
  </w:style>
  <w:style w:type="paragraph" w:customStyle="1" w:styleId="a9">
    <w:name w:val="Татьяна"/>
    <w:basedOn w:val="aa"/>
    <w:rsid w:val="002F2897"/>
    <w:rPr>
      <w:rFonts w:eastAsia="Calibri"/>
      <w:sz w:val="20"/>
    </w:rPr>
  </w:style>
  <w:style w:type="paragraph" w:styleId="aa">
    <w:name w:val="Body Text"/>
    <w:basedOn w:val="a"/>
    <w:link w:val="ab"/>
    <w:uiPriority w:val="99"/>
    <w:semiHidden/>
    <w:unhideWhenUsed/>
    <w:rsid w:val="002F289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F2897"/>
    <w:rPr>
      <w:sz w:val="24"/>
    </w:rPr>
  </w:style>
  <w:style w:type="table" w:styleId="ac">
    <w:name w:val="Table Grid"/>
    <w:basedOn w:val="a1"/>
    <w:uiPriority w:val="39"/>
    <w:rsid w:val="00BA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fqMfl4%2f7U95vVdMUvlVQDg%3d%3d" TargetMode="External"/><Relationship Id="rId18" Type="http://schemas.openxmlformats.org/officeDocument/2006/relationships/hyperlink" Target="https://pravopmr.ru/View.aspx?id=UpQHkGrtjWlNxbs89C7MlQ%3d%3d" TargetMode="External"/><Relationship Id="rId26" Type="http://schemas.openxmlformats.org/officeDocument/2006/relationships/hyperlink" Target="https://pravopmr.ru/View.aspx?id=fAlgcSr5UMTImln8RgzTiQ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YsZ8jAn2AYvGb9InojMpSg%3d%3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avopmr.ru/View.aspx?id=Br6Sk7gUokHQC2%2ff2mSJQg%3d%3d" TargetMode="External"/><Relationship Id="rId12" Type="http://schemas.openxmlformats.org/officeDocument/2006/relationships/hyperlink" Target="https://pravopmr.ru/View.aspx?id=00Z3iQptyIQjY8YXJ3OHiw%3d%3d" TargetMode="External"/><Relationship Id="rId17" Type="http://schemas.openxmlformats.org/officeDocument/2006/relationships/hyperlink" Target="https://pravopmr.ru/View.aspx?id=Ie1KaP5Hzb7U4sLwmS5Tow%3d%3d" TargetMode="External"/><Relationship Id="rId25" Type="http://schemas.openxmlformats.org/officeDocument/2006/relationships/hyperlink" Target="https://pravopmr.ru/View.aspx?id=hHSIfOXoZWWwjjJHIj5dlg%3d%3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31AWFUus5EZPKLiS45l1Hg%3d%3d" TargetMode="External"/><Relationship Id="rId20" Type="http://schemas.openxmlformats.org/officeDocument/2006/relationships/hyperlink" Target="https://pravopmr.ru/View.aspx?id=5LBDr6EVIOlJ5pUxAeKsuw%3d%3d" TargetMode="External"/><Relationship Id="rId29" Type="http://schemas.openxmlformats.org/officeDocument/2006/relationships/hyperlink" Target="https://pravopmr.ru/View.aspx?id=x9NLDJltFyAnD%2bRmWyrEU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vbR8M%2fViu4kD3ia4HF8GA%3d%3d" TargetMode="External"/><Relationship Id="rId11" Type="http://schemas.openxmlformats.org/officeDocument/2006/relationships/hyperlink" Target="https://pravopmr.ru/View.aspx?id=5S1a4RsKzIA82C6uCUtDjA%3d%3d" TargetMode="External"/><Relationship Id="rId24" Type="http://schemas.openxmlformats.org/officeDocument/2006/relationships/hyperlink" Target="https://pravopmr.ru/View.aspx?id=i%2bFwB1znnmmEw%2bnTZPGxwQ%3d%3d" TargetMode="External"/><Relationship Id="rId32" Type="http://schemas.openxmlformats.org/officeDocument/2006/relationships/hyperlink" Target="https://pravopmr.ru/View.aspx?id=0J4EZAivg7Fp7gsGmEOJkQ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c%2bQSbAhI3jTLA8tZQsiU1Q%3d%3d" TargetMode="External"/><Relationship Id="rId23" Type="http://schemas.openxmlformats.org/officeDocument/2006/relationships/hyperlink" Target="https://pravopmr.ru/View.aspx?id=B3pqX5YX7561TnoQiSts2w%3d%3d" TargetMode="External"/><Relationship Id="rId28" Type="http://schemas.openxmlformats.org/officeDocument/2006/relationships/hyperlink" Target="https://pravopmr.ru/View.aspx?id=5NdtzrC5uQOyZUmEpmDprw%3d%3d" TargetMode="External"/><Relationship Id="rId10" Type="http://schemas.openxmlformats.org/officeDocument/2006/relationships/hyperlink" Target="https://pravopmr.ru/View.aspx?id=klP8odp7c3H0DHZkVOPSHw%3d%3d" TargetMode="External"/><Relationship Id="rId19" Type="http://schemas.openxmlformats.org/officeDocument/2006/relationships/hyperlink" Target="https://pravopmr.ru/View.aspx?id=fsjskawb4%2feKZOq7xlsBqQ%3d%3d" TargetMode="External"/><Relationship Id="rId31" Type="http://schemas.openxmlformats.org/officeDocument/2006/relationships/hyperlink" Target="https://pravopmr.ru/View.aspx?id=%2fkzi0LN9aEYgC8VNeukhq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8AHxz1cCOf6EQbpfksuiKQ%3d%3d" TargetMode="External"/><Relationship Id="rId14" Type="http://schemas.openxmlformats.org/officeDocument/2006/relationships/hyperlink" Target="https://pravopmr.ru/View.aspx?id=G7ztOZZPxs3u9Zj9XQwBQg%3d%3d" TargetMode="External"/><Relationship Id="rId22" Type="http://schemas.openxmlformats.org/officeDocument/2006/relationships/hyperlink" Target="https://pravopmr.ru/View.aspx?id=Q%2fjt8jMCho0cmJZh2G8vnA%3d%3d" TargetMode="External"/><Relationship Id="rId27" Type="http://schemas.openxmlformats.org/officeDocument/2006/relationships/hyperlink" Target="https://pravopmr.ru/View.aspx?id=NU7n%2bG8hg%2b6ahZBMXNSQGg%3d%3d" TargetMode="External"/><Relationship Id="rId30" Type="http://schemas.openxmlformats.org/officeDocument/2006/relationships/hyperlink" Target="https://pravopmr.ru/View.aspx?id=0cu4OmyXxeWbedGL29NOUw%3d%3d" TargetMode="External"/><Relationship Id="rId8" Type="http://schemas.openxmlformats.org/officeDocument/2006/relationships/hyperlink" Target="https://pravopmr.ru/View.aspx?id=oCm1BIfLjGbW2IBJX2p9Z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34</Pages>
  <Words>10735</Words>
  <Characters>61195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Овчар Анастасия Анатольевна</cp:lastModifiedBy>
  <cp:revision>3</cp:revision>
  <dcterms:created xsi:type="dcterms:W3CDTF">2023-02-01T14:16:00Z</dcterms:created>
  <dcterms:modified xsi:type="dcterms:W3CDTF">2023-02-02T08:30:00Z</dcterms:modified>
</cp:coreProperties>
</file>