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2" w:rsidRPr="00645A34" w:rsidRDefault="001C746A">
      <w:pPr>
        <w:pStyle w:val="1"/>
        <w:ind w:firstLine="0"/>
        <w:jc w:val="center"/>
        <w:rPr>
          <w:color w:val="auto"/>
          <w:sz w:val="28"/>
          <w:szCs w:val="28"/>
        </w:rPr>
      </w:pPr>
      <w:r w:rsidRPr="00645A34">
        <w:rPr>
          <w:color w:val="auto"/>
          <w:sz w:val="28"/>
          <w:szCs w:val="28"/>
        </w:rPr>
        <w:t xml:space="preserve">Анкета участника Республиканского </w:t>
      </w:r>
      <w:proofErr w:type="gramStart"/>
      <w:r w:rsidRPr="00645A34">
        <w:rPr>
          <w:color w:val="auto"/>
          <w:sz w:val="28"/>
          <w:szCs w:val="28"/>
        </w:rPr>
        <w:t>конкурса</w:t>
      </w:r>
      <w:r w:rsidRPr="00645A34">
        <w:rPr>
          <w:color w:val="auto"/>
          <w:sz w:val="28"/>
          <w:szCs w:val="28"/>
        </w:rPr>
        <w:br/>
        <w:t>«</w:t>
      </w:r>
      <w:proofErr w:type="gramEnd"/>
      <w:r w:rsidRPr="00645A34">
        <w:rPr>
          <w:color w:val="auto"/>
          <w:sz w:val="28"/>
          <w:szCs w:val="28"/>
        </w:rPr>
        <w:t>Лучший объект сельского туризма (</w:t>
      </w:r>
      <w:proofErr w:type="spellStart"/>
      <w:r w:rsidRPr="00645A34">
        <w:rPr>
          <w:color w:val="auto"/>
          <w:sz w:val="28"/>
          <w:szCs w:val="28"/>
        </w:rPr>
        <w:t>агротуризма</w:t>
      </w:r>
      <w:proofErr w:type="spellEnd"/>
      <w:r w:rsidRPr="00645A34">
        <w:rPr>
          <w:color w:val="auto"/>
          <w:sz w:val="28"/>
          <w:szCs w:val="28"/>
        </w:rPr>
        <w:t>)»</w:t>
      </w:r>
    </w:p>
    <w:p w:rsidR="00322C86" w:rsidRPr="00645A34" w:rsidRDefault="00322C86">
      <w:pPr>
        <w:pStyle w:val="1"/>
        <w:ind w:firstLine="0"/>
        <w:jc w:val="center"/>
        <w:rPr>
          <w:color w:val="auto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342"/>
        <w:gridCol w:w="2970"/>
      </w:tblGrid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1C746A">
            <w:pPr>
              <w:pStyle w:val="a6"/>
              <w:ind w:firstLine="0"/>
              <w:jc w:val="center"/>
              <w:rPr>
                <w:color w:val="auto"/>
              </w:rPr>
            </w:pPr>
            <w:r w:rsidRPr="00645A34">
              <w:rPr>
                <w:color w:val="auto"/>
              </w:rPr>
              <w:t>№ п/п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1C746A">
            <w:pPr>
              <w:pStyle w:val="a6"/>
              <w:ind w:left="1700" w:firstLine="0"/>
              <w:rPr>
                <w:color w:val="auto"/>
              </w:rPr>
            </w:pPr>
            <w:r w:rsidRPr="00645A34">
              <w:rPr>
                <w:color w:val="auto"/>
              </w:rPr>
              <w:t>Качественные показатели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center"/>
              <w:rPr>
                <w:color w:val="auto"/>
              </w:rPr>
            </w:pPr>
            <w:r w:rsidRPr="00645A34">
              <w:rPr>
                <w:color w:val="auto"/>
              </w:rPr>
              <w:t xml:space="preserve">Отметка </w:t>
            </w:r>
            <w:r w:rsidRPr="00645A34">
              <w:rPr>
                <w:i/>
                <w:iCs/>
                <w:color w:val="auto"/>
              </w:rPr>
              <w:t>(заполняется участником)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Период работы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2.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Внешний вид, фасад объекта: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2.1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использование традиционных, колоритных сельских предметов в обустройстве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2.2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стандартный, современный архитектурный стиль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2.3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наличие: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-вывески с наименованием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-автостоянки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-охраны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2.4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вид покрытия подъездных путей к объекту: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-твердое покрытие (асфальт)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-гравийное покрытие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-отсутствие дорожного покрытия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 xml:space="preserve">Другое </w:t>
            </w:r>
            <w:r w:rsidRPr="00645A34">
              <w:rPr>
                <w:i/>
                <w:iCs/>
                <w:color w:val="auto"/>
              </w:rPr>
              <w:t>(заполняется заявителем самостоятельно)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jc w:val="both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Количество туристов, посетивших объект, всего (чел.)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граждан ПМР в год, чел.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иностранных граждан в год, чел.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4.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Оказание услуг по кратковременному размещению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4.1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оказываются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4.2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не оказываются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4.3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бытовые условия объекта: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санузел: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-в номере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-общий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-на территории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-отсутствует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душ (ванная):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 номере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-общий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-на территории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-отсутствует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водоснабжение: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-горячая и холодная вода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-холодная вода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-на территории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-отсутствует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отопление: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-имеется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-отсутствует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кондиционирование воздуха в помещениях: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-имеется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color w:val="auto"/>
              </w:rPr>
              <w:t>-отсутствует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lastRenderedPageBreak/>
              <w:t>4.4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наличие уголка потребителей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5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Противопожарная безопасность</w:t>
            </w:r>
          </w:p>
        </w:tc>
      </w:tr>
      <w:tr w:rsidR="00322C86" w:rsidRPr="00645A34" w:rsidTr="00860F2F">
        <w:trPr>
          <w:trHeight w:val="2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наличие наглядной информации о вызове пожарной охраны с телефонами экстренных служб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6.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Питание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6.1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возможность приготовления еды самостоятельно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6.2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домашняя кухня с использованием продуктов с личного подворья и традиционных рецептов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6.3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наличие кафе/ресторана на территории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7.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Услуги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анимационные программы с использованием народных обрядов и других элементов фольклора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наличие сауны, бани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 w:rsidP="00D109C2">
            <w:pPr>
              <w:pStyle w:val="a6"/>
              <w:tabs>
                <w:tab w:val="left" w:pos="1930"/>
                <w:tab w:val="left" w:pos="3571"/>
                <w:tab w:val="left" w:pos="5021"/>
              </w:tabs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интерактивное</w:t>
            </w:r>
            <w:r w:rsidRPr="00645A34">
              <w:rPr>
                <w:color w:val="auto"/>
              </w:rPr>
              <w:tab/>
              <w:t>вовлечение</w:t>
            </w:r>
            <w:r w:rsidRPr="00645A34">
              <w:rPr>
                <w:color w:val="auto"/>
              </w:rPr>
              <w:tab/>
              <w:t>туристов</w:t>
            </w:r>
            <w:r w:rsidRPr="00645A34">
              <w:rPr>
                <w:color w:val="auto"/>
              </w:rPr>
              <w:tab/>
              <w:t>в</w:t>
            </w:r>
            <w:r w:rsidR="00D109C2" w:rsidRPr="00645A34">
              <w:rPr>
                <w:color w:val="auto"/>
              </w:rPr>
              <w:t xml:space="preserve"> </w:t>
            </w:r>
            <w:r w:rsidR="00D109C2" w:rsidRPr="00645A34">
              <w:rPr>
                <w:color w:val="auto"/>
                <w:lang w:val="en-US"/>
              </w:rPr>
              <w:t>c</w:t>
            </w:r>
            <w:proofErr w:type="spellStart"/>
            <w:r w:rsidRPr="00645A34">
              <w:rPr>
                <w:color w:val="auto"/>
              </w:rPr>
              <w:t>ельскохозяйственные</w:t>
            </w:r>
            <w:proofErr w:type="spellEnd"/>
            <w:r w:rsidRPr="00645A34">
              <w:rPr>
                <w:color w:val="auto"/>
              </w:rPr>
              <w:t xml:space="preserve"> 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организация и проведение экскурсий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верховая езда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сбор ягод, растений, грибов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организация рыбалки, охоты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катание на лодках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контактный зоопарк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7.10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прокат спортинвентаря, инвентаря для рыбалки и отдыха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 xml:space="preserve">наличие </w:t>
            </w:r>
            <w:proofErr w:type="spellStart"/>
            <w:r w:rsidRPr="00645A34">
              <w:rPr>
                <w:color w:val="auto"/>
              </w:rPr>
              <w:t>Wi-Fi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организация творческих мастерских (ремесленнических мастерских)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7.13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 xml:space="preserve">Другое </w:t>
            </w:r>
            <w:r w:rsidRPr="00645A34">
              <w:rPr>
                <w:i/>
                <w:iCs/>
                <w:color w:val="auto"/>
              </w:rPr>
              <w:t>(заполняется заявителем самостоятельно)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8.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Торговля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8.1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сувенирной продукцией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8.2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продукцией домашнего производства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9.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Территория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9.1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наличие зоны отдыха (навесы, беседки, барбекю, водоемы: пруд, озеро, река)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9.2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наличие детской (игровой) площадки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9.3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860F2F" w:rsidP="00860F2F">
            <w:pPr>
              <w:pStyle w:val="a6"/>
              <w:tabs>
                <w:tab w:val="left" w:pos="1502"/>
                <w:tab w:val="left" w:pos="3062"/>
                <w:tab w:val="left" w:pos="4354"/>
              </w:tabs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И</w:t>
            </w:r>
            <w:r w:rsidR="001C746A" w:rsidRPr="00645A34">
              <w:rPr>
                <w:color w:val="auto"/>
              </w:rPr>
              <w:t>спользование</w:t>
            </w:r>
            <w:r w:rsidRPr="00645A34">
              <w:rPr>
                <w:color w:val="auto"/>
              </w:rPr>
              <w:t xml:space="preserve"> </w:t>
            </w:r>
            <w:r w:rsidR="001C746A" w:rsidRPr="00645A34">
              <w:rPr>
                <w:color w:val="auto"/>
              </w:rPr>
              <w:t>традиционных,</w:t>
            </w:r>
            <w:r w:rsidRPr="00645A34">
              <w:rPr>
                <w:color w:val="auto"/>
              </w:rPr>
              <w:t xml:space="preserve"> </w:t>
            </w:r>
            <w:r w:rsidR="001C746A" w:rsidRPr="00645A34">
              <w:rPr>
                <w:color w:val="auto"/>
              </w:rPr>
              <w:t>колоритных</w:t>
            </w:r>
            <w:r w:rsidRPr="00645A34">
              <w:rPr>
                <w:color w:val="auto"/>
              </w:rPr>
              <w:t xml:space="preserve"> </w:t>
            </w:r>
            <w:r w:rsidR="001C746A" w:rsidRPr="00645A34">
              <w:rPr>
                <w:color w:val="auto"/>
              </w:rPr>
              <w:t>сельских</w:t>
            </w:r>
            <w:r w:rsidRPr="00645A34">
              <w:rPr>
                <w:color w:val="auto"/>
              </w:rPr>
              <w:t xml:space="preserve"> </w:t>
            </w:r>
            <w:r w:rsidR="001C746A" w:rsidRPr="00645A34">
              <w:rPr>
                <w:color w:val="auto"/>
              </w:rPr>
              <w:t>предметов в обустройстве территории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9.4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 xml:space="preserve">Другое </w:t>
            </w:r>
            <w:r w:rsidRPr="00645A34">
              <w:rPr>
                <w:i/>
                <w:iCs/>
                <w:color w:val="auto"/>
              </w:rPr>
              <w:t>(заполняется заявителем самостоятельно)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10.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Маркетинг и реклама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10.1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наличие логотипа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10.2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 xml:space="preserve">информационные </w:t>
            </w:r>
            <w:proofErr w:type="spellStart"/>
            <w:r w:rsidRPr="00645A34">
              <w:rPr>
                <w:color w:val="auto"/>
              </w:rPr>
              <w:t>флаеры</w:t>
            </w:r>
            <w:proofErr w:type="spellEnd"/>
            <w:r w:rsidRPr="00645A34">
              <w:rPr>
                <w:color w:val="auto"/>
              </w:rPr>
              <w:t>, буклеты, визитки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10.3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рекламные каталоги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10.4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tabs>
                <w:tab w:val="left" w:pos="883"/>
              </w:tabs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участие</w:t>
            </w:r>
            <w:r w:rsidRPr="00645A34">
              <w:rPr>
                <w:color w:val="auto"/>
              </w:rPr>
              <w:tab/>
              <w:t xml:space="preserve">в </w:t>
            </w:r>
            <w:proofErr w:type="spellStart"/>
            <w:r w:rsidRPr="00645A34">
              <w:rPr>
                <w:color w:val="auto"/>
              </w:rPr>
              <w:t>выставочно</w:t>
            </w:r>
            <w:proofErr w:type="spellEnd"/>
            <w:r w:rsidRPr="00645A34">
              <w:rPr>
                <w:color w:val="auto"/>
              </w:rPr>
              <w:t>-ярмарочных мероприятиях за</w:t>
            </w:r>
          </w:p>
          <w:p w:rsidR="004801C2" w:rsidRPr="00645A34" w:rsidRDefault="001C746A">
            <w:pPr>
              <w:pStyle w:val="a6"/>
              <w:ind w:firstLine="0"/>
              <w:rPr>
                <w:color w:val="auto"/>
              </w:rPr>
            </w:pPr>
            <w:r w:rsidRPr="00645A34">
              <w:rPr>
                <w:color w:val="auto"/>
              </w:rPr>
              <w:t>отчетный год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10.5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 w:rsidP="00860F2F">
            <w:pPr>
              <w:pStyle w:val="a6"/>
              <w:tabs>
                <w:tab w:val="left" w:pos="907"/>
                <w:tab w:val="left" w:pos="2323"/>
                <w:tab w:val="left" w:pos="3883"/>
              </w:tabs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наличие</w:t>
            </w:r>
            <w:r w:rsidRPr="00645A34">
              <w:rPr>
                <w:color w:val="auto"/>
              </w:rPr>
              <w:tab/>
              <w:t>договоров о</w:t>
            </w:r>
            <w:r w:rsidRPr="00645A34">
              <w:rPr>
                <w:color w:val="auto"/>
              </w:rPr>
              <w:tab/>
              <w:t>сотрудничестве</w:t>
            </w:r>
            <w:r w:rsidRPr="00645A34">
              <w:rPr>
                <w:color w:val="auto"/>
              </w:rPr>
              <w:tab/>
              <w:t>с туристско-экскурсионными организациями (2 и более)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10.6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наличие льготных программ для туристов при посещении объекта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10.7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 xml:space="preserve">Информационная доступность (указать </w:t>
            </w:r>
            <w:r w:rsidRPr="00645A34">
              <w:rPr>
                <w:color w:val="auto"/>
              </w:rPr>
              <w:lastRenderedPageBreak/>
              <w:t>информационные ресурсы и их адреса/аккаунты, на которых можно получить информацию об объекте и предлагаемых услугах)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11.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 w:rsidP="00E16508">
            <w:pPr>
              <w:pStyle w:val="a6"/>
              <w:tabs>
                <w:tab w:val="left" w:pos="1689"/>
                <w:tab w:val="left" w:pos="3311"/>
                <w:tab w:val="left" w:pos="4593"/>
              </w:tabs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Повышение</w:t>
            </w:r>
            <w:r w:rsidRPr="00645A34">
              <w:rPr>
                <w:b/>
                <w:bCs/>
                <w:color w:val="auto"/>
              </w:rPr>
              <w:tab/>
              <w:t>квалификации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(семинары,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курсы,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тренинги,</w:t>
            </w:r>
            <w:r w:rsidR="00E16508" w:rsidRPr="00E16508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выставки)</w:t>
            </w:r>
            <w:r w:rsidR="00E16508" w:rsidRPr="00E16508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и</w:t>
            </w:r>
            <w:r w:rsidR="00E16508">
              <w:rPr>
                <w:b/>
                <w:bCs/>
                <w:color w:val="auto"/>
              </w:rPr>
              <w:t xml:space="preserve"> </w:t>
            </w:r>
            <w:bookmarkStart w:id="0" w:name="_GoBack"/>
            <w:bookmarkEnd w:id="0"/>
            <w:r w:rsidRPr="00645A34">
              <w:rPr>
                <w:b/>
                <w:bCs/>
                <w:color w:val="auto"/>
              </w:rPr>
              <w:t>профессиональной</w:t>
            </w:r>
            <w:r w:rsidR="00E16508" w:rsidRPr="00E16508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переподготовки персонала (при наличии). Приложить копии дипломов, сертификатов, удостоверений.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12.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Фирменный стиль предприятия и персонал</w:t>
            </w: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12.1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наличие именных карточек у персонала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12.2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наличие форменной одежды у персонала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color w:val="auto"/>
              </w:rPr>
              <w:t>12.3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0"/>
              <w:jc w:val="both"/>
              <w:rPr>
                <w:color w:val="auto"/>
              </w:rPr>
            </w:pPr>
            <w:r w:rsidRPr="00645A34">
              <w:rPr>
                <w:color w:val="auto"/>
              </w:rPr>
              <w:t>наличие у персонала специального образования в сфере туризма (1 и более человек)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13.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>
            <w:pPr>
              <w:pStyle w:val="a6"/>
              <w:ind w:firstLine="340"/>
              <w:jc w:val="both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Наличие заключенных договоров на реализацию производимой продукции, оказание туристских услуг, в том числе по временному размещению, временному проживанию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C86" w:rsidRPr="00645A34" w:rsidTr="00860F2F">
        <w:trPr>
          <w:trHeight w:val="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C2" w:rsidRPr="00645A34" w:rsidRDefault="001C746A">
            <w:pPr>
              <w:pStyle w:val="a6"/>
              <w:ind w:firstLine="380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14.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1C2" w:rsidRPr="00645A34" w:rsidRDefault="001C746A" w:rsidP="00860F2F">
            <w:pPr>
              <w:pStyle w:val="a6"/>
              <w:tabs>
                <w:tab w:val="left" w:pos="1430"/>
                <w:tab w:val="left" w:pos="3153"/>
                <w:tab w:val="left" w:pos="3719"/>
              </w:tabs>
              <w:ind w:firstLine="340"/>
              <w:jc w:val="both"/>
              <w:rPr>
                <w:color w:val="auto"/>
              </w:rPr>
            </w:pPr>
            <w:r w:rsidRPr="00645A34">
              <w:rPr>
                <w:b/>
                <w:bCs/>
                <w:color w:val="auto"/>
              </w:rPr>
              <w:t>Другие</w:t>
            </w:r>
            <w:r w:rsidRPr="00645A34">
              <w:rPr>
                <w:b/>
                <w:bCs/>
                <w:color w:val="auto"/>
              </w:rPr>
              <w:tab/>
              <w:t>качественные</w:t>
            </w:r>
            <w:r w:rsidRPr="00645A34">
              <w:rPr>
                <w:b/>
                <w:bCs/>
                <w:color w:val="auto"/>
              </w:rPr>
              <w:tab/>
              <w:t>и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количественные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характеристики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объекта,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которые</w:t>
            </w:r>
            <w:r w:rsidR="00860F2F" w:rsidRPr="00645A34">
              <w:rPr>
                <w:b/>
                <w:bCs/>
                <w:color w:val="auto"/>
              </w:rPr>
              <w:t xml:space="preserve"> могут </w:t>
            </w:r>
            <w:r w:rsidRPr="00645A34">
              <w:rPr>
                <w:b/>
                <w:bCs/>
                <w:color w:val="auto"/>
              </w:rPr>
              <w:t>быть</w:t>
            </w:r>
            <w:r w:rsidR="00860F2F" w:rsidRPr="00645A34">
              <w:rPr>
                <w:b/>
                <w:bCs/>
                <w:color w:val="auto"/>
              </w:rPr>
              <w:t xml:space="preserve"> </w:t>
            </w:r>
            <w:r w:rsidRPr="00645A34">
              <w:rPr>
                <w:b/>
                <w:bCs/>
                <w:color w:val="auto"/>
              </w:rPr>
              <w:t>предоставлены на конкурс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645A34" w:rsidRDefault="004801C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801C2" w:rsidRPr="00645A34" w:rsidRDefault="004801C2">
      <w:pPr>
        <w:spacing w:after="1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801C2" w:rsidRPr="00645A34" w:rsidSect="00645A34">
      <w:footerReference w:type="default" r:id="rId8"/>
      <w:pgSz w:w="11909" w:h="16840"/>
      <w:pgMar w:top="1134" w:right="567" w:bottom="1418" w:left="1701" w:header="706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7B" w:rsidRDefault="00327A7B">
      <w:r>
        <w:separator/>
      </w:r>
    </w:p>
  </w:endnote>
  <w:endnote w:type="continuationSeparator" w:id="0">
    <w:p w:rsidR="00327A7B" w:rsidRDefault="0032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C2" w:rsidRDefault="004801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7B" w:rsidRDefault="00327A7B"/>
  </w:footnote>
  <w:footnote w:type="continuationSeparator" w:id="0">
    <w:p w:rsidR="00327A7B" w:rsidRDefault="00327A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DD3"/>
    <w:multiLevelType w:val="multilevel"/>
    <w:tmpl w:val="4336E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F7D18"/>
    <w:multiLevelType w:val="multilevel"/>
    <w:tmpl w:val="CC02F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43CBB"/>
    <w:multiLevelType w:val="multilevel"/>
    <w:tmpl w:val="029EA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57768"/>
    <w:multiLevelType w:val="multilevel"/>
    <w:tmpl w:val="31C4A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2"/>
    <w:rsid w:val="001C746A"/>
    <w:rsid w:val="00322C86"/>
    <w:rsid w:val="00327A7B"/>
    <w:rsid w:val="004801C2"/>
    <w:rsid w:val="00645A34"/>
    <w:rsid w:val="00671AA7"/>
    <w:rsid w:val="00860F2F"/>
    <w:rsid w:val="00B6447B"/>
    <w:rsid w:val="00D109C2"/>
    <w:rsid w:val="00D300C4"/>
    <w:rsid w:val="00E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696D-D24B-49D2-A18A-6DF452D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left="4360" w:firstLine="32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link w:val="a4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3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22C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C86"/>
    <w:rPr>
      <w:color w:val="000000"/>
    </w:rPr>
  </w:style>
  <w:style w:type="paragraph" w:styleId="a9">
    <w:name w:val="footer"/>
    <w:basedOn w:val="a"/>
    <w:link w:val="aa"/>
    <w:uiPriority w:val="99"/>
    <w:unhideWhenUsed/>
    <w:rsid w:val="00322C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C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4CB-AD9D-4A89-B417-EFEB8FE3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2023-07-12T12:40:00Z</dcterms:created>
  <dcterms:modified xsi:type="dcterms:W3CDTF">2023-07-12T12:43:00Z</dcterms:modified>
</cp:coreProperties>
</file>