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2A9E" w14:textId="2966725C" w:rsidR="007B5AA8" w:rsidRDefault="007B5AA8" w:rsidP="007B5AA8">
      <w:pPr>
        <w:rPr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B5AA8" w:rsidRPr="00B25EFD" w14:paraId="17446CDF" w14:textId="77777777" w:rsidTr="002C63EA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21D348ED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 xml:space="preserve">  МИНИСТЕРУЛ </w:t>
            </w:r>
          </w:p>
          <w:p w14:paraId="41A182B7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ДЕЗВОЛТЭРИЙ ЕКОНОМИЧЕ</w:t>
            </w:r>
          </w:p>
          <w:p w14:paraId="6C207F6B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АЛ РЕПУБЛИЧИЙ</w:t>
            </w:r>
          </w:p>
          <w:p w14:paraId="35C51D04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65F6E0B7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711E2901" wp14:editId="2D17F16B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-173355</wp:posOffset>
                  </wp:positionV>
                  <wp:extent cx="720090" cy="709295"/>
                  <wp:effectExtent l="19050" t="0" r="3810" b="0"/>
                  <wp:wrapNone/>
                  <wp:docPr id="3" name="Рисунок 3" descr="Герб ПМР цветной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ПМР цветной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17CA82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6AC0CAFF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М</w:t>
            </w:r>
            <w:r w:rsidRPr="00B25EFD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B25EFD">
              <w:rPr>
                <w:rFonts w:cs="Times New Roman"/>
                <w:b/>
                <w:sz w:val="20"/>
                <w:szCs w:val="20"/>
              </w:rPr>
              <w:t>НIСТЕР</w:t>
            </w:r>
            <w:r w:rsidRPr="00B25EFD"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Pr="00B25EFD">
              <w:rPr>
                <w:rFonts w:cs="Times New Roman"/>
                <w:b/>
                <w:sz w:val="20"/>
                <w:szCs w:val="20"/>
              </w:rPr>
              <w:t>ТВО ЕКОНОМ</w:t>
            </w:r>
            <w:r w:rsidRPr="00B25EFD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B25EFD">
              <w:rPr>
                <w:rFonts w:cs="Times New Roman"/>
                <w:b/>
                <w:sz w:val="20"/>
                <w:szCs w:val="20"/>
              </w:rPr>
              <w:t>ЧНОГО РОЗВИТКУ</w:t>
            </w:r>
          </w:p>
          <w:p w14:paraId="01387673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ПРИДНIСТРОВСЬКОI</w:t>
            </w:r>
          </w:p>
          <w:p w14:paraId="6E24DD23" w14:textId="77777777" w:rsidR="007B5AA8" w:rsidRPr="00B25EFD" w:rsidRDefault="007B5AA8" w:rsidP="002C63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5EFD">
              <w:rPr>
                <w:rFonts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14:paraId="37116E45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</w:p>
    <w:p w14:paraId="32C01CF1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</w:p>
    <w:p w14:paraId="0F231528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  <w:r w:rsidRPr="00B25EFD">
        <w:rPr>
          <w:rFonts w:cs="Times New Roman"/>
          <w:b/>
          <w:sz w:val="20"/>
          <w:szCs w:val="20"/>
        </w:rPr>
        <w:t>МИНИСТЕРСТВО</w:t>
      </w:r>
    </w:p>
    <w:p w14:paraId="4FEF5D92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  <w:r w:rsidRPr="00B25EFD">
        <w:rPr>
          <w:rFonts w:cs="Times New Roman"/>
          <w:b/>
          <w:sz w:val="20"/>
          <w:szCs w:val="20"/>
        </w:rPr>
        <w:t xml:space="preserve">ЭКОНОМИЧЕСКОГО РАЗВИТИЯ </w:t>
      </w:r>
    </w:p>
    <w:p w14:paraId="2CE5932A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  <w:r w:rsidRPr="00B25EFD">
        <w:rPr>
          <w:rFonts w:cs="Times New Roman"/>
          <w:b/>
          <w:sz w:val="20"/>
          <w:szCs w:val="20"/>
        </w:rPr>
        <w:t>ПРИДНЕСТРОВСКОЙ МОЛДАВСКОЙ РЕСПУБЛИКИ</w:t>
      </w:r>
    </w:p>
    <w:p w14:paraId="7E4B8606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</w:p>
    <w:p w14:paraId="3261973B" w14:textId="77777777" w:rsidR="007B5AA8" w:rsidRPr="00B25EFD" w:rsidRDefault="007B5AA8" w:rsidP="007B5AA8">
      <w:pPr>
        <w:pStyle w:val="5"/>
        <w:spacing w:after="0"/>
        <w:jc w:val="center"/>
        <w:rPr>
          <w:i w:val="0"/>
          <w:sz w:val="24"/>
          <w:szCs w:val="24"/>
        </w:rPr>
      </w:pPr>
      <w:r w:rsidRPr="00B25EFD">
        <w:rPr>
          <w:i w:val="0"/>
          <w:sz w:val="24"/>
          <w:szCs w:val="24"/>
        </w:rPr>
        <w:t>П Р И К А З</w:t>
      </w:r>
    </w:p>
    <w:p w14:paraId="64F3806F" w14:textId="77777777" w:rsidR="007B5AA8" w:rsidRPr="00B25EFD" w:rsidRDefault="007B5AA8" w:rsidP="007B5AA8">
      <w:pPr>
        <w:jc w:val="center"/>
        <w:rPr>
          <w:rFonts w:cs="Times New Roman"/>
          <w:b/>
          <w:sz w:val="20"/>
          <w:szCs w:val="20"/>
        </w:rPr>
      </w:pPr>
    </w:p>
    <w:p w14:paraId="6C92FF88" w14:textId="3F485BC1" w:rsidR="007B5AA8" w:rsidRPr="00B25EFD" w:rsidRDefault="007B5AA8" w:rsidP="007B5AA8">
      <w:pPr>
        <w:rPr>
          <w:rFonts w:cs="Times New Roman"/>
          <w:b/>
        </w:rPr>
      </w:pPr>
      <w:r>
        <w:rPr>
          <w:rFonts w:cs="Times New Roman"/>
          <w:b/>
        </w:rPr>
        <w:t xml:space="preserve">    1</w:t>
      </w:r>
      <w:r w:rsidR="00AE2EA3">
        <w:rPr>
          <w:rFonts w:cs="Times New Roman"/>
          <w:b/>
        </w:rPr>
        <w:t>4</w:t>
      </w:r>
      <w:r>
        <w:rPr>
          <w:rFonts w:cs="Times New Roman"/>
          <w:b/>
        </w:rPr>
        <w:t>.1</w:t>
      </w:r>
      <w:r w:rsidR="00AE2EA3">
        <w:rPr>
          <w:rFonts w:cs="Times New Roman"/>
          <w:b/>
        </w:rPr>
        <w:t>1</w:t>
      </w:r>
      <w:r>
        <w:rPr>
          <w:rFonts w:cs="Times New Roman"/>
          <w:b/>
        </w:rPr>
        <w:t>.2023</w:t>
      </w:r>
      <w:r w:rsidRPr="00B25EFD">
        <w:rPr>
          <w:rFonts w:cs="Times New Roman"/>
          <w:b/>
        </w:rPr>
        <w:tab/>
      </w:r>
      <w:r w:rsidRPr="00B25EFD">
        <w:rPr>
          <w:rFonts w:cs="Times New Roman"/>
          <w:b/>
        </w:rPr>
        <w:tab/>
      </w:r>
      <w:r w:rsidRPr="00B25EFD">
        <w:rPr>
          <w:rFonts w:cs="Times New Roman"/>
          <w:b/>
        </w:rPr>
        <w:tab/>
      </w:r>
      <w:r w:rsidRPr="00B25EFD">
        <w:rPr>
          <w:rFonts w:cs="Times New Roman"/>
          <w:b/>
        </w:rPr>
        <w:tab/>
      </w:r>
      <w:r w:rsidRPr="00B25EFD">
        <w:rPr>
          <w:rFonts w:cs="Times New Roman"/>
          <w:b/>
        </w:rPr>
        <w:tab/>
      </w:r>
      <w:r w:rsidRPr="00B25EFD">
        <w:rPr>
          <w:rFonts w:cs="Times New Roman"/>
          <w:b/>
        </w:rPr>
        <w:tab/>
        <w:t xml:space="preserve">                               </w:t>
      </w:r>
      <w:r>
        <w:rPr>
          <w:rFonts w:cs="Times New Roman"/>
          <w:b/>
        </w:rPr>
        <w:t xml:space="preserve">              </w:t>
      </w:r>
      <w:r w:rsidRPr="00B25EFD">
        <w:rPr>
          <w:rFonts w:cs="Times New Roman"/>
          <w:b/>
        </w:rPr>
        <w:t xml:space="preserve">  №</w:t>
      </w:r>
      <w:r>
        <w:rPr>
          <w:rFonts w:cs="Times New Roman"/>
          <w:b/>
        </w:rPr>
        <w:t xml:space="preserve"> 1</w:t>
      </w:r>
      <w:r w:rsidR="00AE2EA3">
        <w:rPr>
          <w:rFonts w:cs="Times New Roman"/>
          <w:b/>
        </w:rPr>
        <w:t>179</w:t>
      </w:r>
    </w:p>
    <w:p w14:paraId="5E62031C" w14:textId="77777777" w:rsidR="007B5AA8" w:rsidRPr="00386FAD" w:rsidRDefault="007B5AA8" w:rsidP="007B5AA8">
      <w:pPr>
        <w:jc w:val="center"/>
        <w:rPr>
          <w:rFonts w:cs="Times New Roman"/>
          <w:szCs w:val="24"/>
        </w:rPr>
      </w:pPr>
      <w:r w:rsidRPr="00386FAD">
        <w:rPr>
          <w:rFonts w:cs="Times New Roman"/>
          <w:szCs w:val="24"/>
        </w:rPr>
        <w:t>г. Тирасполь</w:t>
      </w:r>
    </w:p>
    <w:p w14:paraId="20A2C1E0" w14:textId="77777777" w:rsidR="007B5AA8" w:rsidRDefault="007B5AA8" w:rsidP="00281445">
      <w:pPr>
        <w:ind w:firstLine="567"/>
        <w:jc w:val="center"/>
        <w:rPr>
          <w:szCs w:val="24"/>
        </w:rPr>
      </w:pPr>
    </w:p>
    <w:p w14:paraId="2BE54E76" w14:textId="77777777" w:rsidR="00AE2EA3" w:rsidRPr="000F35D1" w:rsidRDefault="00AE2EA3" w:rsidP="00AE2EA3">
      <w:pPr>
        <w:jc w:val="center"/>
      </w:pPr>
      <w:r w:rsidRPr="000F35D1">
        <w:t>О внесении изменений в Приказ Министерства экономического развития Приднестровской Молдавской Республики от 17 марта 2008 года № 01-10/58 «Об утверждении типовых договоров, заключаемых между потребителями природного газа и организацией газоснабжения на поставку природного газа и его транспортировку» (регистрационный № 4887 от 29 июня 2009 года) (САЗ 09-27)</w:t>
      </w:r>
    </w:p>
    <w:p w14:paraId="349ED8F5" w14:textId="4CF5F596" w:rsidR="007F1902" w:rsidRPr="0019479A" w:rsidRDefault="007F1902" w:rsidP="00AE2EA3">
      <w:pPr>
        <w:ind w:firstLine="284"/>
        <w:jc w:val="center"/>
        <w:rPr>
          <w:b/>
          <w:sz w:val="28"/>
          <w:szCs w:val="28"/>
        </w:rPr>
      </w:pPr>
    </w:p>
    <w:p w14:paraId="52857F19" w14:textId="640B8DC9" w:rsidR="00AE2EA3" w:rsidRPr="000F35D1" w:rsidRDefault="00AE2EA3" w:rsidP="00AE2EA3">
      <w:pPr>
        <w:ind w:firstLine="284"/>
        <w:jc w:val="both"/>
        <w:rPr>
          <w:rStyle w:val="1"/>
          <w:sz w:val="24"/>
          <w:szCs w:val="24"/>
        </w:rPr>
      </w:pPr>
      <w:bookmarkStart w:id="0" w:name="_GoBack"/>
      <w:bookmarkEnd w:id="0"/>
      <w:r w:rsidRPr="000F35D1">
        <w:rPr>
          <w:rStyle w:val="1"/>
          <w:sz w:val="24"/>
          <w:szCs w:val="24"/>
        </w:rPr>
        <w:t>В соответствии с Гражданским кодексом Приднестровской Молдавской Республики, Законом Приднестровской Молдавской Республики от 22 января 2007 года №1</w:t>
      </w:r>
      <w:r w:rsidRPr="000F35D1">
        <w:rPr>
          <w:rStyle w:val="1"/>
          <w:sz w:val="24"/>
          <w:szCs w:val="24"/>
          <w:lang w:val="uk-UA" w:eastAsia="uk-UA"/>
        </w:rPr>
        <w:t>6З-З</w:t>
      </w:r>
      <w:r w:rsidRPr="000F35D1">
        <w:rPr>
          <w:rStyle w:val="1"/>
          <w:sz w:val="24"/>
          <w:szCs w:val="24"/>
        </w:rPr>
        <w:t>-</w:t>
      </w:r>
      <w:r w:rsidRPr="000F35D1">
        <w:rPr>
          <w:rStyle w:val="1"/>
          <w:sz w:val="24"/>
          <w:szCs w:val="24"/>
          <w:lang w:val="en-US"/>
        </w:rPr>
        <w:t>IV</w:t>
      </w:r>
      <w:r w:rsidRPr="000F35D1">
        <w:rPr>
          <w:rStyle w:val="1"/>
          <w:sz w:val="24"/>
          <w:szCs w:val="24"/>
        </w:rPr>
        <w:t xml:space="preserve"> «О некоторых особенностях осуществления расчетов за природный газ» (САЗ 07-5),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</w:t>
      </w:r>
      <w:r>
        <w:rPr>
          <w:rStyle w:val="1"/>
          <w:sz w:val="24"/>
          <w:szCs w:val="24"/>
        </w:rPr>
        <w:t xml:space="preserve"> от 22 июня 2023 года № 212 (САЗ 23-26),</w:t>
      </w:r>
    </w:p>
    <w:p w14:paraId="6669CB81" w14:textId="77777777" w:rsidR="00AE2EA3" w:rsidRPr="000F35D1" w:rsidRDefault="00AE2EA3" w:rsidP="00AE2EA3">
      <w:pPr>
        <w:ind w:firstLine="284"/>
        <w:jc w:val="both"/>
        <w:rPr>
          <w:rStyle w:val="1"/>
          <w:sz w:val="24"/>
          <w:szCs w:val="24"/>
        </w:rPr>
      </w:pPr>
    </w:p>
    <w:p w14:paraId="03B10383" w14:textId="77777777" w:rsidR="00AE2EA3" w:rsidRPr="000F35D1" w:rsidRDefault="00AE2EA3" w:rsidP="00AE2EA3">
      <w:pPr>
        <w:ind w:firstLine="284"/>
        <w:jc w:val="both"/>
      </w:pPr>
      <w:r w:rsidRPr="00833708">
        <w:rPr>
          <w:rStyle w:val="1"/>
          <w:bCs/>
          <w:szCs w:val="24"/>
        </w:rPr>
        <w:t>п р и к а з ы в а ю:</w:t>
      </w:r>
      <w:r w:rsidRPr="000F35D1">
        <w:t xml:space="preserve"> </w:t>
      </w:r>
    </w:p>
    <w:p w14:paraId="38E05E6E" w14:textId="77777777" w:rsidR="00AE2EA3" w:rsidRPr="00833708" w:rsidRDefault="00AE2EA3" w:rsidP="00AE2EA3">
      <w:pPr>
        <w:ind w:firstLine="284"/>
        <w:jc w:val="both"/>
      </w:pPr>
    </w:p>
    <w:p w14:paraId="12937163" w14:textId="788D85FC" w:rsidR="00AE2EA3" w:rsidRPr="00833708" w:rsidRDefault="00AE2EA3" w:rsidP="00AE2EA3">
      <w:pPr>
        <w:ind w:firstLine="284"/>
        <w:jc w:val="both"/>
        <w:rPr>
          <w:rStyle w:val="1"/>
          <w:szCs w:val="24"/>
        </w:rPr>
      </w:pPr>
      <w:r w:rsidRPr="00833708">
        <w:rPr>
          <w:rStyle w:val="1"/>
          <w:szCs w:val="24"/>
        </w:rPr>
        <w:t xml:space="preserve">1. Внести в Приказ Министерства экономического развития Приднестровской Молдавской Республики от 17 марта 2008 года № 01-10/58 «Об утверждении типовых договоров, заключаемых между потребителем природного газа и организациями газоснабжения на поставку природного газа и его транспортировку» (регистрационный № 4887 от 29 июня 2009 года) (САЗ 09-27) с изменениями и дополнениями, внесенными Приказом Государственной службы энергетики и жилищно-коммунального хозяйства Приднестровской Молдавской Республики от 28 декабря 2012 года № 398 (регистрационный № 6287 от 24 января 2013 года) (САЗ 13-3), приказами Министерства регионального развития, транспорта и связи Приднестровской Молдавской Республики от 3 июля 2015 года № 102 (регистрационный № 7192 от 30 июля 2015 года) (САЗ 15-31), от 30 октября 2015 года № 450 (регистрационный № 7311 от 14 декабря 2015 года) (САЗ 15-51), от 25 ноября 2015 года № 520 (регистрационный № 7336 от 14 января 2016 года) (САЗ 16-2), Приказом Министерства промышленности и регионального развития Приднестровской Молдавской Республики от 17 октября 2017 года № 567 (регистрационный № 8042 от 4 декабря 2017 года) (САЗ 17-50), приказами Министерства экономического развития Приднестровской Молдавской Республики от 27 июня 2018 года № 466 (регистрационный № 8372 от 1 августа 2018 года) (САЗ 18-31), от 3 июля 2018 года № 483 (регистрационный № 8381 от 8 августа 2018 года) (САЗ 18-32), от 17 марта 2021 года № 262 </w:t>
      </w:r>
      <w:r w:rsidRPr="00833708">
        <w:rPr>
          <w:rStyle w:val="1"/>
          <w:szCs w:val="24"/>
        </w:rPr>
        <w:lastRenderedPageBreak/>
        <w:t>(регистрационный № 10267 от 28 мая 2021 года) (САЗ 21-21), от 12 января 2022 года № 10 (регистрационный номер № 10</w:t>
      </w:r>
      <w:r>
        <w:rPr>
          <w:rStyle w:val="1"/>
          <w:szCs w:val="24"/>
        </w:rPr>
        <w:t>864</w:t>
      </w:r>
      <w:r w:rsidRPr="00833708">
        <w:rPr>
          <w:rStyle w:val="1"/>
          <w:szCs w:val="24"/>
        </w:rPr>
        <w:t xml:space="preserve"> от 3 марта 2022 года) (САЗ 22-8)</w:t>
      </w:r>
      <w:r>
        <w:rPr>
          <w:rStyle w:val="1"/>
          <w:szCs w:val="24"/>
        </w:rPr>
        <w:t>,</w:t>
      </w:r>
      <w:r w:rsidRPr="00833708">
        <w:rPr>
          <w:rStyle w:val="1"/>
          <w:szCs w:val="24"/>
        </w:rPr>
        <w:t xml:space="preserve"> следующие изменения:</w:t>
      </w:r>
    </w:p>
    <w:p w14:paraId="3D71AB1F" w14:textId="77777777" w:rsidR="00AE2EA3" w:rsidRPr="00833708" w:rsidRDefault="00AE2EA3" w:rsidP="00AE2EA3">
      <w:pPr>
        <w:ind w:firstLine="284"/>
        <w:jc w:val="both"/>
        <w:rPr>
          <w:rStyle w:val="1"/>
          <w:szCs w:val="24"/>
        </w:rPr>
      </w:pPr>
    </w:p>
    <w:p w14:paraId="4CBE9B07" w14:textId="2485B441" w:rsidR="00AE2EA3" w:rsidRPr="00833708" w:rsidRDefault="00AE2EA3" w:rsidP="00AE2EA3">
      <w:pPr>
        <w:ind w:firstLine="284"/>
        <w:jc w:val="both"/>
        <w:rPr>
          <w:rStyle w:val="1"/>
          <w:szCs w:val="24"/>
        </w:rPr>
      </w:pPr>
      <w:r w:rsidRPr="00833708">
        <w:rPr>
          <w:rStyle w:val="1"/>
          <w:szCs w:val="24"/>
        </w:rPr>
        <w:t>а)</w:t>
      </w:r>
      <w:r w:rsidRPr="00833708">
        <w:rPr>
          <w:rStyle w:val="1"/>
          <w:szCs w:val="24"/>
        </w:rPr>
        <w:t xml:space="preserve"> </w:t>
      </w:r>
      <w:r w:rsidRPr="00833708">
        <w:rPr>
          <w:rStyle w:val="1"/>
          <w:szCs w:val="24"/>
        </w:rPr>
        <w:t xml:space="preserve">раздел 8 Приложения № 1 к Приказу изложить в следующей редакции: </w:t>
      </w:r>
    </w:p>
    <w:p w14:paraId="474E426B" w14:textId="436361CF" w:rsidR="00AE2EA3" w:rsidRPr="000F35D1" w:rsidRDefault="00AE2EA3" w:rsidP="00AE2EA3">
      <w:pPr>
        <w:ind w:firstLine="284"/>
        <w:jc w:val="both"/>
      </w:pPr>
      <w:r w:rsidRPr="00833708">
        <w:rPr>
          <w:rStyle w:val="1"/>
          <w:szCs w:val="24"/>
        </w:rPr>
        <w:t>«</w:t>
      </w:r>
      <w:r w:rsidRPr="000F35D1">
        <w:rPr>
          <w:rStyle w:val="1"/>
          <w:b/>
          <w:szCs w:val="24"/>
        </w:rPr>
        <w:t xml:space="preserve">8. </w:t>
      </w:r>
      <w:r w:rsidRPr="000F35D1">
        <w:rPr>
          <w:b/>
        </w:rPr>
        <w:t>Обстоятельства непреодолимой силы (форс-мажор)</w:t>
      </w:r>
    </w:p>
    <w:p w14:paraId="2056EBC6" w14:textId="4BE01DD5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419FC9CB" w14:textId="74B3D611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2A0D59CC" w14:textId="4D97FBE8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5D3AB3E9" w14:textId="169805BE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3014D274" w14:textId="77777777" w:rsidR="00AE2EA3" w:rsidRPr="00833708" w:rsidRDefault="00AE2EA3" w:rsidP="00AE2EA3">
      <w:pPr>
        <w:ind w:firstLine="284"/>
        <w:jc w:val="both"/>
        <w:rPr>
          <w:rStyle w:val="1"/>
          <w:szCs w:val="24"/>
        </w:rPr>
      </w:pPr>
      <w:r w:rsidRPr="00833708">
        <w:rPr>
          <w:rStyle w:val="1"/>
          <w:szCs w:val="24"/>
        </w:rPr>
        <w:tab/>
      </w:r>
    </w:p>
    <w:p w14:paraId="29DA79B1" w14:textId="65405D3B" w:rsidR="00AE2EA3" w:rsidRPr="00833708" w:rsidRDefault="00AE2EA3" w:rsidP="00AE2EA3">
      <w:pPr>
        <w:ind w:firstLine="284"/>
        <w:jc w:val="both"/>
      </w:pPr>
      <w:r w:rsidRPr="00833708">
        <w:rPr>
          <w:rStyle w:val="1"/>
          <w:szCs w:val="24"/>
        </w:rPr>
        <w:t xml:space="preserve">б) раздел 8 Приложения № 2 к Приказу изложить в следующей редакции: </w:t>
      </w:r>
    </w:p>
    <w:p w14:paraId="3D7B5511" w14:textId="6FE2B7A8" w:rsidR="00AE2EA3" w:rsidRPr="000F35D1" w:rsidRDefault="00AE2EA3" w:rsidP="00AE2EA3">
      <w:pPr>
        <w:ind w:firstLine="284"/>
        <w:jc w:val="both"/>
      </w:pPr>
      <w:r w:rsidRPr="000F35D1">
        <w:t xml:space="preserve"> «8. </w:t>
      </w:r>
      <w:r w:rsidRPr="000F35D1">
        <w:rPr>
          <w:rStyle w:val="1"/>
          <w:b/>
          <w:bCs/>
        </w:rPr>
        <w:t>Обстоятельства непреодолимой силы (форс-мажор)</w:t>
      </w:r>
    </w:p>
    <w:p w14:paraId="3F7B37E1" w14:textId="0AB7DB46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751B903F" w14:textId="3D2156F2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3D79B51A" w14:textId="3A20DD5E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012575CC" w14:textId="2B3C7C23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1524D44D" w14:textId="77777777" w:rsidR="00AE2EA3" w:rsidRPr="00833708" w:rsidRDefault="00AE2EA3" w:rsidP="00AE2EA3">
      <w:pPr>
        <w:ind w:firstLine="284"/>
        <w:jc w:val="both"/>
      </w:pPr>
    </w:p>
    <w:p w14:paraId="40F14280" w14:textId="3355D685" w:rsidR="00AE2EA3" w:rsidRPr="000F35D1" w:rsidRDefault="00AE2EA3" w:rsidP="00AE2EA3">
      <w:pPr>
        <w:ind w:firstLine="284"/>
        <w:jc w:val="both"/>
      </w:pPr>
      <w:r w:rsidRPr="000F35D1">
        <w:t>в) раздел 8 Приложения № 3 к Приказу изложить в следующей редакции:</w:t>
      </w:r>
    </w:p>
    <w:p w14:paraId="0290F425" w14:textId="6A4168F7" w:rsidR="00AE2EA3" w:rsidRPr="000F35D1" w:rsidRDefault="00AE2EA3" w:rsidP="00AE2EA3">
      <w:pPr>
        <w:ind w:firstLine="284"/>
        <w:jc w:val="both"/>
      </w:pPr>
      <w:r w:rsidRPr="000F35D1">
        <w:t>«</w:t>
      </w:r>
      <w:r w:rsidRPr="000F35D1">
        <w:rPr>
          <w:rStyle w:val="1"/>
          <w:b/>
          <w:bCs/>
        </w:rPr>
        <w:t>8.</w:t>
      </w:r>
      <w:r w:rsidRPr="000F35D1">
        <w:t xml:space="preserve"> </w:t>
      </w:r>
      <w:r w:rsidRPr="000F35D1">
        <w:rPr>
          <w:rStyle w:val="1"/>
          <w:b/>
          <w:bCs/>
        </w:rPr>
        <w:t>Обстоятельства непреодолимой силы (форс-мажор)</w:t>
      </w:r>
    </w:p>
    <w:p w14:paraId="0DF2DDC0" w14:textId="39A03E92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3931CBF8" w14:textId="628EE706" w:rsidR="00AE2EA3" w:rsidRPr="000F35D1" w:rsidRDefault="00AE2EA3" w:rsidP="00AE2EA3">
      <w:pPr>
        <w:ind w:firstLine="284"/>
        <w:jc w:val="both"/>
      </w:pPr>
      <w:r w:rsidRPr="00833708">
        <w:lastRenderedPageBreak/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466AC2EF" w14:textId="0B6D96D5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08C51C80" w14:textId="56039DEF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0CE30D88" w14:textId="77777777" w:rsidR="00AE2EA3" w:rsidRPr="00833708" w:rsidRDefault="00AE2EA3" w:rsidP="00AE2EA3">
      <w:pPr>
        <w:ind w:firstLine="284"/>
        <w:jc w:val="both"/>
      </w:pPr>
    </w:p>
    <w:p w14:paraId="7D8AC244" w14:textId="658CC0F9" w:rsidR="00AE2EA3" w:rsidRPr="000F35D1" w:rsidRDefault="00AE2EA3" w:rsidP="00AE2EA3">
      <w:pPr>
        <w:ind w:firstLine="284"/>
        <w:jc w:val="both"/>
      </w:pPr>
      <w:r w:rsidRPr="000F35D1">
        <w:t>г) раздел 8 Приложения № 4 к Приказу изложить в следующей редакции:</w:t>
      </w:r>
    </w:p>
    <w:p w14:paraId="4F4B9CD1" w14:textId="6820A0ED" w:rsidR="00AE2EA3" w:rsidRPr="000F35D1" w:rsidRDefault="00AE2EA3" w:rsidP="00AE2EA3">
      <w:pPr>
        <w:ind w:firstLine="284"/>
        <w:jc w:val="both"/>
      </w:pPr>
      <w:r w:rsidRPr="000F35D1">
        <w:t xml:space="preserve"> «</w:t>
      </w:r>
      <w:r w:rsidRPr="000F35D1">
        <w:rPr>
          <w:rStyle w:val="1"/>
          <w:b/>
          <w:bCs/>
        </w:rPr>
        <w:t>8. Обстоятельства непреодолимой силы (форс-мажор)</w:t>
      </w:r>
    </w:p>
    <w:p w14:paraId="22CBF058" w14:textId="3408FD51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04D02176" w14:textId="336B3CE1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3FA055E7" w14:textId="434C48C8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050C54F1" w14:textId="0C8C4B5C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452342BE" w14:textId="77777777" w:rsidR="00AE2EA3" w:rsidRPr="00833708" w:rsidRDefault="00AE2EA3" w:rsidP="00AE2EA3">
      <w:pPr>
        <w:ind w:firstLine="284"/>
        <w:jc w:val="both"/>
        <w:rPr>
          <w:rStyle w:val="1"/>
          <w:szCs w:val="24"/>
        </w:rPr>
      </w:pPr>
    </w:p>
    <w:p w14:paraId="74C45EC4" w14:textId="528CD06B" w:rsidR="00AE2EA3" w:rsidRPr="000F35D1" w:rsidRDefault="00AE2EA3" w:rsidP="00AE2EA3">
      <w:pPr>
        <w:ind w:firstLine="284"/>
        <w:jc w:val="both"/>
      </w:pPr>
      <w:r w:rsidRPr="00833708">
        <w:rPr>
          <w:rStyle w:val="1"/>
          <w:szCs w:val="24"/>
        </w:rPr>
        <w:t>д) раздел 8 Приложения № 5 к Приказу изложить в следующей редакции</w:t>
      </w:r>
      <w:r w:rsidRPr="000F35D1">
        <w:t>:</w:t>
      </w:r>
    </w:p>
    <w:p w14:paraId="2C748D0D" w14:textId="4870579B" w:rsidR="00AE2EA3" w:rsidRPr="000F35D1" w:rsidRDefault="00AE2EA3" w:rsidP="00AE2EA3">
      <w:pPr>
        <w:ind w:firstLine="284"/>
        <w:jc w:val="both"/>
      </w:pPr>
      <w:r w:rsidRPr="000F35D1">
        <w:t>«</w:t>
      </w:r>
      <w:r w:rsidRPr="000F35D1">
        <w:rPr>
          <w:rStyle w:val="1"/>
          <w:b/>
          <w:bCs/>
        </w:rPr>
        <w:t>8. Обстоятельства непреодолимой силы (форс-мажор)</w:t>
      </w:r>
    </w:p>
    <w:p w14:paraId="0E53EB57" w14:textId="5407D90E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44782440" w14:textId="2C5E3372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50137534" w14:textId="4E55B091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15843073" w14:textId="6D5DF198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0B43561E" w14:textId="77777777" w:rsidR="00AE2EA3" w:rsidRPr="00833708" w:rsidRDefault="00AE2EA3" w:rsidP="00AE2EA3">
      <w:pPr>
        <w:ind w:firstLine="284"/>
        <w:jc w:val="both"/>
      </w:pPr>
      <w:r w:rsidRPr="00833708">
        <w:tab/>
      </w:r>
    </w:p>
    <w:p w14:paraId="314B6210" w14:textId="7915AEFD" w:rsidR="00AE2EA3" w:rsidRPr="000F35D1" w:rsidRDefault="00AE2EA3" w:rsidP="00AE2EA3">
      <w:pPr>
        <w:ind w:firstLine="284"/>
        <w:jc w:val="both"/>
      </w:pPr>
      <w:r w:rsidRPr="00833708">
        <w:lastRenderedPageBreak/>
        <w:t xml:space="preserve">е) </w:t>
      </w:r>
      <w:r w:rsidRPr="000F35D1">
        <w:t>раздел 8 Приложения № 6 к Приказу изложить в следующей редакции:</w:t>
      </w:r>
    </w:p>
    <w:p w14:paraId="33FDDD40" w14:textId="4C57725C" w:rsidR="00AE2EA3" w:rsidRPr="000F35D1" w:rsidRDefault="00AE2EA3" w:rsidP="00AE2EA3">
      <w:pPr>
        <w:ind w:firstLine="284"/>
        <w:jc w:val="both"/>
      </w:pPr>
      <w:r w:rsidRPr="00833708" w:rsidDel="00B21ED9">
        <w:t xml:space="preserve"> </w:t>
      </w:r>
      <w:r w:rsidRPr="000F35D1">
        <w:t>«</w:t>
      </w:r>
      <w:r w:rsidRPr="000F35D1">
        <w:rPr>
          <w:rStyle w:val="1"/>
          <w:b/>
          <w:bCs/>
        </w:rPr>
        <w:t>8. Обстоятельства непреодолимой силы (форс-мажор)</w:t>
      </w:r>
    </w:p>
    <w:p w14:paraId="2D1DA722" w14:textId="6D126596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65A196BF" w14:textId="18E14444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0320FD99" w14:textId="3DD82BCA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23AD92C0" w14:textId="77777777" w:rsidR="00AE2EA3" w:rsidRPr="000F35D1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получения»;</w:t>
      </w:r>
    </w:p>
    <w:p w14:paraId="54E3A41F" w14:textId="77777777" w:rsidR="00AE2EA3" w:rsidRPr="000F35D1" w:rsidRDefault="00AE2EA3" w:rsidP="00AE2EA3">
      <w:pPr>
        <w:ind w:firstLine="284"/>
        <w:jc w:val="both"/>
      </w:pPr>
    </w:p>
    <w:p w14:paraId="3C1C17F9" w14:textId="585DB42E" w:rsidR="00AE2EA3" w:rsidRPr="000F35D1" w:rsidRDefault="00AE2EA3" w:rsidP="00AE2EA3">
      <w:pPr>
        <w:ind w:firstLine="284"/>
        <w:jc w:val="both"/>
      </w:pPr>
      <w:r w:rsidRPr="00833708">
        <w:t xml:space="preserve">ж) </w:t>
      </w:r>
      <w:r w:rsidRPr="000F35D1">
        <w:t>раздел 8 Приложения № 7 к Приказу изложить в следующей редакции:</w:t>
      </w:r>
    </w:p>
    <w:p w14:paraId="1CD075B7" w14:textId="3A087DC5" w:rsidR="00AE2EA3" w:rsidRPr="000F35D1" w:rsidRDefault="00AE2EA3" w:rsidP="00AE2EA3">
      <w:pPr>
        <w:ind w:firstLine="284"/>
        <w:jc w:val="both"/>
      </w:pPr>
      <w:r w:rsidRPr="00833708" w:rsidDel="00B21ED9">
        <w:t xml:space="preserve"> </w:t>
      </w:r>
      <w:r w:rsidRPr="000F35D1">
        <w:t>«</w:t>
      </w:r>
      <w:r w:rsidRPr="000F35D1">
        <w:rPr>
          <w:rStyle w:val="1"/>
          <w:b/>
          <w:bCs/>
        </w:rPr>
        <w:t>8. Обстоятельства непреодолимой силы (форс-мажор)</w:t>
      </w:r>
    </w:p>
    <w:p w14:paraId="0440A12F" w14:textId="56542232" w:rsidR="00AE2EA3" w:rsidRPr="000F35D1" w:rsidRDefault="00AE2EA3" w:rsidP="00AE2EA3">
      <w:pPr>
        <w:ind w:firstLine="284"/>
        <w:jc w:val="both"/>
      </w:pPr>
      <w:r w:rsidRPr="000F35D1">
        <w:t>8.1.</w:t>
      </w:r>
      <w:r w:rsidRPr="000F35D1">
        <w:tab/>
        <w:t xml:space="preserve"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этим понимают обстоятельства, которые возникли после заключения Договора в результате непредвиденных Сторонами событий чрезвычайного характера, </w:t>
      </w:r>
      <w:r>
        <w:t>в том числе</w:t>
      </w:r>
      <w:r w:rsidRPr="000F35D1">
        <w:t xml:space="preserve"> военные действия, пожар, наводнение, землетрясение, оползни, взрыв, аварии в системе производства, транспортировки или распределения электроэнергии либо природного газа, издание актов органов государственной власти и иные обстоятельства, прямо влияющие на исполнение Сторонами своих обязательств, которые Стороны не могли предвидеть и предотвратить.</w:t>
      </w:r>
    </w:p>
    <w:p w14:paraId="3E74484A" w14:textId="4BF05B5A" w:rsidR="00AE2EA3" w:rsidRPr="000F35D1" w:rsidRDefault="00AE2EA3" w:rsidP="00AE2EA3">
      <w:pPr>
        <w:ind w:firstLine="284"/>
        <w:jc w:val="both"/>
      </w:pPr>
      <w:r w:rsidRPr="00833708">
        <w:t>8.2. В случае возникновения обстоятельств форс-мажорного характера, исполнение обязательств по настоящему договору приостанавливается (частично либо полностью) на период действия форс-мажора.</w:t>
      </w:r>
    </w:p>
    <w:p w14:paraId="0E060BEA" w14:textId="34356A14" w:rsidR="00AE2EA3" w:rsidRPr="000F35D1" w:rsidRDefault="00AE2EA3" w:rsidP="00AE2EA3">
      <w:pPr>
        <w:ind w:firstLine="284"/>
        <w:jc w:val="both"/>
      </w:pPr>
      <w:r w:rsidRPr="000F35D1">
        <w:t>8.3.</w:t>
      </w:r>
      <w:r w:rsidRPr="000F35D1">
        <w:tab/>
        <w:t>Сторона, для которой создалась невозможность исполнения обязательств по Договору, обязана о наступлении и прекращении форс-мажорных обстоятельств, в срок не позднее десяти рабочих дней со дня наступления или прекращения форс-мажорных обстоятельств, известить другую Сторону.</w:t>
      </w:r>
    </w:p>
    <w:p w14:paraId="1903B8FF" w14:textId="7760A71D" w:rsidR="00AE2EA3" w:rsidRDefault="00AE2EA3" w:rsidP="00AE2EA3">
      <w:pPr>
        <w:ind w:firstLine="284"/>
        <w:jc w:val="both"/>
      </w:pPr>
      <w:r w:rsidRPr="000F35D1">
        <w:t>Надлежащим доказательством наличия указанных выше обстоятельств и их продолжительности будут служить соответствующие документы Торгово-промышленной палаты Приднестровской Молдавской Республики, которые должны быть представлены по требованию другой Стороны в тридцатидневный срок со дня их получения».</w:t>
      </w:r>
    </w:p>
    <w:p w14:paraId="3EDCCFD3" w14:textId="77777777" w:rsidR="00AE2EA3" w:rsidRPr="00F3114D" w:rsidRDefault="00AE2EA3" w:rsidP="00AE2EA3">
      <w:pPr>
        <w:ind w:firstLine="284"/>
        <w:jc w:val="both"/>
      </w:pPr>
    </w:p>
    <w:p w14:paraId="381DAC8B" w14:textId="681841C8" w:rsidR="00AE2EA3" w:rsidRPr="009713C2" w:rsidRDefault="00AE2EA3" w:rsidP="00AE2EA3">
      <w:pPr>
        <w:ind w:firstLine="284"/>
        <w:jc w:val="both"/>
        <w:rPr>
          <w:szCs w:val="24"/>
        </w:rPr>
      </w:pPr>
      <w:r w:rsidRPr="009713C2">
        <w:rPr>
          <w:bCs/>
          <w:szCs w:val="24"/>
        </w:rPr>
        <w:t>2.</w:t>
      </w:r>
      <w:r w:rsidRPr="009713C2">
        <w:rPr>
          <w:szCs w:val="24"/>
        </w:rPr>
        <w:t> Направить настоящий Приказ на государственную регистрацию</w:t>
      </w:r>
      <w:r>
        <w:rPr>
          <w:szCs w:val="24"/>
        </w:rPr>
        <w:t xml:space="preserve"> и официальное опубликование</w:t>
      </w:r>
      <w:r w:rsidRPr="009713C2">
        <w:rPr>
          <w:szCs w:val="24"/>
        </w:rPr>
        <w:t xml:space="preserve"> в Министерство юстиции Приднестровской Молдавской Республики.</w:t>
      </w:r>
    </w:p>
    <w:p w14:paraId="657110A2" w14:textId="3F207DC7" w:rsidR="00AE2EA3" w:rsidRPr="009713C2" w:rsidRDefault="00AE2EA3" w:rsidP="00AE2EA3">
      <w:pPr>
        <w:ind w:firstLine="284"/>
        <w:jc w:val="both"/>
        <w:rPr>
          <w:szCs w:val="24"/>
        </w:rPr>
      </w:pPr>
      <w:r w:rsidRPr="009713C2">
        <w:rPr>
          <w:szCs w:val="24"/>
        </w:rPr>
        <w:t xml:space="preserve">3. Настоящий Приказ вступает в силу со дня, следующего за днем его официального опубликования. </w:t>
      </w:r>
    </w:p>
    <w:p w14:paraId="3D980346" w14:textId="77777777" w:rsidR="00AE2EA3" w:rsidRPr="009713C2" w:rsidRDefault="00AE2EA3" w:rsidP="00AE2EA3">
      <w:pPr>
        <w:ind w:firstLine="284"/>
        <w:jc w:val="both"/>
        <w:rPr>
          <w:szCs w:val="24"/>
        </w:rPr>
      </w:pPr>
    </w:p>
    <w:p w14:paraId="0BC267E7" w14:textId="77777777" w:rsidR="00AE2EA3" w:rsidRPr="000F35D1" w:rsidRDefault="00AE2EA3" w:rsidP="00AE2EA3">
      <w:pPr>
        <w:jc w:val="both"/>
      </w:pPr>
      <w:r w:rsidRPr="000F35D1">
        <w:t xml:space="preserve">Первый заместитель Председателя </w:t>
      </w:r>
    </w:p>
    <w:p w14:paraId="3C18C9BB" w14:textId="77777777" w:rsidR="00AE2EA3" w:rsidRPr="000F35D1" w:rsidRDefault="00AE2EA3" w:rsidP="00AE2EA3">
      <w:pPr>
        <w:jc w:val="both"/>
      </w:pPr>
      <w:r w:rsidRPr="000F35D1">
        <w:t xml:space="preserve">Правительства Приднестровской </w:t>
      </w:r>
    </w:p>
    <w:p w14:paraId="1DFFE958" w14:textId="77777777" w:rsidR="00AE2EA3" w:rsidRPr="000F35D1" w:rsidRDefault="00AE2EA3" w:rsidP="00AE2EA3">
      <w:pPr>
        <w:jc w:val="both"/>
      </w:pPr>
      <w:r w:rsidRPr="000F35D1">
        <w:t xml:space="preserve">Молдавской Республики – </w:t>
      </w:r>
    </w:p>
    <w:p w14:paraId="7DA7A9B6" w14:textId="77777777" w:rsidR="00AE2EA3" w:rsidRPr="000F35D1" w:rsidRDefault="00AE2EA3" w:rsidP="00AE2EA3">
      <w:pPr>
        <w:jc w:val="both"/>
      </w:pPr>
      <w:r w:rsidRPr="000F35D1">
        <w:t xml:space="preserve">министр экономического развития </w:t>
      </w:r>
    </w:p>
    <w:p w14:paraId="242695AB" w14:textId="271A52AD" w:rsidR="00AE2EA3" w:rsidRPr="000F35D1" w:rsidRDefault="00AE2EA3" w:rsidP="00AE2EA3">
      <w:pPr>
        <w:jc w:val="both"/>
      </w:pPr>
      <w:r w:rsidRPr="000F35D1">
        <w:t xml:space="preserve">Приднестровской Молдавской Республики                                                 </w:t>
      </w:r>
      <w:r>
        <w:t xml:space="preserve">             </w:t>
      </w:r>
      <w:r w:rsidRPr="000F35D1">
        <w:t xml:space="preserve">С.А. Оболоник </w:t>
      </w:r>
    </w:p>
    <w:p w14:paraId="77487FFC" w14:textId="77777777" w:rsidR="00AE2EA3" w:rsidRPr="009713C2" w:rsidRDefault="00AE2EA3" w:rsidP="00AE2EA3"/>
    <w:p w14:paraId="3362CF99" w14:textId="77777777" w:rsidR="00AE2EA3" w:rsidRPr="009713C2" w:rsidRDefault="00AE2EA3" w:rsidP="00AE2EA3"/>
    <w:p w14:paraId="1D645C94" w14:textId="77777777" w:rsidR="00AE2EA3" w:rsidRPr="009713C2" w:rsidRDefault="00AE2EA3" w:rsidP="00AE2EA3"/>
    <w:p w14:paraId="2E4060B0" w14:textId="77777777" w:rsidR="00AE2EA3" w:rsidRPr="009713C2" w:rsidRDefault="00AE2EA3" w:rsidP="00AE2EA3"/>
    <w:p w14:paraId="76CA03A2" w14:textId="77777777" w:rsidR="00AE2EA3" w:rsidRPr="009713C2" w:rsidRDefault="00AE2EA3" w:rsidP="00AE2EA3"/>
    <w:p w14:paraId="0F7516F8" w14:textId="6D117A16" w:rsidR="007F0973" w:rsidRPr="007F1902" w:rsidRDefault="007F0973" w:rsidP="00AE2EA3">
      <w:pPr>
        <w:tabs>
          <w:tab w:val="left" w:pos="284"/>
        </w:tabs>
        <w:jc w:val="both"/>
        <w:rPr>
          <w:rFonts w:cs="Times New Roman"/>
        </w:rPr>
      </w:pPr>
    </w:p>
    <w:sectPr w:rsidR="007F0973" w:rsidRPr="007F1902" w:rsidSect="00705E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CA1"/>
    <w:multiLevelType w:val="hybridMultilevel"/>
    <w:tmpl w:val="908A7D10"/>
    <w:lvl w:ilvl="0" w:tplc="61C07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ED4"/>
    <w:multiLevelType w:val="hybridMultilevel"/>
    <w:tmpl w:val="273CA1B8"/>
    <w:lvl w:ilvl="0" w:tplc="F8E89B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961562"/>
    <w:multiLevelType w:val="hybridMultilevel"/>
    <w:tmpl w:val="BEA8A37E"/>
    <w:lvl w:ilvl="0" w:tplc="55EEE7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526461"/>
    <w:multiLevelType w:val="multilevel"/>
    <w:tmpl w:val="5484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E5"/>
    <w:rsid w:val="00004135"/>
    <w:rsid w:val="00026330"/>
    <w:rsid w:val="00031FC7"/>
    <w:rsid w:val="00033085"/>
    <w:rsid w:val="00036133"/>
    <w:rsid w:val="00036AA3"/>
    <w:rsid w:val="0004434A"/>
    <w:rsid w:val="00095D1F"/>
    <w:rsid w:val="00095E0E"/>
    <w:rsid w:val="000A490C"/>
    <w:rsid w:val="00141B57"/>
    <w:rsid w:val="00147E6B"/>
    <w:rsid w:val="0016179F"/>
    <w:rsid w:val="001769FC"/>
    <w:rsid w:val="0019479A"/>
    <w:rsid w:val="001A2EBA"/>
    <w:rsid w:val="001C7F59"/>
    <w:rsid w:val="001D38F7"/>
    <w:rsid w:val="001D7E3D"/>
    <w:rsid w:val="00222E8E"/>
    <w:rsid w:val="00222FD1"/>
    <w:rsid w:val="00231EE9"/>
    <w:rsid w:val="00253B35"/>
    <w:rsid w:val="00262FB4"/>
    <w:rsid w:val="00281445"/>
    <w:rsid w:val="002C1626"/>
    <w:rsid w:val="002C59B4"/>
    <w:rsid w:val="002E1895"/>
    <w:rsid w:val="002E7964"/>
    <w:rsid w:val="00352E48"/>
    <w:rsid w:val="00383D62"/>
    <w:rsid w:val="0041047C"/>
    <w:rsid w:val="0045169E"/>
    <w:rsid w:val="004713DC"/>
    <w:rsid w:val="004749A5"/>
    <w:rsid w:val="004A2116"/>
    <w:rsid w:val="004A3249"/>
    <w:rsid w:val="004D7B0B"/>
    <w:rsid w:val="004E2848"/>
    <w:rsid w:val="004E74F1"/>
    <w:rsid w:val="00506F00"/>
    <w:rsid w:val="005303D4"/>
    <w:rsid w:val="005311EC"/>
    <w:rsid w:val="00542A81"/>
    <w:rsid w:val="005501CB"/>
    <w:rsid w:val="005869D6"/>
    <w:rsid w:val="00601A19"/>
    <w:rsid w:val="006106F9"/>
    <w:rsid w:val="0062429F"/>
    <w:rsid w:val="006718E2"/>
    <w:rsid w:val="00697995"/>
    <w:rsid w:val="006A0750"/>
    <w:rsid w:val="006B043F"/>
    <w:rsid w:val="006F56F0"/>
    <w:rsid w:val="006F56F3"/>
    <w:rsid w:val="0070064D"/>
    <w:rsid w:val="00705EB0"/>
    <w:rsid w:val="007274A5"/>
    <w:rsid w:val="007843D3"/>
    <w:rsid w:val="007A04A2"/>
    <w:rsid w:val="007B5AA8"/>
    <w:rsid w:val="007F0973"/>
    <w:rsid w:val="007F1902"/>
    <w:rsid w:val="00821887"/>
    <w:rsid w:val="008235CD"/>
    <w:rsid w:val="008375FD"/>
    <w:rsid w:val="00842821"/>
    <w:rsid w:val="0086462F"/>
    <w:rsid w:val="00874CE3"/>
    <w:rsid w:val="008C5D1B"/>
    <w:rsid w:val="008E2966"/>
    <w:rsid w:val="00901627"/>
    <w:rsid w:val="009100F7"/>
    <w:rsid w:val="00911B21"/>
    <w:rsid w:val="00915C32"/>
    <w:rsid w:val="009430B8"/>
    <w:rsid w:val="009577BE"/>
    <w:rsid w:val="00994B35"/>
    <w:rsid w:val="009B496A"/>
    <w:rsid w:val="009B7A8C"/>
    <w:rsid w:val="009D17E4"/>
    <w:rsid w:val="009D7A89"/>
    <w:rsid w:val="009E492F"/>
    <w:rsid w:val="00A1149F"/>
    <w:rsid w:val="00A23BE5"/>
    <w:rsid w:val="00A327BD"/>
    <w:rsid w:val="00A37FEE"/>
    <w:rsid w:val="00A6023D"/>
    <w:rsid w:val="00A74498"/>
    <w:rsid w:val="00AA27E6"/>
    <w:rsid w:val="00AB3754"/>
    <w:rsid w:val="00AB6467"/>
    <w:rsid w:val="00AC0855"/>
    <w:rsid w:val="00AC0F8B"/>
    <w:rsid w:val="00AC110E"/>
    <w:rsid w:val="00AE21A9"/>
    <w:rsid w:val="00AE2EA3"/>
    <w:rsid w:val="00AF05E4"/>
    <w:rsid w:val="00B12B4D"/>
    <w:rsid w:val="00B17C83"/>
    <w:rsid w:val="00B30392"/>
    <w:rsid w:val="00B4797D"/>
    <w:rsid w:val="00B902FF"/>
    <w:rsid w:val="00C05E85"/>
    <w:rsid w:val="00C3561C"/>
    <w:rsid w:val="00C35A6C"/>
    <w:rsid w:val="00CB42D2"/>
    <w:rsid w:val="00CB7C1F"/>
    <w:rsid w:val="00CD45CB"/>
    <w:rsid w:val="00CD486A"/>
    <w:rsid w:val="00CF081D"/>
    <w:rsid w:val="00D103BC"/>
    <w:rsid w:val="00D22BA0"/>
    <w:rsid w:val="00D50269"/>
    <w:rsid w:val="00D54ADF"/>
    <w:rsid w:val="00D61BB2"/>
    <w:rsid w:val="00D72A6B"/>
    <w:rsid w:val="00D76E61"/>
    <w:rsid w:val="00DA323D"/>
    <w:rsid w:val="00DF7E0A"/>
    <w:rsid w:val="00E25ECA"/>
    <w:rsid w:val="00E350DE"/>
    <w:rsid w:val="00E6051C"/>
    <w:rsid w:val="00E6155F"/>
    <w:rsid w:val="00ED036A"/>
    <w:rsid w:val="00EF0F8A"/>
    <w:rsid w:val="00F03F79"/>
    <w:rsid w:val="00F14EE2"/>
    <w:rsid w:val="00F23DD1"/>
    <w:rsid w:val="00F2708D"/>
    <w:rsid w:val="00F364AB"/>
    <w:rsid w:val="00F913D8"/>
    <w:rsid w:val="00F96B78"/>
    <w:rsid w:val="00FA3F50"/>
    <w:rsid w:val="00FA71D3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F01B"/>
  <w15:chartTrackingRefBased/>
  <w15:docId w15:val="{CD7560C4-7202-4112-90DC-B320E8AA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69"/>
  </w:style>
  <w:style w:type="paragraph" w:styleId="5">
    <w:name w:val="heading 5"/>
    <w:basedOn w:val="a"/>
    <w:next w:val="a"/>
    <w:link w:val="50"/>
    <w:uiPriority w:val="99"/>
    <w:qFormat/>
    <w:rsid w:val="007F190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11EC"/>
    <w:pPr>
      <w:ind w:left="720"/>
      <w:contextualSpacing/>
    </w:pPr>
  </w:style>
  <w:style w:type="table" w:styleId="a6">
    <w:name w:val="Table Grid"/>
    <w:basedOn w:val="a1"/>
    <w:uiPriority w:val="39"/>
    <w:rsid w:val="00AC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7F1902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281445"/>
    <w:pPr>
      <w:spacing w:before="100" w:beforeAutospacing="1" w:after="100" w:afterAutospacing="1"/>
    </w:pPr>
    <w:rPr>
      <w:rFonts w:eastAsia="Times New Roman" w:cs="Times New Roman"/>
      <w:szCs w:val="20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AE2EA3"/>
    <w:rPr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AE2EA3"/>
    <w:pPr>
      <w:widowControl w:val="0"/>
      <w:shd w:val="clear" w:color="auto" w:fill="FFFFFF"/>
      <w:spacing w:before="60" w:after="60" w:line="240" w:lineRule="atLeast"/>
      <w:ind w:hanging="300"/>
      <w:jc w:val="both"/>
    </w:pPr>
    <w:rPr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AE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Кривой</dc:creator>
  <cp:keywords/>
  <dc:description/>
  <cp:lastModifiedBy>balan</cp:lastModifiedBy>
  <cp:revision>20</cp:revision>
  <cp:lastPrinted>2023-10-11T06:37:00Z</cp:lastPrinted>
  <dcterms:created xsi:type="dcterms:W3CDTF">2023-07-24T05:16:00Z</dcterms:created>
  <dcterms:modified xsi:type="dcterms:W3CDTF">2023-12-13T15:25:00Z</dcterms:modified>
</cp:coreProperties>
</file>