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8878" w14:textId="77777777" w:rsidR="00DC2F1D" w:rsidRPr="003666F1" w:rsidRDefault="00856A99" w:rsidP="003666F1">
      <w:pPr>
        <w:pStyle w:val="4"/>
        <w:shd w:val="clear" w:color="auto" w:fill="auto"/>
        <w:spacing w:after="0" w:line="240" w:lineRule="auto"/>
        <w:ind w:left="5103" w:right="20" w:firstLine="0"/>
        <w:rPr>
          <w:sz w:val="24"/>
          <w:szCs w:val="24"/>
        </w:rPr>
      </w:pPr>
      <w:r w:rsidRPr="003666F1">
        <w:rPr>
          <w:sz w:val="24"/>
          <w:szCs w:val="24"/>
        </w:rPr>
        <w:t xml:space="preserve">Приложение </w:t>
      </w:r>
    </w:p>
    <w:p w14:paraId="65B88706" w14:textId="7320CFA9" w:rsidR="00DC2F1D" w:rsidRPr="003666F1" w:rsidRDefault="00856A99" w:rsidP="003666F1">
      <w:pPr>
        <w:pStyle w:val="4"/>
        <w:shd w:val="clear" w:color="auto" w:fill="auto"/>
        <w:spacing w:after="0" w:line="240" w:lineRule="auto"/>
        <w:ind w:left="5103" w:right="20" w:firstLine="0"/>
        <w:rPr>
          <w:sz w:val="24"/>
          <w:szCs w:val="24"/>
        </w:rPr>
      </w:pPr>
      <w:r w:rsidRPr="003666F1">
        <w:rPr>
          <w:sz w:val="24"/>
          <w:szCs w:val="24"/>
        </w:rPr>
        <w:t>к Постановлению Правительства</w:t>
      </w:r>
      <w:r w:rsidR="00DC2F1D" w:rsidRPr="003666F1">
        <w:rPr>
          <w:sz w:val="24"/>
          <w:szCs w:val="24"/>
        </w:rPr>
        <w:t xml:space="preserve"> </w:t>
      </w:r>
    </w:p>
    <w:p w14:paraId="33379FB9" w14:textId="4321476F" w:rsidR="00DC2F1D" w:rsidRPr="003666F1" w:rsidRDefault="00856A99" w:rsidP="003666F1">
      <w:pPr>
        <w:pStyle w:val="4"/>
        <w:shd w:val="clear" w:color="auto" w:fill="auto"/>
        <w:spacing w:after="0" w:line="240" w:lineRule="auto"/>
        <w:ind w:left="5103" w:right="20" w:firstLine="0"/>
        <w:rPr>
          <w:sz w:val="24"/>
          <w:szCs w:val="24"/>
        </w:rPr>
      </w:pPr>
      <w:r w:rsidRPr="003666F1">
        <w:rPr>
          <w:sz w:val="24"/>
          <w:szCs w:val="24"/>
        </w:rPr>
        <w:t>Приднестровской Молдавской</w:t>
      </w:r>
      <w:r w:rsidR="003666F1">
        <w:rPr>
          <w:sz w:val="24"/>
          <w:szCs w:val="24"/>
        </w:rPr>
        <w:t xml:space="preserve"> </w:t>
      </w:r>
      <w:r w:rsidRPr="003666F1">
        <w:rPr>
          <w:sz w:val="24"/>
          <w:szCs w:val="24"/>
        </w:rPr>
        <w:t xml:space="preserve">Республики </w:t>
      </w:r>
    </w:p>
    <w:p w14:paraId="7726BAC7" w14:textId="0B5411B2" w:rsidR="005C2CD3" w:rsidRPr="003666F1" w:rsidRDefault="00856A99" w:rsidP="003666F1">
      <w:pPr>
        <w:pStyle w:val="4"/>
        <w:shd w:val="clear" w:color="auto" w:fill="auto"/>
        <w:spacing w:after="0" w:line="240" w:lineRule="auto"/>
        <w:ind w:left="5103" w:right="20" w:firstLine="0"/>
        <w:rPr>
          <w:sz w:val="24"/>
          <w:szCs w:val="24"/>
        </w:rPr>
      </w:pPr>
      <w:r w:rsidRPr="003666F1">
        <w:rPr>
          <w:sz w:val="24"/>
          <w:szCs w:val="24"/>
        </w:rPr>
        <w:t>от 12 июля 2013 года № 142</w:t>
      </w:r>
    </w:p>
    <w:p w14:paraId="23D8500B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Порядок</w:t>
      </w:r>
    </w:p>
    <w:p w14:paraId="2703A372" w14:textId="77777777" w:rsidR="00D932D1" w:rsidRDefault="00856A99" w:rsidP="00FE1435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 xml:space="preserve">формирования предельных уровней торговых надбавок </w:t>
      </w:r>
    </w:p>
    <w:p w14:paraId="3C837144" w14:textId="0997FE4E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на медико-фармацевтическую продукцию</w:t>
      </w:r>
    </w:p>
    <w:p w14:paraId="5FFA1108" w14:textId="77777777" w:rsidR="00D932D1" w:rsidRDefault="00D932D1" w:rsidP="00FE1435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199D0B2F" w14:textId="33D3D0B2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I. Общие положения</w:t>
      </w:r>
    </w:p>
    <w:p w14:paraId="38C2B682" w14:textId="77777777" w:rsidR="005C2CD3" w:rsidRPr="00D932D1" w:rsidRDefault="00856A99" w:rsidP="00FE1435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</w:t>
      </w:r>
      <w:r w:rsidRPr="00D932D1">
        <w:rPr>
          <w:sz w:val="24"/>
          <w:szCs w:val="24"/>
        </w:rPr>
        <w:t>Настоящий Порядок определяет правила расчета органом государственного регулирования цен и тарифов предельных оптовых и предельных розничных надбавок к ценам приобретения медико-фармацевтической продукции.</w:t>
      </w:r>
    </w:p>
    <w:p w14:paraId="20E0680E" w14:textId="37D757F1" w:rsidR="005C2CD3" w:rsidRPr="00D932D1" w:rsidRDefault="00856A99" w:rsidP="00FE1435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Термины и определения, используемые в настоящем Порядке, соответствуют принятым в законодательных и нормативных правовых актах Приднестровской Молдавской Республики.</w:t>
      </w:r>
    </w:p>
    <w:p w14:paraId="5B558A39" w14:textId="77777777" w:rsidR="00DC2F1D" w:rsidRPr="003666F1" w:rsidRDefault="00DC2F1D" w:rsidP="00FE1435">
      <w:pPr>
        <w:pStyle w:val="4"/>
        <w:shd w:val="clear" w:color="auto" w:fill="auto"/>
        <w:spacing w:after="0" w:line="240" w:lineRule="auto"/>
        <w:ind w:left="300" w:right="20" w:firstLine="0"/>
        <w:jc w:val="both"/>
        <w:rPr>
          <w:sz w:val="24"/>
          <w:szCs w:val="24"/>
        </w:rPr>
      </w:pPr>
    </w:p>
    <w:p w14:paraId="5C0497DB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567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  <w:lang w:val="en-US" w:eastAsia="en-US" w:bidi="en-US"/>
        </w:rPr>
        <w:t>II</w:t>
      </w:r>
      <w:r w:rsidRPr="003666F1">
        <w:rPr>
          <w:b/>
          <w:bCs/>
          <w:sz w:val="24"/>
          <w:szCs w:val="24"/>
          <w:lang w:eastAsia="en-US" w:bidi="en-US"/>
        </w:rPr>
        <w:t xml:space="preserve">. </w:t>
      </w:r>
      <w:r w:rsidRPr="003666F1">
        <w:rPr>
          <w:b/>
          <w:bCs/>
          <w:sz w:val="24"/>
          <w:szCs w:val="24"/>
        </w:rPr>
        <w:t>Основные принципы расчета органом государственного регулирования цен и тарифов предельных оптовых и предельных розничных надбавок к ценам приобретения медико-фармацевтической продукции</w:t>
      </w:r>
    </w:p>
    <w:p w14:paraId="3742A44B" w14:textId="77777777" w:rsidR="005C2CD3" w:rsidRPr="00D932D1" w:rsidRDefault="00856A99" w:rsidP="00FE1435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Предельные оптовые надбавки к ценам приобретения медико-фармацевтической продукции устанавливаются для организаций оптовой торговли медико-фармацевтической продукции (далее - оптовые организации), предельные розничные надбавки - для фармацевтических организаций, осуществляющих розничную реализацию медико-фармацевтической продукции на территории Приднестровской Молдавской Республики (далее - розничные организации). Предельные оптовые и предельные розничные надбавки к ценам приобретения медико-фармацевтической продукции устанавливаются в процентах, дифференцированных по стоимости, исходя из цены приобретения медико-фармацевтической продукции.</w:t>
      </w:r>
    </w:p>
    <w:p w14:paraId="12A5B521" w14:textId="77777777" w:rsidR="005C2CD3" w:rsidRPr="00D932D1" w:rsidRDefault="00856A99" w:rsidP="00FE1435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Определение размеров предельных оптовых и предельных розничных надбавок к ценам приобретения медико</w:t>
      </w:r>
      <w:r w:rsidRPr="00D932D1">
        <w:rPr>
          <w:sz w:val="24"/>
          <w:szCs w:val="24"/>
        </w:rPr>
        <w:softHyphen/>
        <w:t>фармацевтической продукции органом государственного регулирования цен и тарифов производится на основании расчетных материалов, представленных оптовыми организациями и розничными организациями. При этом количество как оптовых организаций, так и розничных организаций, представивших расчетные материалы, должно составлять не менее 15 процентов от фармацевтических организаций, осуществляющих деятельность на территории Приднестровской Молдавской Республики.</w:t>
      </w:r>
    </w:p>
    <w:p w14:paraId="7A226B55" w14:textId="77777777" w:rsidR="005C2CD3" w:rsidRPr="00D932D1" w:rsidRDefault="00856A99" w:rsidP="00FE1435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Орган государственного регулирования цен и тарифов проводит анализ размеров оптовых и розничных надбавок, действующих в Приднестровской Молдавской Республике, и их влияния на результаты финансово-хозяйственной деятельности оптовых организаций и розничных организаций, осуществлявших реализацию медико-фармацевтической продукции в отчетном периоде регулирования, и учитывают результаты данного анализа при установлении размеров надбавок на плановый период регулирования.</w:t>
      </w:r>
    </w:p>
    <w:p w14:paraId="157C8C80" w14:textId="77777777" w:rsidR="005C2CD3" w:rsidRPr="00D932D1" w:rsidRDefault="00856A99" w:rsidP="00FE1435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Размеры предельных оптовых надбавок устанавливаются органом государственного регулирования цен и тарифов на основании плановых показателей, указанных в пункте 3.1 настоящего Порядка, представляемых оптовыми организациями, и данных о величине оптовой надбавки, необходимой для получения валовой прибыли оптовым организациям. Размеры предельных розничных надбавок устанавливаются органом государственного регулирования цен и тарифов на основании плановых показателей, указанных в пункте 3.1 настоящего Порядка, представляемых розничными организациями.</w:t>
      </w:r>
    </w:p>
    <w:p w14:paraId="6626BE46" w14:textId="77777777" w:rsidR="005C2CD3" w:rsidRPr="00D932D1" w:rsidRDefault="00856A99" w:rsidP="00FE1435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Установление предельных оптовых и предельных розничных надбавок осуществляется исходя из следующих принципов:</w:t>
      </w:r>
    </w:p>
    <w:p w14:paraId="775E70F9" w14:textId="77777777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а) возмещение оптовым организациям и розничным организациям медико-фармацевтической продукции экономически обоснованных затрат, связанных с закупкой, хранением и реализацией лекарственных средств;</w:t>
      </w:r>
    </w:p>
    <w:p w14:paraId="7D20EFB9" w14:textId="77777777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б) учет размера необходимой прибыли, определяемой оптовыми организациями и розничными организациями, и в пределах, установленных органом государственного </w:t>
      </w:r>
      <w:r w:rsidRPr="00D932D1">
        <w:rPr>
          <w:sz w:val="24"/>
          <w:szCs w:val="24"/>
        </w:rPr>
        <w:lastRenderedPageBreak/>
        <w:t>регулирования цен и тарифов, за исключением средств на обслуживание привлеченного (заемного) капитала;</w:t>
      </w:r>
    </w:p>
    <w:p w14:paraId="7399825E" w14:textId="50530AB9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в) учет в структуре надбавок всех налогов и иных обязательных платежей в соответствии с законодательством Приднестровской Молдавской Республики.</w:t>
      </w:r>
    </w:p>
    <w:p w14:paraId="1CCF3AD1" w14:textId="77777777" w:rsidR="00DC2F1D" w:rsidRPr="00D932D1" w:rsidRDefault="00DC2F1D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16"/>
          <w:szCs w:val="16"/>
        </w:rPr>
      </w:pPr>
    </w:p>
    <w:p w14:paraId="632B3B38" w14:textId="55103512" w:rsidR="005C2CD3" w:rsidRPr="003666F1" w:rsidRDefault="00856A99" w:rsidP="00D932D1">
      <w:pPr>
        <w:pStyle w:val="4"/>
        <w:numPr>
          <w:ilvl w:val="0"/>
          <w:numId w:val="2"/>
        </w:numPr>
        <w:shd w:val="clear" w:color="auto" w:fill="auto"/>
        <w:tabs>
          <w:tab w:val="left" w:pos="829"/>
        </w:tabs>
        <w:spacing w:after="0" w:line="240" w:lineRule="auto"/>
        <w:ind w:left="567" w:right="42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Порядок представления материалов для утверждения (пересмотра) размеров предельных оптовых и предельных розничных надбавок к ценам приобретения медико-фармацевтической продукции</w:t>
      </w:r>
    </w:p>
    <w:p w14:paraId="0C8BC2EA" w14:textId="77777777" w:rsidR="005C2CD3" w:rsidRPr="00D932D1" w:rsidRDefault="00856A99" w:rsidP="00FE1435">
      <w:pPr>
        <w:pStyle w:val="4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Для утверждения (пересмотра) размеров предельных оптовых и предельных розничных надбавок к ценам приобретения медико-фармацевтической продукции орган государственного регулирования цен и тарифов рассматривает следующие материалы, представленные оптовыми организациями или розничными организациями:</w:t>
      </w:r>
    </w:p>
    <w:p w14:paraId="68C1503D" w14:textId="3BF1FB6C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а)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>данные об объемах реализации медико-фармацевтической продукции в отчетном периоде регулирования и в плановом периоде регулирования (Приложение № 1 к настоящему Порядку);</w:t>
      </w:r>
    </w:p>
    <w:p w14:paraId="5B302E11" w14:textId="3F33AE9A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б)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>расчет средневзвешенного размера оптовой или розничной надбавки к ценам приобретения медико-фармацевтической продукции (Приложение № 2 или № 3 к настоящему Порядку);</w:t>
      </w:r>
    </w:p>
    <w:p w14:paraId="62643052" w14:textId="6550091D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в)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>данные об объемах медико-фармацевтической продукции, реализуемых в разрезе ценовых групп оптовыми организациями или розничными организациями (Приложение № 4 к настоящему Порядку);</w:t>
      </w:r>
    </w:p>
    <w:p w14:paraId="389E9414" w14:textId="583C844B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г)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>расчет затрат на реализацию медико-фармацевтической продукции - операционные расходы организации на реализацию медико-фармацевтической продукции (Приложение № 5 к настоящему Порядку);</w:t>
      </w:r>
    </w:p>
    <w:p w14:paraId="36A39863" w14:textId="7AE3D21D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д)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 xml:space="preserve">отчет о распределении полученной прибыли (Приложение № </w:t>
      </w:r>
      <w:r w:rsidRPr="00D932D1">
        <w:rPr>
          <w:rStyle w:val="1"/>
          <w:sz w:val="24"/>
          <w:szCs w:val="24"/>
        </w:rPr>
        <w:t>6</w:t>
      </w:r>
      <w:r w:rsidRPr="00D932D1">
        <w:rPr>
          <w:sz w:val="24"/>
          <w:szCs w:val="24"/>
        </w:rPr>
        <w:t xml:space="preserve"> к настоящему Порядку);</w:t>
      </w:r>
    </w:p>
    <w:p w14:paraId="3D19CEA1" w14:textId="5E67B5E3" w:rsidR="005C2CD3" w:rsidRPr="00D932D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е)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>расчет необходимой прибыли (Приложение № 7 к настоящему Порядку);</w:t>
      </w:r>
    </w:p>
    <w:p w14:paraId="2B95A85B" w14:textId="2FB33060" w:rsidR="005C2CD3" w:rsidRPr="00D932D1" w:rsidRDefault="00856A99" w:rsidP="00D932D1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ж)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 xml:space="preserve">заверенные копии балансового отчета о финансовом положении (форма № </w:t>
      </w:r>
      <w:r w:rsidRPr="00D932D1">
        <w:rPr>
          <w:rStyle w:val="1"/>
          <w:sz w:val="24"/>
          <w:szCs w:val="24"/>
        </w:rPr>
        <w:t>1</w:t>
      </w:r>
      <w:r w:rsidRPr="00D932D1">
        <w:rPr>
          <w:sz w:val="24"/>
          <w:szCs w:val="24"/>
        </w:rPr>
        <w:t>), отчета о совокупном доходе (форма №</w:t>
      </w:r>
      <w:r w:rsidR="00D932D1">
        <w:rPr>
          <w:sz w:val="24"/>
          <w:szCs w:val="24"/>
        </w:rPr>
        <w:t> 2,</w:t>
      </w:r>
      <w:r w:rsidRPr="00D932D1">
        <w:rPr>
          <w:sz w:val="24"/>
          <w:szCs w:val="24"/>
        </w:rPr>
        <w:t xml:space="preserve"> примечания к финансовым отчетам (форма № 5-г) за последний отчетный период (год) и последнюю отчетную дату;</w:t>
      </w:r>
    </w:p>
    <w:p w14:paraId="27686E7F" w14:textId="533F3C82" w:rsidR="005C2CD3" w:rsidRPr="00D932D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з)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>заверенную копию приказа об учетной политике оптовой организации или розничной организации;</w:t>
      </w:r>
    </w:p>
    <w:p w14:paraId="6C63C3E4" w14:textId="11A66321" w:rsidR="005C2CD3" w:rsidRPr="00D932D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и)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>материалы, обосновывающие затраты по статьям расходов;</w:t>
      </w:r>
    </w:p>
    <w:p w14:paraId="4236B0AA" w14:textId="1DF71BF5" w:rsidR="00856A99" w:rsidRPr="00D932D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>к)</w:t>
      </w:r>
      <w:r w:rsidR="00D932D1">
        <w:rPr>
          <w:sz w:val="24"/>
          <w:szCs w:val="24"/>
        </w:rPr>
        <w:t> </w:t>
      </w:r>
      <w:r w:rsidRPr="00D932D1">
        <w:rPr>
          <w:sz w:val="24"/>
          <w:szCs w:val="24"/>
        </w:rPr>
        <w:t>данные об объемах, полученных организациями, осуществляющими фармацевтическую деятельность в сфере обращения лекарственных средств и изделий медицинского назначения, скидок, возвратов и прочих аналогичных статей, полученных после оприходования регулируемой медико-фармацевтической продукции, с указанием сумм налога на доходы, уплаченных в соответствии с законодательством Приднестровской Молдавской Республики.</w:t>
      </w:r>
    </w:p>
    <w:p w14:paraId="4A5F0627" w14:textId="77777777" w:rsidR="005C2CD3" w:rsidRPr="00D932D1" w:rsidRDefault="00856A99" w:rsidP="00FE1435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Представляемые материалы подписываются руководителем оптовой организации или розничной организации, или уполномоченными ими лицами.</w:t>
      </w:r>
    </w:p>
    <w:p w14:paraId="3CBE5383" w14:textId="77777777" w:rsidR="00856A99" w:rsidRPr="00D932D1" w:rsidRDefault="00856A99" w:rsidP="00FE1435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Отчетными данными служат данные бухгалтерской (финансовой) отчетности.</w:t>
      </w:r>
    </w:p>
    <w:p w14:paraId="3C0B8CE2" w14:textId="2BF84CF6" w:rsidR="005C2CD3" w:rsidRPr="00D932D1" w:rsidRDefault="00856A99" w:rsidP="00FE1435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Предельные оптовые надбавки и предельные розничные надбавки к ценам приобретения регулируемой медико-фармацевтической продукции устанавливаются нормативным правовым актом органа государственного регулирования цен и тарифов.</w:t>
      </w:r>
    </w:p>
    <w:p w14:paraId="222894B1" w14:textId="77777777" w:rsidR="005C2CD3" w:rsidRPr="00D932D1" w:rsidRDefault="00856A99" w:rsidP="00FE1435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По результатам анализа влияния установленных размеров надбавок на финансово-хозяйственную деятельность оптовых организаций и розничных организаций орган государственного регулирования цен и тарифов принимает решение об изменении действующих размеров предельных оптовых и предельных розничных надбавок или об их сохранении, если проведенный анализ показал, что доходы, полученные от применения установленных надбавок, обеспечили организациям возмещение операционных расходов организации на реализацию медико-фармацевтической продукции и получение прибыли.</w:t>
      </w:r>
    </w:p>
    <w:p w14:paraId="09DD14EF" w14:textId="10E874D0" w:rsidR="005C2CD3" w:rsidRPr="00D932D1" w:rsidRDefault="00856A99" w:rsidP="00FE1435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D932D1">
        <w:rPr>
          <w:sz w:val="24"/>
          <w:szCs w:val="24"/>
        </w:rPr>
        <w:t xml:space="preserve"> При пересмотре размеров предельных оптовых и предельных розничных надбавок к ценам приобретения медико</w:t>
      </w:r>
      <w:r w:rsidRPr="00D932D1">
        <w:rPr>
          <w:sz w:val="24"/>
          <w:szCs w:val="24"/>
        </w:rPr>
        <w:softHyphen/>
        <w:t xml:space="preserve">фармацевтической продукции по заявлению субъекта ценообразования, по инициативе Президента Приднестровской Молдавской Республики или органа государственного регулирования цен и тарифов организации, на базе которых осуществлялся расчет надбавок, в течение 5 (пяти) рабочих дней представляют по требованию органа государственного регулирования цен и тарифов необходимые расчетные материалы в </w:t>
      </w:r>
      <w:r w:rsidRPr="00D932D1">
        <w:rPr>
          <w:sz w:val="24"/>
          <w:szCs w:val="24"/>
        </w:rPr>
        <w:lastRenderedPageBreak/>
        <w:t>соответствии с пунктом 3.1 к настоящему Порядку.</w:t>
      </w:r>
    </w:p>
    <w:p w14:paraId="40D614B9" w14:textId="77777777" w:rsidR="00DC2F1D" w:rsidRPr="00D932D1" w:rsidRDefault="00DC2F1D" w:rsidP="00FE1435">
      <w:pPr>
        <w:pStyle w:val="4"/>
        <w:shd w:val="clear" w:color="auto" w:fill="auto"/>
        <w:spacing w:after="0" w:line="240" w:lineRule="auto"/>
        <w:ind w:left="280" w:right="20" w:firstLine="0"/>
        <w:jc w:val="both"/>
        <w:rPr>
          <w:sz w:val="24"/>
          <w:szCs w:val="24"/>
        </w:rPr>
      </w:pPr>
    </w:p>
    <w:p w14:paraId="112A8957" w14:textId="6FE5C9C8" w:rsidR="005C2CD3" w:rsidRPr="003666F1" w:rsidRDefault="00856A99" w:rsidP="00FE1435">
      <w:pPr>
        <w:pStyle w:val="4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567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Расчет основных показателей для определения средневзвешенной оптовой и средневзвешенной розничной надбавок к</w:t>
      </w:r>
      <w:r w:rsidR="00DC2F1D" w:rsidRPr="003666F1">
        <w:rPr>
          <w:b/>
          <w:bCs/>
          <w:sz w:val="24"/>
          <w:szCs w:val="24"/>
        </w:rPr>
        <w:t xml:space="preserve"> </w:t>
      </w:r>
      <w:r w:rsidRPr="003666F1">
        <w:rPr>
          <w:b/>
          <w:bCs/>
          <w:sz w:val="24"/>
          <w:szCs w:val="24"/>
        </w:rPr>
        <w:t>ценам приобретения медико-фармацевтической продукции</w:t>
      </w:r>
    </w:p>
    <w:p w14:paraId="27E37725" w14:textId="77777777" w:rsidR="005C2CD3" w:rsidRPr="003666F1" w:rsidRDefault="00856A99" w:rsidP="00FE1435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В целях определения размеров предельной оптовой и предельной розничной надбавок к ценам приобретения медико</w:t>
      </w:r>
      <w:r w:rsidRPr="003666F1">
        <w:rPr>
          <w:sz w:val="24"/>
          <w:szCs w:val="24"/>
        </w:rPr>
        <w:softHyphen/>
        <w:t>фармацевтической продукции на основании данных, представляемых оптовыми организациями или розничными организациями за отчетный период регулирования, рассчитываются следующие показатели на плановый период регулирования:</w:t>
      </w:r>
    </w:p>
    <w:p w14:paraId="5C5E8FAF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а) доходы от реализации медико-фармацевтической продукции;</w:t>
      </w:r>
    </w:p>
    <w:p w14:paraId="32BB087A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б) стоимость и количество медико-фармацевтической продукции, реализуемой в отчетном периоде регулирования, в ценах приобретения;</w:t>
      </w:r>
    </w:p>
    <w:p w14:paraId="4C40EEA9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в) валовая прибыль от реализации медико-фармацевтической продукции;</w:t>
      </w:r>
    </w:p>
    <w:p w14:paraId="7210A807" w14:textId="5031200C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г) расходы на реализацию регулируемой медико-фармацевтической продукции – операционные расходы организации на реализацию регулируемой медико-фармацевтической продукции за вычетом скидок, возвратов и прочих аналогичных статей, полученных организациями, осуществляющими фармацевтическую деятельность в сфере обращения лекарственных средств и изделий медицинского назначения, после оприходования регулируемой медико-фармацевтической продукции;</w:t>
      </w:r>
    </w:p>
    <w:p w14:paraId="040AFE32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д) неоперационные доходы и расходы;</w:t>
      </w:r>
    </w:p>
    <w:p w14:paraId="34C67C23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е) прибыль до налогообложения от реализации медико-фармацевтической продукции.</w:t>
      </w:r>
    </w:p>
    <w:p w14:paraId="3D95187E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Данные показатели рассчитываются в соответствии с Приложениями №№ 1, 5-7 и указываются в Приложениях №№ 2-4 к настоящему Порядку.</w:t>
      </w:r>
    </w:p>
    <w:p w14:paraId="1BD96215" w14:textId="77777777" w:rsidR="005C2CD3" w:rsidRPr="003666F1" w:rsidRDefault="00856A99" w:rsidP="00FE1435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При расчете дохода от реализации учитывается выручка, полученная оптовой организацией или розничной организации от реализации медико-фармацевтической продукции за отчетный период регулирования (Приложение № 1 к настоящему Порядку).</w:t>
      </w:r>
    </w:p>
    <w:p w14:paraId="7D947DF7" w14:textId="77777777" w:rsidR="005C2CD3" w:rsidRPr="003666F1" w:rsidRDefault="00856A99" w:rsidP="00FE1435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Стоимость медико-фармацевтической продукции, реализованной в отчетном периоде регулирования, указывается в ценах приобретения.</w:t>
      </w:r>
    </w:p>
    <w:p w14:paraId="44B171BA" w14:textId="77777777" w:rsidR="005C2CD3" w:rsidRPr="003666F1" w:rsidRDefault="00856A99" w:rsidP="00FE1435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Расчет расходов оптовой организации или розничной организации по реализации медико-фармацевтической продукции, связанных с транспортировкой, хранением, предпродажной подготовкой и реализацией, и оценка их экономической обоснованности производятся в соответствии с законодательством Приднестровской Молдавской Республики (Приложение № 5 к настоящему Порядку).</w:t>
      </w:r>
    </w:p>
    <w:p w14:paraId="6664D64B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Группировка расходов по реализации товаров производится по следующим составляющим:</w:t>
      </w:r>
    </w:p>
    <w:p w14:paraId="457DE066" w14:textId="4231DC07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а)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транспортные расходы;</w:t>
      </w:r>
    </w:p>
    <w:p w14:paraId="09168B24" w14:textId="6BAA0D99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б)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расходы на оплату труда с отчислениями;</w:t>
      </w:r>
    </w:p>
    <w:p w14:paraId="40E48EA3" w14:textId="131043F1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в)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расходы на содержание и эксплуатацию зданий, сооружений, помещений и оборудования;</w:t>
      </w:r>
    </w:p>
    <w:p w14:paraId="1B40E3A6" w14:textId="33BD472D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амортизационные отчисления;</w:t>
      </w:r>
    </w:p>
    <w:p w14:paraId="236A2861" w14:textId="31006C25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д)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расходы на хранение и предпродажную подготовку товаров;</w:t>
      </w:r>
    </w:p>
    <w:p w14:paraId="3A9BD93F" w14:textId="0554412F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е)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расходы на оплату коммунальных услуг;</w:t>
      </w:r>
    </w:p>
    <w:p w14:paraId="07EA0EB9" w14:textId="3ED1A27C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ж)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прочие расходы.</w:t>
      </w:r>
    </w:p>
    <w:p w14:paraId="3943719A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Указанные составляющие определяются по данным бухгалтерской отчетности о расходах, произведенных оптовой организацией или розничной организацией в отчетном периоде регулирования при реализации всех товаров.</w:t>
      </w:r>
    </w:p>
    <w:p w14:paraId="6B69E2BB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Распределение расходов по группам товаров (лекарственные средства, изделия медицинского назначения, медицинская техника и т.д.) производится в соответствии с одним из методов:</w:t>
      </w:r>
    </w:p>
    <w:p w14:paraId="582C0C34" w14:textId="15763A43" w:rsidR="005C2CD3" w:rsidRPr="003666F1" w:rsidRDefault="00856A99" w:rsidP="00FE1435">
      <w:pPr>
        <w:pStyle w:val="4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а)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согласно учетной политике, принятой в организации;</w:t>
      </w:r>
    </w:p>
    <w:p w14:paraId="2CDD12DD" w14:textId="39C9661E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б)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пропорционально доле объема медико-фармацевтической продукции, реализованных в ценах приобретения, в общем объеме реализованных товаров (Приложение № 5 к настоящему Порядку).</w:t>
      </w:r>
    </w:p>
    <w:p w14:paraId="3829784F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При расчете транспортных расходов учитываются договоры на оказание транспортных услуг сторонними организациями или фактические затраты на доставку собственным транспортом, включая его содержание и обслуживание.</w:t>
      </w:r>
    </w:p>
    <w:p w14:paraId="29F9483D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lastRenderedPageBreak/>
        <w:t>В расходы на оплату труда включаются соответствующие начисления работникам в денежной форме, стимулирующие начисления и надбавки, компенсационные начисления, связанные с режимом работы или условиями труда, в том числе единый социальный налог.</w:t>
      </w:r>
    </w:p>
    <w:p w14:paraId="5B552852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При расчете расходов на хранение и предпродажную подготовку товаров учитываются стоимость материалов, использованных при предпродажной подготовке, затраты на оплату услуг сторонних организаций по хранению медико</w:t>
      </w:r>
      <w:r w:rsidRPr="003666F1">
        <w:rPr>
          <w:sz w:val="24"/>
          <w:szCs w:val="24"/>
        </w:rPr>
        <w:softHyphen/>
        <w:t>фармацевтической продукции.</w:t>
      </w:r>
    </w:p>
    <w:p w14:paraId="6CF8BBA9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При расчете расходов на коммунальные услуги учитываются расходы по электроснабжению, водоснабжению и водоотведению, газоснабжению и теплоснабжению.</w:t>
      </w:r>
    </w:p>
    <w:p w14:paraId="1D44357D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Прочие расходы, рассчитанные с учетом действующего законодательства Приднестровской Молдавской Республики.</w:t>
      </w:r>
    </w:p>
    <w:p w14:paraId="5CC4AFE2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Расчет затрат на плановый период регулирования осуществляется на базе затрат, сложившихся в отчетном периоде регулирования, с учетом возможного изменения объема товарооборота.</w:t>
      </w:r>
    </w:p>
    <w:p w14:paraId="009C6924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Анализ фактических расходов по реализации медико-фармацевтической продукции в отчетном периоде регулирования по статьям затрат проводится в целом на весь объем реализации и в расчете на одну потребительскую упаковку.</w:t>
      </w:r>
    </w:p>
    <w:p w14:paraId="0B7A3D1C" w14:textId="77777777" w:rsidR="005C2CD3" w:rsidRPr="003666F1" w:rsidRDefault="00856A99" w:rsidP="00FE1435">
      <w:pPr>
        <w:pStyle w:val="4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Валовая прибыль оптовых организаций или розничных организаций от реализации медико-фармацевтической продукции в отчетном периоде регулирования определяется путем вычитания из суммы дохода от реализации медико</w:t>
      </w:r>
      <w:r w:rsidRPr="003666F1">
        <w:rPr>
          <w:sz w:val="24"/>
          <w:szCs w:val="24"/>
        </w:rPr>
        <w:softHyphen/>
        <w:t xml:space="preserve">фармацевтической продукции величины стоимости реализованных медико-фармацевтической продукции в ценах приобретения по формуле </w:t>
      </w:r>
      <w:r w:rsidRPr="003666F1">
        <w:rPr>
          <w:rStyle w:val="1"/>
          <w:sz w:val="24"/>
          <w:szCs w:val="24"/>
        </w:rPr>
        <w:t>1</w:t>
      </w:r>
      <w:r w:rsidRPr="003666F1">
        <w:rPr>
          <w:sz w:val="24"/>
          <w:szCs w:val="24"/>
        </w:rPr>
        <w:t>:</w:t>
      </w:r>
    </w:p>
    <w:p w14:paraId="6B870308" w14:textId="54B2620E" w:rsidR="005C2CD3" w:rsidRPr="003666F1" w:rsidRDefault="00856A99" w:rsidP="00FE1435">
      <w:pPr>
        <w:pStyle w:val="4"/>
        <w:shd w:val="clear" w:color="auto" w:fill="auto"/>
        <w:tabs>
          <w:tab w:val="right" w:pos="3506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ВП</w:t>
      </w:r>
      <w:r w:rsidRPr="003666F1">
        <w:rPr>
          <w:sz w:val="24"/>
          <w:szCs w:val="24"/>
          <w:vertAlign w:val="subscript"/>
        </w:rPr>
        <w:t xml:space="preserve">мфп.отч. </w:t>
      </w:r>
      <w:r w:rsidRPr="003666F1">
        <w:rPr>
          <w:sz w:val="24"/>
          <w:szCs w:val="24"/>
        </w:rPr>
        <w:t>= Д</w:t>
      </w:r>
      <w:r w:rsidRPr="003666F1">
        <w:rPr>
          <w:sz w:val="24"/>
          <w:szCs w:val="24"/>
          <w:vertAlign w:val="subscript"/>
        </w:rPr>
        <w:t>мфп.отч</w:t>
      </w:r>
      <w:r w:rsidRPr="003666F1">
        <w:rPr>
          <w:sz w:val="24"/>
          <w:szCs w:val="24"/>
        </w:rPr>
        <w:t>. – С</w:t>
      </w:r>
      <w:r w:rsidR="00634662" w:rsidRPr="003666F1">
        <w:rPr>
          <w:sz w:val="24"/>
          <w:szCs w:val="24"/>
        </w:rPr>
        <w:t>Т</w:t>
      </w:r>
      <w:r w:rsidRPr="003666F1">
        <w:rPr>
          <w:sz w:val="24"/>
          <w:szCs w:val="24"/>
          <w:vertAlign w:val="subscript"/>
        </w:rPr>
        <w:t xml:space="preserve">мфп.отч. </w:t>
      </w:r>
      <w:r w:rsidRPr="003666F1">
        <w:rPr>
          <w:sz w:val="24"/>
          <w:szCs w:val="24"/>
        </w:rPr>
        <w:t>, (1)</w:t>
      </w:r>
    </w:p>
    <w:p w14:paraId="358C4786" w14:textId="5A68A6B3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где: Д</w:t>
      </w:r>
      <w:r w:rsidRPr="003666F1">
        <w:rPr>
          <w:sz w:val="24"/>
          <w:szCs w:val="24"/>
          <w:vertAlign w:val="subscript"/>
        </w:rPr>
        <w:t>мфп.отч</w:t>
      </w:r>
      <w:r w:rsidRPr="003666F1">
        <w:rPr>
          <w:sz w:val="24"/>
          <w:szCs w:val="24"/>
        </w:rPr>
        <w:t>. - доход от реализации медико-фармацевтической продукции в отчетном периоде регулирования;</w:t>
      </w:r>
    </w:p>
    <w:p w14:paraId="61A0BA6B" w14:textId="7667765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С</w:t>
      </w:r>
      <w:r w:rsidR="00634662" w:rsidRPr="003666F1">
        <w:rPr>
          <w:sz w:val="24"/>
          <w:szCs w:val="24"/>
        </w:rPr>
        <w:t>Т</w:t>
      </w:r>
      <w:r w:rsidRPr="003666F1">
        <w:rPr>
          <w:sz w:val="24"/>
          <w:szCs w:val="24"/>
          <w:vertAlign w:val="subscript"/>
        </w:rPr>
        <w:t>мфп.отч.</w:t>
      </w:r>
      <w:r w:rsidRPr="003666F1">
        <w:rPr>
          <w:sz w:val="24"/>
          <w:szCs w:val="24"/>
        </w:rPr>
        <w:t>. - стоимость медико-фармацевтической продукции, реализованных в отчетном периоде регулирования, в ценах приобретения.</w:t>
      </w:r>
    </w:p>
    <w:p w14:paraId="6E1C736F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Валовая прибыль, необходимая в плановом периоде регулирования для возмещения экономически обоснованных расходов по реализации медико-фармацевтической продукции и получения прибыли, определяется по формуле </w:t>
      </w:r>
      <w:r w:rsidRPr="003666F1">
        <w:rPr>
          <w:rStyle w:val="1"/>
          <w:sz w:val="24"/>
          <w:szCs w:val="24"/>
        </w:rPr>
        <w:t>2</w:t>
      </w:r>
      <w:r w:rsidRPr="003666F1">
        <w:rPr>
          <w:sz w:val="24"/>
          <w:szCs w:val="24"/>
        </w:rPr>
        <w:t>:</w:t>
      </w:r>
    </w:p>
    <w:p w14:paraId="54855DFD" w14:textId="0A1FEC6C" w:rsidR="005C2CD3" w:rsidRPr="003666F1" w:rsidRDefault="00856A99" w:rsidP="00FE1435">
      <w:pPr>
        <w:pStyle w:val="4"/>
        <w:shd w:val="clear" w:color="auto" w:fill="auto"/>
        <w:tabs>
          <w:tab w:val="left" w:pos="3612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ВП</w:t>
      </w:r>
      <w:r w:rsidRPr="003666F1">
        <w:rPr>
          <w:sz w:val="24"/>
          <w:szCs w:val="24"/>
          <w:vertAlign w:val="subscript"/>
        </w:rPr>
        <w:t>мфп.отч. =</w:t>
      </w:r>
      <w:r w:rsidRPr="003666F1">
        <w:rPr>
          <w:sz w:val="24"/>
          <w:szCs w:val="24"/>
        </w:rPr>
        <w:t xml:space="preserve"> ОР</w:t>
      </w:r>
      <w:r w:rsidRPr="003666F1">
        <w:rPr>
          <w:sz w:val="24"/>
          <w:szCs w:val="24"/>
          <w:vertAlign w:val="subscript"/>
        </w:rPr>
        <w:t>мфп.план.</w:t>
      </w:r>
      <w:r w:rsidRPr="003666F1">
        <w:rPr>
          <w:sz w:val="24"/>
          <w:szCs w:val="24"/>
        </w:rPr>
        <w:t xml:space="preserve"> + П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–С</w:t>
      </w:r>
      <w:r w:rsidRPr="003666F1">
        <w:rPr>
          <w:sz w:val="24"/>
          <w:szCs w:val="24"/>
          <w:vertAlign w:val="subscript"/>
        </w:rPr>
        <w:t xml:space="preserve">мфп.план, </w:t>
      </w:r>
      <w:r w:rsidRPr="003666F1">
        <w:rPr>
          <w:sz w:val="24"/>
          <w:szCs w:val="24"/>
        </w:rPr>
        <w:t>(2)</w:t>
      </w:r>
    </w:p>
    <w:p w14:paraId="1B7385B5" w14:textId="6C60A585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где: ОР</w:t>
      </w:r>
      <w:r w:rsidRPr="003666F1">
        <w:rPr>
          <w:sz w:val="24"/>
          <w:szCs w:val="24"/>
          <w:vertAlign w:val="subscript"/>
        </w:rPr>
        <w:t>мфп.план.</w:t>
      </w:r>
      <w:r w:rsidRPr="003666F1">
        <w:rPr>
          <w:sz w:val="24"/>
          <w:szCs w:val="24"/>
        </w:rPr>
        <w:t>. - операционные расходы организации на реализацию медико-фармацевтической продукции;</w:t>
      </w:r>
    </w:p>
    <w:p w14:paraId="39DD3F94" w14:textId="0831663A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П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- необходимая сумма прибыли до налогообложения;</w:t>
      </w:r>
    </w:p>
    <w:p w14:paraId="77DCEDE6" w14:textId="74C0B0EB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С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- сальдо неоперационных доходов и расходов.</w:t>
      </w:r>
    </w:p>
    <w:p w14:paraId="719F884A" w14:textId="77777777" w:rsidR="005C2CD3" w:rsidRPr="003666F1" w:rsidRDefault="00856A99" w:rsidP="00FE1435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Прибыль (убыток) от неоперационной деятельности определяется по формуле 3:</w:t>
      </w:r>
    </w:p>
    <w:p w14:paraId="77AB715D" w14:textId="75602964" w:rsidR="005C2CD3" w:rsidRPr="003666F1" w:rsidRDefault="00856A99" w:rsidP="00FE1435">
      <w:pPr>
        <w:pStyle w:val="4"/>
        <w:shd w:val="clear" w:color="auto" w:fill="auto"/>
        <w:tabs>
          <w:tab w:val="left" w:pos="1438"/>
          <w:tab w:val="left" w:pos="2628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ПН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>.= (ВД</w:t>
      </w:r>
      <w:r w:rsidRPr="003666F1">
        <w:rPr>
          <w:sz w:val="24"/>
          <w:szCs w:val="24"/>
          <w:vertAlign w:val="subscript"/>
        </w:rPr>
        <w:t>общ.план</w:t>
      </w:r>
      <w:r w:rsidRPr="003666F1">
        <w:rPr>
          <w:sz w:val="24"/>
          <w:szCs w:val="24"/>
        </w:rPr>
        <w:t xml:space="preserve"> – ВР</w:t>
      </w:r>
      <w:r w:rsidRPr="003666F1">
        <w:rPr>
          <w:sz w:val="24"/>
          <w:szCs w:val="24"/>
          <w:vertAlign w:val="subscript"/>
        </w:rPr>
        <w:t>общ.план</w:t>
      </w:r>
      <w:r w:rsidRPr="003666F1">
        <w:rPr>
          <w:sz w:val="24"/>
          <w:szCs w:val="24"/>
        </w:rPr>
        <w:t>)</w:t>
      </w:r>
      <w:r w:rsidR="00E84C7D" w:rsidRPr="003666F1">
        <w:rPr>
          <w:sz w:val="24"/>
          <w:szCs w:val="24"/>
        </w:rPr>
        <w:t xml:space="preserve"> х </w:t>
      </w:r>
      <w:r w:rsidRPr="003666F1">
        <w:rPr>
          <w:sz w:val="24"/>
          <w:szCs w:val="24"/>
        </w:rPr>
        <w:t>К</w:t>
      </w:r>
      <w:r w:rsidRPr="003666F1">
        <w:rPr>
          <w:sz w:val="24"/>
          <w:szCs w:val="24"/>
          <w:vertAlign w:val="subscript"/>
        </w:rPr>
        <w:t>с.мфп</w:t>
      </w:r>
      <w:r w:rsidRPr="003666F1">
        <w:rPr>
          <w:sz w:val="24"/>
          <w:szCs w:val="24"/>
        </w:rPr>
        <w:t>., (3)</w:t>
      </w:r>
    </w:p>
    <w:p w14:paraId="0728EC22" w14:textId="3FC50FD4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где: ВД</w:t>
      </w:r>
      <w:r w:rsidRPr="003666F1">
        <w:rPr>
          <w:sz w:val="24"/>
          <w:szCs w:val="24"/>
          <w:vertAlign w:val="subscript"/>
        </w:rPr>
        <w:t>общ.план</w:t>
      </w:r>
      <w:r w:rsidRPr="003666F1">
        <w:rPr>
          <w:sz w:val="24"/>
          <w:szCs w:val="24"/>
        </w:rPr>
        <w:t xml:space="preserve"> - общая сумма неоперационных доходов;</w:t>
      </w:r>
    </w:p>
    <w:p w14:paraId="47F784D4" w14:textId="3994763F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ВР</w:t>
      </w:r>
      <w:r w:rsidRPr="003666F1">
        <w:rPr>
          <w:sz w:val="24"/>
          <w:szCs w:val="24"/>
          <w:vertAlign w:val="subscript"/>
        </w:rPr>
        <w:t>общ.план</w:t>
      </w:r>
      <w:r w:rsidRPr="003666F1">
        <w:rPr>
          <w:sz w:val="24"/>
          <w:szCs w:val="24"/>
        </w:rPr>
        <w:t xml:space="preserve"> - общая сумма неоперационных расходов;</w:t>
      </w:r>
    </w:p>
    <w:p w14:paraId="7DAFA6DB" w14:textId="41714B03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</w:t>
      </w:r>
      <w:r w:rsidRPr="003666F1">
        <w:rPr>
          <w:sz w:val="24"/>
          <w:szCs w:val="24"/>
          <w:vertAlign w:val="subscript"/>
        </w:rPr>
        <w:t>с.мфп</w:t>
      </w:r>
      <w:r w:rsidRPr="003666F1">
        <w:rPr>
          <w:sz w:val="24"/>
          <w:szCs w:val="24"/>
        </w:rPr>
        <w:t>. - доля медико-фармацевтической продукции в общем объеме реализованных товаров в ценах приобретения в отчетном периоде (Приложение № 5 к настоящему Порядку).</w:t>
      </w:r>
    </w:p>
    <w:p w14:paraId="56A12AB3" w14:textId="77777777" w:rsidR="005C2CD3" w:rsidRPr="003666F1" w:rsidRDefault="00856A99" w:rsidP="00FE1435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Размер прибыли от реализации медико-фармацевтической продукции, необходимый на плановый период регулирования, рассчитывается в соответствии с Приложением № 7 к настоящему Порядку.</w:t>
      </w:r>
    </w:p>
    <w:p w14:paraId="7FEFFAB4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Отчет об использовании прибыли, полученной от реализации медико-фармацевтической продукции в отчетном периоде, представляется в соответствии с Приложением № </w:t>
      </w:r>
      <w:r w:rsidRPr="003666F1">
        <w:rPr>
          <w:rStyle w:val="1"/>
          <w:sz w:val="24"/>
          <w:szCs w:val="24"/>
        </w:rPr>
        <w:t>6</w:t>
      </w:r>
      <w:r w:rsidRPr="003666F1">
        <w:rPr>
          <w:sz w:val="24"/>
          <w:szCs w:val="24"/>
        </w:rPr>
        <w:t xml:space="preserve"> к настоящему Порядку.</w:t>
      </w:r>
    </w:p>
    <w:p w14:paraId="3471B7E3" w14:textId="77777777" w:rsidR="005C2CD3" w:rsidRPr="003666F1" w:rsidRDefault="00856A99" w:rsidP="00FE1435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Расчет предельной оптовой надбавки и предельной розничной надбавки к ценам на медико-фармацевтическую продукцию, устанавливаемой органом государственного регулирования цен и тарифов на плановый период регулирования, осуществляется поэтапно:</w:t>
      </w:r>
    </w:p>
    <w:p w14:paraId="09A859E8" w14:textId="77777777" w:rsidR="005C2CD3" w:rsidRPr="003666F1" w:rsidRDefault="00856A99" w:rsidP="00FE1435">
      <w:pPr>
        <w:pStyle w:val="4"/>
        <w:numPr>
          <w:ilvl w:val="0"/>
          <w:numId w:val="6"/>
        </w:numPr>
        <w:shd w:val="clear" w:color="auto" w:fill="auto"/>
        <w:tabs>
          <w:tab w:val="left" w:pos="923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Рассчитывается средневзвешенная оптовая надбавка, учитывающая плановые затраты и прибыль оптовых организаций, осуществляющих реализацию медико-фармацевтической продукции на территории Приднестровской Молдавской Республики.</w:t>
      </w:r>
    </w:p>
    <w:p w14:paraId="1A8DD5FA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Размер средневзвешенной оптовой надбавки к ценам приобретения медико-фармацевтической продукции выражается в процентах и определяется по формуле 4:</w:t>
      </w:r>
    </w:p>
    <w:p w14:paraId="4E56903E" w14:textId="78815033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ОН</w:t>
      </w:r>
      <w:r w:rsidRPr="003666F1">
        <w:rPr>
          <w:sz w:val="24"/>
          <w:szCs w:val="24"/>
          <w:vertAlign w:val="subscript"/>
        </w:rPr>
        <w:t>мфп.сред.</w:t>
      </w:r>
      <w:r w:rsidRPr="003666F1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ВП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п.план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СТ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п.план</m:t>
            </m:r>
          </m:den>
        </m:f>
      </m:oMath>
      <w:r w:rsidRPr="003666F1">
        <w:rPr>
          <w:sz w:val="24"/>
          <w:szCs w:val="24"/>
        </w:rPr>
        <w:t xml:space="preserve"> X </w:t>
      </w:r>
      <w:r w:rsidRPr="003666F1">
        <w:rPr>
          <w:rStyle w:val="1"/>
          <w:sz w:val="24"/>
          <w:szCs w:val="24"/>
        </w:rPr>
        <w:t>100</w:t>
      </w:r>
      <w:r w:rsidRPr="003666F1">
        <w:rPr>
          <w:sz w:val="24"/>
          <w:szCs w:val="24"/>
        </w:rPr>
        <w:t>, (4)</w:t>
      </w:r>
    </w:p>
    <w:p w14:paraId="55588803" w14:textId="77777777" w:rsidR="00856A99" w:rsidRPr="003666F1" w:rsidRDefault="00856A99" w:rsidP="00FE1435">
      <w:pPr>
        <w:pStyle w:val="4"/>
        <w:shd w:val="clear" w:color="auto" w:fill="auto"/>
        <w:spacing w:after="0" w:line="240" w:lineRule="auto"/>
        <w:ind w:left="1520" w:firstLine="0"/>
        <w:jc w:val="left"/>
        <w:rPr>
          <w:sz w:val="24"/>
          <w:szCs w:val="24"/>
          <w:vertAlign w:val="subscript"/>
        </w:rPr>
      </w:pPr>
    </w:p>
    <w:p w14:paraId="147A5455" w14:textId="708E0E10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lastRenderedPageBreak/>
        <w:t>где: ВП</w:t>
      </w:r>
      <w:r w:rsidRPr="003666F1">
        <w:rPr>
          <w:sz w:val="24"/>
          <w:szCs w:val="24"/>
          <w:vertAlign w:val="subscript"/>
        </w:rPr>
        <w:t>м</w:t>
      </w:r>
      <w:r w:rsidR="00AE2E05" w:rsidRPr="003666F1">
        <w:rPr>
          <w:sz w:val="24"/>
          <w:szCs w:val="24"/>
          <w:vertAlign w:val="subscript"/>
        </w:rPr>
        <w:t>ф</w:t>
      </w:r>
      <w:r w:rsidRPr="003666F1">
        <w:rPr>
          <w:sz w:val="24"/>
          <w:szCs w:val="24"/>
          <w:vertAlign w:val="subscript"/>
        </w:rPr>
        <w:t>п</w:t>
      </w:r>
      <w:r w:rsidR="00634662" w:rsidRPr="003666F1">
        <w:rPr>
          <w:sz w:val="24"/>
          <w:szCs w:val="24"/>
          <w:vertAlign w:val="subscript"/>
        </w:rPr>
        <w:t>.</w:t>
      </w:r>
      <w:r w:rsidRPr="003666F1">
        <w:rPr>
          <w:sz w:val="24"/>
          <w:szCs w:val="24"/>
          <w:vertAlign w:val="subscript"/>
        </w:rPr>
        <w:t>план</w:t>
      </w:r>
      <w:r w:rsidRPr="003666F1">
        <w:rPr>
          <w:sz w:val="24"/>
          <w:szCs w:val="24"/>
        </w:rPr>
        <w:t xml:space="preserve"> - валовая прибыль от реализации медико-фармацевтической продукции в плановом периоде регулирования, рассчитанная по формуле </w:t>
      </w:r>
      <w:r w:rsidRPr="003666F1">
        <w:rPr>
          <w:rStyle w:val="1"/>
          <w:sz w:val="24"/>
          <w:szCs w:val="24"/>
        </w:rPr>
        <w:t>2</w:t>
      </w:r>
      <w:r w:rsidRPr="003666F1">
        <w:rPr>
          <w:sz w:val="24"/>
          <w:szCs w:val="24"/>
        </w:rPr>
        <w:t>;</w:t>
      </w:r>
    </w:p>
    <w:p w14:paraId="34020178" w14:textId="2A5095C2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С</w:t>
      </w:r>
      <w:r w:rsidR="00634662" w:rsidRPr="003666F1">
        <w:rPr>
          <w:sz w:val="24"/>
          <w:szCs w:val="24"/>
        </w:rPr>
        <w:t>Т</w:t>
      </w:r>
      <w:r w:rsidRPr="003666F1">
        <w:rPr>
          <w:sz w:val="24"/>
          <w:szCs w:val="24"/>
          <w:vertAlign w:val="subscript"/>
        </w:rPr>
        <w:t>м</w:t>
      </w:r>
      <w:r w:rsidR="00AE2E05" w:rsidRPr="003666F1">
        <w:rPr>
          <w:sz w:val="24"/>
          <w:szCs w:val="24"/>
          <w:vertAlign w:val="subscript"/>
        </w:rPr>
        <w:t>ф</w:t>
      </w:r>
      <w:r w:rsidRPr="003666F1">
        <w:rPr>
          <w:sz w:val="24"/>
          <w:szCs w:val="24"/>
          <w:vertAlign w:val="subscript"/>
        </w:rPr>
        <w:t>п</w:t>
      </w:r>
      <w:r w:rsidR="00634662" w:rsidRPr="003666F1">
        <w:rPr>
          <w:sz w:val="24"/>
          <w:szCs w:val="24"/>
          <w:vertAlign w:val="subscript"/>
        </w:rPr>
        <w:t>.</w:t>
      </w:r>
      <w:r w:rsidRPr="003666F1">
        <w:rPr>
          <w:sz w:val="24"/>
          <w:szCs w:val="24"/>
          <w:vertAlign w:val="subscript"/>
        </w:rPr>
        <w:t>план</w:t>
      </w:r>
      <w:r w:rsidRPr="003666F1">
        <w:rPr>
          <w:sz w:val="24"/>
          <w:szCs w:val="24"/>
        </w:rPr>
        <w:t xml:space="preserve"> - стоимость медико-фармацевтической продукции, планируемых к реализации в плановом периоде регулирования, в ценах приобретения (Приложение № 1 к настоящему Порядку).</w:t>
      </w:r>
    </w:p>
    <w:p w14:paraId="4BFF2219" w14:textId="77777777" w:rsidR="005C2CD3" w:rsidRPr="003666F1" w:rsidRDefault="00856A99" w:rsidP="00FE1435">
      <w:pPr>
        <w:pStyle w:val="4"/>
        <w:numPr>
          <w:ilvl w:val="0"/>
          <w:numId w:val="6"/>
        </w:numPr>
        <w:shd w:val="clear" w:color="auto" w:fill="auto"/>
        <w:tabs>
          <w:tab w:val="left" w:pos="914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Рассчитывается средневзвешенная розничная надбавка, учитывающая плановые затраты и прибыль розничных организаций, осуществляющих реализацию медико-фармацевтической продукции на территории Приднестровской</w:t>
      </w:r>
    </w:p>
    <w:p w14:paraId="15CBFA31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Молдавской Республики.</w:t>
      </w:r>
    </w:p>
    <w:p w14:paraId="4D49ECDC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Размер средневзвешенной розничной надбавки выражается в процентах и определяется по формуле 5:</w:t>
      </w:r>
    </w:p>
    <w:p w14:paraId="691FB544" w14:textId="6860F160" w:rsidR="00AE2E05" w:rsidRPr="003666F1" w:rsidRDefault="00856A99" w:rsidP="00FE1435">
      <w:pPr>
        <w:pStyle w:val="4"/>
        <w:shd w:val="clear" w:color="auto" w:fill="auto"/>
        <w:tabs>
          <w:tab w:val="center" w:pos="2695"/>
        </w:tabs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РНмф</w:t>
      </w:r>
      <w:r w:rsidR="00634662" w:rsidRPr="003666F1">
        <w:rPr>
          <w:sz w:val="24"/>
          <w:szCs w:val="24"/>
        </w:rPr>
        <w:t>п</w:t>
      </w:r>
      <w:r w:rsidRPr="003666F1">
        <w:rPr>
          <w:sz w:val="24"/>
          <w:szCs w:val="24"/>
        </w:rPr>
        <w:t>.сред.=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ВПм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фп.план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СТм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фп.план</m:t>
            </m:r>
          </m:den>
        </m:f>
      </m:oMath>
      <w:r w:rsidR="00AE2E05" w:rsidRPr="003666F1">
        <w:rPr>
          <w:sz w:val="24"/>
          <w:szCs w:val="24"/>
        </w:rPr>
        <w:t xml:space="preserve"> </w:t>
      </w:r>
      <w:r w:rsidRPr="003666F1">
        <w:rPr>
          <w:sz w:val="24"/>
          <w:szCs w:val="24"/>
        </w:rPr>
        <w:t>Х</w:t>
      </w:r>
      <w:r w:rsidRPr="003666F1">
        <w:rPr>
          <w:rStyle w:val="1"/>
          <w:sz w:val="24"/>
          <w:szCs w:val="24"/>
        </w:rPr>
        <w:t>100</w:t>
      </w:r>
      <w:r w:rsidRPr="003666F1">
        <w:rPr>
          <w:sz w:val="24"/>
          <w:szCs w:val="24"/>
        </w:rPr>
        <w:t>, (5)</w:t>
      </w:r>
    </w:p>
    <w:p w14:paraId="45F96CC2" w14:textId="77777777" w:rsidR="00AE2E05" w:rsidRPr="003666F1" w:rsidRDefault="00AE2E05" w:rsidP="00FE1435">
      <w:pPr>
        <w:pStyle w:val="4"/>
        <w:shd w:val="clear" w:color="auto" w:fill="auto"/>
        <w:tabs>
          <w:tab w:val="center" w:pos="2695"/>
        </w:tabs>
        <w:spacing w:after="0" w:line="240" w:lineRule="auto"/>
        <w:ind w:left="20" w:firstLine="280"/>
        <w:jc w:val="both"/>
        <w:rPr>
          <w:sz w:val="24"/>
          <w:szCs w:val="24"/>
        </w:rPr>
      </w:pPr>
    </w:p>
    <w:p w14:paraId="71043029" w14:textId="7700981B" w:rsidR="005C2CD3" w:rsidRPr="003666F1" w:rsidRDefault="00856A99" w:rsidP="00FE1435">
      <w:pPr>
        <w:pStyle w:val="4"/>
        <w:shd w:val="clear" w:color="auto" w:fill="auto"/>
        <w:tabs>
          <w:tab w:val="center" w:pos="2695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где: ВП</w:t>
      </w:r>
      <w:r w:rsidR="00634662" w:rsidRPr="003666F1">
        <w:rPr>
          <w:sz w:val="24"/>
          <w:szCs w:val="24"/>
          <w:vertAlign w:val="subscript"/>
        </w:rPr>
        <w:t>мфп</w:t>
      </w:r>
      <w:r w:rsidRPr="003666F1">
        <w:rPr>
          <w:sz w:val="24"/>
          <w:szCs w:val="24"/>
          <w:vertAlign w:val="subscript"/>
        </w:rPr>
        <w:t xml:space="preserve">.план </w:t>
      </w:r>
      <w:r w:rsidRPr="003666F1">
        <w:rPr>
          <w:sz w:val="24"/>
          <w:szCs w:val="24"/>
        </w:rPr>
        <w:t xml:space="preserve">- валовая прибыль от реализации медико-фармацевтической продукции в плановом периоде регулирования (расчет по формуле </w:t>
      </w:r>
      <w:r w:rsidRPr="003666F1">
        <w:rPr>
          <w:rStyle w:val="1"/>
          <w:sz w:val="24"/>
          <w:szCs w:val="24"/>
        </w:rPr>
        <w:t>2</w:t>
      </w:r>
      <w:r w:rsidRPr="003666F1">
        <w:rPr>
          <w:sz w:val="24"/>
          <w:szCs w:val="24"/>
        </w:rPr>
        <w:t>);</w:t>
      </w:r>
    </w:p>
    <w:p w14:paraId="48B8836A" w14:textId="6F627E4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С</w:t>
      </w:r>
      <w:r w:rsidR="00634662" w:rsidRPr="003666F1">
        <w:rPr>
          <w:sz w:val="24"/>
          <w:szCs w:val="24"/>
        </w:rPr>
        <w:t>Т</w:t>
      </w:r>
      <w:r w:rsidR="00634662" w:rsidRPr="003666F1">
        <w:rPr>
          <w:sz w:val="24"/>
          <w:szCs w:val="24"/>
          <w:vertAlign w:val="subscript"/>
        </w:rPr>
        <w:t>м</w:t>
      </w:r>
      <w:r w:rsidRPr="003666F1">
        <w:rPr>
          <w:sz w:val="24"/>
          <w:szCs w:val="24"/>
          <w:vertAlign w:val="subscript"/>
        </w:rPr>
        <w:t>ф</w:t>
      </w:r>
      <w:r w:rsidR="00634662" w:rsidRPr="003666F1">
        <w:rPr>
          <w:sz w:val="24"/>
          <w:szCs w:val="24"/>
          <w:vertAlign w:val="subscript"/>
        </w:rPr>
        <w:t>п.п</w:t>
      </w:r>
      <w:r w:rsidRPr="003666F1">
        <w:rPr>
          <w:sz w:val="24"/>
          <w:szCs w:val="24"/>
          <w:vertAlign w:val="subscript"/>
        </w:rPr>
        <w:t>лан</w:t>
      </w:r>
      <w:r w:rsidRPr="003666F1">
        <w:rPr>
          <w:sz w:val="24"/>
          <w:szCs w:val="24"/>
        </w:rPr>
        <w:t xml:space="preserve"> - стоимость медико-фармацевтической продукции, реализуемой в плановом периоде регулирования в ценах приобретения (Приложение № 1 к настоящему Порядку).</w:t>
      </w:r>
    </w:p>
    <w:p w14:paraId="69965059" w14:textId="756D9618" w:rsidR="005C2CD3" w:rsidRPr="003666F1" w:rsidRDefault="00856A99" w:rsidP="00FE1435">
      <w:pPr>
        <w:pStyle w:val="4"/>
        <w:numPr>
          <w:ilvl w:val="0"/>
          <w:numId w:val="6"/>
        </w:numPr>
        <w:shd w:val="clear" w:color="auto" w:fill="auto"/>
        <w:tabs>
          <w:tab w:val="left" w:pos="905"/>
        </w:tabs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Размеры средневзвешенной оптовой и средневзвешенной розничной надбавок к ценам приобретения медико</w:t>
      </w:r>
      <w:r w:rsidRPr="003666F1">
        <w:rPr>
          <w:sz w:val="24"/>
          <w:szCs w:val="24"/>
        </w:rPr>
        <w:softHyphen/>
        <w:t>фармацевтической продукции дифференцируются по ценовым группам.</w:t>
      </w:r>
    </w:p>
    <w:p w14:paraId="082418CC" w14:textId="77777777" w:rsidR="00DC2F1D" w:rsidRPr="003666F1" w:rsidRDefault="00DC2F1D" w:rsidP="00FE1435">
      <w:pPr>
        <w:pStyle w:val="4"/>
        <w:shd w:val="clear" w:color="auto" w:fill="auto"/>
        <w:tabs>
          <w:tab w:val="left" w:pos="905"/>
        </w:tabs>
        <w:spacing w:after="0" w:line="240" w:lineRule="auto"/>
        <w:ind w:left="300" w:right="20" w:firstLine="0"/>
        <w:jc w:val="both"/>
        <w:rPr>
          <w:sz w:val="24"/>
          <w:szCs w:val="24"/>
        </w:rPr>
      </w:pPr>
    </w:p>
    <w:p w14:paraId="4695542D" w14:textId="4FDD4918" w:rsidR="005C2CD3" w:rsidRPr="003666F1" w:rsidRDefault="00856A99" w:rsidP="00FE1435">
      <w:pPr>
        <w:pStyle w:val="4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240" w:lineRule="auto"/>
        <w:ind w:left="567" w:right="20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 xml:space="preserve">Дифференциация средневзвешенной оптовой и средневзвешенной розничной надбавок к ценам приобретения </w:t>
      </w:r>
      <w:r w:rsidR="00DC2F1D" w:rsidRPr="003666F1">
        <w:rPr>
          <w:b/>
          <w:bCs/>
          <w:sz w:val="24"/>
          <w:szCs w:val="24"/>
        </w:rPr>
        <w:t>медико-фармацевтической</w:t>
      </w:r>
      <w:r w:rsidRPr="003666F1">
        <w:rPr>
          <w:b/>
          <w:bCs/>
          <w:sz w:val="24"/>
          <w:szCs w:val="24"/>
        </w:rPr>
        <w:t xml:space="preserve"> продукции по ценовым группам</w:t>
      </w:r>
    </w:p>
    <w:p w14:paraId="69CB2720" w14:textId="77777777" w:rsidR="005C2CD3" w:rsidRPr="003666F1" w:rsidRDefault="00856A99" w:rsidP="00FE1435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Дифференциация средневзвешенной оптовой надбавки и средневзвешенной розничной надбавки, определенных исходя из цен приобретения медико-фармацевтической продукции, осуществляется по ценовым группам, установленным нормативно-правовым актом органа государственного регулирования цен и тарифов.</w:t>
      </w:r>
    </w:p>
    <w:p w14:paraId="31A8DC3B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5.2 Дифференциация предельных оптовых и предельных розничных надбавок к ценам приобретения медико</w:t>
      </w:r>
      <w:r w:rsidRPr="003666F1">
        <w:rPr>
          <w:sz w:val="24"/>
          <w:szCs w:val="24"/>
        </w:rPr>
        <w:softHyphen/>
        <w:t>фармацевтической продукции производится поэтапно:</w:t>
      </w:r>
    </w:p>
    <w:p w14:paraId="36158299" w14:textId="77777777" w:rsidR="005C2CD3" w:rsidRPr="003666F1" w:rsidRDefault="00856A99" w:rsidP="00FE1435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Определяются объемы реализации медико-фармацевтической продукции оптовой организацией или розничной организацией на плановый период регулирования в количественном и стоимостном выражении, по ценовым группам, указанным в пункте 5.1 настоящего Порядка (Приложение № 4 к настоящему Порядку). Данные об объемах рассчитываются на базе общих данных, приведенных в Приложении № 1 к настоящему Порядку.</w:t>
      </w:r>
    </w:p>
    <w:p w14:paraId="72400624" w14:textId="77777777" w:rsidR="005C2CD3" w:rsidRPr="003666F1" w:rsidRDefault="00856A99" w:rsidP="00FE1435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Определяются плановые показатели в расчете на одну потребительскую упаковку по следующим показателям:</w:t>
      </w:r>
    </w:p>
    <w:p w14:paraId="1D3875C3" w14:textId="6178EF49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а)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средневзвешенная стоимость одной потребительской упаковки в разрезе ценовых групп;</w:t>
      </w:r>
    </w:p>
    <w:p w14:paraId="1A0A75DC" w14:textId="204EF3FD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б)</w:t>
      </w:r>
      <w:r w:rsidR="00D932D1">
        <w:rPr>
          <w:sz w:val="24"/>
          <w:szCs w:val="24"/>
        </w:rPr>
        <w:t> </w:t>
      </w:r>
      <w:r w:rsidRPr="003666F1">
        <w:rPr>
          <w:sz w:val="24"/>
          <w:szCs w:val="24"/>
        </w:rPr>
        <w:t>средневзвешенная валовая прибыль в расчете на одну потребительскую упаковку.</w:t>
      </w:r>
    </w:p>
    <w:p w14:paraId="1E583F5B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Средневзвешенная стоимость одной потребительской упаковки медико-фармацевтической продукции рассчитывается в пределах каждой ценовой группы в ценах приобретения исходя из данных, указанных в Приложении № 1 к настоящему Порядку, путем деления стоимости медико-фармацевтической продукции в конкретной ценовой группе на количество потребительских упаковок в этой ценовой группе.</w:t>
      </w:r>
    </w:p>
    <w:p w14:paraId="3A835602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Средневзвешенная валовая прибыль в расчете на одну потребительскую упаковку, необходимая для возмещения затрат оптовых организаций и получения планируемой прибыли, определяется по формуле </w:t>
      </w:r>
      <w:r w:rsidRPr="003666F1">
        <w:rPr>
          <w:rStyle w:val="1"/>
          <w:sz w:val="24"/>
          <w:szCs w:val="24"/>
        </w:rPr>
        <w:t>6</w:t>
      </w:r>
      <w:r w:rsidRPr="003666F1">
        <w:rPr>
          <w:sz w:val="24"/>
          <w:szCs w:val="24"/>
        </w:rPr>
        <w:t>:</w:t>
      </w:r>
    </w:p>
    <w:p w14:paraId="3175FBEB" w14:textId="6D77F9E9" w:rsidR="00AE2E05" w:rsidRPr="003666F1" w:rsidRDefault="00AE2E05" w:rsidP="00FE1435">
      <w:pPr>
        <w:pStyle w:val="4"/>
        <w:shd w:val="clear" w:color="auto" w:fill="auto"/>
        <w:tabs>
          <w:tab w:val="left" w:leader="underscore" w:pos="1606"/>
          <w:tab w:val="left" w:leader="underscore" w:pos="1660"/>
          <w:tab w:val="left" w:leader="underscore" w:pos="1606"/>
          <w:tab w:val="left" w:leader="underscore" w:pos="2921"/>
          <w:tab w:val="center" w:pos="4971"/>
        </w:tabs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rStyle w:val="1"/>
          <w:sz w:val="24"/>
          <w:szCs w:val="24"/>
        </w:rPr>
        <w:t xml:space="preserve">ВП </w:t>
      </w:r>
      <w:r w:rsidRPr="003666F1">
        <w:rPr>
          <w:rStyle w:val="1"/>
          <w:sz w:val="24"/>
          <w:szCs w:val="24"/>
          <w:vertAlign w:val="superscript"/>
        </w:rPr>
        <w:t>1</w:t>
      </w:r>
      <w:r w:rsidRPr="003666F1">
        <w:rPr>
          <w:sz w:val="24"/>
          <w:szCs w:val="24"/>
          <w:vertAlign w:val="superscript"/>
        </w:rPr>
        <w:t xml:space="preserve"> упак</w:t>
      </w:r>
      <w:r w:rsidRPr="003666F1">
        <w:rPr>
          <w:sz w:val="24"/>
          <w:szCs w:val="24"/>
          <w:vertAlign w:val="subscript"/>
        </w:rPr>
        <w:t>мфп.опт.план</w:t>
      </w:r>
      <w:r w:rsidR="00917CA0" w:rsidRPr="003666F1">
        <w:rPr>
          <w:sz w:val="24"/>
          <w:szCs w:val="24"/>
          <w:vertAlign w:val="subscript"/>
        </w:rPr>
        <w:t xml:space="preserve"> </w:t>
      </w:r>
      <w:r w:rsidR="00917CA0" w:rsidRPr="003666F1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1уп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мфп.сред.план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х ОН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мфп.сред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917CA0" w:rsidRPr="003666F1">
        <w:rPr>
          <w:sz w:val="24"/>
          <w:szCs w:val="24"/>
        </w:rPr>
        <w:t>,</w:t>
      </w:r>
      <w:r w:rsidR="00917CA0" w:rsidRPr="003666F1">
        <w:rPr>
          <w:sz w:val="24"/>
          <w:szCs w:val="24"/>
        </w:rPr>
        <w:tab/>
        <w:t>(6)</w:t>
      </w:r>
    </w:p>
    <w:p w14:paraId="55FC16C3" w14:textId="79EDD56A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где: Ц</w:t>
      </w:r>
      <w:r w:rsidR="00917CA0" w:rsidRPr="003666F1">
        <w:rPr>
          <w:sz w:val="24"/>
          <w:szCs w:val="24"/>
          <w:vertAlign w:val="superscript"/>
        </w:rPr>
        <w:t>1уп</w:t>
      </w:r>
      <w:r w:rsidRPr="003666F1">
        <w:rPr>
          <w:sz w:val="24"/>
          <w:szCs w:val="24"/>
        </w:rPr>
        <w:t xml:space="preserve"> </w:t>
      </w:r>
      <w:r w:rsidR="00917CA0" w:rsidRPr="003666F1">
        <w:rPr>
          <w:sz w:val="24"/>
          <w:szCs w:val="24"/>
          <w:vertAlign w:val="subscript"/>
        </w:rPr>
        <w:t>м</w:t>
      </w:r>
      <w:r w:rsidRPr="003666F1">
        <w:rPr>
          <w:sz w:val="24"/>
          <w:szCs w:val="24"/>
          <w:vertAlign w:val="subscript"/>
        </w:rPr>
        <w:t>фп</w:t>
      </w:r>
      <w:r w:rsidR="00917CA0" w:rsidRPr="003666F1">
        <w:rPr>
          <w:sz w:val="24"/>
          <w:szCs w:val="24"/>
          <w:vertAlign w:val="subscript"/>
        </w:rPr>
        <w:t>.с</w:t>
      </w:r>
      <w:r w:rsidRPr="003666F1">
        <w:rPr>
          <w:sz w:val="24"/>
          <w:szCs w:val="24"/>
          <w:vertAlign w:val="subscript"/>
        </w:rPr>
        <w:t>ред.план</w:t>
      </w:r>
      <w:r w:rsidRPr="003666F1">
        <w:rPr>
          <w:sz w:val="24"/>
          <w:szCs w:val="24"/>
        </w:rPr>
        <w:t xml:space="preserve"> - средневзвешенная стоимость одной упаковки в расчете на общий объем медико-фармацевтической продукции в плановом периоде регулирования, в ценах приобретения;</w:t>
      </w:r>
    </w:p>
    <w:p w14:paraId="43022549" w14:textId="23516CB6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ОН</w:t>
      </w:r>
      <w:r w:rsidR="00917CA0" w:rsidRPr="003666F1">
        <w:rPr>
          <w:sz w:val="24"/>
          <w:szCs w:val="24"/>
          <w:vertAlign w:val="subscript"/>
        </w:rPr>
        <w:t>мф</w:t>
      </w:r>
      <w:r w:rsidRPr="003666F1">
        <w:rPr>
          <w:sz w:val="24"/>
          <w:szCs w:val="24"/>
          <w:vertAlign w:val="subscript"/>
        </w:rPr>
        <w:t>п</w:t>
      </w:r>
      <w:r w:rsidR="00917CA0" w:rsidRPr="003666F1">
        <w:rPr>
          <w:sz w:val="24"/>
          <w:szCs w:val="24"/>
          <w:vertAlign w:val="subscript"/>
        </w:rPr>
        <w:t>.</w:t>
      </w:r>
      <w:r w:rsidRPr="003666F1">
        <w:rPr>
          <w:sz w:val="24"/>
          <w:szCs w:val="24"/>
          <w:vertAlign w:val="subscript"/>
        </w:rPr>
        <w:t>сред</w:t>
      </w:r>
      <w:r w:rsidRPr="003666F1">
        <w:rPr>
          <w:sz w:val="24"/>
          <w:szCs w:val="24"/>
        </w:rPr>
        <w:t>. - средневзвешенная оптовая надбавка к ценам приобретения медико-фармацевтической продукции, рассчитанная по формуле 4.</w:t>
      </w:r>
    </w:p>
    <w:p w14:paraId="445D3151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Средневзвешенная валовая прибыль розничной организации в планируемом периоде в </w:t>
      </w:r>
      <w:r w:rsidRPr="003666F1">
        <w:rPr>
          <w:sz w:val="24"/>
          <w:szCs w:val="24"/>
        </w:rPr>
        <w:lastRenderedPageBreak/>
        <w:t>расчете на одну потребительскую упаковку определяется по формуле 7:</w:t>
      </w:r>
    </w:p>
    <w:p w14:paraId="4DFCA948" w14:textId="77AB76A1" w:rsidR="00252BD9" w:rsidRPr="003666F1" w:rsidRDefault="00252BD9" w:rsidP="00FE1435">
      <w:pPr>
        <w:pStyle w:val="4"/>
        <w:shd w:val="clear" w:color="auto" w:fill="auto"/>
        <w:tabs>
          <w:tab w:val="left" w:leader="underscore" w:pos="1606"/>
          <w:tab w:val="left" w:leader="underscore" w:pos="1660"/>
          <w:tab w:val="left" w:leader="underscore" w:pos="1606"/>
          <w:tab w:val="left" w:leader="underscore" w:pos="2921"/>
          <w:tab w:val="center" w:pos="4971"/>
        </w:tabs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rStyle w:val="1"/>
          <w:sz w:val="24"/>
          <w:szCs w:val="24"/>
        </w:rPr>
        <w:t xml:space="preserve">ВП </w:t>
      </w:r>
      <w:r w:rsidRPr="003666F1">
        <w:rPr>
          <w:rStyle w:val="1"/>
          <w:sz w:val="24"/>
          <w:szCs w:val="24"/>
          <w:vertAlign w:val="superscript"/>
        </w:rPr>
        <w:t>1</w:t>
      </w:r>
      <w:r w:rsidRPr="003666F1">
        <w:rPr>
          <w:sz w:val="24"/>
          <w:szCs w:val="24"/>
          <w:vertAlign w:val="superscript"/>
        </w:rPr>
        <w:t xml:space="preserve"> упак</w:t>
      </w:r>
      <w:r w:rsidRPr="003666F1">
        <w:rPr>
          <w:sz w:val="24"/>
          <w:szCs w:val="24"/>
          <w:vertAlign w:val="subscript"/>
        </w:rPr>
        <w:t xml:space="preserve">мфп.розн.план </w:t>
      </w:r>
      <w:r w:rsidRPr="003666F1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ВП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мфп.план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ОКм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фп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план</m:t>
            </m:r>
          </m:den>
        </m:f>
      </m:oMath>
      <w:r w:rsidRPr="003666F1">
        <w:rPr>
          <w:sz w:val="24"/>
          <w:szCs w:val="24"/>
        </w:rPr>
        <w:t>,</w:t>
      </w:r>
      <w:r w:rsidR="00DC2F1D" w:rsidRPr="003666F1">
        <w:rPr>
          <w:sz w:val="24"/>
          <w:szCs w:val="24"/>
        </w:rPr>
        <w:t xml:space="preserve">                                                          </w:t>
      </w:r>
      <w:r w:rsidRPr="003666F1">
        <w:rPr>
          <w:sz w:val="24"/>
          <w:szCs w:val="24"/>
        </w:rPr>
        <w:t>(7)</w:t>
      </w:r>
    </w:p>
    <w:p w14:paraId="34A30D5D" w14:textId="7B3AECC5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где: ВП</w:t>
      </w:r>
      <w:r w:rsidR="00252BD9" w:rsidRPr="003666F1">
        <w:rPr>
          <w:sz w:val="24"/>
          <w:szCs w:val="24"/>
          <w:vertAlign w:val="subscript"/>
        </w:rPr>
        <w:t>мф</w:t>
      </w:r>
      <w:r w:rsidRPr="003666F1">
        <w:rPr>
          <w:sz w:val="24"/>
          <w:szCs w:val="24"/>
          <w:vertAlign w:val="subscript"/>
        </w:rPr>
        <w:t>п</w:t>
      </w:r>
      <w:r w:rsidR="00252BD9" w:rsidRPr="003666F1">
        <w:rPr>
          <w:sz w:val="24"/>
          <w:szCs w:val="24"/>
          <w:vertAlign w:val="subscript"/>
        </w:rPr>
        <w:t>.</w:t>
      </w:r>
      <w:r w:rsidRPr="003666F1">
        <w:rPr>
          <w:sz w:val="24"/>
          <w:szCs w:val="24"/>
          <w:vertAlign w:val="subscript"/>
        </w:rPr>
        <w:t>план</w:t>
      </w:r>
      <w:r w:rsidRPr="003666F1">
        <w:rPr>
          <w:sz w:val="24"/>
          <w:szCs w:val="24"/>
        </w:rPr>
        <w:t xml:space="preserve"> - общий объем валовой прибыли, планируемый на плановый период регулирования (определяется по формуле </w:t>
      </w:r>
      <w:r w:rsidRPr="003666F1">
        <w:rPr>
          <w:rStyle w:val="1"/>
          <w:sz w:val="24"/>
          <w:szCs w:val="24"/>
        </w:rPr>
        <w:t>2</w:t>
      </w:r>
      <w:r w:rsidRPr="003666F1">
        <w:rPr>
          <w:sz w:val="24"/>
          <w:szCs w:val="24"/>
        </w:rPr>
        <w:t>);</w:t>
      </w:r>
    </w:p>
    <w:p w14:paraId="6E4473B6" w14:textId="3D0AEFA0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ОК</w:t>
      </w:r>
      <w:r w:rsidR="00252BD9" w:rsidRPr="003666F1">
        <w:rPr>
          <w:sz w:val="24"/>
          <w:szCs w:val="24"/>
          <w:vertAlign w:val="subscript"/>
        </w:rPr>
        <w:t>мф</w:t>
      </w:r>
      <w:r w:rsidRPr="003666F1">
        <w:rPr>
          <w:sz w:val="24"/>
          <w:szCs w:val="24"/>
          <w:vertAlign w:val="subscript"/>
        </w:rPr>
        <w:t>п</w:t>
      </w:r>
      <w:r w:rsidRPr="003666F1">
        <w:rPr>
          <w:sz w:val="24"/>
          <w:szCs w:val="24"/>
        </w:rPr>
        <w:t>.</w:t>
      </w:r>
      <w:r w:rsidRPr="003666F1">
        <w:rPr>
          <w:sz w:val="24"/>
          <w:szCs w:val="24"/>
          <w:vertAlign w:val="subscript"/>
        </w:rPr>
        <w:t>план</w:t>
      </w:r>
      <w:r w:rsidRPr="003666F1">
        <w:rPr>
          <w:sz w:val="24"/>
          <w:szCs w:val="24"/>
        </w:rPr>
        <w:t xml:space="preserve"> - общее количество упаковок медико-фармацевтической продукции на плановый период регулирования (Приложение № 5 к настоящему Порядку).</w:t>
      </w:r>
    </w:p>
    <w:p w14:paraId="5317FF88" w14:textId="61731CAA" w:rsidR="005C2CD3" w:rsidRPr="003666F1" w:rsidRDefault="00856A99" w:rsidP="00FE1435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Определяется расчетный размер оптовой (ОН</w:t>
      </w:r>
      <w:r w:rsidR="00D932D1">
        <w:rPr>
          <w:sz w:val="24"/>
          <w:szCs w:val="24"/>
          <w:vertAlign w:val="subscript"/>
        </w:rPr>
        <w:t>ра</w:t>
      </w:r>
      <w:r w:rsidRPr="003666F1">
        <w:rPr>
          <w:sz w:val="24"/>
          <w:szCs w:val="24"/>
          <w:vertAlign w:val="subscript"/>
        </w:rPr>
        <w:t>сч</w:t>
      </w:r>
      <w:r w:rsidRPr="003666F1">
        <w:rPr>
          <w:sz w:val="24"/>
          <w:szCs w:val="24"/>
        </w:rPr>
        <w:t>.) или розничной надбавки (РН</w:t>
      </w:r>
      <w:r w:rsidR="00D932D1">
        <w:rPr>
          <w:sz w:val="24"/>
          <w:szCs w:val="24"/>
          <w:vertAlign w:val="subscript"/>
        </w:rPr>
        <w:t>ра</w:t>
      </w:r>
      <w:r w:rsidRPr="003666F1">
        <w:rPr>
          <w:sz w:val="24"/>
          <w:szCs w:val="24"/>
          <w:vertAlign w:val="subscript"/>
        </w:rPr>
        <w:t>сч</w:t>
      </w:r>
      <w:r w:rsidRPr="003666F1">
        <w:rPr>
          <w:sz w:val="24"/>
          <w:szCs w:val="24"/>
        </w:rPr>
        <w:t xml:space="preserve">.) по каждой ценовой группе по формулам </w:t>
      </w:r>
      <w:r w:rsidRPr="003666F1">
        <w:rPr>
          <w:rStyle w:val="1"/>
          <w:sz w:val="24"/>
          <w:szCs w:val="24"/>
        </w:rPr>
        <w:t>8</w:t>
      </w:r>
      <w:r w:rsidRPr="003666F1">
        <w:rPr>
          <w:sz w:val="24"/>
          <w:szCs w:val="24"/>
        </w:rPr>
        <w:t xml:space="preserve"> и 9:</w:t>
      </w:r>
    </w:p>
    <w:p w14:paraId="1D21503F" w14:textId="59B54D5C" w:rsidR="005C2CD3" w:rsidRPr="003666F1" w:rsidRDefault="00856A99" w:rsidP="00FE1435">
      <w:pPr>
        <w:pStyle w:val="4"/>
        <w:shd w:val="clear" w:color="auto" w:fill="auto"/>
        <w:tabs>
          <w:tab w:val="center" w:pos="2206"/>
        </w:tabs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ОН</w:t>
      </w:r>
      <w:r w:rsidR="00252BD9"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="00252BD9" w:rsidRPr="003666F1">
        <w:rPr>
          <w:sz w:val="24"/>
          <w:szCs w:val="24"/>
          <w:vertAlign w:val="subscript"/>
        </w:rPr>
        <w:t>р</w:t>
      </w:r>
      <w:r w:rsidRPr="003666F1">
        <w:rPr>
          <w:sz w:val="24"/>
          <w:szCs w:val="24"/>
          <w:vertAlign w:val="subscript"/>
        </w:rPr>
        <w:t>асч</w:t>
      </w:r>
      <w:r w:rsidRPr="003666F1">
        <w:rPr>
          <w:sz w:val="24"/>
          <w:szCs w:val="24"/>
        </w:rPr>
        <w:t>. =</w:t>
      </w:r>
      <w:r w:rsidR="00252BD9" w:rsidRPr="003666F1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ВП 1 уп.  </m:t>
            </m:r>
            <m:r>
              <w:rPr>
                <w:rFonts w:ascii="Cambria Math" w:hAnsi="Cambria Math"/>
                <w:sz w:val="24"/>
                <w:szCs w:val="24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фп.план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Цi мфп.сред.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F5B53" w:rsidRPr="003666F1">
        <w:rPr>
          <w:sz w:val="24"/>
          <w:szCs w:val="24"/>
        </w:rPr>
        <w:t>Х</w:t>
      </w:r>
      <w:r w:rsidR="00E84C7D" w:rsidRPr="003666F1">
        <w:rPr>
          <w:sz w:val="24"/>
          <w:szCs w:val="24"/>
        </w:rPr>
        <w:t xml:space="preserve"> </w:t>
      </w:r>
      <w:r w:rsidR="00DF5B53" w:rsidRPr="003666F1">
        <w:rPr>
          <w:sz w:val="24"/>
          <w:szCs w:val="24"/>
        </w:rPr>
        <w:t>100,</w:t>
      </w:r>
      <w:r w:rsidR="00DF5B53" w:rsidRPr="003666F1">
        <w:rPr>
          <w:sz w:val="24"/>
          <w:szCs w:val="24"/>
        </w:rPr>
        <w:tab/>
      </w:r>
      <w:r w:rsidR="00DF5B53" w:rsidRPr="003666F1">
        <w:rPr>
          <w:sz w:val="24"/>
          <w:szCs w:val="24"/>
        </w:rPr>
        <w:tab/>
      </w:r>
      <w:r w:rsidR="00DF5B53" w:rsidRPr="003666F1">
        <w:rPr>
          <w:sz w:val="24"/>
          <w:szCs w:val="24"/>
        </w:rPr>
        <w:tab/>
      </w:r>
      <w:r w:rsidRPr="003666F1">
        <w:rPr>
          <w:sz w:val="24"/>
          <w:szCs w:val="24"/>
        </w:rPr>
        <w:t>(</w:t>
      </w:r>
      <w:r w:rsidRPr="003666F1">
        <w:rPr>
          <w:rStyle w:val="1"/>
          <w:sz w:val="24"/>
          <w:szCs w:val="24"/>
        </w:rPr>
        <w:t>8</w:t>
      </w:r>
      <w:r w:rsidRPr="003666F1">
        <w:rPr>
          <w:sz w:val="24"/>
          <w:szCs w:val="24"/>
        </w:rPr>
        <w:t>)</w:t>
      </w:r>
    </w:p>
    <w:p w14:paraId="7BECD276" w14:textId="285E7784" w:rsidR="00DF5B53" w:rsidRPr="003666F1" w:rsidRDefault="00856A99" w:rsidP="00FE1435">
      <w:pPr>
        <w:pStyle w:val="4"/>
        <w:shd w:val="clear" w:color="auto" w:fill="auto"/>
        <w:tabs>
          <w:tab w:val="center" w:pos="2206"/>
        </w:tabs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РН</w:t>
      </w:r>
      <w:r w:rsidR="00252BD9"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="00252BD9" w:rsidRPr="003666F1">
        <w:rPr>
          <w:sz w:val="24"/>
          <w:szCs w:val="24"/>
          <w:vertAlign w:val="subscript"/>
        </w:rPr>
        <w:t>р</w:t>
      </w:r>
      <w:r w:rsidRPr="003666F1">
        <w:rPr>
          <w:sz w:val="24"/>
          <w:szCs w:val="24"/>
          <w:vertAlign w:val="subscript"/>
        </w:rPr>
        <w:t>асч</w:t>
      </w:r>
      <w:r w:rsidRPr="003666F1">
        <w:rPr>
          <w:sz w:val="24"/>
          <w:szCs w:val="24"/>
        </w:rPr>
        <w:t>. 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ВП 1 уп.  </m:t>
            </m:r>
            <m:r>
              <w:rPr>
                <w:rFonts w:ascii="Cambria Math" w:hAnsi="Cambria Math"/>
                <w:sz w:val="24"/>
                <w:szCs w:val="24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фп.розн.план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Цi мфп.сред.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F5B53" w:rsidRPr="003666F1">
        <w:rPr>
          <w:sz w:val="24"/>
          <w:szCs w:val="24"/>
        </w:rPr>
        <w:t>Х</w:t>
      </w:r>
      <w:r w:rsidR="00E84C7D" w:rsidRPr="003666F1">
        <w:rPr>
          <w:sz w:val="24"/>
          <w:szCs w:val="24"/>
        </w:rPr>
        <w:t xml:space="preserve"> </w:t>
      </w:r>
      <w:r w:rsidR="00DF5B53" w:rsidRPr="003666F1">
        <w:rPr>
          <w:sz w:val="24"/>
          <w:szCs w:val="24"/>
        </w:rPr>
        <w:t>100,</w:t>
      </w:r>
      <w:r w:rsidR="00DF5B53" w:rsidRPr="003666F1">
        <w:rPr>
          <w:sz w:val="24"/>
          <w:szCs w:val="24"/>
        </w:rPr>
        <w:tab/>
      </w:r>
      <w:r w:rsidR="00DF5B53" w:rsidRPr="003666F1">
        <w:rPr>
          <w:sz w:val="24"/>
          <w:szCs w:val="24"/>
        </w:rPr>
        <w:tab/>
        <w:t>(9)</w:t>
      </w:r>
    </w:p>
    <w:p w14:paraId="69D6096F" w14:textId="2F1B2816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где: </w:t>
      </w:r>
      <w:r w:rsidR="00DF5B53" w:rsidRPr="003666F1">
        <w:rPr>
          <w:sz w:val="24"/>
          <w:szCs w:val="24"/>
        </w:rPr>
        <w:t>ВП</w:t>
      </w:r>
      <w:r w:rsidR="00DF5B53" w:rsidRPr="003666F1">
        <w:rPr>
          <w:sz w:val="24"/>
          <w:szCs w:val="24"/>
          <w:vertAlign w:val="superscript"/>
        </w:rPr>
        <w:t>1уп</w:t>
      </w:r>
      <w:r w:rsidR="00DF5B53" w:rsidRPr="003666F1">
        <w:rPr>
          <w:sz w:val="24"/>
          <w:szCs w:val="24"/>
          <w:vertAlign w:val="subscript"/>
        </w:rPr>
        <w:t>мфп.план</w:t>
      </w:r>
      <w:r w:rsidR="00DF5B53" w:rsidRPr="003666F1">
        <w:rPr>
          <w:sz w:val="24"/>
          <w:szCs w:val="24"/>
        </w:rPr>
        <w:t>, ВП</w:t>
      </w:r>
      <w:r w:rsidR="00DF5B53" w:rsidRPr="003666F1">
        <w:rPr>
          <w:sz w:val="24"/>
          <w:szCs w:val="24"/>
          <w:vertAlign w:val="superscript"/>
        </w:rPr>
        <w:t>1уп</w:t>
      </w:r>
      <w:r w:rsidR="00DF5B53" w:rsidRPr="003666F1">
        <w:rPr>
          <w:sz w:val="24"/>
          <w:szCs w:val="24"/>
          <w:vertAlign w:val="subscript"/>
        </w:rPr>
        <w:t>мфп.</w:t>
      </w:r>
      <w:r w:rsidR="00DC2F1D" w:rsidRPr="003666F1">
        <w:rPr>
          <w:sz w:val="24"/>
          <w:szCs w:val="24"/>
          <w:vertAlign w:val="subscript"/>
        </w:rPr>
        <w:t>розн.</w:t>
      </w:r>
      <w:r w:rsidR="00DF5B53" w:rsidRPr="003666F1">
        <w:rPr>
          <w:sz w:val="24"/>
          <w:szCs w:val="24"/>
          <w:vertAlign w:val="subscript"/>
        </w:rPr>
        <w:t>план</w:t>
      </w:r>
      <w:r w:rsidR="00DC2F1D" w:rsidRPr="003666F1">
        <w:rPr>
          <w:sz w:val="24"/>
          <w:szCs w:val="24"/>
          <w:vertAlign w:val="subscript"/>
        </w:rPr>
        <w:t xml:space="preserve"> </w:t>
      </w:r>
      <w:r w:rsidR="00DC2F1D" w:rsidRPr="003666F1">
        <w:rPr>
          <w:sz w:val="24"/>
          <w:szCs w:val="24"/>
        </w:rPr>
        <w:t xml:space="preserve">- </w:t>
      </w:r>
      <w:r w:rsidRPr="003666F1">
        <w:rPr>
          <w:sz w:val="24"/>
          <w:szCs w:val="24"/>
        </w:rPr>
        <w:t xml:space="preserve">сумма средневзвешенной планируемой валовой прибыли на одну потребительскую упаковку, определяемая по формулам </w:t>
      </w:r>
      <w:r w:rsidRPr="003666F1">
        <w:rPr>
          <w:rStyle w:val="1"/>
          <w:sz w:val="24"/>
          <w:szCs w:val="24"/>
        </w:rPr>
        <w:t>6</w:t>
      </w:r>
      <w:r w:rsidRPr="003666F1">
        <w:rPr>
          <w:sz w:val="24"/>
          <w:szCs w:val="24"/>
        </w:rPr>
        <w:t xml:space="preserve"> или 7;</w:t>
      </w:r>
    </w:p>
    <w:p w14:paraId="5334D71E" w14:textId="626746FC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Ц</w:t>
      </w:r>
      <w:r w:rsidR="00DC2F1D"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="00DC2F1D" w:rsidRPr="003666F1">
        <w:rPr>
          <w:sz w:val="24"/>
          <w:szCs w:val="24"/>
          <w:vertAlign w:val="subscript"/>
        </w:rPr>
        <w:t>мф</w:t>
      </w:r>
      <w:r w:rsidRPr="003666F1">
        <w:rPr>
          <w:sz w:val="24"/>
          <w:szCs w:val="24"/>
          <w:vertAlign w:val="subscript"/>
        </w:rPr>
        <w:t>п</w:t>
      </w:r>
      <w:r w:rsidR="00DC2F1D" w:rsidRPr="003666F1">
        <w:rPr>
          <w:sz w:val="24"/>
          <w:szCs w:val="24"/>
          <w:vertAlign w:val="subscript"/>
        </w:rPr>
        <w:t>.</w:t>
      </w:r>
      <w:r w:rsidRPr="003666F1">
        <w:rPr>
          <w:sz w:val="24"/>
          <w:szCs w:val="24"/>
          <w:vertAlign w:val="subscript"/>
        </w:rPr>
        <w:t>сред</w:t>
      </w:r>
      <w:r w:rsidRPr="003666F1">
        <w:rPr>
          <w:sz w:val="24"/>
          <w:szCs w:val="24"/>
        </w:rPr>
        <w:t xml:space="preserve">. - средневзвешенная стоимость одной упаковки медико-фармацевтической продукции на плановый период регулирования, в </w:t>
      </w:r>
      <w:r w:rsidRPr="003666F1">
        <w:rPr>
          <w:sz w:val="24"/>
          <w:szCs w:val="24"/>
          <w:lang w:val="en-US" w:eastAsia="en-US" w:bidi="en-US"/>
        </w:rPr>
        <w:t>i</w:t>
      </w:r>
      <w:r w:rsidRPr="003666F1">
        <w:rPr>
          <w:sz w:val="24"/>
          <w:szCs w:val="24"/>
        </w:rPr>
        <w:t>-й ценовой группе в ценах приобретения, определяемая путем деления стоимости медико</w:t>
      </w:r>
      <w:r w:rsidRPr="003666F1">
        <w:rPr>
          <w:sz w:val="24"/>
          <w:szCs w:val="24"/>
        </w:rPr>
        <w:softHyphen/>
        <w:t xml:space="preserve">фармацевтической продукции в </w:t>
      </w:r>
      <w:r w:rsidRPr="003666F1">
        <w:rPr>
          <w:sz w:val="24"/>
          <w:szCs w:val="24"/>
          <w:lang w:val="en-US" w:eastAsia="en-US" w:bidi="en-US"/>
        </w:rPr>
        <w:t>i</w:t>
      </w:r>
      <w:r w:rsidRPr="003666F1">
        <w:rPr>
          <w:sz w:val="24"/>
          <w:szCs w:val="24"/>
        </w:rPr>
        <w:t>-ой ценовой группе на их количество в этой группе (Приложение № 4 к настоящему Порядку).</w:t>
      </w:r>
    </w:p>
    <w:p w14:paraId="2D2D740A" w14:textId="77777777" w:rsidR="005C2CD3" w:rsidRPr="003666F1" w:rsidRDefault="00856A99" w:rsidP="00FE1435">
      <w:pPr>
        <w:pStyle w:val="4"/>
        <w:numPr>
          <w:ilvl w:val="0"/>
          <w:numId w:val="9"/>
        </w:numPr>
        <w:shd w:val="clear" w:color="auto" w:fill="auto"/>
        <w:tabs>
          <w:tab w:val="left" w:pos="736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С учетом фактического уровня надбавок в сопоставимых условиях, сложившегося в отчетном периоде регулирования, недопущения сокращения необходимого объема в торговом обороте медико-фармацевтической продукции ценовых групп низкого диапазона, вводятся поправочные коэффициенты к расчетным размерам оптовых и розничных надбавок.</w:t>
      </w:r>
    </w:p>
    <w:p w14:paraId="43C96AD1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Для сбалансированного ценообразования производится расчетное перераспределение валовой прибыли по ценовым группам путем применения поправочных коэффициентов к расчетным размерам оптовых и розничных надбавок по каждой ценовой группе по формулам </w:t>
      </w:r>
      <w:r w:rsidRPr="003666F1">
        <w:rPr>
          <w:rStyle w:val="1"/>
          <w:sz w:val="24"/>
          <w:szCs w:val="24"/>
        </w:rPr>
        <w:t>10</w:t>
      </w:r>
      <w:r w:rsidRPr="003666F1">
        <w:rPr>
          <w:sz w:val="24"/>
          <w:szCs w:val="24"/>
        </w:rPr>
        <w:t xml:space="preserve"> и </w:t>
      </w:r>
      <w:r w:rsidRPr="003666F1">
        <w:rPr>
          <w:rStyle w:val="1"/>
          <w:sz w:val="24"/>
          <w:szCs w:val="24"/>
        </w:rPr>
        <w:t>11</w:t>
      </w:r>
      <w:r w:rsidRPr="003666F1">
        <w:rPr>
          <w:sz w:val="24"/>
          <w:szCs w:val="24"/>
        </w:rPr>
        <w:t>:</w:t>
      </w:r>
    </w:p>
    <w:p w14:paraId="3C42A22F" w14:textId="1F714400" w:rsidR="00E84C7D" w:rsidRPr="003666F1" w:rsidRDefault="00856A99" w:rsidP="00FE1435">
      <w:pPr>
        <w:pStyle w:val="4"/>
        <w:shd w:val="clear" w:color="auto" w:fill="auto"/>
        <w:tabs>
          <w:tab w:val="center" w:pos="2206"/>
        </w:tabs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ОН</w:t>
      </w:r>
      <w:r w:rsidR="00DC2F1D"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="00DC2F1D" w:rsidRPr="003666F1">
        <w:rPr>
          <w:sz w:val="24"/>
          <w:szCs w:val="24"/>
          <w:vertAlign w:val="subscript"/>
        </w:rPr>
        <w:t>м</w:t>
      </w:r>
      <w:r w:rsidRPr="003666F1">
        <w:rPr>
          <w:sz w:val="24"/>
          <w:szCs w:val="24"/>
          <w:vertAlign w:val="subscript"/>
        </w:rPr>
        <w:t>фп.пред</w:t>
      </w:r>
      <w:r w:rsidRPr="003666F1">
        <w:rPr>
          <w:sz w:val="24"/>
          <w:szCs w:val="24"/>
        </w:rPr>
        <w:t>.</w:t>
      </w:r>
      <w:r w:rsidR="00E84C7D" w:rsidRPr="003666F1">
        <w:rPr>
          <w:sz w:val="24"/>
          <w:szCs w:val="24"/>
        </w:rPr>
        <w:t xml:space="preserve">= </w:t>
      </w:r>
      <w:r w:rsidR="008445E9" w:rsidRPr="003666F1">
        <w:rPr>
          <w:sz w:val="24"/>
          <w:szCs w:val="24"/>
        </w:rPr>
        <w:t>О</w:t>
      </w:r>
      <w:r w:rsidR="00E84C7D" w:rsidRPr="003666F1">
        <w:rPr>
          <w:sz w:val="24"/>
          <w:szCs w:val="24"/>
        </w:rPr>
        <w:t>Н</w:t>
      </w:r>
      <w:r w:rsidR="00E84C7D"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="00E84C7D" w:rsidRPr="003666F1">
        <w:rPr>
          <w:sz w:val="24"/>
          <w:szCs w:val="24"/>
          <w:vertAlign w:val="subscript"/>
        </w:rPr>
        <w:t>расч</w:t>
      </w:r>
      <w:r w:rsidR="00E84C7D" w:rsidRPr="003666F1">
        <w:rPr>
          <w:sz w:val="24"/>
          <w:szCs w:val="24"/>
        </w:rPr>
        <w:t>. Х К</w:t>
      </w:r>
      <w:r w:rsidR="00E84C7D" w:rsidRPr="003666F1">
        <w:rPr>
          <w:sz w:val="24"/>
          <w:szCs w:val="24"/>
          <w:vertAlign w:val="subscript"/>
        </w:rPr>
        <w:t>диф</w:t>
      </w:r>
      <w:r w:rsidR="008445E9" w:rsidRPr="003666F1">
        <w:rPr>
          <w:sz w:val="24"/>
          <w:szCs w:val="24"/>
          <w:vertAlign w:val="subscript"/>
        </w:rPr>
        <w:t>.</w:t>
      </w:r>
      <w:r w:rsidR="00E84C7D" w:rsidRPr="003666F1">
        <w:rPr>
          <w:sz w:val="24"/>
          <w:szCs w:val="24"/>
        </w:rPr>
        <w:t xml:space="preserve">, </w:t>
      </w:r>
      <w:r w:rsidR="00E84C7D" w:rsidRPr="003666F1">
        <w:rPr>
          <w:sz w:val="24"/>
          <w:szCs w:val="24"/>
        </w:rPr>
        <w:tab/>
      </w:r>
      <w:r w:rsidR="00E84C7D" w:rsidRPr="003666F1">
        <w:rPr>
          <w:sz w:val="24"/>
          <w:szCs w:val="24"/>
        </w:rPr>
        <w:tab/>
        <w:t>(10)</w:t>
      </w:r>
    </w:p>
    <w:p w14:paraId="1B830484" w14:textId="75821AB8" w:rsidR="008445E9" w:rsidRPr="003666F1" w:rsidRDefault="008445E9" w:rsidP="00FE1435">
      <w:pPr>
        <w:pStyle w:val="4"/>
        <w:shd w:val="clear" w:color="auto" w:fill="auto"/>
        <w:tabs>
          <w:tab w:val="center" w:pos="2206"/>
        </w:tabs>
        <w:spacing w:after="0" w:line="240" w:lineRule="auto"/>
        <w:ind w:left="23" w:firstLine="278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РН</w:t>
      </w:r>
      <w:r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Pr="003666F1">
        <w:rPr>
          <w:sz w:val="24"/>
          <w:szCs w:val="24"/>
          <w:vertAlign w:val="subscript"/>
        </w:rPr>
        <w:t>мфп.пред.</w:t>
      </w:r>
      <w:r w:rsidRPr="003666F1">
        <w:rPr>
          <w:sz w:val="24"/>
          <w:szCs w:val="24"/>
        </w:rPr>
        <w:t>= РН</w:t>
      </w:r>
      <w:r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Pr="003666F1">
        <w:rPr>
          <w:sz w:val="24"/>
          <w:szCs w:val="24"/>
          <w:vertAlign w:val="subscript"/>
        </w:rPr>
        <w:t>расч</w:t>
      </w:r>
      <w:r w:rsidRPr="003666F1">
        <w:rPr>
          <w:sz w:val="24"/>
          <w:szCs w:val="24"/>
        </w:rPr>
        <w:t xml:space="preserve"> Х К</w:t>
      </w:r>
      <w:r w:rsidRPr="003666F1">
        <w:rPr>
          <w:sz w:val="24"/>
          <w:szCs w:val="24"/>
          <w:vertAlign w:val="subscript"/>
        </w:rPr>
        <w:t>диф.</w:t>
      </w:r>
      <w:r w:rsidRPr="003666F1">
        <w:rPr>
          <w:sz w:val="24"/>
          <w:szCs w:val="24"/>
        </w:rPr>
        <w:t xml:space="preserve">, </w:t>
      </w:r>
      <w:r w:rsidRPr="003666F1">
        <w:rPr>
          <w:sz w:val="24"/>
          <w:szCs w:val="24"/>
        </w:rPr>
        <w:tab/>
      </w:r>
      <w:r w:rsidRPr="003666F1">
        <w:rPr>
          <w:sz w:val="24"/>
          <w:szCs w:val="24"/>
        </w:rPr>
        <w:tab/>
        <w:t>(11)</w:t>
      </w:r>
    </w:p>
    <w:p w14:paraId="0874671B" w14:textId="28FECD58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где </w:t>
      </w:r>
      <w:r w:rsidR="008445E9" w:rsidRPr="003666F1">
        <w:rPr>
          <w:sz w:val="24"/>
          <w:szCs w:val="24"/>
        </w:rPr>
        <w:t>ОН</w:t>
      </w:r>
      <w:r w:rsidR="008445E9"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="008445E9" w:rsidRPr="003666F1">
        <w:rPr>
          <w:sz w:val="24"/>
          <w:szCs w:val="24"/>
          <w:vertAlign w:val="subscript"/>
        </w:rPr>
        <w:t>расч</w:t>
      </w:r>
      <w:r w:rsidR="008445E9" w:rsidRPr="003666F1">
        <w:rPr>
          <w:sz w:val="24"/>
          <w:szCs w:val="24"/>
        </w:rPr>
        <w:t>.</w:t>
      </w:r>
      <w:r w:rsidRPr="003666F1">
        <w:rPr>
          <w:sz w:val="24"/>
          <w:szCs w:val="24"/>
        </w:rPr>
        <w:t xml:space="preserve"> и </w:t>
      </w:r>
      <w:r w:rsidR="008445E9" w:rsidRPr="003666F1">
        <w:rPr>
          <w:sz w:val="24"/>
          <w:szCs w:val="24"/>
        </w:rPr>
        <w:t>РН</w:t>
      </w:r>
      <w:r w:rsidR="008445E9" w:rsidRPr="003666F1">
        <w:rPr>
          <w:i/>
          <w:iCs/>
          <w:sz w:val="24"/>
          <w:szCs w:val="24"/>
          <w:vertAlign w:val="superscript"/>
          <w:lang w:val="en-US"/>
        </w:rPr>
        <w:t>i</w:t>
      </w:r>
      <w:r w:rsidR="008445E9" w:rsidRPr="003666F1">
        <w:rPr>
          <w:sz w:val="24"/>
          <w:szCs w:val="24"/>
          <w:vertAlign w:val="subscript"/>
        </w:rPr>
        <w:t>расч</w:t>
      </w:r>
      <w:r w:rsidRPr="003666F1">
        <w:rPr>
          <w:sz w:val="24"/>
          <w:szCs w:val="24"/>
        </w:rPr>
        <w:t xml:space="preserve"> - расчетные размеры оптовой и розничной надбавки в </w:t>
      </w:r>
      <w:r w:rsidRPr="003666F1">
        <w:rPr>
          <w:sz w:val="24"/>
          <w:szCs w:val="24"/>
          <w:lang w:val="en-US" w:eastAsia="en-US" w:bidi="en-US"/>
        </w:rPr>
        <w:t>i</w:t>
      </w:r>
      <w:r w:rsidRPr="003666F1">
        <w:rPr>
          <w:sz w:val="24"/>
          <w:szCs w:val="24"/>
        </w:rPr>
        <w:t xml:space="preserve">-й ценовой группе, определенные по формулам </w:t>
      </w:r>
      <w:r w:rsidRPr="003666F1">
        <w:rPr>
          <w:rStyle w:val="1"/>
          <w:sz w:val="24"/>
          <w:szCs w:val="24"/>
        </w:rPr>
        <w:t>8</w:t>
      </w:r>
      <w:r w:rsidRPr="003666F1">
        <w:rPr>
          <w:sz w:val="24"/>
          <w:szCs w:val="24"/>
        </w:rPr>
        <w:t xml:space="preserve"> или 9;</w:t>
      </w:r>
    </w:p>
    <w:p w14:paraId="74A43479" w14:textId="10A7928D" w:rsidR="005C2CD3" w:rsidRPr="003666F1" w:rsidRDefault="008445E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</w:t>
      </w:r>
      <w:r w:rsidRPr="003666F1">
        <w:rPr>
          <w:sz w:val="24"/>
          <w:szCs w:val="24"/>
          <w:vertAlign w:val="subscript"/>
        </w:rPr>
        <w:t>диф.</w:t>
      </w:r>
      <w:r w:rsidR="00856A99" w:rsidRPr="003666F1">
        <w:rPr>
          <w:sz w:val="24"/>
          <w:szCs w:val="24"/>
        </w:rPr>
        <w:t>- поправочный коэффициент дифференциации в соответствии с решением органа государственного регулирования цен и тарифов.</w:t>
      </w:r>
    </w:p>
    <w:p w14:paraId="5A7DF29A" w14:textId="07ADD2A4" w:rsidR="005C2CD3" w:rsidRPr="003666F1" w:rsidRDefault="00856A99" w:rsidP="00FE1435">
      <w:pPr>
        <w:pStyle w:val="4"/>
        <w:numPr>
          <w:ilvl w:val="0"/>
          <w:numId w:val="9"/>
        </w:numPr>
        <w:shd w:val="clear" w:color="auto" w:fill="auto"/>
        <w:tabs>
          <w:tab w:val="left" w:pos="733"/>
        </w:tabs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Поправочные коэффициенты, применяемые к расчетным размерам надбавок для определения предельной оптовой надбавки в других ценовых группах, обеспечивают получение валовой прибыли от реализации медико-фармацевтической продукции в плановом периоде регулирования в целом исходя из формулы </w:t>
      </w:r>
      <w:r w:rsidRPr="003666F1">
        <w:rPr>
          <w:rStyle w:val="1"/>
          <w:sz w:val="24"/>
          <w:szCs w:val="24"/>
        </w:rPr>
        <w:t>12</w:t>
      </w:r>
      <w:r w:rsidRPr="003666F1">
        <w:rPr>
          <w:sz w:val="24"/>
          <w:szCs w:val="24"/>
        </w:rPr>
        <w:t>:</w:t>
      </w:r>
    </w:p>
    <w:p w14:paraId="32B9DF02" w14:textId="54143045" w:rsidR="008445E9" w:rsidRPr="003666F1" w:rsidRDefault="008445E9" w:rsidP="00634662">
      <w:pPr>
        <w:pStyle w:val="4"/>
        <w:shd w:val="clear" w:color="auto" w:fill="auto"/>
        <w:tabs>
          <w:tab w:val="left" w:pos="709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ВП</w:t>
      </w:r>
      <w:r w:rsidRPr="003666F1">
        <w:rPr>
          <w:sz w:val="24"/>
          <w:szCs w:val="24"/>
          <w:vertAlign w:val="subscript"/>
        </w:rPr>
        <w:t xml:space="preserve">мфп.план </w:t>
      </w:r>
      <w:r w:rsidRPr="003666F1">
        <w:rPr>
          <w:sz w:val="24"/>
          <w:szCs w:val="24"/>
        </w:rPr>
        <w:t>=(ОК</w:t>
      </w:r>
      <w:r w:rsidRPr="003666F1">
        <w:rPr>
          <w:sz w:val="24"/>
          <w:szCs w:val="24"/>
          <w:vertAlign w:val="superscript"/>
        </w:rPr>
        <w:t>1цен.гр.</w:t>
      </w:r>
      <w:r w:rsidR="006A608B" w:rsidRPr="003666F1">
        <w:rPr>
          <w:sz w:val="24"/>
          <w:szCs w:val="24"/>
          <w:vertAlign w:val="subscript"/>
        </w:rPr>
        <w:t>мфп.план</w:t>
      </w:r>
      <w:r w:rsidR="006A608B" w:rsidRPr="003666F1">
        <w:rPr>
          <w:sz w:val="24"/>
          <w:szCs w:val="24"/>
        </w:rPr>
        <w:t xml:space="preserve"> х Ц</w:t>
      </w:r>
      <w:r w:rsidR="006A608B" w:rsidRPr="003666F1">
        <w:rPr>
          <w:sz w:val="24"/>
          <w:szCs w:val="24"/>
          <w:vertAlign w:val="superscript"/>
        </w:rPr>
        <w:t>1цен.гр</w:t>
      </w:r>
      <w:r w:rsidR="006A608B" w:rsidRPr="003666F1">
        <w:rPr>
          <w:sz w:val="24"/>
          <w:szCs w:val="24"/>
          <w:vertAlign w:val="subscript"/>
        </w:rPr>
        <w:t xml:space="preserve">мфп.сред. </w:t>
      </w:r>
      <w:r w:rsidR="006A608B" w:rsidRPr="003666F1">
        <w:rPr>
          <w:sz w:val="24"/>
          <w:szCs w:val="24"/>
        </w:rPr>
        <w:t>х ОН</w:t>
      </w:r>
      <w:r w:rsidR="006A608B" w:rsidRPr="003666F1">
        <w:rPr>
          <w:sz w:val="24"/>
          <w:szCs w:val="24"/>
          <w:vertAlign w:val="superscript"/>
        </w:rPr>
        <w:t>1цен.гр</w:t>
      </w:r>
      <w:r w:rsidR="006A608B" w:rsidRPr="003666F1">
        <w:rPr>
          <w:sz w:val="24"/>
          <w:szCs w:val="24"/>
          <w:vertAlign w:val="subscript"/>
        </w:rPr>
        <w:t xml:space="preserve">мфп.сред) </w:t>
      </w:r>
      <w:r w:rsidR="006A608B" w:rsidRPr="003666F1">
        <w:rPr>
          <w:sz w:val="24"/>
          <w:szCs w:val="24"/>
        </w:rPr>
        <w:t>+ (ОК</w:t>
      </w:r>
      <w:r w:rsidR="006A608B" w:rsidRPr="003666F1">
        <w:rPr>
          <w:sz w:val="24"/>
          <w:szCs w:val="24"/>
          <w:vertAlign w:val="superscript"/>
        </w:rPr>
        <w:t>2цен.гр.</w:t>
      </w:r>
      <w:r w:rsidR="006A608B" w:rsidRPr="003666F1">
        <w:rPr>
          <w:sz w:val="24"/>
          <w:szCs w:val="24"/>
          <w:vertAlign w:val="subscript"/>
        </w:rPr>
        <w:t>мфп.план</w:t>
      </w:r>
      <w:r w:rsidR="006A608B" w:rsidRPr="003666F1">
        <w:rPr>
          <w:sz w:val="24"/>
          <w:szCs w:val="24"/>
        </w:rPr>
        <w:t xml:space="preserve"> х Ц</w:t>
      </w:r>
      <w:r w:rsidR="006A608B" w:rsidRPr="003666F1">
        <w:rPr>
          <w:sz w:val="24"/>
          <w:szCs w:val="24"/>
          <w:vertAlign w:val="superscript"/>
        </w:rPr>
        <w:t>2цен.гр</w:t>
      </w:r>
      <w:r w:rsidR="006A608B" w:rsidRPr="003666F1">
        <w:rPr>
          <w:sz w:val="24"/>
          <w:szCs w:val="24"/>
          <w:vertAlign w:val="subscript"/>
        </w:rPr>
        <w:t xml:space="preserve">мфп.сред. </w:t>
      </w:r>
      <w:r w:rsidR="006A608B" w:rsidRPr="003666F1">
        <w:rPr>
          <w:sz w:val="24"/>
          <w:szCs w:val="24"/>
        </w:rPr>
        <w:t>х ОН</w:t>
      </w:r>
      <w:r w:rsidR="006A608B" w:rsidRPr="003666F1">
        <w:rPr>
          <w:sz w:val="24"/>
          <w:szCs w:val="24"/>
          <w:vertAlign w:val="superscript"/>
        </w:rPr>
        <w:t>2цен.гр</w:t>
      </w:r>
      <w:r w:rsidR="006A608B" w:rsidRPr="003666F1">
        <w:rPr>
          <w:sz w:val="24"/>
          <w:szCs w:val="24"/>
          <w:vertAlign w:val="subscript"/>
        </w:rPr>
        <w:t xml:space="preserve">мфп.сред) </w:t>
      </w:r>
      <w:r w:rsidR="006A608B" w:rsidRPr="003666F1">
        <w:rPr>
          <w:sz w:val="24"/>
          <w:szCs w:val="24"/>
        </w:rPr>
        <w:t>+ (ОК</w:t>
      </w:r>
      <w:r w:rsidR="006A608B" w:rsidRPr="003666F1">
        <w:rPr>
          <w:sz w:val="24"/>
          <w:szCs w:val="24"/>
          <w:vertAlign w:val="superscript"/>
        </w:rPr>
        <w:t>3цен.гр.</w:t>
      </w:r>
      <w:r w:rsidR="006A608B" w:rsidRPr="003666F1">
        <w:rPr>
          <w:sz w:val="24"/>
          <w:szCs w:val="24"/>
          <w:vertAlign w:val="subscript"/>
        </w:rPr>
        <w:t>мфп.план</w:t>
      </w:r>
      <w:r w:rsidR="006A608B" w:rsidRPr="003666F1">
        <w:rPr>
          <w:sz w:val="24"/>
          <w:szCs w:val="24"/>
        </w:rPr>
        <w:t xml:space="preserve"> х Ц</w:t>
      </w:r>
      <w:r w:rsidR="006A608B" w:rsidRPr="003666F1">
        <w:rPr>
          <w:sz w:val="24"/>
          <w:szCs w:val="24"/>
          <w:vertAlign w:val="superscript"/>
        </w:rPr>
        <w:t>3цен.гр</w:t>
      </w:r>
      <w:r w:rsidR="006A608B" w:rsidRPr="003666F1">
        <w:rPr>
          <w:sz w:val="24"/>
          <w:szCs w:val="24"/>
          <w:vertAlign w:val="subscript"/>
        </w:rPr>
        <w:t xml:space="preserve">мфп.сред. </w:t>
      </w:r>
      <w:r w:rsidR="006A608B" w:rsidRPr="003666F1">
        <w:rPr>
          <w:sz w:val="24"/>
          <w:szCs w:val="24"/>
        </w:rPr>
        <w:t>х ОН</w:t>
      </w:r>
      <w:r w:rsidR="006A608B" w:rsidRPr="003666F1">
        <w:rPr>
          <w:sz w:val="24"/>
          <w:szCs w:val="24"/>
          <w:vertAlign w:val="superscript"/>
        </w:rPr>
        <w:t>3цен.гр</w:t>
      </w:r>
      <w:r w:rsidR="006A608B" w:rsidRPr="003666F1">
        <w:rPr>
          <w:sz w:val="24"/>
          <w:szCs w:val="24"/>
          <w:vertAlign w:val="subscript"/>
        </w:rPr>
        <w:t xml:space="preserve">мфп.сред) </w:t>
      </w:r>
      <w:r w:rsidR="003C54C6" w:rsidRPr="003666F1">
        <w:rPr>
          <w:sz w:val="24"/>
          <w:szCs w:val="24"/>
        </w:rPr>
        <w:t>,</w:t>
      </w:r>
      <w:r w:rsidR="003C54C6" w:rsidRPr="003666F1">
        <w:rPr>
          <w:sz w:val="24"/>
          <w:szCs w:val="24"/>
        </w:rPr>
        <w:tab/>
        <w:t>(12)</w:t>
      </w:r>
    </w:p>
    <w:p w14:paraId="066B3D1F" w14:textId="3D35B46D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где: </w:t>
      </w:r>
      <w:r w:rsidR="003C54C6" w:rsidRPr="003666F1">
        <w:rPr>
          <w:sz w:val="24"/>
          <w:szCs w:val="24"/>
        </w:rPr>
        <w:t>ВП</w:t>
      </w:r>
      <w:r w:rsidR="003C54C6" w:rsidRPr="003666F1">
        <w:rPr>
          <w:sz w:val="24"/>
          <w:szCs w:val="24"/>
          <w:vertAlign w:val="subscript"/>
        </w:rPr>
        <w:t xml:space="preserve">мфп.план </w:t>
      </w:r>
      <w:r w:rsidRPr="003666F1">
        <w:rPr>
          <w:sz w:val="24"/>
          <w:szCs w:val="24"/>
        </w:rPr>
        <w:t>- валовая прибыль, необходимая в плановом периоде регулирования для покрытия расходов и получения необходимой прибыли оптовых организаций;</w:t>
      </w:r>
    </w:p>
    <w:p w14:paraId="5B148FBF" w14:textId="1419F944" w:rsidR="005C2CD3" w:rsidRPr="003666F1" w:rsidRDefault="003C54C6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ОК</w:t>
      </w:r>
      <w:r w:rsidRPr="003666F1">
        <w:rPr>
          <w:sz w:val="24"/>
          <w:szCs w:val="24"/>
          <w:vertAlign w:val="superscript"/>
        </w:rPr>
        <w:t>1цен.гр.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>… ОК</w:t>
      </w:r>
      <w:r w:rsidRPr="003666F1">
        <w:rPr>
          <w:sz w:val="24"/>
          <w:szCs w:val="24"/>
          <w:vertAlign w:val="superscript"/>
        </w:rPr>
        <w:t>3цен.гр.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</w:t>
      </w:r>
      <w:r w:rsidR="00856A99" w:rsidRPr="003666F1">
        <w:rPr>
          <w:sz w:val="24"/>
          <w:szCs w:val="24"/>
        </w:rPr>
        <w:t>- общее количество упаковок медико-фармацевтической продукции на плановый период регулирования по ценовым группам (Приложение № 4 к настоящему Порядку);</w:t>
      </w:r>
    </w:p>
    <w:p w14:paraId="07294CD3" w14:textId="49B1691E" w:rsidR="005C2CD3" w:rsidRPr="003666F1" w:rsidRDefault="003C54C6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Ц</w:t>
      </w:r>
      <w:r w:rsidRPr="003666F1">
        <w:rPr>
          <w:sz w:val="24"/>
          <w:szCs w:val="24"/>
          <w:vertAlign w:val="superscript"/>
        </w:rPr>
        <w:t>1цен.гр</w:t>
      </w:r>
      <w:r w:rsidRPr="003666F1">
        <w:rPr>
          <w:sz w:val="24"/>
          <w:szCs w:val="24"/>
          <w:vertAlign w:val="subscript"/>
        </w:rPr>
        <w:t xml:space="preserve">мфп.сред…. </w:t>
      </w:r>
      <w:r w:rsidRPr="003666F1">
        <w:rPr>
          <w:sz w:val="24"/>
          <w:szCs w:val="24"/>
        </w:rPr>
        <w:t>Ц</w:t>
      </w:r>
      <w:r w:rsidRPr="003666F1">
        <w:rPr>
          <w:sz w:val="24"/>
          <w:szCs w:val="24"/>
          <w:vertAlign w:val="superscript"/>
        </w:rPr>
        <w:t>3цен.гр</w:t>
      </w:r>
      <w:r w:rsidRPr="003666F1">
        <w:rPr>
          <w:sz w:val="24"/>
          <w:szCs w:val="24"/>
          <w:vertAlign w:val="subscript"/>
        </w:rPr>
        <w:t xml:space="preserve">мфп.сред. </w:t>
      </w:r>
      <w:r w:rsidR="00856A99" w:rsidRPr="003666F1">
        <w:rPr>
          <w:sz w:val="24"/>
          <w:szCs w:val="24"/>
        </w:rPr>
        <w:t>- средневзвешенная стоимость одной упаковки медико-фармацевтической продукции на плановый период регулирования по ценовым группам в ценах приобретения, определяемая путем деления стоимости медико</w:t>
      </w:r>
      <w:r w:rsidR="00856A99" w:rsidRPr="003666F1">
        <w:rPr>
          <w:sz w:val="24"/>
          <w:szCs w:val="24"/>
        </w:rPr>
        <w:softHyphen/>
        <w:t xml:space="preserve">фармацевтической продукции в </w:t>
      </w:r>
      <w:r w:rsidR="00856A99" w:rsidRPr="003666F1">
        <w:rPr>
          <w:sz w:val="24"/>
          <w:szCs w:val="24"/>
          <w:lang w:val="en-US" w:eastAsia="en-US" w:bidi="en-US"/>
        </w:rPr>
        <w:t>i</w:t>
      </w:r>
      <w:r w:rsidR="00856A99" w:rsidRPr="003666F1">
        <w:rPr>
          <w:sz w:val="24"/>
          <w:szCs w:val="24"/>
        </w:rPr>
        <w:t>-й ценовой группе на их количество в этой группе (Приложение № 4 к настоящему Порядку);</w:t>
      </w:r>
    </w:p>
    <w:p w14:paraId="56750235" w14:textId="3750015E" w:rsidR="005C2CD3" w:rsidRPr="003666F1" w:rsidRDefault="003C54C6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ОН</w:t>
      </w:r>
      <w:r w:rsidRPr="003666F1">
        <w:rPr>
          <w:sz w:val="24"/>
          <w:szCs w:val="24"/>
          <w:vertAlign w:val="superscript"/>
        </w:rPr>
        <w:t>1цен.гр</w:t>
      </w:r>
      <w:r w:rsidRPr="003666F1">
        <w:rPr>
          <w:sz w:val="24"/>
          <w:szCs w:val="24"/>
          <w:vertAlign w:val="subscript"/>
        </w:rPr>
        <w:t>мфп.сред…</w:t>
      </w:r>
      <w:r w:rsidRPr="003666F1">
        <w:rPr>
          <w:sz w:val="24"/>
          <w:szCs w:val="24"/>
        </w:rPr>
        <w:t xml:space="preserve"> ОН</w:t>
      </w:r>
      <w:r w:rsidRPr="003666F1">
        <w:rPr>
          <w:sz w:val="24"/>
          <w:szCs w:val="24"/>
          <w:vertAlign w:val="superscript"/>
        </w:rPr>
        <w:t>3цен.гр</w:t>
      </w:r>
      <w:r w:rsidRPr="003666F1">
        <w:rPr>
          <w:sz w:val="24"/>
          <w:szCs w:val="24"/>
          <w:vertAlign w:val="subscript"/>
        </w:rPr>
        <w:t>мфп.сред</w:t>
      </w:r>
      <w:r w:rsidR="00856A99" w:rsidRPr="003666F1">
        <w:rPr>
          <w:sz w:val="24"/>
          <w:szCs w:val="24"/>
          <w:vertAlign w:val="superscript"/>
        </w:rPr>
        <w:t>.</w:t>
      </w:r>
      <w:r w:rsidR="00856A99" w:rsidRPr="003666F1">
        <w:rPr>
          <w:sz w:val="24"/>
          <w:szCs w:val="24"/>
        </w:rPr>
        <w:t xml:space="preserve"> - предельный уровень оптовой надбавки по ценовым группам, рассчитанный по формуле 10.</w:t>
      </w:r>
    </w:p>
    <w:p w14:paraId="61E29700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Поправочные коэффициенты, применяемые к расчетным размерам надбавок для </w:t>
      </w:r>
      <w:r w:rsidRPr="003666F1">
        <w:rPr>
          <w:sz w:val="24"/>
          <w:szCs w:val="24"/>
        </w:rPr>
        <w:lastRenderedPageBreak/>
        <w:t>определения предельной розничной надбавки в других ценовых группах, обеспечивают получение валовой прибыли от реализации медико-фармацевтической продукции в плановом периоде регулирования в целом исходя из формулы 13:</w:t>
      </w:r>
    </w:p>
    <w:p w14:paraId="07E92C9D" w14:textId="6600DC28" w:rsidR="003C54C6" w:rsidRPr="003666F1" w:rsidRDefault="003C54C6" w:rsidP="00FE1435">
      <w:pPr>
        <w:pStyle w:val="4"/>
        <w:shd w:val="clear" w:color="auto" w:fill="auto"/>
        <w:tabs>
          <w:tab w:val="left" w:pos="733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ВП</w:t>
      </w:r>
      <w:r w:rsidRPr="003666F1">
        <w:rPr>
          <w:sz w:val="24"/>
          <w:szCs w:val="24"/>
          <w:vertAlign w:val="subscript"/>
        </w:rPr>
        <w:t xml:space="preserve">мфп.план </w:t>
      </w:r>
      <w:r w:rsidRPr="003666F1">
        <w:rPr>
          <w:sz w:val="24"/>
          <w:szCs w:val="24"/>
        </w:rPr>
        <w:t>=(ОК</w:t>
      </w:r>
      <w:r w:rsidRPr="003666F1">
        <w:rPr>
          <w:sz w:val="24"/>
          <w:szCs w:val="24"/>
          <w:vertAlign w:val="superscript"/>
        </w:rPr>
        <w:t>1цен.гр.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х Ц</w:t>
      </w:r>
      <w:r w:rsidRPr="003666F1">
        <w:rPr>
          <w:sz w:val="24"/>
          <w:szCs w:val="24"/>
          <w:vertAlign w:val="superscript"/>
        </w:rPr>
        <w:t>1цен.гр</w:t>
      </w:r>
      <w:r w:rsidRPr="003666F1">
        <w:rPr>
          <w:sz w:val="24"/>
          <w:szCs w:val="24"/>
          <w:vertAlign w:val="subscript"/>
        </w:rPr>
        <w:t xml:space="preserve">мфп.сред. </w:t>
      </w:r>
      <w:r w:rsidRPr="003666F1">
        <w:rPr>
          <w:sz w:val="24"/>
          <w:szCs w:val="24"/>
        </w:rPr>
        <w:t>х РН</w:t>
      </w:r>
      <w:r w:rsidRPr="003666F1">
        <w:rPr>
          <w:sz w:val="24"/>
          <w:szCs w:val="24"/>
          <w:vertAlign w:val="superscript"/>
        </w:rPr>
        <w:t>1цен.гр</w:t>
      </w:r>
      <w:r w:rsidRPr="003666F1">
        <w:rPr>
          <w:sz w:val="24"/>
          <w:szCs w:val="24"/>
          <w:vertAlign w:val="subscript"/>
        </w:rPr>
        <w:t xml:space="preserve">мфп.сред) </w:t>
      </w:r>
      <w:r w:rsidRPr="003666F1">
        <w:rPr>
          <w:sz w:val="24"/>
          <w:szCs w:val="24"/>
        </w:rPr>
        <w:t>+ (ОК</w:t>
      </w:r>
      <w:r w:rsidRPr="003666F1">
        <w:rPr>
          <w:sz w:val="24"/>
          <w:szCs w:val="24"/>
          <w:vertAlign w:val="superscript"/>
        </w:rPr>
        <w:t>2цен.гр.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х Ц</w:t>
      </w:r>
      <w:r w:rsidRPr="003666F1">
        <w:rPr>
          <w:sz w:val="24"/>
          <w:szCs w:val="24"/>
          <w:vertAlign w:val="superscript"/>
        </w:rPr>
        <w:t>2цен.гр</w:t>
      </w:r>
      <w:r w:rsidRPr="003666F1">
        <w:rPr>
          <w:sz w:val="24"/>
          <w:szCs w:val="24"/>
          <w:vertAlign w:val="subscript"/>
        </w:rPr>
        <w:t xml:space="preserve">мфп.сред. </w:t>
      </w:r>
      <w:r w:rsidRPr="003666F1">
        <w:rPr>
          <w:sz w:val="24"/>
          <w:szCs w:val="24"/>
        </w:rPr>
        <w:t>х РН</w:t>
      </w:r>
      <w:r w:rsidRPr="003666F1">
        <w:rPr>
          <w:sz w:val="24"/>
          <w:szCs w:val="24"/>
          <w:vertAlign w:val="superscript"/>
        </w:rPr>
        <w:t>2цен.гр</w:t>
      </w:r>
      <w:r w:rsidRPr="003666F1">
        <w:rPr>
          <w:sz w:val="24"/>
          <w:szCs w:val="24"/>
          <w:vertAlign w:val="subscript"/>
        </w:rPr>
        <w:t xml:space="preserve">мфп.сред) </w:t>
      </w:r>
      <w:r w:rsidRPr="003666F1">
        <w:rPr>
          <w:sz w:val="24"/>
          <w:szCs w:val="24"/>
        </w:rPr>
        <w:t>+ (ОК</w:t>
      </w:r>
      <w:r w:rsidRPr="003666F1">
        <w:rPr>
          <w:sz w:val="24"/>
          <w:szCs w:val="24"/>
          <w:vertAlign w:val="superscript"/>
        </w:rPr>
        <w:t>3цен.гр.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х Ц</w:t>
      </w:r>
      <w:r w:rsidRPr="003666F1">
        <w:rPr>
          <w:sz w:val="24"/>
          <w:szCs w:val="24"/>
          <w:vertAlign w:val="superscript"/>
        </w:rPr>
        <w:t>3цен.гр</w:t>
      </w:r>
      <w:r w:rsidRPr="003666F1">
        <w:rPr>
          <w:sz w:val="24"/>
          <w:szCs w:val="24"/>
          <w:vertAlign w:val="subscript"/>
        </w:rPr>
        <w:t xml:space="preserve">мфп.сред. </w:t>
      </w:r>
      <w:r w:rsidRPr="003666F1">
        <w:rPr>
          <w:sz w:val="24"/>
          <w:szCs w:val="24"/>
        </w:rPr>
        <w:t>х РН</w:t>
      </w:r>
      <w:r w:rsidRPr="003666F1">
        <w:rPr>
          <w:sz w:val="24"/>
          <w:szCs w:val="24"/>
          <w:vertAlign w:val="superscript"/>
        </w:rPr>
        <w:t>3цен.гр</w:t>
      </w:r>
      <w:r w:rsidRPr="003666F1">
        <w:rPr>
          <w:sz w:val="24"/>
          <w:szCs w:val="24"/>
          <w:vertAlign w:val="subscript"/>
        </w:rPr>
        <w:t xml:space="preserve">мфп.сред) </w:t>
      </w:r>
      <w:r w:rsidRPr="003666F1">
        <w:rPr>
          <w:sz w:val="24"/>
          <w:szCs w:val="24"/>
        </w:rPr>
        <w:t>,</w:t>
      </w:r>
      <w:r w:rsidRPr="003666F1">
        <w:rPr>
          <w:sz w:val="24"/>
          <w:szCs w:val="24"/>
        </w:rPr>
        <w:tab/>
        <w:t>(13)</w:t>
      </w:r>
    </w:p>
    <w:p w14:paraId="074FB2F2" w14:textId="77777777" w:rsidR="003C54C6" w:rsidRPr="003666F1" w:rsidRDefault="003C54C6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</w:p>
    <w:p w14:paraId="74ECEC80" w14:textId="3A7D61D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где: </w:t>
      </w:r>
      <w:r w:rsidR="003C54C6" w:rsidRPr="003666F1">
        <w:rPr>
          <w:sz w:val="24"/>
          <w:szCs w:val="24"/>
        </w:rPr>
        <w:t>ВП</w:t>
      </w:r>
      <w:r w:rsidR="003C54C6" w:rsidRPr="003666F1">
        <w:rPr>
          <w:sz w:val="24"/>
          <w:szCs w:val="24"/>
          <w:vertAlign w:val="subscript"/>
        </w:rPr>
        <w:t xml:space="preserve">мфп.план </w:t>
      </w:r>
      <w:r w:rsidRPr="003666F1">
        <w:rPr>
          <w:sz w:val="24"/>
          <w:szCs w:val="24"/>
        </w:rPr>
        <w:t>- валовая прибыль, необходимая в плановом периоде регулирования для покрытия расходов и получения необходимой прибыли розничной организации;</w:t>
      </w:r>
    </w:p>
    <w:p w14:paraId="4039F0FF" w14:textId="459C398E" w:rsidR="005C2CD3" w:rsidRPr="003666F1" w:rsidRDefault="003C54C6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ОК</w:t>
      </w:r>
      <w:r w:rsidRPr="003666F1">
        <w:rPr>
          <w:sz w:val="24"/>
          <w:szCs w:val="24"/>
          <w:vertAlign w:val="superscript"/>
        </w:rPr>
        <w:t>1цен.гр.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… ОК</w:t>
      </w:r>
      <w:r w:rsidRPr="003666F1">
        <w:rPr>
          <w:sz w:val="24"/>
          <w:szCs w:val="24"/>
          <w:vertAlign w:val="superscript"/>
        </w:rPr>
        <w:t>3цен.гр.</w:t>
      </w:r>
      <w:r w:rsidRPr="003666F1">
        <w:rPr>
          <w:sz w:val="24"/>
          <w:szCs w:val="24"/>
          <w:vertAlign w:val="subscript"/>
        </w:rPr>
        <w:t>мфп.план</w:t>
      </w:r>
      <w:r w:rsidRPr="003666F1">
        <w:rPr>
          <w:sz w:val="24"/>
          <w:szCs w:val="24"/>
        </w:rPr>
        <w:t xml:space="preserve"> </w:t>
      </w:r>
      <w:r w:rsidR="00856A99" w:rsidRPr="003666F1">
        <w:rPr>
          <w:sz w:val="24"/>
          <w:szCs w:val="24"/>
        </w:rPr>
        <w:t>- общее количество упаковок медико-фармацевтической продукции на плановый период регулирования по ценовым группам (Приложение № 4 к настоящему Порядку);</w:t>
      </w:r>
    </w:p>
    <w:p w14:paraId="54FE56E3" w14:textId="227ED614" w:rsidR="005C2CD3" w:rsidRPr="003666F1" w:rsidRDefault="003C54C6" w:rsidP="00FE1435">
      <w:pPr>
        <w:pStyle w:val="4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Ц</w:t>
      </w:r>
      <w:r w:rsidRPr="003666F1">
        <w:rPr>
          <w:sz w:val="24"/>
          <w:szCs w:val="24"/>
          <w:vertAlign w:val="superscript"/>
        </w:rPr>
        <w:t>1цен.гр</w:t>
      </w:r>
      <w:r w:rsidRPr="003666F1">
        <w:rPr>
          <w:sz w:val="24"/>
          <w:szCs w:val="24"/>
          <w:vertAlign w:val="subscript"/>
        </w:rPr>
        <w:t xml:space="preserve">мфп.сред. … </w:t>
      </w:r>
      <w:r w:rsidRPr="003666F1">
        <w:rPr>
          <w:sz w:val="24"/>
          <w:szCs w:val="24"/>
        </w:rPr>
        <w:t>Ц</w:t>
      </w:r>
      <w:r w:rsidRPr="003666F1">
        <w:rPr>
          <w:sz w:val="24"/>
          <w:szCs w:val="24"/>
          <w:vertAlign w:val="superscript"/>
        </w:rPr>
        <w:t>3цен.гр</w:t>
      </w:r>
      <w:r w:rsidRPr="003666F1">
        <w:rPr>
          <w:sz w:val="24"/>
          <w:szCs w:val="24"/>
          <w:vertAlign w:val="subscript"/>
        </w:rPr>
        <w:t xml:space="preserve">мфп.сред. </w:t>
      </w:r>
      <w:r w:rsidR="00856A99" w:rsidRPr="003666F1">
        <w:rPr>
          <w:sz w:val="24"/>
          <w:szCs w:val="24"/>
        </w:rPr>
        <w:t>- средневзвешенная стоимость одной упаковки медико-фармацевтической продукции на плановый период регулирования, по ценовым группам в ценах приобретения, определяемая путем деления стоимости медико</w:t>
      </w:r>
      <w:r w:rsidR="00856A99" w:rsidRPr="003666F1">
        <w:rPr>
          <w:sz w:val="24"/>
          <w:szCs w:val="24"/>
        </w:rPr>
        <w:softHyphen/>
        <w:t xml:space="preserve">фармацевтической продукции в </w:t>
      </w:r>
      <w:r w:rsidR="00856A99" w:rsidRPr="003666F1">
        <w:rPr>
          <w:sz w:val="24"/>
          <w:szCs w:val="24"/>
          <w:lang w:val="en-US" w:eastAsia="en-US" w:bidi="en-US"/>
        </w:rPr>
        <w:t>i</w:t>
      </w:r>
      <w:r w:rsidR="00856A99" w:rsidRPr="003666F1">
        <w:rPr>
          <w:sz w:val="24"/>
          <w:szCs w:val="24"/>
        </w:rPr>
        <w:t>-й ценовой группе на их количество в этой группе (Приложение № 4 к настоящему</w:t>
      </w:r>
    </w:p>
    <w:p w14:paraId="3C582C0A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Порядку);</w:t>
      </w:r>
    </w:p>
    <w:p w14:paraId="1D9E52DA" w14:textId="08C1507A" w:rsidR="005C2CD3" w:rsidRPr="003666F1" w:rsidRDefault="003C54C6" w:rsidP="00FE1435">
      <w:pPr>
        <w:pStyle w:val="4"/>
        <w:shd w:val="clear" w:color="auto" w:fill="auto"/>
        <w:spacing w:after="0" w:line="240" w:lineRule="auto"/>
        <w:ind w:left="40" w:firstLine="30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РН</w:t>
      </w:r>
      <w:r w:rsidRPr="003666F1">
        <w:rPr>
          <w:sz w:val="24"/>
          <w:szCs w:val="24"/>
          <w:vertAlign w:val="superscript"/>
        </w:rPr>
        <w:t>1цен.гр</w:t>
      </w:r>
      <w:r w:rsidRPr="003666F1">
        <w:rPr>
          <w:sz w:val="24"/>
          <w:szCs w:val="24"/>
          <w:vertAlign w:val="subscript"/>
        </w:rPr>
        <w:t>мфп.сред</w:t>
      </w:r>
      <w:r w:rsidRPr="003666F1">
        <w:rPr>
          <w:sz w:val="24"/>
          <w:szCs w:val="24"/>
        </w:rPr>
        <w:t xml:space="preserve"> … РН</w:t>
      </w:r>
      <w:r w:rsidRPr="003666F1">
        <w:rPr>
          <w:sz w:val="24"/>
          <w:szCs w:val="24"/>
          <w:vertAlign w:val="superscript"/>
        </w:rPr>
        <w:t>3цен.гр</w:t>
      </w:r>
      <w:r w:rsidRPr="003666F1">
        <w:rPr>
          <w:sz w:val="24"/>
          <w:szCs w:val="24"/>
          <w:vertAlign w:val="subscript"/>
        </w:rPr>
        <w:t>мфп.сред</w:t>
      </w:r>
      <w:r w:rsidRPr="003666F1">
        <w:rPr>
          <w:sz w:val="24"/>
          <w:szCs w:val="24"/>
        </w:rPr>
        <w:t xml:space="preserve"> </w:t>
      </w:r>
      <w:r w:rsidR="00856A99" w:rsidRPr="003666F1">
        <w:rPr>
          <w:sz w:val="24"/>
          <w:szCs w:val="24"/>
        </w:rPr>
        <w:t xml:space="preserve">- предельный уровень розничной надбавки по ценовым группам, рассчитанный по формуле </w:t>
      </w:r>
      <w:r w:rsidR="00856A99" w:rsidRPr="003666F1">
        <w:rPr>
          <w:rStyle w:val="1"/>
          <w:sz w:val="24"/>
          <w:szCs w:val="24"/>
        </w:rPr>
        <w:t>11</w:t>
      </w:r>
      <w:r w:rsidR="00856A99" w:rsidRPr="003666F1">
        <w:rPr>
          <w:sz w:val="24"/>
          <w:szCs w:val="24"/>
        </w:rPr>
        <w:t>.</w:t>
      </w:r>
    </w:p>
    <w:p w14:paraId="5DDD3927" w14:textId="77777777" w:rsidR="005C2CD3" w:rsidRPr="003666F1" w:rsidRDefault="00856A99" w:rsidP="00FE1435">
      <w:pPr>
        <w:pStyle w:val="4"/>
        <w:numPr>
          <w:ilvl w:val="0"/>
          <w:numId w:val="9"/>
        </w:numPr>
        <w:shd w:val="clear" w:color="auto" w:fill="auto"/>
        <w:spacing w:after="0" w:line="240" w:lineRule="auto"/>
        <w:ind w:left="40" w:right="580" w:firstLine="30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Медико-фармацевтическая продукция, по которой оптовые организации и розничные организации несут дополнительные расходы, связанные с особыми условиями их транспортировки и хранения (наркотические и психотропные лекарственные средства), выделяются из общего объема реализуемых медико-фармацевтической продукции в отдельную группу, для которой орган государственного регулирования цен и тарифов устанавливает размеры надбавок с учетом дополнительных расходов по их реализации.</w:t>
      </w:r>
    </w:p>
    <w:p w14:paraId="0AE683B5" w14:textId="056DAA12" w:rsidR="005C2CD3" w:rsidRPr="003666F1" w:rsidRDefault="00856A99" w:rsidP="00FE1435">
      <w:pPr>
        <w:pStyle w:val="4"/>
        <w:numPr>
          <w:ilvl w:val="0"/>
          <w:numId w:val="9"/>
        </w:numPr>
        <w:shd w:val="clear" w:color="auto" w:fill="auto"/>
        <w:spacing w:after="0" w:line="240" w:lineRule="auto"/>
        <w:ind w:left="40" w:right="580" w:firstLine="30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 Результаты расчета предельных оптовых и предельных розничных надбавок к ценам приобретения на </w:t>
      </w:r>
      <w:r w:rsidR="00634662" w:rsidRPr="003666F1">
        <w:rPr>
          <w:sz w:val="24"/>
          <w:szCs w:val="24"/>
        </w:rPr>
        <w:t>медико-фармацевтической</w:t>
      </w:r>
      <w:r w:rsidRPr="003666F1">
        <w:rPr>
          <w:sz w:val="24"/>
          <w:szCs w:val="24"/>
        </w:rPr>
        <w:t xml:space="preserve"> продукцию по ценовым группам указываются органом государственного регулирования цен и тарифов в Приложениях №№ </w:t>
      </w:r>
      <w:r w:rsidRPr="003666F1">
        <w:rPr>
          <w:rStyle w:val="1"/>
          <w:sz w:val="24"/>
          <w:szCs w:val="24"/>
        </w:rPr>
        <w:t>8</w:t>
      </w:r>
      <w:r w:rsidRPr="003666F1">
        <w:rPr>
          <w:sz w:val="24"/>
          <w:szCs w:val="24"/>
        </w:rPr>
        <w:t xml:space="preserve"> и 9 к настоящему Порядку.</w:t>
      </w:r>
    </w:p>
    <w:p w14:paraId="22DD572E" w14:textId="77777777" w:rsidR="003C54C6" w:rsidRPr="003666F1" w:rsidRDefault="003C54C6" w:rsidP="00FE1435">
      <w:pPr>
        <w:pStyle w:val="4"/>
        <w:shd w:val="clear" w:color="auto" w:fill="auto"/>
        <w:spacing w:after="0" w:line="240" w:lineRule="auto"/>
        <w:ind w:left="6237" w:right="580" w:firstLine="0"/>
        <w:rPr>
          <w:sz w:val="24"/>
          <w:szCs w:val="24"/>
        </w:rPr>
      </w:pPr>
    </w:p>
    <w:p w14:paraId="4ACC2D23" w14:textId="0155332F" w:rsidR="00E27412" w:rsidRPr="003666F1" w:rsidRDefault="00E27412" w:rsidP="00FE1435">
      <w:pPr>
        <w:pStyle w:val="4"/>
        <w:shd w:val="clear" w:color="auto" w:fill="auto"/>
        <w:spacing w:after="0" w:line="240" w:lineRule="auto"/>
        <w:ind w:left="6237" w:right="580" w:firstLine="0"/>
        <w:rPr>
          <w:sz w:val="24"/>
          <w:szCs w:val="24"/>
        </w:rPr>
      </w:pPr>
    </w:p>
    <w:p w14:paraId="422F8F15" w14:textId="77777777" w:rsidR="003C54C6" w:rsidRPr="003666F1" w:rsidRDefault="003C54C6" w:rsidP="00FE1435">
      <w:pPr>
        <w:pStyle w:val="4"/>
        <w:shd w:val="clear" w:color="auto" w:fill="auto"/>
        <w:spacing w:after="0" w:line="240" w:lineRule="auto"/>
        <w:ind w:left="6237" w:right="580" w:firstLine="0"/>
        <w:rPr>
          <w:sz w:val="24"/>
          <w:szCs w:val="24"/>
        </w:rPr>
      </w:pPr>
    </w:p>
    <w:p w14:paraId="1E5DFB3F" w14:textId="77777777" w:rsidR="00E27412" w:rsidRPr="003666F1" w:rsidRDefault="00E27412" w:rsidP="00FE1435">
      <w:pPr>
        <w:pStyle w:val="4"/>
        <w:shd w:val="clear" w:color="auto" w:fill="auto"/>
        <w:spacing w:after="0" w:line="240" w:lineRule="auto"/>
        <w:ind w:left="6521" w:right="580" w:firstLine="0"/>
        <w:jc w:val="both"/>
        <w:rPr>
          <w:sz w:val="24"/>
          <w:szCs w:val="24"/>
        </w:rPr>
        <w:sectPr w:rsidR="00E27412" w:rsidRPr="003666F1" w:rsidSect="00FE1435">
          <w:type w:val="nextColumn"/>
          <w:pgSz w:w="11909" w:h="16838"/>
          <w:pgMar w:top="567" w:right="567" w:bottom="567" w:left="1701" w:header="0" w:footer="6" w:gutter="0"/>
          <w:cols w:space="720"/>
          <w:noEndnote/>
          <w:docGrid w:linePitch="360"/>
        </w:sectPr>
      </w:pPr>
    </w:p>
    <w:p w14:paraId="522206A5" w14:textId="65EBB3CF" w:rsidR="00E27412" w:rsidRPr="003666F1" w:rsidRDefault="00856A99" w:rsidP="00D932D1">
      <w:pPr>
        <w:pStyle w:val="4"/>
        <w:shd w:val="clear" w:color="auto" w:fill="auto"/>
        <w:spacing w:after="0" w:line="240" w:lineRule="auto"/>
        <w:ind w:left="9639" w:right="58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lastRenderedPageBreak/>
        <w:t xml:space="preserve">Приложение № 1 </w:t>
      </w:r>
    </w:p>
    <w:p w14:paraId="485777DE" w14:textId="3678C4C8" w:rsidR="005C2CD3" w:rsidRPr="003666F1" w:rsidRDefault="00856A99" w:rsidP="00D932D1">
      <w:pPr>
        <w:pStyle w:val="4"/>
        <w:shd w:val="clear" w:color="auto" w:fill="auto"/>
        <w:spacing w:after="0" w:line="240" w:lineRule="auto"/>
        <w:ind w:left="9639" w:right="58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 Порядку формирования предельных уровней торговых надбавок на медико-фармацевтическую продукцию</w:t>
      </w:r>
    </w:p>
    <w:p w14:paraId="5E9E5391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5120" w:right="4364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Данные</w:t>
      </w:r>
    </w:p>
    <w:p w14:paraId="573FE1CE" w14:textId="5B6F2A77" w:rsidR="00E27412" w:rsidRPr="003666F1" w:rsidRDefault="00856A99" w:rsidP="00FE1435">
      <w:pPr>
        <w:pStyle w:val="4"/>
        <w:shd w:val="clear" w:color="auto" w:fill="auto"/>
        <w:spacing w:after="0" w:line="240" w:lineRule="auto"/>
        <w:ind w:left="40" w:firstLine="30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 xml:space="preserve">об объемах медико-фармацевтической продукции, реализованных в отчетном периоде регулирования и </w:t>
      </w:r>
      <w:r w:rsidR="00E27412" w:rsidRPr="003666F1">
        <w:rPr>
          <w:sz w:val="24"/>
          <w:szCs w:val="24"/>
        </w:rPr>
        <w:br/>
      </w:r>
      <w:r w:rsidRPr="003666F1">
        <w:rPr>
          <w:sz w:val="24"/>
          <w:szCs w:val="24"/>
        </w:rPr>
        <w:t>планируемых к</w:t>
      </w:r>
      <w:r w:rsidR="00E27412" w:rsidRPr="003666F1">
        <w:rPr>
          <w:sz w:val="24"/>
          <w:szCs w:val="24"/>
        </w:rPr>
        <w:t xml:space="preserve"> реализации в плановом периоде регулирования</w:t>
      </w:r>
    </w:p>
    <w:p w14:paraId="52BCF677" w14:textId="2CA2AC0F" w:rsidR="00E27412" w:rsidRPr="003666F1" w:rsidRDefault="00E27412" w:rsidP="00FE1435">
      <w:pPr>
        <w:pStyle w:val="4"/>
        <w:shd w:val="clear" w:color="auto" w:fill="auto"/>
        <w:spacing w:after="0" w:line="240" w:lineRule="auto"/>
        <w:ind w:left="40" w:firstLine="30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___________________________________</w:t>
      </w:r>
      <w:r w:rsidR="00FE1435" w:rsidRPr="003666F1">
        <w:rPr>
          <w:sz w:val="24"/>
          <w:szCs w:val="24"/>
        </w:rPr>
        <w:t>_______________</w:t>
      </w:r>
      <w:r w:rsidRPr="003666F1">
        <w:rPr>
          <w:sz w:val="24"/>
          <w:szCs w:val="24"/>
        </w:rPr>
        <w:t>____________________________________________________________________</w:t>
      </w:r>
    </w:p>
    <w:p w14:paraId="2F2998C2" w14:textId="73CEB127" w:rsidR="005C2CD3" w:rsidRPr="00D932D1" w:rsidRDefault="00E27412" w:rsidP="00FE1435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932D1">
        <w:rPr>
          <w:rFonts w:ascii="Times New Roman" w:hAnsi="Times New Roman" w:cs="Times New Roman"/>
          <w:i/>
          <w:iCs/>
          <w:sz w:val="20"/>
          <w:szCs w:val="20"/>
        </w:rPr>
        <w:t>(название оптовой организации или розничной организации)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25"/>
        <w:gridCol w:w="679"/>
        <w:gridCol w:w="1204"/>
        <w:gridCol w:w="1399"/>
        <w:gridCol w:w="1276"/>
        <w:gridCol w:w="770"/>
        <w:gridCol w:w="829"/>
        <w:gridCol w:w="1184"/>
        <w:gridCol w:w="1026"/>
        <w:gridCol w:w="1224"/>
        <w:gridCol w:w="1050"/>
        <w:gridCol w:w="1184"/>
        <w:gridCol w:w="1026"/>
        <w:gridCol w:w="1184"/>
      </w:tblGrid>
      <w:tr w:rsidR="00D932D1" w:rsidRPr="00D932D1" w14:paraId="4AE85E0F" w14:textId="1B973C5C" w:rsidTr="00D932D1">
        <w:tc>
          <w:tcPr>
            <w:tcW w:w="176" w:type="pct"/>
            <w:vMerge w:val="restart"/>
            <w:vAlign w:val="center"/>
          </w:tcPr>
          <w:p w14:paraId="5FA62687" w14:textId="7FD0ADA6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left="10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" w:type="pct"/>
            <w:vMerge w:val="restart"/>
            <w:vAlign w:val="center"/>
          </w:tcPr>
          <w:p w14:paraId="0420F698" w14:textId="6CE1D53B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МНН*</w:t>
            </w:r>
          </w:p>
        </w:tc>
        <w:tc>
          <w:tcPr>
            <w:tcW w:w="408" w:type="pct"/>
            <w:vMerge w:val="restart"/>
            <w:vAlign w:val="center"/>
          </w:tcPr>
          <w:p w14:paraId="2EBE1D5D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Торговое</w:t>
            </w:r>
          </w:p>
          <w:p w14:paraId="7FA0C7C2" w14:textId="4E794609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наименование</w:t>
            </w:r>
          </w:p>
        </w:tc>
        <w:tc>
          <w:tcPr>
            <w:tcW w:w="475" w:type="pct"/>
            <w:vMerge w:val="restart"/>
            <w:vAlign w:val="center"/>
          </w:tcPr>
          <w:p w14:paraId="561C5390" w14:textId="565B358D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Форма выпуска, дозировка, количество в потребительской упаковке</w:t>
            </w:r>
          </w:p>
        </w:tc>
        <w:tc>
          <w:tcPr>
            <w:tcW w:w="433" w:type="pct"/>
            <w:vMerge w:val="restart"/>
            <w:vAlign w:val="center"/>
          </w:tcPr>
          <w:p w14:paraId="17BE9F58" w14:textId="6C410EDD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Производитель</w:t>
            </w:r>
          </w:p>
        </w:tc>
        <w:tc>
          <w:tcPr>
            <w:tcW w:w="604" w:type="pct"/>
            <w:gridSpan w:val="2"/>
            <w:vAlign w:val="center"/>
          </w:tcPr>
          <w:p w14:paraId="4F16B4A0" w14:textId="72B572EE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Количество потребительских</w:t>
            </w:r>
          </w:p>
        </w:tc>
        <w:tc>
          <w:tcPr>
            <w:tcW w:w="401" w:type="pct"/>
            <w:vMerge w:val="restart"/>
            <w:vAlign w:val="center"/>
          </w:tcPr>
          <w:p w14:paraId="351C38F0" w14:textId="2A37EA19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Средне</w:t>
            </w: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softHyphen/>
              <w:t>взвешенная цена приобретения в отчетном периоде, руб.</w:t>
            </w:r>
          </w:p>
        </w:tc>
        <w:tc>
          <w:tcPr>
            <w:tcW w:w="349" w:type="pct"/>
            <w:vMerge w:val="restart"/>
            <w:vAlign w:val="center"/>
          </w:tcPr>
          <w:p w14:paraId="16C12EB9" w14:textId="3E1C8F03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Средне</w:t>
            </w: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softHyphen/>
              <w:t>взвешенная цена реализации в отчетном периоде, руб.</w:t>
            </w:r>
          </w:p>
        </w:tc>
        <w:tc>
          <w:tcPr>
            <w:tcW w:w="415" w:type="pct"/>
            <w:vMerge w:val="restart"/>
            <w:vAlign w:val="center"/>
          </w:tcPr>
          <w:p w14:paraId="0C2A3964" w14:textId="68A72CF8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Стоимость МФП**в ценах приобретения,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27FD43EA" w14:textId="70751FD9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Стоимость МФП** в ценах реализации, тыс. руб.</w:t>
            </w:r>
          </w:p>
        </w:tc>
        <w:tc>
          <w:tcPr>
            <w:tcW w:w="401" w:type="pct"/>
            <w:vMerge w:val="restart"/>
            <w:vAlign w:val="center"/>
          </w:tcPr>
          <w:p w14:paraId="1EED7880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Стоимость МФП** в ценах приобретения в плановом периоде, </w:t>
            </w:r>
          </w:p>
          <w:p w14:paraId="0A41E886" w14:textId="4653FBBE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тыс. руб.</w:t>
            </w:r>
          </w:p>
        </w:tc>
        <w:tc>
          <w:tcPr>
            <w:tcW w:w="349" w:type="pct"/>
            <w:vMerge w:val="restart"/>
            <w:vAlign w:val="center"/>
          </w:tcPr>
          <w:p w14:paraId="02617B0F" w14:textId="17347D20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Средне</w:t>
            </w: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softHyphen/>
              <w:t>взвешенная цена МФП** в плановом периоде, руб</w:t>
            </w:r>
          </w:p>
        </w:tc>
        <w:tc>
          <w:tcPr>
            <w:tcW w:w="401" w:type="pct"/>
            <w:vMerge w:val="restart"/>
            <w:vAlign w:val="center"/>
          </w:tcPr>
          <w:p w14:paraId="47294392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Средне</w:t>
            </w: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softHyphen/>
              <w:t xml:space="preserve">взвешенная цена приобретения в отчетном периоде, </w:t>
            </w:r>
          </w:p>
          <w:p w14:paraId="13F34335" w14:textId="53B0F80F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руб.</w:t>
            </w:r>
          </w:p>
        </w:tc>
      </w:tr>
      <w:tr w:rsidR="00D932D1" w:rsidRPr="00D932D1" w14:paraId="2716EF5E" w14:textId="77777777" w:rsidTr="00D932D1">
        <w:tc>
          <w:tcPr>
            <w:tcW w:w="176" w:type="pct"/>
            <w:vMerge/>
            <w:vAlign w:val="center"/>
          </w:tcPr>
          <w:p w14:paraId="6DF9E72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14:paraId="272644C6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022925FE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7FA32E60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14:paraId="3237266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08C9A5ED" w14:textId="1E6CD3A9" w:rsidR="00FE1435" w:rsidRPr="00D932D1" w:rsidRDefault="00D932D1" w:rsidP="00D932D1">
            <w:pPr>
              <w:pStyle w:val="4"/>
              <w:shd w:val="clear" w:color="auto" w:fill="auto"/>
              <w:spacing w:after="0" w:line="240" w:lineRule="auto"/>
              <w:ind w:left="-160" w:right="-153" w:firstLine="0"/>
              <w:jc w:val="center"/>
              <w:rPr>
                <w:rStyle w:val="ArialNarrow7pt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</w:t>
            </w:r>
            <w:r w:rsidR="00FE1435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тчетный</w:t>
            </w:r>
            <w:r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435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06" w:type="pct"/>
            <w:vAlign w:val="center"/>
          </w:tcPr>
          <w:p w14:paraId="3AEF1A6A" w14:textId="7AA32D3B" w:rsidR="00FE1435" w:rsidRPr="00D932D1" w:rsidRDefault="00D932D1" w:rsidP="00D932D1">
            <w:pPr>
              <w:pStyle w:val="4"/>
              <w:shd w:val="clear" w:color="auto" w:fill="auto"/>
              <w:spacing w:after="0" w:line="240" w:lineRule="auto"/>
              <w:ind w:left="-112" w:right="-174" w:firstLine="0"/>
              <w:jc w:val="center"/>
              <w:rPr>
                <w:rStyle w:val="ArialNarrow7pt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</w:t>
            </w:r>
            <w:r w:rsidR="00FE1435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лановый</w:t>
            </w:r>
            <w:r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435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01" w:type="pct"/>
            <w:vMerge/>
            <w:vAlign w:val="center"/>
          </w:tcPr>
          <w:p w14:paraId="01D51985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740C1F4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3A5DA82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14:paraId="3608A9F9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14:paraId="056D8C14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6A38DD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14:paraId="5B85623F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</w:tr>
      <w:tr w:rsidR="00D932D1" w:rsidRPr="00D932D1" w14:paraId="0CAB78BA" w14:textId="7665FB0D" w:rsidTr="00D932D1">
        <w:tc>
          <w:tcPr>
            <w:tcW w:w="176" w:type="pct"/>
            <w:vAlign w:val="center"/>
          </w:tcPr>
          <w:p w14:paraId="4F6D5026" w14:textId="06EF4F64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230" w:type="pct"/>
            <w:vAlign w:val="center"/>
          </w:tcPr>
          <w:p w14:paraId="2FA88E75" w14:textId="25C55671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vAlign w:val="center"/>
          </w:tcPr>
          <w:p w14:paraId="706DF15F" w14:textId="1E91FFD9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475" w:type="pct"/>
            <w:vAlign w:val="center"/>
          </w:tcPr>
          <w:p w14:paraId="44D1C5AB" w14:textId="6210F6A8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433" w:type="pct"/>
            <w:vAlign w:val="center"/>
          </w:tcPr>
          <w:p w14:paraId="3E990A36" w14:textId="3FD3682B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vAlign w:val="center"/>
          </w:tcPr>
          <w:p w14:paraId="10299256" w14:textId="2C500AFF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306" w:type="pct"/>
            <w:vAlign w:val="center"/>
          </w:tcPr>
          <w:p w14:paraId="25DFA31E" w14:textId="15C29628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401" w:type="pct"/>
            <w:vAlign w:val="center"/>
          </w:tcPr>
          <w:p w14:paraId="0F818061" w14:textId="650734E0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349" w:type="pct"/>
            <w:vAlign w:val="center"/>
          </w:tcPr>
          <w:p w14:paraId="7626D1D7" w14:textId="608465FE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9</w:t>
            </w:r>
          </w:p>
        </w:tc>
        <w:tc>
          <w:tcPr>
            <w:tcW w:w="415" w:type="pct"/>
            <w:vAlign w:val="center"/>
          </w:tcPr>
          <w:p w14:paraId="4A4D25AF" w14:textId="52499B56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14:paraId="70974D92" w14:textId="6CD918D1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11</w:t>
            </w:r>
          </w:p>
        </w:tc>
        <w:tc>
          <w:tcPr>
            <w:tcW w:w="401" w:type="pct"/>
            <w:vAlign w:val="center"/>
          </w:tcPr>
          <w:p w14:paraId="212E6627" w14:textId="5F99FD50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</w:t>
            </w:r>
          </w:p>
        </w:tc>
        <w:tc>
          <w:tcPr>
            <w:tcW w:w="349" w:type="pct"/>
            <w:vAlign w:val="center"/>
          </w:tcPr>
          <w:p w14:paraId="44E27BC0" w14:textId="228B2017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13</w:t>
            </w:r>
          </w:p>
        </w:tc>
        <w:tc>
          <w:tcPr>
            <w:tcW w:w="401" w:type="pct"/>
            <w:vAlign w:val="center"/>
          </w:tcPr>
          <w:p w14:paraId="415D27C5" w14:textId="0BCEA945" w:rsidR="00AA10DA" w:rsidRPr="00D932D1" w:rsidRDefault="00AA10DA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14</w:t>
            </w:r>
          </w:p>
        </w:tc>
      </w:tr>
      <w:tr w:rsidR="00D932D1" w:rsidRPr="00D932D1" w14:paraId="0D81A741" w14:textId="2DCB88C2" w:rsidTr="00D932D1">
        <w:tc>
          <w:tcPr>
            <w:tcW w:w="176" w:type="pct"/>
            <w:vAlign w:val="center"/>
          </w:tcPr>
          <w:p w14:paraId="29433C5B" w14:textId="11A1D81E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230" w:type="pct"/>
            <w:vAlign w:val="center"/>
          </w:tcPr>
          <w:p w14:paraId="136F3F29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408" w:type="pct"/>
            <w:vAlign w:val="center"/>
          </w:tcPr>
          <w:p w14:paraId="2DD6C20A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75" w:type="pct"/>
            <w:vAlign w:val="center"/>
          </w:tcPr>
          <w:p w14:paraId="22DED1AD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33" w:type="pct"/>
            <w:vAlign w:val="center"/>
          </w:tcPr>
          <w:p w14:paraId="591E9DB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298" w:type="pct"/>
            <w:vAlign w:val="center"/>
          </w:tcPr>
          <w:p w14:paraId="0695FE81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06" w:type="pct"/>
            <w:vAlign w:val="center"/>
          </w:tcPr>
          <w:p w14:paraId="43516019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23E072A1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749A5244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15" w:type="pct"/>
            <w:vAlign w:val="center"/>
          </w:tcPr>
          <w:p w14:paraId="5F52FB5A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56" w:type="pct"/>
            <w:vAlign w:val="center"/>
          </w:tcPr>
          <w:p w14:paraId="2D5161CC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1F98630E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392FA97D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744A4C4C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</w:tr>
      <w:tr w:rsidR="00D932D1" w:rsidRPr="00D932D1" w14:paraId="247F2BED" w14:textId="615DE6EF" w:rsidTr="00D932D1">
        <w:tc>
          <w:tcPr>
            <w:tcW w:w="176" w:type="pct"/>
            <w:vAlign w:val="center"/>
          </w:tcPr>
          <w:p w14:paraId="41FA303F" w14:textId="08ECAB21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2.</w:t>
            </w:r>
          </w:p>
        </w:tc>
        <w:tc>
          <w:tcPr>
            <w:tcW w:w="230" w:type="pct"/>
            <w:vAlign w:val="center"/>
          </w:tcPr>
          <w:p w14:paraId="3619AD3D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408" w:type="pct"/>
            <w:vAlign w:val="center"/>
          </w:tcPr>
          <w:p w14:paraId="1217DA86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75" w:type="pct"/>
            <w:vAlign w:val="center"/>
          </w:tcPr>
          <w:p w14:paraId="38270698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33" w:type="pct"/>
            <w:vAlign w:val="center"/>
          </w:tcPr>
          <w:p w14:paraId="4C34CCBC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298" w:type="pct"/>
            <w:vAlign w:val="center"/>
          </w:tcPr>
          <w:p w14:paraId="209F2822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06" w:type="pct"/>
            <w:vAlign w:val="center"/>
          </w:tcPr>
          <w:p w14:paraId="14D3600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0C18489C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1AA64E82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15" w:type="pct"/>
            <w:vAlign w:val="center"/>
          </w:tcPr>
          <w:p w14:paraId="791E8FCA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56" w:type="pct"/>
            <w:vAlign w:val="center"/>
          </w:tcPr>
          <w:p w14:paraId="7380CDC6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5372445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540EED36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6A714B3E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</w:tr>
      <w:tr w:rsidR="00D932D1" w:rsidRPr="00D932D1" w14:paraId="5FF5866C" w14:textId="1760835C" w:rsidTr="00D932D1">
        <w:tc>
          <w:tcPr>
            <w:tcW w:w="176" w:type="pct"/>
            <w:vAlign w:val="center"/>
          </w:tcPr>
          <w:p w14:paraId="3DC4DA2C" w14:textId="7A6DB540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3.</w:t>
            </w:r>
          </w:p>
        </w:tc>
        <w:tc>
          <w:tcPr>
            <w:tcW w:w="230" w:type="pct"/>
            <w:vAlign w:val="center"/>
          </w:tcPr>
          <w:p w14:paraId="43F290DE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408" w:type="pct"/>
            <w:vAlign w:val="center"/>
          </w:tcPr>
          <w:p w14:paraId="4BAC680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75" w:type="pct"/>
            <w:vAlign w:val="center"/>
          </w:tcPr>
          <w:p w14:paraId="30204E35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33" w:type="pct"/>
            <w:vAlign w:val="center"/>
          </w:tcPr>
          <w:p w14:paraId="6265036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298" w:type="pct"/>
            <w:vAlign w:val="center"/>
          </w:tcPr>
          <w:p w14:paraId="58411A9A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06" w:type="pct"/>
            <w:vAlign w:val="center"/>
          </w:tcPr>
          <w:p w14:paraId="54A67404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10BD90C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5367D52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15" w:type="pct"/>
            <w:vAlign w:val="center"/>
          </w:tcPr>
          <w:p w14:paraId="5169B946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56" w:type="pct"/>
            <w:vAlign w:val="center"/>
          </w:tcPr>
          <w:p w14:paraId="0A749104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67C6C639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68A6545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6C9C213C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</w:tr>
      <w:tr w:rsidR="00D932D1" w:rsidRPr="00D932D1" w14:paraId="7914A1A6" w14:textId="3CB3D935" w:rsidTr="00D932D1">
        <w:tc>
          <w:tcPr>
            <w:tcW w:w="176" w:type="pct"/>
            <w:vAlign w:val="center"/>
          </w:tcPr>
          <w:p w14:paraId="6932CED3" w14:textId="5DCF552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4.</w:t>
            </w:r>
          </w:p>
        </w:tc>
        <w:tc>
          <w:tcPr>
            <w:tcW w:w="230" w:type="pct"/>
            <w:vAlign w:val="center"/>
          </w:tcPr>
          <w:p w14:paraId="5D355C94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408" w:type="pct"/>
            <w:vAlign w:val="center"/>
          </w:tcPr>
          <w:p w14:paraId="632D7121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75" w:type="pct"/>
            <w:vAlign w:val="center"/>
          </w:tcPr>
          <w:p w14:paraId="6159F73F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33" w:type="pct"/>
            <w:vAlign w:val="center"/>
          </w:tcPr>
          <w:p w14:paraId="536F1A2E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298" w:type="pct"/>
            <w:vAlign w:val="center"/>
          </w:tcPr>
          <w:p w14:paraId="684C3EEF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06" w:type="pct"/>
            <w:vAlign w:val="center"/>
          </w:tcPr>
          <w:p w14:paraId="50174A10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28812F9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7F0B7D48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15" w:type="pct"/>
            <w:vAlign w:val="center"/>
          </w:tcPr>
          <w:p w14:paraId="76D233A8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56" w:type="pct"/>
            <w:vAlign w:val="center"/>
          </w:tcPr>
          <w:p w14:paraId="5AAC5EF8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16713A5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73035656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5AA09AFF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</w:tr>
      <w:tr w:rsidR="00D932D1" w:rsidRPr="00D932D1" w14:paraId="51484AC3" w14:textId="5E67132F" w:rsidTr="00D932D1">
        <w:tc>
          <w:tcPr>
            <w:tcW w:w="176" w:type="pct"/>
            <w:vAlign w:val="center"/>
          </w:tcPr>
          <w:p w14:paraId="278A539E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230" w:type="pct"/>
            <w:vAlign w:val="center"/>
          </w:tcPr>
          <w:p w14:paraId="00B6A70C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408" w:type="pct"/>
            <w:vAlign w:val="center"/>
          </w:tcPr>
          <w:p w14:paraId="7A33383E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75" w:type="pct"/>
            <w:vAlign w:val="center"/>
          </w:tcPr>
          <w:p w14:paraId="1A01AE45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33" w:type="pct"/>
            <w:vAlign w:val="center"/>
          </w:tcPr>
          <w:p w14:paraId="4D8742F0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298" w:type="pct"/>
            <w:vAlign w:val="center"/>
          </w:tcPr>
          <w:p w14:paraId="591FE20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06" w:type="pct"/>
            <w:vAlign w:val="center"/>
          </w:tcPr>
          <w:p w14:paraId="372F1583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24591CCE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09B2D8FD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15" w:type="pct"/>
            <w:vAlign w:val="center"/>
          </w:tcPr>
          <w:p w14:paraId="2D3B26B2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56" w:type="pct"/>
            <w:vAlign w:val="center"/>
          </w:tcPr>
          <w:p w14:paraId="004F878F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4577848A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35A50E95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3357D727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</w:tr>
      <w:tr w:rsidR="00D932D1" w:rsidRPr="00D932D1" w14:paraId="122F81E8" w14:textId="4BE5CE48" w:rsidTr="00D932D1">
        <w:tc>
          <w:tcPr>
            <w:tcW w:w="176" w:type="pct"/>
            <w:vAlign w:val="center"/>
          </w:tcPr>
          <w:p w14:paraId="5D68FB59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230" w:type="pct"/>
            <w:vAlign w:val="center"/>
          </w:tcPr>
          <w:p w14:paraId="1F7F5D60" w14:textId="7602B193" w:rsidR="00FE1435" w:rsidRPr="00D932D1" w:rsidRDefault="00FE1435" w:rsidP="00D932D1">
            <w:pPr>
              <w:pStyle w:val="41"/>
              <w:shd w:val="clear" w:color="auto" w:fill="auto"/>
              <w:spacing w:before="0" w:line="240" w:lineRule="auto"/>
              <w:ind w:right="-189"/>
              <w:jc w:val="left"/>
              <w:rPr>
                <w:i w:val="0"/>
                <w:iCs w:val="0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Итого</w:t>
            </w:r>
          </w:p>
        </w:tc>
        <w:tc>
          <w:tcPr>
            <w:tcW w:w="408" w:type="pct"/>
            <w:vAlign w:val="center"/>
          </w:tcPr>
          <w:p w14:paraId="742DEFC2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75" w:type="pct"/>
            <w:vAlign w:val="center"/>
          </w:tcPr>
          <w:p w14:paraId="2153D50C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33" w:type="pct"/>
            <w:vAlign w:val="center"/>
          </w:tcPr>
          <w:p w14:paraId="2820F2A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298" w:type="pct"/>
            <w:vAlign w:val="center"/>
          </w:tcPr>
          <w:p w14:paraId="130A64A3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06" w:type="pct"/>
            <w:vAlign w:val="center"/>
          </w:tcPr>
          <w:p w14:paraId="10C384E1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37CD600A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5CEA313A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15" w:type="pct"/>
            <w:vAlign w:val="center"/>
          </w:tcPr>
          <w:p w14:paraId="1F6F76D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56" w:type="pct"/>
            <w:vAlign w:val="center"/>
          </w:tcPr>
          <w:p w14:paraId="3263275B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31872A38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349" w:type="pct"/>
            <w:vAlign w:val="center"/>
          </w:tcPr>
          <w:p w14:paraId="18289A36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  <w:tc>
          <w:tcPr>
            <w:tcW w:w="401" w:type="pct"/>
            <w:vAlign w:val="center"/>
          </w:tcPr>
          <w:p w14:paraId="4A277533" w14:textId="77777777" w:rsidR="00FE1435" w:rsidRPr="00D932D1" w:rsidRDefault="00FE1435" w:rsidP="00FE1435">
            <w:pPr>
              <w:pStyle w:val="41"/>
              <w:shd w:val="clear" w:color="auto" w:fill="auto"/>
              <w:spacing w:before="0" w:line="240" w:lineRule="auto"/>
              <w:rPr>
                <w:i w:val="0"/>
                <w:iCs w:val="0"/>
              </w:rPr>
            </w:pPr>
          </w:p>
        </w:tc>
      </w:tr>
    </w:tbl>
    <w:p w14:paraId="57DACBB9" w14:textId="77777777" w:rsidR="00AA10DA" w:rsidRPr="003666F1" w:rsidRDefault="00AA10DA" w:rsidP="00FE1435">
      <w:pPr>
        <w:pStyle w:val="41"/>
        <w:shd w:val="clear" w:color="auto" w:fill="auto"/>
        <w:spacing w:before="0" w:line="240" w:lineRule="auto"/>
        <w:ind w:left="40" w:firstLine="300"/>
        <w:rPr>
          <w:sz w:val="24"/>
          <w:szCs w:val="24"/>
        </w:rPr>
      </w:pPr>
    </w:p>
    <w:p w14:paraId="76A263E4" w14:textId="77777777" w:rsidR="00AA10DA" w:rsidRPr="003666F1" w:rsidRDefault="00AA10DA" w:rsidP="00FE1435">
      <w:pPr>
        <w:pStyle w:val="41"/>
        <w:shd w:val="clear" w:color="auto" w:fill="auto"/>
        <w:spacing w:before="0" w:line="240" w:lineRule="auto"/>
        <w:ind w:left="40" w:firstLine="300"/>
        <w:rPr>
          <w:sz w:val="24"/>
          <w:szCs w:val="24"/>
        </w:rPr>
      </w:pPr>
    </w:p>
    <w:p w14:paraId="69D614CE" w14:textId="7FC65471" w:rsidR="005C2CD3" w:rsidRPr="003666F1" w:rsidRDefault="00856A99" w:rsidP="00FE1435">
      <w:pPr>
        <w:pStyle w:val="41"/>
        <w:shd w:val="clear" w:color="auto" w:fill="auto"/>
        <w:spacing w:before="0" w:line="240" w:lineRule="auto"/>
        <w:ind w:left="40" w:firstLine="300"/>
        <w:rPr>
          <w:sz w:val="24"/>
          <w:szCs w:val="24"/>
        </w:rPr>
      </w:pPr>
      <w:r w:rsidRPr="003666F1">
        <w:rPr>
          <w:sz w:val="24"/>
          <w:szCs w:val="24"/>
        </w:rPr>
        <w:t>Примечания:</w:t>
      </w:r>
    </w:p>
    <w:p w14:paraId="54E903DE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40" w:firstLine="300"/>
        <w:jc w:val="both"/>
        <w:rPr>
          <w:sz w:val="24"/>
          <w:szCs w:val="24"/>
        </w:rPr>
      </w:pPr>
      <w:r w:rsidRPr="003666F1">
        <w:rPr>
          <w:sz w:val="24"/>
          <w:szCs w:val="24"/>
        </w:rPr>
        <w:lastRenderedPageBreak/>
        <w:t>* - международное непатентованное название (МНН);</w:t>
      </w:r>
    </w:p>
    <w:p w14:paraId="0A463E1C" w14:textId="1F383BFF" w:rsidR="005C2CD3" w:rsidRPr="003666F1" w:rsidRDefault="00856A99" w:rsidP="00FE1435">
      <w:pPr>
        <w:pStyle w:val="4"/>
        <w:shd w:val="clear" w:color="auto" w:fill="auto"/>
        <w:spacing w:after="0" w:line="240" w:lineRule="auto"/>
        <w:ind w:left="40" w:firstLine="30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** - медико-фармацевтическая продукция (МФП).</w:t>
      </w:r>
    </w:p>
    <w:p w14:paraId="4B625EBB" w14:textId="17D91583" w:rsidR="00E27412" w:rsidRPr="003666F1" w:rsidRDefault="00E27412" w:rsidP="00FE1435">
      <w:pPr>
        <w:pStyle w:val="4"/>
        <w:shd w:val="clear" w:color="auto" w:fill="auto"/>
        <w:spacing w:after="0" w:line="240" w:lineRule="auto"/>
        <w:ind w:left="40" w:firstLine="300"/>
        <w:jc w:val="both"/>
        <w:rPr>
          <w:sz w:val="24"/>
          <w:szCs w:val="24"/>
        </w:rPr>
      </w:pPr>
    </w:p>
    <w:p w14:paraId="0AF7EB4A" w14:textId="77777777" w:rsidR="00E27412" w:rsidRPr="003666F1" w:rsidRDefault="00E27412" w:rsidP="00FE1435">
      <w:pPr>
        <w:pStyle w:val="4"/>
        <w:shd w:val="clear" w:color="auto" w:fill="auto"/>
        <w:tabs>
          <w:tab w:val="left" w:leader="underscore" w:pos="6695"/>
        </w:tabs>
        <w:spacing w:after="0" w:line="240" w:lineRule="auto"/>
        <w:ind w:left="40" w:firstLine="30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Руководитель организации</w:t>
      </w:r>
      <w:r w:rsidRPr="003666F1">
        <w:rPr>
          <w:sz w:val="24"/>
          <w:szCs w:val="24"/>
        </w:rPr>
        <w:tab/>
      </w:r>
    </w:p>
    <w:p w14:paraId="640A2C34" w14:textId="77777777" w:rsidR="00E27412" w:rsidRPr="003666F1" w:rsidRDefault="00E27412" w:rsidP="00FE1435">
      <w:pPr>
        <w:pStyle w:val="41"/>
        <w:shd w:val="clear" w:color="auto" w:fill="auto"/>
        <w:tabs>
          <w:tab w:val="right" w:pos="4624"/>
          <w:tab w:val="left" w:pos="5421"/>
        </w:tabs>
        <w:spacing w:before="0" w:line="240" w:lineRule="auto"/>
        <w:ind w:left="2680"/>
        <w:rPr>
          <w:sz w:val="24"/>
          <w:szCs w:val="24"/>
        </w:rPr>
      </w:pPr>
      <w:r w:rsidRPr="003666F1">
        <w:rPr>
          <w:sz w:val="24"/>
          <w:szCs w:val="24"/>
        </w:rPr>
        <w:t>(подпись)</w:t>
      </w:r>
      <w:r w:rsidRPr="003666F1">
        <w:rPr>
          <w:sz w:val="24"/>
          <w:szCs w:val="24"/>
        </w:rPr>
        <w:tab/>
        <w:t>(Ф.И.О.)</w:t>
      </w:r>
      <w:r w:rsidRPr="003666F1">
        <w:rPr>
          <w:sz w:val="24"/>
          <w:szCs w:val="24"/>
        </w:rPr>
        <w:tab/>
        <w:t>(дата)</w:t>
      </w:r>
    </w:p>
    <w:p w14:paraId="754EBB2D" w14:textId="77777777" w:rsidR="00E27412" w:rsidRPr="003666F1" w:rsidRDefault="00E27412" w:rsidP="00FE1435">
      <w:pPr>
        <w:pStyle w:val="4"/>
        <w:shd w:val="clear" w:color="auto" w:fill="auto"/>
        <w:spacing w:after="0" w:line="240" w:lineRule="auto"/>
        <w:ind w:left="40" w:firstLine="30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М.П.</w:t>
      </w:r>
    </w:p>
    <w:p w14:paraId="7E1AF371" w14:textId="6AFA205F" w:rsidR="00E27412" w:rsidRPr="003666F1" w:rsidRDefault="00E27412" w:rsidP="00FE1435">
      <w:pPr>
        <w:pStyle w:val="4"/>
        <w:shd w:val="clear" w:color="auto" w:fill="auto"/>
        <w:spacing w:after="0" w:line="240" w:lineRule="auto"/>
        <w:ind w:left="40" w:firstLine="300"/>
        <w:jc w:val="both"/>
        <w:rPr>
          <w:sz w:val="24"/>
          <w:szCs w:val="24"/>
        </w:rPr>
      </w:pPr>
    </w:p>
    <w:p w14:paraId="18B8D320" w14:textId="05883AC9" w:rsidR="00E27412" w:rsidRPr="003666F1" w:rsidRDefault="00E27412" w:rsidP="00FE1435">
      <w:pPr>
        <w:pStyle w:val="4"/>
        <w:shd w:val="clear" w:color="auto" w:fill="auto"/>
        <w:spacing w:after="0" w:line="240" w:lineRule="auto"/>
        <w:ind w:left="40" w:firstLine="300"/>
        <w:jc w:val="both"/>
        <w:rPr>
          <w:sz w:val="24"/>
          <w:szCs w:val="24"/>
        </w:rPr>
      </w:pPr>
    </w:p>
    <w:p w14:paraId="5643E16C" w14:textId="77777777" w:rsidR="00E27412" w:rsidRPr="003666F1" w:rsidRDefault="00E27412" w:rsidP="00FE1435">
      <w:pPr>
        <w:pStyle w:val="4"/>
        <w:shd w:val="clear" w:color="auto" w:fill="auto"/>
        <w:spacing w:after="0" w:line="240" w:lineRule="auto"/>
        <w:ind w:left="40" w:firstLine="300"/>
        <w:jc w:val="both"/>
        <w:rPr>
          <w:sz w:val="24"/>
          <w:szCs w:val="24"/>
        </w:rPr>
      </w:pPr>
    </w:p>
    <w:p w14:paraId="3BB09BC9" w14:textId="77777777" w:rsidR="00E27412" w:rsidRPr="003666F1" w:rsidRDefault="00E27412" w:rsidP="00FE1435">
      <w:pPr>
        <w:pStyle w:val="4"/>
        <w:shd w:val="clear" w:color="auto" w:fill="auto"/>
        <w:tabs>
          <w:tab w:val="left" w:leader="underscore" w:pos="6695"/>
        </w:tabs>
        <w:spacing w:after="0" w:line="240" w:lineRule="auto"/>
        <w:ind w:left="40" w:firstLine="300"/>
        <w:jc w:val="both"/>
        <w:rPr>
          <w:sz w:val="24"/>
          <w:szCs w:val="24"/>
        </w:rPr>
        <w:sectPr w:rsidR="00E27412" w:rsidRPr="003666F1" w:rsidSect="00FE1435">
          <w:type w:val="nextColumn"/>
          <w:pgSz w:w="16838" w:h="11909" w:orient="landscape"/>
          <w:pgMar w:top="567" w:right="567" w:bottom="567" w:left="1701" w:header="0" w:footer="6" w:gutter="0"/>
          <w:cols w:space="720"/>
          <w:noEndnote/>
          <w:docGrid w:linePitch="360"/>
        </w:sectPr>
      </w:pPr>
    </w:p>
    <w:p w14:paraId="12111EA8" w14:textId="77777777" w:rsidR="00E27412" w:rsidRPr="003666F1" w:rsidRDefault="00856A99" w:rsidP="00FE1435">
      <w:pPr>
        <w:pStyle w:val="4"/>
        <w:shd w:val="clear" w:color="auto" w:fill="auto"/>
        <w:spacing w:after="0" w:line="240" w:lineRule="auto"/>
        <w:ind w:left="6237" w:right="2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lastRenderedPageBreak/>
        <w:t xml:space="preserve">Приложение № 2 </w:t>
      </w:r>
    </w:p>
    <w:p w14:paraId="638C042E" w14:textId="68531040" w:rsidR="005C2CD3" w:rsidRPr="003666F1" w:rsidRDefault="00E27412" w:rsidP="00FE1435">
      <w:pPr>
        <w:pStyle w:val="4"/>
        <w:shd w:val="clear" w:color="auto" w:fill="auto"/>
        <w:spacing w:after="0" w:line="240" w:lineRule="auto"/>
        <w:ind w:left="6237" w:right="2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</w:t>
      </w:r>
      <w:r w:rsidR="00856A99" w:rsidRPr="003666F1">
        <w:rPr>
          <w:sz w:val="24"/>
          <w:szCs w:val="24"/>
        </w:rPr>
        <w:t xml:space="preserve"> Порядку формирования предельных уровней торговых надбавок на медико-</w:t>
      </w:r>
      <w:r w:rsidRPr="003666F1">
        <w:rPr>
          <w:sz w:val="24"/>
          <w:szCs w:val="24"/>
        </w:rPr>
        <w:t>ф</w:t>
      </w:r>
      <w:r w:rsidR="00856A99" w:rsidRPr="003666F1">
        <w:rPr>
          <w:sz w:val="24"/>
          <w:szCs w:val="24"/>
        </w:rPr>
        <w:t>армацевтическую продукцию</w:t>
      </w:r>
    </w:p>
    <w:p w14:paraId="383CDC0D" w14:textId="77777777" w:rsidR="00FE1435" w:rsidRPr="003666F1" w:rsidRDefault="00FE1435" w:rsidP="00FE1435">
      <w:pPr>
        <w:pStyle w:val="4"/>
        <w:shd w:val="clear" w:color="auto" w:fill="auto"/>
        <w:spacing w:after="0" w:line="240" w:lineRule="auto"/>
        <w:ind w:left="5120" w:firstLine="0"/>
        <w:jc w:val="left"/>
        <w:rPr>
          <w:b/>
          <w:bCs/>
          <w:sz w:val="24"/>
          <w:szCs w:val="24"/>
        </w:rPr>
      </w:pPr>
    </w:p>
    <w:p w14:paraId="0D8953F9" w14:textId="2E882695" w:rsidR="005C2CD3" w:rsidRPr="003666F1" w:rsidRDefault="00856A99" w:rsidP="00FE1435">
      <w:pPr>
        <w:pStyle w:val="4"/>
        <w:shd w:val="clear" w:color="auto" w:fill="auto"/>
        <w:spacing w:after="0" w:line="240" w:lineRule="auto"/>
        <w:ind w:left="5120" w:firstLine="0"/>
        <w:jc w:val="left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Расчет</w:t>
      </w:r>
    </w:p>
    <w:p w14:paraId="0D6DDDBD" w14:textId="77777777" w:rsidR="00FE1435" w:rsidRPr="003666F1" w:rsidRDefault="00856A99" w:rsidP="00FE1435">
      <w:pPr>
        <w:pStyle w:val="4"/>
        <w:shd w:val="clear" w:color="auto" w:fill="auto"/>
        <w:spacing w:after="0" w:line="240" w:lineRule="auto"/>
        <w:ind w:left="26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 xml:space="preserve">основных показателей для определения предельных оптовых надбавок </w:t>
      </w:r>
    </w:p>
    <w:p w14:paraId="68672337" w14:textId="183ABB0E" w:rsidR="005C2CD3" w:rsidRPr="003666F1" w:rsidRDefault="00856A99" w:rsidP="00FE1435">
      <w:pPr>
        <w:pStyle w:val="4"/>
        <w:shd w:val="clear" w:color="auto" w:fill="auto"/>
        <w:spacing w:after="0" w:line="240" w:lineRule="auto"/>
        <w:ind w:left="26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к</w:t>
      </w:r>
      <w:r w:rsidR="00FE1435" w:rsidRPr="003666F1">
        <w:rPr>
          <w:sz w:val="24"/>
          <w:szCs w:val="24"/>
        </w:rPr>
        <w:t xml:space="preserve"> </w:t>
      </w:r>
      <w:r w:rsidRPr="003666F1">
        <w:rPr>
          <w:sz w:val="24"/>
          <w:szCs w:val="24"/>
        </w:rPr>
        <w:t>ценам приобретения медико-фармацевтической</w:t>
      </w:r>
    </w:p>
    <w:p w14:paraId="57BED1D1" w14:textId="47DFDAB3" w:rsidR="005C2CD3" w:rsidRPr="003666F1" w:rsidRDefault="00856A99" w:rsidP="00FE1435">
      <w:pPr>
        <w:pStyle w:val="4"/>
        <w:shd w:val="clear" w:color="auto" w:fill="auto"/>
        <w:spacing w:after="0" w:line="240" w:lineRule="auto"/>
        <w:ind w:left="4960" w:firstLine="0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продукции</w:t>
      </w:r>
    </w:p>
    <w:p w14:paraId="2336CFD7" w14:textId="4F793DA3" w:rsidR="005C2CD3" w:rsidRPr="003666F1" w:rsidRDefault="00AA10DA" w:rsidP="00FE1435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________________________________________________________________________________</w:t>
      </w:r>
    </w:p>
    <w:p w14:paraId="3A653A9A" w14:textId="7825B3B3" w:rsidR="00AA10DA" w:rsidRPr="00D932D1" w:rsidRDefault="00FE1435" w:rsidP="00FE1435">
      <w:pPr>
        <w:pStyle w:val="4"/>
        <w:shd w:val="clear" w:color="auto" w:fill="auto"/>
        <w:tabs>
          <w:tab w:val="left" w:leader="underscore" w:pos="6675"/>
        </w:tabs>
        <w:spacing w:after="0" w:line="240" w:lineRule="auto"/>
        <w:ind w:left="320" w:firstLine="0"/>
        <w:jc w:val="center"/>
        <w:rPr>
          <w:i/>
          <w:iCs/>
          <w:sz w:val="20"/>
          <w:szCs w:val="20"/>
        </w:rPr>
      </w:pPr>
      <w:r w:rsidRPr="00D932D1">
        <w:rPr>
          <w:i/>
          <w:iCs/>
          <w:sz w:val="20"/>
          <w:szCs w:val="20"/>
        </w:rPr>
        <w:t>название оптовой организации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62"/>
        <w:gridCol w:w="4241"/>
        <w:gridCol w:w="1302"/>
        <w:gridCol w:w="1144"/>
        <w:gridCol w:w="1144"/>
        <w:gridCol w:w="1138"/>
      </w:tblGrid>
      <w:tr w:rsidR="00AA10DA" w:rsidRPr="00D932D1" w14:paraId="5F5C294A" w14:textId="77777777" w:rsidTr="00D932D1">
        <w:tc>
          <w:tcPr>
            <w:tcW w:w="343" w:type="pct"/>
            <w:vMerge w:val="restart"/>
            <w:vAlign w:val="center"/>
          </w:tcPr>
          <w:p w14:paraId="5D4A582A" w14:textId="77777777" w:rsidR="00AA10DA" w:rsidRPr="00D932D1" w:rsidRDefault="00AA10DA" w:rsidP="00FE1435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08F856F7" w14:textId="4C09BAFA" w:rsidR="00AA10DA" w:rsidRPr="00D932D1" w:rsidRDefault="00AA10DA" w:rsidP="00FE1435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02" w:type="pct"/>
            <w:vMerge w:val="restart"/>
            <w:vAlign w:val="center"/>
          </w:tcPr>
          <w:p w14:paraId="3A2CE9D1" w14:textId="75E08792" w:rsidR="00AA10DA" w:rsidRPr="00D932D1" w:rsidRDefault="00AA10DA" w:rsidP="00D932D1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270" w:type="pct"/>
            <w:gridSpan w:val="2"/>
            <w:vAlign w:val="center"/>
          </w:tcPr>
          <w:p w14:paraId="35E5551B" w14:textId="68DCAC91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1185" w:type="pct"/>
            <w:gridSpan w:val="2"/>
            <w:vAlign w:val="center"/>
          </w:tcPr>
          <w:p w14:paraId="7F50F1E0" w14:textId="1B629FB5" w:rsidR="00AA10DA" w:rsidRPr="00D932D1" w:rsidRDefault="00AA10DA" w:rsidP="00FE1435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AA10DA" w:rsidRPr="00D932D1" w14:paraId="0C8D9AE6" w14:textId="77777777" w:rsidTr="00D932D1">
        <w:tc>
          <w:tcPr>
            <w:tcW w:w="343" w:type="pct"/>
            <w:vMerge/>
            <w:vAlign w:val="center"/>
          </w:tcPr>
          <w:p w14:paraId="6DA8F317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2202" w:type="pct"/>
            <w:vMerge/>
            <w:vAlign w:val="center"/>
          </w:tcPr>
          <w:p w14:paraId="0582B930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676" w:type="pct"/>
            <w:vAlign w:val="center"/>
          </w:tcPr>
          <w:p w14:paraId="0307156C" w14:textId="555E00F2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уп.</w:t>
            </w:r>
          </w:p>
        </w:tc>
        <w:tc>
          <w:tcPr>
            <w:tcW w:w="594" w:type="pct"/>
            <w:vAlign w:val="center"/>
          </w:tcPr>
          <w:p w14:paraId="41CD7F70" w14:textId="12571BF5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94" w:type="pct"/>
            <w:vAlign w:val="center"/>
          </w:tcPr>
          <w:p w14:paraId="039ED62B" w14:textId="6B9AC96D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уп.</w:t>
            </w:r>
          </w:p>
        </w:tc>
        <w:tc>
          <w:tcPr>
            <w:tcW w:w="591" w:type="pct"/>
            <w:vAlign w:val="center"/>
          </w:tcPr>
          <w:p w14:paraId="7F8AD801" w14:textId="2C2E485F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AA10DA" w:rsidRPr="00D932D1" w14:paraId="2F265561" w14:textId="77777777" w:rsidTr="00D932D1">
        <w:tc>
          <w:tcPr>
            <w:tcW w:w="343" w:type="pct"/>
            <w:vAlign w:val="center"/>
          </w:tcPr>
          <w:p w14:paraId="2F7C18D6" w14:textId="2AC5524B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02" w:type="pct"/>
            <w:vAlign w:val="center"/>
          </w:tcPr>
          <w:p w14:paraId="46D194D2" w14:textId="6EF2DA90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Доход от реализации - всего</w:t>
            </w:r>
          </w:p>
        </w:tc>
        <w:tc>
          <w:tcPr>
            <w:tcW w:w="676" w:type="pct"/>
            <w:vAlign w:val="center"/>
          </w:tcPr>
          <w:p w14:paraId="71471646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4F2E8167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46271D91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65A612A6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7D51631F" w14:textId="77777777" w:rsidTr="00D932D1">
        <w:tc>
          <w:tcPr>
            <w:tcW w:w="343" w:type="pct"/>
            <w:vAlign w:val="center"/>
          </w:tcPr>
          <w:p w14:paraId="6CA6335E" w14:textId="75B7C5EA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02" w:type="pct"/>
            <w:vAlign w:val="center"/>
          </w:tcPr>
          <w:p w14:paraId="3F0D81C7" w14:textId="263088BD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Стоимость реализованных товаров в ценах приобретения - всего</w:t>
            </w:r>
          </w:p>
        </w:tc>
        <w:tc>
          <w:tcPr>
            <w:tcW w:w="676" w:type="pct"/>
            <w:vAlign w:val="center"/>
          </w:tcPr>
          <w:p w14:paraId="0438870A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07A132A6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4E20BDA1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5917B396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01BD1617" w14:textId="77777777" w:rsidTr="00D932D1">
        <w:tc>
          <w:tcPr>
            <w:tcW w:w="343" w:type="pct"/>
            <w:vAlign w:val="center"/>
          </w:tcPr>
          <w:p w14:paraId="3654901A" w14:textId="2EFA6F56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02" w:type="pct"/>
            <w:vAlign w:val="center"/>
          </w:tcPr>
          <w:p w14:paraId="65290864" w14:textId="588E0451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Валовая прибыль - всего</w:t>
            </w:r>
          </w:p>
        </w:tc>
        <w:tc>
          <w:tcPr>
            <w:tcW w:w="676" w:type="pct"/>
            <w:vAlign w:val="center"/>
          </w:tcPr>
          <w:p w14:paraId="7233C116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46836440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39A9BD72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3FD5A238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3497E691" w14:textId="77777777" w:rsidTr="00D932D1">
        <w:tc>
          <w:tcPr>
            <w:tcW w:w="343" w:type="pct"/>
            <w:vAlign w:val="center"/>
          </w:tcPr>
          <w:p w14:paraId="4E05185E" w14:textId="5B487B9B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02" w:type="pct"/>
            <w:vAlign w:val="center"/>
          </w:tcPr>
          <w:p w14:paraId="3484A7D7" w14:textId="06BABD88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Средний размер оптовой надбавки, %</w:t>
            </w:r>
          </w:p>
        </w:tc>
        <w:tc>
          <w:tcPr>
            <w:tcW w:w="676" w:type="pct"/>
            <w:vAlign w:val="center"/>
          </w:tcPr>
          <w:p w14:paraId="6027BDD8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6FAAE008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09618793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7D9ABED5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1B73ADEF" w14:textId="77777777" w:rsidTr="00D932D1">
        <w:tc>
          <w:tcPr>
            <w:tcW w:w="343" w:type="pct"/>
            <w:vAlign w:val="center"/>
          </w:tcPr>
          <w:p w14:paraId="427525D0" w14:textId="4505C42D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02" w:type="pct"/>
            <w:vAlign w:val="center"/>
          </w:tcPr>
          <w:p w14:paraId="23386DF0" w14:textId="0943CDEA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Расходы на реализацию - всего</w:t>
            </w:r>
          </w:p>
        </w:tc>
        <w:tc>
          <w:tcPr>
            <w:tcW w:w="676" w:type="pct"/>
            <w:vAlign w:val="center"/>
          </w:tcPr>
          <w:p w14:paraId="46DE4DB4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5957D119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18FD9CB4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54715917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3C93A96F" w14:textId="77777777" w:rsidTr="00D932D1">
        <w:tc>
          <w:tcPr>
            <w:tcW w:w="343" w:type="pct"/>
            <w:vAlign w:val="center"/>
          </w:tcPr>
          <w:p w14:paraId="3FE476DA" w14:textId="093F3C23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02" w:type="pct"/>
            <w:vAlign w:val="center"/>
          </w:tcPr>
          <w:p w14:paraId="3AB0588C" w14:textId="59F2D20C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Неоперационные доходы - всего</w:t>
            </w:r>
          </w:p>
        </w:tc>
        <w:tc>
          <w:tcPr>
            <w:tcW w:w="676" w:type="pct"/>
            <w:vAlign w:val="center"/>
          </w:tcPr>
          <w:p w14:paraId="1A41B40D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65A50B3F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07AD5664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1FD80063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2E037C0F" w14:textId="77777777" w:rsidTr="00D932D1">
        <w:tc>
          <w:tcPr>
            <w:tcW w:w="343" w:type="pct"/>
            <w:vAlign w:val="center"/>
          </w:tcPr>
          <w:p w14:paraId="77CB0D15" w14:textId="5370ED33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02" w:type="pct"/>
            <w:vAlign w:val="center"/>
          </w:tcPr>
          <w:p w14:paraId="43C1E294" w14:textId="2E48AB60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Неоперационные расходы - всего</w:t>
            </w:r>
          </w:p>
        </w:tc>
        <w:tc>
          <w:tcPr>
            <w:tcW w:w="676" w:type="pct"/>
            <w:vAlign w:val="center"/>
          </w:tcPr>
          <w:p w14:paraId="001E1CAA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1E3E5185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57CA11CA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7E195CA1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0D1D19EB" w14:textId="77777777" w:rsidTr="00D932D1">
        <w:tc>
          <w:tcPr>
            <w:tcW w:w="343" w:type="pct"/>
            <w:vAlign w:val="center"/>
          </w:tcPr>
          <w:p w14:paraId="4DA22226" w14:textId="34E3404B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02" w:type="pct"/>
            <w:vAlign w:val="center"/>
          </w:tcPr>
          <w:p w14:paraId="6004FD8B" w14:textId="0D263C7D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Прибыль (убыток) от продаж до налогообложения</w:t>
            </w:r>
          </w:p>
        </w:tc>
        <w:tc>
          <w:tcPr>
            <w:tcW w:w="676" w:type="pct"/>
            <w:vAlign w:val="center"/>
          </w:tcPr>
          <w:p w14:paraId="3A7FB35C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50109F8C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28C59082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3E458C1D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41DB388D" w14:textId="77777777" w:rsidTr="00D932D1">
        <w:tc>
          <w:tcPr>
            <w:tcW w:w="343" w:type="pct"/>
            <w:vAlign w:val="center"/>
          </w:tcPr>
          <w:p w14:paraId="507F93C4" w14:textId="0EEB4694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02" w:type="pct"/>
            <w:vAlign w:val="center"/>
          </w:tcPr>
          <w:p w14:paraId="4954A942" w14:textId="72FF53F6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Налоги, выплачиваемые из прибыли</w:t>
            </w:r>
          </w:p>
        </w:tc>
        <w:tc>
          <w:tcPr>
            <w:tcW w:w="676" w:type="pct"/>
            <w:vAlign w:val="center"/>
          </w:tcPr>
          <w:p w14:paraId="4FEE27C3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7E78350F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64987CC1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48F6DF24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  <w:tr w:rsidR="00AA10DA" w:rsidRPr="00D932D1" w14:paraId="5C1CAB4B" w14:textId="77777777" w:rsidTr="00D932D1">
        <w:tc>
          <w:tcPr>
            <w:tcW w:w="343" w:type="pct"/>
            <w:vAlign w:val="center"/>
          </w:tcPr>
          <w:p w14:paraId="12155636" w14:textId="4844E70C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02" w:type="pct"/>
            <w:vAlign w:val="center"/>
          </w:tcPr>
          <w:p w14:paraId="5799190D" w14:textId="166099BE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Чистая прибыль (убыток)</w:t>
            </w:r>
          </w:p>
        </w:tc>
        <w:tc>
          <w:tcPr>
            <w:tcW w:w="676" w:type="pct"/>
            <w:vAlign w:val="center"/>
          </w:tcPr>
          <w:p w14:paraId="2762F3D9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1A31836E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4" w:type="pct"/>
            <w:vAlign w:val="center"/>
          </w:tcPr>
          <w:p w14:paraId="788BE441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91" w:type="pct"/>
            <w:vAlign w:val="center"/>
          </w:tcPr>
          <w:p w14:paraId="29C094E4" w14:textId="77777777" w:rsidR="00AA10DA" w:rsidRPr="00D932D1" w:rsidRDefault="00AA10DA" w:rsidP="00FE1435">
            <w:pPr>
              <w:pStyle w:val="4"/>
              <w:shd w:val="clear" w:color="auto" w:fill="auto"/>
              <w:tabs>
                <w:tab w:val="left" w:leader="underscore" w:pos="6675"/>
              </w:tabs>
              <w:spacing w:after="0" w:line="240" w:lineRule="auto"/>
              <w:ind w:firstLine="0"/>
              <w:jc w:val="both"/>
            </w:pPr>
          </w:p>
        </w:tc>
      </w:tr>
    </w:tbl>
    <w:p w14:paraId="25347067" w14:textId="77777777" w:rsidR="00AA10DA" w:rsidRPr="003666F1" w:rsidRDefault="00AA10DA" w:rsidP="00FE1435">
      <w:pPr>
        <w:pStyle w:val="4"/>
        <w:shd w:val="clear" w:color="auto" w:fill="auto"/>
        <w:tabs>
          <w:tab w:val="left" w:leader="underscore" w:pos="6675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231DB584" w14:textId="77777777" w:rsidR="00AA10DA" w:rsidRPr="003666F1" w:rsidRDefault="00AA10DA" w:rsidP="00FE1435">
      <w:pPr>
        <w:pStyle w:val="4"/>
        <w:shd w:val="clear" w:color="auto" w:fill="auto"/>
        <w:tabs>
          <w:tab w:val="left" w:leader="underscore" w:pos="6675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543158DB" w14:textId="77777777" w:rsidR="00AA10DA" w:rsidRPr="003666F1" w:rsidRDefault="00AA10DA" w:rsidP="00FE1435">
      <w:pPr>
        <w:pStyle w:val="4"/>
        <w:shd w:val="clear" w:color="auto" w:fill="auto"/>
        <w:tabs>
          <w:tab w:val="left" w:leader="underscore" w:pos="6675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74C53AF6" w14:textId="77777777" w:rsidR="00AA10DA" w:rsidRPr="003666F1" w:rsidRDefault="00AA10DA" w:rsidP="00FE1435">
      <w:pPr>
        <w:pStyle w:val="4"/>
        <w:shd w:val="clear" w:color="auto" w:fill="auto"/>
        <w:tabs>
          <w:tab w:val="left" w:leader="underscore" w:pos="6675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7433405A" w14:textId="77777777" w:rsidR="00AA10DA" w:rsidRPr="003666F1" w:rsidRDefault="00AA10DA" w:rsidP="00FE1435">
      <w:pPr>
        <w:pStyle w:val="4"/>
        <w:shd w:val="clear" w:color="auto" w:fill="auto"/>
        <w:tabs>
          <w:tab w:val="left" w:leader="underscore" w:pos="6675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08D0276D" w14:textId="4D73F2B7" w:rsidR="005C2CD3" w:rsidRPr="003666F1" w:rsidRDefault="00856A99" w:rsidP="00FE1435">
      <w:pPr>
        <w:pStyle w:val="4"/>
        <w:shd w:val="clear" w:color="auto" w:fill="auto"/>
        <w:tabs>
          <w:tab w:val="left" w:leader="underscore" w:pos="6675"/>
        </w:tabs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Руководитель организации</w:t>
      </w:r>
      <w:r w:rsidRPr="003666F1">
        <w:rPr>
          <w:sz w:val="24"/>
          <w:szCs w:val="24"/>
        </w:rPr>
        <w:tab/>
      </w:r>
    </w:p>
    <w:p w14:paraId="34853C8B" w14:textId="77777777" w:rsidR="005C2CD3" w:rsidRPr="003666F1" w:rsidRDefault="00856A99" w:rsidP="00FE1435">
      <w:pPr>
        <w:pStyle w:val="41"/>
        <w:shd w:val="clear" w:color="auto" w:fill="auto"/>
        <w:tabs>
          <w:tab w:val="right" w:pos="3714"/>
          <w:tab w:val="right" w:pos="5117"/>
          <w:tab w:val="right" w:pos="6414"/>
        </w:tabs>
        <w:spacing w:before="0" w:line="240" w:lineRule="auto"/>
        <w:ind w:left="320"/>
        <w:rPr>
          <w:sz w:val="24"/>
          <w:szCs w:val="24"/>
        </w:rPr>
      </w:pPr>
      <w:r w:rsidRPr="003666F1">
        <w:rPr>
          <w:rStyle w:val="42"/>
          <w:sz w:val="24"/>
          <w:szCs w:val="24"/>
        </w:rPr>
        <w:t>М.П.</w:t>
      </w:r>
      <w:r w:rsidRPr="003666F1">
        <w:rPr>
          <w:rStyle w:val="42"/>
          <w:sz w:val="24"/>
          <w:szCs w:val="24"/>
        </w:rPr>
        <w:tab/>
      </w:r>
      <w:r w:rsidRPr="003666F1">
        <w:rPr>
          <w:sz w:val="24"/>
          <w:szCs w:val="24"/>
        </w:rPr>
        <w:t>(подпись)</w:t>
      </w:r>
      <w:r w:rsidRPr="003666F1">
        <w:rPr>
          <w:sz w:val="24"/>
          <w:szCs w:val="24"/>
        </w:rPr>
        <w:tab/>
        <w:t>(Ф.И.О.)</w:t>
      </w:r>
      <w:r w:rsidRPr="003666F1">
        <w:rPr>
          <w:sz w:val="24"/>
          <w:szCs w:val="24"/>
        </w:rPr>
        <w:tab/>
        <w:t>(дата)</w:t>
      </w:r>
    </w:p>
    <w:p w14:paraId="691B5945" w14:textId="77777777" w:rsidR="00FE1435" w:rsidRPr="003666F1" w:rsidRDefault="00FE1435" w:rsidP="00FE1435">
      <w:pPr>
        <w:pStyle w:val="4"/>
        <w:shd w:val="clear" w:color="auto" w:fill="auto"/>
        <w:spacing w:after="0" w:line="240" w:lineRule="auto"/>
        <w:ind w:left="7460" w:right="20" w:firstLine="0"/>
        <w:rPr>
          <w:sz w:val="24"/>
          <w:szCs w:val="24"/>
        </w:rPr>
      </w:pPr>
    </w:p>
    <w:p w14:paraId="4DDCFA51" w14:textId="77777777" w:rsidR="00FE1435" w:rsidRPr="003666F1" w:rsidRDefault="00FE1435" w:rsidP="00FE1435">
      <w:pPr>
        <w:pStyle w:val="4"/>
        <w:shd w:val="clear" w:color="auto" w:fill="auto"/>
        <w:spacing w:after="0" w:line="240" w:lineRule="auto"/>
        <w:ind w:left="7460" w:right="20" w:firstLine="0"/>
        <w:rPr>
          <w:sz w:val="24"/>
          <w:szCs w:val="24"/>
        </w:rPr>
      </w:pPr>
      <w:r w:rsidRPr="003666F1">
        <w:rPr>
          <w:sz w:val="24"/>
          <w:szCs w:val="24"/>
        </w:rPr>
        <w:br w:type="page"/>
      </w:r>
    </w:p>
    <w:p w14:paraId="3DE77EF9" w14:textId="77777777" w:rsidR="00FE1435" w:rsidRPr="003666F1" w:rsidRDefault="00856A99" w:rsidP="00FE1435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lastRenderedPageBreak/>
        <w:t xml:space="preserve">Приложение № 3 </w:t>
      </w:r>
    </w:p>
    <w:p w14:paraId="76705FF5" w14:textId="419CF81E" w:rsidR="005C2CD3" w:rsidRPr="003666F1" w:rsidRDefault="00856A99" w:rsidP="00FE1435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 Порядку формирования предельных уровней торговых надбавок на медико-фармацевтическую продукцию</w:t>
      </w:r>
    </w:p>
    <w:p w14:paraId="0CADCA2E" w14:textId="77777777" w:rsidR="00FE1435" w:rsidRPr="003666F1" w:rsidRDefault="00FE1435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b/>
          <w:bCs/>
          <w:sz w:val="24"/>
          <w:szCs w:val="24"/>
        </w:rPr>
      </w:pPr>
    </w:p>
    <w:p w14:paraId="501E3470" w14:textId="2026D45D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Расчет</w:t>
      </w:r>
    </w:p>
    <w:p w14:paraId="2D768F0E" w14:textId="77777777" w:rsidR="00FE1435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 xml:space="preserve">основных показателей для определения предельных розничных надбавок </w:t>
      </w:r>
    </w:p>
    <w:p w14:paraId="59EC47A5" w14:textId="132C81A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к ценам приобретения медико-фармацевтической</w:t>
      </w:r>
      <w:r w:rsidR="00FE1435" w:rsidRPr="003666F1">
        <w:rPr>
          <w:sz w:val="24"/>
          <w:szCs w:val="24"/>
        </w:rPr>
        <w:t xml:space="preserve"> </w:t>
      </w:r>
      <w:r w:rsidRPr="003666F1">
        <w:rPr>
          <w:sz w:val="24"/>
          <w:szCs w:val="24"/>
        </w:rPr>
        <w:t>продукции</w:t>
      </w:r>
    </w:p>
    <w:p w14:paraId="62261C0D" w14:textId="0479CB4F" w:rsidR="00FE1435" w:rsidRPr="003666F1" w:rsidRDefault="00FE1435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________________________________________________________________________________</w:t>
      </w:r>
    </w:p>
    <w:p w14:paraId="3B0DF25A" w14:textId="0BAEF32C" w:rsidR="00FE1435" w:rsidRPr="00D932D1" w:rsidRDefault="00FE1435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i/>
          <w:iCs/>
          <w:sz w:val="20"/>
          <w:szCs w:val="20"/>
        </w:rPr>
      </w:pPr>
      <w:r w:rsidRPr="00D932D1">
        <w:rPr>
          <w:i/>
          <w:iCs/>
          <w:sz w:val="20"/>
          <w:szCs w:val="20"/>
        </w:rPr>
        <w:t>(название розничной организации)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79"/>
        <w:gridCol w:w="4422"/>
        <w:gridCol w:w="1133"/>
        <w:gridCol w:w="1135"/>
        <w:gridCol w:w="1133"/>
        <w:gridCol w:w="1129"/>
      </w:tblGrid>
      <w:tr w:rsidR="00FE1435" w:rsidRPr="00D932D1" w14:paraId="005DAB58" w14:textId="77777777" w:rsidTr="00D932D1">
        <w:trPr>
          <w:trHeight w:val="20"/>
        </w:trPr>
        <w:tc>
          <w:tcPr>
            <w:tcW w:w="353" w:type="pct"/>
            <w:vAlign w:val="center"/>
          </w:tcPr>
          <w:p w14:paraId="4A384891" w14:textId="1809CC4F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left="1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296" w:type="pct"/>
            <w:vAlign w:val="center"/>
          </w:tcPr>
          <w:p w14:paraId="6C44BADD" w14:textId="3B7DE32F" w:rsidR="00FE1435" w:rsidRPr="00D932D1" w:rsidRDefault="00FE1435" w:rsidP="00D932D1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76" w:type="pct"/>
            <w:gridSpan w:val="2"/>
            <w:vAlign w:val="center"/>
          </w:tcPr>
          <w:p w14:paraId="5768EAEB" w14:textId="7A89F8ED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1174" w:type="pct"/>
            <w:gridSpan w:val="2"/>
            <w:vAlign w:val="center"/>
          </w:tcPr>
          <w:p w14:paraId="4CF8D058" w14:textId="089B0CDD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FE1435" w:rsidRPr="00D932D1" w14:paraId="55D0AD21" w14:textId="77777777" w:rsidTr="00D932D1">
        <w:trPr>
          <w:trHeight w:val="20"/>
        </w:trPr>
        <w:tc>
          <w:tcPr>
            <w:tcW w:w="353" w:type="pct"/>
            <w:vAlign w:val="center"/>
          </w:tcPr>
          <w:p w14:paraId="24830D9C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2296" w:type="pct"/>
            <w:vAlign w:val="center"/>
          </w:tcPr>
          <w:p w14:paraId="52ADEDD1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75895279" w14:textId="3F4DECDC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уп.</w:t>
            </w:r>
          </w:p>
        </w:tc>
        <w:tc>
          <w:tcPr>
            <w:tcW w:w="589" w:type="pct"/>
            <w:vAlign w:val="center"/>
          </w:tcPr>
          <w:p w14:paraId="302DED36" w14:textId="2B847855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88" w:type="pct"/>
            <w:vAlign w:val="center"/>
          </w:tcPr>
          <w:p w14:paraId="6CF1F0D4" w14:textId="7104FC3D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уп.</w:t>
            </w:r>
          </w:p>
        </w:tc>
        <w:tc>
          <w:tcPr>
            <w:tcW w:w="586" w:type="pct"/>
            <w:vAlign w:val="center"/>
          </w:tcPr>
          <w:p w14:paraId="18B0E868" w14:textId="674DB4DB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FE1435" w:rsidRPr="00D932D1" w14:paraId="432FDDDD" w14:textId="77777777" w:rsidTr="00D932D1">
        <w:trPr>
          <w:trHeight w:val="20"/>
        </w:trPr>
        <w:tc>
          <w:tcPr>
            <w:tcW w:w="353" w:type="pct"/>
            <w:vAlign w:val="center"/>
          </w:tcPr>
          <w:p w14:paraId="67EF92C1" w14:textId="14092880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6" w:type="pct"/>
            <w:vAlign w:val="center"/>
          </w:tcPr>
          <w:p w14:paraId="6CDDDB30" w14:textId="3E638540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Доход от реализации - всего</w:t>
            </w:r>
          </w:p>
        </w:tc>
        <w:tc>
          <w:tcPr>
            <w:tcW w:w="588" w:type="pct"/>
            <w:vAlign w:val="center"/>
          </w:tcPr>
          <w:p w14:paraId="162EC1EB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1AD2030E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05CBE9C9" w14:textId="24A2D2A2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7AD4723F" w14:textId="6C055BE2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421CF352" w14:textId="77777777" w:rsidTr="00D932D1">
        <w:trPr>
          <w:trHeight w:val="20"/>
        </w:trPr>
        <w:tc>
          <w:tcPr>
            <w:tcW w:w="353" w:type="pct"/>
            <w:vAlign w:val="center"/>
          </w:tcPr>
          <w:p w14:paraId="353D3D99" w14:textId="0AFBBE6C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6" w:type="pct"/>
            <w:vAlign w:val="center"/>
          </w:tcPr>
          <w:p w14:paraId="0970EC27" w14:textId="76C4E45C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Стоимость реализованных товаров в ценах приобретения - всего</w:t>
            </w:r>
          </w:p>
        </w:tc>
        <w:tc>
          <w:tcPr>
            <w:tcW w:w="588" w:type="pct"/>
            <w:vAlign w:val="center"/>
          </w:tcPr>
          <w:p w14:paraId="4C205847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0FE779E8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3E3C7227" w14:textId="1C3D13EA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2FF416D7" w14:textId="15774920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557A9EA7" w14:textId="77777777" w:rsidTr="00D932D1">
        <w:trPr>
          <w:trHeight w:val="20"/>
        </w:trPr>
        <w:tc>
          <w:tcPr>
            <w:tcW w:w="353" w:type="pct"/>
            <w:vAlign w:val="center"/>
          </w:tcPr>
          <w:p w14:paraId="7E7AF8FF" w14:textId="7A79A749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96" w:type="pct"/>
            <w:vAlign w:val="center"/>
          </w:tcPr>
          <w:p w14:paraId="4EAF57C1" w14:textId="2813A41E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Валовая прибыль - всего</w:t>
            </w:r>
          </w:p>
        </w:tc>
        <w:tc>
          <w:tcPr>
            <w:tcW w:w="588" w:type="pct"/>
            <w:vAlign w:val="center"/>
          </w:tcPr>
          <w:p w14:paraId="37C6708A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52D82769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496CD9B6" w14:textId="03333E39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6FE8EA8A" w14:textId="6E31AFD4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0B97F8F7" w14:textId="77777777" w:rsidTr="00D932D1">
        <w:trPr>
          <w:trHeight w:val="20"/>
        </w:trPr>
        <w:tc>
          <w:tcPr>
            <w:tcW w:w="353" w:type="pct"/>
            <w:vAlign w:val="center"/>
          </w:tcPr>
          <w:p w14:paraId="730F64A1" w14:textId="148BCB79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96" w:type="pct"/>
            <w:vAlign w:val="center"/>
          </w:tcPr>
          <w:p w14:paraId="3094790A" w14:textId="520999C0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Средний размер розничной надбавки, %</w:t>
            </w:r>
          </w:p>
        </w:tc>
        <w:tc>
          <w:tcPr>
            <w:tcW w:w="588" w:type="pct"/>
            <w:vAlign w:val="center"/>
          </w:tcPr>
          <w:p w14:paraId="4AF4348C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1590B661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6BB160B5" w14:textId="319CA0C9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0ED7E5CF" w14:textId="5FE6BAE4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0A8087EA" w14:textId="77777777" w:rsidTr="00D932D1">
        <w:trPr>
          <w:trHeight w:val="20"/>
        </w:trPr>
        <w:tc>
          <w:tcPr>
            <w:tcW w:w="353" w:type="pct"/>
            <w:vAlign w:val="center"/>
          </w:tcPr>
          <w:p w14:paraId="6036C923" w14:textId="555C4ED0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96" w:type="pct"/>
            <w:vAlign w:val="center"/>
          </w:tcPr>
          <w:p w14:paraId="30CF2067" w14:textId="51486943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Расходы на реализацию - всего</w:t>
            </w:r>
          </w:p>
        </w:tc>
        <w:tc>
          <w:tcPr>
            <w:tcW w:w="588" w:type="pct"/>
            <w:vAlign w:val="center"/>
          </w:tcPr>
          <w:p w14:paraId="151ADD59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42AA4F36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1AADA715" w14:textId="502C67AC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12EF89A7" w14:textId="60D11556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2A357747" w14:textId="77777777" w:rsidTr="00D932D1">
        <w:trPr>
          <w:trHeight w:val="20"/>
        </w:trPr>
        <w:tc>
          <w:tcPr>
            <w:tcW w:w="353" w:type="pct"/>
            <w:vAlign w:val="center"/>
          </w:tcPr>
          <w:p w14:paraId="7FEAD0FB" w14:textId="61FB182A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96" w:type="pct"/>
            <w:vAlign w:val="center"/>
          </w:tcPr>
          <w:p w14:paraId="6E601721" w14:textId="78DAE184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Неоперационные доходы - всего</w:t>
            </w:r>
          </w:p>
        </w:tc>
        <w:tc>
          <w:tcPr>
            <w:tcW w:w="588" w:type="pct"/>
            <w:vAlign w:val="center"/>
          </w:tcPr>
          <w:p w14:paraId="77644731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5D0C2CE4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37231E0A" w14:textId="47FFDE5E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59443F19" w14:textId="52920CBF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65C54A88" w14:textId="77777777" w:rsidTr="00D932D1">
        <w:trPr>
          <w:trHeight w:val="20"/>
        </w:trPr>
        <w:tc>
          <w:tcPr>
            <w:tcW w:w="353" w:type="pct"/>
            <w:vAlign w:val="center"/>
          </w:tcPr>
          <w:p w14:paraId="602DA66C" w14:textId="000A7221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96" w:type="pct"/>
            <w:vAlign w:val="center"/>
          </w:tcPr>
          <w:p w14:paraId="52566FF3" w14:textId="2BC90221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Неоперационные расходы - всего</w:t>
            </w:r>
          </w:p>
        </w:tc>
        <w:tc>
          <w:tcPr>
            <w:tcW w:w="588" w:type="pct"/>
            <w:vAlign w:val="center"/>
          </w:tcPr>
          <w:p w14:paraId="59119AA3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1366457F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5584CA4A" w14:textId="03F34014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625158B7" w14:textId="3E0293F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27579279" w14:textId="77777777" w:rsidTr="00D932D1">
        <w:trPr>
          <w:trHeight w:val="20"/>
        </w:trPr>
        <w:tc>
          <w:tcPr>
            <w:tcW w:w="353" w:type="pct"/>
            <w:vAlign w:val="center"/>
          </w:tcPr>
          <w:p w14:paraId="5CC92C61" w14:textId="596370EC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96" w:type="pct"/>
            <w:vAlign w:val="center"/>
          </w:tcPr>
          <w:p w14:paraId="2CB87170" w14:textId="56EFF968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Прибыль (убыток) от продаж до налогообложения</w:t>
            </w:r>
          </w:p>
        </w:tc>
        <w:tc>
          <w:tcPr>
            <w:tcW w:w="588" w:type="pct"/>
            <w:vAlign w:val="center"/>
          </w:tcPr>
          <w:p w14:paraId="3AE49441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6E184EC9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359378AB" w14:textId="33E25C11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75891780" w14:textId="25EDEE79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59AFAB81" w14:textId="77777777" w:rsidTr="00D932D1">
        <w:trPr>
          <w:trHeight w:val="20"/>
        </w:trPr>
        <w:tc>
          <w:tcPr>
            <w:tcW w:w="353" w:type="pct"/>
            <w:vAlign w:val="center"/>
          </w:tcPr>
          <w:p w14:paraId="40815372" w14:textId="4F3FE54B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96" w:type="pct"/>
            <w:vAlign w:val="center"/>
          </w:tcPr>
          <w:p w14:paraId="3C6B0D30" w14:textId="614C5845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Налоги, выплачиваемые из прибыли</w:t>
            </w:r>
          </w:p>
        </w:tc>
        <w:tc>
          <w:tcPr>
            <w:tcW w:w="588" w:type="pct"/>
            <w:vAlign w:val="center"/>
          </w:tcPr>
          <w:p w14:paraId="71E5BCEE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158DF624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02288A57" w14:textId="38138DC1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684FD51D" w14:textId="0DF2D64A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  <w:tr w:rsidR="00FE1435" w:rsidRPr="00D932D1" w14:paraId="7AB82523" w14:textId="77777777" w:rsidTr="00D932D1">
        <w:trPr>
          <w:trHeight w:val="20"/>
        </w:trPr>
        <w:tc>
          <w:tcPr>
            <w:tcW w:w="353" w:type="pct"/>
            <w:vAlign w:val="center"/>
          </w:tcPr>
          <w:p w14:paraId="435348E8" w14:textId="48E329BB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96" w:type="pct"/>
            <w:vAlign w:val="center"/>
          </w:tcPr>
          <w:p w14:paraId="6D20CC56" w14:textId="4DC4BC88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i/>
                <w:iCs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Чистая прибыль (убыток)</w:t>
            </w:r>
          </w:p>
        </w:tc>
        <w:tc>
          <w:tcPr>
            <w:tcW w:w="588" w:type="pct"/>
            <w:vAlign w:val="center"/>
          </w:tcPr>
          <w:p w14:paraId="1E4BFA34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9" w:type="pct"/>
            <w:vAlign w:val="center"/>
          </w:tcPr>
          <w:p w14:paraId="63CA5336" w14:textId="77777777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8" w:type="pct"/>
            <w:vAlign w:val="center"/>
          </w:tcPr>
          <w:p w14:paraId="63E732E7" w14:textId="5548513C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  <w:tc>
          <w:tcPr>
            <w:tcW w:w="586" w:type="pct"/>
            <w:vAlign w:val="center"/>
          </w:tcPr>
          <w:p w14:paraId="3798C486" w14:textId="6131F9C8" w:rsidR="00FE1435" w:rsidRPr="00D932D1" w:rsidRDefault="00FE1435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i/>
                <w:iCs/>
              </w:rPr>
            </w:pPr>
          </w:p>
        </w:tc>
      </w:tr>
    </w:tbl>
    <w:p w14:paraId="1105D934" w14:textId="286A5278" w:rsidR="00FE1435" w:rsidRPr="003666F1" w:rsidRDefault="00FE1435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i/>
          <w:iCs/>
          <w:sz w:val="24"/>
          <w:szCs w:val="24"/>
        </w:rPr>
      </w:pPr>
    </w:p>
    <w:p w14:paraId="5E85C02A" w14:textId="77777777" w:rsidR="00B83C84" w:rsidRDefault="00B83C84" w:rsidP="00FE1435">
      <w:pPr>
        <w:pStyle w:val="4"/>
        <w:shd w:val="clear" w:color="auto" w:fill="auto"/>
        <w:tabs>
          <w:tab w:val="left" w:leader="underscore" w:pos="7251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7500407A" w14:textId="4D48021C" w:rsidR="005C2CD3" w:rsidRPr="003666F1" w:rsidRDefault="00856A99" w:rsidP="00FE1435">
      <w:pPr>
        <w:pStyle w:val="4"/>
        <w:shd w:val="clear" w:color="auto" w:fill="auto"/>
        <w:tabs>
          <w:tab w:val="left" w:leader="underscore" w:pos="7251"/>
        </w:tabs>
        <w:spacing w:after="0" w:line="240" w:lineRule="auto"/>
        <w:ind w:left="320" w:firstLine="0"/>
        <w:jc w:val="both"/>
        <w:rPr>
          <w:sz w:val="24"/>
          <w:szCs w:val="24"/>
        </w:rPr>
      </w:pPr>
      <w:bookmarkStart w:id="0" w:name="_GoBack"/>
      <w:bookmarkEnd w:id="0"/>
      <w:r w:rsidRPr="003666F1">
        <w:rPr>
          <w:sz w:val="24"/>
          <w:szCs w:val="24"/>
        </w:rPr>
        <w:t>Руководитель организации</w:t>
      </w:r>
      <w:r w:rsidRPr="003666F1">
        <w:rPr>
          <w:sz w:val="24"/>
          <w:szCs w:val="24"/>
        </w:rPr>
        <w:tab/>
      </w:r>
    </w:p>
    <w:p w14:paraId="25B67AE3" w14:textId="77777777" w:rsidR="005C2CD3" w:rsidRPr="003666F1" w:rsidRDefault="00856A99" w:rsidP="00FE1435">
      <w:pPr>
        <w:pStyle w:val="41"/>
        <w:shd w:val="clear" w:color="auto" w:fill="auto"/>
        <w:tabs>
          <w:tab w:val="right" w:pos="3714"/>
          <w:tab w:val="right" w:pos="5117"/>
          <w:tab w:val="center" w:pos="6402"/>
        </w:tabs>
        <w:spacing w:before="0" w:line="240" w:lineRule="auto"/>
        <w:ind w:left="320"/>
        <w:rPr>
          <w:sz w:val="24"/>
          <w:szCs w:val="24"/>
        </w:rPr>
      </w:pPr>
      <w:r w:rsidRPr="003666F1">
        <w:rPr>
          <w:rStyle w:val="42"/>
          <w:sz w:val="24"/>
          <w:szCs w:val="24"/>
        </w:rPr>
        <w:t>М.П.</w:t>
      </w:r>
      <w:r w:rsidRPr="003666F1">
        <w:rPr>
          <w:rStyle w:val="42"/>
          <w:sz w:val="24"/>
          <w:szCs w:val="24"/>
        </w:rPr>
        <w:tab/>
      </w:r>
      <w:r w:rsidRPr="003666F1">
        <w:rPr>
          <w:sz w:val="24"/>
          <w:szCs w:val="24"/>
        </w:rPr>
        <w:t>(подпись)</w:t>
      </w:r>
      <w:r w:rsidRPr="003666F1">
        <w:rPr>
          <w:sz w:val="24"/>
          <w:szCs w:val="24"/>
        </w:rPr>
        <w:tab/>
        <w:t>(Ф.И.О.)</w:t>
      </w:r>
      <w:r w:rsidRPr="003666F1">
        <w:rPr>
          <w:sz w:val="24"/>
          <w:szCs w:val="24"/>
        </w:rPr>
        <w:tab/>
        <w:t>(дата)</w:t>
      </w:r>
    </w:p>
    <w:p w14:paraId="168390A0" w14:textId="77777777" w:rsidR="00452EAD" w:rsidRPr="003666F1" w:rsidRDefault="00452EAD" w:rsidP="00FE1435">
      <w:pPr>
        <w:pStyle w:val="4"/>
        <w:shd w:val="clear" w:color="auto" w:fill="auto"/>
        <w:spacing w:after="0" w:line="240" w:lineRule="auto"/>
        <w:ind w:left="7460" w:right="20" w:firstLine="0"/>
        <w:rPr>
          <w:sz w:val="24"/>
          <w:szCs w:val="24"/>
        </w:rPr>
      </w:pPr>
    </w:p>
    <w:p w14:paraId="298CB9ED" w14:textId="337DA00D" w:rsidR="00452EAD" w:rsidRPr="003666F1" w:rsidRDefault="00452EAD" w:rsidP="00FE1435">
      <w:pPr>
        <w:pStyle w:val="4"/>
        <w:shd w:val="clear" w:color="auto" w:fill="auto"/>
        <w:spacing w:after="0" w:line="240" w:lineRule="auto"/>
        <w:ind w:left="7460" w:right="20" w:firstLine="0"/>
        <w:rPr>
          <w:sz w:val="24"/>
          <w:szCs w:val="24"/>
        </w:rPr>
      </w:pPr>
      <w:r w:rsidRPr="003666F1">
        <w:rPr>
          <w:sz w:val="24"/>
          <w:szCs w:val="24"/>
        </w:rPr>
        <w:br w:type="page"/>
      </w:r>
    </w:p>
    <w:p w14:paraId="070AFBBC" w14:textId="5CE2D331" w:rsidR="00452EAD" w:rsidRPr="003666F1" w:rsidRDefault="00452EAD" w:rsidP="00452EAD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lastRenderedPageBreak/>
        <w:t xml:space="preserve">Приложение № 4 </w:t>
      </w:r>
    </w:p>
    <w:p w14:paraId="4B6808B4" w14:textId="04CCD50C" w:rsidR="00452EAD" w:rsidRPr="003666F1" w:rsidRDefault="00452EAD" w:rsidP="00452EAD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 Порядку формирования предельных уровней торговых надбавок на медико-фармацевтическую продукцию</w:t>
      </w:r>
    </w:p>
    <w:p w14:paraId="4115E375" w14:textId="77777777" w:rsidR="00452EAD" w:rsidRPr="003666F1" w:rsidRDefault="00452EAD" w:rsidP="00452EAD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</w:p>
    <w:p w14:paraId="48DE43DB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Данные</w:t>
      </w:r>
    </w:p>
    <w:p w14:paraId="11DDFB35" w14:textId="405AA68B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об объемах медико-фармацевтической продукции, реализованных в разрезе ценовых групп</w:t>
      </w:r>
    </w:p>
    <w:p w14:paraId="70B40553" w14:textId="6A4C870B" w:rsidR="00452EAD" w:rsidRPr="003666F1" w:rsidRDefault="00452EAD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________________________________________________________________________________</w:t>
      </w:r>
    </w:p>
    <w:p w14:paraId="54FF630F" w14:textId="772AE24E" w:rsidR="00452EAD" w:rsidRDefault="00452EAD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i/>
          <w:iCs/>
          <w:sz w:val="20"/>
          <w:szCs w:val="20"/>
        </w:rPr>
      </w:pPr>
      <w:r w:rsidRPr="00D932D1">
        <w:rPr>
          <w:i/>
          <w:iCs/>
          <w:sz w:val="20"/>
          <w:szCs w:val="20"/>
        </w:rPr>
        <w:t>(название оптовой организации или аптечного учреждения)</w:t>
      </w:r>
    </w:p>
    <w:p w14:paraId="4338C7C4" w14:textId="77777777" w:rsidR="00D932D1" w:rsidRPr="00D932D1" w:rsidRDefault="00D932D1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i/>
          <w:iCs/>
          <w:sz w:val="20"/>
          <w:szCs w:val="20"/>
        </w:rPr>
      </w:pPr>
    </w:p>
    <w:tbl>
      <w:tblPr>
        <w:tblStyle w:val="ad"/>
        <w:tblW w:w="5037" w:type="pct"/>
        <w:tblLayout w:type="fixed"/>
        <w:tblLook w:val="04A0" w:firstRow="1" w:lastRow="0" w:firstColumn="1" w:lastColumn="0" w:noHBand="0" w:noVBand="1"/>
      </w:tblPr>
      <w:tblGrid>
        <w:gridCol w:w="845"/>
        <w:gridCol w:w="794"/>
        <w:gridCol w:w="642"/>
        <w:gridCol w:w="1285"/>
        <w:gridCol w:w="761"/>
        <w:gridCol w:w="1222"/>
        <w:gridCol w:w="1025"/>
        <w:gridCol w:w="635"/>
        <w:gridCol w:w="920"/>
        <w:gridCol w:w="772"/>
        <w:gridCol w:w="801"/>
      </w:tblGrid>
      <w:tr w:rsidR="00916AA6" w:rsidRPr="00D932D1" w14:paraId="7CE1F42D" w14:textId="77777777" w:rsidTr="00D932D1">
        <w:tc>
          <w:tcPr>
            <w:tcW w:w="435" w:type="pct"/>
            <w:vMerge w:val="restart"/>
            <w:vAlign w:val="center"/>
          </w:tcPr>
          <w:p w14:paraId="1BE56AEE" w14:textId="77777777" w:rsidR="00916AA6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right="-77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Цено</w:t>
            </w:r>
            <w:r w:rsidR="00916AA6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E2DEBC" w14:textId="16537CBF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right="-77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вые</w:t>
            </w:r>
          </w:p>
          <w:p w14:paraId="20F25E52" w14:textId="1F879C54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группы*</w:t>
            </w:r>
          </w:p>
        </w:tc>
        <w:tc>
          <w:tcPr>
            <w:tcW w:w="740" w:type="pct"/>
            <w:gridSpan w:val="2"/>
            <w:vMerge w:val="restart"/>
            <w:vAlign w:val="center"/>
          </w:tcPr>
          <w:p w14:paraId="0EB3B649" w14:textId="77777777" w:rsidR="00916AA6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left="-141" w:right="-141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потребительских упаковок, </w:t>
            </w:r>
          </w:p>
          <w:p w14:paraId="7E472862" w14:textId="5F0645E1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left="-141" w:right="-141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шт.</w:t>
            </w:r>
          </w:p>
        </w:tc>
        <w:tc>
          <w:tcPr>
            <w:tcW w:w="2212" w:type="pct"/>
            <w:gridSpan w:val="4"/>
            <w:vAlign w:val="center"/>
          </w:tcPr>
          <w:p w14:paraId="21454917" w14:textId="46318638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Стоимость реализованных медико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  <w:t>фармацевтической продукции</w:t>
            </w:r>
          </w:p>
        </w:tc>
        <w:tc>
          <w:tcPr>
            <w:tcW w:w="1612" w:type="pct"/>
            <w:gridSpan w:val="4"/>
            <w:vAlign w:val="center"/>
          </w:tcPr>
          <w:p w14:paraId="443D408B" w14:textId="72180AAB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Валовая прибыль</w:t>
            </w:r>
          </w:p>
        </w:tc>
      </w:tr>
      <w:tr w:rsidR="00916AA6" w:rsidRPr="00D932D1" w14:paraId="793B8E86" w14:textId="77777777" w:rsidTr="00D932D1">
        <w:tc>
          <w:tcPr>
            <w:tcW w:w="435" w:type="pct"/>
            <w:vMerge/>
            <w:vAlign w:val="center"/>
          </w:tcPr>
          <w:p w14:paraId="036160D5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740" w:type="pct"/>
            <w:gridSpan w:val="2"/>
            <w:vMerge/>
            <w:vAlign w:val="center"/>
          </w:tcPr>
          <w:p w14:paraId="14086947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pct"/>
            <w:gridSpan w:val="2"/>
            <w:vAlign w:val="center"/>
          </w:tcPr>
          <w:p w14:paraId="7AA94051" w14:textId="77777777" w:rsidR="00916AA6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14:paraId="066E1BB2" w14:textId="1F64D76D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58" w:type="pct"/>
            <w:gridSpan w:val="2"/>
            <w:vAlign w:val="center"/>
          </w:tcPr>
          <w:p w14:paraId="3322D7A6" w14:textId="77777777" w:rsidR="00916AA6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одной потребительской упаковки, </w:t>
            </w:r>
          </w:p>
          <w:p w14:paraId="4A89BAB1" w14:textId="4A156DD1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01" w:type="pct"/>
            <w:gridSpan w:val="2"/>
            <w:vAlign w:val="center"/>
          </w:tcPr>
          <w:p w14:paraId="56F1FB36" w14:textId="77777777" w:rsidR="00916AA6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14:paraId="4B6E3CBE" w14:textId="5AB7C449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811" w:type="pct"/>
            <w:gridSpan w:val="2"/>
            <w:vAlign w:val="center"/>
          </w:tcPr>
          <w:p w14:paraId="793ECC96" w14:textId="2703ECDE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одной потребительской упаковки, руб.</w:t>
            </w:r>
          </w:p>
        </w:tc>
      </w:tr>
      <w:tr w:rsidR="00916AA6" w:rsidRPr="00D932D1" w14:paraId="36F7E2B4" w14:textId="77777777" w:rsidTr="00D932D1">
        <w:tc>
          <w:tcPr>
            <w:tcW w:w="435" w:type="pct"/>
            <w:vMerge/>
            <w:vAlign w:val="center"/>
          </w:tcPr>
          <w:p w14:paraId="7CD7AA94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740" w:type="pct"/>
            <w:gridSpan w:val="2"/>
            <w:vMerge/>
            <w:vAlign w:val="center"/>
          </w:tcPr>
          <w:p w14:paraId="305357F9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43D9CAB4" w14:textId="5CA2DA30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right="-8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 ценах приобретения</w:t>
            </w:r>
          </w:p>
        </w:tc>
        <w:tc>
          <w:tcPr>
            <w:tcW w:w="392" w:type="pct"/>
            <w:vAlign w:val="center"/>
          </w:tcPr>
          <w:p w14:paraId="15422B0B" w14:textId="2010E2B5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-28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 ценах реали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  <w:t>зации</w:t>
            </w:r>
          </w:p>
        </w:tc>
        <w:tc>
          <w:tcPr>
            <w:tcW w:w="630" w:type="pct"/>
            <w:vAlign w:val="center"/>
          </w:tcPr>
          <w:p w14:paraId="2679FBB2" w14:textId="3AEEAF60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left="-62" w:right="-182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 ценах приобретения</w:t>
            </w:r>
          </w:p>
        </w:tc>
        <w:tc>
          <w:tcPr>
            <w:tcW w:w="528" w:type="pct"/>
            <w:vAlign w:val="center"/>
          </w:tcPr>
          <w:p w14:paraId="30B9A612" w14:textId="39C81C5C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left="-123" w:right="-156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 ценах реализации</w:t>
            </w:r>
          </w:p>
        </w:tc>
        <w:tc>
          <w:tcPr>
            <w:tcW w:w="327" w:type="pct"/>
            <w:vMerge w:val="restart"/>
            <w:vAlign w:val="center"/>
          </w:tcPr>
          <w:p w14:paraId="00A0010A" w14:textId="7C58A64E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right="-41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</w:t>
            </w:r>
            <w:r w:rsidR="00916AA6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5548792" w14:textId="65E0BE8E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br/>
              <w:t>(гр.5-гр.4)</w:t>
            </w:r>
          </w:p>
          <w:p w14:paraId="5D24C22D" w14:textId="66E1A296" w:rsidR="00452EAD" w:rsidRPr="00D932D1" w:rsidRDefault="00452EAD" w:rsidP="00452EAD">
            <w:pPr>
              <w:pStyle w:val="4"/>
              <w:spacing w:after="0" w:line="240" w:lineRule="auto"/>
              <w:ind w:right="4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74" w:type="pct"/>
            <w:vMerge w:val="restart"/>
            <w:vAlign w:val="center"/>
          </w:tcPr>
          <w:p w14:paraId="723B7137" w14:textId="6496A168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left="-52" w:right="-92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плановый</w:t>
            </w:r>
          </w:p>
          <w:p w14:paraId="663A16AE" w14:textId="6D733FCB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98" w:type="pct"/>
            <w:vMerge w:val="restart"/>
            <w:vAlign w:val="center"/>
          </w:tcPr>
          <w:p w14:paraId="79632F7A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D214857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38E1302F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-27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14:paraId="5D850559" w14:textId="45B3A7AB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(гр.7-гр.6)</w:t>
            </w:r>
          </w:p>
        </w:tc>
        <w:tc>
          <w:tcPr>
            <w:tcW w:w="413" w:type="pct"/>
            <w:vMerge w:val="restart"/>
            <w:vAlign w:val="center"/>
          </w:tcPr>
          <w:p w14:paraId="462A5305" w14:textId="77777777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right="25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0BFCB12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532B1600" w14:textId="38DE4CBA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</w:tr>
      <w:tr w:rsidR="00916AA6" w:rsidRPr="00D932D1" w14:paraId="2FD4B94E" w14:textId="77777777" w:rsidTr="00D932D1">
        <w:tc>
          <w:tcPr>
            <w:tcW w:w="435" w:type="pct"/>
            <w:vMerge/>
            <w:vAlign w:val="center"/>
          </w:tcPr>
          <w:p w14:paraId="5EC0F206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9" w:type="pct"/>
            <w:vAlign w:val="center"/>
          </w:tcPr>
          <w:p w14:paraId="2B11B9D5" w14:textId="3F4435F9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left="-155" w:right="-166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331" w:type="pct"/>
            <w:vAlign w:val="center"/>
          </w:tcPr>
          <w:p w14:paraId="4E57BBE1" w14:textId="5D725057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left="-180" w:right="-141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="00916AA6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 период</w:t>
            </w:r>
          </w:p>
        </w:tc>
        <w:tc>
          <w:tcPr>
            <w:tcW w:w="662" w:type="pct"/>
            <w:vAlign w:val="center"/>
          </w:tcPr>
          <w:p w14:paraId="6212D833" w14:textId="080D690F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392" w:type="pct"/>
            <w:vAlign w:val="center"/>
          </w:tcPr>
          <w:p w14:paraId="07FD02BC" w14:textId="373684B9" w:rsidR="00452EAD" w:rsidRPr="00D932D1" w:rsidRDefault="00916AA6" w:rsidP="00452EAD">
            <w:pPr>
              <w:pStyle w:val="4"/>
              <w:shd w:val="clear" w:color="auto" w:fill="auto"/>
              <w:spacing w:after="0" w:line="240" w:lineRule="auto"/>
              <w:ind w:right="-28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</w:t>
            </w:r>
            <w:r w:rsidR="00452EAD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лано</w:t>
            </w: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-</w:t>
            </w:r>
            <w:r w:rsidR="00452EAD"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 период</w:t>
            </w:r>
          </w:p>
        </w:tc>
        <w:tc>
          <w:tcPr>
            <w:tcW w:w="630" w:type="pct"/>
            <w:vAlign w:val="center"/>
          </w:tcPr>
          <w:p w14:paraId="105E907C" w14:textId="058419BA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528" w:type="pct"/>
            <w:vAlign w:val="center"/>
          </w:tcPr>
          <w:p w14:paraId="16D9A2A4" w14:textId="4075C9D1" w:rsidR="00452EAD" w:rsidRPr="00D932D1" w:rsidRDefault="00452EAD" w:rsidP="00916AA6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плановый период (гр.5:гр.2)</w:t>
            </w:r>
          </w:p>
        </w:tc>
        <w:tc>
          <w:tcPr>
            <w:tcW w:w="327" w:type="pct"/>
            <w:vMerge/>
            <w:vAlign w:val="center"/>
          </w:tcPr>
          <w:p w14:paraId="36412CE5" w14:textId="793315C2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74" w:type="pct"/>
            <w:vMerge/>
            <w:vAlign w:val="center"/>
          </w:tcPr>
          <w:p w14:paraId="7D641352" w14:textId="643C0AA9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98" w:type="pct"/>
            <w:vMerge/>
            <w:vAlign w:val="center"/>
          </w:tcPr>
          <w:p w14:paraId="03463198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3" w:type="pct"/>
            <w:vMerge/>
            <w:vAlign w:val="center"/>
          </w:tcPr>
          <w:p w14:paraId="36E950FD" w14:textId="1CEDA768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  <w:tr w:rsidR="00916AA6" w:rsidRPr="00D932D1" w14:paraId="184709FE" w14:textId="77777777" w:rsidTr="00D932D1">
        <w:tc>
          <w:tcPr>
            <w:tcW w:w="435" w:type="pct"/>
            <w:vAlign w:val="center"/>
          </w:tcPr>
          <w:p w14:paraId="0ED5A315" w14:textId="05F9E2C6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vAlign w:val="center"/>
          </w:tcPr>
          <w:p w14:paraId="34DE0385" w14:textId="5E7D6DA4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1" w:type="pct"/>
            <w:vAlign w:val="center"/>
          </w:tcPr>
          <w:p w14:paraId="311A2439" w14:textId="73F9BDB5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pct"/>
            <w:vAlign w:val="center"/>
          </w:tcPr>
          <w:p w14:paraId="4439C335" w14:textId="5ED53513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2" w:type="pct"/>
            <w:vAlign w:val="center"/>
          </w:tcPr>
          <w:p w14:paraId="7702A370" w14:textId="2CCDB1D3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t>5</w:t>
            </w:r>
          </w:p>
        </w:tc>
        <w:tc>
          <w:tcPr>
            <w:tcW w:w="630" w:type="pct"/>
            <w:vAlign w:val="center"/>
          </w:tcPr>
          <w:p w14:paraId="3B450210" w14:textId="2CD11E1C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t>6</w:t>
            </w:r>
          </w:p>
        </w:tc>
        <w:tc>
          <w:tcPr>
            <w:tcW w:w="528" w:type="pct"/>
            <w:vAlign w:val="center"/>
          </w:tcPr>
          <w:p w14:paraId="616CFBBF" w14:textId="6BC7E0FF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t>7</w:t>
            </w:r>
          </w:p>
        </w:tc>
        <w:tc>
          <w:tcPr>
            <w:tcW w:w="327" w:type="pct"/>
            <w:vAlign w:val="center"/>
          </w:tcPr>
          <w:p w14:paraId="2D02C9B8" w14:textId="2EFDD639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t>12</w:t>
            </w:r>
          </w:p>
        </w:tc>
        <w:tc>
          <w:tcPr>
            <w:tcW w:w="474" w:type="pct"/>
            <w:vAlign w:val="center"/>
          </w:tcPr>
          <w:p w14:paraId="5F0170EF" w14:textId="35AE5918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t>13</w:t>
            </w:r>
          </w:p>
        </w:tc>
        <w:tc>
          <w:tcPr>
            <w:tcW w:w="398" w:type="pct"/>
            <w:vAlign w:val="center"/>
          </w:tcPr>
          <w:p w14:paraId="5556598A" w14:textId="1B6F43BB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t>14</w:t>
            </w:r>
          </w:p>
        </w:tc>
        <w:tc>
          <w:tcPr>
            <w:tcW w:w="413" w:type="pct"/>
            <w:vAlign w:val="center"/>
          </w:tcPr>
          <w:p w14:paraId="6CB5DF5E" w14:textId="4DFC651F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t>15</w:t>
            </w:r>
          </w:p>
        </w:tc>
      </w:tr>
      <w:tr w:rsidR="00916AA6" w:rsidRPr="00D932D1" w14:paraId="7554AAEC" w14:textId="77777777" w:rsidTr="00D932D1">
        <w:tc>
          <w:tcPr>
            <w:tcW w:w="435" w:type="pct"/>
            <w:vAlign w:val="center"/>
          </w:tcPr>
          <w:p w14:paraId="78571E07" w14:textId="40786548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9" w:type="pct"/>
            <w:vAlign w:val="center"/>
          </w:tcPr>
          <w:p w14:paraId="4127DAB2" w14:textId="65170DC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31" w:type="pct"/>
            <w:vAlign w:val="center"/>
          </w:tcPr>
          <w:p w14:paraId="54A2C6FD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62" w:type="pct"/>
            <w:vAlign w:val="center"/>
          </w:tcPr>
          <w:p w14:paraId="30FDA4B9" w14:textId="52EC771F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92" w:type="pct"/>
            <w:vAlign w:val="center"/>
          </w:tcPr>
          <w:p w14:paraId="0DA520AE" w14:textId="22C7A2B2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30" w:type="pct"/>
            <w:vAlign w:val="center"/>
          </w:tcPr>
          <w:p w14:paraId="12E37407" w14:textId="76512A10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28" w:type="pct"/>
            <w:vAlign w:val="center"/>
          </w:tcPr>
          <w:p w14:paraId="3AE6E897" w14:textId="5AD69CFB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27" w:type="pct"/>
            <w:vAlign w:val="center"/>
          </w:tcPr>
          <w:p w14:paraId="4775BD99" w14:textId="4A73E2F5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74" w:type="pct"/>
            <w:vAlign w:val="center"/>
          </w:tcPr>
          <w:p w14:paraId="0AF78122" w14:textId="1D6518C4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98" w:type="pct"/>
            <w:vAlign w:val="center"/>
          </w:tcPr>
          <w:p w14:paraId="5421B411" w14:textId="71CE9633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3" w:type="pct"/>
            <w:vAlign w:val="center"/>
          </w:tcPr>
          <w:p w14:paraId="2C05CB4A" w14:textId="2FD3F79A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  <w:tr w:rsidR="00916AA6" w:rsidRPr="00D932D1" w14:paraId="661DB92A" w14:textId="77777777" w:rsidTr="00D932D1">
        <w:tc>
          <w:tcPr>
            <w:tcW w:w="435" w:type="pct"/>
            <w:vAlign w:val="center"/>
          </w:tcPr>
          <w:p w14:paraId="4C2E2628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9" w:type="pct"/>
            <w:vAlign w:val="center"/>
          </w:tcPr>
          <w:p w14:paraId="217AA147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31" w:type="pct"/>
            <w:vAlign w:val="center"/>
          </w:tcPr>
          <w:p w14:paraId="5FB3027B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62" w:type="pct"/>
            <w:vAlign w:val="center"/>
          </w:tcPr>
          <w:p w14:paraId="7889E4F9" w14:textId="03B8B2E1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92" w:type="pct"/>
            <w:vAlign w:val="center"/>
          </w:tcPr>
          <w:p w14:paraId="5D222FE6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30" w:type="pct"/>
            <w:vAlign w:val="center"/>
          </w:tcPr>
          <w:p w14:paraId="039465BF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28" w:type="pct"/>
            <w:vAlign w:val="center"/>
          </w:tcPr>
          <w:p w14:paraId="6F100608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27" w:type="pct"/>
            <w:vAlign w:val="center"/>
          </w:tcPr>
          <w:p w14:paraId="54C46335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74" w:type="pct"/>
            <w:vAlign w:val="center"/>
          </w:tcPr>
          <w:p w14:paraId="0D1EBD4D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98" w:type="pct"/>
            <w:vAlign w:val="center"/>
          </w:tcPr>
          <w:p w14:paraId="6F50ECAA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3" w:type="pct"/>
            <w:vAlign w:val="center"/>
          </w:tcPr>
          <w:p w14:paraId="0E9430B8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  <w:tr w:rsidR="00916AA6" w:rsidRPr="00D932D1" w14:paraId="6AF00F1A" w14:textId="77777777" w:rsidTr="00D932D1">
        <w:tc>
          <w:tcPr>
            <w:tcW w:w="435" w:type="pct"/>
            <w:vAlign w:val="center"/>
          </w:tcPr>
          <w:p w14:paraId="1D55748D" w14:textId="02683D06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D932D1">
              <w:t>Всего:</w:t>
            </w:r>
          </w:p>
        </w:tc>
        <w:tc>
          <w:tcPr>
            <w:tcW w:w="409" w:type="pct"/>
            <w:vAlign w:val="center"/>
          </w:tcPr>
          <w:p w14:paraId="7264F519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31" w:type="pct"/>
            <w:vAlign w:val="center"/>
          </w:tcPr>
          <w:p w14:paraId="665F6764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62" w:type="pct"/>
            <w:vAlign w:val="center"/>
          </w:tcPr>
          <w:p w14:paraId="261BC2E9" w14:textId="717310FB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92" w:type="pct"/>
            <w:vAlign w:val="center"/>
          </w:tcPr>
          <w:p w14:paraId="12111DD1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30" w:type="pct"/>
            <w:vAlign w:val="center"/>
          </w:tcPr>
          <w:p w14:paraId="35B1A51B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28" w:type="pct"/>
            <w:vAlign w:val="center"/>
          </w:tcPr>
          <w:p w14:paraId="7B17CFE7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27" w:type="pct"/>
            <w:vAlign w:val="center"/>
          </w:tcPr>
          <w:p w14:paraId="5B8FBB9D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74" w:type="pct"/>
            <w:vAlign w:val="center"/>
          </w:tcPr>
          <w:p w14:paraId="341D690D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398" w:type="pct"/>
            <w:vAlign w:val="center"/>
          </w:tcPr>
          <w:p w14:paraId="6753EA97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3" w:type="pct"/>
            <w:vAlign w:val="center"/>
          </w:tcPr>
          <w:p w14:paraId="195B9F04" w14:textId="77777777" w:rsidR="00452EAD" w:rsidRPr="00D932D1" w:rsidRDefault="00452EAD" w:rsidP="00452EAD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</w:tbl>
    <w:p w14:paraId="08AA84D6" w14:textId="77777777" w:rsidR="00452EAD" w:rsidRPr="003666F1" w:rsidRDefault="00452EAD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</w:p>
    <w:p w14:paraId="184A8D13" w14:textId="4CE251DD" w:rsidR="00452EAD" w:rsidRPr="003666F1" w:rsidRDefault="00452EAD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________________________________________________________________________________</w:t>
      </w:r>
    </w:p>
    <w:p w14:paraId="19B6AABC" w14:textId="77777777" w:rsidR="00B83C84" w:rsidRDefault="00B83C84" w:rsidP="00FE1435">
      <w:pPr>
        <w:pStyle w:val="41"/>
        <w:shd w:val="clear" w:color="auto" w:fill="auto"/>
        <w:spacing w:before="0" w:line="240" w:lineRule="auto"/>
        <w:ind w:left="320"/>
        <w:rPr>
          <w:sz w:val="24"/>
          <w:szCs w:val="24"/>
        </w:rPr>
      </w:pPr>
    </w:p>
    <w:p w14:paraId="46FD36F0" w14:textId="6C4B2426" w:rsidR="005C2CD3" w:rsidRPr="003666F1" w:rsidRDefault="00856A99" w:rsidP="00B83C84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 w:rsidRPr="003666F1">
        <w:rPr>
          <w:sz w:val="24"/>
          <w:szCs w:val="24"/>
        </w:rPr>
        <w:t>Примечание:</w:t>
      </w:r>
    </w:p>
    <w:p w14:paraId="7B316F8C" w14:textId="77777777" w:rsidR="005C2CD3" w:rsidRPr="003666F1" w:rsidRDefault="00856A99" w:rsidP="00B83C84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* - установленные нормативно-правовым актом органа государственного регулирования цен и тарифов.</w:t>
      </w:r>
    </w:p>
    <w:p w14:paraId="2A1A47FA" w14:textId="77777777" w:rsidR="00B83C84" w:rsidRDefault="00B83C84" w:rsidP="00FE1435">
      <w:pPr>
        <w:pStyle w:val="4"/>
        <w:shd w:val="clear" w:color="auto" w:fill="auto"/>
        <w:tabs>
          <w:tab w:val="left" w:leader="underscore" w:pos="7251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32915050" w14:textId="47AF45EC" w:rsidR="005C2CD3" w:rsidRPr="003666F1" w:rsidRDefault="00856A99" w:rsidP="00FE1435">
      <w:pPr>
        <w:pStyle w:val="4"/>
        <w:shd w:val="clear" w:color="auto" w:fill="auto"/>
        <w:tabs>
          <w:tab w:val="left" w:leader="underscore" w:pos="7251"/>
        </w:tabs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Руководитель организации</w:t>
      </w:r>
      <w:r w:rsidRPr="003666F1">
        <w:rPr>
          <w:sz w:val="24"/>
          <w:szCs w:val="24"/>
        </w:rPr>
        <w:tab/>
      </w:r>
    </w:p>
    <w:p w14:paraId="0BC2C9AF" w14:textId="77777777" w:rsidR="005C2CD3" w:rsidRPr="00B83C84" w:rsidRDefault="00856A99" w:rsidP="00FE1435">
      <w:pPr>
        <w:pStyle w:val="41"/>
        <w:shd w:val="clear" w:color="auto" w:fill="auto"/>
        <w:tabs>
          <w:tab w:val="right" w:pos="6414"/>
          <w:tab w:val="right" w:pos="6493"/>
        </w:tabs>
        <w:spacing w:before="0" w:line="240" w:lineRule="auto"/>
        <w:ind w:left="2720"/>
        <w:rPr>
          <w:sz w:val="20"/>
          <w:szCs w:val="20"/>
        </w:rPr>
      </w:pPr>
      <w:r w:rsidRPr="00B83C84">
        <w:rPr>
          <w:sz w:val="20"/>
          <w:szCs w:val="20"/>
        </w:rPr>
        <w:t>(подпись)</w:t>
      </w:r>
      <w:r w:rsidRPr="00B83C84">
        <w:rPr>
          <w:sz w:val="20"/>
          <w:szCs w:val="20"/>
        </w:rPr>
        <w:tab/>
        <w:t>(Ф.И.О.)</w:t>
      </w:r>
      <w:r w:rsidRPr="00B83C84">
        <w:rPr>
          <w:sz w:val="20"/>
          <w:szCs w:val="20"/>
        </w:rPr>
        <w:tab/>
        <w:t>(дата)</w:t>
      </w:r>
    </w:p>
    <w:p w14:paraId="4ABFF007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М.П.</w:t>
      </w:r>
    </w:p>
    <w:p w14:paraId="0F04FD12" w14:textId="77777777" w:rsidR="00916AA6" w:rsidRPr="003666F1" w:rsidRDefault="00916AA6" w:rsidP="00FE1435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14:paraId="77D31A3A" w14:textId="7BC90D49" w:rsidR="00916AA6" w:rsidRPr="003666F1" w:rsidRDefault="00916AA6" w:rsidP="00FE1435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3666F1">
        <w:rPr>
          <w:sz w:val="24"/>
          <w:szCs w:val="24"/>
        </w:rPr>
        <w:br w:type="page"/>
      </w:r>
    </w:p>
    <w:p w14:paraId="6B0F9809" w14:textId="77777777" w:rsidR="00916AA6" w:rsidRPr="003666F1" w:rsidRDefault="00916AA6" w:rsidP="00FE1435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14:paraId="4EA8D5EE" w14:textId="15FBEE23" w:rsidR="00916AA6" w:rsidRPr="003666F1" w:rsidRDefault="00916AA6" w:rsidP="00916AA6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Приложение № 5 </w:t>
      </w:r>
    </w:p>
    <w:p w14:paraId="3E23EFB7" w14:textId="77777777" w:rsidR="00916AA6" w:rsidRPr="003666F1" w:rsidRDefault="00916AA6" w:rsidP="00916AA6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 Порядку формирования предельных уровней торговых надбавок на медико-фармацевтическую продукцию</w:t>
      </w:r>
    </w:p>
    <w:p w14:paraId="6E596DD9" w14:textId="77777777" w:rsidR="00916AA6" w:rsidRPr="003666F1" w:rsidRDefault="00916AA6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</w:p>
    <w:p w14:paraId="04B1A862" w14:textId="7CEB6A49" w:rsidR="005C2CD3" w:rsidRPr="003666F1" w:rsidRDefault="00856A99" w:rsidP="00634662">
      <w:pPr>
        <w:pStyle w:val="4"/>
        <w:shd w:val="clear" w:color="auto" w:fill="auto"/>
        <w:spacing w:after="0" w:line="240" w:lineRule="auto"/>
        <w:ind w:right="4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Расчет</w:t>
      </w:r>
    </w:p>
    <w:p w14:paraId="2E956F6D" w14:textId="7F4E724D" w:rsidR="005C2CD3" w:rsidRPr="003666F1" w:rsidRDefault="00856A99" w:rsidP="00634662">
      <w:pPr>
        <w:pStyle w:val="4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расходов на реализацию медико-фармацевтической продукции</w:t>
      </w:r>
    </w:p>
    <w:p w14:paraId="7F83F1C6" w14:textId="216B6846" w:rsidR="00916AA6" w:rsidRPr="003666F1" w:rsidRDefault="00916AA6" w:rsidP="00634662">
      <w:pPr>
        <w:pStyle w:val="4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________________________________________________________________________________</w:t>
      </w:r>
    </w:p>
    <w:p w14:paraId="6D28AAAA" w14:textId="6C71ACBE" w:rsidR="00916AA6" w:rsidRPr="002C4283" w:rsidRDefault="00916AA6" w:rsidP="00634662">
      <w:pPr>
        <w:pStyle w:val="a7"/>
        <w:shd w:val="clear" w:color="auto" w:fill="auto"/>
        <w:spacing w:line="240" w:lineRule="auto"/>
        <w:jc w:val="center"/>
        <w:rPr>
          <w:sz w:val="20"/>
          <w:szCs w:val="20"/>
        </w:rPr>
      </w:pPr>
      <w:r w:rsidRPr="002C4283">
        <w:rPr>
          <w:sz w:val="20"/>
          <w:szCs w:val="20"/>
        </w:rPr>
        <w:t>(название оптовой организации или розничной организации)</w:t>
      </w:r>
    </w:p>
    <w:p w14:paraId="5FFCDF32" w14:textId="77777777" w:rsidR="004822CB" w:rsidRPr="003666F1" w:rsidRDefault="004822CB" w:rsidP="00916AA6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767"/>
        <w:gridCol w:w="1242"/>
        <w:gridCol w:w="1102"/>
      </w:tblGrid>
      <w:tr w:rsidR="004822CB" w:rsidRPr="002C4283" w14:paraId="058C8C76" w14:textId="77777777" w:rsidTr="004822CB">
        <w:trPr>
          <w:trHeight w:val="276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837C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F8A0" w14:textId="77777777" w:rsidR="004822CB" w:rsidRPr="002C4283" w:rsidRDefault="004822CB" w:rsidP="00D932D1">
            <w:pPr>
              <w:pStyle w:val="a8"/>
              <w:ind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E07" w14:textId="77777777" w:rsidR="004822CB" w:rsidRPr="002C4283" w:rsidRDefault="004822CB" w:rsidP="00D932D1">
            <w:pPr>
              <w:pStyle w:val="a8"/>
              <w:ind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тыс. руб.</w:t>
            </w:r>
          </w:p>
        </w:tc>
      </w:tr>
      <w:tr w:rsidR="004822CB" w:rsidRPr="002C4283" w14:paraId="2920FA6C" w14:textId="77777777" w:rsidTr="004822CB">
        <w:trPr>
          <w:trHeight w:val="58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3D24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89B7" w14:textId="77777777" w:rsidR="004822CB" w:rsidRPr="002C4283" w:rsidRDefault="004822CB" w:rsidP="00D932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D9DF" w14:textId="77777777" w:rsidR="004822CB" w:rsidRPr="002C4283" w:rsidRDefault="004822CB" w:rsidP="00D932D1">
            <w:pPr>
              <w:pStyle w:val="a8"/>
              <w:ind w:left="-98"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FD1" w14:textId="77777777" w:rsidR="004822CB" w:rsidRPr="002C4283" w:rsidRDefault="004822CB" w:rsidP="00D932D1">
            <w:pPr>
              <w:pStyle w:val="a8"/>
              <w:ind w:left="-98"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822CB" w:rsidRPr="002C4283" w14:paraId="205301C7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BE60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4B1B" w14:textId="77777777" w:rsidR="004822CB" w:rsidRPr="002C4283" w:rsidRDefault="004822CB" w:rsidP="004822CB">
            <w:pPr>
              <w:pStyle w:val="a9"/>
              <w:ind w:right="-8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– 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29BE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D2F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56CD57CB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0A2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3950" w14:textId="77777777" w:rsidR="004822CB" w:rsidRPr="002C4283" w:rsidRDefault="004822CB" w:rsidP="004822CB">
            <w:pPr>
              <w:pStyle w:val="a9"/>
              <w:ind w:right="-8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053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6F5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2F5ACAD2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EB14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1A10" w14:textId="77777777" w:rsidR="004822CB" w:rsidRPr="002C4283" w:rsidRDefault="004822CB" w:rsidP="004822CB">
            <w:pPr>
              <w:pStyle w:val="a9"/>
              <w:ind w:right="-8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расходы;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8958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AAEB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7F83E079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EC6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EC84" w14:textId="77777777" w:rsidR="004822CB" w:rsidRPr="002C4283" w:rsidRDefault="004822CB" w:rsidP="004822CB">
            <w:pPr>
              <w:pStyle w:val="a9"/>
              <w:ind w:right="-8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заработная плата с начислениями;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74F1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3E74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6D407862" w14:textId="77777777" w:rsidTr="004822CB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7760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4344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содержание и эксплуатацию зданий, сооружений, помещений и оборудования;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3B0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2699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0EC72A9D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4405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5D8A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амортизационные начисления;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5C49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EC0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21BA2888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7ADE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421B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хранение и предпродажную подготовку;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D23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1DB3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685EC038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AE56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DA4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коммунальные платежи;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4EA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B20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41BE43E7" w14:textId="77777777" w:rsidTr="004822CB">
        <w:trPr>
          <w:trHeight w:val="2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F74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6953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7A3B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48B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41A2D414" w14:textId="77777777" w:rsidTr="004822CB">
        <w:trPr>
          <w:trHeight w:val="2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D50D" w14:textId="77777777" w:rsidR="004822CB" w:rsidRPr="002C4283" w:rsidRDefault="004822CB" w:rsidP="00D9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F4A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Скидки, возвраты и прочие аналогичные статьи, полученные после оприходования медико-фармацевтической продукции, уменьшенные на сумму уплаченного налога на доходы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DC03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6B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6F9F68B4" w14:textId="77777777" w:rsidTr="004822CB">
        <w:trPr>
          <w:trHeight w:val="2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CAD3" w14:textId="77777777" w:rsidR="004822CB" w:rsidRPr="002C4283" w:rsidRDefault="004822CB" w:rsidP="00D932D1">
            <w:pPr>
              <w:pStyle w:val="a8"/>
              <w:ind w:left="-98"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C609" w14:textId="59CCD060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 вычетом скидок, возвратов и прочих аналогичных статей, полученных после оприходования медико-фармацевтической продукции (данные пункта 1 – данные пункта 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8C0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3A6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2D4B0F44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B5D4" w14:textId="77777777" w:rsidR="004822CB" w:rsidRPr="002C4283" w:rsidRDefault="004822CB" w:rsidP="00D932D1">
            <w:pPr>
              <w:pStyle w:val="a8"/>
              <w:ind w:left="-98"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6A58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 реализованных товаров в ценах приобретения – 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420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6785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7B6480D9" w14:textId="77777777" w:rsidTr="004822CB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7527" w14:textId="77777777" w:rsidR="004822CB" w:rsidRPr="002C4283" w:rsidRDefault="004822CB" w:rsidP="00D932D1">
            <w:pPr>
              <w:pStyle w:val="a8"/>
              <w:ind w:left="-98"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1DA8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них – импортной </w:t>
            </w:r>
            <w:r w:rsidRPr="002C4283">
              <w:rPr>
                <w:rStyle w:val="aa"/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регулируемой 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медико-фармацевтической продукции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A41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09B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774F54B4" w14:textId="77777777" w:rsidTr="004822CB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D2A" w14:textId="77777777" w:rsidR="004822CB" w:rsidRPr="002C4283" w:rsidRDefault="004822CB" w:rsidP="00D932D1">
            <w:pPr>
              <w:pStyle w:val="a8"/>
              <w:ind w:left="-98"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29AB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Удельный вес импортной </w:t>
            </w:r>
            <w:r w:rsidRPr="002C4283">
              <w:rPr>
                <w:rStyle w:val="aa"/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регулируемой 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медико-фармацевтической продукции (доля) – (данные </w:t>
            </w:r>
            <w:hyperlink r:id="rId8" w:anchor="sub_6021" w:history="1">
              <w:r w:rsidRPr="002C4283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lang w:eastAsia="en-US"/>
                </w:rPr>
                <w:t>подпункта а</w:t>
              </w:r>
            </w:hyperlink>
            <w:r w:rsidRPr="002C4283">
              <w:rPr>
                <w:rStyle w:val="ab"/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) </w:t>
            </w:r>
            <w:r w:rsidRPr="002C428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пункта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C4283">
              <w:rPr>
                <w:rStyle w:val="ab"/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4 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данные </w:t>
            </w:r>
            <w:r w:rsidRPr="002C428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пункта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9" w:anchor="sub_6002" w:history="1">
              <w:r w:rsidRPr="002C4283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lang w:eastAsia="en-US"/>
                </w:rPr>
                <w:t>4</w:t>
              </w:r>
            </w:hyperlink>
            <w:r w:rsidRPr="002C428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729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4B45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2CB" w:rsidRPr="002C4283" w14:paraId="7A105FF3" w14:textId="77777777" w:rsidTr="004822CB">
        <w:trPr>
          <w:trHeight w:val="5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77E6" w14:textId="77777777" w:rsidR="004822CB" w:rsidRPr="002C4283" w:rsidRDefault="004822CB" w:rsidP="00D932D1">
            <w:pPr>
              <w:pStyle w:val="a8"/>
              <w:ind w:left="-98" w:right="-8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8BCB" w14:textId="77777777" w:rsidR="004822CB" w:rsidRPr="002C4283" w:rsidRDefault="004822CB" w:rsidP="004822C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реализацию импортной </w:t>
            </w:r>
            <w:r w:rsidRPr="002C4283">
              <w:rPr>
                <w:rStyle w:val="aa"/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регулируемой 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медико-фармацевтической продукции (данные </w:t>
            </w:r>
            <w:r w:rsidRPr="002C428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пункта 3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 данные 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2C428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пункта</w:t>
            </w:r>
            <w:r w:rsidRPr="002C4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C428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D166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0A0D" w14:textId="77777777" w:rsidR="004822CB" w:rsidRPr="002C4283" w:rsidRDefault="004822CB" w:rsidP="00D932D1">
            <w:pPr>
              <w:pStyle w:val="a8"/>
              <w:ind w:left="-98" w:right="-88" w:firstLine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CB113A3" w14:textId="18C07EF9" w:rsidR="00916AA6" w:rsidRPr="003666F1" w:rsidRDefault="00916AA6" w:rsidP="00916AA6">
      <w:pPr>
        <w:pStyle w:val="4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14:paraId="29CD2B9F" w14:textId="77777777" w:rsidR="00856A99" w:rsidRPr="003666F1" w:rsidRDefault="00856A99" w:rsidP="00FE1435">
      <w:pPr>
        <w:pStyle w:val="4"/>
        <w:shd w:val="clear" w:color="auto" w:fill="auto"/>
        <w:tabs>
          <w:tab w:val="left" w:leader="underscore" w:pos="7150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51C50A8E" w14:textId="4733D05C" w:rsidR="005C2CD3" w:rsidRPr="003666F1" w:rsidRDefault="00856A99" w:rsidP="00FE1435">
      <w:pPr>
        <w:pStyle w:val="4"/>
        <w:shd w:val="clear" w:color="auto" w:fill="auto"/>
        <w:tabs>
          <w:tab w:val="left" w:leader="underscore" w:pos="7150"/>
        </w:tabs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Руководитель организации</w:t>
      </w:r>
      <w:r w:rsidRPr="003666F1">
        <w:rPr>
          <w:sz w:val="24"/>
          <w:szCs w:val="24"/>
        </w:rPr>
        <w:tab/>
      </w:r>
    </w:p>
    <w:p w14:paraId="0F32C9A6" w14:textId="77777777" w:rsidR="005C2CD3" w:rsidRPr="003666F1" w:rsidRDefault="00856A99" w:rsidP="00FE1435">
      <w:pPr>
        <w:pStyle w:val="41"/>
        <w:shd w:val="clear" w:color="auto" w:fill="auto"/>
        <w:tabs>
          <w:tab w:val="center" w:pos="4534"/>
          <w:tab w:val="right" w:pos="6406"/>
        </w:tabs>
        <w:spacing w:before="0" w:line="240" w:lineRule="auto"/>
        <w:ind w:left="2720"/>
        <w:rPr>
          <w:sz w:val="24"/>
          <w:szCs w:val="24"/>
        </w:rPr>
      </w:pPr>
      <w:r w:rsidRPr="003666F1">
        <w:rPr>
          <w:sz w:val="24"/>
          <w:szCs w:val="24"/>
        </w:rPr>
        <w:t>(подпись)</w:t>
      </w:r>
      <w:r w:rsidRPr="003666F1">
        <w:rPr>
          <w:sz w:val="24"/>
          <w:szCs w:val="24"/>
        </w:rPr>
        <w:tab/>
        <w:t>(Ф.И.О.)</w:t>
      </w:r>
      <w:r w:rsidRPr="003666F1">
        <w:rPr>
          <w:sz w:val="24"/>
          <w:szCs w:val="24"/>
        </w:rPr>
        <w:tab/>
        <w:t>(дата)</w:t>
      </w:r>
    </w:p>
    <w:p w14:paraId="2A6E9389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М.П.</w:t>
      </w:r>
    </w:p>
    <w:p w14:paraId="351F6726" w14:textId="203757C3" w:rsidR="00856A99" w:rsidRPr="003666F1" w:rsidRDefault="00856A99" w:rsidP="00FE1435">
      <w:pPr>
        <w:pStyle w:val="4"/>
        <w:shd w:val="clear" w:color="auto" w:fill="auto"/>
        <w:spacing w:after="0" w:line="240" w:lineRule="auto"/>
        <w:ind w:left="7460" w:firstLine="0"/>
        <w:rPr>
          <w:sz w:val="24"/>
          <w:szCs w:val="24"/>
        </w:rPr>
      </w:pPr>
    </w:p>
    <w:p w14:paraId="062EA1EB" w14:textId="46067230" w:rsidR="00916AA6" w:rsidRPr="003666F1" w:rsidRDefault="00916AA6" w:rsidP="00FE1435">
      <w:pPr>
        <w:pStyle w:val="4"/>
        <w:shd w:val="clear" w:color="auto" w:fill="auto"/>
        <w:spacing w:after="0" w:line="240" w:lineRule="auto"/>
        <w:ind w:left="7460" w:firstLine="0"/>
        <w:rPr>
          <w:sz w:val="24"/>
          <w:szCs w:val="24"/>
        </w:rPr>
      </w:pPr>
    </w:p>
    <w:p w14:paraId="00576FA9" w14:textId="406D06D2" w:rsidR="00916AA6" w:rsidRPr="003666F1" w:rsidRDefault="00916AA6" w:rsidP="00FE1435">
      <w:pPr>
        <w:pStyle w:val="4"/>
        <w:shd w:val="clear" w:color="auto" w:fill="auto"/>
        <w:spacing w:after="0" w:line="240" w:lineRule="auto"/>
        <w:ind w:left="7460" w:firstLine="0"/>
        <w:rPr>
          <w:sz w:val="24"/>
          <w:szCs w:val="24"/>
        </w:rPr>
      </w:pPr>
      <w:r w:rsidRPr="003666F1">
        <w:rPr>
          <w:sz w:val="24"/>
          <w:szCs w:val="24"/>
        </w:rPr>
        <w:br w:type="page"/>
      </w:r>
    </w:p>
    <w:p w14:paraId="31AB8D2B" w14:textId="77777777" w:rsidR="00916AA6" w:rsidRPr="003666F1" w:rsidRDefault="00916AA6" w:rsidP="00FE1435">
      <w:pPr>
        <w:pStyle w:val="4"/>
        <w:shd w:val="clear" w:color="auto" w:fill="auto"/>
        <w:spacing w:after="0" w:line="240" w:lineRule="auto"/>
        <w:ind w:left="7460" w:firstLine="0"/>
        <w:rPr>
          <w:sz w:val="24"/>
          <w:szCs w:val="24"/>
        </w:rPr>
      </w:pPr>
    </w:p>
    <w:p w14:paraId="6D3D005F" w14:textId="77777777" w:rsidR="00856A99" w:rsidRPr="003666F1" w:rsidRDefault="00856A99" w:rsidP="00FE1435">
      <w:pPr>
        <w:pStyle w:val="4"/>
        <w:shd w:val="clear" w:color="auto" w:fill="auto"/>
        <w:spacing w:after="0" w:line="240" w:lineRule="auto"/>
        <w:ind w:left="7460" w:firstLine="0"/>
        <w:rPr>
          <w:sz w:val="24"/>
          <w:szCs w:val="24"/>
        </w:rPr>
      </w:pPr>
    </w:p>
    <w:p w14:paraId="4DB5394A" w14:textId="190EB755" w:rsidR="004822CB" w:rsidRPr="003666F1" w:rsidRDefault="004822CB" w:rsidP="004822CB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Приложение № 6 </w:t>
      </w:r>
    </w:p>
    <w:p w14:paraId="3C63AE44" w14:textId="77777777" w:rsidR="004822CB" w:rsidRPr="003666F1" w:rsidRDefault="004822CB" w:rsidP="004822CB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 Порядку формирования предельных уровней торговых надбавок на медико-фармацевтическую продукцию</w:t>
      </w:r>
    </w:p>
    <w:p w14:paraId="0B6D3590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Отчет</w:t>
      </w:r>
    </w:p>
    <w:p w14:paraId="77AC8962" w14:textId="649BF1CC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о распределении полученной прибыли</w:t>
      </w:r>
    </w:p>
    <w:p w14:paraId="4D98089C" w14:textId="308C08DE" w:rsidR="004822CB" w:rsidRPr="003666F1" w:rsidRDefault="004822CB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________________________________________________________________________________</w:t>
      </w:r>
    </w:p>
    <w:p w14:paraId="78BBDDD0" w14:textId="5EC70B31" w:rsidR="004822CB" w:rsidRPr="002C4283" w:rsidRDefault="004822CB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i/>
          <w:iCs/>
          <w:sz w:val="20"/>
          <w:szCs w:val="20"/>
        </w:rPr>
      </w:pPr>
      <w:r w:rsidRPr="002C4283">
        <w:rPr>
          <w:sz w:val="20"/>
          <w:szCs w:val="20"/>
        </w:rPr>
        <w:t>(</w:t>
      </w:r>
      <w:r w:rsidRPr="002C4283">
        <w:rPr>
          <w:i/>
          <w:iCs/>
          <w:sz w:val="20"/>
          <w:szCs w:val="20"/>
        </w:rPr>
        <w:t>название оптовой организации или розничной организации)</w:t>
      </w:r>
    </w:p>
    <w:p w14:paraId="15053C7B" w14:textId="77777777" w:rsidR="004822CB" w:rsidRPr="003666F1" w:rsidRDefault="004822CB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i/>
          <w:iCs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7784"/>
        <w:gridCol w:w="1418"/>
      </w:tblGrid>
      <w:tr w:rsidR="004822CB" w:rsidRPr="002C4283" w14:paraId="0A22BC54" w14:textId="77777777" w:rsidTr="00B83C84">
        <w:trPr>
          <w:trHeight w:hRule="exact" w:val="7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24F0B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6BF1636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3FED2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Статьи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CA0AA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Отчетный период, </w:t>
            </w:r>
          </w:p>
          <w:p w14:paraId="491372AA" w14:textId="0577B80E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4822CB" w:rsidRPr="002C4283" w14:paraId="47EB5A56" w14:textId="77777777" w:rsidTr="00B83C84">
        <w:trPr>
          <w:trHeight w:hRule="exact"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F8A73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F56DD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Прибыль до налогообложения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2424" w14:textId="77777777" w:rsidR="004822CB" w:rsidRPr="002C4283" w:rsidRDefault="004822CB" w:rsidP="00482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2CB" w:rsidRPr="002C4283" w14:paraId="70E2D715" w14:textId="77777777" w:rsidTr="00B83C84">
        <w:trPr>
          <w:trHeight w:hRule="exact"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5663E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01990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Налоги из прибыли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7644" w14:textId="77777777" w:rsidR="004822CB" w:rsidRPr="002C4283" w:rsidRDefault="004822CB" w:rsidP="00482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2CB" w:rsidRPr="002C4283" w14:paraId="59E67A17" w14:textId="77777777" w:rsidTr="00B83C84">
        <w:trPr>
          <w:trHeight w:hRule="exact"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22C4D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A608F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Фонд накопления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3EF0" w14:textId="77777777" w:rsidR="004822CB" w:rsidRPr="002C4283" w:rsidRDefault="004822CB" w:rsidP="00482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2CB" w:rsidRPr="002C4283" w14:paraId="6020F50C" w14:textId="77777777" w:rsidTr="00B83C84">
        <w:trPr>
          <w:trHeight w:hRule="exact"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6BCC3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48113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Фонд потребления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86FAD" w14:textId="77777777" w:rsidR="004822CB" w:rsidRPr="002C4283" w:rsidRDefault="004822CB" w:rsidP="00482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2CB" w:rsidRPr="002C4283" w14:paraId="5174B3F2" w14:textId="77777777" w:rsidTr="00B83C84">
        <w:trPr>
          <w:trHeight w:hRule="exact"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5A5D9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86387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Фонд социальной сферы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F08E3" w14:textId="77777777" w:rsidR="004822CB" w:rsidRPr="002C4283" w:rsidRDefault="004822CB" w:rsidP="00482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2CB" w:rsidRPr="002C4283" w14:paraId="0545790D" w14:textId="77777777" w:rsidTr="00B83C84">
        <w:trPr>
          <w:trHeight w:hRule="exact"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82FB2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A7EE7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Фонд дивидендов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4973" w14:textId="77777777" w:rsidR="004822CB" w:rsidRPr="002C4283" w:rsidRDefault="004822CB" w:rsidP="00482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2CB" w:rsidRPr="002C4283" w14:paraId="48A43661" w14:textId="77777777" w:rsidTr="00B83C84">
        <w:trPr>
          <w:trHeight w:hRule="exact" w:val="2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1AB02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A49E9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left="40" w:firstLine="0"/>
              <w:jc w:val="left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Прочие резервы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255D8" w14:textId="77777777" w:rsidR="004822CB" w:rsidRPr="002C4283" w:rsidRDefault="004822CB" w:rsidP="00482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076EAF" w14:textId="77777777" w:rsidR="004822CB" w:rsidRPr="003666F1" w:rsidRDefault="004822CB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</w:p>
    <w:p w14:paraId="71925139" w14:textId="77777777" w:rsidR="005C2CD3" w:rsidRPr="003666F1" w:rsidRDefault="00856A99" w:rsidP="00B83C84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 w:rsidRPr="003666F1">
        <w:rPr>
          <w:sz w:val="24"/>
          <w:szCs w:val="24"/>
        </w:rPr>
        <w:t>Примечание:</w:t>
      </w:r>
    </w:p>
    <w:p w14:paraId="1542F644" w14:textId="77777777" w:rsidR="005C2CD3" w:rsidRPr="003666F1" w:rsidRDefault="00856A99" w:rsidP="00B83C84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* - заемные средства не учитываются как в расходах, так и в прибыли организации при расчете предельных торговых надбавок к ценам приобретения медико-фармацевтической продукции</w:t>
      </w:r>
    </w:p>
    <w:p w14:paraId="44EE47E0" w14:textId="77777777" w:rsidR="005C2CD3" w:rsidRPr="003666F1" w:rsidRDefault="00856A99" w:rsidP="00FE1435">
      <w:pPr>
        <w:pStyle w:val="4"/>
        <w:shd w:val="clear" w:color="auto" w:fill="auto"/>
        <w:tabs>
          <w:tab w:val="left" w:leader="underscore" w:pos="7150"/>
        </w:tabs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Руководитель организации</w:t>
      </w:r>
      <w:r w:rsidRPr="003666F1">
        <w:rPr>
          <w:sz w:val="24"/>
          <w:szCs w:val="24"/>
        </w:rPr>
        <w:tab/>
      </w:r>
    </w:p>
    <w:p w14:paraId="0448268F" w14:textId="77777777" w:rsidR="005C2CD3" w:rsidRPr="003666F1" w:rsidRDefault="00856A99" w:rsidP="00FE1435">
      <w:pPr>
        <w:pStyle w:val="41"/>
        <w:shd w:val="clear" w:color="auto" w:fill="auto"/>
        <w:tabs>
          <w:tab w:val="right" w:pos="4938"/>
          <w:tab w:val="center" w:pos="6114"/>
        </w:tabs>
        <w:spacing w:before="0" w:line="240" w:lineRule="auto"/>
        <w:ind w:left="2720"/>
        <w:rPr>
          <w:sz w:val="24"/>
          <w:szCs w:val="24"/>
        </w:rPr>
      </w:pPr>
      <w:r w:rsidRPr="003666F1">
        <w:rPr>
          <w:sz w:val="24"/>
          <w:szCs w:val="24"/>
        </w:rPr>
        <w:t>(подпись)</w:t>
      </w:r>
      <w:r w:rsidRPr="003666F1">
        <w:rPr>
          <w:sz w:val="24"/>
          <w:szCs w:val="24"/>
        </w:rPr>
        <w:tab/>
        <w:t>(Ф.И.О.)</w:t>
      </w:r>
      <w:r w:rsidRPr="003666F1">
        <w:rPr>
          <w:sz w:val="24"/>
          <w:szCs w:val="24"/>
        </w:rPr>
        <w:tab/>
        <w:t>(дата)</w:t>
      </w:r>
    </w:p>
    <w:p w14:paraId="5EFBE8AE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М.П.</w:t>
      </w:r>
    </w:p>
    <w:p w14:paraId="754E32FF" w14:textId="1D4CB2A2" w:rsidR="004822CB" w:rsidRPr="003666F1" w:rsidRDefault="004822CB" w:rsidP="004822CB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Приложение № 7 </w:t>
      </w:r>
    </w:p>
    <w:p w14:paraId="540751B4" w14:textId="773E38BA" w:rsidR="004822CB" w:rsidRPr="003666F1" w:rsidRDefault="004822CB" w:rsidP="004822CB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 Порядку формирования предельных уровней торговых надбавок на медико-фармацевтическую продукцию</w:t>
      </w:r>
    </w:p>
    <w:p w14:paraId="2CF990B1" w14:textId="77777777" w:rsidR="004822CB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 xml:space="preserve">Расчет </w:t>
      </w:r>
    </w:p>
    <w:p w14:paraId="67F8C84B" w14:textId="7D309982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необходимой прибыли</w:t>
      </w:r>
    </w:p>
    <w:p w14:paraId="4B622F11" w14:textId="38A69300" w:rsidR="004822CB" w:rsidRPr="003666F1" w:rsidRDefault="004822CB" w:rsidP="004822CB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________________________________________________________________________________</w:t>
      </w:r>
    </w:p>
    <w:p w14:paraId="4C7E0DCE" w14:textId="696248C7" w:rsidR="004822CB" w:rsidRPr="002C4283" w:rsidRDefault="004822CB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i/>
          <w:iCs/>
          <w:sz w:val="20"/>
          <w:szCs w:val="20"/>
        </w:rPr>
      </w:pPr>
      <w:r w:rsidRPr="002C4283">
        <w:rPr>
          <w:i/>
          <w:iCs/>
          <w:sz w:val="20"/>
          <w:szCs w:val="20"/>
        </w:rPr>
        <w:t>(название оптовой организации или розничной организации</w:t>
      </w:r>
      <w:r w:rsidR="002C4283" w:rsidRPr="002C4283">
        <w:rPr>
          <w:i/>
          <w:iCs/>
          <w:sz w:val="20"/>
          <w:szCs w:val="20"/>
        </w:rPr>
        <w:t>)</w:t>
      </w:r>
    </w:p>
    <w:p w14:paraId="789E8896" w14:textId="74EACD1D" w:rsidR="004822CB" w:rsidRPr="003666F1" w:rsidRDefault="004822CB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13"/>
        <w:gridCol w:w="4850"/>
        <w:gridCol w:w="4068"/>
      </w:tblGrid>
      <w:tr w:rsidR="004822CB" w:rsidRPr="003666F1" w14:paraId="63ACF8A6" w14:textId="77777777" w:rsidTr="004822CB">
        <w:tc>
          <w:tcPr>
            <w:tcW w:w="370" w:type="pct"/>
            <w:vAlign w:val="center"/>
          </w:tcPr>
          <w:p w14:paraId="328AE34E" w14:textId="7777777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FA8DEB" w14:textId="153EE2FB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8" w:type="pct"/>
            <w:vAlign w:val="center"/>
          </w:tcPr>
          <w:p w14:paraId="512334B4" w14:textId="28968124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2112" w:type="pct"/>
            <w:vAlign w:val="center"/>
          </w:tcPr>
          <w:p w14:paraId="4EA9D068" w14:textId="30E50045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Плановый период, тыс. руб.</w:t>
            </w:r>
          </w:p>
        </w:tc>
      </w:tr>
      <w:tr w:rsidR="004822CB" w:rsidRPr="003666F1" w14:paraId="5E5BBB30" w14:textId="77777777" w:rsidTr="004822CB">
        <w:tc>
          <w:tcPr>
            <w:tcW w:w="370" w:type="pct"/>
            <w:vAlign w:val="center"/>
          </w:tcPr>
          <w:p w14:paraId="7DCBF475" w14:textId="5C4827C3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pct"/>
            <w:vAlign w:val="center"/>
          </w:tcPr>
          <w:p w14:paraId="146E2BE3" w14:textId="572A55BB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2112" w:type="pct"/>
            <w:vAlign w:val="center"/>
          </w:tcPr>
          <w:p w14:paraId="61964ED9" w14:textId="7777777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4822CB" w:rsidRPr="003666F1" w14:paraId="5B0D429B" w14:textId="77777777" w:rsidTr="004822CB">
        <w:tc>
          <w:tcPr>
            <w:tcW w:w="370" w:type="pct"/>
            <w:vAlign w:val="center"/>
          </w:tcPr>
          <w:p w14:paraId="002910E9" w14:textId="0E27C45F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pct"/>
            <w:vAlign w:val="center"/>
          </w:tcPr>
          <w:p w14:paraId="427A6069" w14:textId="26A53765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Налоги из прибыли</w:t>
            </w:r>
          </w:p>
        </w:tc>
        <w:tc>
          <w:tcPr>
            <w:tcW w:w="2112" w:type="pct"/>
            <w:vAlign w:val="center"/>
          </w:tcPr>
          <w:p w14:paraId="6BD16499" w14:textId="7777777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4822CB" w:rsidRPr="003666F1" w14:paraId="10C0C443" w14:textId="77777777" w:rsidTr="004822CB">
        <w:tc>
          <w:tcPr>
            <w:tcW w:w="370" w:type="pct"/>
            <w:vAlign w:val="center"/>
          </w:tcPr>
          <w:p w14:paraId="26C12C6C" w14:textId="2B4AF11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pct"/>
            <w:vAlign w:val="center"/>
          </w:tcPr>
          <w:p w14:paraId="5BD1E53A" w14:textId="750FB932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Фонд накопления</w:t>
            </w:r>
          </w:p>
        </w:tc>
        <w:tc>
          <w:tcPr>
            <w:tcW w:w="2112" w:type="pct"/>
            <w:vAlign w:val="center"/>
          </w:tcPr>
          <w:p w14:paraId="1E53D28A" w14:textId="7777777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4822CB" w:rsidRPr="003666F1" w14:paraId="38E0F575" w14:textId="77777777" w:rsidTr="004822CB">
        <w:tc>
          <w:tcPr>
            <w:tcW w:w="370" w:type="pct"/>
            <w:vAlign w:val="center"/>
          </w:tcPr>
          <w:p w14:paraId="4E3606CC" w14:textId="7740BC0E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pct"/>
            <w:vAlign w:val="center"/>
          </w:tcPr>
          <w:p w14:paraId="09AF8C64" w14:textId="097B5FE6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Фонд потребления</w:t>
            </w:r>
          </w:p>
        </w:tc>
        <w:tc>
          <w:tcPr>
            <w:tcW w:w="2112" w:type="pct"/>
            <w:vAlign w:val="center"/>
          </w:tcPr>
          <w:p w14:paraId="2EA9885C" w14:textId="7777777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4822CB" w:rsidRPr="003666F1" w14:paraId="64A1A518" w14:textId="77777777" w:rsidTr="004822CB">
        <w:tc>
          <w:tcPr>
            <w:tcW w:w="370" w:type="pct"/>
            <w:vAlign w:val="center"/>
          </w:tcPr>
          <w:p w14:paraId="293560A6" w14:textId="5D1AA2F1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8" w:type="pct"/>
            <w:vAlign w:val="center"/>
          </w:tcPr>
          <w:p w14:paraId="7FC97D4B" w14:textId="61E9CDB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Фонд социальной сферы</w:t>
            </w:r>
          </w:p>
        </w:tc>
        <w:tc>
          <w:tcPr>
            <w:tcW w:w="2112" w:type="pct"/>
            <w:vAlign w:val="center"/>
          </w:tcPr>
          <w:p w14:paraId="6FD8A0E7" w14:textId="7777777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4822CB" w:rsidRPr="003666F1" w14:paraId="74B251F6" w14:textId="77777777" w:rsidTr="004822CB">
        <w:tc>
          <w:tcPr>
            <w:tcW w:w="370" w:type="pct"/>
            <w:vAlign w:val="center"/>
          </w:tcPr>
          <w:p w14:paraId="28476835" w14:textId="6185E156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8" w:type="pct"/>
            <w:vAlign w:val="center"/>
          </w:tcPr>
          <w:p w14:paraId="56756E9A" w14:textId="682283BF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Фонд дивидендов</w:t>
            </w:r>
          </w:p>
        </w:tc>
        <w:tc>
          <w:tcPr>
            <w:tcW w:w="2112" w:type="pct"/>
            <w:vAlign w:val="center"/>
          </w:tcPr>
          <w:p w14:paraId="7220F05F" w14:textId="7777777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4822CB" w:rsidRPr="003666F1" w14:paraId="00B2448A" w14:textId="77777777" w:rsidTr="004822CB">
        <w:tc>
          <w:tcPr>
            <w:tcW w:w="370" w:type="pct"/>
            <w:vAlign w:val="center"/>
          </w:tcPr>
          <w:p w14:paraId="77FF4878" w14:textId="0F25189F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8" w:type="pct"/>
            <w:vAlign w:val="center"/>
          </w:tcPr>
          <w:p w14:paraId="178C1869" w14:textId="1D2E4443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666F1">
              <w:rPr>
                <w:rStyle w:val="ArialNarrow7pt"/>
                <w:rFonts w:ascii="Times New Roman" w:hAnsi="Times New Roman" w:cs="Times New Roman"/>
                <w:sz w:val="24"/>
                <w:szCs w:val="24"/>
              </w:rPr>
              <w:t>Прочие резервы</w:t>
            </w:r>
          </w:p>
        </w:tc>
        <w:tc>
          <w:tcPr>
            <w:tcW w:w="2112" w:type="pct"/>
            <w:vAlign w:val="center"/>
          </w:tcPr>
          <w:p w14:paraId="74912E83" w14:textId="77777777" w:rsidR="004822CB" w:rsidRPr="003666F1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</w:tbl>
    <w:p w14:paraId="146F6603" w14:textId="3DA8E1BA" w:rsidR="005C2CD3" w:rsidRPr="003666F1" w:rsidRDefault="00856A99" w:rsidP="00B83C84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 w:rsidRPr="003666F1">
        <w:rPr>
          <w:sz w:val="24"/>
          <w:szCs w:val="24"/>
        </w:rPr>
        <w:lastRenderedPageBreak/>
        <w:t>Примечание:</w:t>
      </w:r>
    </w:p>
    <w:p w14:paraId="10A93F5C" w14:textId="77777777" w:rsidR="005C2CD3" w:rsidRPr="003666F1" w:rsidRDefault="00856A99" w:rsidP="00B83C84">
      <w:pPr>
        <w:pStyle w:val="4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* - заемные средства не учитываются как в расходах, так и в прибыли организации при расчете предельных торговых надбавок к ценам приобретения медико-фармацевтической продукции</w:t>
      </w:r>
    </w:p>
    <w:p w14:paraId="47F05DB9" w14:textId="77777777" w:rsidR="005C2CD3" w:rsidRPr="003666F1" w:rsidRDefault="00856A99" w:rsidP="00FE1435">
      <w:pPr>
        <w:pStyle w:val="4"/>
        <w:shd w:val="clear" w:color="auto" w:fill="auto"/>
        <w:tabs>
          <w:tab w:val="left" w:leader="underscore" w:pos="7126"/>
        </w:tabs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Руководитель организации</w:t>
      </w:r>
      <w:r w:rsidRPr="003666F1">
        <w:rPr>
          <w:sz w:val="24"/>
          <w:szCs w:val="24"/>
        </w:rPr>
        <w:tab/>
      </w:r>
    </w:p>
    <w:p w14:paraId="6B486FFA" w14:textId="77777777" w:rsidR="005C2CD3" w:rsidRPr="003666F1" w:rsidRDefault="00856A99" w:rsidP="00FE1435">
      <w:pPr>
        <w:pStyle w:val="41"/>
        <w:shd w:val="clear" w:color="auto" w:fill="auto"/>
        <w:tabs>
          <w:tab w:val="right" w:pos="4938"/>
          <w:tab w:val="center" w:pos="6070"/>
        </w:tabs>
        <w:spacing w:before="0" w:line="240" w:lineRule="auto"/>
        <w:ind w:left="2720"/>
        <w:rPr>
          <w:sz w:val="24"/>
          <w:szCs w:val="24"/>
        </w:rPr>
      </w:pPr>
      <w:r w:rsidRPr="003666F1">
        <w:rPr>
          <w:sz w:val="24"/>
          <w:szCs w:val="24"/>
        </w:rPr>
        <w:t>(подпись)</w:t>
      </w:r>
      <w:r w:rsidRPr="003666F1">
        <w:rPr>
          <w:sz w:val="24"/>
          <w:szCs w:val="24"/>
        </w:rPr>
        <w:tab/>
        <w:t>(Ф.И.О.)</w:t>
      </w:r>
      <w:r w:rsidRPr="003666F1">
        <w:rPr>
          <w:sz w:val="24"/>
          <w:szCs w:val="24"/>
        </w:rPr>
        <w:tab/>
        <w:t>(дата)</w:t>
      </w:r>
    </w:p>
    <w:p w14:paraId="54FCA7A1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left="3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М.П.</w:t>
      </w:r>
    </w:p>
    <w:p w14:paraId="7CD89CAC" w14:textId="1D90B1DE" w:rsidR="004822CB" w:rsidRPr="003666F1" w:rsidRDefault="004822CB" w:rsidP="004822CB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Приложение № 8 </w:t>
      </w:r>
    </w:p>
    <w:p w14:paraId="1CFF798C" w14:textId="5304426D" w:rsidR="004822CB" w:rsidRPr="003666F1" w:rsidRDefault="004822CB" w:rsidP="004822CB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 Порядку формирования предельных уровней торговых надбавок на медико-фармацевтическую продукцию</w:t>
      </w:r>
    </w:p>
    <w:p w14:paraId="657532F3" w14:textId="77777777" w:rsidR="004822CB" w:rsidRPr="003666F1" w:rsidRDefault="004822CB" w:rsidP="004822CB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</w:p>
    <w:p w14:paraId="51AFBDC5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Расчет</w:t>
      </w:r>
    </w:p>
    <w:p w14:paraId="5E1010CC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предельных оптовых надбавок к ценам приобретения медико-фармацевтической продукции, планируемых к реализации в</w:t>
      </w:r>
    </w:p>
    <w:p w14:paraId="296140F8" w14:textId="5C308EEF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плановом периоде регулирования</w:t>
      </w:r>
    </w:p>
    <w:p w14:paraId="4DE84DED" w14:textId="5EC880BD" w:rsidR="004822CB" w:rsidRPr="003666F1" w:rsidRDefault="004822CB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78"/>
        <w:gridCol w:w="782"/>
        <w:gridCol w:w="782"/>
        <w:gridCol w:w="783"/>
        <w:gridCol w:w="783"/>
        <w:gridCol w:w="783"/>
        <w:gridCol w:w="783"/>
        <w:gridCol w:w="783"/>
        <w:gridCol w:w="783"/>
        <w:gridCol w:w="1248"/>
        <w:gridCol w:w="1143"/>
      </w:tblGrid>
      <w:tr w:rsidR="004822CB" w:rsidRPr="002C4283" w14:paraId="1D6C074D" w14:textId="1470C028" w:rsidTr="004822CB">
        <w:tc>
          <w:tcPr>
            <w:tcW w:w="508" w:type="pct"/>
            <w:vMerge w:val="restart"/>
            <w:vAlign w:val="center"/>
          </w:tcPr>
          <w:p w14:paraId="7F1F767A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Ценовые</w:t>
            </w:r>
          </w:p>
          <w:p w14:paraId="41992F05" w14:textId="75112DA3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группы**</w:t>
            </w:r>
          </w:p>
        </w:tc>
        <w:tc>
          <w:tcPr>
            <w:tcW w:w="812" w:type="pct"/>
            <w:gridSpan w:val="2"/>
            <w:vAlign w:val="center"/>
          </w:tcPr>
          <w:p w14:paraId="1E2FD5EC" w14:textId="79DADB80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Количество реализованных потребительских упаковок, тыс. шт.</w:t>
            </w:r>
          </w:p>
        </w:tc>
        <w:tc>
          <w:tcPr>
            <w:tcW w:w="813" w:type="pct"/>
            <w:gridSpan w:val="2"/>
            <w:vAlign w:val="center"/>
          </w:tcPr>
          <w:p w14:paraId="0CF47263" w14:textId="5C23AFD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Стоимость реализованных МФП* в ценах приобретения</w:t>
            </w:r>
          </w:p>
        </w:tc>
        <w:tc>
          <w:tcPr>
            <w:tcW w:w="813" w:type="pct"/>
            <w:gridSpan w:val="2"/>
            <w:vAlign w:val="center"/>
          </w:tcPr>
          <w:p w14:paraId="3DE7D813" w14:textId="601DAC23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Валовая прибыль всего, тыс. руб.</w:t>
            </w:r>
          </w:p>
        </w:tc>
        <w:tc>
          <w:tcPr>
            <w:tcW w:w="813" w:type="pct"/>
            <w:gridSpan w:val="2"/>
            <w:vAlign w:val="center"/>
          </w:tcPr>
          <w:p w14:paraId="31BB2D58" w14:textId="6D619D2B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Расчетный размер предельных оптовых надбавок</w:t>
            </w:r>
          </w:p>
        </w:tc>
        <w:tc>
          <w:tcPr>
            <w:tcW w:w="648" w:type="pct"/>
            <w:vMerge w:val="restart"/>
            <w:vAlign w:val="center"/>
          </w:tcPr>
          <w:p w14:paraId="352B19D8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-123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  <w:p w14:paraId="0A6E8E1C" w14:textId="687D9788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-123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дифферен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4C7509A" w14:textId="4E4E8C82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-123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циации</w:t>
            </w:r>
          </w:p>
        </w:tc>
        <w:tc>
          <w:tcPr>
            <w:tcW w:w="593" w:type="pct"/>
            <w:vAlign w:val="center"/>
          </w:tcPr>
          <w:p w14:paraId="2B32836C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Предельный</w:t>
            </w:r>
          </w:p>
          <w:p w14:paraId="4BE8932F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14:paraId="346360D2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оптовых</w:t>
            </w:r>
          </w:p>
          <w:p w14:paraId="44887E12" w14:textId="63861D99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надбавок</w:t>
            </w:r>
          </w:p>
        </w:tc>
      </w:tr>
      <w:tr w:rsidR="004822CB" w:rsidRPr="002C4283" w14:paraId="736FF5E8" w14:textId="43595394" w:rsidTr="004822CB">
        <w:tc>
          <w:tcPr>
            <w:tcW w:w="508" w:type="pct"/>
            <w:vMerge/>
            <w:vAlign w:val="center"/>
          </w:tcPr>
          <w:p w14:paraId="5460E96A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4F2C1DE3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A837A1C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24E77C8C" w14:textId="50F06C8C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06" w:type="pct"/>
            <w:vAlign w:val="center"/>
          </w:tcPr>
          <w:p w14:paraId="328111AC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C8FD305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</w:t>
            </w:r>
          </w:p>
          <w:p w14:paraId="5FA1D60F" w14:textId="549F30FF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06" w:type="pct"/>
            <w:vAlign w:val="center"/>
          </w:tcPr>
          <w:p w14:paraId="7A2779BB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775E5A1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5E9DD710" w14:textId="60F74480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06" w:type="pct"/>
            <w:vAlign w:val="center"/>
          </w:tcPr>
          <w:p w14:paraId="090BDBBD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6F99117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</w:t>
            </w:r>
          </w:p>
          <w:p w14:paraId="685063F1" w14:textId="4F3FF85F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06" w:type="pct"/>
            <w:vAlign w:val="center"/>
          </w:tcPr>
          <w:p w14:paraId="64282642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3509255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6F16FA4D" w14:textId="750AB758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06" w:type="pct"/>
            <w:vAlign w:val="center"/>
          </w:tcPr>
          <w:p w14:paraId="37289D89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C306045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</w:t>
            </w:r>
          </w:p>
          <w:p w14:paraId="5F8D4F70" w14:textId="56EA0631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06" w:type="pct"/>
            <w:vAlign w:val="center"/>
          </w:tcPr>
          <w:p w14:paraId="6AFC5872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DD9F4AA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4B2D5214" w14:textId="5D8C0349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06" w:type="pct"/>
            <w:vAlign w:val="center"/>
          </w:tcPr>
          <w:p w14:paraId="5F66E627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9984FD2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</w:t>
            </w:r>
          </w:p>
          <w:p w14:paraId="24B2B3AA" w14:textId="333AE31D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648" w:type="pct"/>
            <w:vMerge/>
            <w:vAlign w:val="center"/>
          </w:tcPr>
          <w:p w14:paraId="76A357E5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93" w:type="pct"/>
            <w:vAlign w:val="center"/>
          </w:tcPr>
          <w:p w14:paraId="2B2A5119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плановый</w:t>
            </w:r>
          </w:p>
          <w:p w14:paraId="54E822D7" w14:textId="1175EFBF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</w:tr>
      <w:tr w:rsidR="004822CB" w:rsidRPr="002C4283" w14:paraId="1ED4C2BB" w14:textId="688D7648" w:rsidTr="004822CB">
        <w:tc>
          <w:tcPr>
            <w:tcW w:w="508" w:type="pct"/>
            <w:vAlign w:val="center"/>
          </w:tcPr>
          <w:p w14:paraId="2939C017" w14:textId="3BFFFD58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1</w:t>
            </w:r>
          </w:p>
        </w:tc>
        <w:tc>
          <w:tcPr>
            <w:tcW w:w="406" w:type="pct"/>
            <w:vAlign w:val="center"/>
          </w:tcPr>
          <w:p w14:paraId="278B011B" w14:textId="66A6E6F8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2</w:t>
            </w:r>
          </w:p>
        </w:tc>
        <w:tc>
          <w:tcPr>
            <w:tcW w:w="406" w:type="pct"/>
            <w:vAlign w:val="center"/>
          </w:tcPr>
          <w:p w14:paraId="1AB63EFB" w14:textId="2BF7954E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3</w:t>
            </w:r>
          </w:p>
        </w:tc>
        <w:tc>
          <w:tcPr>
            <w:tcW w:w="406" w:type="pct"/>
            <w:vAlign w:val="center"/>
          </w:tcPr>
          <w:p w14:paraId="5C9AD250" w14:textId="5427A9AD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4</w:t>
            </w:r>
          </w:p>
        </w:tc>
        <w:tc>
          <w:tcPr>
            <w:tcW w:w="406" w:type="pct"/>
            <w:vAlign w:val="center"/>
          </w:tcPr>
          <w:p w14:paraId="3A832A91" w14:textId="10A5319C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5</w:t>
            </w:r>
          </w:p>
        </w:tc>
        <w:tc>
          <w:tcPr>
            <w:tcW w:w="406" w:type="pct"/>
            <w:vAlign w:val="center"/>
          </w:tcPr>
          <w:p w14:paraId="5504DEE8" w14:textId="2C6CE665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6</w:t>
            </w:r>
          </w:p>
        </w:tc>
        <w:tc>
          <w:tcPr>
            <w:tcW w:w="406" w:type="pct"/>
            <w:vAlign w:val="center"/>
          </w:tcPr>
          <w:p w14:paraId="36E84924" w14:textId="68CF776C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7</w:t>
            </w:r>
          </w:p>
        </w:tc>
        <w:tc>
          <w:tcPr>
            <w:tcW w:w="406" w:type="pct"/>
            <w:vAlign w:val="center"/>
          </w:tcPr>
          <w:p w14:paraId="084AC246" w14:textId="7A25560E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8</w:t>
            </w:r>
          </w:p>
        </w:tc>
        <w:tc>
          <w:tcPr>
            <w:tcW w:w="406" w:type="pct"/>
            <w:vAlign w:val="center"/>
          </w:tcPr>
          <w:p w14:paraId="370BA2E4" w14:textId="05633F8A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9</w:t>
            </w:r>
          </w:p>
        </w:tc>
        <w:tc>
          <w:tcPr>
            <w:tcW w:w="648" w:type="pct"/>
            <w:vAlign w:val="center"/>
          </w:tcPr>
          <w:p w14:paraId="5474C5CA" w14:textId="6D505860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10</w:t>
            </w:r>
          </w:p>
        </w:tc>
        <w:tc>
          <w:tcPr>
            <w:tcW w:w="593" w:type="pct"/>
            <w:vAlign w:val="center"/>
          </w:tcPr>
          <w:p w14:paraId="15FFA2BE" w14:textId="4E3B489F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t>11</w:t>
            </w:r>
          </w:p>
        </w:tc>
      </w:tr>
      <w:tr w:rsidR="004822CB" w:rsidRPr="002C4283" w14:paraId="49B50BD3" w14:textId="0B130CCC" w:rsidTr="004822CB">
        <w:tc>
          <w:tcPr>
            <w:tcW w:w="508" w:type="pct"/>
            <w:vAlign w:val="center"/>
          </w:tcPr>
          <w:p w14:paraId="633F4C6F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0E6429A0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339D96CC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3FAEE860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341583AB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3868F3F7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2D641117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72F06855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0BDF81F0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48" w:type="pct"/>
            <w:vAlign w:val="center"/>
          </w:tcPr>
          <w:p w14:paraId="18888DCF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93" w:type="pct"/>
            <w:vAlign w:val="center"/>
          </w:tcPr>
          <w:p w14:paraId="74DEA34E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  <w:tr w:rsidR="004822CB" w:rsidRPr="002C4283" w14:paraId="57CFE415" w14:textId="1C2BE631" w:rsidTr="004822CB">
        <w:tc>
          <w:tcPr>
            <w:tcW w:w="508" w:type="pct"/>
            <w:vAlign w:val="center"/>
          </w:tcPr>
          <w:p w14:paraId="41937E63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5264628C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702572BE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67AFD3B7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5F59F483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1906280C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1C3B21C3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238B01AB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26CBD012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48" w:type="pct"/>
            <w:vAlign w:val="center"/>
          </w:tcPr>
          <w:p w14:paraId="73F9F8EF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93" w:type="pct"/>
            <w:vAlign w:val="center"/>
          </w:tcPr>
          <w:p w14:paraId="5B2AAD35" w14:textId="77777777" w:rsidR="004822CB" w:rsidRPr="002C4283" w:rsidRDefault="004822CB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  <w:tr w:rsidR="004822CB" w:rsidRPr="002C4283" w14:paraId="1D60D89C" w14:textId="0F43A811" w:rsidTr="004822CB">
        <w:tc>
          <w:tcPr>
            <w:tcW w:w="508" w:type="pct"/>
            <w:vAlign w:val="center"/>
          </w:tcPr>
          <w:p w14:paraId="5D6DCBD3" w14:textId="3AB139B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2C4283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06" w:type="pct"/>
            <w:vAlign w:val="center"/>
          </w:tcPr>
          <w:p w14:paraId="58314175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74A8FD3E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12082844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5DFD6C2D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5E2BF262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56FE72FD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7A8E487F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06" w:type="pct"/>
            <w:vAlign w:val="center"/>
          </w:tcPr>
          <w:p w14:paraId="3F802241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48" w:type="pct"/>
            <w:vAlign w:val="center"/>
          </w:tcPr>
          <w:p w14:paraId="31AEE3AB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93" w:type="pct"/>
            <w:vAlign w:val="center"/>
          </w:tcPr>
          <w:p w14:paraId="3193578A" w14:textId="77777777" w:rsidR="004822CB" w:rsidRPr="002C4283" w:rsidRDefault="004822CB" w:rsidP="004822CB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</w:tbl>
    <w:p w14:paraId="4CFFC18E" w14:textId="77777777" w:rsidR="004822CB" w:rsidRPr="003666F1" w:rsidRDefault="004822CB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</w:p>
    <w:p w14:paraId="354F34B8" w14:textId="77777777" w:rsidR="005C2CD3" w:rsidRPr="003666F1" w:rsidRDefault="00856A99" w:rsidP="00B83C84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 w:rsidRPr="003666F1">
        <w:rPr>
          <w:sz w:val="24"/>
          <w:szCs w:val="24"/>
        </w:rPr>
        <w:t>Примечания:</w:t>
      </w:r>
    </w:p>
    <w:p w14:paraId="3AA639C1" w14:textId="77777777" w:rsidR="005C2CD3" w:rsidRPr="003666F1" w:rsidRDefault="00856A99" w:rsidP="00B83C84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* - медико-фармацевтическая продукция (МФП);</w:t>
      </w:r>
    </w:p>
    <w:p w14:paraId="160282D3" w14:textId="77777777" w:rsidR="005C2CD3" w:rsidRPr="003666F1" w:rsidRDefault="00856A99" w:rsidP="00B83C84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** - установленные нормативно-правовым актом органа государственного регулирования цен и тарифов.</w:t>
      </w:r>
    </w:p>
    <w:p w14:paraId="18D09A4F" w14:textId="77777777" w:rsidR="004822CB" w:rsidRPr="003666F1" w:rsidRDefault="004822CB" w:rsidP="00FE1435">
      <w:pPr>
        <w:pStyle w:val="4"/>
        <w:shd w:val="clear" w:color="auto" w:fill="auto"/>
        <w:spacing w:after="0" w:line="240" w:lineRule="auto"/>
        <w:ind w:left="7460" w:right="20" w:firstLine="0"/>
        <w:rPr>
          <w:sz w:val="24"/>
          <w:szCs w:val="24"/>
        </w:rPr>
      </w:pPr>
    </w:p>
    <w:p w14:paraId="7BC95272" w14:textId="77777777" w:rsidR="004822CB" w:rsidRPr="003666F1" w:rsidRDefault="004822CB" w:rsidP="00FE1435">
      <w:pPr>
        <w:pStyle w:val="4"/>
        <w:shd w:val="clear" w:color="auto" w:fill="auto"/>
        <w:spacing w:after="0" w:line="240" w:lineRule="auto"/>
        <w:ind w:left="7460" w:right="20" w:firstLine="0"/>
        <w:rPr>
          <w:sz w:val="24"/>
          <w:szCs w:val="24"/>
        </w:rPr>
      </w:pPr>
    </w:p>
    <w:p w14:paraId="6D04FF8E" w14:textId="77777777" w:rsidR="004822CB" w:rsidRPr="003666F1" w:rsidRDefault="004822CB" w:rsidP="00FE1435">
      <w:pPr>
        <w:pStyle w:val="4"/>
        <w:shd w:val="clear" w:color="auto" w:fill="auto"/>
        <w:spacing w:after="0" w:line="240" w:lineRule="auto"/>
        <w:ind w:left="7460" w:right="20" w:firstLine="0"/>
        <w:rPr>
          <w:sz w:val="24"/>
          <w:szCs w:val="24"/>
        </w:rPr>
      </w:pPr>
    </w:p>
    <w:p w14:paraId="1D6AE41E" w14:textId="23F7940E" w:rsidR="001542F6" w:rsidRPr="003666F1" w:rsidRDefault="001542F6" w:rsidP="001542F6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 xml:space="preserve">Приложение № 9 </w:t>
      </w:r>
    </w:p>
    <w:p w14:paraId="28BE101E" w14:textId="77777777" w:rsidR="001542F6" w:rsidRPr="003666F1" w:rsidRDefault="001542F6" w:rsidP="001542F6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  <w:r w:rsidRPr="003666F1">
        <w:rPr>
          <w:sz w:val="24"/>
          <w:szCs w:val="24"/>
        </w:rPr>
        <w:t>к Порядку формирования предельных уровней торговых надбавок на медико-фармацевтическую продукцию</w:t>
      </w:r>
    </w:p>
    <w:p w14:paraId="1E7D1D3D" w14:textId="77777777" w:rsidR="001542F6" w:rsidRPr="003666F1" w:rsidRDefault="001542F6" w:rsidP="001542F6">
      <w:pPr>
        <w:pStyle w:val="4"/>
        <w:shd w:val="clear" w:color="auto" w:fill="auto"/>
        <w:spacing w:after="0" w:line="240" w:lineRule="auto"/>
        <w:ind w:left="6237" w:right="20" w:firstLine="0"/>
        <w:jc w:val="both"/>
        <w:rPr>
          <w:sz w:val="24"/>
          <w:szCs w:val="24"/>
        </w:rPr>
      </w:pPr>
    </w:p>
    <w:p w14:paraId="2D7AA8F9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b/>
          <w:bCs/>
          <w:sz w:val="24"/>
          <w:szCs w:val="24"/>
        </w:rPr>
      </w:pPr>
      <w:r w:rsidRPr="003666F1">
        <w:rPr>
          <w:b/>
          <w:bCs/>
          <w:sz w:val="24"/>
          <w:szCs w:val="24"/>
        </w:rPr>
        <w:t>Расчет</w:t>
      </w:r>
    </w:p>
    <w:p w14:paraId="55B127CE" w14:textId="77777777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2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предельных розничных надбавок к ценам приобретения медико-фармацевтической продукции, планируемых к реализации в</w:t>
      </w:r>
    </w:p>
    <w:p w14:paraId="0850F164" w14:textId="7FBCCDBE" w:rsidR="005C2CD3" w:rsidRPr="003666F1" w:rsidRDefault="00856A99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3666F1">
        <w:rPr>
          <w:sz w:val="24"/>
          <w:szCs w:val="24"/>
        </w:rPr>
        <w:t>плановом периоде регулирования</w:t>
      </w:r>
    </w:p>
    <w:p w14:paraId="092DE8A3" w14:textId="77777777" w:rsidR="00FE780F" w:rsidRPr="003666F1" w:rsidRDefault="00FE780F" w:rsidP="00FE1435">
      <w:pPr>
        <w:pStyle w:val="4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71"/>
        <w:gridCol w:w="777"/>
        <w:gridCol w:w="778"/>
        <w:gridCol w:w="778"/>
        <w:gridCol w:w="778"/>
        <w:gridCol w:w="778"/>
        <w:gridCol w:w="941"/>
        <w:gridCol w:w="778"/>
        <w:gridCol w:w="778"/>
        <w:gridCol w:w="1239"/>
        <w:gridCol w:w="1135"/>
      </w:tblGrid>
      <w:tr w:rsidR="00FE780F" w:rsidRPr="00B83C84" w14:paraId="3F4870EB" w14:textId="4C03932B" w:rsidTr="00FE780F">
        <w:tc>
          <w:tcPr>
            <w:tcW w:w="448" w:type="pct"/>
            <w:vMerge w:val="restart"/>
            <w:vAlign w:val="center"/>
          </w:tcPr>
          <w:p w14:paraId="1B4D64A4" w14:textId="77777777" w:rsidR="00FE780F" w:rsidRPr="00B83C84" w:rsidRDefault="00FE780F" w:rsidP="00FE780F">
            <w:pPr>
              <w:pStyle w:val="4"/>
              <w:ind w:right="40"/>
              <w:jc w:val="center"/>
            </w:pPr>
            <w:r w:rsidRPr="00B83C84">
              <w:t>Ценовые</w:t>
            </w:r>
          </w:p>
          <w:p w14:paraId="75383E48" w14:textId="0CA09113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-49" w:firstLine="0"/>
              <w:jc w:val="center"/>
            </w:pPr>
            <w:r w:rsidRPr="00B83C84">
              <w:t>Ценовые группы</w:t>
            </w:r>
          </w:p>
          <w:p w14:paraId="5BDDAA66" w14:textId="3ABCB9FF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**</w:t>
            </w:r>
          </w:p>
        </w:tc>
        <w:tc>
          <w:tcPr>
            <w:tcW w:w="838" w:type="pct"/>
            <w:gridSpan w:val="2"/>
            <w:vAlign w:val="center"/>
          </w:tcPr>
          <w:p w14:paraId="437AE343" w14:textId="542195FD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Количество реализованных потребительских упаковок, тыс. шт.</w:t>
            </w:r>
          </w:p>
        </w:tc>
        <w:tc>
          <w:tcPr>
            <w:tcW w:w="838" w:type="pct"/>
            <w:gridSpan w:val="2"/>
            <w:vAlign w:val="center"/>
          </w:tcPr>
          <w:p w14:paraId="6B0A9CF9" w14:textId="2783FFBA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Стоимость реализованных МФП* в ценах приобретения</w:t>
            </w:r>
          </w:p>
        </w:tc>
        <w:tc>
          <w:tcPr>
            <w:tcW w:w="879" w:type="pct"/>
            <w:gridSpan w:val="2"/>
            <w:vAlign w:val="center"/>
          </w:tcPr>
          <w:p w14:paraId="4BB3300B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 xml:space="preserve">Валовая прибыль всего, </w:t>
            </w:r>
          </w:p>
          <w:p w14:paraId="38D650D4" w14:textId="226D0706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38" w:type="pct"/>
            <w:gridSpan w:val="2"/>
            <w:vAlign w:val="center"/>
          </w:tcPr>
          <w:p w14:paraId="2356F74B" w14:textId="3A89D043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Расчетный размер предельных розничных надбавок</w:t>
            </w:r>
          </w:p>
        </w:tc>
        <w:tc>
          <w:tcPr>
            <w:tcW w:w="604" w:type="pct"/>
            <w:vMerge w:val="restart"/>
            <w:vAlign w:val="center"/>
          </w:tcPr>
          <w:p w14:paraId="18DE77AE" w14:textId="77777777" w:rsidR="00FE780F" w:rsidRPr="00B83C84" w:rsidRDefault="00FE780F" w:rsidP="00B83C84">
            <w:pPr>
              <w:pStyle w:val="4"/>
              <w:shd w:val="clear" w:color="auto" w:fill="auto"/>
              <w:spacing w:after="0" w:line="240" w:lineRule="auto"/>
              <w:ind w:right="-109" w:firstLine="0"/>
              <w:jc w:val="left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  <w:p w14:paraId="29A20B21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дифферен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A59BA2F" w14:textId="4891BE50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циации</w:t>
            </w:r>
          </w:p>
        </w:tc>
        <w:tc>
          <w:tcPr>
            <w:tcW w:w="554" w:type="pct"/>
            <w:vAlign w:val="center"/>
          </w:tcPr>
          <w:p w14:paraId="1A3EEE4A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Предельный</w:t>
            </w:r>
          </w:p>
          <w:p w14:paraId="7B483D95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14:paraId="1D6F7FE2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розничных</w:t>
            </w:r>
          </w:p>
          <w:p w14:paraId="4031AFD7" w14:textId="5989B33A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надбавок</w:t>
            </w:r>
          </w:p>
        </w:tc>
      </w:tr>
      <w:tr w:rsidR="00FE780F" w:rsidRPr="00B83C84" w14:paraId="63D51787" w14:textId="4D338F11" w:rsidTr="00FE780F">
        <w:tc>
          <w:tcPr>
            <w:tcW w:w="448" w:type="pct"/>
            <w:vMerge/>
            <w:vAlign w:val="center"/>
          </w:tcPr>
          <w:p w14:paraId="5920CB06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622698C4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DBF765C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5A199559" w14:textId="352C9B7D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19" w:type="pct"/>
            <w:vAlign w:val="center"/>
          </w:tcPr>
          <w:p w14:paraId="0B55CBD3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5792714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</w:t>
            </w:r>
          </w:p>
          <w:p w14:paraId="22834DF4" w14:textId="43DD2AC5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19" w:type="pct"/>
            <w:vAlign w:val="center"/>
          </w:tcPr>
          <w:p w14:paraId="16BE8ED3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77A0487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22523C38" w14:textId="0F0C7AA6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19" w:type="pct"/>
            <w:vAlign w:val="center"/>
          </w:tcPr>
          <w:p w14:paraId="6CC9F058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A164919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</w:t>
            </w:r>
          </w:p>
          <w:p w14:paraId="47DCFB1F" w14:textId="63FEF190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19" w:type="pct"/>
            <w:vAlign w:val="center"/>
          </w:tcPr>
          <w:p w14:paraId="468604F8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E7967E7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039AB8BF" w14:textId="3293B92C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60" w:type="pct"/>
            <w:vAlign w:val="center"/>
          </w:tcPr>
          <w:p w14:paraId="2ABD270C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плановый</w:t>
            </w:r>
          </w:p>
          <w:p w14:paraId="61AE1AC0" w14:textId="358FBED8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19" w:type="pct"/>
            <w:vAlign w:val="center"/>
          </w:tcPr>
          <w:p w14:paraId="75D99349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отчет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6F44D88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14:paraId="6F452DC2" w14:textId="554F378B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19" w:type="pct"/>
            <w:vAlign w:val="center"/>
          </w:tcPr>
          <w:p w14:paraId="5B12A0DE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4B24886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</w:t>
            </w:r>
          </w:p>
          <w:p w14:paraId="4BF96EE7" w14:textId="769541C0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604" w:type="pct"/>
            <w:vMerge/>
            <w:vAlign w:val="center"/>
          </w:tcPr>
          <w:p w14:paraId="3B205E79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54" w:type="pct"/>
            <w:vAlign w:val="center"/>
          </w:tcPr>
          <w:p w14:paraId="1007FE51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плано</w:t>
            </w: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DB43422" w14:textId="77777777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вый</w:t>
            </w:r>
          </w:p>
          <w:p w14:paraId="4E044F59" w14:textId="2540B380" w:rsidR="00FE780F" w:rsidRPr="00B83C84" w:rsidRDefault="00FE780F" w:rsidP="00FE780F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rPr>
                <w:rStyle w:val="ArialNarrow7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</w:tr>
      <w:tr w:rsidR="00FE780F" w:rsidRPr="00B83C84" w14:paraId="59694EA1" w14:textId="1664F0D0" w:rsidTr="00FE780F">
        <w:tc>
          <w:tcPr>
            <w:tcW w:w="448" w:type="pct"/>
            <w:vAlign w:val="center"/>
          </w:tcPr>
          <w:p w14:paraId="00F49281" w14:textId="651ADB2E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1</w:t>
            </w:r>
          </w:p>
        </w:tc>
        <w:tc>
          <w:tcPr>
            <w:tcW w:w="419" w:type="pct"/>
            <w:vAlign w:val="center"/>
          </w:tcPr>
          <w:p w14:paraId="41A50706" w14:textId="52576EF8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2</w:t>
            </w:r>
          </w:p>
        </w:tc>
        <w:tc>
          <w:tcPr>
            <w:tcW w:w="419" w:type="pct"/>
            <w:vAlign w:val="center"/>
          </w:tcPr>
          <w:p w14:paraId="730B58CE" w14:textId="7F48F236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3</w:t>
            </w:r>
          </w:p>
        </w:tc>
        <w:tc>
          <w:tcPr>
            <w:tcW w:w="419" w:type="pct"/>
            <w:vAlign w:val="center"/>
          </w:tcPr>
          <w:p w14:paraId="155AC429" w14:textId="2C8104D1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4</w:t>
            </w:r>
          </w:p>
        </w:tc>
        <w:tc>
          <w:tcPr>
            <w:tcW w:w="419" w:type="pct"/>
            <w:vAlign w:val="center"/>
          </w:tcPr>
          <w:p w14:paraId="56240CF8" w14:textId="6CA2A1DC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5</w:t>
            </w:r>
          </w:p>
        </w:tc>
        <w:tc>
          <w:tcPr>
            <w:tcW w:w="419" w:type="pct"/>
            <w:vAlign w:val="center"/>
          </w:tcPr>
          <w:p w14:paraId="40126926" w14:textId="36287041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6</w:t>
            </w:r>
          </w:p>
        </w:tc>
        <w:tc>
          <w:tcPr>
            <w:tcW w:w="460" w:type="pct"/>
            <w:vAlign w:val="center"/>
          </w:tcPr>
          <w:p w14:paraId="1D58B597" w14:textId="486746DA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7</w:t>
            </w:r>
          </w:p>
        </w:tc>
        <w:tc>
          <w:tcPr>
            <w:tcW w:w="419" w:type="pct"/>
            <w:vAlign w:val="center"/>
          </w:tcPr>
          <w:p w14:paraId="6F3B3313" w14:textId="3D15FFD9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8</w:t>
            </w:r>
          </w:p>
        </w:tc>
        <w:tc>
          <w:tcPr>
            <w:tcW w:w="419" w:type="pct"/>
            <w:vAlign w:val="center"/>
          </w:tcPr>
          <w:p w14:paraId="4D235C35" w14:textId="1004FBD4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9</w:t>
            </w:r>
          </w:p>
        </w:tc>
        <w:tc>
          <w:tcPr>
            <w:tcW w:w="604" w:type="pct"/>
            <w:vAlign w:val="center"/>
          </w:tcPr>
          <w:p w14:paraId="60954447" w14:textId="1DDE9574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10</w:t>
            </w:r>
          </w:p>
        </w:tc>
        <w:tc>
          <w:tcPr>
            <w:tcW w:w="554" w:type="pct"/>
            <w:vAlign w:val="center"/>
          </w:tcPr>
          <w:p w14:paraId="3977091F" w14:textId="3A643D92" w:rsidR="00FE780F" w:rsidRPr="00B83C84" w:rsidRDefault="001D0333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11</w:t>
            </w:r>
          </w:p>
        </w:tc>
      </w:tr>
      <w:tr w:rsidR="00FE780F" w:rsidRPr="00B83C84" w14:paraId="18DA938D" w14:textId="26A5AE86" w:rsidTr="00FE780F">
        <w:tc>
          <w:tcPr>
            <w:tcW w:w="448" w:type="pct"/>
            <w:vAlign w:val="center"/>
          </w:tcPr>
          <w:p w14:paraId="37FA537A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196132C2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40E5023C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2C9395C2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34E504C6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50F4FCD7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60" w:type="pct"/>
            <w:vAlign w:val="center"/>
          </w:tcPr>
          <w:p w14:paraId="6194A6EF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1ED50F12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6EAFDCC2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04" w:type="pct"/>
            <w:vAlign w:val="center"/>
          </w:tcPr>
          <w:p w14:paraId="6BB4F9A8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54" w:type="pct"/>
            <w:vAlign w:val="center"/>
          </w:tcPr>
          <w:p w14:paraId="3D25105D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  <w:tr w:rsidR="00FE780F" w:rsidRPr="00B83C84" w14:paraId="6A4310D8" w14:textId="51F196C7" w:rsidTr="00FE780F">
        <w:tc>
          <w:tcPr>
            <w:tcW w:w="448" w:type="pct"/>
            <w:vAlign w:val="center"/>
          </w:tcPr>
          <w:p w14:paraId="145B42E5" w14:textId="58A7AE2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  <w:r w:rsidRPr="00B83C84">
              <w:t>Всего</w:t>
            </w:r>
          </w:p>
        </w:tc>
        <w:tc>
          <w:tcPr>
            <w:tcW w:w="419" w:type="pct"/>
            <w:vAlign w:val="center"/>
          </w:tcPr>
          <w:p w14:paraId="0C22074A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107E48EC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57C05190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0805D443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62ACC4BC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60" w:type="pct"/>
            <w:vAlign w:val="center"/>
          </w:tcPr>
          <w:p w14:paraId="19045B8E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573928B5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419" w:type="pct"/>
            <w:vAlign w:val="center"/>
          </w:tcPr>
          <w:p w14:paraId="46DB8497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604" w:type="pct"/>
            <w:vAlign w:val="center"/>
          </w:tcPr>
          <w:p w14:paraId="6E7A70B7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  <w:tc>
          <w:tcPr>
            <w:tcW w:w="554" w:type="pct"/>
            <w:vAlign w:val="center"/>
          </w:tcPr>
          <w:p w14:paraId="3C3225B6" w14:textId="77777777" w:rsidR="00FE780F" w:rsidRPr="00B83C84" w:rsidRDefault="00FE780F" w:rsidP="00FE1435">
            <w:pPr>
              <w:pStyle w:val="4"/>
              <w:shd w:val="clear" w:color="auto" w:fill="auto"/>
              <w:spacing w:after="0" w:line="240" w:lineRule="auto"/>
              <w:ind w:right="40" w:firstLine="0"/>
              <w:jc w:val="center"/>
            </w:pPr>
          </w:p>
        </w:tc>
      </w:tr>
    </w:tbl>
    <w:p w14:paraId="7A29A617" w14:textId="77777777" w:rsidR="005C2CD3" w:rsidRPr="003666F1" w:rsidRDefault="00856A99" w:rsidP="00FE780F">
      <w:pPr>
        <w:pStyle w:val="4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Примечания:</w:t>
      </w:r>
    </w:p>
    <w:p w14:paraId="2AD5AC2E" w14:textId="77777777" w:rsidR="005C2CD3" w:rsidRPr="003666F1" w:rsidRDefault="00856A99" w:rsidP="00FE780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* - медико-фармацевтическая продукция (МФП);</w:t>
      </w:r>
    </w:p>
    <w:p w14:paraId="623B22DF" w14:textId="77777777" w:rsidR="005C2CD3" w:rsidRPr="003666F1" w:rsidRDefault="00856A99" w:rsidP="00FE780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3666F1">
        <w:rPr>
          <w:sz w:val="24"/>
          <w:szCs w:val="24"/>
        </w:rPr>
        <w:t>** - установленные нормативно-правовым актом органа государственного регулирования цен и тарифов.</w:t>
      </w:r>
    </w:p>
    <w:sectPr w:rsidR="005C2CD3" w:rsidRPr="003666F1" w:rsidSect="00FE1435">
      <w:type w:val="nextColumn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AAA1" w14:textId="77777777" w:rsidR="00D932D1" w:rsidRDefault="00D932D1">
      <w:r>
        <w:separator/>
      </w:r>
    </w:p>
  </w:endnote>
  <w:endnote w:type="continuationSeparator" w:id="0">
    <w:p w14:paraId="6A89E0AC" w14:textId="77777777" w:rsidR="00D932D1" w:rsidRDefault="00D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D161" w14:textId="77777777" w:rsidR="00D932D1" w:rsidRDefault="00D932D1"/>
  </w:footnote>
  <w:footnote w:type="continuationSeparator" w:id="0">
    <w:p w14:paraId="092D8BEF" w14:textId="77777777" w:rsidR="00D932D1" w:rsidRDefault="00D932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2A60"/>
    <w:multiLevelType w:val="multilevel"/>
    <w:tmpl w:val="9DA2FE9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62A79"/>
    <w:multiLevelType w:val="multilevel"/>
    <w:tmpl w:val="3868747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C016C"/>
    <w:multiLevelType w:val="multilevel"/>
    <w:tmpl w:val="2312AD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0C1C61"/>
    <w:multiLevelType w:val="multilevel"/>
    <w:tmpl w:val="5740B524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48083F"/>
    <w:multiLevelType w:val="multilevel"/>
    <w:tmpl w:val="D61EC5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05D14"/>
    <w:multiLevelType w:val="multilevel"/>
    <w:tmpl w:val="DE564A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B75F8"/>
    <w:multiLevelType w:val="multilevel"/>
    <w:tmpl w:val="1BA294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05148"/>
    <w:multiLevelType w:val="multilevel"/>
    <w:tmpl w:val="1234B8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8B75DB"/>
    <w:multiLevelType w:val="multilevel"/>
    <w:tmpl w:val="32FC5A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D3"/>
    <w:rsid w:val="001542F6"/>
    <w:rsid w:val="001D0333"/>
    <w:rsid w:val="002126B2"/>
    <w:rsid w:val="00252BD9"/>
    <w:rsid w:val="002C4283"/>
    <w:rsid w:val="003666F1"/>
    <w:rsid w:val="003C54C6"/>
    <w:rsid w:val="00452EAD"/>
    <w:rsid w:val="004822CB"/>
    <w:rsid w:val="005C2CD3"/>
    <w:rsid w:val="00634662"/>
    <w:rsid w:val="00664372"/>
    <w:rsid w:val="006A608B"/>
    <w:rsid w:val="008445E9"/>
    <w:rsid w:val="00856A99"/>
    <w:rsid w:val="008A1400"/>
    <w:rsid w:val="00916AA6"/>
    <w:rsid w:val="00917CA0"/>
    <w:rsid w:val="00AA10DA"/>
    <w:rsid w:val="00AE2E05"/>
    <w:rsid w:val="00B83C84"/>
    <w:rsid w:val="00D932D1"/>
    <w:rsid w:val="00DC2F1D"/>
    <w:rsid w:val="00DF5B53"/>
    <w:rsid w:val="00E27412"/>
    <w:rsid w:val="00E84C7D"/>
    <w:rsid w:val="00FE1435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1648"/>
  <w15:docId w15:val="{BD1BC4DB-C39F-4444-ABC2-52DA658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95pt1pt">
    <w:name w:val="Основной текст (3) + 9;5 pt;Полужирный;Курсив;Интервал 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4pt1pt">
    <w:name w:val="Основной текст (3) + 14 pt;Курсив;Интервал 1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ArialNarrow8pt">
    <w:name w:val="Основной текст (3) + Arial Narrow;8 pt;Полужирный"/>
    <w:basedOn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5pt1pt">
    <w:name w:val="Основной текст (3) + 8;5 pt;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rialNarrow7pt">
    <w:name w:val="Основной текст + Arial Narrow;7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 + 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80" w:line="226" w:lineRule="exact"/>
      <w:ind w:hanging="30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0" w:lineRule="atLeast"/>
      <w:ind w:firstLine="28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">
    <w:name w:val="Нормальный (таблица)"/>
    <w:basedOn w:val="a"/>
    <w:next w:val="a"/>
    <w:uiPriority w:val="99"/>
    <w:rsid w:val="00856A9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uiPriority w:val="99"/>
    <w:rsid w:val="00856A99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aa">
    <w:name w:val="Цветовое выделение"/>
    <w:uiPriority w:val="99"/>
    <w:rsid w:val="00856A99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856A99"/>
    <w:rPr>
      <w:b/>
      <w:bCs/>
      <w:color w:val="008000"/>
    </w:rPr>
  </w:style>
  <w:style w:type="character" w:styleId="ac">
    <w:name w:val="Placeholder Text"/>
    <w:basedOn w:val="a0"/>
    <w:uiPriority w:val="99"/>
    <w:semiHidden/>
    <w:rsid w:val="00856A99"/>
    <w:rPr>
      <w:color w:val="808080"/>
    </w:rPr>
  </w:style>
  <w:style w:type="table" w:styleId="ad">
    <w:name w:val="Table Grid"/>
    <w:basedOn w:val="a1"/>
    <w:uiPriority w:val="39"/>
    <w:rsid w:val="00AA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Temp\notes5DDE6C\&#1055;&#1088;&#1086;&#1077;&#1082;&#1090;%20&#1055;&#1086;&#1089;&#1090;&#1072;&#1085;&#1086;&#1074;&#1083;&#1077;&#1085;&#1080;&#1103;%2014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AppData\Local\Temp\notes5DDE6C\&#1055;&#1088;&#1086;&#1077;&#1082;&#1090;%20&#1055;&#1086;&#1089;&#1090;&#1072;&#1085;&#1086;&#1074;&#1083;&#1077;&#1085;&#1080;&#1103;%2014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D74E-2832-46E4-84A5-96D3B620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Саломатин Дмитрий Александрович</dc:creator>
  <cp:keywords/>
  <cp:lastModifiedBy>Фатеева Елена Александровна</cp:lastModifiedBy>
  <cp:revision>3</cp:revision>
  <dcterms:created xsi:type="dcterms:W3CDTF">2024-01-04T13:23:00Z</dcterms:created>
  <dcterms:modified xsi:type="dcterms:W3CDTF">2024-01-04T13:48:00Z</dcterms:modified>
</cp:coreProperties>
</file>