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063E4" w14:textId="77777777" w:rsidR="00F17F96" w:rsidRPr="00825088" w:rsidRDefault="0081128B">
      <w:pPr>
        <w:pStyle w:val="head"/>
      </w:pPr>
      <w:bookmarkStart w:id="0" w:name="_GoBack"/>
      <w:bookmarkEnd w:id="0"/>
      <w:r w:rsidRPr="00825088">
        <w:rPr>
          <w:b/>
        </w:rPr>
        <w:t>МИНИСТЕРСТВО ЭКОНОМИЧЕСКОГО РАЗВИТИЯ ПРИДНЕСТРОВСКОЙ МОЛДАВСКОЙ РЕСПУБЛИКИ</w:t>
      </w:r>
    </w:p>
    <w:p w14:paraId="4044CAAA" w14:textId="77777777" w:rsidR="00F17F96" w:rsidRPr="00825088" w:rsidRDefault="0081128B">
      <w:pPr>
        <w:pStyle w:val="head"/>
      </w:pPr>
      <w:r w:rsidRPr="00825088">
        <w:rPr>
          <w:b/>
        </w:rPr>
        <w:t>ПРИКАЗ</w:t>
      </w:r>
    </w:p>
    <w:p w14:paraId="2A1FB560" w14:textId="77777777" w:rsidR="00F17F96" w:rsidRPr="00825088" w:rsidRDefault="0081128B">
      <w:pPr>
        <w:pStyle w:val="head"/>
      </w:pPr>
      <w:r w:rsidRPr="00825088">
        <w:rPr>
          <w:b/>
        </w:rPr>
        <w:t>от 15 ноября 2013 г.</w:t>
      </w:r>
      <w:r w:rsidRPr="00825088">
        <w:br/>
      </w:r>
      <w:r w:rsidRPr="00825088">
        <w:rPr>
          <w:b/>
        </w:rPr>
        <w:t>№ 186</w:t>
      </w:r>
    </w:p>
    <w:p w14:paraId="1D7DE0A5" w14:textId="77777777" w:rsidR="00F17F96" w:rsidRPr="00825088" w:rsidRDefault="0081128B">
      <w:pPr>
        <w:pStyle w:val="head"/>
      </w:pPr>
      <w:r w:rsidRPr="00825088">
        <w:rPr>
          <w:b/>
        </w:rPr>
        <w:t>Об утверждении Инструкции о порядке составления финансовой отчетности бюджетными организациями, учреждениями, включая воинские учреждения и организации</w:t>
      </w:r>
    </w:p>
    <w:p w14:paraId="011FD956" w14:textId="77777777" w:rsidR="00F17F96" w:rsidRPr="00825088" w:rsidRDefault="0081128B">
      <w:pPr>
        <w:pStyle w:val="a4"/>
        <w:jc w:val="center"/>
      </w:pPr>
      <w:proofErr w:type="gramStart"/>
      <w:r w:rsidRPr="00825088">
        <w:rPr>
          <w:i/>
        </w:rPr>
        <w:t>Согласован:</w:t>
      </w:r>
      <w:r w:rsidRPr="00825088">
        <w:br/>
      </w:r>
      <w:r w:rsidRPr="00825088">
        <w:rPr>
          <w:i/>
        </w:rPr>
        <w:t>Министерство</w:t>
      </w:r>
      <w:proofErr w:type="gramEnd"/>
      <w:r w:rsidRPr="00825088">
        <w:rPr>
          <w:i/>
        </w:rPr>
        <w:t xml:space="preserve"> финансов</w:t>
      </w:r>
    </w:p>
    <w:p w14:paraId="3DE15EFB" w14:textId="77777777" w:rsidR="00F17F96" w:rsidRPr="00825088" w:rsidRDefault="0081128B">
      <w:pPr>
        <w:pStyle w:val="a4"/>
        <w:jc w:val="center"/>
      </w:pPr>
      <w:r w:rsidRPr="00825088">
        <w:rPr>
          <w:i/>
        </w:rPr>
        <w:t>Зарегистрирован Министерством юстиции</w:t>
      </w:r>
      <w:r w:rsidRPr="00825088">
        <w:br/>
      </w:r>
      <w:r w:rsidRPr="00825088">
        <w:rPr>
          <w:i/>
        </w:rPr>
        <w:t>Приднестровской Молдавской Республики 20 декабря 2013 г.</w:t>
      </w:r>
      <w:r w:rsidRPr="00825088">
        <w:br/>
      </w:r>
      <w:r w:rsidRPr="00825088">
        <w:rPr>
          <w:i/>
        </w:rPr>
        <w:t>Регистрационный № 6649</w:t>
      </w:r>
    </w:p>
    <w:p w14:paraId="0A059981" w14:textId="22026438" w:rsidR="00F17F96" w:rsidRPr="00825088" w:rsidRDefault="0081128B">
      <w:pPr>
        <w:ind w:firstLine="480"/>
        <w:jc w:val="both"/>
      </w:pPr>
      <w:r w:rsidRPr="00825088">
        <w:t xml:space="preserve">В соответствии с </w:t>
      </w:r>
      <w:r w:rsidRPr="00825088">
        <w:rPr>
          <w:u w:color="0000FF"/>
        </w:rPr>
        <w:t>Законом Приднестровской Молдавской Республики от 17 августа 2004 года № 467-З-III "О бухгалтерском учете и финансовой отчетности"</w:t>
      </w:r>
      <w:r w:rsidRPr="00825088">
        <w:t xml:space="preserve"> (САЗ 04-34) с изменениями и дополнениями, внесенными </w:t>
      </w:r>
      <w:r w:rsidRPr="00825088">
        <w:rPr>
          <w:u w:color="0000FF"/>
        </w:rPr>
        <w:t>законами Приднестровской Молдавской Республики от 10 марта 2005 года № 544-ЗИ-III</w:t>
      </w:r>
      <w:r w:rsidRPr="00825088">
        <w:t xml:space="preserve"> (САЗ 05-11), </w:t>
      </w:r>
      <w:r w:rsidRPr="00825088">
        <w:rPr>
          <w:u w:color="0000FF"/>
        </w:rPr>
        <w:t>от 4 августа 2005 года № 610-ЗИД-III</w:t>
      </w:r>
      <w:r w:rsidRPr="00825088">
        <w:t xml:space="preserve"> (САЗ 05-32), </w:t>
      </w:r>
      <w:r w:rsidRPr="00825088">
        <w:rPr>
          <w:u w:color="0000FF"/>
        </w:rPr>
        <w:t>от 23 марта 2009 года № 683-ЗИ-IV</w:t>
      </w:r>
      <w:r w:rsidRPr="00825088">
        <w:t xml:space="preserve"> (САЗ 09-13), </w:t>
      </w:r>
      <w:r w:rsidRPr="00825088">
        <w:rPr>
          <w:u w:color="0000FF"/>
        </w:rPr>
        <w:t>от 23 апреля 2009 года № 735-ЗИД-IV</w:t>
      </w:r>
      <w:r w:rsidRPr="00825088">
        <w:t xml:space="preserve"> (САЗ 09-17), </w:t>
      </w:r>
      <w:r w:rsidRPr="00825088">
        <w:rPr>
          <w:u w:color="0000FF"/>
        </w:rPr>
        <w:t>от 27 марта 2012 года № 35-ЗИ-V</w:t>
      </w:r>
      <w:r w:rsidRPr="00825088">
        <w:t xml:space="preserve"> (САЗ 12-20), </w:t>
      </w:r>
      <w:r w:rsidRPr="00825088">
        <w:rPr>
          <w:u w:color="0000FF"/>
        </w:rPr>
        <w:t>от 10 мая 2012 года № 60-ЗИ-V</w:t>
      </w:r>
      <w:r w:rsidRPr="00825088">
        <w:t xml:space="preserve"> (САЗ 12-20), </w:t>
      </w:r>
      <w:r w:rsidRPr="00825088">
        <w:rPr>
          <w:u w:color="0000FF"/>
        </w:rPr>
        <w:t>от 24 октября 2012 года № 203-ЗИ-V</w:t>
      </w:r>
      <w:r w:rsidRPr="00825088">
        <w:t xml:space="preserve"> (САЗ 12-44), </w:t>
      </w:r>
      <w:r w:rsidRPr="00825088">
        <w:rPr>
          <w:u w:color="0000FF"/>
        </w:rPr>
        <w:t>от 18 марта 2013 года № 59-ЗИ-V</w:t>
      </w:r>
      <w:r w:rsidRPr="00825088">
        <w:t xml:space="preserve"> (САЗ 13-11); </w:t>
      </w:r>
      <w:r w:rsidRPr="00825088">
        <w:rPr>
          <w:u w:color="0000FF"/>
        </w:rPr>
        <w:t>Законом Приднестровской Молдавской Республики от 14 января 2003 года № 225-З-III "О бюджетной классификации Приднестровской Молдавской Республики"</w:t>
      </w:r>
      <w:r w:rsidRPr="00825088">
        <w:t xml:space="preserve"> (САЗ 03-3) с изменениями и дополнениями, внесенными </w:t>
      </w:r>
      <w:r w:rsidRPr="00825088">
        <w:rPr>
          <w:u w:color="0000FF"/>
        </w:rPr>
        <w:t>законами Приднестровской Молдавской Республики от 16 октября 2003 года № 340-ЗИД-III</w:t>
      </w:r>
      <w:r w:rsidRPr="00825088">
        <w:t xml:space="preserve"> (САЗ 03-42); </w:t>
      </w:r>
      <w:r w:rsidRPr="00825088">
        <w:rPr>
          <w:u w:color="0000FF"/>
        </w:rPr>
        <w:t>от 4 ноября 2003 года № 349-ЗИД-III</w:t>
      </w:r>
      <w:r w:rsidRPr="00825088">
        <w:t xml:space="preserve"> (САЗ 03-45), </w:t>
      </w:r>
      <w:r w:rsidRPr="00825088">
        <w:rPr>
          <w:u w:color="0000FF"/>
        </w:rPr>
        <w:t>от 1 августа 2005 года № 607-ЗИД-III</w:t>
      </w:r>
      <w:r w:rsidRPr="00825088">
        <w:t xml:space="preserve"> (САЗ 05-32), </w:t>
      </w:r>
      <w:r w:rsidRPr="00825088">
        <w:rPr>
          <w:u w:color="0000FF"/>
        </w:rPr>
        <w:t>от 13 декабря 2005 года № 702-ЗД-III</w:t>
      </w:r>
      <w:r w:rsidRPr="00825088">
        <w:t xml:space="preserve"> (САЗ 05-51), </w:t>
      </w:r>
      <w:r w:rsidRPr="00825088">
        <w:rPr>
          <w:u w:color="0000FF"/>
        </w:rPr>
        <w:t>от 23 декабря 2005 года № 714-ЗД-III</w:t>
      </w:r>
      <w:r w:rsidRPr="00825088">
        <w:t xml:space="preserve"> (САЗ 05-52), </w:t>
      </w:r>
      <w:r w:rsidRPr="00825088">
        <w:rPr>
          <w:u w:color="0000FF"/>
        </w:rPr>
        <w:t>от 20 марта 2006 года № 12-ЗИД-IV</w:t>
      </w:r>
      <w:r w:rsidRPr="00825088">
        <w:t xml:space="preserve"> (САЗ 06-13), </w:t>
      </w:r>
      <w:r w:rsidRPr="00825088">
        <w:rPr>
          <w:u w:color="0000FF"/>
        </w:rPr>
        <w:t>от 29 сентября 2006 года № 86-ЗИД-IV</w:t>
      </w:r>
      <w:r w:rsidRPr="00825088">
        <w:t xml:space="preserve"> (САЗ 06-40), </w:t>
      </w:r>
      <w:r w:rsidRPr="00825088">
        <w:rPr>
          <w:u w:color="0000FF"/>
        </w:rPr>
        <w:t>от 29 сентября 2006 года № 92-ЗИД-V</w:t>
      </w:r>
      <w:r w:rsidRPr="00825088">
        <w:t xml:space="preserve"> (САЗ 06-40), </w:t>
      </w:r>
      <w:r w:rsidRPr="00825088">
        <w:rPr>
          <w:u w:color="0000FF"/>
        </w:rPr>
        <w:t>от 2 марта 2007 года № 181-ЗИД-IV</w:t>
      </w:r>
      <w:r w:rsidRPr="00825088">
        <w:t xml:space="preserve"> (САЗ 07-10), </w:t>
      </w:r>
      <w:r w:rsidRPr="00825088">
        <w:rPr>
          <w:u w:color="0000FF"/>
        </w:rPr>
        <w:t>от 7 марта 2007 года № 190-ЗД-IV</w:t>
      </w:r>
      <w:r w:rsidRPr="00825088">
        <w:t xml:space="preserve"> (САЗ 07-11), </w:t>
      </w:r>
      <w:r w:rsidRPr="00825088">
        <w:rPr>
          <w:u w:color="0000FF"/>
        </w:rPr>
        <w:t>от 3 июля 2007 года № 244-ЗИД-IV</w:t>
      </w:r>
      <w:r w:rsidRPr="00825088">
        <w:t xml:space="preserve"> (САЗ 07-28), </w:t>
      </w:r>
      <w:r w:rsidRPr="00825088">
        <w:rPr>
          <w:u w:color="0000FF"/>
        </w:rPr>
        <w:t>от 15 ноября 2007 года № 336-ЗД-IV</w:t>
      </w:r>
      <w:r w:rsidRPr="00825088">
        <w:t xml:space="preserve"> (САЗ 07-47), </w:t>
      </w:r>
      <w:r w:rsidRPr="00825088">
        <w:rPr>
          <w:u w:color="0000FF"/>
        </w:rPr>
        <w:t>от 29 ноября 2007 года № 355-ЗД-IV</w:t>
      </w:r>
      <w:r w:rsidRPr="00825088">
        <w:t xml:space="preserve"> (САЗ 07-49), </w:t>
      </w:r>
      <w:r w:rsidRPr="00825088">
        <w:rPr>
          <w:u w:color="0000FF"/>
        </w:rPr>
        <w:t>от 14 января 2008 года № 378-ЗИД-IV</w:t>
      </w:r>
      <w:r w:rsidRPr="00825088">
        <w:t xml:space="preserve"> (САЗ 08-2), </w:t>
      </w:r>
      <w:r w:rsidRPr="00825088">
        <w:rPr>
          <w:u w:color="0000FF"/>
        </w:rPr>
        <w:t>от 21 января 2008 года № 391-ЗИД-IV</w:t>
      </w:r>
      <w:r w:rsidRPr="00825088">
        <w:t xml:space="preserve"> (САЗ 08-3), </w:t>
      </w:r>
      <w:r w:rsidRPr="00825088">
        <w:rPr>
          <w:u w:color="0000FF"/>
        </w:rPr>
        <w:t>от 14 апреля 2008 года № 440-ЗИД-IV</w:t>
      </w:r>
      <w:r w:rsidRPr="00825088">
        <w:t xml:space="preserve"> (САЗ 08-15), </w:t>
      </w:r>
      <w:r w:rsidRPr="00825088">
        <w:rPr>
          <w:u w:color="0000FF"/>
        </w:rPr>
        <w:t>от 8 июля 2008 года № 492-ЗИД-IV</w:t>
      </w:r>
      <w:r w:rsidRPr="00825088">
        <w:t xml:space="preserve"> (САЗ 08-27), </w:t>
      </w:r>
      <w:r w:rsidRPr="00825088">
        <w:rPr>
          <w:u w:color="0000FF"/>
        </w:rPr>
        <w:t>от 26 сентября 2008 года № 544-ЗД-IV</w:t>
      </w:r>
      <w:r w:rsidRPr="00825088">
        <w:t xml:space="preserve"> (САЗ 08-38), </w:t>
      </w:r>
      <w:r w:rsidRPr="00825088">
        <w:rPr>
          <w:u w:color="0000FF"/>
        </w:rPr>
        <w:t>от 3 октября 2008 года № 565-ЗИ-IV</w:t>
      </w:r>
      <w:r w:rsidRPr="00825088">
        <w:t xml:space="preserve"> (САЗ 08-39), </w:t>
      </w:r>
      <w:r w:rsidRPr="00825088">
        <w:rPr>
          <w:u w:color="0000FF"/>
        </w:rPr>
        <w:t>от 27 октября 2008 года № 575-ЗД-IV</w:t>
      </w:r>
      <w:r w:rsidRPr="00825088">
        <w:t xml:space="preserve"> (САЗ 08-43), </w:t>
      </w:r>
      <w:r w:rsidRPr="00825088">
        <w:rPr>
          <w:u w:color="0000FF"/>
        </w:rPr>
        <w:t>от 27 октября 2008 года № 577-ЗИД-IV</w:t>
      </w:r>
      <w:r w:rsidRPr="00825088">
        <w:t xml:space="preserve"> (САЗ 08-43), </w:t>
      </w:r>
      <w:r w:rsidRPr="00825088">
        <w:rPr>
          <w:u w:color="0000FF"/>
        </w:rPr>
        <w:t>от 26 ноября 2008 года № 598-ЗИ-IV</w:t>
      </w:r>
      <w:r w:rsidRPr="00825088">
        <w:t xml:space="preserve"> (САЗ 08-47), </w:t>
      </w:r>
      <w:r w:rsidRPr="00825088">
        <w:rPr>
          <w:u w:color="0000FF"/>
        </w:rPr>
        <w:t>от 26 ноября 2008 года № 599-ЗД-IV</w:t>
      </w:r>
      <w:r w:rsidRPr="00825088">
        <w:t xml:space="preserve"> (САЗ 08-47) </w:t>
      </w:r>
      <w:r w:rsidRPr="00825088">
        <w:rPr>
          <w:u w:color="0000FF"/>
        </w:rPr>
        <w:t>от 25 декабря 2008 года № 626-ЗИД-IV</w:t>
      </w:r>
      <w:r w:rsidRPr="00825088">
        <w:t xml:space="preserve"> (САЗ 08-51); </w:t>
      </w:r>
      <w:r w:rsidRPr="00825088">
        <w:rPr>
          <w:u w:color="0000FF"/>
        </w:rPr>
        <w:t>от 30 апреля 2009 года № 740-ЗД-IV</w:t>
      </w:r>
      <w:r w:rsidRPr="00825088">
        <w:t xml:space="preserve"> (САЗ 09-18); </w:t>
      </w:r>
      <w:r w:rsidRPr="00825088">
        <w:rPr>
          <w:u w:color="0000FF"/>
        </w:rPr>
        <w:t>от 9 июля 2009 года № 808-ЗИ-IV</w:t>
      </w:r>
      <w:r w:rsidRPr="00825088">
        <w:t xml:space="preserve"> (САЗ 09-29); </w:t>
      </w:r>
      <w:r w:rsidRPr="00825088">
        <w:rPr>
          <w:u w:color="0000FF"/>
        </w:rPr>
        <w:t>от 28 октября 2009 года № 896-ЗИД-IV</w:t>
      </w:r>
      <w:r w:rsidRPr="00825088">
        <w:t xml:space="preserve"> (САЗ 09-44); </w:t>
      </w:r>
      <w:r w:rsidRPr="00825088">
        <w:rPr>
          <w:u w:color="0000FF"/>
        </w:rPr>
        <w:t>от 13 января 2010 года № 10-ЗИД-IV</w:t>
      </w:r>
      <w:r w:rsidRPr="00825088">
        <w:t xml:space="preserve"> (САЗ 10-2); </w:t>
      </w:r>
      <w:r w:rsidRPr="00825088">
        <w:rPr>
          <w:u w:color="0000FF"/>
        </w:rPr>
        <w:t>от 17 февраля 2010 года № 27-ЗИД-IV</w:t>
      </w:r>
      <w:r w:rsidRPr="00825088">
        <w:t xml:space="preserve"> (САЗ 10-7); </w:t>
      </w:r>
      <w:r w:rsidRPr="00825088">
        <w:rPr>
          <w:u w:color="0000FF"/>
        </w:rPr>
        <w:t>от 28 апреля 2010 года № 68-ЗИ-IV</w:t>
      </w:r>
      <w:r w:rsidRPr="00825088">
        <w:t xml:space="preserve"> (САЗ 10-17); </w:t>
      </w:r>
      <w:r w:rsidRPr="00825088">
        <w:rPr>
          <w:u w:color="0000FF"/>
        </w:rPr>
        <w:t>от 1 июня 2010 года № 90-ЗД-IV</w:t>
      </w:r>
      <w:r w:rsidRPr="00825088">
        <w:t xml:space="preserve"> (САЗ 10-22); </w:t>
      </w:r>
      <w:r w:rsidRPr="00825088">
        <w:rPr>
          <w:u w:color="0000FF"/>
        </w:rPr>
        <w:t>от 8 июля 2010 года № 121-ЗИ-IV</w:t>
      </w:r>
      <w:r w:rsidRPr="00825088">
        <w:t xml:space="preserve"> (САЗ 10-27); </w:t>
      </w:r>
      <w:r w:rsidRPr="00825088">
        <w:rPr>
          <w:u w:color="0000FF"/>
        </w:rPr>
        <w:t xml:space="preserve">от 13 июля 2010 года </w:t>
      </w:r>
      <w:r w:rsidRPr="00825088">
        <w:rPr>
          <w:u w:color="0000FF"/>
        </w:rPr>
        <w:lastRenderedPageBreak/>
        <w:t>№ 127-ЗИ-IV</w:t>
      </w:r>
      <w:r w:rsidRPr="00825088">
        <w:t xml:space="preserve"> (САЗ 10-28); </w:t>
      </w:r>
      <w:r w:rsidRPr="00825088">
        <w:rPr>
          <w:u w:color="0000FF"/>
        </w:rPr>
        <w:t>от 27 июля 2010 года № 150-ЗД-IV</w:t>
      </w:r>
      <w:r w:rsidRPr="00825088">
        <w:t xml:space="preserve"> (САЗ 10-30); </w:t>
      </w:r>
      <w:r w:rsidRPr="00825088">
        <w:rPr>
          <w:u w:color="0000FF"/>
        </w:rPr>
        <w:t>от 25 ноября 2010 года № 235-ЗД-IV</w:t>
      </w:r>
      <w:r w:rsidRPr="00825088">
        <w:t xml:space="preserve"> (САЗ 10-47), </w:t>
      </w:r>
      <w:r w:rsidRPr="00825088">
        <w:rPr>
          <w:u w:color="0000FF"/>
        </w:rPr>
        <w:t>от 24 февраля 2011 года № 6-ЗИ-V</w:t>
      </w:r>
      <w:r w:rsidRPr="00825088">
        <w:t xml:space="preserve"> (САЗ 11-8); </w:t>
      </w:r>
      <w:r w:rsidRPr="00825088">
        <w:rPr>
          <w:u w:color="0000FF"/>
        </w:rPr>
        <w:t>от 2 марта 2011 года № 9-ЗД-V</w:t>
      </w:r>
      <w:r w:rsidRPr="00825088">
        <w:t xml:space="preserve"> (САЗ 11-9); </w:t>
      </w:r>
      <w:r w:rsidRPr="00825088">
        <w:rPr>
          <w:u w:color="0000FF"/>
        </w:rPr>
        <w:t>от 9 марта 2011 года № 12-ЗИД-V</w:t>
      </w:r>
      <w:r w:rsidRPr="00825088">
        <w:t xml:space="preserve"> (САЗ 11-10); </w:t>
      </w:r>
      <w:r w:rsidRPr="00825088">
        <w:rPr>
          <w:u w:color="0000FF"/>
        </w:rPr>
        <w:t>от 22 марта 2011 года № 15-ЗИД-V</w:t>
      </w:r>
      <w:r w:rsidRPr="00825088">
        <w:t xml:space="preserve"> (САЗ 11-12); </w:t>
      </w:r>
      <w:r w:rsidRPr="00825088">
        <w:rPr>
          <w:u w:color="0000FF"/>
        </w:rPr>
        <w:t>от 4 июля 2011 года № 93-ЗД-V</w:t>
      </w:r>
      <w:r w:rsidRPr="00825088">
        <w:t xml:space="preserve"> (САЗ 11-27); </w:t>
      </w:r>
      <w:r w:rsidRPr="00825088">
        <w:rPr>
          <w:u w:color="0000FF"/>
        </w:rPr>
        <w:t>от 27 сентября 2011 года № 151-ЗД-V</w:t>
      </w:r>
      <w:r w:rsidRPr="00825088">
        <w:t xml:space="preserve"> (САЗ 11-39); </w:t>
      </w:r>
      <w:r w:rsidRPr="00825088">
        <w:rPr>
          <w:u w:color="0000FF"/>
        </w:rPr>
        <w:t>от 11 октября 2011 года № 177-ЗД-V</w:t>
      </w:r>
      <w:r w:rsidRPr="00825088">
        <w:t xml:space="preserve"> (САЗ 11-41); </w:t>
      </w:r>
      <w:r w:rsidRPr="00825088">
        <w:rPr>
          <w:u w:color="0000FF"/>
        </w:rPr>
        <w:t>от 9 декабря 2011 года № 236-ЗИ-V</w:t>
      </w:r>
      <w:r w:rsidRPr="00825088">
        <w:t xml:space="preserve"> (САЗ 11-49); </w:t>
      </w:r>
      <w:r w:rsidRPr="00825088">
        <w:rPr>
          <w:u w:color="0000FF"/>
        </w:rPr>
        <w:t>от 20 февраля 2012 года № 9-ЗИД-V</w:t>
      </w:r>
      <w:r w:rsidRPr="00825088">
        <w:t xml:space="preserve"> (САЗ 12-9); </w:t>
      </w:r>
      <w:r w:rsidRPr="00825088">
        <w:rPr>
          <w:u w:color="0000FF"/>
        </w:rPr>
        <w:t>от 5 июля 2012 года № 118-ЗД-V</w:t>
      </w:r>
      <w:r w:rsidRPr="00825088">
        <w:t xml:space="preserve"> (САЗ 12-28); </w:t>
      </w:r>
      <w:r w:rsidRPr="00825088">
        <w:rPr>
          <w:u w:color="0000FF"/>
        </w:rPr>
        <w:t>от 5 июля 2012 года № 126-ЗИД-V</w:t>
      </w:r>
      <w:r w:rsidRPr="00825088">
        <w:t xml:space="preserve"> (САЗ 12-28); </w:t>
      </w:r>
      <w:r w:rsidRPr="00825088">
        <w:rPr>
          <w:u w:color="0000FF"/>
        </w:rPr>
        <w:t>от 28 сентября 2012 года № 183-ЗД-V</w:t>
      </w:r>
      <w:r w:rsidRPr="00825088">
        <w:t xml:space="preserve"> (САЗ 12-40), </w:t>
      </w:r>
      <w:r w:rsidRPr="00825088">
        <w:rPr>
          <w:u w:color="0000FF"/>
        </w:rPr>
        <w:t>от 16 октября 2012 года № 198-ЗИД-V</w:t>
      </w:r>
      <w:r w:rsidRPr="00825088">
        <w:t xml:space="preserve"> (САЗ 12-43), </w:t>
      </w:r>
      <w:r w:rsidRPr="00825088">
        <w:rPr>
          <w:u w:color="0000FF"/>
        </w:rPr>
        <w:t>от 29 декабря 2012 года № 281-ЗИД-V</w:t>
      </w:r>
      <w:r w:rsidRPr="00825088">
        <w:t xml:space="preserve"> (САЗ 12-53), </w:t>
      </w:r>
      <w:r w:rsidRPr="00825088">
        <w:rPr>
          <w:u w:color="0000FF"/>
        </w:rPr>
        <w:t>от 16 января 2013 года № 8-ЗД-V</w:t>
      </w:r>
      <w:r w:rsidRPr="00825088">
        <w:t xml:space="preserve"> (САЗ 13-2), </w:t>
      </w:r>
      <w:r w:rsidRPr="00825088">
        <w:rPr>
          <w:u w:color="0000FF"/>
        </w:rPr>
        <w:t>от 20 ноября 2013 года № 245-ЗД-V</w:t>
      </w:r>
      <w:r w:rsidRPr="00825088">
        <w:t xml:space="preserve"> (САЗ 13-46), </w:t>
      </w:r>
      <w:r w:rsidRPr="00825088">
        <w:rPr>
          <w:u w:color="0000FF"/>
        </w:rPr>
        <w:t>Постановлением Правительства Приднестровской Молдавской Республики от 13 августа 2013 года № 194 "Об утверждении Положения, структуры и предельной штатной численности Министерства экономического развития Приднестровской Молдавской Республики"</w:t>
      </w:r>
      <w:r w:rsidRPr="00825088">
        <w:t> (САЗ 13-40), приказываю:</w:t>
      </w:r>
    </w:p>
    <w:p w14:paraId="13DEB266" w14:textId="77777777" w:rsidR="00F17F96" w:rsidRPr="00825088" w:rsidRDefault="0081128B">
      <w:pPr>
        <w:ind w:firstLine="480"/>
        <w:jc w:val="both"/>
      </w:pPr>
      <w:r w:rsidRPr="00825088">
        <w:rPr>
          <w:b/>
        </w:rPr>
        <w:t>1.</w:t>
      </w:r>
      <w:r w:rsidRPr="00825088">
        <w:t xml:space="preserve"> Утвердить Перечень форм финансовой отчетности, составляемых бюджетными организациями, учреждениями, включая воинские учреждения и организации, согласно Приложению № 1 к настоящему Приказу.</w:t>
      </w:r>
    </w:p>
    <w:p w14:paraId="616E9FEF" w14:textId="77777777" w:rsidR="00F17F96" w:rsidRPr="00825088" w:rsidRDefault="0081128B">
      <w:pPr>
        <w:ind w:firstLine="480"/>
        <w:jc w:val="both"/>
      </w:pPr>
      <w:r w:rsidRPr="00825088">
        <w:rPr>
          <w:b/>
        </w:rPr>
        <w:t>2.</w:t>
      </w:r>
      <w:r w:rsidRPr="00825088">
        <w:t xml:space="preserve"> Утвердить Инструкцию о порядке составления финансовой отчетности бюджетными организациями, учреждениями, включая воинские учреждения и организации, согласно Приложению № 2 к настоящему Приказу.</w:t>
      </w:r>
    </w:p>
    <w:p w14:paraId="6BFA8C75" w14:textId="77777777" w:rsidR="00F17F96" w:rsidRPr="00825088" w:rsidRDefault="0081128B">
      <w:pPr>
        <w:ind w:firstLine="480"/>
        <w:jc w:val="both"/>
      </w:pPr>
      <w:r w:rsidRPr="00825088">
        <w:rPr>
          <w:b/>
        </w:rPr>
        <w:t>3.</w:t>
      </w:r>
      <w:r w:rsidRPr="00825088">
        <w:t xml:space="preserve"> Направить настоящий Приказ на государственную регистрацию в Министерство юстиции Приднестровской Молдавской Республики.</w:t>
      </w:r>
    </w:p>
    <w:p w14:paraId="05EB4F48" w14:textId="77777777" w:rsidR="00F17F96" w:rsidRPr="00825088" w:rsidRDefault="0081128B">
      <w:pPr>
        <w:ind w:firstLine="480"/>
        <w:jc w:val="both"/>
      </w:pPr>
      <w:r w:rsidRPr="00825088">
        <w:rPr>
          <w:b/>
        </w:rPr>
        <w:t>4.</w:t>
      </w:r>
      <w:r w:rsidRPr="00825088">
        <w:t xml:space="preserve"> Настоящий Приказ вступает в силу с 1 января 2014 года и применяется при составлении финансовой отчетности начиная с 1 квартала 2014 года.</w:t>
      </w:r>
    </w:p>
    <w:p w14:paraId="2F4D2A7D" w14:textId="77777777" w:rsidR="00F17F96" w:rsidRPr="00825088" w:rsidRDefault="0081128B">
      <w:pPr>
        <w:pStyle w:val="a4"/>
      </w:pPr>
      <w:r w:rsidRPr="00825088">
        <w:rPr>
          <w:b/>
        </w:rPr>
        <w:t>И. о. министра А. Слинченко</w:t>
      </w:r>
    </w:p>
    <w:p w14:paraId="3E63D321" w14:textId="77777777" w:rsidR="00F17F96" w:rsidRPr="00825088" w:rsidRDefault="0081128B">
      <w:pPr>
        <w:pStyle w:val="a4"/>
      </w:pPr>
      <w:r w:rsidRPr="00825088">
        <w:t>г. Тирасполь</w:t>
      </w:r>
      <w:r w:rsidRPr="00825088">
        <w:br/>
        <w:t>15 ноября 2013 г.</w:t>
      </w:r>
      <w:r w:rsidRPr="00825088">
        <w:br/>
        <w:t>№ 186</w:t>
      </w:r>
    </w:p>
    <w:p w14:paraId="4212C412" w14:textId="77777777" w:rsidR="0081128B" w:rsidRPr="00825088" w:rsidRDefault="0081128B">
      <w:r w:rsidRPr="00825088">
        <w:br w:type="page"/>
      </w:r>
    </w:p>
    <w:p w14:paraId="16A76B0A" w14:textId="2C4DDC8C" w:rsidR="00F17F96" w:rsidRPr="00825088" w:rsidRDefault="0081128B">
      <w:pPr>
        <w:pStyle w:val="a4"/>
        <w:jc w:val="right"/>
      </w:pPr>
      <w:r w:rsidRPr="00825088">
        <w:lastRenderedPageBreak/>
        <w:t>Приложение № 1 к Приказу</w:t>
      </w:r>
      <w:r w:rsidRPr="00825088">
        <w:br/>
        <w:t>Министерства экономического развития</w:t>
      </w:r>
      <w:r w:rsidRPr="00825088">
        <w:br/>
        <w:t>Приднестровской Молдавской Республики</w:t>
      </w:r>
      <w:r w:rsidRPr="00825088">
        <w:br/>
        <w:t>от 15 ноября 2013 г. № 186</w:t>
      </w:r>
    </w:p>
    <w:p w14:paraId="2D6D9DC3" w14:textId="77777777" w:rsidR="00650B27" w:rsidRPr="00825088" w:rsidRDefault="00650B27" w:rsidP="00650B27">
      <w:pPr>
        <w:pStyle w:val="2"/>
        <w:spacing w:before="0" w:after="0"/>
        <w:ind w:firstLine="482"/>
        <w:jc w:val="center"/>
        <w:rPr>
          <w:rFonts w:ascii="Times New Roman" w:hAnsi="Times New Roman" w:cs="Times New Roman"/>
        </w:rPr>
      </w:pPr>
      <w:r w:rsidRPr="00825088">
        <w:rPr>
          <w:rFonts w:ascii="Times New Roman" w:hAnsi="Times New Roman" w:cs="Times New Roman"/>
        </w:rPr>
        <w:t xml:space="preserve">Перечень </w:t>
      </w:r>
    </w:p>
    <w:p w14:paraId="2FC20E23" w14:textId="614A19A7" w:rsidR="00F17F96" w:rsidRPr="00825088" w:rsidRDefault="00650B27" w:rsidP="00650B27">
      <w:pPr>
        <w:pStyle w:val="2"/>
        <w:spacing w:before="0" w:after="0"/>
        <w:ind w:firstLine="482"/>
        <w:jc w:val="center"/>
        <w:rPr>
          <w:rFonts w:ascii="Times New Roman" w:hAnsi="Times New Roman" w:cs="Times New Roman"/>
        </w:rPr>
      </w:pPr>
      <w:r w:rsidRPr="00825088">
        <w:rPr>
          <w:rFonts w:ascii="Times New Roman" w:hAnsi="Times New Roman" w:cs="Times New Roman"/>
        </w:rPr>
        <w:t>форм финансовой отчетности, составляемых и предоставляемых бюджетными организациями, учреждениями, включая воинские учреждения и организации</w:t>
      </w:r>
    </w:p>
    <w:p w14:paraId="246303D7" w14:textId="77777777" w:rsidR="00650B27" w:rsidRPr="00825088" w:rsidRDefault="00650B27" w:rsidP="00650B27"/>
    <w:tbl>
      <w:tblPr>
        <w:tblStyle w:val="30"/>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0"/>
        <w:gridCol w:w="1489"/>
        <w:gridCol w:w="1037"/>
        <w:gridCol w:w="3069"/>
        <w:gridCol w:w="3508"/>
      </w:tblGrid>
      <w:tr w:rsidR="00F17F96" w:rsidRPr="00825088" w14:paraId="072F6F0A" w14:textId="77777777" w:rsidTr="0081128B">
        <w:trPr>
          <w:tblCellSpacing w:w="0" w:type="dxa"/>
        </w:trPr>
        <w:tc>
          <w:tcPr>
            <w:tcW w:w="570" w:type="dxa"/>
            <w:vMerge w:val="restart"/>
            <w:tcBorders>
              <w:top w:val="single" w:sz="6" w:space="0" w:color="000000"/>
              <w:left w:val="single" w:sz="6" w:space="0" w:color="000000"/>
              <w:bottom w:val="single" w:sz="6" w:space="0" w:color="000000"/>
              <w:right w:val="single" w:sz="6" w:space="0" w:color="000000"/>
            </w:tcBorders>
          </w:tcPr>
          <w:p w14:paraId="42A534B3" w14:textId="77777777" w:rsidR="00F17F96" w:rsidRPr="00825088" w:rsidRDefault="0081128B">
            <w:pPr>
              <w:pStyle w:val="a4"/>
              <w:jc w:val="center"/>
            </w:pPr>
            <w:r w:rsidRPr="00825088">
              <w:t>№</w:t>
            </w:r>
          </w:p>
          <w:p w14:paraId="56E384A7" w14:textId="77777777" w:rsidR="00F17F96" w:rsidRPr="00825088" w:rsidRDefault="0081128B">
            <w:pPr>
              <w:pStyle w:val="a4"/>
              <w:jc w:val="center"/>
            </w:pPr>
            <w:r w:rsidRPr="00825088">
              <w:t>п/п</w:t>
            </w:r>
          </w:p>
        </w:tc>
        <w:tc>
          <w:tcPr>
            <w:tcW w:w="2526" w:type="dxa"/>
            <w:gridSpan w:val="2"/>
            <w:tcBorders>
              <w:top w:val="single" w:sz="6" w:space="0" w:color="000000"/>
              <w:left w:val="single" w:sz="6" w:space="0" w:color="000000"/>
              <w:bottom w:val="single" w:sz="6" w:space="0" w:color="000000"/>
              <w:right w:val="single" w:sz="6" w:space="0" w:color="000000"/>
            </w:tcBorders>
          </w:tcPr>
          <w:p w14:paraId="7164DB66" w14:textId="77777777" w:rsidR="00F17F96" w:rsidRPr="00825088" w:rsidRDefault="0081128B">
            <w:pPr>
              <w:pStyle w:val="a4"/>
              <w:jc w:val="center"/>
            </w:pPr>
            <w:r w:rsidRPr="00825088">
              <w:t>Номера форм</w:t>
            </w:r>
          </w:p>
        </w:tc>
        <w:tc>
          <w:tcPr>
            <w:tcW w:w="6577" w:type="dxa"/>
            <w:gridSpan w:val="2"/>
            <w:tcBorders>
              <w:top w:val="single" w:sz="6" w:space="0" w:color="000000"/>
              <w:left w:val="single" w:sz="6" w:space="0" w:color="000000"/>
              <w:bottom w:val="single" w:sz="6" w:space="0" w:color="000000"/>
              <w:right w:val="single" w:sz="6" w:space="0" w:color="000000"/>
            </w:tcBorders>
          </w:tcPr>
          <w:p w14:paraId="4541C500" w14:textId="77777777" w:rsidR="00F17F96" w:rsidRPr="00825088" w:rsidRDefault="0081128B">
            <w:pPr>
              <w:pStyle w:val="a4"/>
              <w:jc w:val="center"/>
            </w:pPr>
            <w:r w:rsidRPr="00825088">
              <w:t>Наименование форм</w:t>
            </w:r>
          </w:p>
        </w:tc>
      </w:tr>
      <w:tr w:rsidR="00F17F96" w:rsidRPr="00825088" w14:paraId="4DDF82AF" w14:textId="77777777" w:rsidTr="0081128B">
        <w:trPr>
          <w:tblCellSpacing w:w="0" w:type="dxa"/>
        </w:trPr>
        <w:tc>
          <w:tcPr>
            <w:tcW w:w="570" w:type="dxa"/>
            <w:vMerge/>
            <w:tcBorders>
              <w:top w:val="single" w:sz="6" w:space="0" w:color="000000"/>
              <w:left w:val="single" w:sz="6" w:space="0" w:color="000000"/>
              <w:bottom w:val="single" w:sz="6" w:space="0" w:color="000000"/>
              <w:right w:val="single" w:sz="6" w:space="0" w:color="000000"/>
            </w:tcBorders>
          </w:tcPr>
          <w:p w14:paraId="41C38489" w14:textId="77777777" w:rsidR="00F17F96" w:rsidRPr="00825088" w:rsidRDefault="0081128B">
            <w:pPr>
              <w:pStyle w:val="a4"/>
              <w:jc w:val="center"/>
            </w:pPr>
            <w:r w:rsidRPr="00825088">
              <w:t>№</w:t>
            </w:r>
          </w:p>
          <w:p w14:paraId="04C05490" w14:textId="77777777" w:rsidR="00F17F96" w:rsidRPr="00825088" w:rsidRDefault="0081128B">
            <w:pPr>
              <w:pStyle w:val="a4"/>
              <w:jc w:val="center"/>
            </w:pPr>
            <w:r w:rsidRPr="00825088">
              <w:t>п/п</w:t>
            </w:r>
          </w:p>
        </w:tc>
        <w:tc>
          <w:tcPr>
            <w:tcW w:w="1489" w:type="dxa"/>
            <w:tcBorders>
              <w:top w:val="single" w:sz="6" w:space="0" w:color="000000"/>
              <w:left w:val="single" w:sz="6" w:space="0" w:color="000000"/>
              <w:bottom w:val="single" w:sz="6" w:space="0" w:color="000000"/>
              <w:right w:val="single" w:sz="6" w:space="0" w:color="000000"/>
            </w:tcBorders>
          </w:tcPr>
          <w:p w14:paraId="6178D527" w14:textId="77777777" w:rsidR="00F17F96" w:rsidRPr="00825088" w:rsidRDefault="0081128B">
            <w:pPr>
              <w:pStyle w:val="a4"/>
              <w:jc w:val="center"/>
            </w:pPr>
            <w:r w:rsidRPr="00825088">
              <w:t>квартальная</w:t>
            </w:r>
          </w:p>
        </w:tc>
        <w:tc>
          <w:tcPr>
            <w:tcW w:w="1037" w:type="dxa"/>
            <w:tcBorders>
              <w:top w:val="single" w:sz="6" w:space="0" w:color="000000"/>
              <w:left w:val="single" w:sz="6" w:space="0" w:color="000000"/>
              <w:bottom w:val="single" w:sz="6" w:space="0" w:color="000000"/>
              <w:right w:val="single" w:sz="6" w:space="0" w:color="000000"/>
            </w:tcBorders>
          </w:tcPr>
          <w:p w14:paraId="739625E3" w14:textId="77777777" w:rsidR="00F17F96" w:rsidRPr="00825088" w:rsidRDefault="0081128B">
            <w:pPr>
              <w:pStyle w:val="a4"/>
              <w:jc w:val="center"/>
            </w:pPr>
            <w:r w:rsidRPr="00825088">
              <w:t>годовая</w:t>
            </w:r>
          </w:p>
        </w:tc>
        <w:tc>
          <w:tcPr>
            <w:tcW w:w="3069" w:type="dxa"/>
            <w:tcBorders>
              <w:top w:val="single" w:sz="6" w:space="0" w:color="000000"/>
              <w:left w:val="single" w:sz="6" w:space="0" w:color="000000"/>
              <w:bottom w:val="single" w:sz="6" w:space="0" w:color="000000"/>
              <w:right w:val="single" w:sz="6" w:space="0" w:color="000000"/>
            </w:tcBorders>
          </w:tcPr>
          <w:p w14:paraId="623864CE" w14:textId="77777777" w:rsidR="00F17F96" w:rsidRPr="00825088" w:rsidRDefault="0081128B">
            <w:pPr>
              <w:pStyle w:val="a4"/>
              <w:jc w:val="center"/>
            </w:pPr>
            <w:r w:rsidRPr="00825088">
              <w:t>для предоставления в</w:t>
            </w:r>
          </w:p>
          <w:p w14:paraId="2880300B" w14:textId="77777777" w:rsidR="00F17F96" w:rsidRPr="00825088" w:rsidRDefault="0081128B">
            <w:pPr>
              <w:pStyle w:val="a4"/>
              <w:jc w:val="center"/>
            </w:pPr>
            <w:r w:rsidRPr="00825088">
              <w:t>электронном виде</w:t>
            </w:r>
          </w:p>
        </w:tc>
        <w:tc>
          <w:tcPr>
            <w:tcW w:w="3508" w:type="dxa"/>
            <w:tcBorders>
              <w:top w:val="single" w:sz="6" w:space="0" w:color="000000"/>
              <w:left w:val="single" w:sz="6" w:space="0" w:color="000000"/>
              <w:bottom w:val="single" w:sz="6" w:space="0" w:color="000000"/>
              <w:right w:val="single" w:sz="6" w:space="0" w:color="000000"/>
            </w:tcBorders>
          </w:tcPr>
          <w:p w14:paraId="58BFDD7A" w14:textId="77777777" w:rsidR="00F17F96" w:rsidRPr="00825088" w:rsidRDefault="0081128B">
            <w:pPr>
              <w:pStyle w:val="a4"/>
              <w:jc w:val="center"/>
            </w:pPr>
            <w:r w:rsidRPr="00825088">
              <w:t>для предоставления пользователям</w:t>
            </w:r>
          </w:p>
          <w:p w14:paraId="53A07619" w14:textId="77777777" w:rsidR="00F17F96" w:rsidRPr="00825088" w:rsidRDefault="0081128B">
            <w:pPr>
              <w:pStyle w:val="a4"/>
              <w:jc w:val="center"/>
            </w:pPr>
            <w:r w:rsidRPr="00825088">
              <w:t>на бумажном носителе информации</w:t>
            </w:r>
          </w:p>
        </w:tc>
      </w:tr>
      <w:tr w:rsidR="00F17F96" w:rsidRPr="00825088" w14:paraId="19E1A76F"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12A5591B" w14:textId="77777777" w:rsidR="00F17F96" w:rsidRPr="00825088" w:rsidRDefault="0081128B">
            <w:pPr>
              <w:pStyle w:val="a4"/>
              <w:jc w:val="center"/>
            </w:pPr>
            <w:r w:rsidRPr="00825088">
              <w:t>1</w:t>
            </w:r>
          </w:p>
        </w:tc>
        <w:tc>
          <w:tcPr>
            <w:tcW w:w="1489" w:type="dxa"/>
            <w:tcBorders>
              <w:top w:val="single" w:sz="6" w:space="0" w:color="000000"/>
              <w:left w:val="single" w:sz="6" w:space="0" w:color="000000"/>
              <w:bottom w:val="single" w:sz="6" w:space="0" w:color="000000"/>
              <w:right w:val="single" w:sz="6" w:space="0" w:color="000000"/>
            </w:tcBorders>
          </w:tcPr>
          <w:p w14:paraId="6C581901" w14:textId="77777777" w:rsidR="00F17F96" w:rsidRPr="00825088" w:rsidRDefault="0081128B">
            <w:pPr>
              <w:pStyle w:val="a4"/>
              <w:jc w:val="center"/>
            </w:pPr>
            <w:r w:rsidRPr="00825088">
              <w:t>№ 1</w:t>
            </w:r>
          </w:p>
        </w:tc>
        <w:tc>
          <w:tcPr>
            <w:tcW w:w="1037" w:type="dxa"/>
            <w:tcBorders>
              <w:top w:val="single" w:sz="6" w:space="0" w:color="000000"/>
              <w:left w:val="single" w:sz="6" w:space="0" w:color="000000"/>
              <w:bottom w:val="single" w:sz="6" w:space="0" w:color="000000"/>
              <w:right w:val="single" w:sz="6" w:space="0" w:color="000000"/>
            </w:tcBorders>
          </w:tcPr>
          <w:p w14:paraId="0AC41E0C" w14:textId="77777777" w:rsidR="00F17F96" w:rsidRPr="00825088" w:rsidRDefault="0081128B">
            <w:pPr>
              <w:pStyle w:val="a4"/>
              <w:jc w:val="center"/>
            </w:pPr>
            <w:r w:rsidRPr="00825088">
              <w:t>№1</w:t>
            </w:r>
          </w:p>
        </w:tc>
        <w:tc>
          <w:tcPr>
            <w:tcW w:w="3069" w:type="dxa"/>
            <w:tcBorders>
              <w:top w:val="single" w:sz="6" w:space="0" w:color="000000"/>
              <w:left w:val="single" w:sz="6" w:space="0" w:color="000000"/>
              <w:bottom w:val="single" w:sz="6" w:space="0" w:color="000000"/>
              <w:right w:val="single" w:sz="6" w:space="0" w:color="000000"/>
            </w:tcBorders>
          </w:tcPr>
          <w:p w14:paraId="20C16E61" w14:textId="77777777" w:rsidR="00F17F96" w:rsidRPr="00825088" w:rsidRDefault="0081128B">
            <w:pPr>
              <w:pStyle w:val="a4"/>
            </w:pPr>
            <w:r w:rsidRPr="00825088">
              <w:t xml:space="preserve">Баланс исполнения сметы расходов со справкой о движении сумм финансирования из </w:t>
            </w:r>
            <w:proofErr w:type="gramStart"/>
            <w:r w:rsidRPr="00825088">
              <w:t>бюджета</w:t>
            </w:r>
            <w:r w:rsidRPr="00825088">
              <w:br/>
              <w:t>(</w:t>
            </w:r>
            <w:proofErr w:type="gramEnd"/>
            <w:r w:rsidRPr="00825088">
              <w:t>Приложение №1)</w:t>
            </w:r>
          </w:p>
        </w:tc>
        <w:tc>
          <w:tcPr>
            <w:tcW w:w="3508" w:type="dxa"/>
            <w:tcBorders>
              <w:top w:val="single" w:sz="6" w:space="0" w:color="000000"/>
              <w:left w:val="single" w:sz="6" w:space="0" w:color="000000"/>
              <w:bottom w:val="single" w:sz="6" w:space="0" w:color="000000"/>
              <w:right w:val="single" w:sz="6" w:space="0" w:color="000000"/>
            </w:tcBorders>
          </w:tcPr>
          <w:p w14:paraId="37B445AC" w14:textId="77777777" w:rsidR="00F17F96" w:rsidRPr="00825088" w:rsidRDefault="0081128B">
            <w:pPr>
              <w:pStyle w:val="a4"/>
            </w:pPr>
            <w:r w:rsidRPr="00825088">
              <w:t xml:space="preserve">Баланс исполнения сметы расходов со справкой о движении сумм финансирования из </w:t>
            </w:r>
            <w:proofErr w:type="gramStart"/>
            <w:r w:rsidRPr="00825088">
              <w:t>бюджета</w:t>
            </w:r>
            <w:r w:rsidRPr="00825088">
              <w:br/>
              <w:t>(</w:t>
            </w:r>
            <w:proofErr w:type="gramEnd"/>
            <w:r w:rsidRPr="00825088">
              <w:t>Приложение №1)</w:t>
            </w:r>
          </w:p>
        </w:tc>
      </w:tr>
      <w:tr w:rsidR="00F17F96" w:rsidRPr="00825088" w14:paraId="4872153D"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00E11FE6" w14:textId="77777777" w:rsidR="00F17F96" w:rsidRPr="00825088" w:rsidRDefault="0081128B">
            <w:pPr>
              <w:pStyle w:val="a4"/>
              <w:jc w:val="center"/>
            </w:pPr>
            <w:r w:rsidRPr="00825088">
              <w:t>2</w:t>
            </w:r>
          </w:p>
        </w:tc>
        <w:tc>
          <w:tcPr>
            <w:tcW w:w="1489" w:type="dxa"/>
            <w:tcBorders>
              <w:top w:val="single" w:sz="6" w:space="0" w:color="000000"/>
              <w:left w:val="single" w:sz="6" w:space="0" w:color="000000"/>
              <w:bottom w:val="single" w:sz="6" w:space="0" w:color="000000"/>
              <w:right w:val="single" w:sz="6" w:space="0" w:color="000000"/>
            </w:tcBorders>
          </w:tcPr>
          <w:p w14:paraId="57917479" w14:textId="77777777" w:rsidR="00F17F96" w:rsidRPr="00825088" w:rsidRDefault="0081128B">
            <w:pPr>
              <w:pStyle w:val="a4"/>
              <w:jc w:val="center"/>
            </w:pPr>
            <w:r w:rsidRPr="00825088">
              <w:t>№ 1р</w:t>
            </w:r>
          </w:p>
        </w:tc>
        <w:tc>
          <w:tcPr>
            <w:tcW w:w="1037" w:type="dxa"/>
            <w:tcBorders>
              <w:top w:val="single" w:sz="6" w:space="0" w:color="000000"/>
              <w:left w:val="single" w:sz="6" w:space="0" w:color="000000"/>
              <w:bottom w:val="single" w:sz="6" w:space="0" w:color="000000"/>
              <w:right w:val="single" w:sz="6" w:space="0" w:color="000000"/>
            </w:tcBorders>
          </w:tcPr>
          <w:p w14:paraId="022E2F76" w14:textId="77777777" w:rsidR="00F17F96" w:rsidRPr="00825088" w:rsidRDefault="0081128B">
            <w:pPr>
              <w:pStyle w:val="a4"/>
              <w:jc w:val="center"/>
            </w:pPr>
            <w:r w:rsidRPr="00825088">
              <w:t>№ 1р</w:t>
            </w:r>
          </w:p>
        </w:tc>
        <w:tc>
          <w:tcPr>
            <w:tcW w:w="3069" w:type="dxa"/>
            <w:tcBorders>
              <w:top w:val="single" w:sz="6" w:space="0" w:color="000000"/>
              <w:left w:val="single" w:sz="6" w:space="0" w:color="000000"/>
              <w:bottom w:val="single" w:sz="6" w:space="0" w:color="000000"/>
              <w:right w:val="single" w:sz="6" w:space="0" w:color="000000"/>
            </w:tcBorders>
          </w:tcPr>
          <w:p w14:paraId="40DF7737" w14:textId="77777777" w:rsidR="00F17F96" w:rsidRPr="00825088" w:rsidRDefault="0081128B">
            <w:pPr>
              <w:pStyle w:val="a4"/>
            </w:pPr>
            <w:r w:rsidRPr="00825088">
              <w:t>Расшифровка дебиторской и кредиторской задолженности (Приложение к Приложению № 1)</w:t>
            </w:r>
          </w:p>
        </w:tc>
        <w:tc>
          <w:tcPr>
            <w:tcW w:w="3508" w:type="dxa"/>
            <w:tcBorders>
              <w:top w:val="single" w:sz="6" w:space="0" w:color="000000"/>
              <w:left w:val="single" w:sz="6" w:space="0" w:color="000000"/>
              <w:bottom w:val="single" w:sz="6" w:space="0" w:color="000000"/>
              <w:right w:val="single" w:sz="6" w:space="0" w:color="000000"/>
            </w:tcBorders>
          </w:tcPr>
          <w:p w14:paraId="57ED5F69" w14:textId="77777777" w:rsidR="00F17F96" w:rsidRPr="00825088" w:rsidRDefault="0081128B">
            <w:pPr>
              <w:pStyle w:val="a4"/>
            </w:pPr>
            <w:r w:rsidRPr="00825088">
              <w:t>Расшифровка дебиторской и кредиторской задолженности (Приложение к Приложению № 1)</w:t>
            </w:r>
          </w:p>
        </w:tc>
      </w:tr>
      <w:tr w:rsidR="00F17F96" w:rsidRPr="00825088" w14:paraId="10AF84EB"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5BA593AF" w14:textId="77777777" w:rsidR="00F17F96" w:rsidRPr="00825088" w:rsidRDefault="0081128B">
            <w:pPr>
              <w:pStyle w:val="a4"/>
              <w:jc w:val="center"/>
            </w:pPr>
            <w:r w:rsidRPr="00825088">
              <w:t>3</w:t>
            </w:r>
          </w:p>
        </w:tc>
        <w:tc>
          <w:tcPr>
            <w:tcW w:w="1489" w:type="dxa"/>
            <w:tcBorders>
              <w:top w:val="single" w:sz="6" w:space="0" w:color="000000"/>
              <w:left w:val="single" w:sz="6" w:space="0" w:color="000000"/>
              <w:bottom w:val="single" w:sz="6" w:space="0" w:color="000000"/>
              <w:right w:val="single" w:sz="6" w:space="0" w:color="000000"/>
            </w:tcBorders>
          </w:tcPr>
          <w:p w14:paraId="7A1F8832" w14:textId="77777777" w:rsidR="00F17F96" w:rsidRPr="00825088" w:rsidRDefault="0081128B">
            <w:pPr>
              <w:pStyle w:val="a4"/>
              <w:jc w:val="center"/>
            </w:pPr>
            <w:r w:rsidRPr="00825088">
              <w:t>№ 2</w:t>
            </w:r>
          </w:p>
        </w:tc>
        <w:tc>
          <w:tcPr>
            <w:tcW w:w="1037" w:type="dxa"/>
            <w:tcBorders>
              <w:top w:val="single" w:sz="6" w:space="0" w:color="000000"/>
              <w:left w:val="single" w:sz="6" w:space="0" w:color="000000"/>
              <w:bottom w:val="single" w:sz="6" w:space="0" w:color="000000"/>
              <w:right w:val="single" w:sz="6" w:space="0" w:color="000000"/>
            </w:tcBorders>
          </w:tcPr>
          <w:p w14:paraId="26B8EE63" w14:textId="77777777" w:rsidR="00F17F96" w:rsidRPr="00825088" w:rsidRDefault="0081128B">
            <w:pPr>
              <w:pStyle w:val="a4"/>
              <w:jc w:val="center"/>
            </w:pPr>
            <w:r w:rsidRPr="00825088">
              <w:t>№ 2с</w:t>
            </w:r>
          </w:p>
        </w:tc>
        <w:tc>
          <w:tcPr>
            <w:tcW w:w="3069" w:type="dxa"/>
            <w:tcBorders>
              <w:top w:val="single" w:sz="6" w:space="0" w:color="000000"/>
              <w:left w:val="single" w:sz="6" w:space="0" w:color="000000"/>
              <w:bottom w:val="single" w:sz="6" w:space="0" w:color="000000"/>
              <w:right w:val="single" w:sz="6" w:space="0" w:color="000000"/>
            </w:tcBorders>
          </w:tcPr>
          <w:p w14:paraId="1F9E0822" w14:textId="77777777" w:rsidR="00F17F96" w:rsidRPr="00825088" w:rsidRDefault="0081128B">
            <w:pPr>
              <w:pStyle w:val="a4"/>
            </w:pPr>
            <w:r w:rsidRPr="00825088">
              <w:t>Отчет об исполнении сметы расходов организации (Приложение № 2)</w:t>
            </w:r>
          </w:p>
        </w:tc>
        <w:tc>
          <w:tcPr>
            <w:tcW w:w="3508" w:type="dxa"/>
            <w:tcBorders>
              <w:top w:val="single" w:sz="6" w:space="0" w:color="000000"/>
              <w:left w:val="single" w:sz="6" w:space="0" w:color="000000"/>
              <w:bottom w:val="single" w:sz="6" w:space="0" w:color="000000"/>
              <w:right w:val="single" w:sz="6" w:space="0" w:color="000000"/>
            </w:tcBorders>
          </w:tcPr>
          <w:p w14:paraId="0CAAD4B9" w14:textId="77777777" w:rsidR="00F17F96" w:rsidRPr="00825088" w:rsidRDefault="0081128B">
            <w:pPr>
              <w:pStyle w:val="a4"/>
            </w:pPr>
            <w:r w:rsidRPr="00825088">
              <w:t>Отчет об исполнении сметы расходов организации (Приложение № 2)</w:t>
            </w:r>
          </w:p>
        </w:tc>
      </w:tr>
      <w:tr w:rsidR="00F17F96" w:rsidRPr="00825088" w14:paraId="6522CDFF"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388AD854" w14:textId="77777777" w:rsidR="00F17F96" w:rsidRPr="00825088" w:rsidRDefault="0081128B">
            <w:pPr>
              <w:pStyle w:val="a4"/>
              <w:jc w:val="center"/>
            </w:pPr>
            <w:r w:rsidRPr="00825088">
              <w:t>4</w:t>
            </w:r>
          </w:p>
        </w:tc>
        <w:tc>
          <w:tcPr>
            <w:tcW w:w="1489" w:type="dxa"/>
            <w:tcBorders>
              <w:top w:val="single" w:sz="6" w:space="0" w:color="000000"/>
              <w:left w:val="single" w:sz="6" w:space="0" w:color="000000"/>
              <w:bottom w:val="single" w:sz="6" w:space="0" w:color="000000"/>
              <w:right w:val="single" w:sz="6" w:space="0" w:color="000000"/>
            </w:tcBorders>
          </w:tcPr>
          <w:p w14:paraId="4199E7C1" w14:textId="77777777" w:rsidR="00F17F96" w:rsidRPr="00825088" w:rsidRDefault="0081128B">
            <w:pPr>
              <w:pStyle w:val="a4"/>
              <w:jc w:val="center"/>
            </w:pPr>
            <w:r w:rsidRPr="00825088">
              <w:t>№ 2т</w:t>
            </w:r>
          </w:p>
        </w:tc>
        <w:tc>
          <w:tcPr>
            <w:tcW w:w="1037" w:type="dxa"/>
            <w:tcBorders>
              <w:top w:val="single" w:sz="6" w:space="0" w:color="000000"/>
              <w:left w:val="single" w:sz="6" w:space="0" w:color="000000"/>
              <w:bottom w:val="single" w:sz="6" w:space="0" w:color="000000"/>
              <w:right w:val="single" w:sz="6" w:space="0" w:color="000000"/>
            </w:tcBorders>
          </w:tcPr>
          <w:p w14:paraId="485CBDC4" w14:textId="77777777" w:rsidR="00F17F96" w:rsidRPr="00825088" w:rsidRDefault="0081128B">
            <w:pPr>
              <w:pStyle w:val="a4"/>
              <w:jc w:val="center"/>
            </w:pPr>
            <w:r w:rsidRPr="00825088">
              <w:t>№ 2т</w:t>
            </w:r>
          </w:p>
        </w:tc>
        <w:tc>
          <w:tcPr>
            <w:tcW w:w="3069" w:type="dxa"/>
            <w:tcBorders>
              <w:top w:val="single" w:sz="6" w:space="0" w:color="000000"/>
              <w:left w:val="single" w:sz="6" w:space="0" w:color="000000"/>
              <w:bottom w:val="single" w:sz="6" w:space="0" w:color="000000"/>
              <w:right w:val="single" w:sz="6" w:space="0" w:color="000000"/>
            </w:tcBorders>
          </w:tcPr>
          <w:p w14:paraId="28E8DC33" w14:textId="77777777" w:rsidR="00F17F96" w:rsidRPr="00825088" w:rsidRDefault="0081128B">
            <w:pPr>
              <w:pStyle w:val="a4"/>
            </w:pPr>
            <w:r w:rsidRPr="00825088">
              <w:t>Отчет об исполнении сметы расходов организации - транзитная</w:t>
            </w:r>
          </w:p>
          <w:p w14:paraId="08545BC2" w14:textId="77777777" w:rsidR="00F17F96" w:rsidRPr="00825088" w:rsidRDefault="0081128B">
            <w:pPr>
              <w:pStyle w:val="a4"/>
            </w:pPr>
            <w:r w:rsidRPr="00825088">
              <w:t>(Приложение № 3)</w:t>
            </w:r>
          </w:p>
        </w:tc>
        <w:tc>
          <w:tcPr>
            <w:tcW w:w="3508" w:type="dxa"/>
            <w:tcBorders>
              <w:top w:val="single" w:sz="6" w:space="0" w:color="000000"/>
              <w:left w:val="single" w:sz="6" w:space="0" w:color="000000"/>
              <w:bottom w:val="single" w:sz="6" w:space="0" w:color="000000"/>
              <w:right w:val="single" w:sz="6" w:space="0" w:color="000000"/>
            </w:tcBorders>
          </w:tcPr>
          <w:p w14:paraId="2750E30A" w14:textId="77777777" w:rsidR="00F17F96" w:rsidRPr="00825088" w:rsidRDefault="0081128B">
            <w:pPr>
              <w:pStyle w:val="a4"/>
            </w:pPr>
            <w:r w:rsidRPr="00825088">
              <w:t>Отчет об исполнении сметы расходов организации - транзитная (Приложение № 3)</w:t>
            </w:r>
          </w:p>
        </w:tc>
      </w:tr>
      <w:tr w:rsidR="00F17F96" w:rsidRPr="00825088" w14:paraId="713CEB65"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0345A7E7" w14:textId="77777777" w:rsidR="00F17F96" w:rsidRPr="00825088" w:rsidRDefault="0081128B">
            <w:pPr>
              <w:pStyle w:val="a4"/>
              <w:jc w:val="center"/>
            </w:pPr>
            <w:r w:rsidRPr="00825088">
              <w:t>5</w:t>
            </w:r>
          </w:p>
        </w:tc>
        <w:tc>
          <w:tcPr>
            <w:tcW w:w="1489" w:type="dxa"/>
            <w:tcBorders>
              <w:top w:val="single" w:sz="6" w:space="0" w:color="000000"/>
              <w:left w:val="single" w:sz="6" w:space="0" w:color="000000"/>
              <w:bottom w:val="single" w:sz="6" w:space="0" w:color="000000"/>
              <w:right w:val="single" w:sz="6" w:space="0" w:color="000000"/>
            </w:tcBorders>
          </w:tcPr>
          <w:p w14:paraId="2246EA7D" w14:textId="77777777" w:rsidR="00F17F96" w:rsidRPr="00825088" w:rsidRDefault="00F17F96"/>
        </w:tc>
        <w:tc>
          <w:tcPr>
            <w:tcW w:w="1037" w:type="dxa"/>
            <w:tcBorders>
              <w:top w:val="single" w:sz="6" w:space="0" w:color="000000"/>
              <w:left w:val="single" w:sz="6" w:space="0" w:color="000000"/>
              <w:bottom w:val="single" w:sz="6" w:space="0" w:color="000000"/>
              <w:right w:val="single" w:sz="6" w:space="0" w:color="000000"/>
            </w:tcBorders>
          </w:tcPr>
          <w:p w14:paraId="159E7F47" w14:textId="77777777" w:rsidR="00F17F96" w:rsidRPr="00825088" w:rsidRDefault="0081128B">
            <w:pPr>
              <w:pStyle w:val="a4"/>
              <w:jc w:val="center"/>
            </w:pPr>
            <w:r w:rsidRPr="00825088">
              <w:t>№ 3</w:t>
            </w:r>
          </w:p>
        </w:tc>
        <w:tc>
          <w:tcPr>
            <w:tcW w:w="3069" w:type="dxa"/>
            <w:tcBorders>
              <w:top w:val="single" w:sz="6" w:space="0" w:color="000000"/>
              <w:left w:val="single" w:sz="6" w:space="0" w:color="000000"/>
              <w:bottom w:val="single" w:sz="6" w:space="0" w:color="000000"/>
              <w:right w:val="single" w:sz="6" w:space="0" w:color="000000"/>
            </w:tcBorders>
          </w:tcPr>
          <w:p w14:paraId="7C85844E" w14:textId="77777777" w:rsidR="00F17F96" w:rsidRPr="00825088" w:rsidRDefault="0081128B">
            <w:pPr>
              <w:pStyle w:val="a4"/>
            </w:pPr>
            <w:r w:rsidRPr="00825088">
              <w:t>Отчет о движении материальных ценностей (Приложение № 4)</w:t>
            </w:r>
            <w:r w:rsidRPr="00825088">
              <w:br/>
            </w:r>
            <w:r w:rsidRPr="00825088">
              <w:br/>
            </w:r>
          </w:p>
        </w:tc>
        <w:tc>
          <w:tcPr>
            <w:tcW w:w="3508" w:type="dxa"/>
            <w:tcBorders>
              <w:top w:val="single" w:sz="6" w:space="0" w:color="000000"/>
              <w:left w:val="single" w:sz="6" w:space="0" w:color="000000"/>
              <w:bottom w:val="single" w:sz="6" w:space="0" w:color="000000"/>
              <w:right w:val="single" w:sz="6" w:space="0" w:color="000000"/>
            </w:tcBorders>
          </w:tcPr>
          <w:p w14:paraId="2931A969" w14:textId="77777777" w:rsidR="00F17F96" w:rsidRPr="00825088" w:rsidRDefault="0081128B">
            <w:pPr>
              <w:pStyle w:val="a4"/>
            </w:pPr>
            <w:r w:rsidRPr="00825088">
              <w:t xml:space="preserve">Отчет о движении материальных </w:t>
            </w:r>
            <w:proofErr w:type="gramStart"/>
            <w:r w:rsidRPr="00825088">
              <w:t>ценностей</w:t>
            </w:r>
            <w:r w:rsidRPr="00825088">
              <w:br/>
              <w:t>(</w:t>
            </w:r>
            <w:proofErr w:type="gramEnd"/>
            <w:r w:rsidRPr="00825088">
              <w:t>Приложение № 4)</w:t>
            </w:r>
          </w:p>
        </w:tc>
      </w:tr>
      <w:tr w:rsidR="00F17F96" w:rsidRPr="00825088" w14:paraId="0805D978"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491F821E" w14:textId="77777777" w:rsidR="00F17F96" w:rsidRPr="00825088" w:rsidRDefault="0081128B">
            <w:pPr>
              <w:pStyle w:val="a4"/>
              <w:jc w:val="center"/>
            </w:pPr>
            <w:r w:rsidRPr="00825088">
              <w:t>6</w:t>
            </w:r>
          </w:p>
        </w:tc>
        <w:tc>
          <w:tcPr>
            <w:tcW w:w="1489" w:type="dxa"/>
            <w:tcBorders>
              <w:top w:val="single" w:sz="6" w:space="0" w:color="000000"/>
              <w:left w:val="single" w:sz="6" w:space="0" w:color="000000"/>
              <w:bottom w:val="single" w:sz="6" w:space="0" w:color="000000"/>
              <w:right w:val="single" w:sz="6" w:space="0" w:color="000000"/>
            </w:tcBorders>
          </w:tcPr>
          <w:p w14:paraId="58CF9FA0" w14:textId="77777777" w:rsidR="00F17F96" w:rsidRPr="00825088" w:rsidRDefault="00F17F96"/>
        </w:tc>
        <w:tc>
          <w:tcPr>
            <w:tcW w:w="1037" w:type="dxa"/>
            <w:tcBorders>
              <w:top w:val="single" w:sz="6" w:space="0" w:color="000000"/>
              <w:left w:val="single" w:sz="6" w:space="0" w:color="000000"/>
              <w:bottom w:val="single" w:sz="6" w:space="0" w:color="000000"/>
              <w:right w:val="single" w:sz="6" w:space="0" w:color="000000"/>
            </w:tcBorders>
          </w:tcPr>
          <w:p w14:paraId="302B9817" w14:textId="77777777" w:rsidR="00F17F96" w:rsidRPr="00825088" w:rsidRDefault="0081128B">
            <w:pPr>
              <w:pStyle w:val="a4"/>
              <w:jc w:val="center"/>
            </w:pPr>
            <w:r w:rsidRPr="00825088">
              <w:t>№ 4</w:t>
            </w:r>
          </w:p>
        </w:tc>
        <w:tc>
          <w:tcPr>
            <w:tcW w:w="3069" w:type="dxa"/>
            <w:tcBorders>
              <w:top w:val="single" w:sz="6" w:space="0" w:color="000000"/>
              <w:left w:val="single" w:sz="6" w:space="0" w:color="000000"/>
              <w:bottom w:val="single" w:sz="6" w:space="0" w:color="000000"/>
              <w:right w:val="single" w:sz="6" w:space="0" w:color="000000"/>
            </w:tcBorders>
          </w:tcPr>
          <w:p w14:paraId="13767177" w14:textId="77777777" w:rsidR="00F17F96" w:rsidRPr="00825088" w:rsidRDefault="0081128B">
            <w:pPr>
              <w:pStyle w:val="a4"/>
            </w:pPr>
            <w:r w:rsidRPr="00825088">
              <w:t xml:space="preserve">Отчет о недостачах и хищениях денежных средств и материальных </w:t>
            </w:r>
            <w:r w:rsidRPr="00825088">
              <w:lastRenderedPageBreak/>
              <w:t>ценностей в организации (Приложение № 5)</w:t>
            </w:r>
          </w:p>
        </w:tc>
        <w:tc>
          <w:tcPr>
            <w:tcW w:w="3508" w:type="dxa"/>
            <w:tcBorders>
              <w:top w:val="single" w:sz="6" w:space="0" w:color="000000"/>
              <w:left w:val="single" w:sz="6" w:space="0" w:color="000000"/>
              <w:bottom w:val="single" w:sz="6" w:space="0" w:color="000000"/>
              <w:right w:val="single" w:sz="6" w:space="0" w:color="000000"/>
            </w:tcBorders>
          </w:tcPr>
          <w:p w14:paraId="41EBA42B" w14:textId="77777777" w:rsidR="00F17F96" w:rsidRPr="00825088" w:rsidRDefault="0081128B">
            <w:pPr>
              <w:pStyle w:val="a4"/>
            </w:pPr>
            <w:r w:rsidRPr="00825088">
              <w:lastRenderedPageBreak/>
              <w:t xml:space="preserve">Отчет о недостачах и хищениях денежных средств и материальных ценностей в </w:t>
            </w:r>
            <w:r w:rsidRPr="00825088">
              <w:lastRenderedPageBreak/>
              <w:t>организации (Приложение № 5)</w:t>
            </w:r>
          </w:p>
        </w:tc>
      </w:tr>
      <w:tr w:rsidR="00F17F96" w:rsidRPr="00825088" w14:paraId="63C7AE69"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63748DE2" w14:textId="77777777" w:rsidR="00F17F96" w:rsidRPr="00825088" w:rsidRDefault="0081128B">
            <w:pPr>
              <w:pStyle w:val="a4"/>
              <w:jc w:val="center"/>
            </w:pPr>
            <w:r w:rsidRPr="00825088">
              <w:lastRenderedPageBreak/>
              <w:t>7</w:t>
            </w:r>
          </w:p>
        </w:tc>
        <w:tc>
          <w:tcPr>
            <w:tcW w:w="1489" w:type="dxa"/>
            <w:tcBorders>
              <w:top w:val="single" w:sz="6" w:space="0" w:color="000000"/>
              <w:left w:val="single" w:sz="6" w:space="0" w:color="000000"/>
              <w:bottom w:val="single" w:sz="6" w:space="0" w:color="000000"/>
              <w:right w:val="single" w:sz="6" w:space="0" w:color="000000"/>
            </w:tcBorders>
          </w:tcPr>
          <w:p w14:paraId="09740746" w14:textId="77777777" w:rsidR="00F17F96" w:rsidRPr="00825088" w:rsidRDefault="00F17F96"/>
        </w:tc>
        <w:tc>
          <w:tcPr>
            <w:tcW w:w="1037" w:type="dxa"/>
            <w:tcBorders>
              <w:top w:val="single" w:sz="6" w:space="0" w:color="000000"/>
              <w:left w:val="single" w:sz="6" w:space="0" w:color="000000"/>
              <w:bottom w:val="single" w:sz="6" w:space="0" w:color="000000"/>
              <w:right w:val="single" w:sz="6" w:space="0" w:color="000000"/>
            </w:tcBorders>
          </w:tcPr>
          <w:p w14:paraId="4347B8AF" w14:textId="77777777" w:rsidR="00F17F96" w:rsidRPr="00825088" w:rsidRDefault="0081128B">
            <w:pPr>
              <w:pStyle w:val="a4"/>
              <w:jc w:val="center"/>
            </w:pPr>
            <w:r w:rsidRPr="00825088">
              <w:t>№ 5</w:t>
            </w:r>
          </w:p>
        </w:tc>
        <w:tc>
          <w:tcPr>
            <w:tcW w:w="3069" w:type="dxa"/>
            <w:tcBorders>
              <w:top w:val="single" w:sz="6" w:space="0" w:color="000000"/>
              <w:left w:val="single" w:sz="6" w:space="0" w:color="000000"/>
              <w:bottom w:val="single" w:sz="6" w:space="0" w:color="000000"/>
              <w:right w:val="single" w:sz="6" w:space="0" w:color="000000"/>
            </w:tcBorders>
          </w:tcPr>
          <w:p w14:paraId="3184EA84" w14:textId="77777777" w:rsidR="00F17F96" w:rsidRPr="00825088" w:rsidRDefault="0081128B">
            <w:pPr>
              <w:pStyle w:val="a4"/>
            </w:pPr>
            <w:r w:rsidRPr="00825088">
              <w:t>Отчет о движении основных средств (Приложение № 6)</w:t>
            </w:r>
          </w:p>
        </w:tc>
        <w:tc>
          <w:tcPr>
            <w:tcW w:w="3508" w:type="dxa"/>
            <w:tcBorders>
              <w:top w:val="single" w:sz="6" w:space="0" w:color="000000"/>
              <w:left w:val="single" w:sz="6" w:space="0" w:color="000000"/>
              <w:bottom w:val="single" w:sz="6" w:space="0" w:color="000000"/>
              <w:right w:val="single" w:sz="6" w:space="0" w:color="000000"/>
            </w:tcBorders>
          </w:tcPr>
          <w:p w14:paraId="532594BB" w14:textId="77777777" w:rsidR="00F17F96" w:rsidRPr="00825088" w:rsidRDefault="0081128B">
            <w:pPr>
              <w:pStyle w:val="a4"/>
            </w:pPr>
            <w:r w:rsidRPr="00825088">
              <w:t>Отчет о движении основных средств (Приложение № 6)</w:t>
            </w:r>
          </w:p>
        </w:tc>
      </w:tr>
      <w:tr w:rsidR="00F17F96" w:rsidRPr="00825088" w14:paraId="460FCCB8"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7E7AE23C" w14:textId="77777777" w:rsidR="00F17F96" w:rsidRPr="00825088" w:rsidRDefault="0081128B">
            <w:pPr>
              <w:pStyle w:val="a4"/>
              <w:jc w:val="center"/>
            </w:pPr>
            <w:r w:rsidRPr="00825088">
              <w:t>8</w:t>
            </w:r>
          </w:p>
        </w:tc>
        <w:tc>
          <w:tcPr>
            <w:tcW w:w="1489" w:type="dxa"/>
            <w:tcBorders>
              <w:top w:val="single" w:sz="6" w:space="0" w:color="000000"/>
              <w:left w:val="single" w:sz="6" w:space="0" w:color="000000"/>
              <w:bottom w:val="single" w:sz="6" w:space="0" w:color="000000"/>
              <w:right w:val="single" w:sz="6" w:space="0" w:color="000000"/>
            </w:tcBorders>
          </w:tcPr>
          <w:p w14:paraId="4B460DCF" w14:textId="77777777" w:rsidR="00F17F96" w:rsidRPr="00825088" w:rsidRDefault="0081128B">
            <w:pPr>
              <w:pStyle w:val="a4"/>
              <w:jc w:val="center"/>
            </w:pPr>
            <w:r w:rsidRPr="00825088">
              <w:t>№ 6</w:t>
            </w:r>
          </w:p>
        </w:tc>
        <w:tc>
          <w:tcPr>
            <w:tcW w:w="1037" w:type="dxa"/>
            <w:tcBorders>
              <w:top w:val="single" w:sz="6" w:space="0" w:color="000000"/>
              <w:left w:val="single" w:sz="6" w:space="0" w:color="000000"/>
              <w:bottom w:val="single" w:sz="6" w:space="0" w:color="000000"/>
              <w:right w:val="single" w:sz="6" w:space="0" w:color="000000"/>
            </w:tcBorders>
          </w:tcPr>
          <w:p w14:paraId="598C9B55" w14:textId="77777777" w:rsidR="00F17F96" w:rsidRPr="00825088" w:rsidRDefault="0081128B">
            <w:pPr>
              <w:pStyle w:val="a4"/>
              <w:jc w:val="center"/>
            </w:pPr>
            <w:r w:rsidRPr="00825088">
              <w:t>№ 6</w:t>
            </w:r>
          </w:p>
        </w:tc>
        <w:tc>
          <w:tcPr>
            <w:tcW w:w="3069" w:type="dxa"/>
            <w:tcBorders>
              <w:top w:val="single" w:sz="6" w:space="0" w:color="000000"/>
              <w:left w:val="single" w:sz="6" w:space="0" w:color="000000"/>
              <w:bottom w:val="single" w:sz="6" w:space="0" w:color="000000"/>
              <w:right w:val="single" w:sz="6" w:space="0" w:color="000000"/>
            </w:tcBorders>
          </w:tcPr>
          <w:p w14:paraId="0230039E" w14:textId="77777777" w:rsidR="00F17F96" w:rsidRPr="00825088" w:rsidRDefault="0081128B">
            <w:pPr>
              <w:pStyle w:val="a4"/>
            </w:pPr>
            <w:r w:rsidRPr="00825088">
              <w:t>Отчет об исполнении сметы доходов и расходов организации от оказания платных услуг и иной приносящей доход деятельности (Приложение № 7)</w:t>
            </w:r>
          </w:p>
        </w:tc>
        <w:tc>
          <w:tcPr>
            <w:tcW w:w="3508" w:type="dxa"/>
            <w:tcBorders>
              <w:top w:val="single" w:sz="6" w:space="0" w:color="000000"/>
              <w:left w:val="single" w:sz="6" w:space="0" w:color="000000"/>
              <w:bottom w:val="single" w:sz="6" w:space="0" w:color="000000"/>
              <w:right w:val="single" w:sz="6" w:space="0" w:color="000000"/>
            </w:tcBorders>
          </w:tcPr>
          <w:p w14:paraId="070781EB" w14:textId="77777777" w:rsidR="00F17F96" w:rsidRPr="00825088" w:rsidRDefault="0081128B">
            <w:pPr>
              <w:pStyle w:val="a4"/>
            </w:pPr>
            <w:r w:rsidRPr="00825088">
              <w:t>Отчет об исполнении сметы доходов и расходов организации от оказания платных услуг и иной приносящей доход деятельности (Приложение № 7)</w:t>
            </w:r>
          </w:p>
        </w:tc>
      </w:tr>
      <w:tr w:rsidR="00F17F96" w:rsidRPr="00825088" w14:paraId="5CDBA97F"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672D9017" w14:textId="77777777" w:rsidR="00F17F96" w:rsidRPr="00825088" w:rsidRDefault="0081128B">
            <w:pPr>
              <w:pStyle w:val="a4"/>
              <w:jc w:val="center"/>
            </w:pPr>
            <w:r w:rsidRPr="00825088">
              <w:t>9</w:t>
            </w:r>
          </w:p>
        </w:tc>
        <w:tc>
          <w:tcPr>
            <w:tcW w:w="1489" w:type="dxa"/>
            <w:tcBorders>
              <w:top w:val="single" w:sz="6" w:space="0" w:color="000000"/>
              <w:left w:val="single" w:sz="6" w:space="0" w:color="000000"/>
              <w:bottom w:val="single" w:sz="6" w:space="0" w:color="000000"/>
              <w:right w:val="single" w:sz="6" w:space="0" w:color="000000"/>
            </w:tcBorders>
          </w:tcPr>
          <w:p w14:paraId="59FDAA6E" w14:textId="77777777" w:rsidR="00F17F96" w:rsidRPr="00825088" w:rsidRDefault="0081128B">
            <w:pPr>
              <w:pStyle w:val="a4"/>
              <w:jc w:val="center"/>
            </w:pPr>
            <w:r w:rsidRPr="00825088">
              <w:t>№ 6ф</w:t>
            </w:r>
          </w:p>
        </w:tc>
        <w:tc>
          <w:tcPr>
            <w:tcW w:w="1037" w:type="dxa"/>
            <w:tcBorders>
              <w:top w:val="single" w:sz="6" w:space="0" w:color="000000"/>
              <w:left w:val="single" w:sz="6" w:space="0" w:color="000000"/>
              <w:bottom w:val="single" w:sz="6" w:space="0" w:color="000000"/>
              <w:right w:val="single" w:sz="6" w:space="0" w:color="000000"/>
            </w:tcBorders>
          </w:tcPr>
          <w:p w14:paraId="73802343" w14:textId="77777777" w:rsidR="00F17F96" w:rsidRPr="00825088" w:rsidRDefault="0081128B">
            <w:pPr>
              <w:pStyle w:val="a4"/>
              <w:jc w:val="center"/>
            </w:pPr>
            <w:r w:rsidRPr="00825088">
              <w:t>№ 6ф</w:t>
            </w:r>
          </w:p>
        </w:tc>
        <w:tc>
          <w:tcPr>
            <w:tcW w:w="3069" w:type="dxa"/>
            <w:tcBorders>
              <w:top w:val="single" w:sz="6" w:space="0" w:color="000000"/>
              <w:left w:val="single" w:sz="6" w:space="0" w:color="000000"/>
              <w:bottom w:val="single" w:sz="6" w:space="0" w:color="000000"/>
              <w:right w:val="single" w:sz="6" w:space="0" w:color="000000"/>
            </w:tcBorders>
          </w:tcPr>
          <w:p w14:paraId="15D5B15C" w14:textId="77777777" w:rsidR="00F17F96" w:rsidRPr="00825088" w:rsidRDefault="0081128B">
            <w:pPr>
              <w:pStyle w:val="a4"/>
            </w:pPr>
            <w:r w:rsidRPr="00825088">
              <w:t>Отчет об исполнении сметы доходов и расходов организации по целевым бюджетным фондам (Приложение № 8)</w:t>
            </w:r>
          </w:p>
        </w:tc>
        <w:tc>
          <w:tcPr>
            <w:tcW w:w="3508" w:type="dxa"/>
            <w:tcBorders>
              <w:top w:val="single" w:sz="6" w:space="0" w:color="000000"/>
              <w:left w:val="single" w:sz="6" w:space="0" w:color="000000"/>
              <w:bottom w:val="single" w:sz="6" w:space="0" w:color="000000"/>
              <w:right w:val="single" w:sz="6" w:space="0" w:color="000000"/>
            </w:tcBorders>
          </w:tcPr>
          <w:p w14:paraId="4201DF2D" w14:textId="77777777" w:rsidR="00F17F96" w:rsidRPr="00825088" w:rsidRDefault="0081128B">
            <w:pPr>
              <w:pStyle w:val="a4"/>
            </w:pPr>
            <w:r w:rsidRPr="00825088">
              <w:t>Отчет об исполнении сметы доходов и расходов организации по целевым бюджетным фондам (Приложение № 8)</w:t>
            </w:r>
          </w:p>
        </w:tc>
      </w:tr>
      <w:tr w:rsidR="00F17F96" w:rsidRPr="00825088" w14:paraId="0589BCA9"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72025968" w14:textId="77777777" w:rsidR="00F17F96" w:rsidRPr="00825088" w:rsidRDefault="0081128B">
            <w:pPr>
              <w:pStyle w:val="a4"/>
              <w:jc w:val="center"/>
            </w:pPr>
            <w:r w:rsidRPr="00825088">
              <w:t>10</w:t>
            </w:r>
          </w:p>
        </w:tc>
        <w:tc>
          <w:tcPr>
            <w:tcW w:w="1489" w:type="dxa"/>
            <w:tcBorders>
              <w:top w:val="single" w:sz="6" w:space="0" w:color="000000"/>
              <w:left w:val="single" w:sz="6" w:space="0" w:color="000000"/>
              <w:bottom w:val="single" w:sz="6" w:space="0" w:color="000000"/>
              <w:right w:val="single" w:sz="6" w:space="0" w:color="000000"/>
            </w:tcBorders>
          </w:tcPr>
          <w:p w14:paraId="5F2CD6AD" w14:textId="77777777" w:rsidR="00F17F96" w:rsidRPr="00825088" w:rsidRDefault="0081128B">
            <w:pPr>
              <w:pStyle w:val="a4"/>
              <w:jc w:val="center"/>
            </w:pPr>
            <w:r w:rsidRPr="00825088">
              <w:t>№ 1п</w:t>
            </w:r>
          </w:p>
        </w:tc>
        <w:tc>
          <w:tcPr>
            <w:tcW w:w="1037" w:type="dxa"/>
            <w:tcBorders>
              <w:top w:val="single" w:sz="6" w:space="0" w:color="000000"/>
              <w:left w:val="single" w:sz="6" w:space="0" w:color="000000"/>
              <w:bottom w:val="single" w:sz="6" w:space="0" w:color="000000"/>
              <w:right w:val="single" w:sz="6" w:space="0" w:color="000000"/>
            </w:tcBorders>
          </w:tcPr>
          <w:p w14:paraId="56349A44" w14:textId="77777777" w:rsidR="00F17F96" w:rsidRPr="00825088" w:rsidRDefault="0081128B">
            <w:pPr>
              <w:pStyle w:val="a4"/>
              <w:jc w:val="center"/>
            </w:pPr>
            <w:r w:rsidRPr="00825088">
              <w:t>№ 1п</w:t>
            </w:r>
          </w:p>
        </w:tc>
        <w:tc>
          <w:tcPr>
            <w:tcW w:w="3069" w:type="dxa"/>
            <w:tcBorders>
              <w:top w:val="single" w:sz="6" w:space="0" w:color="000000"/>
              <w:left w:val="single" w:sz="6" w:space="0" w:color="000000"/>
              <w:bottom w:val="single" w:sz="6" w:space="0" w:color="000000"/>
              <w:right w:val="single" w:sz="6" w:space="0" w:color="000000"/>
            </w:tcBorders>
          </w:tcPr>
          <w:p w14:paraId="3B0F005D" w14:textId="77777777" w:rsidR="00F17F96" w:rsidRPr="00825088" w:rsidRDefault="0081128B">
            <w:pPr>
              <w:pStyle w:val="a4"/>
            </w:pPr>
            <w:r w:rsidRPr="00825088">
              <w:t>Пояснительная записка (Приложение № 9)</w:t>
            </w:r>
          </w:p>
        </w:tc>
        <w:tc>
          <w:tcPr>
            <w:tcW w:w="3508" w:type="dxa"/>
            <w:tcBorders>
              <w:top w:val="single" w:sz="6" w:space="0" w:color="000000"/>
              <w:left w:val="single" w:sz="6" w:space="0" w:color="000000"/>
              <w:bottom w:val="single" w:sz="6" w:space="0" w:color="000000"/>
              <w:right w:val="single" w:sz="6" w:space="0" w:color="000000"/>
            </w:tcBorders>
          </w:tcPr>
          <w:p w14:paraId="498DCB92" w14:textId="77777777" w:rsidR="00F17F96" w:rsidRPr="00825088" w:rsidRDefault="0081128B">
            <w:pPr>
              <w:pStyle w:val="a4"/>
            </w:pPr>
            <w:r w:rsidRPr="00825088">
              <w:t>Пояснительная записка</w:t>
            </w:r>
          </w:p>
          <w:p w14:paraId="5FC78D6F" w14:textId="77777777" w:rsidR="00F17F96" w:rsidRPr="00825088" w:rsidRDefault="0081128B">
            <w:pPr>
              <w:pStyle w:val="a4"/>
            </w:pPr>
            <w:r w:rsidRPr="00825088">
              <w:t>(Приложение № 9)</w:t>
            </w:r>
          </w:p>
        </w:tc>
      </w:tr>
    </w:tbl>
    <w:p w14:paraId="52976BDA" w14:textId="77777777" w:rsidR="0081128B" w:rsidRPr="00825088" w:rsidRDefault="0081128B" w:rsidP="0081128B">
      <w:pPr>
        <w:spacing w:after="45" w:line="259" w:lineRule="auto"/>
        <w:ind w:left="10" w:right="24" w:hanging="10"/>
        <w:jc w:val="right"/>
        <w:rPr>
          <w:color w:val="000000"/>
          <w:sz w:val="14"/>
          <w:szCs w:val="22"/>
        </w:rPr>
      </w:pPr>
    </w:p>
    <w:p w14:paraId="379B97E3" w14:textId="77777777" w:rsidR="0081128B" w:rsidRPr="00825088" w:rsidRDefault="0081128B">
      <w:pPr>
        <w:rPr>
          <w:color w:val="000000"/>
          <w:sz w:val="14"/>
          <w:szCs w:val="22"/>
        </w:rPr>
      </w:pPr>
      <w:r w:rsidRPr="00825088">
        <w:rPr>
          <w:color w:val="000000"/>
          <w:sz w:val="14"/>
          <w:szCs w:val="22"/>
        </w:rPr>
        <w:br w:type="page"/>
      </w:r>
    </w:p>
    <w:p w14:paraId="062BF76A" w14:textId="77777777" w:rsidR="00861051" w:rsidRPr="00825088" w:rsidRDefault="0081128B" w:rsidP="00861051">
      <w:pPr>
        <w:spacing w:after="45" w:line="259" w:lineRule="auto"/>
        <w:ind w:left="10" w:right="24" w:hanging="10"/>
        <w:jc w:val="right"/>
        <w:rPr>
          <w:color w:val="000000"/>
          <w:szCs w:val="40"/>
        </w:rPr>
      </w:pPr>
      <w:r w:rsidRPr="00825088">
        <w:rPr>
          <w:color w:val="000000"/>
          <w:szCs w:val="40"/>
        </w:rPr>
        <w:lastRenderedPageBreak/>
        <w:t xml:space="preserve">Приложение № 1 </w:t>
      </w:r>
    </w:p>
    <w:p w14:paraId="49958517" w14:textId="3F2F00BA" w:rsidR="00861051" w:rsidRPr="00825088" w:rsidRDefault="0081128B" w:rsidP="00861051">
      <w:pPr>
        <w:spacing w:after="45" w:line="259" w:lineRule="auto"/>
        <w:ind w:left="10" w:right="24" w:hanging="10"/>
        <w:jc w:val="right"/>
        <w:rPr>
          <w:color w:val="000000"/>
          <w:szCs w:val="40"/>
        </w:rPr>
      </w:pPr>
      <w:r w:rsidRPr="00825088">
        <w:rPr>
          <w:color w:val="000000"/>
          <w:szCs w:val="40"/>
        </w:rPr>
        <w:t>к Перечню</w:t>
      </w:r>
      <w:r w:rsidR="00861051" w:rsidRPr="00825088">
        <w:rPr>
          <w:color w:val="000000"/>
          <w:szCs w:val="40"/>
        </w:rPr>
        <w:t xml:space="preserve"> </w:t>
      </w:r>
      <w:r w:rsidRPr="00825088">
        <w:rPr>
          <w:color w:val="000000"/>
          <w:szCs w:val="40"/>
        </w:rPr>
        <w:t xml:space="preserve">форм финансовой отчетности, </w:t>
      </w:r>
    </w:p>
    <w:p w14:paraId="2A2C63B7" w14:textId="77777777" w:rsidR="004F14A3" w:rsidRPr="00825088" w:rsidRDefault="0081128B" w:rsidP="00861051">
      <w:pPr>
        <w:spacing w:after="45" w:line="259" w:lineRule="auto"/>
        <w:ind w:left="10" w:right="24" w:hanging="10"/>
        <w:jc w:val="right"/>
        <w:rPr>
          <w:color w:val="000000"/>
          <w:szCs w:val="40"/>
        </w:rPr>
      </w:pPr>
      <w:r w:rsidRPr="00825088">
        <w:rPr>
          <w:color w:val="000000"/>
          <w:szCs w:val="40"/>
        </w:rPr>
        <w:t xml:space="preserve">составляемых </w:t>
      </w:r>
      <w:r w:rsidR="004F14A3" w:rsidRPr="00825088">
        <w:rPr>
          <w:color w:val="000000"/>
          <w:szCs w:val="40"/>
        </w:rPr>
        <w:t xml:space="preserve">и предоставляемых </w:t>
      </w:r>
      <w:r w:rsidRPr="00825088">
        <w:rPr>
          <w:color w:val="000000"/>
          <w:szCs w:val="40"/>
        </w:rPr>
        <w:t>бюджетными</w:t>
      </w:r>
      <w:r w:rsidR="00861051" w:rsidRPr="00825088">
        <w:rPr>
          <w:color w:val="000000"/>
          <w:szCs w:val="40"/>
        </w:rPr>
        <w:t xml:space="preserve"> </w:t>
      </w:r>
    </w:p>
    <w:p w14:paraId="50A14135" w14:textId="2F0FC6FE" w:rsidR="00861051" w:rsidRPr="00825088" w:rsidRDefault="0081128B" w:rsidP="004F14A3">
      <w:pPr>
        <w:spacing w:after="45" w:line="259" w:lineRule="auto"/>
        <w:ind w:left="10" w:right="24" w:hanging="10"/>
        <w:jc w:val="right"/>
        <w:rPr>
          <w:color w:val="000000"/>
          <w:szCs w:val="40"/>
        </w:rPr>
      </w:pPr>
      <w:r w:rsidRPr="00825088">
        <w:rPr>
          <w:color w:val="000000"/>
          <w:szCs w:val="40"/>
        </w:rPr>
        <w:t xml:space="preserve">организациями, учреждениями, </w:t>
      </w:r>
    </w:p>
    <w:p w14:paraId="282A0D3E" w14:textId="77777777" w:rsidR="00861051" w:rsidRPr="00825088" w:rsidRDefault="0081128B" w:rsidP="00861051">
      <w:pPr>
        <w:spacing w:after="45" w:line="259" w:lineRule="auto"/>
        <w:ind w:left="10" w:right="24" w:hanging="10"/>
        <w:jc w:val="right"/>
        <w:rPr>
          <w:color w:val="000000"/>
          <w:szCs w:val="40"/>
        </w:rPr>
      </w:pPr>
      <w:r w:rsidRPr="00825088">
        <w:rPr>
          <w:color w:val="000000"/>
          <w:szCs w:val="40"/>
        </w:rPr>
        <w:t xml:space="preserve">включая воинские учреждения и организации, </w:t>
      </w:r>
    </w:p>
    <w:p w14:paraId="79F1E9DE" w14:textId="704AC4B5" w:rsidR="00861051" w:rsidRPr="00825088" w:rsidRDefault="0081128B" w:rsidP="00861051">
      <w:pPr>
        <w:spacing w:after="45" w:line="259" w:lineRule="auto"/>
        <w:ind w:left="10" w:right="24" w:hanging="10"/>
        <w:jc w:val="right"/>
        <w:rPr>
          <w:color w:val="000000"/>
          <w:szCs w:val="40"/>
        </w:rPr>
      </w:pPr>
      <w:r w:rsidRPr="00825088">
        <w:rPr>
          <w:color w:val="000000"/>
          <w:szCs w:val="40"/>
        </w:rPr>
        <w:t xml:space="preserve">утвержденному Приказом Министерства экономического развития </w:t>
      </w:r>
    </w:p>
    <w:p w14:paraId="49C1F42C" w14:textId="6AC09A72" w:rsidR="0081128B" w:rsidRPr="00825088" w:rsidRDefault="0081128B" w:rsidP="00861051">
      <w:pPr>
        <w:spacing w:after="45" w:line="259" w:lineRule="auto"/>
        <w:ind w:left="10" w:right="24" w:hanging="10"/>
        <w:jc w:val="right"/>
        <w:rPr>
          <w:rFonts w:eastAsia="Calibri"/>
          <w:color w:val="000000"/>
          <w:sz w:val="40"/>
          <w:szCs w:val="40"/>
        </w:rPr>
      </w:pPr>
      <w:r w:rsidRPr="00825088">
        <w:rPr>
          <w:color w:val="000000"/>
          <w:szCs w:val="40"/>
        </w:rPr>
        <w:t>Приднестровской Молдавской Республики</w:t>
      </w:r>
    </w:p>
    <w:p w14:paraId="30C11BE5" w14:textId="77777777" w:rsidR="0081128B" w:rsidRPr="00825088" w:rsidRDefault="0081128B" w:rsidP="00861051">
      <w:pPr>
        <w:spacing w:after="423" w:line="265" w:lineRule="auto"/>
        <w:ind w:left="10" w:right="19" w:hanging="10"/>
        <w:jc w:val="right"/>
        <w:rPr>
          <w:rFonts w:eastAsia="Calibri"/>
          <w:color w:val="000000"/>
          <w:sz w:val="22"/>
          <w:szCs w:val="22"/>
        </w:rPr>
      </w:pPr>
      <w:r w:rsidRPr="00825088">
        <w:rPr>
          <w:color w:val="000000"/>
          <w:szCs w:val="40"/>
        </w:rPr>
        <w:t>от 15 ноября 2013 г. № 186</w:t>
      </w:r>
    </w:p>
    <w:p w14:paraId="7B57E6D8" w14:textId="77777777" w:rsidR="0081128B" w:rsidRPr="00825088" w:rsidRDefault="0081128B" w:rsidP="0081128B">
      <w:pPr>
        <w:spacing w:after="108" w:line="259" w:lineRule="auto"/>
        <w:ind w:right="29"/>
        <w:jc w:val="center"/>
        <w:rPr>
          <w:rFonts w:eastAsia="Calibri"/>
          <w:color w:val="000000"/>
          <w:sz w:val="22"/>
          <w:szCs w:val="22"/>
        </w:rPr>
      </w:pPr>
      <w:r w:rsidRPr="00825088">
        <w:rPr>
          <w:rFonts w:eastAsia="Arial"/>
          <w:b/>
          <w:color w:val="000000"/>
          <w:sz w:val="21"/>
          <w:szCs w:val="22"/>
        </w:rPr>
        <w:t>БАЛАНС ИСПОЛНЕНИЯ СМЕТЫ РАСХОДОВ</w:t>
      </w:r>
    </w:p>
    <w:tbl>
      <w:tblPr>
        <w:tblpPr w:vertAnchor="text" w:tblpX="8467" w:tblpY="-178"/>
        <w:tblOverlap w:val="never"/>
        <w:tblW w:w="1421" w:type="dxa"/>
        <w:tblCellMar>
          <w:left w:w="115" w:type="dxa"/>
          <w:bottom w:w="10" w:type="dxa"/>
          <w:right w:w="115" w:type="dxa"/>
        </w:tblCellMar>
        <w:tblLook w:val="04A0" w:firstRow="1" w:lastRow="0" w:firstColumn="1" w:lastColumn="0" w:noHBand="0" w:noVBand="1"/>
      </w:tblPr>
      <w:tblGrid>
        <w:gridCol w:w="1421"/>
      </w:tblGrid>
      <w:tr w:rsidR="0081128B" w:rsidRPr="00825088" w14:paraId="0F0DE14C" w14:textId="77777777" w:rsidTr="0081128B">
        <w:trPr>
          <w:trHeight w:val="355"/>
        </w:trPr>
        <w:tc>
          <w:tcPr>
            <w:tcW w:w="1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3FF7AF" w14:textId="77777777" w:rsidR="0081128B" w:rsidRPr="00825088" w:rsidRDefault="0081128B" w:rsidP="0081128B">
            <w:pPr>
              <w:ind w:left="10"/>
              <w:jc w:val="center"/>
              <w:rPr>
                <w:rFonts w:eastAsia="Calibri"/>
                <w:color w:val="000000"/>
                <w:sz w:val="22"/>
                <w:szCs w:val="22"/>
              </w:rPr>
            </w:pPr>
            <w:r w:rsidRPr="00825088">
              <w:rPr>
                <w:rFonts w:eastAsia="Arial"/>
                <w:color w:val="000000"/>
                <w:sz w:val="18"/>
                <w:szCs w:val="22"/>
              </w:rPr>
              <w:t>Коды</w:t>
            </w:r>
          </w:p>
        </w:tc>
      </w:tr>
      <w:tr w:rsidR="0081128B" w:rsidRPr="00825088" w14:paraId="7978FC6A"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288E9AB" w14:textId="77777777" w:rsidR="0081128B" w:rsidRPr="00825088" w:rsidRDefault="0081128B" w:rsidP="0081128B">
            <w:pPr>
              <w:rPr>
                <w:rFonts w:eastAsia="Calibri"/>
                <w:color w:val="000000"/>
                <w:sz w:val="22"/>
                <w:szCs w:val="22"/>
              </w:rPr>
            </w:pPr>
          </w:p>
        </w:tc>
      </w:tr>
      <w:tr w:rsidR="0081128B" w:rsidRPr="00825088" w14:paraId="7486CA80"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317870A9" w14:textId="77777777" w:rsidR="0081128B" w:rsidRPr="00825088" w:rsidRDefault="0081128B" w:rsidP="0081128B">
            <w:pPr>
              <w:rPr>
                <w:rFonts w:eastAsia="Calibri"/>
                <w:color w:val="000000"/>
                <w:sz w:val="22"/>
                <w:szCs w:val="22"/>
              </w:rPr>
            </w:pPr>
          </w:p>
        </w:tc>
      </w:tr>
      <w:tr w:rsidR="0081128B" w:rsidRPr="00825088" w14:paraId="700E2451"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21378CC" w14:textId="77777777" w:rsidR="0081128B" w:rsidRPr="00825088" w:rsidRDefault="0081128B" w:rsidP="0081128B">
            <w:pPr>
              <w:rPr>
                <w:rFonts w:eastAsia="Calibri"/>
                <w:color w:val="000000"/>
                <w:sz w:val="22"/>
                <w:szCs w:val="22"/>
              </w:rPr>
            </w:pPr>
          </w:p>
        </w:tc>
      </w:tr>
      <w:tr w:rsidR="0081128B" w:rsidRPr="00825088" w14:paraId="71E29E60" w14:textId="77777777" w:rsidTr="0081128B">
        <w:trPr>
          <w:trHeight w:val="355"/>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9941B27" w14:textId="77777777" w:rsidR="0081128B" w:rsidRPr="00825088" w:rsidRDefault="0081128B" w:rsidP="0081128B">
            <w:pPr>
              <w:rPr>
                <w:rFonts w:eastAsia="Calibri"/>
                <w:color w:val="000000"/>
                <w:sz w:val="22"/>
                <w:szCs w:val="22"/>
              </w:rPr>
            </w:pPr>
          </w:p>
        </w:tc>
      </w:tr>
      <w:tr w:rsidR="0081128B" w:rsidRPr="00825088" w14:paraId="203A76BC"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DE2C8B5" w14:textId="77777777" w:rsidR="0081128B" w:rsidRPr="00825088" w:rsidRDefault="0081128B" w:rsidP="0081128B">
            <w:pPr>
              <w:rPr>
                <w:rFonts w:eastAsia="Calibri"/>
                <w:color w:val="000000"/>
                <w:sz w:val="22"/>
                <w:szCs w:val="22"/>
              </w:rPr>
            </w:pPr>
          </w:p>
        </w:tc>
      </w:tr>
      <w:tr w:rsidR="0081128B" w:rsidRPr="00825088" w14:paraId="103E0BC3"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DE9DFDD" w14:textId="77777777" w:rsidR="0081128B" w:rsidRPr="00825088" w:rsidRDefault="0081128B" w:rsidP="0081128B">
            <w:pPr>
              <w:rPr>
                <w:rFonts w:eastAsia="Calibri"/>
                <w:color w:val="000000"/>
                <w:sz w:val="22"/>
                <w:szCs w:val="22"/>
              </w:rPr>
            </w:pPr>
          </w:p>
        </w:tc>
      </w:tr>
    </w:tbl>
    <w:p w14:paraId="3755EFAA" w14:textId="77777777" w:rsidR="0081128B" w:rsidRPr="00825088" w:rsidRDefault="0081128B" w:rsidP="0081128B">
      <w:pPr>
        <w:spacing w:after="16" w:line="424" w:lineRule="auto"/>
        <w:ind w:left="7165" w:right="23"/>
        <w:jc w:val="center"/>
        <w:rPr>
          <w:rFonts w:eastAsia="Calibri"/>
          <w:color w:val="000000"/>
          <w:sz w:val="22"/>
          <w:szCs w:val="22"/>
        </w:rPr>
      </w:pPr>
      <w:r w:rsidRPr="00825088">
        <w:rPr>
          <w:rFonts w:eastAsia="Arial"/>
          <w:b/>
          <w:color w:val="000000"/>
          <w:sz w:val="18"/>
          <w:szCs w:val="22"/>
        </w:rPr>
        <w:t xml:space="preserve">Форма № 1 </w:t>
      </w:r>
      <w:r w:rsidRPr="00825088">
        <w:rPr>
          <w:rFonts w:eastAsia="Arial"/>
          <w:color w:val="000000"/>
          <w:sz w:val="18"/>
          <w:szCs w:val="22"/>
        </w:rPr>
        <w:t>по ОКУД</w:t>
      </w:r>
    </w:p>
    <w:p w14:paraId="76D80C98" w14:textId="77777777" w:rsidR="0081128B" w:rsidRPr="00825088" w:rsidRDefault="0081128B" w:rsidP="0081128B">
      <w:pPr>
        <w:tabs>
          <w:tab w:val="center" w:pos="7762"/>
        </w:tabs>
        <w:spacing w:after="132" w:line="259" w:lineRule="auto"/>
        <w:ind w:left="-5"/>
        <w:rPr>
          <w:rFonts w:eastAsia="Calibri"/>
          <w:color w:val="000000"/>
          <w:sz w:val="22"/>
          <w:szCs w:val="22"/>
        </w:rPr>
      </w:pPr>
      <w:r w:rsidRPr="00825088">
        <w:rPr>
          <w:rFonts w:eastAsia="Arial"/>
          <w:color w:val="000000"/>
          <w:sz w:val="18"/>
          <w:szCs w:val="22"/>
        </w:rPr>
        <w:t>Организация _____________________________________________________________</w:t>
      </w:r>
      <w:r w:rsidRPr="00825088">
        <w:rPr>
          <w:rFonts w:eastAsia="Arial"/>
          <w:color w:val="000000"/>
          <w:sz w:val="18"/>
          <w:szCs w:val="22"/>
        </w:rPr>
        <w:tab/>
        <w:t>по ОКПО</w:t>
      </w:r>
    </w:p>
    <w:p w14:paraId="59681A21" w14:textId="77777777" w:rsidR="0081128B" w:rsidRPr="00825088" w:rsidRDefault="0081128B" w:rsidP="0081128B">
      <w:pPr>
        <w:tabs>
          <w:tab w:val="center" w:pos="3090"/>
          <w:tab w:val="center" w:pos="7768"/>
        </w:tabs>
        <w:spacing w:after="134" w:line="259" w:lineRule="auto"/>
        <w:rPr>
          <w:rFonts w:eastAsia="Calibri"/>
          <w:color w:val="000000"/>
          <w:sz w:val="22"/>
          <w:szCs w:val="22"/>
        </w:rPr>
      </w:pPr>
      <w:r w:rsidRPr="00825088">
        <w:rPr>
          <w:rFonts w:eastAsia="Calibri"/>
          <w:color w:val="000000"/>
          <w:sz w:val="22"/>
          <w:szCs w:val="22"/>
        </w:rPr>
        <w:tab/>
      </w:r>
      <w:r w:rsidRPr="00825088">
        <w:rPr>
          <w:rFonts w:eastAsia="Arial"/>
          <w:color w:val="000000"/>
          <w:sz w:val="18"/>
          <w:szCs w:val="22"/>
        </w:rPr>
        <w:t xml:space="preserve">на </w:t>
      </w:r>
      <w:r w:rsidRPr="00825088">
        <w:rPr>
          <w:rFonts w:eastAsia="Arial"/>
          <w:color w:val="000000"/>
          <w:sz w:val="21"/>
          <w:szCs w:val="22"/>
        </w:rPr>
        <w:t>_______________________</w:t>
      </w:r>
      <w:r w:rsidRPr="00825088">
        <w:rPr>
          <w:rFonts w:eastAsia="Arial"/>
          <w:b/>
          <w:color w:val="000000"/>
          <w:sz w:val="21"/>
          <w:szCs w:val="22"/>
        </w:rPr>
        <w:t xml:space="preserve"> </w:t>
      </w:r>
      <w:r w:rsidRPr="00825088">
        <w:rPr>
          <w:rFonts w:eastAsia="Arial"/>
          <w:color w:val="000000"/>
          <w:sz w:val="21"/>
          <w:szCs w:val="22"/>
        </w:rPr>
        <w:t>20</w:t>
      </w:r>
      <w:r w:rsidRPr="00825088">
        <w:rPr>
          <w:rFonts w:eastAsia="Arial"/>
          <w:b/>
          <w:color w:val="000000"/>
          <w:sz w:val="21"/>
          <w:szCs w:val="22"/>
        </w:rPr>
        <w:t>__</w:t>
      </w:r>
      <w:r w:rsidRPr="00825088">
        <w:rPr>
          <w:rFonts w:eastAsia="Arial"/>
          <w:b/>
          <w:color w:val="000000"/>
          <w:sz w:val="18"/>
          <w:szCs w:val="22"/>
        </w:rPr>
        <w:t xml:space="preserve"> </w:t>
      </w:r>
      <w:r w:rsidRPr="00825088">
        <w:rPr>
          <w:rFonts w:eastAsia="Arial"/>
          <w:color w:val="000000"/>
          <w:sz w:val="18"/>
          <w:szCs w:val="22"/>
        </w:rPr>
        <w:t>г.</w:t>
      </w:r>
      <w:r w:rsidRPr="00825088">
        <w:rPr>
          <w:rFonts w:eastAsia="Arial"/>
          <w:color w:val="000000"/>
          <w:sz w:val="18"/>
          <w:szCs w:val="22"/>
        </w:rPr>
        <w:tab/>
        <w:t>Дата</w:t>
      </w:r>
    </w:p>
    <w:p w14:paraId="09BF4805" w14:textId="77777777" w:rsidR="0081128B" w:rsidRPr="00825088" w:rsidRDefault="0081128B" w:rsidP="0081128B">
      <w:pPr>
        <w:tabs>
          <w:tab w:val="center" w:pos="7765"/>
        </w:tabs>
        <w:spacing w:after="179" w:line="259" w:lineRule="auto"/>
        <w:ind w:left="-5"/>
        <w:rPr>
          <w:rFonts w:eastAsia="Calibri"/>
          <w:color w:val="000000"/>
          <w:sz w:val="22"/>
          <w:szCs w:val="22"/>
        </w:rPr>
      </w:pPr>
      <w:r w:rsidRPr="00825088">
        <w:rPr>
          <w:rFonts w:eastAsia="Arial"/>
          <w:color w:val="000000"/>
          <w:sz w:val="18"/>
          <w:szCs w:val="22"/>
        </w:rPr>
        <w:t>Периодичность: ___________________________________</w:t>
      </w:r>
      <w:r w:rsidRPr="00825088">
        <w:rPr>
          <w:rFonts w:eastAsia="Arial"/>
          <w:color w:val="000000"/>
          <w:sz w:val="18"/>
          <w:szCs w:val="22"/>
        </w:rPr>
        <w:tab/>
        <w:t>по ОКУД</w:t>
      </w:r>
    </w:p>
    <w:p w14:paraId="0A3AAE1A" w14:textId="77777777" w:rsidR="0081128B" w:rsidRPr="00825088" w:rsidRDefault="0081128B" w:rsidP="0081128B">
      <w:pPr>
        <w:tabs>
          <w:tab w:val="center" w:pos="7764"/>
        </w:tabs>
        <w:spacing w:after="109" w:line="259" w:lineRule="auto"/>
        <w:rPr>
          <w:rFonts w:eastAsia="Calibri"/>
          <w:color w:val="000000"/>
          <w:sz w:val="22"/>
          <w:szCs w:val="22"/>
        </w:rPr>
      </w:pPr>
      <w:r w:rsidRPr="00825088">
        <w:rPr>
          <w:rFonts w:eastAsia="Arial"/>
          <w:color w:val="000000"/>
          <w:sz w:val="18"/>
          <w:szCs w:val="22"/>
        </w:rPr>
        <w:t xml:space="preserve">Единица измерения                   </w:t>
      </w:r>
      <w:r w:rsidRPr="00825088">
        <w:rPr>
          <w:rFonts w:eastAsia="Arial"/>
          <w:color w:val="000000"/>
          <w:sz w:val="21"/>
          <w:szCs w:val="22"/>
          <w:u w:val="single" w:color="000000"/>
        </w:rPr>
        <w:t>руб.</w:t>
      </w:r>
      <w:r w:rsidRPr="00825088">
        <w:rPr>
          <w:rFonts w:eastAsia="Arial"/>
          <w:color w:val="000000"/>
          <w:sz w:val="21"/>
          <w:szCs w:val="22"/>
          <w:u w:val="single" w:color="000000"/>
        </w:rPr>
        <w:tab/>
      </w:r>
      <w:r w:rsidRPr="00825088">
        <w:rPr>
          <w:rFonts w:eastAsia="Arial"/>
          <w:color w:val="000000"/>
          <w:sz w:val="18"/>
          <w:szCs w:val="22"/>
        </w:rPr>
        <w:t>по СОЕИ</w:t>
      </w:r>
    </w:p>
    <w:p w14:paraId="0835DD76" w14:textId="77777777" w:rsidR="0081128B" w:rsidRPr="00825088" w:rsidRDefault="0081128B" w:rsidP="0081128B">
      <w:pPr>
        <w:spacing w:line="259" w:lineRule="auto"/>
        <w:ind w:left="10" w:right="23"/>
        <w:rPr>
          <w:rFonts w:eastAsia="Calibri"/>
          <w:color w:val="000000"/>
          <w:sz w:val="22"/>
          <w:szCs w:val="22"/>
        </w:rPr>
      </w:pPr>
      <w:r w:rsidRPr="00825088">
        <w:rPr>
          <w:rFonts w:eastAsia="Arial"/>
          <w:color w:val="000000"/>
          <w:sz w:val="21"/>
          <w:szCs w:val="22"/>
          <w:u w:val="single" w:color="000000"/>
        </w:rPr>
        <w:t>Счет № ____________________________</w:t>
      </w:r>
      <w:r w:rsidRPr="00825088">
        <w:rPr>
          <w:rFonts w:eastAsia="Arial"/>
          <w:color w:val="000000"/>
          <w:sz w:val="21"/>
          <w:szCs w:val="22"/>
        </w:rPr>
        <w:t>_                                  Контрольная сумма</w:t>
      </w:r>
    </w:p>
    <w:tbl>
      <w:tblPr>
        <w:tblW w:w="9917" w:type="dxa"/>
        <w:tblInd w:w="-29" w:type="dxa"/>
        <w:tblCellMar>
          <w:top w:w="49" w:type="dxa"/>
          <w:left w:w="38" w:type="dxa"/>
          <w:bottom w:w="6" w:type="dxa"/>
          <w:right w:w="90" w:type="dxa"/>
        </w:tblCellMar>
        <w:tblLook w:val="04A0" w:firstRow="1" w:lastRow="0" w:firstColumn="1" w:lastColumn="0" w:noHBand="0" w:noVBand="1"/>
      </w:tblPr>
      <w:tblGrid>
        <w:gridCol w:w="6221"/>
        <w:gridCol w:w="859"/>
        <w:gridCol w:w="1416"/>
        <w:gridCol w:w="1421"/>
      </w:tblGrid>
      <w:tr w:rsidR="0081128B" w:rsidRPr="00825088" w14:paraId="07899B43" w14:textId="77777777" w:rsidTr="0081128B">
        <w:trPr>
          <w:trHeight w:val="672"/>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7DAC52" w14:textId="77777777" w:rsidR="0081128B" w:rsidRPr="00825088" w:rsidRDefault="0081128B" w:rsidP="0081128B">
            <w:pPr>
              <w:ind w:left="61"/>
              <w:jc w:val="center"/>
              <w:rPr>
                <w:rFonts w:eastAsia="Calibri"/>
                <w:color w:val="000000"/>
                <w:sz w:val="22"/>
                <w:szCs w:val="22"/>
              </w:rPr>
            </w:pPr>
            <w:r w:rsidRPr="00825088">
              <w:rPr>
                <w:rFonts w:eastAsia="Arial"/>
                <w:color w:val="000000"/>
                <w:sz w:val="18"/>
                <w:szCs w:val="22"/>
              </w:rPr>
              <w:t>Актив</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1487EF6" w14:textId="77777777" w:rsidR="0081128B" w:rsidRPr="00825088" w:rsidRDefault="0081128B" w:rsidP="0081128B">
            <w:pPr>
              <w:ind w:left="115" w:firstLine="120"/>
              <w:rPr>
                <w:rFonts w:eastAsia="Calibri"/>
                <w:color w:val="000000"/>
                <w:sz w:val="22"/>
                <w:szCs w:val="22"/>
              </w:rPr>
            </w:pPr>
            <w:r w:rsidRPr="00825088">
              <w:rPr>
                <w:rFonts w:eastAsia="Arial"/>
                <w:color w:val="000000"/>
                <w:sz w:val="18"/>
                <w:szCs w:val="22"/>
              </w:rPr>
              <w:t>Код строки</w:t>
            </w:r>
          </w:p>
        </w:tc>
        <w:tc>
          <w:tcPr>
            <w:tcW w:w="141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53B6D8C"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На начало периода</w:t>
            </w: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3E666F4" w14:textId="77777777" w:rsidR="0081128B" w:rsidRPr="00825088" w:rsidRDefault="0081128B" w:rsidP="0081128B">
            <w:pPr>
              <w:spacing w:line="260" w:lineRule="auto"/>
              <w:jc w:val="center"/>
              <w:rPr>
                <w:rFonts w:eastAsia="Calibri"/>
                <w:color w:val="000000"/>
                <w:sz w:val="22"/>
                <w:szCs w:val="22"/>
              </w:rPr>
            </w:pPr>
            <w:r w:rsidRPr="00825088">
              <w:rPr>
                <w:rFonts w:eastAsia="Arial"/>
                <w:color w:val="000000"/>
                <w:sz w:val="18"/>
                <w:szCs w:val="22"/>
              </w:rPr>
              <w:t xml:space="preserve">На конец периода </w:t>
            </w:r>
          </w:p>
          <w:p w14:paraId="69088956" w14:textId="77777777" w:rsidR="0081128B" w:rsidRPr="00825088" w:rsidRDefault="0081128B" w:rsidP="0081128B">
            <w:pPr>
              <w:ind w:left="65"/>
              <w:jc w:val="center"/>
              <w:rPr>
                <w:rFonts w:eastAsia="Calibri"/>
                <w:color w:val="000000"/>
                <w:sz w:val="22"/>
                <w:szCs w:val="22"/>
              </w:rPr>
            </w:pPr>
            <w:r w:rsidRPr="00825088">
              <w:rPr>
                <w:rFonts w:eastAsia="Arial"/>
                <w:color w:val="000000"/>
                <w:sz w:val="18"/>
                <w:szCs w:val="22"/>
              </w:rPr>
              <w:t>(квартала)</w:t>
            </w:r>
          </w:p>
        </w:tc>
      </w:tr>
      <w:tr w:rsidR="0081128B" w:rsidRPr="00825088" w14:paraId="18AE9F16"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51605D9" w14:textId="77777777" w:rsidR="0081128B" w:rsidRPr="00825088" w:rsidRDefault="0081128B" w:rsidP="0081128B">
            <w:pPr>
              <w:ind w:left="65"/>
              <w:jc w:val="center"/>
              <w:rPr>
                <w:rFonts w:eastAsia="Calibri"/>
                <w:color w:val="000000"/>
                <w:sz w:val="22"/>
                <w:szCs w:val="22"/>
              </w:rPr>
            </w:pPr>
            <w:r w:rsidRPr="00825088">
              <w:rPr>
                <w:rFonts w:eastAsia="Arial"/>
                <w:b/>
                <w:color w:val="000000"/>
                <w:sz w:val="18"/>
                <w:szCs w:val="22"/>
              </w:rPr>
              <w:t>1. Основные средства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78EB2B9F"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0F57223"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328A0D4" w14:textId="77777777" w:rsidR="0081128B" w:rsidRPr="00825088" w:rsidRDefault="0081128B" w:rsidP="0081128B">
            <w:pPr>
              <w:rPr>
                <w:rFonts w:eastAsia="Calibri"/>
                <w:color w:val="000000"/>
                <w:sz w:val="22"/>
                <w:szCs w:val="22"/>
              </w:rPr>
            </w:pPr>
          </w:p>
        </w:tc>
      </w:tr>
      <w:tr w:rsidR="0081128B" w:rsidRPr="00825088" w14:paraId="640D134F"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19E010" w14:textId="77777777" w:rsidR="0081128B" w:rsidRPr="00825088" w:rsidRDefault="0081128B" w:rsidP="0081128B">
            <w:pPr>
              <w:rPr>
                <w:rFonts w:eastAsia="Calibri"/>
                <w:color w:val="000000"/>
                <w:sz w:val="22"/>
                <w:szCs w:val="22"/>
              </w:rPr>
            </w:pPr>
            <w:r w:rsidRPr="00825088">
              <w:rPr>
                <w:rFonts w:eastAsia="Arial"/>
                <w:color w:val="000000"/>
                <w:sz w:val="18"/>
                <w:szCs w:val="22"/>
              </w:rPr>
              <w:t>Основные средства (010 - 019)</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1B5B42F"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010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2CE37FA"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C4667E8" w14:textId="77777777" w:rsidR="0081128B" w:rsidRPr="00825088" w:rsidRDefault="0081128B" w:rsidP="0081128B">
            <w:pPr>
              <w:rPr>
                <w:rFonts w:eastAsia="Calibri"/>
                <w:color w:val="000000"/>
                <w:sz w:val="22"/>
                <w:szCs w:val="22"/>
              </w:rPr>
            </w:pPr>
          </w:p>
        </w:tc>
      </w:tr>
      <w:tr w:rsidR="0081128B" w:rsidRPr="00825088" w14:paraId="1F26A45B"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4AAAA6B" w14:textId="77777777" w:rsidR="0081128B" w:rsidRPr="00825088" w:rsidRDefault="0081128B" w:rsidP="0081128B">
            <w:pPr>
              <w:ind w:left="62"/>
              <w:jc w:val="center"/>
              <w:rPr>
                <w:rFonts w:eastAsia="Calibri"/>
                <w:color w:val="000000"/>
                <w:sz w:val="22"/>
                <w:szCs w:val="22"/>
              </w:rPr>
            </w:pPr>
            <w:r w:rsidRPr="00825088">
              <w:rPr>
                <w:rFonts w:eastAsia="Arial"/>
                <w:b/>
                <w:color w:val="000000"/>
                <w:sz w:val="18"/>
                <w:szCs w:val="22"/>
              </w:rPr>
              <w:t>2. Материалы и запасы</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0258BA38"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20ECA6AD"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C2F465" w14:textId="77777777" w:rsidR="0081128B" w:rsidRPr="00825088" w:rsidRDefault="0081128B" w:rsidP="0081128B">
            <w:pPr>
              <w:rPr>
                <w:rFonts w:eastAsia="Calibri"/>
                <w:color w:val="000000"/>
                <w:sz w:val="22"/>
                <w:szCs w:val="22"/>
              </w:rPr>
            </w:pPr>
          </w:p>
        </w:tc>
      </w:tr>
      <w:tr w:rsidR="0081128B" w:rsidRPr="00825088" w14:paraId="22D1C74B"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87BEC7C" w14:textId="77777777" w:rsidR="0081128B" w:rsidRPr="00825088" w:rsidRDefault="0081128B" w:rsidP="0081128B">
            <w:pPr>
              <w:rPr>
                <w:rFonts w:eastAsia="Calibri"/>
                <w:color w:val="000000"/>
                <w:sz w:val="22"/>
                <w:szCs w:val="22"/>
              </w:rPr>
            </w:pPr>
            <w:r w:rsidRPr="00825088">
              <w:rPr>
                <w:rFonts w:eastAsia="Arial"/>
                <w:color w:val="000000"/>
                <w:sz w:val="18"/>
                <w:szCs w:val="22"/>
              </w:rPr>
              <w:t>Изделия производственных (учебных) мастерских (030)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2C1814"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020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7A49898"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007EFD8D" w14:textId="77777777" w:rsidR="0081128B" w:rsidRPr="00825088" w:rsidRDefault="0081128B" w:rsidP="0081128B">
            <w:pPr>
              <w:rPr>
                <w:rFonts w:eastAsia="Calibri"/>
                <w:color w:val="000000"/>
                <w:sz w:val="22"/>
                <w:szCs w:val="22"/>
              </w:rPr>
            </w:pPr>
          </w:p>
        </w:tc>
      </w:tr>
      <w:tr w:rsidR="0081128B" w:rsidRPr="00825088" w14:paraId="2808C7D1" w14:textId="77777777" w:rsidTr="0081128B">
        <w:trPr>
          <w:trHeight w:val="338"/>
        </w:trPr>
        <w:tc>
          <w:tcPr>
            <w:tcW w:w="6221" w:type="dxa"/>
            <w:tcBorders>
              <w:top w:val="single" w:sz="8" w:space="0" w:color="000000"/>
              <w:left w:val="single" w:sz="8" w:space="0" w:color="000000"/>
              <w:bottom w:val="single" w:sz="6" w:space="0" w:color="000000"/>
              <w:right w:val="single" w:sz="8" w:space="0" w:color="000000"/>
            </w:tcBorders>
            <w:shd w:val="clear" w:color="auto" w:fill="auto"/>
            <w:vAlign w:val="bottom"/>
          </w:tcPr>
          <w:p w14:paraId="64D73D25" w14:textId="77777777" w:rsidR="0081128B" w:rsidRPr="00825088" w:rsidRDefault="0081128B" w:rsidP="0081128B">
            <w:pPr>
              <w:rPr>
                <w:rFonts w:eastAsia="Calibri"/>
                <w:color w:val="000000"/>
                <w:sz w:val="22"/>
                <w:szCs w:val="22"/>
              </w:rPr>
            </w:pPr>
            <w:r w:rsidRPr="00825088">
              <w:rPr>
                <w:rFonts w:eastAsia="Arial"/>
                <w:color w:val="000000"/>
                <w:sz w:val="18"/>
                <w:szCs w:val="22"/>
              </w:rPr>
              <w:t>Продукция подсобных (учебных) сельских хозяйств (31)</w:t>
            </w:r>
          </w:p>
        </w:tc>
        <w:tc>
          <w:tcPr>
            <w:tcW w:w="859" w:type="dxa"/>
            <w:tcBorders>
              <w:top w:val="single" w:sz="8" w:space="0" w:color="000000"/>
              <w:left w:val="single" w:sz="8" w:space="0" w:color="000000"/>
              <w:bottom w:val="single" w:sz="6" w:space="0" w:color="000000"/>
              <w:right w:val="single" w:sz="8" w:space="0" w:color="000000"/>
            </w:tcBorders>
            <w:shd w:val="clear" w:color="auto" w:fill="auto"/>
            <w:vAlign w:val="bottom"/>
          </w:tcPr>
          <w:p w14:paraId="3051A2ED"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030</w:t>
            </w:r>
          </w:p>
        </w:tc>
        <w:tc>
          <w:tcPr>
            <w:tcW w:w="1416" w:type="dxa"/>
            <w:tcBorders>
              <w:top w:val="single" w:sz="8" w:space="0" w:color="000000"/>
              <w:left w:val="single" w:sz="8" w:space="0" w:color="000000"/>
              <w:bottom w:val="single" w:sz="6" w:space="0" w:color="000000"/>
              <w:right w:val="single" w:sz="8" w:space="0" w:color="000000"/>
            </w:tcBorders>
            <w:shd w:val="clear" w:color="auto" w:fill="auto"/>
          </w:tcPr>
          <w:p w14:paraId="46E41E3C"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6" w:space="0" w:color="000000"/>
              <w:right w:val="single" w:sz="8" w:space="0" w:color="000000"/>
            </w:tcBorders>
            <w:shd w:val="clear" w:color="auto" w:fill="auto"/>
          </w:tcPr>
          <w:p w14:paraId="3868D038" w14:textId="77777777" w:rsidR="0081128B" w:rsidRPr="00825088" w:rsidRDefault="0081128B" w:rsidP="0081128B">
            <w:pPr>
              <w:rPr>
                <w:rFonts w:eastAsia="Calibri"/>
                <w:color w:val="000000"/>
                <w:sz w:val="22"/>
                <w:szCs w:val="22"/>
              </w:rPr>
            </w:pPr>
          </w:p>
        </w:tc>
      </w:tr>
      <w:tr w:rsidR="0081128B" w:rsidRPr="00825088" w14:paraId="6DEB2377" w14:textId="77777777" w:rsidTr="0081128B">
        <w:trPr>
          <w:trHeight w:val="463"/>
        </w:trPr>
        <w:tc>
          <w:tcPr>
            <w:tcW w:w="6221" w:type="dxa"/>
            <w:tcBorders>
              <w:top w:val="single" w:sz="6" w:space="0" w:color="000000"/>
              <w:left w:val="single" w:sz="8" w:space="0" w:color="000000"/>
              <w:bottom w:val="single" w:sz="8" w:space="0" w:color="000000"/>
              <w:right w:val="single" w:sz="8" w:space="0" w:color="000000"/>
            </w:tcBorders>
            <w:shd w:val="clear" w:color="auto" w:fill="auto"/>
          </w:tcPr>
          <w:p w14:paraId="73E65DBC" w14:textId="77777777" w:rsidR="0081128B" w:rsidRPr="00825088" w:rsidRDefault="0081128B" w:rsidP="0081128B">
            <w:pPr>
              <w:rPr>
                <w:rFonts w:eastAsia="Calibri"/>
                <w:color w:val="000000"/>
                <w:sz w:val="22"/>
                <w:szCs w:val="22"/>
              </w:rPr>
            </w:pPr>
            <w:r w:rsidRPr="00825088">
              <w:rPr>
                <w:rFonts w:eastAsia="Arial"/>
                <w:color w:val="000000"/>
                <w:sz w:val="18"/>
                <w:szCs w:val="22"/>
              </w:rPr>
              <w:t>Материалы длительного использования для научных исследований и на лабораторном испытании (043)</w:t>
            </w:r>
          </w:p>
        </w:tc>
        <w:tc>
          <w:tcPr>
            <w:tcW w:w="859" w:type="dxa"/>
            <w:tcBorders>
              <w:top w:val="single" w:sz="6" w:space="0" w:color="000000"/>
              <w:left w:val="single" w:sz="8" w:space="0" w:color="000000"/>
              <w:bottom w:val="single" w:sz="8" w:space="0" w:color="000000"/>
              <w:right w:val="single" w:sz="8" w:space="0" w:color="000000"/>
            </w:tcBorders>
            <w:shd w:val="clear" w:color="auto" w:fill="auto"/>
            <w:vAlign w:val="bottom"/>
          </w:tcPr>
          <w:p w14:paraId="67A6FA11"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040</w:t>
            </w:r>
          </w:p>
        </w:tc>
        <w:tc>
          <w:tcPr>
            <w:tcW w:w="1416" w:type="dxa"/>
            <w:tcBorders>
              <w:top w:val="single" w:sz="6" w:space="0" w:color="000000"/>
              <w:left w:val="single" w:sz="8" w:space="0" w:color="000000"/>
              <w:bottom w:val="single" w:sz="8" w:space="0" w:color="000000"/>
              <w:right w:val="single" w:sz="8" w:space="0" w:color="000000"/>
            </w:tcBorders>
            <w:shd w:val="clear" w:color="auto" w:fill="auto"/>
          </w:tcPr>
          <w:p w14:paraId="0BD45949" w14:textId="77777777" w:rsidR="0081128B" w:rsidRPr="00825088" w:rsidRDefault="0081128B" w:rsidP="0081128B">
            <w:pPr>
              <w:rPr>
                <w:rFonts w:eastAsia="Calibri"/>
                <w:color w:val="000000"/>
                <w:sz w:val="22"/>
                <w:szCs w:val="22"/>
              </w:rPr>
            </w:pPr>
          </w:p>
        </w:tc>
        <w:tc>
          <w:tcPr>
            <w:tcW w:w="1421" w:type="dxa"/>
            <w:tcBorders>
              <w:top w:val="single" w:sz="6" w:space="0" w:color="000000"/>
              <w:left w:val="single" w:sz="8" w:space="0" w:color="000000"/>
              <w:bottom w:val="single" w:sz="8" w:space="0" w:color="000000"/>
              <w:right w:val="single" w:sz="8" w:space="0" w:color="000000"/>
            </w:tcBorders>
            <w:shd w:val="clear" w:color="auto" w:fill="auto"/>
          </w:tcPr>
          <w:p w14:paraId="6C7209B4" w14:textId="77777777" w:rsidR="0081128B" w:rsidRPr="00825088" w:rsidRDefault="0081128B" w:rsidP="0081128B">
            <w:pPr>
              <w:rPr>
                <w:rFonts w:eastAsia="Calibri"/>
                <w:color w:val="000000"/>
                <w:sz w:val="22"/>
                <w:szCs w:val="22"/>
              </w:rPr>
            </w:pPr>
          </w:p>
        </w:tc>
      </w:tr>
      <w:tr w:rsidR="0081128B" w:rsidRPr="00825088" w14:paraId="769B57BA" w14:textId="77777777" w:rsidTr="0081128B">
        <w:trPr>
          <w:trHeight w:val="466"/>
        </w:trPr>
        <w:tc>
          <w:tcPr>
            <w:tcW w:w="6221" w:type="dxa"/>
            <w:tcBorders>
              <w:top w:val="single" w:sz="8" w:space="0" w:color="000000"/>
              <w:left w:val="single" w:sz="8" w:space="0" w:color="000000"/>
              <w:bottom w:val="single" w:sz="8" w:space="0" w:color="000000"/>
              <w:right w:val="single" w:sz="8" w:space="0" w:color="000000"/>
            </w:tcBorders>
            <w:shd w:val="clear" w:color="auto" w:fill="auto"/>
          </w:tcPr>
          <w:p w14:paraId="70BC8DC7" w14:textId="77777777" w:rsidR="0081128B" w:rsidRPr="00825088" w:rsidRDefault="0081128B" w:rsidP="0081128B">
            <w:pPr>
              <w:spacing w:after="1"/>
              <w:jc w:val="both"/>
              <w:rPr>
                <w:rFonts w:eastAsia="Calibri"/>
                <w:color w:val="000000"/>
                <w:sz w:val="22"/>
                <w:szCs w:val="22"/>
              </w:rPr>
            </w:pPr>
            <w:r w:rsidRPr="00825088">
              <w:rPr>
                <w:rFonts w:eastAsia="Arial"/>
                <w:color w:val="000000"/>
                <w:sz w:val="18"/>
                <w:szCs w:val="22"/>
              </w:rPr>
              <w:t xml:space="preserve">Спецоборудование для хоздоговорных научно-исследовательских работ </w:t>
            </w:r>
          </w:p>
          <w:p w14:paraId="0C980DBF" w14:textId="77777777" w:rsidR="0081128B" w:rsidRPr="00825088" w:rsidRDefault="0081128B" w:rsidP="0081128B">
            <w:pPr>
              <w:rPr>
                <w:rFonts w:eastAsia="Calibri"/>
                <w:color w:val="000000"/>
                <w:sz w:val="22"/>
                <w:szCs w:val="22"/>
              </w:rPr>
            </w:pPr>
            <w:r w:rsidRPr="00825088">
              <w:rPr>
                <w:rFonts w:eastAsia="Arial"/>
                <w:color w:val="000000"/>
                <w:sz w:val="18"/>
                <w:szCs w:val="22"/>
              </w:rPr>
              <w:t>(044)</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541501"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050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4B69F2D"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D057D0F" w14:textId="77777777" w:rsidR="0081128B" w:rsidRPr="00825088" w:rsidRDefault="0081128B" w:rsidP="0081128B">
            <w:pPr>
              <w:rPr>
                <w:rFonts w:eastAsia="Calibri"/>
                <w:color w:val="000000"/>
                <w:sz w:val="22"/>
                <w:szCs w:val="22"/>
              </w:rPr>
            </w:pPr>
          </w:p>
        </w:tc>
      </w:tr>
      <w:tr w:rsidR="0081128B" w:rsidRPr="00825088" w14:paraId="1B021910"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816C03" w14:textId="77777777" w:rsidR="0081128B" w:rsidRPr="00825088" w:rsidRDefault="0081128B" w:rsidP="0081128B">
            <w:pPr>
              <w:rPr>
                <w:rFonts w:eastAsia="Calibri"/>
                <w:color w:val="000000"/>
                <w:sz w:val="22"/>
                <w:szCs w:val="22"/>
              </w:rPr>
            </w:pPr>
            <w:r w:rsidRPr="00825088">
              <w:rPr>
                <w:rFonts w:eastAsia="Arial"/>
                <w:color w:val="000000"/>
                <w:sz w:val="18"/>
                <w:szCs w:val="22"/>
              </w:rPr>
              <w:t>Молодняк животных и животные на откорме (050)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19893B"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060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2EB2639E"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0CA46D4F" w14:textId="77777777" w:rsidR="0081128B" w:rsidRPr="00825088" w:rsidRDefault="0081128B" w:rsidP="0081128B">
            <w:pPr>
              <w:rPr>
                <w:rFonts w:eastAsia="Calibri"/>
                <w:color w:val="000000"/>
                <w:sz w:val="22"/>
                <w:szCs w:val="22"/>
              </w:rPr>
            </w:pPr>
          </w:p>
        </w:tc>
      </w:tr>
      <w:tr w:rsidR="0081128B" w:rsidRPr="00825088" w14:paraId="17D4494C"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88387B" w14:textId="77777777" w:rsidR="0081128B" w:rsidRPr="00825088" w:rsidRDefault="0081128B" w:rsidP="0081128B">
            <w:pPr>
              <w:rPr>
                <w:rFonts w:eastAsia="Calibri"/>
                <w:color w:val="000000"/>
                <w:sz w:val="22"/>
                <w:szCs w:val="22"/>
              </w:rPr>
            </w:pPr>
            <w:r w:rsidRPr="00825088">
              <w:rPr>
                <w:rFonts w:eastAsia="Arial"/>
                <w:color w:val="000000"/>
                <w:sz w:val="18"/>
                <w:szCs w:val="22"/>
              </w:rPr>
              <w:t>Материалы и продукты питания (060 - 069)</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6EB8CF8"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070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658BC81B"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3E888E9F" w14:textId="77777777" w:rsidR="0081128B" w:rsidRPr="00825088" w:rsidRDefault="0081128B" w:rsidP="0081128B">
            <w:pPr>
              <w:rPr>
                <w:rFonts w:eastAsia="Calibri"/>
                <w:color w:val="000000"/>
                <w:sz w:val="22"/>
                <w:szCs w:val="22"/>
              </w:rPr>
            </w:pPr>
          </w:p>
        </w:tc>
      </w:tr>
      <w:tr w:rsidR="0081128B" w:rsidRPr="00825088" w14:paraId="598B7F77"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60CB2CA" w14:textId="77777777" w:rsidR="0081128B" w:rsidRPr="00825088" w:rsidRDefault="0081128B" w:rsidP="0081128B">
            <w:pPr>
              <w:ind w:left="39"/>
              <w:jc w:val="center"/>
              <w:rPr>
                <w:rFonts w:eastAsia="Calibri"/>
                <w:color w:val="000000"/>
                <w:sz w:val="22"/>
                <w:szCs w:val="22"/>
              </w:rPr>
            </w:pPr>
            <w:r w:rsidRPr="00825088">
              <w:rPr>
                <w:rFonts w:eastAsia="Arial"/>
                <w:b/>
                <w:color w:val="000000"/>
                <w:sz w:val="18"/>
                <w:szCs w:val="22"/>
              </w:rPr>
              <w:t>3. Малоценные и быстроизнашивающиеся предметы</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7033C27A"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CB8AD06"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3D26578" w14:textId="77777777" w:rsidR="0081128B" w:rsidRPr="00825088" w:rsidRDefault="0081128B" w:rsidP="0081128B">
            <w:pPr>
              <w:rPr>
                <w:rFonts w:eastAsia="Calibri"/>
                <w:color w:val="000000"/>
                <w:sz w:val="22"/>
                <w:szCs w:val="22"/>
              </w:rPr>
            </w:pPr>
          </w:p>
        </w:tc>
      </w:tr>
      <w:tr w:rsidR="00C93112" w:rsidRPr="00825088" w14:paraId="7B8C9F77" w14:textId="77777777" w:rsidTr="009E62DD">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tcPr>
          <w:p w14:paraId="57A5CE06" w14:textId="1F525C7B" w:rsidR="00C93112" w:rsidRPr="00825088" w:rsidRDefault="00C93112" w:rsidP="00C93112">
            <w:pPr>
              <w:rPr>
                <w:rFonts w:eastAsia="Calibri"/>
                <w:color w:val="000000"/>
                <w:sz w:val="18"/>
                <w:szCs w:val="18"/>
              </w:rPr>
            </w:pPr>
            <w:r w:rsidRPr="00825088">
              <w:rPr>
                <w:sz w:val="18"/>
                <w:szCs w:val="18"/>
              </w:rPr>
              <w:t>Малоценные и быстроизнашивающиеся предметы (070, 071, 072, 073)</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0EDD9533" w14:textId="1F5D7D0D" w:rsidR="00C93112" w:rsidRPr="00825088" w:rsidRDefault="00C93112" w:rsidP="00C93112">
            <w:pPr>
              <w:ind w:left="54"/>
              <w:jc w:val="center"/>
              <w:rPr>
                <w:rFonts w:eastAsia="Calibri"/>
                <w:color w:val="000000"/>
                <w:sz w:val="18"/>
                <w:szCs w:val="18"/>
              </w:rPr>
            </w:pPr>
            <w:r w:rsidRPr="00825088">
              <w:rPr>
                <w:sz w:val="18"/>
                <w:szCs w:val="18"/>
              </w:rPr>
              <w:t>080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65B170E9" w14:textId="77777777" w:rsidR="00C93112" w:rsidRPr="00825088" w:rsidRDefault="00C93112" w:rsidP="00C93112">
            <w:pPr>
              <w:rPr>
                <w:rFonts w:eastAsia="Calibri"/>
                <w:color w:val="000000"/>
                <w:sz w:val="18"/>
                <w:szCs w:val="18"/>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3457B00" w14:textId="054AA2BD" w:rsidR="00C93112" w:rsidRPr="00825088" w:rsidRDefault="00C93112" w:rsidP="00C93112">
            <w:pPr>
              <w:rPr>
                <w:rFonts w:eastAsia="Calibri"/>
                <w:color w:val="000000"/>
                <w:sz w:val="18"/>
                <w:szCs w:val="18"/>
              </w:rPr>
            </w:pPr>
          </w:p>
        </w:tc>
      </w:tr>
      <w:tr w:rsidR="0081128B" w:rsidRPr="00825088" w14:paraId="74BF3588"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CE8AB8" w14:textId="77777777" w:rsidR="0081128B" w:rsidRPr="00825088" w:rsidRDefault="0081128B" w:rsidP="0081128B">
            <w:pPr>
              <w:ind w:left="27"/>
              <w:jc w:val="center"/>
              <w:rPr>
                <w:rFonts w:eastAsia="Calibri"/>
                <w:color w:val="000000"/>
                <w:sz w:val="22"/>
                <w:szCs w:val="22"/>
              </w:rPr>
            </w:pPr>
            <w:r w:rsidRPr="00825088">
              <w:rPr>
                <w:rFonts w:eastAsia="Arial"/>
                <w:b/>
                <w:color w:val="000000"/>
                <w:sz w:val="18"/>
                <w:szCs w:val="22"/>
              </w:rPr>
              <w:t xml:space="preserve">4. Затраты на производство и другие цели </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7AACA3A9"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4C0F7D09"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093C98D1" w14:textId="77777777" w:rsidR="0081128B" w:rsidRPr="00825088" w:rsidRDefault="0081128B" w:rsidP="0081128B">
            <w:pPr>
              <w:rPr>
                <w:rFonts w:eastAsia="Calibri"/>
                <w:color w:val="000000"/>
                <w:sz w:val="22"/>
                <w:szCs w:val="22"/>
              </w:rPr>
            </w:pPr>
          </w:p>
        </w:tc>
      </w:tr>
      <w:tr w:rsidR="0081128B" w:rsidRPr="00825088" w14:paraId="17DC5064"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67597AB" w14:textId="77777777" w:rsidR="0081128B" w:rsidRPr="00825088" w:rsidRDefault="0081128B" w:rsidP="0081128B">
            <w:pPr>
              <w:rPr>
                <w:rFonts w:eastAsia="Calibri"/>
                <w:color w:val="000000"/>
                <w:sz w:val="22"/>
                <w:szCs w:val="22"/>
              </w:rPr>
            </w:pPr>
            <w:r w:rsidRPr="00825088">
              <w:rPr>
                <w:rFonts w:eastAsia="Arial"/>
                <w:color w:val="000000"/>
                <w:sz w:val="18"/>
                <w:szCs w:val="22"/>
              </w:rPr>
              <w:t>Затраты производственных (учебных) мастерских (080)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485F4D"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090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1B7CE132"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0D7F4F0" w14:textId="77777777" w:rsidR="0081128B" w:rsidRPr="00825088" w:rsidRDefault="0081128B" w:rsidP="0081128B">
            <w:pPr>
              <w:rPr>
                <w:rFonts w:eastAsia="Calibri"/>
                <w:color w:val="000000"/>
                <w:sz w:val="22"/>
                <w:szCs w:val="22"/>
              </w:rPr>
            </w:pPr>
          </w:p>
        </w:tc>
      </w:tr>
      <w:tr w:rsidR="0081128B" w:rsidRPr="00825088" w14:paraId="60D1A33C"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04BE74" w14:textId="77777777" w:rsidR="0081128B" w:rsidRPr="00825088" w:rsidRDefault="0081128B" w:rsidP="0081128B">
            <w:pPr>
              <w:rPr>
                <w:rFonts w:eastAsia="Calibri"/>
                <w:color w:val="000000"/>
                <w:sz w:val="22"/>
                <w:szCs w:val="22"/>
              </w:rPr>
            </w:pPr>
            <w:r w:rsidRPr="00825088">
              <w:rPr>
                <w:rFonts w:eastAsia="Arial"/>
                <w:color w:val="000000"/>
                <w:sz w:val="18"/>
                <w:szCs w:val="22"/>
              </w:rPr>
              <w:t>Затраты подсобных (учебных) сельских хозяйств (081)</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0B55D6"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100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4E8C997"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18A46F9" w14:textId="77777777" w:rsidR="0081128B" w:rsidRPr="00825088" w:rsidRDefault="0081128B" w:rsidP="0081128B">
            <w:pPr>
              <w:rPr>
                <w:rFonts w:eastAsia="Calibri"/>
                <w:color w:val="000000"/>
                <w:sz w:val="22"/>
                <w:szCs w:val="22"/>
              </w:rPr>
            </w:pPr>
          </w:p>
        </w:tc>
      </w:tr>
      <w:tr w:rsidR="0081128B" w:rsidRPr="00825088" w14:paraId="0BD8C314"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5701A79" w14:textId="77777777" w:rsidR="0081128B" w:rsidRPr="00825088" w:rsidRDefault="0081128B" w:rsidP="0081128B">
            <w:pPr>
              <w:rPr>
                <w:rFonts w:eastAsia="Calibri"/>
                <w:color w:val="000000"/>
                <w:sz w:val="22"/>
                <w:szCs w:val="22"/>
              </w:rPr>
            </w:pPr>
            <w:r w:rsidRPr="00825088">
              <w:rPr>
                <w:rFonts w:eastAsia="Arial"/>
                <w:color w:val="000000"/>
                <w:sz w:val="18"/>
                <w:szCs w:val="22"/>
              </w:rPr>
              <w:t>Затраты на научно-исследовательские работы по договорам (082)</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B48075"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110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5FB0BC94"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A3F5CD3" w14:textId="77777777" w:rsidR="0081128B" w:rsidRPr="00825088" w:rsidRDefault="0081128B" w:rsidP="0081128B">
            <w:pPr>
              <w:rPr>
                <w:rFonts w:eastAsia="Calibri"/>
                <w:color w:val="000000"/>
                <w:sz w:val="22"/>
                <w:szCs w:val="22"/>
              </w:rPr>
            </w:pPr>
          </w:p>
        </w:tc>
      </w:tr>
      <w:tr w:rsidR="0081128B" w:rsidRPr="00825088" w14:paraId="466F7562"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C08121" w14:textId="77777777" w:rsidR="0081128B" w:rsidRPr="00825088" w:rsidRDefault="0081128B" w:rsidP="0081128B">
            <w:pPr>
              <w:rPr>
                <w:rFonts w:eastAsia="Calibri"/>
                <w:color w:val="000000"/>
                <w:sz w:val="22"/>
                <w:szCs w:val="22"/>
              </w:rPr>
            </w:pPr>
            <w:r w:rsidRPr="00825088">
              <w:rPr>
                <w:rFonts w:eastAsia="Arial"/>
                <w:color w:val="000000"/>
                <w:sz w:val="18"/>
                <w:szCs w:val="22"/>
              </w:rPr>
              <w:lastRenderedPageBreak/>
              <w:t>Затраты на изготовление экспериментальных устройств (083)</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267E92"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120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0D267A2"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2DE54FF" w14:textId="77777777" w:rsidR="0081128B" w:rsidRPr="00825088" w:rsidRDefault="0081128B" w:rsidP="0081128B">
            <w:pPr>
              <w:rPr>
                <w:rFonts w:eastAsia="Calibri"/>
                <w:color w:val="000000"/>
                <w:sz w:val="22"/>
                <w:szCs w:val="22"/>
              </w:rPr>
            </w:pPr>
          </w:p>
        </w:tc>
      </w:tr>
      <w:tr w:rsidR="0081128B" w:rsidRPr="00825088" w14:paraId="45EED705"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CF6FF2A" w14:textId="77777777" w:rsidR="0081128B" w:rsidRPr="00825088" w:rsidRDefault="0081128B" w:rsidP="0081128B">
            <w:pPr>
              <w:rPr>
                <w:rFonts w:eastAsia="Calibri"/>
                <w:color w:val="000000"/>
                <w:sz w:val="22"/>
                <w:szCs w:val="22"/>
              </w:rPr>
            </w:pPr>
            <w:r w:rsidRPr="00825088">
              <w:rPr>
                <w:rFonts w:eastAsia="Arial"/>
                <w:color w:val="000000"/>
                <w:sz w:val="18"/>
                <w:szCs w:val="22"/>
              </w:rPr>
              <w:t>Затраты по изготовлению и переработке материалов (084)</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AA7C639"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130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416C5BFD"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511C63C" w14:textId="77777777" w:rsidR="0081128B" w:rsidRPr="00825088" w:rsidRDefault="0081128B" w:rsidP="0081128B">
            <w:pPr>
              <w:rPr>
                <w:rFonts w:eastAsia="Calibri"/>
                <w:color w:val="000000"/>
                <w:sz w:val="22"/>
                <w:szCs w:val="22"/>
              </w:rPr>
            </w:pPr>
          </w:p>
        </w:tc>
      </w:tr>
      <w:tr w:rsidR="0081128B" w:rsidRPr="00825088" w14:paraId="2C30EE5A"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BBB1F4" w14:textId="77777777" w:rsidR="0081128B" w:rsidRPr="00825088" w:rsidRDefault="0081128B" w:rsidP="0081128B">
            <w:pPr>
              <w:ind w:left="60"/>
              <w:jc w:val="center"/>
              <w:rPr>
                <w:rFonts w:eastAsia="Calibri"/>
                <w:color w:val="000000"/>
                <w:sz w:val="22"/>
                <w:szCs w:val="22"/>
              </w:rPr>
            </w:pPr>
            <w:r w:rsidRPr="00825088">
              <w:rPr>
                <w:rFonts w:eastAsia="Arial"/>
                <w:b/>
                <w:color w:val="000000"/>
                <w:sz w:val="18"/>
                <w:szCs w:val="22"/>
              </w:rPr>
              <w:t>5. Денежные средства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19A6E75D"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330688DE"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CBD7B53" w14:textId="77777777" w:rsidR="0081128B" w:rsidRPr="00825088" w:rsidRDefault="0081128B" w:rsidP="0081128B">
            <w:pPr>
              <w:rPr>
                <w:rFonts w:eastAsia="Calibri"/>
                <w:color w:val="000000"/>
                <w:sz w:val="22"/>
                <w:szCs w:val="22"/>
              </w:rPr>
            </w:pPr>
          </w:p>
        </w:tc>
      </w:tr>
      <w:tr w:rsidR="0081128B" w:rsidRPr="00825088" w14:paraId="3DBE4D54"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34CC4F" w14:textId="77777777" w:rsidR="0081128B" w:rsidRPr="00825088" w:rsidRDefault="0081128B" w:rsidP="0081128B">
            <w:pPr>
              <w:rPr>
                <w:rFonts w:eastAsia="Calibri"/>
                <w:color w:val="000000"/>
                <w:sz w:val="22"/>
                <w:szCs w:val="22"/>
              </w:rPr>
            </w:pPr>
            <w:r w:rsidRPr="00825088">
              <w:rPr>
                <w:rFonts w:eastAsia="Arial"/>
                <w:color w:val="000000"/>
                <w:sz w:val="18"/>
                <w:szCs w:val="22"/>
              </w:rPr>
              <w:t>Открытые кредиты на расходы организации (090, 091)</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8ED5D4"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140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42AE0BD8"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A09318A" w14:textId="77777777" w:rsidR="0081128B" w:rsidRPr="00825088" w:rsidRDefault="0081128B" w:rsidP="0081128B">
            <w:pPr>
              <w:rPr>
                <w:rFonts w:eastAsia="Calibri"/>
                <w:color w:val="000000"/>
                <w:sz w:val="22"/>
                <w:szCs w:val="22"/>
              </w:rPr>
            </w:pPr>
          </w:p>
        </w:tc>
      </w:tr>
      <w:tr w:rsidR="0081128B" w:rsidRPr="00825088" w14:paraId="6E76D311"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A97352" w14:textId="77777777" w:rsidR="0081128B" w:rsidRPr="00825088" w:rsidRDefault="0081128B" w:rsidP="0081128B">
            <w:pPr>
              <w:rPr>
                <w:rFonts w:eastAsia="Calibri"/>
                <w:color w:val="000000"/>
                <w:sz w:val="22"/>
                <w:szCs w:val="22"/>
              </w:rPr>
            </w:pPr>
            <w:r w:rsidRPr="00825088">
              <w:rPr>
                <w:rFonts w:eastAsia="Arial"/>
                <w:color w:val="000000"/>
                <w:sz w:val="18"/>
                <w:szCs w:val="22"/>
              </w:rPr>
              <w:t>Открытые кредиты на капитальные вложения (093)</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B9E888"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150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221A77C9"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C720D58" w14:textId="77777777" w:rsidR="0081128B" w:rsidRPr="00825088" w:rsidRDefault="0081128B" w:rsidP="0081128B">
            <w:pPr>
              <w:rPr>
                <w:rFonts w:eastAsia="Calibri"/>
                <w:color w:val="000000"/>
                <w:sz w:val="22"/>
                <w:szCs w:val="22"/>
              </w:rPr>
            </w:pPr>
          </w:p>
        </w:tc>
      </w:tr>
      <w:tr w:rsidR="0081128B" w:rsidRPr="00825088" w14:paraId="320B598B"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8C14CE" w14:textId="77777777" w:rsidR="0081128B" w:rsidRPr="00825088" w:rsidRDefault="0081128B" w:rsidP="0081128B">
            <w:pPr>
              <w:rPr>
                <w:rFonts w:eastAsia="Calibri"/>
                <w:color w:val="000000"/>
                <w:sz w:val="22"/>
                <w:szCs w:val="22"/>
              </w:rPr>
            </w:pPr>
            <w:r w:rsidRPr="00825088">
              <w:rPr>
                <w:rFonts w:eastAsia="Arial"/>
                <w:color w:val="000000"/>
                <w:sz w:val="18"/>
                <w:szCs w:val="22"/>
              </w:rPr>
              <w:t>Открытые кредиты за счет других бюджетов (096)</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0716C1"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160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57009D83"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4DA79BA8" w14:textId="77777777" w:rsidR="0081128B" w:rsidRPr="00825088" w:rsidRDefault="0081128B" w:rsidP="0081128B">
            <w:pPr>
              <w:rPr>
                <w:rFonts w:eastAsia="Calibri"/>
                <w:color w:val="000000"/>
                <w:sz w:val="22"/>
                <w:szCs w:val="22"/>
              </w:rPr>
            </w:pPr>
          </w:p>
        </w:tc>
      </w:tr>
      <w:tr w:rsidR="0081128B" w:rsidRPr="00825088" w14:paraId="399BDAA7" w14:textId="77777777" w:rsidTr="0081128B">
        <w:trPr>
          <w:trHeight w:val="466"/>
        </w:trPr>
        <w:tc>
          <w:tcPr>
            <w:tcW w:w="6221" w:type="dxa"/>
            <w:tcBorders>
              <w:top w:val="single" w:sz="8" w:space="0" w:color="000000"/>
              <w:left w:val="single" w:sz="8" w:space="0" w:color="000000"/>
              <w:bottom w:val="single" w:sz="8" w:space="0" w:color="000000"/>
              <w:right w:val="single" w:sz="8" w:space="0" w:color="000000"/>
            </w:tcBorders>
            <w:shd w:val="clear" w:color="auto" w:fill="auto"/>
          </w:tcPr>
          <w:p w14:paraId="7876F758" w14:textId="77777777" w:rsidR="0081128B" w:rsidRPr="00825088" w:rsidRDefault="0081128B" w:rsidP="0081128B">
            <w:pPr>
              <w:rPr>
                <w:rFonts w:eastAsia="Calibri"/>
                <w:color w:val="000000"/>
                <w:sz w:val="22"/>
                <w:szCs w:val="22"/>
              </w:rPr>
            </w:pPr>
            <w:r w:rsidRPr="00825088">
              <w:rPr>
                <w:rFonts w:eastAsia="Arial"/>
                <w:color w:val="000000"/>
                <w:sz w:val="18"/>
                <w:szCs w:val="22"/>
              </w:rPr>
              <w:t>Текущие счета по республиканским бюджетам автономных республик и местным бюджетам (100, 101)</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FBE09C"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170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7E47B0B"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3511B94" w14:textId="77777777" w:rsidR="0081128B" w:rsidRPr="00825088" w:rsidRDefault="0081128B" w:rsidP="0081128B">
            <w:pPr>
              <w:rPr>
                <w:rFonts w:eastAsia="Calibri"/>
                <w:color w:val="000000"/>
                <w:sz w:val="22"/>
                <w:szCs w:val="22"/>
              </w:rPr>
            </w:pPr>
          </w:p>
        </w:tc>
      </w:tr>
      <w:tr w:rsidR="0081128B" w:rsidRPr="00825088" w14:paraId="22279373"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200300" w14:textId="77777777" w:rsidR="0081128B" w:rsidRPr="00825088" w:rsidRDefault="0081128B" w:rsidP="0081128B">
            <w:pPr>
              <w:rPr>
                <w:rFonts w:eastAsia="Calibri"/>
                <w:color w:val="000000"/>
                <w:sz w:val="22"/>
                <w:szCs w:val="22"/>
              </w:rPr>
            </w:pPr>
            <w:r w:rsidRPr="00825088">
              <w:rPr>
                <w:rFonts w:eastAsia="Arial"/>
                <w:color w:val="000000"/>
                <w:sz w:val="18"/>
                <w:szCs w:val="22"/>
              </w:rPr>
              <w:t>Текущий счет сумм по поручениям (110)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1FD1AC"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190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DBB6F95"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AB44E2A" w14:textId="77777777" w:rsidR="0081128B" w:rsidRPr="00825088" w:rsidRDefault="0081128B" w:rsidP="0081128B">
            <w:pPr>
              <w:rPr>
                <w:rFonts w:eastAsia="Calibri"/>
                <w:color w:val="000000"/>
                <w:sz w:val="22"/>
                <w:szCs w:val="22"/>
              </w:rPr>
            </w:pPr>
          </w:p>
        </w:tc>
      </w:tr>
      <w:tr w:rsidR="0081128B" w:rsidRPr="00825088" w14:paraId="682037BE"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35075B9" w14:textId="77777777" w:rsidR="0081128B" w:rsidRPr="00825088" w:rsidRDefault="0081128B" w:rsidP="0081128B">
            <w:pPr>
              <w:rPr>
                <w:rFonts w:eastAsia="Calibri"/>
                <w:color w:val="000000"/>
                <w:sz w:val="22"/>
                <w:szCs w:val="22"/>
              </w:rPr>
            </w:pPr>
            <w:r w:rsidRPr="00825088">
              <w:rPr>
                <w:rFonts w:eastAsia="Arial"/>
                <w:color w:val="000000"/>
                <w:sz w:val="18"/>
                <w:szCs w:val="22"/>
              </w:rPr>
              <w:t>Текущий счет по специальным средствам (111)</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0C116F8"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200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2A9AFCFD"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6E84809" w14:textId="77777777" w:rsidR="0081128B" w:rsidRPr="00825088" w:rsidRDefault="0081128B" w:rsidP="0081128B">
            <w:pPr>
              <w:rPr>
                <w:rFonts w:eastAsia="Calibri"/>
                <w:color w:val="000000"/>
                <w:sz w:val="22"/>
                <w:szCs w:val="22"/>
              </w:rPr>
            </w:pPr>
          </w:p>
        </w:tc>
      </w:tr>
      <w:tr w:rsidR="0081128B" w:rsidRPr="00825088" w14:paraId="12B5822A"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074FE3" w14:textId="77777777" w:rsidR="0081128B" w:rsidRPr="00825088" w:rsidRDefault="0081128B" w:rsidP="0081128B">
            <w:pPr>
              <w:rPr>
                <w:rFonts w:eastAsia="Calibri"/>
                <w:color w:val="000000"/>
                <w:sz w:val="22"/>
                <w:szCs w:val="22"/>
              </w:rPr>
            </w:pPr>
            <w:r w:rsidRPr="00825088">
              <w:rPr>
                <w:rFonts w:eastAsia="Arial"/>
                <w:color w:val="000000"/>
                <w:sz w:val="18"/>
                <w:szCs w:val="22"/>
              </w:rPr>
              <w:t>Текущий счет по прочим внебюджетным средствам (112)</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908577"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210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95D0370"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0059DE65" w14:textId="77777777" w:rsidR="0081128B" w:rsidRPr="00825088" w:rsidRDefault="0081128B" w:rsidP="0081128B">
            <w:pPr>
              <w:rPr>
                <w:rFonts w:eastAsia="Calibri"/>
                <w:color w:val="000000"/>
                <w:sz w:val="22"/>
                <w:szCs w:val="22"/>
              </w:rPr>
            </w:pPr>
          </w:p>
        </w:tc>
      </w:tr>
      <w:tr w:rsidR="0081128B" w:rsidRPr="00825088" w14:paraId="5ABBF28D"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84F44F2" w14:textId="77777777" w:rsidR="0081128B" w:rsidRPr="00825088" w:rsidRDefault="0081128B" w:rsidP="0081128B">
            <w:pPr>
              <w:rPr>
                <w:rFonts w:eastAsia="Calibri"/>
                <w:color w:val="000000"/>
                <w:sz w:val="22"/>
                <w:szCs w:val="22"/>
              </w:rPr>
            </w:pPr>
            <w:r w:rsidRPr="00825088">
              <w:rPr>
                <w:rFonts w:eastAsia="Arial"/>
                <w:color w:val="000000"/>
                <w:sz w:val="18"/>
                <w:szCs w:val="22"/>
              </w:rPr>
              <w:t>Расчетный счет (113)</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414EF41"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211</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622B7FE1"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39D5D0E7" w14:textId="77777777" w:rsidR="0081128B" w:rsidRPr="00825088" w:rsidRDefault="0081128B" w:rsidP="0081128B">
            <w:pPr>
              <w:rPr>
                <w:rFonts w:eastAsia="Calibri"/>
                <w:color w:val="000000"/>
                <w:sz w:val="22"/>
                <w:szCs w:val="22"/>
              </w:rPr>
            </w:pPr>
          </w:p>
        </w:tc>
      </w:tr>
      <w:tr w:rsidR="0081128B" w:rsidRPr="00825088" w14:paraId="4E7E78DD" w14:textId="77777777" w:rsidTr="0081128B">
        <w:trPr>
          <w:trHeight w:val="34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54F3BF" w14:textId="77777777" w:rsidR="0081128B" w:rsidRPr="00825088" w:rsidRDefault="0081128B" w:rsidP="0081128B">
            <w:pPr>
              <w:rPr>
                <w:rFonts w:eastAsia="Calibri"/>
                <w:color w:val="000000"/>
                <w:sz w:val="22"/>
                <w:szCs w:val="22"/>
              </w:rPr>
            </w:pPr>
            <w:r w:rsidRPr="00825088">
              <w:rPr>
                <w:rFonts w:eastAsia="Arial"/>
                <w:color w:val="000000"/>
                <w:sz w:val="18"/>
                <w:szCs w:val="22"/>
              </w:rPr>
              <w:t>Касса (120)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117CF24"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220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59724928"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06D5C66" w14:textId="77777777" w:rsidR="0081128B" w:rsidRPr="00825088" w:rsidRDefault="0081128B" w:rsidP="0081128B">
            <w:pPr>
              <w:rPr>
                <w:rFonts w:eastAsia="Calibri"/>
                <w:color w:val="000000"/>
                <w:sz w:val="22"/>
                <w:szCs w:val="22"/>
              </w:rPr>
            </w:pPr>
          </w:p>
        </w:tc>
      </w:tr>
      <w:tr w:rsidR="0081128B" w:rsidRPr="00825088" w14:paraId="18AB9498"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4EF9EE2" w14:textId="77777777" w:rsidR="0081128B" w:rsidRPr="00825088" w:rsidRDefault="0081128B" w:rsidP="0081128B">
            <w:pPr>
              <w:rPr>
                <w:rFonts w:eastAsia="Calibri"/>
                <w:color w:val="000000"/>
                <w:sz w:val="22"/>
                <w:szCs w:val="22"/>
              </w:rPr>
            </w:pPr>
            <w:r w:rsidRPr="00825088">
              <w:rPr>
                <w:rFonts w:eastAsia="Arial"/>
                <w:color w:val="000000"/>
                <w:sz w:val="18"/>
                <w:szCs w:val="22"/>
              </w:rPr>
              <w:t>Прочие денежные средства (130 – 133, 135)</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7AF33D2"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230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763D275"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4B8DC42B" w14:textId="77777777" w:rsidR="0081128B" w:rsidRPr="00825088" w:rsidRDefault="0081128B" w:rsidP="0081128B">
            <w:pPr>
              <w:rPr>
                <w:rFonts w:eastAsia="Calibri"/>
                <w:color w:val="000000"/>
                <w:sz w:val="22"/>
                <w:szCs w:val="22"/>
              </w:rPr>
            </w:pPr>
          </w:p>
        </w:tc>
      </w:tr>
    </w:tbl>
    <w:p w14:paraId="09703F13" w14:textId="77777777" w:rsidR="0081128B" w:rsidRPr="00825088" w:rsidRDefault="0081128B" w:rsidP="0081128B">
      <w:pPr>
        <w:spacing w:line="259" w:lineRule="auto"/>
        <w:ind w:left="-1171" w:right="136"/>
        <w:rPr>
          <w:rFonts w:eastAsia="Calibri"/>
          <w:color w:val="000000"/>
          <w:sz w:val="22"/>
          <w:szCs w:val="22"/>
        </w:rPr>
      </w:pPr>
    </w:p>
    <w:tbl>
      <w:tblPr>
        <w:tblW w:w="9941" w:type="dxa"/>
        <w:tblInd w:w="-26" w:type="dxa"/>
        <w:tblCellMar>
          <w:top w:w="40" w:type="dxa"/>
          <w:left w:w="31" w:type="dxa"/>
          <w:bottom w:w="9" w:type="dxa"/>
          <w:right w:w="0" w:type="dxa"/>
        </w:tblCellMar>
        <w:tblLook w:val="04A0" w:firstRow="1" w:lastRow="0" w:firstColumn="1" w:lastColumn="0" w:noHBand="0" w:noVBand="1"/>
      </w:tblPr>
      <w:tblGrid>
        <w:gridCol w:w="6149"/>
        <w:gridCol w:w="845"/>
        <w:gridCol w:w="1529"/>
        <w:gridCol w:w="1418"/>
      </w:tblGrid>
      <w:tr w:rsidR="0081128B" w:rsidRPr="00825088" w14:paraId="1C9B887A" w14:textId="77777777" w:rsidTr="00E40DE3">
        <w:trPr>
          <w:trHeight w:val="658"/>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23063B1" w14:textId="77777777" w:rsidR="0081128B" w:rsidRPr="00825088" w:rsidRDefault="0081128B" w:rsidP="0081128B">
            <w:pPr>
              <w:ind w:right="6"/>
              <w:jc w:val="center"/>
              <w:rPr>
                <w:rFonts w:eastAsia="Calibri"/>
                <w:color w:val="000000"/>
                <w:sz w:val="22"/>
                <w:szCs w:val="22"/>
              </w:rPr>
            </w:pPr>
            <w:r w:rsidRPr="00825088">
              <w:rPr>
                <w:rFonts w:eastAsia="Arial"/>
                <w:color w:val="000000"/>
                <w:sz w:val="17"/>
                <w:szCs w:val="22"/>
              </w:rPr>
              <w:t>Актив</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56D4217" w14:textId="77777777" w:rsidR="0081128B" w:rsidRPr="00825088" w:rsidRDefault="0081128B" w:rsidP="0081128B">
            <w:pPr>
              <w:jc w:val="center"/>
              <w:rPr>
                <w:rFonts w:eastAsia="Calibri"/>
                <w:color w:val="000000"/>
                <w:sz w:val="22"/>
                <w:szCs w:val="22"/>
              </w:rPr>
            </w:pPr>
            <w:r w:rsidRPr="00825088">
              <w:rPr>
                <w:rFonts w:eastAsia="Arial"/>
                <w:color w:val="000000"/>
                <w:sz w:val="17"/>
                <w:szCs w:val="22"/>
              </w:rPr>
              <w:t>Код строки</w:t>
            </w:r>
          </w:p>
        </w:tc>
        <w:tc>
          <w:tcPr>
            <w:tcW w:w="1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DA302" w14:textId="5BD34AE3" w:rsidR="00E40DE3" w:rsidRDefault="0081128B" w:rsidP="00E40DE3">
            <w:pPr>
              <w:jc w:val="center"/>
              <w:rPr>
                <w:rFonts w:eastAsia="Arial"/>
                <w:color w:val="000000"/>
                <w:sz w:val="17"/>
                <w:szCs w:val="22"/>
              </w:rPr>
            </w:pPr>
            <w:r w:rsidRPr="00825088">
              <w:rPr>
                <w:rFonts w:eastAsia="Arial"/>
                <w:color w:val="000000"/>
                <w:sz w:val="17"/>
                <w:szCs w:val="22"/>
              </w:rPr>
              <w:t>На начало</w:t>
            </w:r>
          </w:p>
          <w:p w14:paraId="4B8D1617" w14:textId="70933E8B" w:rsidR="0081128B" w:rsidRPr="00825088" w:rsidRDefault="0081128B" w:rsidP="00E40DE3">
            <w:pPr>
              <w:jc w:val="center"/>
              <w:rPr>
                <w:rFonts w:eastAsia="Calibri"/>
                <w:color w:val="000000"/>
                <w:sz w:val="22"/>
                <w:szCs w:val="22"/>
              </w:rPr>
            </w:pPr>
            <w:r w:rsidRPr="00825088">
              <w:rPr>
                <w:rFonts w:eastAsia="Arial"/>
                <w:color w:val="000000"/>
                <w:sz w:val="17"/>
                <w:szCs w:val="22"/>
              </w:rPr>
              <w:t>периода</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9550DC" w14:textId="53ECD1FC" w:rsidR="0081128B" w:rsidRPr="00825088" w:rsidRDefault="0081128B" w:rsidP="00E40DE3">
            <w:pPr>
              <w:spacing w:line="262" w:lineRule="auto"/>
              <w:jc w:val="center"/>
              <w:rPr>
                <w:rFonts w:eastAsia="Calibri"/>
                <w:color w:val="000000"/>
                <w:sz w:val="22"/>
                <w:szCs w:val="22"/>
              </w:rPr>
            </w:pPr>
            <w:r w:rsidRPr="00825088">
              <w:rPr>
                <w:rFonts w:eastAsia="Arial"/>
                <w:color w:val="000000"/>
                <w:sz w:val="17"/>
                <w:szCs w:val="22"/>
              </w:rPr>
              <w:t>На конец периода</w:t>
            </w:r>
          </w:p>
          <w:p w14:paraId="414C0653" w14:textId="77777777" w:rsidR="0081128B" w:rsidRPr="00825088" w:rsidRDefault="0081128B" w:rsidP="00E40DE3">
            <w:pPr>
              <w:ind w:right="22"/>
              <w:jc w:val="center"/>
              <w:rPr>
                <w:rFonts w:eastAsia="Calibri"/>
                <w:color w:val="000000"/>
                <w:sz w:val="22"/>
                <w:szCs w:val="22"/>
              </w:rPr>
            </w:pPr>
            <w:r w:rsidRPr="00825088">
              <w:rPr>
                <w:rFonts w:eastAsia="Arial"/>
                <w:color w:val="000000"/>
                <w:sz w:val="17"/>
                <w:szCs w:val="22"/>
              </w:rPr>
              <w:t>(квартала)</w:t>
            </w:r>
          </w:p>
        </w:tc>
      </w:tr>
      <w:tr w:rsidR="0081128B" w:rsidRPr="00825088" w14:paraId="49EE12A5" w14:textId="77777777" w:rsidTr="00E40DE3">
        <w:trPr>
          <w:trHeight w:val="216"/>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15CF807F" w14:textId="77777777" w:rsidR="0081128B" w:rsidRPr="00825088" w:rsidRDefault="0081128B" w:rsidP="0081128B">
            <w:pPr>
              <w:ind w:right="22"/>
              <w:jc w:val="center"/>
              <w:rPr>
                <w:rFonts w:eastAsia="Calibri"/>
                <w:color w:val="000000"/>
                <w:sz w:val="22"/>
                <w:szCs w:val="22"/>
              </w:rPr>
            </w:pPr>
            <w:r w:rsidRPr="00825088">
              <w:rPr>
                <w:rFonts w:eastAsia="Arial"/>
                <w:color w:val="000000"/>
                <w:sz w:val="17"/>
                <w:szCs w:val="22"/>
              </w:rPr>
              <w:t>1</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54814940" w14:textId="77777777" w:rsidR="0081128B" w:rsidRPr="00825088" w:rsidRDefault="0081128B" w:rsidP="0081128B">
            <w:pPr>
              <w:ind w:right="26"/>
              <w:jc w:val="center"/>
              <w:rPr>
                <w:rFonts w:eastAsia="Calibri"/>
                <w:color w:val="000000"/>
                <w:sz w:val="22"/>
                <w:szCs w:val="22"/>
              </w:rPr>
            </w:pPr>
            <w:r w:rsidRPr="00825088">
              <w:rPr>
                <w:rFonts w:eastAsia="Arial"/>
                <w:color w:val="000000"/>
                <w:sz w:val="17"/>
                <w:szCs w:val="22"/>
              </w:rPr>
              <w:t>2</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EE3F02B" w14:textId="77777777" w:rsidR="0081128B" w:rsidRPr="00825088" w:rsidRDefault="0081128B" w:rsidP="0081128B">
            <w:pPr>
              <w:ind w:right="17"/>
              <w:jc w:val="center"/>
              <w:rPr>
                <w:rFonts w:eastAsia="Calibri"/>
                <w:color w:val="000000"/>
                <w:sz w:val="22"/>
                <w:szCs w:val="22"/>
              </w:rPr>
            </w:pPr>
            <w:r w:rsidRPr="00825088">
              <w:rPr>
                <w:rFonts w:eastAsia="Arial"/>
                <w:color w:val="000000"/>
                <w:sz w:val="17"/>
                <w:szCs w:val="22"/>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9818C3F" w14:textId="77777777" w:rsidR="0081128B" w:rsidRPr="00825088" w:rsidRDefault="0081128B" w:rsidP="0081128B">
            <w:pPr>
              <w:ind w:right="12"/>
              <w:jc w:val="center"/>
              <w:rPr>
                <w:rFonts w:eastAsia="Calibri"/>
                <w:color w:val="000000"/>
                <w:sz w:val="22"/>
                <w:szCs w:val="22"/>
              </w:rPr>
            </w:pPr>
            <w:r w:rsidRPr="00825088">
              <w:rPr>
                <w:rFonts w:eastAsia="Arial"/>
                <w:color w:val="000000"/>
                <w:sz w:val="17"/>
                <w:szCs w:val="22"/>
              </w:rPr>
              <w:t>4</w:t>
            </w:r>
          </w:p>
        </w:tc>
      </w:tr>
      <w:tr w:rsidR="0081128B" w:rsidRPr="00825088" w14:paraId="74A45C45" w14:textId="77777777" w:rsidTr="00E40DE3">
        <w:trPr>
          <w:trHeight w:val="216"/>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4D4E21E7" w14:textId="77777777" w:rsidR="0081128B" w:rsidRPr="00825088" w:rsidRDefault="0081128B" w:rsidP="0081128B">
            <w:pPr>
              <w:ind w:right="28"/>
              <w:jc w:val="center"/>
              <w:rPr>
                <w:rFonts w:eastAsia="Calibri"/>
                <w:color w:val="000000"/>
                <w:sz w:val="22"/>
                <w:szCs w:val="22"/>
              </w:rPr>
            </w:pPr>
            <w:r w:rsidRPr="00825088">
              <w:rPr>
                <w:rFonts w:eastAsia="Arial"/>
                <w:b/>
                <w:color w:val="000000"/>
                <w:sz w:val="17"/>
                <w:szCs w:val="22"/>
              </w:rPr>
              <w:t>6. Расчеты</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49776C37" w14:textId="77777777" w:rsidR="0081128B" w:rsidRPr="00825088" w:rsidRDefault="0081128B" w:rsidP="0081128B">
            <w:pPr>
              <w:rPr>
                <w:rFonts w:eastAsia="Calibri"/>
                <w:color w:val="000000"/>
                <w:sz w:val="22"/>
                <w:szCs w:val="22"/>
              </w:rPr>
            </w:pP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057F56E5"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1354BAA" w14:textId="77777777" w:rsidR="0081128B" w:rsidRPr="00825088" w:rsidRDefault="0081128B" w:rsidP="0081128B">
            <w:pPr>
              <w:rPr>
                <w:rFonts w:eastAsia="Calibri"/>
                <w:color w:val="000000"/>
                <w:sz w:val="22"/>
                <w:szCs w:val="22"/>
              </w:rPr>
            </w:pPr>
          </w:p>
        </w:tc>
      </w:tr>
      <w:tr w:rsidR="0081128B" w:rsidRPr="00825088" w14:paraId="27FCDCA7"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6074C704" w14:textId="77777777" w:rsidR="0081128B" w:rsidRPr="00825088" w:rsidRDefault="0081128B" w:rsidP="0081128B">
            <w:pPr>
              <w:ind w:right="-13"/>
              <w:rPr>
                <w:rFonts w:eastAsia="Calibri"/>
                <w:color w:val="000000"/>
                <w:sz w:val="22"/>
                <w:szCs w:val="22"/>
              </w:rPr>
            </w:pPr>
            <w:r w:rsidRPr="00825088">
              <w:rPr>
                <w:rFonts w:eastAsia="Arial"/>
                <w:color w:val="000000"/>
                <w:sz w:val="17"/>
                <w:szCs w:val="22"/>
              </w:rPr>
              <w:t>Расчет по частичной оплате заказов на опытно-конструкторские разработки по бюджетной тематике (152)</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B03C4E2"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240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AA50989"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86BBB4B" w14:textId="77777777" w:rsidR="0081128B" w:rsidRPr="00825088" w:rsidRDefault="0081128B" w:rsidP="0081128B">
            <w:pPr>
              <w:rPr>
                <w:rFonts w:eastAsia="Calibri"/>
                <w:color w:val="000000"/>
                <w:sz w:val="22"/>
                <w:szCs w:val="22"/>
              </w:rPr>
            </w:pPr>
          </w:p>
        </w:tc>
      </w:tr>
      <w:tr w:rsidR="0081128B" w:rsidRPr="00825088" w14:paraId="0720381D"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2AA9B32F"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заказчиками за выполненные работы и оказанные услуги по внебюджетным средствам (153)</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B4BD49C"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241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72849E7"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FA7E59B" w14:textId="77777777" w:rsidR="0081128B" w:rsidRPr="00825088" w:rsidRDefault="0081128B" w:rsidP="0081128B">
            <w:pPr>
              <w:rPr>
                <w:rFonts w:eastAsia="Calibri"/>
                <w:color w:val="000000"/>
                <w:sz w:val="22"/>
                <w:szCs w:val="22"/>
              </w:rPr>
            </w:pPr>
          </w:p>
        </w:tc>
      </w:tr>
      <w:tr w:rsidR="0081128B" w:rsidRPr="00825088" w14:paraId="079CD15C"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7A156AFA"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заказчиками по научно-исследовательским работам, подлежащим оплате (154)</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2B5ECBD"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250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847C223"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3EF8A63" w14:textId="77777777" w:rsidR="0081128B" w:rsidRPr="00825088" w:rsidRDefault="0081128B" w:rsidP="0081128B">
            <w:pPr>
              <w:rPr>
                <w:rFonts w:eastAsia="Calibri"/>
                <w:color w:val="000000"/>
                <w:sz w:val="22"/>
                <w:szCs w:val="22"/>
              </w:rPr>
            </w:pPr>
          </w:p>
        </w:tc>
      </w:tr>
      <w:tr w:rsidR="0081128B" w:rsidRPr="00825088" w14:paraId="1A246FE7"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26185E49" w14:textId="77777777" w:rsidR="0081128B" w:rsidRPr="00825088" w:rsidRDefault="0081128B" w:rsidP="0081128B">
            <w:pPr>
              <w:spacing w:after="2"/>
              <w:rPr>
                <w:rFonts w:eastAsia="Calibri"/>
                <w:color w:val="000000"/>
                <w:sz w:val="22"/>
                <w:szCs w:val="22"/>
              </w:rPr>
            </w:pPr>
            <w:r w:rsidRPr="00825088">
              <w:rPr>
                <w:rFonts w:eastAsia="Arial"/>
                <w:color w:val="000000"/>
                <w:sz w:val="17"/>
                <w:szCs w:val="22"/>
              </w:rPr>
              <w:t xml:space="preserve">Расчеты с заказчиками по авансам на научно-исследовательские работы  </w:t>
            </w:r>
          </w:p>
          <w:p w14:paraId="0FE5E246" w14:textId="77777777" w:rsidR="0081128B" w:rsidRPr="00825088" w:rsidRDefault="0081128B" w:rsidP="0081128B">
            <w:pPr>
              <w:rPr>
                <w:rFonts w:eastAsia="Calibri"/>
                <w:color w:val="000000"/>
                <w:sz w:val="22"/>
                <w:szCs w:val="22"/>
              </w:rPr>
            </w:pPr>
            <w:r w:rsidRPr="00825088">
              <w:rPr>
                <w:rFonts w:eastAsia="Arial"/>
                <w:color w:val="000000"/>
                <w:sz w:val="17"/>
                <w:szCs w:val="22"/>
              </w:rPr>
              <w:t>(155)</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1266369"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251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8C06DAA"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93BE747" w14:textId="77777777" w:rsidR="0081128B" w:rsidRPr="00825088" w:rsidRDefault="0081128B" w:rsidP="0081128B">
            <w:pPr>
              <w:rPr>
                <w:rFonts w:eastAsia="Calibri"/>
                <w:color w:val="000000"/>
                <w:sz w:val="22"/>
                <w:szCs w:val="22"/>
              </w:rPr>
            </w:pPr>
          </w:p>
        </w:tc>
      </w:tr>
      <w:tr w:rsidR="0081128B" w:rsidRPr="00825088" w14:paraId="00359D35"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02E5B3FC"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привлеченными соисполнителями для выполнения договорных работ (156)</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1366D77"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260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0123A6F"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6589AC1" w14:textId="77777777" w:rsidR="0081128B" w:rsidRPr="00825088" w:rsidRDefault="0081128B" w:rsidP="0081128B">
            <w:pPr>
              <w:rPr>
                <w:rFonts w:eastAsia="Calibri"/>
                <w:color w:val="000000"/>
                <w:sz w:val="22"/>
                <w:szCs w:val="22"/>
              </w:rPr>
            </w:pPr>
          </w:p>
        </w:tc>
      </w:tr>
      <w:tr w:rsidR="0081128B" w:rsidRPr="00825088" w14:paraId="3C3A8F4E"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3DCAB7C"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покупателями и заказчиками (157)</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3AB747C"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261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43A0A95D"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58E3958" w14:textId="77777777" w:rsidR="0081128B" w:rsidRPr="00825088" w:rsidRDefault="0081128B" w:rsidP="0081128B">
            <w:pPr>
              <w:rPr>
                <w:rFonts w:eastAsia="Calibri"/>
                <w:color w:val="000000"/>
                <w:sz w:val="22"/>
                <w:szCs w:val="22"/>
              </w:rPr>
            </w:pPr>
          </w:p>
        </w:tc>
      </w:tr>
      <w:tr w:rsidR="009847A6" w:rsidRPr="00825088" w14:paraId="1366A836"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965D338" w14:textId="76B4F551" w:rsidR="009847A6" w:rsidRPr="00825088" w:rsidRDefault="009847A6" w:rsidP="0081128B">
            <w:pPr>
              <w:rPr>
                <w:rFonts w:eastAsia="Arial"/>
                <w:color w:val="000000"/>
                <w:sz w:val="17"/>
                <w:szCs w:val="22"/>
              </w:rPr>
            </w:pPr>
            <w:r w:rsidRPr="00825088">
              <w:rPr>
                <w:rFonts w:eastAsia="Arial"/>
                <w:color w:val="000000"/>
                <w:sz w:val="17"/>
                <w:szCs w:val="22"/>
              </w:rPr>
              <w:t>Расчеты по выплате компенсаций населению (158)</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264F260" w14:textId="17341C3D" w:rsidR="009847A6" w:rsidRPr="00825088" w:rsidRDefault="009847A6" w:rsidP="0081128B">
            <w:pPr>
              <w:ind w:right="27"/>
              <w:jc w:val="center"/>
              <w:rPr>
                <w:rFonts w:eastAsia="Arial"/>
                <w:color w:val="000000"/>
                <w:sz w:val="17"/>
                <w:szCs w:val="22"/>
              </w:rPr>
            </w:pPr>
            <w:r w:rsidRPr="00825088">
              <w:rPr>
                <w:rFonts w:eastAsia="Arial"/>
                <w:color w:val="000000"/>
                <w:sz w:val="17"/>
                <w:szCs w:val="22"/>
              </w:rPr>
              <w:t>262</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5B2F6FB" w14:textId="77777777" w:rsidR="009847A6" w:rsidRPr="00825088" w:rsidRDefault="009847A6"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DB9FE88" w14:textId="77777777" w:rsidR="009847A6" w:rsidRPr="00825088" w:rsidRDefault="009847A6" w:rsidP="0081128B">
            <w:pPr>
              <w:rPr>
                <w:rFonts w:eastAsia="Calibri"/>
                <w:color w:val="000000"/>
                <w:sz w:val="22"/>
                <w:szCs w:val="22"/>
              </w:rPr>
            </w:pPr>
          </w:p>
        </w:tc>
      </w:tr>
      <w:tr w:rsidR="0081128B" w:rsidRPr="00825088" w14:paraId="364EEBF5"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D986EDD"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подотчетными лицами (160)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BE1F1B8"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270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6030D17"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E19FEC1" w14:textId="77777777" w:rsidR="0081128B" w:rsidRPr="00825088" w:rsidRDefault="0081128B" w:rsidP="0081128B">
            <w:pPr>
              <w:rPr>
                <w:rFonts w:eastAsia="Calibri"/>
                <w:color w:val="000000"/>
                <w:sz w:val="22"/>
                <w:szCs w:val="22"/>
              </w:rPr>
            </w:pPr>
          </w:p>
        </w:tc>
      </w:tr>
      <w:tr w:rsidR="0081128B" w:rsidRPr="00825088" w14:paraId="02979CD9"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CBEF88A"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по недостачам (170)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5517424"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280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0E150C8"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EE50258" w14:textId="77777777" w:rsidR="0081128B" w:rsidRPr="00825088" w:rsidRDefault="0081128B" w:rsidP="0081128B">
            <w:pPr>
              <w:rPr>
                <w:rFonts w:eastAsia="Calibri"/>
                <w:color w:val="000000"/>
                <w:sz w:val="22"/>
                <w:szCs w:val="22"/>
              </w:rPr>
            </w:pPr>
          </w:p>
        </w:tc>
      </w:tr>
      <w:tr w:rsidR="0081128B" w:rsidRPr="00825088" w14:paraId="0C1354BB" w14:textId="77777777" w:rsidTr="00E40DE3">
        <w:trPr>
          <w:trHeight w:val="473"/>
        </w:trPr>
        <w:tc>
          <w:tcPr>
            <w:tcW w:w="6149" w:type="dxa"/>
            <w:tcBorders>
              <w:top w:val="single" w:sz="6" w:space="0" w:color="000000"/>
              <w:left w:val="single" w:sz="6" w:space="0" w:color="000000"/>
              <w:bottom w:val="single" w:sz="4" w:space="0" w:color="000000"/>
              <w:right w:val="single" w:sz="6" w:space="0" w:color="000000"/>
            </w:tcBorders>
            <w:shd w:val="clear" w:color="auto" w:fill="auto"/>
          </w:tcPr>
          <w:p w14:paraId="0D68F120"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по обязательному социальному страхованию в Единый   государственный фонд социального страхования (171)</w:t>
            </w:r>
          </w:p>
        </w:tc>
        <w:tc>
          <w:tcPr>
            <w:tcW w:w="845" w:type="dxa"/>
            <w:tcBorders>
              <w:top w:val="single" w:sz="6" w:space="0" w:color="000000"/>
              <w:left w:val="single" w:sz="6" w:space="0" w:color="000000"/>
              <w:bottom w:val="single" w:sz="4" w:space="0" w:color="000000"/>
              <w:right w:val="single" w:sz="6" w:space="0" w:color="000000"/>
            </w:tcBorders>
            <w:shd w:val="clear" w:color="auto" w:fill="auto"/>
            <w:vAlign w:val="bottom"/>
          </w:tcPr>
          <w:p w14:paraId="0DF70643"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290</w:t>
            </w:r>
          </w:p>
        </w:tc>
        <w:tc>
          <w:tcPr>
            <w:tcW w:w="1529" w:type="dxa"/>
            <w:tcBorders>
              <w:top w:val="single" w:sz="6" w:space="0" w:color="000000"/>
              <w:left w:val="single" w:sz="6" w:space="0" w:color="000000"/>
              <w:bottom w:val="single" w:sz="4" w:space="0" w:color="000000"/>
              <w:right w:val="single" w:sz="6" w:space="0" w:color="000000"/>
            </w:tcBorders>
            <w:shd w:val="clear" w:color="auto" w:fill="auto"/>
          </w:tcPr>
          <w:p w14:paraId="58B7F435"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4" w:space="0" w:color="000000"/>
              <w:right w:val="single" w:sz="6" w:space="0" w:color="000000"/>
            </w:tcBorders>
            <w:shd w:val="clear" w:color="auto" w:fill="auto"/>
          </w:tcPr>
          <w:p w14:paraId="2420741D" w14:textId="77777777" w:rsidR="0081128B" w:rsidRPr="00825088" w:rsidRDefault="0081128B" w:rsidP="0081128B">
            <w:pPr>
              <w:rPr>
                <w:rFonts w:eastAsia="Calibri"/>
                <w:color w:val="000000"/>
                <w:sz w:val="22"/>
                <w:szCs w:val="22"/>
              </w:rPr>
            </w:pPr>
          </w:p>
        </w:tc>
      </w:tr>
      <w:tr w:rsidR="0081128B" w:rsidRPr="00825088" w14:paraId="1B2D6BAF" w14:textId="77777777" w:rsidTr="00E40DE3">
        <w:trPr>
          <w:trHeight w:val="473"/>
        </w:trPr>
        <w:tc>
          <w:tcPr>
            <w:tcW w:w="6149" w:type="dxa"/>
            <w:tcBorders>
              <w:top w:val="single" w:sz="4" w:space="0" w:color="000000"/>
              <w:left w:val="single" w:sz="6" w:space="0" w:color="000000"/>
              <w:bottom w:val="single" w:sz="6" w:space="0" w:color="000000"/>
              <w:right w:val="single" w:sz="6" w:space="0" w:color="000000"/>
            </w:tcBorders>
            <w:shd w:val="clear" w:color="auto" w:fill="auto"/>
            <w:vAlign w:val="bottom"/>
          </w:tcPr>
          <w:p w14:paraId="5CA63564"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по специальным видам платежей (172)</w:t>
            </w:r>
          </w:p>
        </w:tc>
        <w:tc>
          <w:tcPr>
            <w:tcW w:w="845" w:type="dxa"/>
            <w:tcBorders>
              <w:top w:val="single" w:sz="4" w:space="0" w:color="000000"/>
              <w:left w:val="single" w:sz="6" w:space="0" w:color="000000"/>
              <w:bottom w:val="single" w:sz="6" w:space="0" w:color="000000"/>
              <w:right w:val="single" w:sz="6" w:space="0" w:color="000000"/>
            </w:tcBorders>
            <w:shd w:val="clear" w:color="auto" w:fill="auto"/>
            <w:vAlign w:val="bottom"/>
          </w:tcPr>
          <w:p w14:paraId="6F5B24A7"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300</w:t>
            </w:r>
          </w:p>
        </w:tc>
        <w:tc>
          <w:tcPr>
            <w:tcW w:w="1529" w:type="dxa"/>
            <w:tcBorders>
              <w:top w:val="single" w:sz="4" w:space="0" w:color="000000"/>
              <w:left w:val="single" w:sz="6" w:space="0" w:color="000000"/>
              <w:bottom w:val="single" w:sz="6" w:space="0" w:color="000000"/>
              <w:right w:val="single" w:sz="6" w:space="0" w:color="000000"/>
            </w:tcBorders>
            <w:shd w:val="clear" w:color="auto" w:fill="auto"/>
          </w:tcPr>
          <w:p w14:paraId="169A0704" w14:textId="77777777" w:rsidR="0081128B" w:rsidRPr="00825088" w:rsidRDefault="0081128B" w:rsidP="0081128B">
            <w:pPr>
              <w:rPr>
                <w:rFonts w:eastAsia="Calibri"/>
                <w:color w:val="000000"/>
                <w:sz w:val="22"/>
                <w:szCs w:val="22"/>
              </w:rPr>
            </w:pPr>
          </w:p>
        </w:tc>
        <w:tc>
          <w:tcPr>
            <w:tcW w:w="1418" w:type="dxa"/>
            <w:tcBorders>
              <w:top w:val="single" w:sz="4" w:space="0" w:color="000000"/>
              <w:left w:val="single" w:sz="6" w:space="0" w:color="000000"/>
              <w:bottom w:val="single" w:sz="6" w:space="0" w:color="000000"/>
              <w:right w:val="single" w:sz="6" w:space="0" w:color="000000"/>
            </w:tcBorders>
            <w:shd w:val="clear" w:color="auto" w:fill="auto"/>
          </w:tcPr>
          <w:p w14:paraId="2E0BF11B" w14:textId="77777777" w:rsidR="0081128B" w:rsidRPr="00825088" w:rsidRDefault="0081128B" w:rsidP="0081128B">
            <w:pPr>
              <w:rPr>
                <w:rFonts w:eastAsia="Calibri"/>
                <w:color w:val="000000"/>
                <w:sz w:val="22"/>
                <w:szCs w:val="22"/>
              </w:rPr>
            </w:pPr>
          </w:p>
        </w:tc>
      </w:tr>
      <w:tr w:rsidR="003804F6" w:rsidRPr="00825088" w14:paraId="7E87D246" w14:textId="77777777" w:rsidTr="00E40DE3">
        <w:trPr>
          <w:trHeight w:val="473"/>
        </w:trPr>
        <w:tc>
          <w:tcPr>
            <w:tcW w:w="6149" w:type="dxa"/>
            <w:tcBorders>
              <w:top w:val="single" w:sz="4" w:space="0" w:color="000000"/>
              <w:left w:val="single" w:sz="6" w:space="0" w:color="000000"/>
              <w:bottom w:val="single" w:sz="6" w:space="0" w:color="000000"/>
              <w:right w:val="single" w:sz="6" w:space="0" w:color="000000"/>
            </w:tcBorders>
            <w:shd w:val="clear" w:color="auto" w:fill="auto"/>
            <w:vAlign w:val="bottom"/>
          </w:tcPr>
          <w:p w14:paraId="3A8CEFB7" w14:textId="181F74CB" w:rsidR="003804F6" w:rsidRPr="00825088" w:rsidRDefault="003804F6" w:rsidP="0081128B">
            <w:pPr>
              <w:rPr>
                <w:rFonts w:eastAsia="Arial"/>
                <w:color w:val="000000"/>
                <w:sz w:val="17"/>
                <w:szCs w:val="22"/>
              </w:rPr>
            </w:pPr>
            <w:r w:rsidRPr="00825088">
              <w:rPr>
                <w:rFonts w:eastAsia="Arial"/>
                <w:color w:val="000000"/>
                <w:sz w:val="17"/>
                <w:szCs w:val="22"/>
              </w:rPr>
              <w:lastRenderedPageBreak/>
              <w:t>Расчеты по платежам в бюджет (173)</w:t>
            </w:r>
          </w:p>
        </w:tc>
        <w:tc>
          <w:tcPr>
            <w:tcW w:w="845" w:type="dxa"/>
            <w:tcBorders>
              <w:top w:val="single" w:sz="4" w:space="0" w:color="000000"/>
              <w:left w:val="single" w:sz="6" w:space="0" w:color="000000"/>
              <w:bottom w:val="single" w:sz="6" w:space="0" w:color="000000"/>
              <w:right w:val="single" w:sz="6" w:space="0" w:color="000000"/>
            </w:tcBorders>
            <w:shd w:val="clear" w:color="auto" w:fill="auto"/>
            <w:vAlign w:val="bottom"/>
          </w:tcPr>
          <w:p w14:paraId="4BD5107A" w14:textId="09D05582" w:rsidR="003804F6" w:rsidRPr="00825088" w:rsidRDefault="003804F6" w:rsidP="0081128B">
            <w:pPr>
              <w:ind w:right="27"/>
              <w:jc w:val="center"/>
              <w:rPr>
                <w:rFonts w:eastAsia="Arial"/>
                <w:color w:val="000000"/>
                <w:sz w:val="17"/>
                <w:szCs w:val="22"/>
              </w:rPr>
            </w:pPr>
            <w:r w:rsidRPr="00825088">
              <w:rPr>
                <w:rFonts w:eastAsia="Arial"/>
                <w:color w:val="000000"/>
                <w:sz w:val="17"/>
                <w:szCs w:val="22"/>
              </w:rPr>
              <w:t>301</w:t>
            </w:r>
          </w:p>
        </w:tc>
        <w:tc>
          <w:tcPr>
            <w:tcW w:w="1529" w:type="dxa"/>
            <w:tcBorders>
              <w:top w:val="single" w:sz="4" w:space="0" w:color="000000"/>
              <w:left w:val="single" w:sz="6" w:space="0" w:color="000000"/>
              <w:bottom w:val="single" w:sz="6" w:space="0" w:color="000000"/>
              <w:right w:val="single" w:sz="6" w:space="0" w:color="000000"/>
            </w:tcBorders>
            <w:shd w:val="clear" w:color="auto" w:fill="auto"/>
          </w:tcPr>
          <w:p w14:paraId="47E5FFB9" w14:textId="77777777" w:rsidR="003804F6" w:rsidRPr="00825088" w:rsidRDefault="003804F6" w:rsidP="0081128B">
            <w:pPr>
              <w:rPr>
                <w:rFonts w:eastAsia="Calibri"/>
                <w:color w:val="000000"/>
                <w:sz w:val="22"/>
                <w:szCs w:val="22"/>
              </w:rPr>
            </w:pPr>
          </w:p>
        </w:tc>
        <w:tc>
          <w:tcPr>
            <w:tcW w:w="1418" w:type="dxa"/>
            <w:tcBorders>
              <w:top w:val="single" w:sz="4" w:space="0" w:color="000000"/>
              <w:left w:val="single" w:sz="6" w:space="0" w:color="000000"/>
              <w:bottom w:val="single" w:sz="6" w:space="0" w:color="000000"/>
              <w:right w:val="single" w:sz="6" w:space="0" w:color="000000"/>
            </w:tcBorders>
            <w:shd w:val="clear" w:color="auto" w:fill="auto"/>
          </w:tcPr>
          <w:p w14:paraId="5D902928" w14:textId="77777777" w:rsidR="003804F6" w:rsidRPr="00825088" w:rsidRDefault="003804F6" w:rsidP="0081128B">
            <w:pPr>
              <w:rPr>
                <w:rFonts w:eastAsia="Calibri"/>
                <w:color w:val="000000"/>
                <w:sz w:val="22"/>
                <w:szCs w:val="22"/>
              </w:rPr>
            </w:pPr>
          </w:p>
        </w:tc>
      </w:tr>
      <w:tr w:rsidR="0081128B" w:rsidRPr="00825088" w14:paraId="2C519255"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888C801"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прочими дебиторами и кредиторами (178)</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26DA760"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310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3BB05FB"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8E174FA" w14:textId="77777777" w:rsidR="0081128B" w:rsidRPr="00825088" w:rsidRDefault="0081128B" w:rsidP="0081128B">
            <w:pPr>
              <w:rPr>
                <w:rFonts w:eastAsia="Calibri"/>
                <w:color w:val="000000"/>
                <w:sz w:val="22"/>
                <w:szCs w:val="22"/>
              </w:rPr>
            </w:pPr>
          </w:p>
        </w:tc>
      </w:tr>
      <w:tr w:rsidR="0081128B" w:rsidRPr="00825088" w14:paraId="687E9069"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06795DA"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в порядке плановых платежей (179)</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0ECB745"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320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043F9B33"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731B1CC" w14:textId="77777777" w:rsidR="0081128B" w:rsidRPr="00825088" w:rsidRDefault="0081128B" w:rsidP="0081128B">
            <w:pPr>
              <w:rPr>
                <w:rFonts w:eastAsia="Calibri"/>
                <w:color w:val="000000"/>
                <w:sz w:val="22"/>
                <w:szCs w:val="22"/>
              </w:rPr>
            </w:pPr>
          </w:p>
        </w:tc>
      </w:tr>
      <w:tr w:rsidR="0081128B" w:rsidRPr="00825088" w14:paraId="128E3D97"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5A76F9EA"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по страховым взносам с Единным государственным фондом социального страхования на цели пенсионного обеспечения (198)</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15E63D2"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321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D2832A6"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A2BEF75" w14:textId="77777777" w:rsidR="0081128B" w:rsidRPr="00825088" w:rsidRDefault="0081128B" w:rsidP="0081128B">
            <w:pPr>
              <w:rPr>
                <w:rFonts w:eastAsia="Calibri"/>
                <w:color w:val="000000"/>
                <w:sz w:val="22"/>
                <w:szCs w:val="22"/>
              </w:rPr>
            </w:pPr>
          </w:p>
        </w:tc>
      </w:tr>
      <w:tr w:rsidR="0081128B" w:rsidRPr="00825088" w14:paraId="43FC9F1B"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75DD7469" w14:textId="77777777" w:rsidR="0081128B" w:rsidRPr="00825088" w:rsidRDefault="0081128B" w:rsidP="0081128B">
            <w:pPr>
              <w:spacing w:after="2"/>
              <w:rPr>
                <w:rFonts w:eastAsia="Calibri"/>
                <w:color w:val="000000"/>
                <w:sz w:val="22"/>
                <w:szCs w:val="22"/>
              </w:rPr>
            </w:pPr>
            <w:r w:rsidRPr="00825088">
              <w:rPr>
                <w:rFonts w:eastAsia="Arial"/>
                <w:color w:val="000000"/>
                <w:sz w:val="17"/>
                <w:szCs w:val="22"/>
              </w:rPr>
              <w:t xml:space="preserve">Расчеты с Единым государственным фондом социального страхования </w:t>
            </w:r>
          </w:p>
          <w:p w14:paraId="4BC7E6F1" w14:textId="77777777" w:rsidR="0081128B" w:rsidRPr="00825088" w:rsidRDefault="0081128B" w:rsidP="0081128B">
            <w:pPr>
              <w:rPr>
                <w:rFonts w:eastAsia="Calibri"/>
                <w:color w:val="000000"/>
                <w:sz w:val="22"/>
                <w:szCs w:val="22"/>
              </w:rPr>
            </w:pPr>
            <w:r w:rsidRPr="00825088">
              <w:rPr>
                <w:rFonts w:eastAsia="Arial"/>
                <w:color w:val="000000"/>
                <w:sz w:val="17"/>
                <w:szCs w:val="22"/>
              </w:rPr>
              <w:t>(199)</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EF37CB3"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322</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E03AE00"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E372113" w14:textId="77777777" w:rsidR="0081128B" w:rsidRPr="00825088" w:rsidRDefault="0081128B" w:rsidP="0081128B">
            <w:pPr>
              <w:rPr>
                <w:rFonts w:eastAsia="Calibri"/>
                <w:color w:val="000000"/>
                <w:sz w:val="22"/>
                <w:szCs w:val="22"/>
              </w:rPr>
            </w:pPr>
          </w:p>
        </w:tc>
      </w:tr>
      <w:tr w:rsidR="0081128B" w:rsidRPr="00825088" w14:paraId="47D5EA7D"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D70BA68" w14:textId="77777777" w:rsidR="0081128B" w:rsidRPr="00825088" w:rsidRDefault="0081128B" w:rsidP="0081128B">
            <w:pPr>
              <w:ind w:right="45"/>
              <w:jc w:val="center"/>
              <w:rPr>
                <w:rFonts w:eastAsia="Calibri"/>
                <w:color w:val="000000"/>
                <w:sz w:val="22"/>
                <w:szCs w:val="22"/>
              </w:rPr>
            </w:pPr>
            <w:r w:rsidRPr="00825088">
              <w:rPr>
                <w:rFonts w:eastAsia="Arial"/>
                <w:b/>
                <w:color w:val="000000"/>
                <w:sz w:val="17"/>
                <w:szCs w:val="22"/>
              </w:rPr>
              <w:t>7. Расходы</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78ABFB53" w14:textId="77777777" w:rsidR="0081128B" w:rsidRPr="00825088" w:rsidRDefault="0081128B" w:rsidP="0081128B">
            <w:pPr>
              <w:rPr>
                <w:rFonts w:eastAsia="Calibri"/>
                <w:color w:val="000000"/>
                <w:sz w:val="22"/>
                <w:szCs w:val="22"/>
              </w:rPr>
            </w:pP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8D58D4B"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39A770D" w14:textId="77777777" w:rsidR="0081128B" w:rsidRPr="00825088" w:rsidRDefault="0081128B" w:rsidP="0081128B">
            <w:pPr>
              <w:rPr>
                <w:rFonts w:eastAsia="Calibri"/>
                <w:color w:val="000000"/>
                <w:sz w:val="22"/>
                <w:szCs w:val="22"/>
              </w:rPr>
            </w:pPr>
          </w:p>
        </w:tc>
      </w:tr>
      <w:tr w:rsidR="0081128B" w:rsidRPr="00825088" w14:paraId="3B87D995"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7491A329" w14:textId="77777777" w:rsidR="0081128B" w:rsidRPr="00825088" w:rsidRDefault="0081128B" w:rsidP="0081128B">
            <w:pPr>
              <w:spacing w:after="2"/>
              <w:rPr>
                <w:rFonts w:eastAsia="Calibri"/>
                <w:color w:val="000000"/>
                <w:sz w:val="22"/>
                <w:szCs w:val="22"/>
              </w:rPr>
            </w:pPr>
            <w:r w:rsidRPr="00825088">
              <w:rPr>
                <w:rFonts w:eastAsia="Arial"/>
                <w:color w:val="000000"/>
                <w:sz w:val="17"/>
                <w:szCs w:val="22"/>
              </w:rPr>
              <w:t xml:space="preserve">Расходы по бюджету на содержание организации и другие мероприятия </w:t>
            </w:r>
          </w:p>
          <w:p w14:paraId="122D4F5D" w14:textId="77777777" w:rsidR="0081128B" w:rsidRPr="00825088" w:rsidRDefault="0081128B" w:rsidP="0081128B">
            <w:pPr>
              <w:rPr>
                <w:rFonts w:eastAsia="Calibri"/>
                <w:color w:val="000000"/>
                <w:sz w:val="22"/>
                <w:szCs w:val="22"/>
              </w:rPr>
            </w:pPr>
            <w:r w:rsidRPr="00825088">
              <w:rPr>
                <w:rFonts w:eastAsia="Arial"/>
                <w:color w:val="000000"/>
                <w:sz w:val="17"/>
                <w:szCs w:val="22"/>
              </w:rPr>
              <w:t>(200)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F4A52D0"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330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1157DFF7"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7337B782" w14:textId="77777777" w:rsidR="0081128B" w:rsidRPr="00825088" w:rsidRDefault="0081128B" w:rsidP="0081128B">
            <w:pPr>
              <w:rPr>
                <w:rFonts w:eastAsia="Calibri"/>
                <w:color w:val="000000"/>
                <w:sz w:val="22"/>
                <w:szCs w:val="22"/>
              </w:rPr>
            </w:pPr>
          </w:p>
        </w:tc>
      </w:tr>
      <w:tr w:rsidR="0081128B" w:rsidRPr="00825088" w14:paraId="6B6EF099"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5B2FD92"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за счет других источников (202)</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EB6BF14"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340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3CD3177"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1EF7BD8" w14:textId="77777777" w:rsidR="0081128B" w:rsidRPr="00825088" w:rsidRDefault="0081128B" w:rsidP="0081128B">
            <w:pPr>
              <w:rPr>
                <w:rFonts w:eastAsia="Calibri"/>
                <w:color w:val="000000"/>
                <w:sz w:val="22"/>
                <w:szCs w:val="22"/>
              </w:rPr>
            </w:pPr>
          </w:p>
        </w:tc>
      </w:tr>
      <w:tr w:rsidR="0081128B" w:rsidRPr="00825088" w14:paraId="23B925F3"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A110356"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к распределению (210)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9B9C77F"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350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07271108"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0C514BC" w14:textId="77777777" w:rsidR="0081128B" w:rsidRPr="00825088" w:rsidRDefault="0081128B" w:rsidP="0081128B">
            <w:pPr>
              <w:rPr>
                <w:rFonts w:eastAsia="Calibri"/>
                <w:color w:val="000000"/>
                <w:sz w:val="22"/>
                <w:szCs w:val="22"/>
              </w:rPr>
            </w:pPr>
          </w:p>
        </w:tc>
      </w:tr>
      <w:tr w:rsidR="0081128B" w:rsidRPr="00825088" w14:paraId="6A7326AE"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0F190DB"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специальным средствам (211)</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E4EDBAB"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360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24DF07F"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3101144" w14:textId="77777777" w:rsidR="0081128B" w:rsidRPr="00825088" w:rsidRDefault="0081128B" w:rsidP="0081128B">
            <w:pPr>
              <w:rPr>
                <w:rFonts w:eastAsia="Calibri"/>
                <w:color w:val="000000"/>
                <w:sz w:val="22"/>
                <w:szCs w:val="22"/>
              </w:rPr>
            </w:pPr>
          </w:p>
        </w:tc>
      </w:tr>
      <w:tr w:rsidR="0081128B" w:rsidRPr="00825088" w14:paraId="7069A6BD"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E9FDE44"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прочим средствам (213)</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61EB69D"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370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3506BB1"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F404A27" w14:textId="77777777" w:rsidR="0081128B" w:rsidRPr="00825088" w:rsidRDefault="0081128B" w:rsidP="0081128B">
            <w:pPr>
              <w:rPr>
                <w:rFonts w:eastAsia="Calibri"/>
                <w:color w:val="000000"/>
                <w:sz w:val="22"/>
                <w:szCs w:val="22"/>
              </w:rPr>
            </w:pPr>
          </w:p>
        </w:tc>
      </w:tr>
      <w:tr w:rsidR="0081128B" w:rsidRPr="00825088" w14:paraId="4704C977"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02E8212"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за счет средств произв. деятельности (217)</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340A51C"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372</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20B0254"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B654495" w14:textId="77777777" w:rsidR="0081128B" w:rsidRPr="00825088" w:rsidRDefault="0081128B" w:rsidP="0081128B">
            <w:pPr>
              <w:rPr>
                <w:rFonts w:eastAsia="Calibri"/>
                <w:color w:val="000000"/>
                <w:sz w:val="22"/>
                <w:szCs w:val="22"/>
              </w:rPr>
            </w:pPr>
          </w:p>
        </w:tc>
      </w:tr>
      <w:tr w:rsidR="0081128B" w:rsidRPr="00825088" w14:paraId="46C3D131"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DB1C30F" w14:textId="77777777" w:rsidR="0081128B" w:rsidRPr="00825088" w:rsidRDefault="0081128B" w:rsidP="0081128B">
            <w:pPr>
              <w:ind w:right="29"/>
              <w:jc w:val="center"/>
              <w:rPr>
                <w:rFonts w:eastAsia="Calibri"/>
                <w:color w:val="000000"/>
                <w:sz w:val="22"/>
                <w:szCs w:val="22"/>
              </w:rPr>
            </w:pPr>
            <w:r w:rsidRPr="00825088">
              <w:rPr>
                <w:rFonts w:eastAsia="Arial"/>
                <w:b/>
                <w:color w:val="000000"/>
                <w:sz w:val="17"/>
                <w:szCs w:val="22"/>
              </w:rPr>
              <w:t>8. Убытки</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4794CE58" w14:textId="77777777" w:rsidR="0081128B" w:rsidRPr="00825088" w:rsidRDefault="0081128B" w:rsidP="0081128B">
            <w:pPr>
              <w:rPr>
                <w:rFonts w:eastAsia="Calibri"/>
                <w:color w:val="000000"/>
                <w:sz w:val="22"/>
                <w:szCs w:val="22"/>
              </w:rPr>
            </w:pP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2BCF324"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5C87882" w14:textId="77777777" w:rsidR="0081128B" w:rsidRPr="00825088" w:rsidRDefault="0081128B" w:rsidP="0081128B">
            <w:pPr>
              <w:rPr>
                <w:rFonts w:eastAsia="Calibri"/>
                <w:color w:val="000000"/>
                <w:sz w:val="22"/>
                <w:szCs w:val="22"/>
              </w:rPr>
            </w:pPr>
          </w:p>
        </w:tc>
      </w:tr>
      <w:tr w:rsidR="0081128B" w:rsidRPr="00825088" w14:paraId="00CBC78E"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13D26F5" w14:textId="77777777" w:rsidR="0081128B" w:rsidRPr="00825088" w:rsidRDefault="0081128B" w:rsidP="0081128B">
            <w:pPr>
              <w:rPr>
                <w:rFonts w:eastAsia="Calibri"/>
                <w:color w:val="000000"/>
                <w:sz w:val="22"/>
                <w:szCs w:val="22"/>
              </w:rPr>
            </w:pPr>
            <w:r w:rsidRPr="00825088">
              <w:rPr>
                <w:rFonts w:eastAsia="Arial"/>
                <w:color w:val="000000"/>
                <w:sz w:val="17"/>
                <w:szCs w:val="22"/>
              </w:rPr>
              <w:t>Убытки (410)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20C5CE6"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380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2F549981"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B91BB50" w14:textId="77777777" w:rsidR="0081128B" w:rsidRPr="00825088" w:rsidRDefault="0081128B" w:rsidP="0081128B">
            <w:pPr>
              <w:rPr>
                <w:rFonts w:eastAsia="Calibri"/>
                <w:color w:val="000000"/>
                <w:sz w:val="22"/>
                <w:szCs w:val="22"/>
              </w:rPr>
            </w:pPr>
          </w:p>
        </w:tc>
      </w:tr>
      <w:tr w:rsidR="0081128B" w:rsidRPr="00825088" w14:paraId="415C0E0E"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4B33DBF" w14:textId="77777777" w:rsidR="0081128B" w:rsidRPr="00825088" w:rsidRDefault="0081128B" w:rsidP="0081128B">
            <w:pPr>
              <w:ind w:right="20"/>
              <w:jc w:val="center"/>
              <w:rPr>
                <w:rFonts w:eastAsia="Calibri"/>
                <w:color w:val="000000"/>
                <w:sz w:val="22"/>
                <w:szCs w:val="22"/>
              </w:rPr>
            </w:pPr>
            <w:r w:rsidRPr="00825088">
              <w:rPr>
                <w:rFonts w:eastAsia="Arial"/>
                <w:b/>
                <w:color w:val="000000"/>
                <w:sz w:val="17"/>
                <w:szCs w:val="22"/>
              </w:rPr>
              <w:t>9. Затраты на капитальное строительство</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0B5493D8" w14:textId="77777777" w:rsidR="0081128B" w:rsidRPr="00825088" w:rsidRDefault="0081128B" w:rsidP="0081128B">
            <w:pPr>
              <w:rPr>
                <w:rFonts w:eastAsia="Calibri"/>
                <w:color w:val="000000"/>
                <w:sz w:val="22"/>
                <w:szCs w:val="22"/>
              </w:rPr>
            </w:pP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46B88113"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F3C8F8E" w14:textId="77777777" w:rsidR="0081128B" w:rsidRPr="00825088" w:rsidRDefault="0081128B" w:rsidP="0081128B">
            <w:pPr>
              <w:rPr>
                <w:rFonts w:eastAsia="Calibri"/>
                <w:color w:val="000000"/>
                <w:sz w:val="22"/>
                <w:szCs w:val="22"/>
              </w:rPr>
            </w:pPr>
          </w:p>
        </w:tc>
      </w:tr>
      <w:tr w:rsidR="0081128B" w:rsidRPr="00825088" w14:paraId="03BCB2DF"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3941644" w14:textId="77777777" w:rsidR="0081128B" w:rsidRPr="00825088" w:rsidRDefault="0081128B" w:rsidP="0081128B">
            <w:pPr>
              <w:rPr>
                <w:rFonts w:eastAsia="Calibri"/>
                <w:color w:val="000000"/>
                <w:sz w:val="22"/>
                <w:szCs w:val="22"/>
              </w:rPr>
            </w:pPr>
            <w:r w:rsidRPr="00825088">
              <w:rPr>
                <w:rFonts w:eastAsia="Arial"/>
                <w:color w:val="000000"/>
                <w:sz w:val="17"/>
                <w:szCs w:val="22"/>
              </w:rPr>
              <w:t>Оборудование к установке (040)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326E6BF"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390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66F287E"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1715452" w14:textId="77777777" w:rsidR="0081128B" w:rsidRPr="00825088" w:rsidRDefault="0081128B" w:rsidP="0081128B">
            <w:pPr>
              <w:rPr>
                <w:rFonts w:eastAsia="Calibri"/>
                <w:color w:val="000000"/>
                <w:sz w:val="22"/>
                <w:szCs w:val="22"/>
              </w:rPr>
            </w:pPr>
          </w:p>
        </w:tc>
      </w:tr>
      <w:tr w:rsidR="0081128B" w:rsidRPr="00825088" w14:paraId="08BCFF11"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926C9C2" w14:textId="740AACD5" w:rsidR="0081128B" w:rsidRPr="00825088" w:rsidRDefault="0081128B" w:rsidP="00E4164E">
            <w:pPr>
              <w:rPr>
                <w:rFonts w:eastAsia="Calibri"/>
                <w:color w:val="000000"/>
                <w:sz w:val="22"/>
                <w:szCs w:val="22"/>
              </w:rPr>
            </w:pPr>
            <w:r w:rsidRPr="00825088">
              <w:rPr>
                <w:rFonts w:eastAsia="Arial"/>
                <w:color w:val="000000"/>
                <w:sz w:val="17"/>
                <w:szCs w:val="22"/>
              </w:rPr>
              <w:t>Строительные материалы для капит.строительства (041)</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01712E2"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400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03C483B"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3AC015C" w14:textId="77777777" w:rsidR="0081128B" w:rsidRPr="00825088" w:rsidRDefault="0081128B" w:rsidP="0081128B">
            <w:pPr>
              <w:rPr>
                <w:rFonts w:eastAsia="Calibri"/>
                <w:color w:val="000000"/>
                <w:sz w:val="22"/>
                <w:szCs w:val="22"/>
              </w:rPr>
            </w:pPr>
          </w:p>
        </w:tc>
      </w:tr>
      <w:tr w:rsidR="0081128B" w:rsidRPr="00825088" w14:paraId="6AAC3887"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591DE14"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поставщиками и подрядчиками (150)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8019A3A"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410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08691AA"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58F047E" w14:textId="77777777" w:rsidR="0081128B" w:rsidRPr="00825088" w:rsidRDefault="0081128B" w:rsidP="0081128B">
            <w:pPr>
              <w:rPr>
                <w:rFonts w:eastAsia="Calibri"/>
                <w:color w:val="000000"/>
                <w:sz w:val="22"/>
                <w:szCs w:val="22"/>
              </w:rPr>
            </w:pPr>
          </w:p>
        </w:tc>
      </w:tr>
      <w:tr w:rsidR="0081128B" w:rsidRPr="00825088" w14:paraId="72FA6F37"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C017C51"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бюджету на капитальные вложения (203)</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00B1123"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420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139D19CC"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CF375CA" w14:textId="77777777" w:rsidR="0081128B" w:rsidRPr="00825088" w:rsidRDefault="0081128B" w:rsidP="0081128B">
            <w:pPr>
              <w:rPr>
                <w:rFonts w:eastAsia="Calibri"/>
                <w:color w:val="000000"/>
                <w:sz w:val="22"/>
                <w:szCs w:val="22"/>
              </w:rPr>
            </w:pPr>
          </w:p>
        </w:tc>
      </w:tr>
      <w:tr w:rsidR="0081128B" w:rsidRPr="00825088" w14:paraId="478B38F6"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C8990F6"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специальным средствам (211)</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48AEA23"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430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045001B"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221D8E8" w14:textId="77777777" w:rsidR="0081128B" w:rsidRPr="00825088" w:rsidRDefault="0081128B" w:rsidP="0081128B">
            <w:pPr>
              <w:rPr>
                <w:rFonts w:eastAsia="Calibri"/>
                <w:color w:val="000000"/>
                <w:sz w:val="22"/>
                <w:szCs w:val="22"/>
              </w:rPr>
            </w:pPr>
          </w:p>
        </w:tc>
      </w:tr>
      <w:tr w:rsidR="0081128B" w:rsidRPr="00825088" w14:paraId="272FBB33"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431518CC"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специальным средствам на капитальные вложения и приобретение оборудования (212)</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B652560"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431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1257907F"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44F0997" w14:textId="77777777" w:rsidR="0081128B" w:rsidRPr="00825088" w:rsidRDefault="0081128B" w:rsidP="0081128B">
            <w:pPr>
              <w:rPr>
                <w:rFonts w:eastAsia="Calibri"/>
                <w:color w:val="000000"/>
                <w:sz w:val="22"/>
                <w:szCs w:val="22"/>
              </w:rPr>
            </w:pPr>
          </w:p>
        </w:tc>
      </w:tr>
      <w:tr w:rsidR="0081128B" w:rsidRPr="00825088" w14:paraId="28A1F761"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D2D6918" w14:textId="77777777" w:rsidR="0081128B" w:rsidRPr="00825088" w:rsidRDefault="0081128B" w:rsidP="0081128B">
            <w:pPr>
              <w:rPr>
                <w:rFonts w:eastAsia="Calibri"/>
                <w:color w:val="000000"/>
                <w:sz w:val="22"/>
                <w:szCs w:val="22"/>
              </w:rPr>
            </w:pPr>
            <w:r w:rsidRPr="00825088">
              <w:rPr>
                <w:rFonts w:eastAsia="Arial"/>
                <w:b/>
                <w:color w:val="000000"/>
                <w:sz w:val="17"/>
                <w:szCs w:val="22"/>
              </w:rPr>
              <w:t>Баланс</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225A832"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440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9B23DFC"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600D2C0" w14:textId="77777777" w:rsidR="0081128B" w:rsidRPr="00825088" w:rsidRDefault="0081128B" w:rsidP="0081128B">
            <w:pPr>
              <w:rPr>
                <w:rFonts w:eastAsia="Calibri"/>
                <w:color w:val="000000"/>
                <w:sz w:val="22"/>
                <w:szCs w:val="22"/>
              </w:rPr>
            </w:pPr>
          </w:p>
        </w:tc>
      </w:tr>
    </w:tbl>
    <w:p w14:paraId="689BFFBB" w14:textId="77777777" w:rsidR="0081128B" w:rsidRPr="00825088" w:rsidRDefault="0081128B" w:rsidP="0081128B">
      <w:pPr>
        <w:spacing w:line="259" w:lineRule="auto"/>
        <w:ind w:left="-1171" w:right="366"/>
        <w:rPr>
          <w:rFonts w:eastAsia="Calibri"/>
          <w:color w:val="000000"/>
          <w:sz w:val="22"/>
          <w:szCs w:val="22"/>
        </w:rPr>
      </w:pPr>
    </w:p>
    <w:tbl>
      <w:tblPr>
        <w:tblW w:w="9571" w:type="dxa"/>
        <w:tblInd w:w="-26" w:type="dxa"/>
        <w:tblLayout w:type="fixed"/>
        <w:tblCellMar>
          <w:top w:w="10" w:type="dxa"/>
          <w:left w:w="0" w:type="dxa"/>
          <w:bottom w:w="10" w:type="dxa"/>
          <w:right w:w="35" w:type="dxa"/>
        </w:tblCellMar>
        <w:tblLook w:val="04A0" w:firstRow="1" w:lastRow="0" w:firstColumn="1" w:lastColumn="0" w:noHBand="0" w:noVBand="1"/>
      </w:tblPr>
      <w:tblGrid>
        <w:gridCol w:w="3820"/>
        <w:gridCol w:w="975"/>
        <w:gridCol w:w="969"/>
        <w:gridCol w:w="208"/>
        <w:gridCol w:w="607"/>
        <w:gridCol w:w="319"/>
        <w:gridCol w:w="1006"/>
        <w:gridCol w:w="1337"/>
        <w:gridCol w:w="330"/>
      </w:tblGrid>
      <w:tr w:rsidR="0081128B" w:rsidRPr="00825088" w14:paraId="1A3A3F31" w14:textId="77777777" w:rsidTr="00B80D30">
        <w:trPr>
          <w:gridAfter w:val="1"/>
          <w:wAfter w:w="330" w:type="dxa"/>
          <w:trHeight w:val="64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3AE8B51" w14:textId="77777777" w:rsidR="0081128B" w:rsidRPr="00825088" w:rsidRDefault="0081128B" w:rsidP="0081128B">
            <w:pPr>
              <w:ind w:left="51"/>
              <w:jc w:val="center"/>
              <w:rPr>
                <w:rFonts w:eastAsia="Calibri"/>
                <w:color w:val="000000"/>
                <w:sz w:val="22"/>
                <w:szCs w:val="22"/>
              </w:rPr>
            </w:pPr>
            <w:r w:rsidRPr="00825088">
              <w:rPr>
                <w:rFonts w:eastAsia="Arial"/>
                <w:color w:val="000000"/>
                <w:sz w:val="17"/>
                <w:szCs w:val="22"/>
              </w:rPr>
              <w:t>Пассив</w:t>
            </w:r>
          </w:p>
        </w:tc>
        <w:tc>
          <w:tcPr>
            <w:tcW w:w="208" w:type="dxa"/>
            <w:tcBorders>
              <w:top w:val="single" w:sz="6" w:space="0" w:color="000000"/>
              <w:left w:val="single" w:sz="6" w:space="0" w:color="000000"/>
              <w:bottom w:val="single" w:sz="6" w:space="0" w:color="000000"/>
              <w:right w:val="nil"/>
            </w:tcBorders>
            <w:shd w:val="clear" w:color="auto" w:fill="auto"/>
          </w:tcPr>
          <w:p w14:paraId="1A2368DC"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5B7A8FDE" w14:textId="77777777" w:rsidR="0081128B" w:rsidRPr="00825088" w:rsidRDefault="0081128B" w:rsidP="0081128B">
            <w:pPr>
              <w:ind w:firstLine="115"/>
              <w:rPr>
                <w:rFonts w:eastAsia="Calibri"/>
                <w:color w:val="000000"/>
                <w:sz w:val="22"/>
                <w:szCs w:val="22"/>
              </w:rPr>
            </w:pPr>
            <w:r w:rsidRPr="00825088">
              <w:rPr>
                <w:rFonts w:eastAsia="Arial"/>
                <w:color w:val="000000"/>
                <w:sz w:val="17"/>
                <w:szCs w:val="22"/>
              </w:rPr>
              <w:t>Код строки</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07EE3096" w14:textId="77777777" w:rsidR="0081128B" w:rsidRPr="00825088" w:rsidRDefault="0081128B" w:rsidP="0081128B">
            <w:pPr>
              <w:jc w:val="center"/>
              <w:rPr>
                <w:rFonts w:eastAsia="Calibri"/>
                <w:color w:val="000000"/>
                <w:sz w:val="22"/>
                <w:szCs w:val="22"/>
              </w:rPr>
            </w:pPr>
            <w:r w:rsidRPr="00825088">
              <w:rPr>
                <w:rFonts w:eastAsia="Arial"/>
                <w:color w:val="000000"/>
                <w:sz w:val="17"/>
                <w:szCs w:val="22"/>
              </w:rPr>
              <w:t>На начало периода</w:t>
            </w: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7CAA469" w14:textId="77777777" w:rsidR="0081128B" w:rsidRPr="00825088" w:rsidRDefault="0081128B" w:rsidP="0081128B">
            <w:pPr>
              <w:spacing w:line="263" w:lineRule="auto"/>
              <w:ind w:left="16"/>
              <w:jc w:val="center"/>
              <w:rPr>
                <w:rFonts w:eastAsia="Calibri"/>
                <w:color w:val="000000"/>
                <w:sz w:val="22"/>
                <w:szCs w:val="22"/>
              </w:rPr>
            </w:pPr>
            <w:r w:rsidRPr="00825088">
              <w:rPr>
                <w:rFonts w:eastAsia="Arial"/>
                <w:color w:val="000000"/>
                <w:sz w:val="17"/>
                <w:szCs w:val="22"/>
              </w:rPr>
              <w:t xml:space="preserve">На конец периода </w:t>
            </w:r>
          </w:p>
          <w:p w14:paraId="141239A6" w14:textId="77777777" w:rsidR="0081128B" w:rsidRPr="00825088" w:rsidRDefault="0081128B" w:rsidP="0081128B">
            <w:pPr>
              <w:ind w:left="58"/>
              <w:jc w:val="center"/>
              <w:rPr>
                <w:rFonts w:eastAsia="Calibri"/>
                <w:color w:val="000000"/>
                <w:sz w:val="22"/>
                <w:szCs w:val="22"/>
              </w:rPr>
            </w:pPr>
            <w:r w:rsidRPr="00825088">
              <w:rPr>
                <w:rFonts w:eastAsia="Arial"/>
                <w:color w:val="000000"/>
                <w:sz w:val="17"/>
                <w:szCs w:val="22"/>
              </w:rPr>
              <w:t>(квартала)</w:t>
            </w:r>
          </w:p>
        </w:tc>
      </w:tr>
      <w:tr w:rsidR="0081128B" w:rsidRPr="00825088" w14:paraId="3C2E9002" w14:textId="77777777" w:rsidTr="00B80D30">
        <w:trPr>
          <w:gridAfter w:val="1"/>
          <w:wAfter w:w="330" w:type="dxa"/>
          <w:trHeight w:val="21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479702E2" w14:textId="77777777" w:rsidR="0081128B" w:rsidRPr="00825088" w:rsidRDefault="0081128B" w:rsidP="0081128B">
            <w:pPr>
              <w:ind w:left="51"/>
              <w:jc w:val="center"/>
              <w:rPr>
                <w:rFonts w:eastAsia="Calibri"/>
                <w:color w:val="000000"/>
                <w:sz w:val="22"/>
                <w:szCs w:val="22"/>
              </w:rPr>
            </w:pPr>
            <w:r w:rsidRPr="00825088">
              <w:rPr>
                <w:rFonts w:eastAsia="Arial"/>
                <w:color w:val="000000"/>
                <w:sz w:val="17"/>
                <w:szCs w:val="22"/>
              </w:rPr>
              <w:t>1</w:t>
            </w:r>
          </w:p>
        </w:tc>
        <w:tc>
          <w:tcPr>
            <w:tcW w:w="208" w:type="dxa"/>
            <w:tcBorders>
              <w:top w:val="single" w:sz="6" w:space="0" w:color="000000"/>
              <w:left w:val="single" w:sz="6" w:space="0" w:color="000000"/>
              <w:bottom w:val="single" w:sz="6" w:space="0" w:color="000000"/>
              <w:right w:val="nil"/>
            </w:tcBorders>
            <w:shd w:val="clear" w:color="auto" w:fill="auto"/>
          </w:tcPr>
          <w:p w14:paraId="075667E7"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18DCCD8E" w14:textId="77777777" w:rsidR="0081128B" w:rsidRPr="00825088" w:rsidRDefault="0081128B" w:rsidP="0081128B">
            <w:pPr>
              <w:ind w:left="211"/>
              <w:rPr>
                <w:rFonts w:eastAsia="Calibri"/>
                <w:color w:val="000000"/>
                <w:sz w:val="22"/>
                <w:szCs w:val="22"/>
              </w:rPr>
            </w:pPr>
            <w:r w:rsidRPr="00825088">
              <w:rPr>
                <w:rFonts w:eastAsia="Arial"/>
                <w:color w:val="000000"/>
                <w:sz w:val="17"/>
                <w:szCs w:val="22"/>
              </w:rPr>
              <w:t>2</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9C682BF" w14:textId="77777777" w:rsidR="0081128B" w:rsidRPr="00825088" w:rsidRDefault="0081128B" w:rsidP="0081128B">
            <w:pPr>
              <w:ind w:left="46"/>
              <w:jc w:val="center"/>
              <w:rPr>
                <w:rFonts w:eastAsia="Calibri"/>
                <w:color w:val="000000"/>
                <w:sz w:val="22"/>
                <w:szCs w:val="22"/>
              </w:rPr>
            </w:pPr>
            <w:r w:rsidRPr="00825088">
              <w:rPr>
                <w:rFonts w:eastAsia="Arial"/>
                <w:color w:val="000000"/>
                <w:sz w:val="17"/>
                <w:szCs w:val="22"/>
              </w:rPr>
              <w:t>3</w:t>
            </w: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F92C222" w14:textId="77777777" w:rsidR="0081128B" w:rsidRPr="00825088" w:rsidRDefault="0081128B" w:rsidP="0081128B">
            <w:pPr>
              <w:ind w:left="51"/>
              <w:jc w:val="center"/>
              <w:rPr>
                <w:rFonts w:eastAsia="Calibri"/>
                <w:color w:val="000000"/>
                <w:sz w:val="22"/>
                <w:szCs w:val="22"/>
              </w:rPr>
            </w:pPr>
            <w:r w:rsidRPr="00825088">
              <w:rPr>
                <w:rFonts w:eastAsia="Arial"/>
                <w:color w:val="000000"/>
                <w:sz w:val="17"/>
                <w:szCs w:val="22"/>
              </w:rPr>
              <w:t>4</w:t>
            </w:r>
          </w:p>
        </w:tc>
      </w:tr>
      <w:tr w:rsidR="0081128B" w:rsidRPr="00825088" w14:paraId="0D23DFA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15767BA" w14:textId="77777777" w:rsidR="0081128B" w:rsidRPr="00825088" w:rsidRDefault="0081128B" w:rsidP="0081128B">
            <w:pPr>
              <w:ind w:left="33"/>
              <w:jc w:val="center"/>
              <w:rPr>
                <w:rFonts w:eastAsia="Calibri"/>
                <w:color w:val="000000"/>
                <w:sz w:val="22"/>
                <w:szCs w:val="22"/>
              </w:rPr>
            </w:pPr>
            <w:r w:rsidRPr="00825088">
              <w:rPr>
                <w:rFonts w:eastAsia="Arial"/>
                <w:b/>
                <w:color w:val="000000"/>
                <w:sz w:val="17"/>
                <w:szCs w:val="22"/>
              </w:rPr>
              <w:t>1. Финансирование</w:t>
            </w:r>
          </w:p>
        </w:tc>
        <w:tc>
          <w:tcPr>
            <w:tcW w:w="208" w:type="dxa"/>
            <w:tcBorders>
              <w:top w:val="single" w:sz="6" w:space="0" w:color="000000"/>
              <w:left w:val="single" w:sz="6" w:space="0" w:color="000000"/>
              <w:bottom w:val="single" w:sz="6" w:space="0" w:color="000000"/>
              <w:right w:val="nil"/>
            </w:tcBorders>
            <w:shd w:val="clear" w:color="auto" w:fill="auto"/>
          </w:tcPr>
          <w:p w14:paraId="713343F4"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56C2CB5E"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0A00CC5D"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BACBEE3" w14:textId="77777777" w:rsidR="0081128B" w:rsidRPr="00825088" w:rsidRDefault="0081128B" w:rsidP="0081128B">
            <w:pPr>
              <w:rPr>
                <w:rFonts w:eastAsia="Calibri"/>
                <w:color w:val="000000"/>
                <w:sz w:val="22"/>
                <w:szCs w:val="22"/>
              </w:rPr>
            </w:pPr>
          </w:p>
        </w:tc>
      </w:tr>
      <w:tr w:rsidR="0081128B" w:rsidRPr="00825088" w14:paraId="788A1892" w14:textId="77777777" w:rsidTr="00B80D30">
        <w:trPr>
          <w:gridAfter w:val="1"/>
          <w:wAfter w:w="330" w:type="dxa"/>
          <w:trHeight w:val="499"/>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34481E07" w14:textId="4939F2D7" w:rsidR="0081128B" w:rsidRPr="00825088" w:rsidRDefault="0081128B" w:rsidP="0081128B">
            <w:pPr>
              <w:spacing w:after="3"/>
              <w:ind w:left="31"/>
              <w:jc w:val="both"/>
              <w:rPr>
                <w:rFonts w:eastAsia="Calibri"/>
                <w:color w:val="000000"/>
                <w:sz w:val="22"/>
                <w:szCs w:val="22"/>
              </w:rPr>
            </w:pPr>
            <w:r w:rsidRPr="00825088">
              <w:rPr>
                <w:rFonts w:eastAsia="Arial"/>
                <w:color w:val="000000"/>
                <w:sz w:val="17"/>
                <w:szCs w:val="22"/>
              </w:rPr>
              <w:lastRenderedPageBreak/>
              <w:t>Финансирование из бюджета на расходы</w:t>
            </w:r>
            <w:r w:rsidR="00E4164E" w:rsidRPr="00825088">
              <w:rPr>
                <w:rFonts w:eastAsia="Arial"/>
                <w:color w:val="000000"/>
                <w:sz w:val="17"/>
                <w:szCs w:val="22"/>
              </w:rPr>
              <w:t xml:space="preserve"> организаций и другие мероприятия</w:t>
            </w:r>
          </w:p>
          <w:p w14:paraId="4DB4BEE5"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(230, 140)</w:t>
            </w:r>
          </w:p>
        </w:tc>
        <w:tc>
          <w:tcPr>
            <w:tcW w:w="208" w:type="dxa"/>
            <w:tcBorders>
              <w:top w:val="single" w:sz="6" w:space="0" w:color="000000"/>
              <w:left w:val="single" w:sz="6" w:space="0" w:color="000000"/>
              <w:bottom w:val="single" w:sz="6" w:space="0" w:color="000000"/>
              <w:right w:val="nil"/>
            </w:tcBorders>
            <w:shd w:val="clear" w:color="auto" w:fill="auto"/>
          </w:tcPr>
          <w:p w14:paraId="2A0C348E" w14:textId="77777777" w:rsidR="0081128B" w:rsidRPr="00825088" w:rsidRDefault="0081128B" w:rsidP="0081128B">
            <w:pPr>
              <w:ind w:left="-36"/>
              <w:rPr>
                <w:rFonts w:eastAsia="Calibri"/>
                <w:color w:val="000000"/>
                <w:sz w:val="22"/>
                <w:szCs w:val="22"/>
              </w:rPr>
            </w:pPr>
            <w:r w:rsidRPr="00825088">
              <w:rPr>
                <w:rFonts w:eastAsia="Arial"/>
                <w:color w:val="000000"/>
                <w:sz w:val="17"/>
                <w:szCs w:val="22"/>
              </w:rPr>
              <w:t>я</w:t>
            </w: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148EB80"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450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57F6504"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3532A4A" w14:textId="77777777" w:rsidR="0081128B" w:rsidRPr="00825088" w:rsidRDefault="0081128B" w:rsidP="0081128B">
            <w:pPr>
              <w:rPr>
                <w:rFonts w:eastAsia="Calibri"/>
                <w:color w:val="000000"/>
                <w:sz w:val="22"/>
                <w:szCs w:val="22"/>
              </w:rPr>
            </w:pPr>
          </w:p>
        </w:tc>
      </w:tr>
      <w:tr w:rsidR="0081128B" w:rsidRPr="00825088" w14:paraId="3BFC2DC7"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4DD8203" w14:textId="7374D653" w:rsidR="0081128B" w:rsidRPr="00825088" w:rsidRDefault="0081128B" w:rsidP="0081128B">
            <w:pPr>
              <w:ind w:left="31"/>
              <w:rPr>
                <w:rFonts w:eastAsia="Calibri"/>
                <w:color w:val="000000"/>
                <w:sz w:val="22"/>
                <w:szCs w:val="22"/>
              </w:rPr>
            </w:pPr>
            <w:r w:rsidRPr="00825088">
              <w:rPr>
                <w:rFonts w:eastAsia="Arial"/>
                <w:color w:val="000000"/>
                <w:sz w:val="17"/>
                <w:szCs w:val="22"/>
              </w:rPr>
              <w:t>Финансиро</w:t>
            </w:r>
            <w:r w:rsidR="00E4164E" w:rsidRPr="00825088">
              <w:rPr>
                <w:rFonts w:eastAsia="Arial"/>
                <w:color w:val="000000"/>
                <w:sz w:val="17"/>
                <w:szCs w:val="22"/>
              </w:rPr>
              <w:t>вание за счет других источников</w:t>
            </w:r>
            <w:r w:rsidRPr="00825088">
              <w:rPr>
                <w:rFonts w:eastAsia="Arial"/>
                <w:color w:val="000000"/>
                <w:sz w:val="17"/>
                <w:szCs w:val="22"/>
              </w:rPr>
              <w:t xml:space="preserve"> (232, 142)</w:t>
            </w:r>
          </w:p>
        </w:tc>
        <w:tc>
          <w:tcPr>
            <w:tcW w:w="208" w:type="dxa"/>
            <w:tcBorders>
              <w:top w:val="single" w:sz="6" w:space="0" w:color="000000"/>
              <w:left w:val="single" w:sz="6" w:space="0" w:color="000000"/>
              <w:bottom w:val="single" w:sz="6" w:space="0" w:color="000000"/>
              <w:right w:val="nil"/>
            </w:tcBorders>
            <w:shd w:val="clear" w:color="auto" w:fill="auto"/>
          </w:tcPr>
          <w:p w14:paraId="20D1995D"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3F54A52"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460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430F4D9"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52DE021" w14:textId="77777777" w:rsidR="0081128B" w:rsidRPr="00825088" w:rsidRDefault="0081128B" w:rsidP="0081128B">
            <w:pPr>
              <w:rPr>
                <w:rFonts w:eastAsia="Calibri"/>
                <w:color w:val="000000"/>
                <w:sz w:val="22"/>
                <w:szCs w:val="22"/>
              </w:rPr>
            </w:pPr>
          </w:p>
        </w:tc>
      </w:tr>
      <w:tr w:rsidR="0081128B" w:rsidRPr="00825088" w14:paraId="204F13F8"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474F253"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Прочие средства на содержание организации (238)</w:t>
            </w:r>
          </w:p>
        </w:tc>
        <w:tc>
          <w:tcPr>
            <w:tcW w:w="208" w:type="dxa"/>
            <w:tcBorders>
              <w:top w:val="single" w:sz="6" w:space="0" w:color="000000"/>
              <w:left w:val="single" w:sz="6" w:space="0" w:color="000000"/>
              <w:bottom w:val="single" w:sz="6" w:space="0" w:color="000000"/>
              <w:right w:val="nil"/>
            </w:tcBorders>
            <w:shd w:val="clear" w:color="auto" w:fill="auto"/>
          </w:tcPr>
          <w:p w14:paraId="25813B7C"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9D3DC03"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480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FAC425E"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0E7B03D7" w14:textId="77777777" w:rsidR="0081128B" w:rsidRPr="00825088" w:rsidRDefault="0081128B" w:rsidP="0081128B">
            <w:pPr>
              <w:rPr>
                <w:rFonts w:eastAsia="Calibri"/>
                <w:color w:val="000000"/>
                <w:sz w:val="22"/>
                <w:szCs w:val="22"/>
              </w:rPr>
            </w:pPr>
          </w:p>
        </w:tc>
      </w:tr>
      <w:tr w:rsidR="0081128B" w:rsidRPr="00825088" w14:paraId="23DA7CA2"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14BDC1CD"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Кредиты кредитных организаций (248)</w:t>
            </w:r>
          </w:p>
        </w:tc>
        <w:tc>
          <w:tcPr>
            <w:tcW w:w="208" w:type="dxa"/>
            <w:tcBorders>
              <w:top w:val="single" w:sz="6" w:space="0" w:color="000000"/>
              <w:left w:val="single" w:sz="6" w:space="0" w:color="000000"/>
              <w:bottom w:val="single" w:sz="6" w:space="0" w:color="000000"/>
              <w:right w:val="nil"/>
            </w:tcBorders>
            <w:shd w:val="clear" w:color="auto" w:fill="auto"/>
          </w:tcPr>
          <w:p w14:paraId="4EC08B7F"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BB45F8D"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490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1C28AF3"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F59673D" w14:textId="77777777" w:rsidR="0081128B" w:rsidRPr="00825088" w:rsidRDefault="0081128B" w:rsidP="0081128B">
            <w:pPr>
              <w:rPr>
                <w:rFonts w:eastAsia="Calibri"/>
                <w:color w:val="000000"/>
                <w:sz w:val="22"/>
                <w:szCs w:val="22"/>
              </w:rPr>
            </w:pPr>
          </w:p>
        </w:tc>
      </w:tr>
      <w:tr w:rsidR="0081128B" w:rsidRPr="00825088" w14:paraId="5C609E82"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FEC14DE" w14:textId="77777777" w:rsidR="0081128B" w:rsidRPr="00825088" w:rsidRDefault="0081128B" w:rsidP="0081128B">
            <w:pPr>
              <w:ind w:left="55"/>
              <w:jc w:val="center"/>
              <w:rPr>
                <w:rFonts w:eastAsia="Calibri"/>
                <w:color w:val="000000"/>
                <w:sz w:val="22"/>
                <w:szCs w:val="22"/>
              </w:rPr>
            </w:pPr>
            <w:r w:rsidRPr="00825088">
              <w:rPr>
                <w:rFonts w:eastAsia="Arial"/>
                <w:b/>
                <w:color w:val="000000"/>
                <w:sz w:val="17"/>
                <w:szCs w:val="22"/>
              </w:rPr>
              <w:t>2. Фонды и средства целевого назначения</w:t>
            </w:r>
          </w:p>
        </w:tc>
        <w:tc>
          <w:tcPr>
            <w:tcW w:w="208" w:type="dxa"/>
            <w:tcBorders>
              <w:top w:val="single" w:sz="6" w:space="0" w:color="000000"/>
              <w:left w:val="single" w:sz="6" w:space="0" w:color="000000"/>
              <w:bottom w:val="single" w:sz="6" w:space="0" w:color="000000"/>
              <w:right w:val="nil"/>
            </w:tcBorders>
            <w:shd w:val="clear" w:color="auto" w:fill="auto"/>
          </w:tcPr>
          <w:p w14:paraId="6EE93D19"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04D9C79F"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1CBC2A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0F75ABB" w14:textId="77777777" w:rsidR="0081128B" w:rsidRPr="00825088" w:rsidRDefault="0081128B" w:rsidP="0081128B">
            <w:pPr>
              <w:rPr>
                <w:rFonts w:eastAsia="Calibri"/>
                <w:color w:val="000000"/>
                <w:sz w:val="22"/>
                <w:szCs w:val="22"/>
              </w:rPr>
            </w:pPr>
          </w:p>
        </w:tc>
      </w:tr>
      <w:tr w:rsidR="0081128B" w:rsidRPr="00825088" w14:paraId="60668D0A"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1ADD4B2"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Фонд материального поощрения (240)</w:t>
            </w:r>
          </w:p>
        </w:tc>
        <w:tc>
          <w:tcPr>
            <w:tcW w:w="208" w:type="dxa"/>
            <w:tcBorders>
              <w:top w:val="single" w:sz="6" w:space="0" w:color="000000"/>
              <w:left w:val="single" w:sz="6" w:space="0" w:color="000000"/>
              <w:bottom w:val="single" w:sz="6" w:space="0" w:color="000000"/>
              <w:right w:val="nil"/>
            </w:tcBorders>
            <w:shd w:val="clear" w:color="auto" w:fill="auto"/>
          </w:tcPr>
          <w:p w14:paraId="04C5609F"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31870D5"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510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BAD6745"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65FB318" w14:textId="77777777" w:rsidR="0081128B" w:rsidRPr="00825088" w:rsidRDefault="0081128B" w:rsidP="0081128B">
            <w:pPr>
              <w:rPr>
                <w:rFonts w:eastAsia="Calibri"/>
                <w:color w:val="000000"/>
                <w:sz w:val="22"/>
                <w:szCs w:val="22"/>
              </w:rPr>
            </w:pPr>
          </w:p>
        </w:tc>
      </w:tr>
      <w:tr w:rsidR="0081128B" w:rsidRPr="00825088" w14:paraId="74F73F5E"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93D92FF"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Единый фонд оплаты труда (241)</w:t>
            </w:r>
          </w:p>
        </w:tc>
        <w:tc>
          <w:tcPr>
            <w:tcW w:w="208" w:type="dxa"/>
            <w:tcBorders>
              <w:top w:val="single" w:sz="6" w:space="0" w:color="000000"/>
              <w:left w:val="single" w:sz="6" w:space="0" w:color="000000"/>
              <w:bottom w:val="single" w:sz="6" w:space="0" w:color="000000"/>
              <w:right w:val="nil"/>
            </w:tcBorders>
            <w:shd w:val="clear" w:color="auto" w:fill="auto"/>
          </w:tcPr>
          <w:p w14:paraId="2A3D1CBA"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583C81E"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511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2BA0D162"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38D7611" w14:textId="77777777" w:rsidR="0081128B" w:rsidRPr="00825088" w:rsidRDefault="0081128B" w:rsidP="0081128B">
            <w:pPr>
              <w:rPr>
                <w:rFonts w:eastAsia="Calibri"/>
                <w:color w:val="000000"/>
                <w:sz w:val="22"/>
                <w:szCs w:val="22"/>
              </w:rPr>
            </w:pPr>
          </w:p>
        </w:tc>
      </w:tr>
      <w:tr w:rsidR="0081128B" w:rsidRPr="00825088" w14:paraId="36496310"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C46E725"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Фонд производственного и социального развития (246)</w:t>
            </w:r>
          </w:p>
        </w:tc>
        <w:tc>
          <w:tcPr>
            <w:tcW w:w="208" w:type="dxa"/>
            <w:tcBorders>
              <w:top w:val="single" w:sz="6" w:space="0" w:color="000000"/>
              <w:left w:val="single" w:sz="6" w:space="0" w:color="000000"/>
              <w:bottom w:val="single" w:sz="6" w:space="0" w:color="000000"/>
              <w:right w:val="nil"/>
            </w:tcBorders>
            <w:shd w:val="clear" w:color="auto" w:fill="auto"/>
          </w:tcPr>
          <w:p w14:paraId="571E42CB"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EF5431B"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520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21C4915"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22CA881" w14:textId="77777777" w:rsidR="0081128B" w:rsidRPr="00825088" w:rsidRDefault="0081128B" w:rsidP="0081128B">
            <w:pPr>
              <w:rPr>
                <w:rFonts w:eastAsia="Calibri"/>
                <w:color w:val="000000"/>
                <w:sz w:val="22"/>
                <w:szCs w:val="22"/>
              </w:rPr>
            </w:pPr>
          </w:p>
        </w:tc>
      </w:tr>
      <w:tr w:rsidR="0081128B" w:rsidRPr="00825088" w14:paraId="39523E2B"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86A1C9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Материальные и приравненные к ним затраты (249)</w:t>
            </w:r>
          </w:p>
        </w:tc>
        <w:tc>
          <w:tcPr>
            <w:tcW w:w="208" w:type="dxa"/>
            <w:tcBorders>
              <w:top w:val="single" w:sz="6" w:space="0" w:color="000000"/>
              <w:left w:val="single" w:sz="6" w:space="0" w:color="000000"/>
              <w:bottom w:val="single" w:sz="6" w:space="0" w:color="000000"/>
              <w:right w:val="nil"/>
            </w:tcBorders>
            <w:shd w:val="clear" w:color="auto" w:fill="auto"/>
          </w:tcPr>
          <w:p w14:paraId="59D72358"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D73CF0C"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521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EDABE4C"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8C359A1" w14:textId="77777777" w:rsidR="0081128B" w:rsidRPr="00825088" w:rsidRDefault="0081128B" w:rsidP="0081128B">
            <w:pPr>
              <w:rPr>
                <w:rFonts w:eastAsia="Calibri"/>
                <w:color w:val="000000"/>
                <w:sz w:val="22"/>
                <w:szCs w:val="22"/>
              </w:rPr>
            </w:pPr>
          </w:p>
        </w:tc>
      </w:tr>
      <w:tr w:rsidR="0081128B" w:rsidRPr="00825088" w14:paraId="32652414"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2327D8CE"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Фонд в основных средствах (250)</w:t>
            </w:r>
          </w:p>
        </w:tc>
        <w:tc>
          <w:tcPr>
            <w:tcW w:w="208" w:type="dxa"/>
            <w:tcBorders>
              <w:top w:val="single" w:sz="6" w:space="0" w:color="000000"/>
              <w:left w:val="single" w:sz="6" w:space="0" w:color="000000"/>
              <w:bottom w:val="single" w:sz="6" w:space="0" w:color="000000"/>
              <w:right w:val="nil"/>
            </w:tcBorders>
            <w:shd w:val="clear" w:color="auto" w:fill="auto"/>
          </w:tcPr>
          <w:p w14:paraId="4AB520DD"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1BAA9CF"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530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11136C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F3C32" w14:textId="77777777" w:rsidR="0081128B" w:rsidRPr="00825088" w:rsidRDefault="0081128B" w:rsidP="0081128B">
            <w:pPr>
              <w:rPr>
                <w:rFonts w:eastAsia="Calibri"/>
                <w:color w:val="000000"/>
                <w:sz w:val="22"/>
                <w:szCs w:val="22"/>
              </w:rPr>
            </w:pPr>
          </w:p>
        </w:tc>
      </w:tr>
      <w:tr w:rsidR="0081128B" w:rsidRPr="00825088" w14:paraId="4726BCE7"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D25EBE7"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Единый фонд финансовых средств (270)</w:t>
            </w:r>
          </w:p>
        </w:tc>
        <w:tc>
          <w:tcPr>
            <w:tcW w:w="208" w:type="dxa"/>
            <w:tcBorders>
              <w:top w:val="single" w:sz="6" w:space="0" w:color="000000"/>
              <w:left w:val="single" w:sz="6" w:space="0" w:color="000000"/>
              <w:bottom w:val="single" w:sz="6" w:space="0" w:color="000000"/>
              <w:right w:val="nil"/>
            </w:tcBorders>
            <w:shd w:val="clear" w:color="auto" w:fill="auto"/>
          </w:tcPr>
          <w:p w14:paraId="62D7F88C"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26707FA"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531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5A9B1A1"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A101C9F" w14:textId="77777777" w:rsidR="0081128B" w:rsidRPr="00825088" w:rsidRDefault="0081128B" w:rsidP="0081128B">
            <w:pPr>
              <w:rPr>
                <w:rFonts w:eastAsia="Calibri"/>
                <w:color w:val="000000"/>
                <w:sz w:val="22"/>
                <w:szCs w:val="22"/>
              </w:rPr>
            </w:pPr>
          </w:p>
        </w:tc>
      </w:tr>
      <w:tr w:rsidR="0081128B" w:rsidRPr="00825088" w14:paraId="5061ED20"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429CC26"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Централизов.фонды и финансовые резервы (271)</w:t>
            </w:r>
          </w:p>
        </w:tc>
        <w:tc>
          <w:tcPr>
            <w:tcW w:w="208" w:type="dxa"/>
            <w:tcBorders>
              <w:top w:val="single" w:sz="6" w:space="0" w:color="000000"/>
              <w:left w:val="single" w:sz="6" w:space="0" w:color="000000"/>
              <w:bottom w:val="single" w:sz="6" w:space="0" w:color="000000"/>
              <w:right w:val="nil"/>
            </w:tcBorders>
            <w:shd w:val="clear" w:color="auto" w:fill="auto"/>
          </w:tcPr>
          <w:p w14:paraId="4289ACAA"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6B1CDF3"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532</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E36B519"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3CE6768" w14:textId="77777777" w:rsidR="0081128B" w:rsidRPr="00825088" w:rsidRDefault="0081128B" w:rsidP="0081128B">
            <w:pPr>
              <w:rPr>
                <w:rFonts w:eastAsia="Calibri"/>
                <w:color w:val="000000"/>
                <w:sz w:val="22"/>
                <w:szCs w:val="22"/>
              </w:rPr>
            </w:pPr>
          </w:p>
        </w:tc>
      </w:tr>
      <w:tr w:rsidR="0081128B" w:rsidRPr="00825088" w14:paraId="216F7DBD"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7D2D7A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Внебюджетные фонды (272)</w:t>
            </w:r>
          </w:p>
        </w:tc>
        <w:tc>
          <w:tcPr>
            <w:tcW w:w="208" w:type="dxa"/>
            <w:tcBorders>
              <w:top w:val="single" w:sz="6" w:space="0" w:color="000000"/>
              <w:left w:val="single" w:sz="6" w:space="0" w:color="000000"/>
              <w:bottom w:val="single" w:sz="6" w:space="0" w:color="000000"/>
              <w:right w:val="nil"/>
            </w:tcBorders>
            <w:shd w:val="clear" w:color="auto" w:fill="auto"/>
          </w:tcPr>
          <w:p w14:paraId="4EA7817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B1DEE93"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533</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656300F"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037E5AD6" w14:textId="77777777" w:rsidR="0081128B" w:rsidRPr="00825088" w:rsidRDefault="0081128B" w:rsidP="0081128B">
            <w:pPr>
              <w:rPr>
                <w:rFonts w:eastAsia="Calibri"/>
                <w:color w:val="000000"/>
                <w:sz w:val="22"/>
                <w:szCs w:val="22"/>
              </w:rPr>
            </w:pPr>
          </w:p>
        </w:tc>
      </w:tr>
      <w:tr w:rsidR="0081128B" w:rsidRPr="00825088" w14:paraId="64B87A26"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D3785C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Износ основных средств (020)</w:t>
            </w:r>
          </w:p>
        </w:tc>
        <w:tc>
          <w:tcPr>
            <w:tcW w:w="208" w:type="dxa"/>
            <w:tcBorders>
              <w:top w:val="single" w:sz="6" w:space="0" w:color="000000"/>
              <w:left w:val="single" w:sz="6" w:space="0" w:color="000000"/>
              <w:bottom w:val="single" w:sz="6" w:space="0" w:color="000000"/>
              <w:right w:val="nil"/>
            </w:tcBorders>
            <w:shd w:val="clear" w:color="auto" w:fill="auto"/>
          </w:tcPr>
          <w:p w14:paraId="66137C54"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4959156"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540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8F55C85"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07EB30B6" w14:textId="77777777" w:rsidR="0081128B" w:rsidRPr="00825088" w:rsidRDefault="0081128B" w:rsidP="0081128B">
            <w:pPr>
              <w:rPr>
                <w:rFonts w:eastAsia="Calibri"/>
                <w:color w:val="000000"/>
                <w:sz w:val="22"/>
                <w:szCs w:val="22"/>
              </w:rPr>
            </w:pPr>
          </w:p>
        </w:tc>
      </w:tr>
      <w:tr w:rsidR="0081128B" w:rsidRPr="00825088" w14:paraId="1482BA3A"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14330150" w14:textId="4F2610D9" w:rsidR="0081128B" w:rsidRPr="00825088" w:rsidRDefault="0081128B" w:rsidP="00E4164E">
            <w:pPr>
              <w:ind w:left="31"/>
              <w:rPr>
                <w:rFonts w:eastAsia="Calibri"/>
                <w:color w:val="000000"/>
                <w:sz w:val="22"/>
                <w:szCs w:val="22"/>
              </w:rPr>
            </w:pPr>
            <w:r w:rsidRPr="00825088">
              <w:rPr>
                <w:rFonts w:eastAsia="Arial"/>
                <w:color w:val="000000"/>
                <w:sz w:val="17"/>
                <w:szCs w:val="22"/>
              </w:rPr>
              <w:t>Фонд в малоценных и быстроизнашивающихся предметах (260)</w:t>
            </w:r>
          </w:p>
        </w:tc>
        <w:tc>
          <w:tcPr>
            <w:tcW w:w="208" w:type="dxa"/>
            <w:tcBorders>
              <w:top w:val="single" w:sz="6" w:space="0" w:color="000000"/>
              <w:left w:val="single" w:sz="6" w:space="0" w:color="000000"/>
              <w:bottom w:val="single" w:sz="6" w:space="0" w:color="000000"/>
              <w:right w:val="nil"/>
            </w:tcBorders>
            <w:shd w:val="clear" w:color="auto" w:fill="auto"/>
          </w:tcPr>
          <w:p w14:paraId="03C6170F"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16F4861"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550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05389858"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6739190B" w14:textId="77777777" w:rsidR="0081128B" w:rsidRPr="00825088" w:rsidRDefault="0081128B" w:rsidP="0081128B">
            <w:pPr>
              <w:rPr>
                <w:rFonts w:eastAsia="Calibri"/>
                <w:color w:val="000000"/>
                <w:sz w:val="22"/>
                <w:szCs w:val="22"/>
              </w:rPr>
            </w:pPr>
          </w:p>
        </w:tc>
      </w:tr>
      <w:tr w:rsidR="0081128B" w:rsidRPr="00825088" w14:paraId="0A21FE3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762F06E1" w14:textId="77777777" w:rsidR="0081128B" w:rsidRPr="00825088" w:rsidRDefault="0081128B" w:rsidP="0081128B">
            <w:pPr>
              <w:ind w:left="41"/>
              <w:jc w:val="center"/>
              <w:rPr>
                <w:rFonts w:eastAsia="Calibri"/>
                <w:color w:val="000000"/>
                <w:sz w:val="22"/>
                <w:szCs w:val="22"/>
              </w:rPr>
            </w:pPr>
            <w:r w:rsidRPr="00825088">
              <w:rPr>
                <w:rFonts w:eastAsia="Arial"/>
                <w:b/>
                <w:color w:val="000000"/>
                <w:sz w:val="17"/>
                <w:szCs w:val="22"/>
              </w:rPr>
              <w:t>3. Расчеты</w:t>
            </w:r>
          </w:p>
        </w:tc>
        <w:tc>
          <w:tcPr>
            <w:tcW w:w="208" w:type="dxa"/>
            <w:tcBorders>
              <w:top w:val="single" w:sz="6" w:space="0" w:color="000000"/>
              <w:left w:val="single" w:sz="6" w:space="0" w:color="000000"/>
              <w:bottom w:val="single" w:sz="6" w:space="0" w:color="000000"/>
              <w:right w:val="nil"/>
            </w:tcBorders>
            <w:shd w:val="clear" w:color="auto" w:fill="auto"/>
          </w:tcPr>
          <w:p w14:paraId="0527CE58"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6323A8F5"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A15B889"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E55516F" w14:textId="77777777" w:rsidR="0081128B" w:rsidRPr="00825088" w:rsidRDefault="0081128B" w:rsidP="0081128B">
            <w:pPr>
              <w:rPr>
                <w:rFonts w:eastAsia="Calibri"/>
                <w:color w:val="000000"/>
                <w:sz w:val="22"/>
                <w:szCs w:val="22"/>
              </w:rPr>
            </w:pPr>
          </w:p>
        </w:tc>
      </w:tr>
      <w:tr w:rsidR="0081128B" w:rsidRPr="00825088" w14:paraId="6B2DD8D2" w14:textId="77777777" w:rsidTr="00B80D30">
        <w:trPr>
          <w:gridAfter w:val="1"/>
          <w:wAfter w:w="330" w:type="dxa"/>
          <w:trHeight w:val="45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55227D97" w14:textId="77777777" w:rsidR="0081128B" w:rsidRPr="00825088" w:rsidRDefault="0081128B" w:rsidP="0081128B">
            <w:pPr>
              <w:ind w:left="31"/>
              <w:rPr>
                <w:rFonts w:eastAsia="Calibri"/>
                <w:color w:val="000000"/>
                <w:sz w:val="22"/>
                <w:szCs w:val="22"/>
              </w:rPr>
            </w:pPr>
            <w:r w:rsidRPr="00825088">
              <w:rPr>
                <w:rFonts w:eastAsia="Arial"/>
                <w:color w:val="000000"/>
                <w:sz w:val="15"/>
                <w:szCs w:val="22"/>
              </w:rPr>
              <w:t>Расчеты по частичной оплате заказов на опытно-конструкторские разработки по бюджетной тематике (152)</w:t>
            </w:r>
          </w:p>
        </w:tc>
        <w:tc>
          <w:tcPr>
            <w:tcW w:w="208" w:type="dxa"/>
            <w:tcBorders>
              <w:top w:val="single" w:sz="6" w:space="0" w:color="000000"/>
              <w:left w:val="single" w:sz="6" w:space="0" w:color="000000"/>
              <w:bottom w:val="single" w:sz="6" w:space="0" w:color="000000"/>
              <w:right w:val="nil"/>
            </w:tcBorders>
            <w:shd w:val="clear" w:color="auto" w:fill="auto"/>
          </w:tcPr>
          <w:p w14:paraId="2738DC21"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B61A266"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551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B9FF6AC"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2C71999" w14:textId="77777777" w:rsidR="0081128B" w:rsidRPr="00825088" w:rsidRDefault="0081128B" w:rsidP="0081128B">
            <w:pPr>
              <w:rPr>
                <w:rFonts w:eastAsia="Calibri"/>
                <w:color w:val="000000"/>
                <w:sz w:val="22"/>
                <w:szCs w:val="22"/>
              </w:rPr>
            </w:pPr>
          </w:p>
        </w:tc>
      </w:tr>
      <w:tr w:rsidR="0081128B" w:rsidRPr="00825088" w14:paraId="73DEF61D" w14:textId="77777777" w:rsidTr="00B80D30">
        <w:trPr>
          <w:gridAfter w:val="1"/>
          <w:wAfter w:w="330" w:type="dxa"/>
          <w:trHeight w:val="45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58E3F31D"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заказчиками за выполненные работы и оказанные услуги по внебюджетным средствам (153)</w:t>
            </w:r>
          </w:p>
        </w:tc>
        <w:tc>
          <w:tcPr>
            <w:tcW w:w="208" w:type="dxa"/>
            <w:tcBorders>
              <w:top w:val="single" w:sz="6" w:space="0" w:color="000000"/>
              <w:left w:val="single" w:sz="6" w:space="0" w:color="000000"/>
              <w:bottom w:val="single" w:sz="6" w:space="0" w:color="000000"/>
              <w:right w:val="nil"/>
            </w:tcBorders>
            <w:shd w:val="clear" w:color="auto" w:fill="auto"/>
          </w:tcPr>
          <w:p w14:paraId="3BF27F12"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1019FB7"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552</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65928F1"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58469E2" w14:textId="77777777" w:rsidR="0081128B" w:rsidRPr="00825088" w:rsidRDefault="0081128B" w:rsidP="0081128B">
            <w:pPr>
              <w:rPr>
                <w:rFonts w:eastAsia="Calibri"/>
                <w:color w:val="000000"/>
                <w:sz w:val="22"/>
                <w:szCs w:val="22"/>
              </w:rPr>
            </w:pPr>
          </w:p>
        </w:tc>
      </w:tr>
      <w:tr w:rsidR="0081128B" w:rsidRPr="00825088" w14:paraId="3F92B9F4" w14:textId="77777777" w:rsidTr="00B80D30">
        <w:trPr>
          <w:gridAfter w:val="1"/>
          <w:wAfter w:w="330" w:type="dxa"/>
          <w:trHeight w:val="446"/>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4B94AFD8"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заказчиками по научно-исследовательским работам, подлежащи оплате (154)</w:t>
            </w:r>
          </w:p>
        </w:tc>
        <w:tc>
          <w:tcPr>
            <w:tcW w:w="208" w:type="dxa"/>
            <w:tcBorders>
              <w:top w:val="single" w:sz="6" w:space="0" w:color="000000"/>
              <w:left w:val="single" w:sz="6" w:space="0" w:color="000000"/>
              <w:bottom w:val="single" w:sz="6" w:space="0" w:color="000000"/>
              <w:right w:val="nil"/>
            </w:tcBorders>
            <w:shd w:val="clear" w:color="auto" w:fill="auto"/>
          </w:tcPr>
          <w:p w14:paraId="222ACE4F" w14:textId="53BC2821" w:rsidR="0081128B" w:rsidRPr="00825088" w:rsidRDefault="0081128B" w:rsidP="0081128B">
            <w:pPr>
              <w:ind w:left="-35"/>
              <w:jc w:val="both"/>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5F396232" w14:textId="20B7A7A1" w:rsidR="0081128B" w:rsidRPr="00825088" w:rsidRDefault="009C6530" w:rsidP="009C6530">
            <w:pPr>
              <w:rPr>
                <w:rFonts w:eastAsia="Calibri"/>
                <w:color w:val="000000"/>
                <w:sz w:val="22"/>
                <w:szCs w:val="22"/>
              </w:rPr>
            </w:pPr>
            <w:r w:rsidRPr="00825088">
              <w:rPr>
                <w:rFonts w:eastAsia="Arial"/>
                <w:color w:val="000000"/>
                <w:sz w:val="17"/>
                <w:szCs w:val="22"/>
              </w:rPr>
              <w:t xml:space="preserve"> </w:t>
            </w:r>
            <w:r w:rsidR="0081128B" w:rsidRPr="00825088">
              <w:rPr>
                <w:rFonts w:eastAsia="Arial"/>
                <w:color w:val="000000"/>
                <w:sz w:val="17"/>
                <w:szCs w:val="22"/>
              </w:rPr>
              <w:t>553</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7790C8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9E27441" w14:textId="77777777" w:rsidR="0081128B" w:rsidRPr="00825088" w:rsidRDefault="0081128B" w:rsidP="0081128B">
            <w:pPr>
              <w:rPr>
                <w:rFonts w:eastAsia="Calibri"/>
                <w:color w:val="000000"/>
                <w:sz w:val="22"/>
                <w:szCs w:val="22"/>
              </w:rPr>
            </w:pPr>
          </w:p>
        </w:tc>
      </w:tr>
      <w:tr w:rsidR="0081128B" w:rsidRPr="00825088" w14:paraId="5039AED4" w14:textId="77777777" w:rsidTr="00B80D30">
        <w:trPr>
          <w:gridAfter w:val="1"/>
          <w:wAfter w:w="330" w:type="dxa"/>
          <w:trHeight w:val="45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7AF4A565" w14:textId="77777777" w:rsidR="0081128B" w:rsidRPr="00825088" w:rsidRDefault="0081128B" w:rsidP="0081128B">
            <w:pPr>
              <w:spacing w:after="3"/>
              <w:ind w:left="31"/>
              <w:rPr>
                <w:rFonts w:eastAsia="Calibri"/>
                <w:color w:val="000000"/>
                <w:sz w:val="22"/>
                <w:szCs w:val="22"/>
              </w:rPr>
            </w:pPr>
            <w:r w:rsidRPr="00825088">
              <w:rPr>
                <w:rFonts w:eastAsia="Arial"/>
                <w:color w:val="000000"/>
                <w:sz w:val="17"/>
                <w:szCs w:val="22"/>
              </w:rPr>
              <w:t xml:space="preserve">Расчеты с заказчиками по авансам на научно-исследовательские работы  </w:t>
            </w:r>
          </w:p>
          <w:p w14:paraId="167A192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(155)                                                                                                </w:t>
            </w:r>
          </w:p>
        </w:tc>
        <w:tc>
          <w:tcPr>
            <w:tcW w:w="208" w:type="dxa"/>
            <w:tcBorders>
              <w:top w:val="single" w:sz="6" w:space="0" w:color="000000"/>
              <w:left w:val="single" w:sz="6" w:space="0" w:color="000000"/>
              <w:bottom w:val="single" w:sz="6" w:space="0" w:color="000000"/>
              <w:right w:val="nil"/>
            </w:tcBorders>
            <w:shd w:val="clear" w:color="auto" w:fill="auto"/>
          </w:tcPr>
          <w:p w14:paraId="652340E2"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47D10E5"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560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CFDDF29"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266E3B0" w14:textId="77777777" w:rsidR="0081128B" w:rsidRPr="00825088" w:rsidRDefault="0081128B" w:rsidP="0081128B">
            <w:pPr>
              <w:rPr>
                <w:rFonts w:eastAsia="Calibri"/>
                <w:color w:val="000000"/>
                <w:sz w:val="22"/>
                <w:szCs w:val="22"/>
              </w:rPr>
            </w:pPr>
          </w:p>
        </w:tc>
      </w:tr>
      <w:tr w:rsidR="0081128B" w:rsidRPr="00825088" w14:paraId="28EB4B72" w14:textId="77777777" w:rsidTr="00B80D30">
        <w:trPr>
          <w:gridAfter w:val="1"/>
          <w:wAfter w:w="330" w:type="dxa"/>
          <w:trHeight w:val="45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4FF4D75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Расчеты с привлеченными соисполнителями для выполнения договорных работ (156)                                                              </w:t>
            </w:r>
          </w:p>
        </w:tc>
        <w:tc>
          <w:tcPr>
            <w:tcW w:w="208" w:type="dxa"/>
            <w:tcBorders>
              <w:top w:val="single" w:sz="6" w:space="0" w:color="000000"/>
              <w:left w:val="single" w:sz="6" w:space="0" w:color="000000"/>
              <w:bottom w:val="single" w:sz="6" w:space="0" w:color="000000"/>
              <w:right w:val="nil"/>
            </w:tcBorders>
            <w:shd w:val="clear" w:color="auto" w:fill="auto"/>
          </w:tcPr>
          <w:p w14:paraId="7EF582F6"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BAE0237"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570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D97D2B8"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47BB568" w14:textId="77777777" w:rsidR="0081128B" w:rsidRPr="00825088" w:rsidRDefault="0081128B" w:rsidP="0081128B">
            <w:pPr>
              <w:rPr>
                <w:rFonts w:eastAsia="Calibri"/>
                <w:color w:val="000000"/>
                <w:sz w:val="22"/>
                <w:szCs w:val="22"/>
              </w:rPr>
            </w:pPr>
          </w:p>
        </w:tc>
      </w:tr>
      <w:tr w:rsidR="0081128B" w:rsidRPr="00825088" w14:paraId="57EBAF11"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5BA2722"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Расчеты с покупателями и заказчиками (157)                </w:t>
            </w:r>
          </w:p>
        </w:tc>
        <w:tc>
          <w:tcPr>
            <w:tcW w:w="208" w:type="dxa"/>
            <w:tcBorders>
              <w:top w:val="single" w:sz="6" w:space="0" w:color="000000"/>
              <w:left w:val="single" w:sz="6" w:space="0" w:color="000000"/>
              <w:bottom w:val="single" w:sz="6" w:space="0" w:color="000000"/>
              <w:right w:val="nil"/>
            </w:tcBorders>
            <w:shd w:val="clear" w:color="auto" w:fill="auto"/>
          </w:tcPr>
          <w:p w14:paraId="317C319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4868F4D"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571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934279C"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0E04CB6" w14:textId="77777777" w:rsidR="0081128B" w:rsidRPr="00825088" w:rsidRDefault="0081128B" w:rsidP="0081128B">
            <w:pPr>
              <w:rPr>
                <w:rFonts w:eastAsia="Calibri"/>
                <w:color w:val="000000"/>
                <w:sz w:val="22"/>
                <w:szCs w:val="22"/>
              </w:rPr>
            </w:pPr>
          </w:p>
        </w:tc>
      </w:tr>
      <w:tr w:rsidR="009C6530" w:rsidRPr="00825088" w14:paraId="4E89B8AB"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BCC4E38" w14:textId="2B9D66BF" w:rsidR="009C6530" w:rsidRPr="00825088" w:rsidRDefault="009C6530" w:rsidP="0081128B">
            <w:pPr>
              <w:ind w:left="31"/>
              <w:rPr>
                <w:rFonts w:eastAsia="Arial"/>
                <w:color w:val="000000"/>
                <w:sz w:val="17"/>
                <w:szCs w:val="22"/>
              </w:rPr>
            </w:pPr>
            <w:r w:rsidRPr="00825088">
              <w:rPr>
                <w:rFonts w:eastAsia="Arial"/>
                <w:color w:val="000000"/>
                <w:sz w:val="17"/>
                <w:szCs w:val="22"/>
              </w:rPr>
              <w:t>Расчеты по выплате компенсаций населению (158)</w:t>
            </w:r>
          </w:p>
        </w:tc>
        <w:tc>
          <w:tcPr>
            <w:tcW w:w="208" w:type="dxa"/>
            <w:tcBorders>
              <w:top w:val="single" w:sz="6" w:space="0" w:color="000000"/>
              <w:left w:val="single" w:sz="6" w:space="0" w:color="000000"/>
              <w:bottom w:val="single" w:sz="6" w:space="0" w:color="000000"/>
              <w:right w:val="nil"/>
            </w:tcBorders>
            <w:shd w:val="clear" w:color="auto" w:fill="auto"/>
          </w:tcPr>
          <w:p w14:paraId="27E19DDA" w14:textId="77777777" w:rsidR="009C6530" w:rsidRPr="00825088" w:rsidRDefault="009C6530"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5717011" w14:textId="745C4F54" w:rsidR="009C6530" w:rsidRPr="00825088" w:rsidRDefault="00B80D30" w:rsidP="0081128B">
            <w:pPr>
              <w:ind w:left="120"/>
              <w:rPr>
                <w:rFonts w:eastAsia="Arial"/>
                <w:color w:val="000000"/>
                <w:sz w:val="17"/>
                <w:szCs w:val="22"/>
              </w:rPr>
            </w:pPr>
            <w:r w:rsidRPr="00825088">
              <w:rPr>
                <w:rFonts w:eastAsia="Arial"/>
                <w:color w:val="000000"/>
                <w:sz w:val="17"/>
                <w:szCs w:val="22"/>
              </w:rPr>
              <w:t>571а</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BE4F4AC" w14:textId="77777777" w:rsidR="009C6530" w:rsidRPr="00825088" w:rsidRDefault="009C6530"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98B42AC" w14:textId="77777777" w:rsidR="009C6530" w:rsidRPr="00825088" w:rsidRDefault="009C6530" w:rsidP="0081128B">
            <w:pPr>
              <w:rPr>
                <w:rFonts w:eastAsia="Calibri"/>
                <w:color w:val="000000"/>
                <w:sz w:val="22"/>
                <w:szCs w:val="22"/>
              </w:rPr>
            </w:pPr>
          </w:p>
        </w:tc>
      </w:tr>
      <w:tr w:rsidR="0081128B" w:rsidRPr="00825088" w14:paraId="7AE7589A" w14:textId="77777777" w:rsidTr="00B80D30">
        <w:trPr>
          <w:gridAfter w:val="1"/>
          <w:wAfter w:w="330" w:type="dxa"/>
          <w:trHeight w:val="394"/>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07A80DEC"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по обязательному социальному страхованию в Единый государственный фонд социального страхования(171)</w:t>
            </w:r>
          </w:p>
        </w:tc>
        <w:tc>
          <w:tcPr>
            <w:tcW w:w="208" w:type="dxa"/>
            <w:tcBorders>
              <w:top w:val="single" w:sz="6" w:space="0" w:color="000000"/>
              <w:left w:val="single" w:sz="6" w:space="0" w:color="000000"/>
              <w:bottom w:val="single" w:sz="6" w:space="0" w:color="000000"/>
              <w:right w:val="nil"/>
            </w:tcBorders>
            <w:shd w:val="clear" w:color="auto" w:fill="auto"/>
          </w:tcPr>
          <w:p w14:paraId="552ADC0B"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8486C82"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580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D77A140"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171EEEA" w14:textId="77777777" w:rsidR="0081128B" w:rsidRPr="00825088" w:rsidRDefault="0081128B" w:rsidP="0081128B">
            <w:pPr>
              <w:rPr>
                <w:rFonts w:eastAsia="Calibri"/>
                <w:color w:val="000000"/>
                <w:sz w:val="22"/>
                <w:szCs w:val="22"/>
              </w:rPr>
            </w:pPr>
          </w:p>
        </w:tc>
      </w:tr>
      <w:tr w:rsidR="0081128B" w:rsidRPr="00825088" w14:paraId="04EE3C73"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183F04BC"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по специальным видам платежей (172)</w:t>
            </w:r>
          </w:p>
        </w:tc>
        <w:tc>
          <w:tcPr>
            <w:tcW w:w="208" w:type="dxa"/>
            <w:tcBorders>
              <w:top w:val="single" w:sz="6" w:space="0" w:color="000000"/>
              <w:left w:val="single" w:sz="6" w:space="0" w:color="000000"/>
              <w:bottom w:val="single" w:sz="6" w:space="0" w:color="000000"/>
              <w:right w:val="nil"/>
            </w:tcBorders>
            <w:shd w:val="clear" w:color="auto" w:fill="auto"/>
          </w:tcPr>
          <w:p w14:paraId="44A54C48"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46C3189"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590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5B52445"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613D3A30" w14:textId="77777777" w:rsidR="0081128B" w:rsidRPr="00825088" w:rsidRDefault="0081128B" w:rsidP="0081128B">
            <w:pPr>
              <w:rPr>
                <w:rFonts w:eastAsia="Calibri"/>
                <w:color w:val="000000"/>
                <w:sz w:val="22"/>
                <w:szCs w:val="22"/>
              </w:rPr>
            </w:pPr>
          </w:p>
        </w:tc>
      </w:tr>
      <w:tr w:rsidR="0081128B" w:rsidRPr="00825088" w14:paraId="6A78D46E"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291C8AA"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по платежам в бюджет (173)</w:t>
            </w:r>
          </w:p>
        </w:tc>
        <w:tc>
          <w:tcPr>
            <w:tcW w:w="208" w:type="dxa"/>
            <w:tcBorders>
              <w:top w:val="single" w:sz="6" w:space="0" w:color="000000"/>
              <w:left w:val="single" w:sz="6" w:space="0" w:color="000000"/>
              <w:bottom w:val="single" w:sz="6" w:space="0" w:color="000000"/>
              <w:right w:val="nil"/>
            </w:tcBorders>
            <w:shd w:val="clear" w:color="auto" w:fill="auto"/>
          </w:tcPr>
          <w:p w14:paraId="6DCC0722"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73A9A56"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600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2E3FC02B"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EBBECD0" w14:textId="77777777" w:rsidR="0081128B" w:rsidRPr="00825088" w:rsidRDefault="0081128B" w:rsidP="0081128B">
            <w:pPr>
              <w:rPr>
                <w:rFonts w:eastAsia="Calibri"/>
                <w:color w:val="000000"/>
                <w:sz w:val="22"/>
                <w:szCs w:val="22"/>
              </w:rPr>
            </w:pPr>
          </w:p>
        </w:tc>
      </w:tr>
      <w:tr w:rsidR="0081128B" w:rsidRPr="00825088" w14:paraId="5BDB428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87A7D3E"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Расчеты по депозитным суммам (174)                             </w:t>
            </w:r>
          </w:p>
        </w:tc>
        <w:tc>
          <w:tcPr>
            <w:tcW w:w="208" w:type="dxa"/>
            <w:tcBorders>
              <w:top w:val="single" w:sz="6" w:space="0" w:color="000000"/>
              <w:left w:val="single" w:sz="6" w:space="0" w:color="000000"/>
              <w:bottom w:val="single" w:sz="6" w:space="0" w:color="000000"/>
              <w:right w:val="nil"/>
            </w:tcBorders>
            <w:shd w:val="clear" w:color="auto" w:fill="auto"/>
          </w:tcPr>
          <w:p w14:paraId="4E2381F9"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33E0E1D"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610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EB05483"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0DA70799" w14:textId="77777777" w:rsidR="0081128B" w:rsidRPr="00825088" w:rsidRDefault="0081128B" w:rsidP="0081128B">
            <w:pPr>
              <w:rPr>
                <w:rFonts w:eastAsia="Calibri"/>
                <w:color w:val="000000"/>
                <w:sz w:val="22"/>
                <w:szCs w:val="22"/>
              </w:rPr>
            </w:pPr>
          </w:p>
        </w:tc>
      </w:tr>
      <w:tr w:rsidR="0081128B" w:rsidRPr="00825088" w14:paraId="4C22B40D"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594665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по средствам, полученным на расходы по поручениям (176)</w:t>
            </w:r>
          </w:p>
        </w:tc>
        <w:tc>
          <w:tcPr>
            <w:tcW w:w="208" w:type="dxa"/>
            <w:tcBorders>
              <w:top w:val="single" w:sz="6" w:space="0" w:color="000000"/>
              <w:left w:val="single" w:sz="6" w:space="0" w:color="000000"/>
              <w:bottom w:val="single" w:sz="6" w:space="0" w:color="000000"/>
              <w:right w:val="nil"/>
            </w:tcBorders>
            <w:shd w:val="clear" w:color="auto" w:fill="auto"/>
          </w:tcPr>
          <w:p w14:paraId="29264EDA"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DABCCB9"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620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02D9B2A6"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4A72AD2" w14:textId="77777777" w:rsidR="0081128B" w:rsidRPr="00825088" w:rsidRDefault="0081128B" w:rsidP="0081128B">
            <w:pPr>
              <w:rPr>
                <w:rFonts w:eastAsia="Calibri"/>
                <w:color w:val="000000"/>
                <w:sz w:val="22"/>
                <w:szCs w:val="22"/>
              </w:rPr>
            </w:pPr>
          </w:p>
        </w:tc>
      </w:tr>
      <w:tr w:rsidR="0081128B" w:rsidRPr="00825088" w14:paraId="17DD4D8C"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A622791"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депонентами (177)</w:t>
            </w:r>
          </w:p>
        </w:tc>
        <w:tc>
          <w:tcPr>
            <w:tcW w:w="208" w:type="dxa"/>
            <w:tcBorders>
              <w:top w:val="single" w:sz="6" w:space="0" w:color="000000"/>
              <w:left w:val="single" w:sz="6" w:space="0" w:color="000000"/>
              <w:bottom w:val="single" w:sz="6" w:space="0" w:color="000000"/>
              <w:right w:val="nil"/>
            </w:tcBorders>
            <w:shd w:val="clear" w:color="auto" w:fill="auto"/>
          </w:tcPr>
          <w:p w14:paraId="5294E581"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5355B0F"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630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AF31614"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AA2EFFB" w14:textId="77777777" w:rsidR="0081128B" w:rsidRPr="00825088" w:rsidRDefault="0081128B" w:rsidP="0081128B">
            <w:pPr>
              <w:rPr>
                <w:rFonts w:eastAsia="Calibri"/>
                <w:color w:val="000000"/>
                <w:sz w:val="22"/>
                <w:szCs w:val="22"/>
              </w:rPr>
            </w:pPr>
          </w:p>
        </w:tc>
      </w:tr>
      <w:tr w:rsidR="0081128B" w:rsidRPr="00825088" w14:paraId="22816A18"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1FF4B3C7"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прочими дебиторами и кредиторами (178)</w:t>
            </w:r>
          </w:p>
        </w:tc>
        <w:tc>
          <w:tcPr>
            <w:tcW w:w="208" w:type="dxa"/>
            <w:tcBorders>
              <w:top w:val="single" w:sz="6" w:space="0" w:color="000000"/>
              <w:left w:val="single" w:sz="6" w:space="0" w:color="000000"/>
              <w:bottom w:val="single" w:sz="6" w:space="0" w:color="000000"/>
              <w:right w:val="nil"/>
            </w:tcBorders>
            <w:shd w:val="clear" w:color="auto" w:fill="auto"/>
          </w:tcPr>
          <w:p w14:paraId="09A18A7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5491740"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640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00DB1F1"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8702D2A" w14:textId="77777777" w:rsidR="0081128B" w:rsidRPr="00825088" w:rsidRDefault="0081128B" w:rsidP="0081128B">
            <w:pPr>
              <w:rPr>
                <w:rFonts w:eastAsia="Calibri"/>
                <w:color w:val="000000"/>
                <w:sz w:val="22"/>
                <w:szCs w:val="22"/>
              </w:rPr>
            </w:pPr>
          </w:p>
        </w:tc>
      </w:tr>
      <w:tr w:rsidR="0081128B" w:rsidRPr="00825088" w14:paraId="51453F72"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9CFD948"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рабочими и служащими (180)</w:t>
            </w:r>
          </w:p>
        </w:tc>
        <w:tc>
          <w:tcPr>
            <w:tcW w:w="208" w:type="dxa"/>
            <w:tcBorders>
              <w:top w:val="single" w:sz="6" w:space="0" w:color="000000"/>
              <w:left w:val="single" w:sz="6" w:space="0" w:color="000000"/>
              <w:bottom w:val="single" w:sz="6" w:space="0" w:color="000000"/>
              <w:right w:val="nil"/>
            </w:tcBorders>
            <w:shd w:val="clear" w:color="auto" w:fill="auto"/>
          </w:tcPr>
          <w:p w14:paraId="15CF92B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573B93F3"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650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23A7B09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32E4620" w14:textId="77777777" w:rsidR="0081128B" w:rsidRPr="00825088" w:rsidRDefault="0081128B" w:rsidP="0081128B">
            <w:pPr>
              <w:rPr>
                <w:rFonts w:eastAsia="Calibri"/>
                <w:color w:val="000000"/>
                <w:sz w:val="22"/>
                <w:szCs w:val="22"/>
              </w:rPr>
            </w:pPr>
          </w:p>
        </w:tc>
      </w:tr>
      <w:tr w:rsidR="0081128B" w:rsidRPr="00825088" w14:paraId="7596BF58"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89FE223" w14:textId="77777777" w:rsidR="0081128B" w:rsidRPr="00825088" w:rsidRDefault="0081128B" w:rsidP="0081128B">
            <w:pPr>
              <w:ind w:left="31"/>
              <w:rPr>
                <w:rFonts w:eastAsia="Calibri"/>
                <w:color w:val="000000"/>
                <w:sz w:val="22"/>
                <w:szCs w:val="22"/>
              </w:rPr>
            </w:pPr>
            <w:r w:rsidRPr="00825088">
              <w:rPr>
                <w:rFonts w:eastAsia="Arial"/>
                <w:color w:val="000000"/>
                <w:sz w:val="15"/>
                <w:szCs w:val="22"/>
              </w:rPr>
              <w:t>Расчеты со стипендиатами (181)</w:t>
            </w:r>
          </w:p>
        </w:tc>
        <w:tc>
          <w:tcPr>
            <w:tcW w:w="208" w:type="dxa"/>
            <w:tcBorders>
              <w:top w:val="single" w:sz="6" w:space="0" w:color="000000"/>
              <w:left w:val="single" w:sz="6" w:space="0" w:color="000000"/>
              <w:bottom w:val="single" w:sz="6" w:space="0" w:color="000000"/>
              <w:right w:val="nil"/>
            </w:tcBorders>
            <w:shd w:val="clear" w:color="auto" w:fill="auto"/>
            <w:vAlign w:val="bottom"/>
          </w:tcPr>
          <w:p w14:paraId="58B33DDE"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F594FBA"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660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05489DB"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63976FE" w14:textId="77777777" w:rsidR="0081128B" w:rsidRPr="00825088" w:rsidRDefault="0081128B" w:rsidP="0081128B">
            <w:pPr>
              <w:rPr>
                <w:rFonts w:eastAsia="Calibri"/>
                <w:color w:val="000000"/>
                <w:sz w:val="22"/>
                <w:szCs w:val="22"/>
              </w:rPr>
            </w:pPr>
          </w:p>
        </w:tc>
      </w:tr>
      <w:tr w:rsidR="0081128B" w:rsidRPr="00825088" w14:paraId="035A2887"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3378157" w14:textId="02614082"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рабочими и служащими по безналич.</w:t>
            </w:r>
            <w:r w:rsidR="00E4164E" w:rsidRPr="00825088">
              <w:rPr>
                <w:rFonts w:eastAsia="Arial"/>
                <w:color w:val="000000"/>
                <w:sz w:val="17"/>
                <w:szCs w:val="22"/>
              </w:rPr>
              <w:t xml:space="preserve"> </w:t>
            </w:r>
            <w:r w:rsidRPr="00825088">
              <w:rPr>
                <w:rFonts w:eastAsia="Arial"/>
                <w:color w:val="000000"/>
                <w:sz w:val="17"/>
                <w:szCs w:val="22"/>
              </w:rPr>
              <w:t>перечислениям (182-187)</w:t>
            </w:r>
          </w:p>
        </w:tc>
        <w:tc>
          <w:tcPr>
            <w:tcW w:w="208" w:type="dxa"/>
            <w:tcBorders>
              <w:top w:val="single" w:sz="6" w:space="0" w:color="000000"/>
              <w:left w:val="single" w:sz="6" w:space="0" w:color="000000"/>
              <w:bottom w:val="single" w:sz="6" w:space="0" w:color="000000"/>
              <w:right w:val="nil"/>
            </w:tcBorders>
            <w:shd w:val="clear" w:color="auto" w:fill="auto"/>
          </w:tcPr>
          <w:p w14:paraId="7369AF82"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87F0450"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670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BD5551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22E4000" w14:textId="77777777" w:rsidR="0081128B" w:rsidRPr="00825088" w:rsidRDefault="0081128B" w:rsidP="0081128B">
            <w:pPr>
              <w:rPr>
                <w:rFonts w:eastAsia="Calibri"/>
                <w:color w:val="000000"/>
                <w:sz w:val="22"/>
                <w:szCs w:val="22"/>
              </w:rPr>
            </w:pPr>
          </w:p>
        </w:tc>
      </w:tr>
      <w:tr w:rsidR="0081128B" w:rsidRPr="00825088" w14:paraId="31345CAB"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4D1856E"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Другие расчеты за выполненные работы (189)</w:t>
            </w:r>
          </w:p>
        </w:tc>
        <w:tc>
          <w:tcPr>
            <w:tcW w:w="208" w:type="dxa"/>
            <w:tcBorders>
              <w:top w:val="single" w:sz="6" w:space="0" w:color="000000"/>
              <w:left w:val="single" w:sz="6" w:space="0" w:color="000000"/>
              <w:bottom w:val="single" w:sz="6" w:space="0" w:color="000000"/>
              <w:right w:val="nil"/>
            </w:tcBorders>
            <w:shd w:val="clear" w:color="auto" w:fill="auto"/>
          </w:tcPr>
          <w:p w14:paraId="64F8A440"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1C21C8B"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680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ECDCC8B"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82CFEB6" w14:textId="77777777" w:rsidR="0081128B" w:rsidRPr="00825088" w:rsidRDefault="0081128B" w:rsidP="0081128B">
            <w:pPr>
              <w:rPr>
                <w:rFonts w:eastAsia="Calibri"/>
                <w:color w:val="000000"/>
                <w:sz w:val="22"/>
                <w:szCs w:val="22"/>
              </w:rPr>
            </w:pPr>
          </w:p>
        </w:tc>
      </w:tr>
      <w:tr w:rsidR="0081128B" w:rsidRPr="00825088" w14:paraId="2303FA05" w14:textId="77777777" w:rsidTr="00B80D30">
        <w:trPr>
          <w:gridAfter w:val="1"/>
          <w:wAfter w:w="330" w:type="dxa"/>
          <w:trHeight w:val="41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40D3C9B6"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по страховым взносам с Единым государственным фондом социального страхования на цели пенсионного обеспечения (198)</w:t>
            </w:r>
          </w:p>
        </w:tc>
        <w:tc>
          <w:tcPr>
            <w:tcW w:w="208" w:type="dxa"/>
            <w:tcBorders>
              <w:top w:val="single" w:sz="6" w:space="0" w:color="000000"/>
              <w:left w:val="single" w:sz="6" w:space="0" w:color="000000"/>
              <w:bottom w:val="single" w:sz="6" w:space="0" w:color="000000"/>
              <w:right w:val="nil"/>
            </w:tcBorders>
            <w:shd w:val="clear" w:color="auto" w:fill="auto"/>
          </w:tcPr>
          <w:p w14:paraId="17EE30CC"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7D2C83E"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681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C58CCF6"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5BBDC6C" w14:textId="77777777" w:rsidR="0081128B" w:rsidRPr="00825088" w:rsidRDefault="0081128B" w:rsidP="0081128B">
            <w:pPr>
              <w:rPr>
                <w:rFonts w:eastAsia="Calibri"/>
                <w:color w:val="000000"/>
                <w:sz w:val="22"/>
                <w:szCs w:val="22"/>
              </w:rPr>
            </w:pPr>
          </w:p>
        </w:tc>
      </w:tr>
      <w:tr w:rsidR="0081128B" w:rsidRPr="00825088" w14:paraId="008DF14D" w14:textId="77777777" w:rsidTr="00B80D30">
        <w:trPr>
          <w:gridAfter w:val="1"/>
          <w:wAfter w:w="330" w:type="dxa"/>
          <w:trHeight w:val="422"/>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A9B6309" w14:textId="44C84CA1" w:rsidR="0081128B" w:rsidRPr="00825088" w:rsidRDefault="0081128B" w:rsidP="0081128B">
            <w:pPr>
              <w:ind w:left="31"/>
              <w:jc w:val="both"/>
              <w:rPr>
                <w:rFonts w:eastAsia="Calibri"/>
                <w:color w:val="000000"/>
                <w:sz w:val="22"/>
                <w:szCs w:val="22"/>
              </w:rPr>
            </w:pPr>
            <w:r w:rsidRPr="00825088">
              <w:rPr>
                <w:rFonts w:eastAsia="Arial"/>
                <w:color w:val="000000"/>
                <w:sz w:val="17"/>
                <w:szCs w:val="22"/>
              </w:rPr>
              <w:t>Расчеты с Единым государственным фондом социального страхования (19</w:t>
            </w:r>
            <w:r w:rsidR="00825088" w:rsidRPr="00825088">
              <w:rPr>
                <w:rFonts w:eastAsia="Arial"/>
                <w:color w:val="000000"/>
                <w:sz w:val="17"/>
                <w:szCs w:val="22"/>
              </w:rPr>
              <w:t>9)</w:t>
            </w:r>
          </w:p>
        </w:tc>
        <w:tc>
          <w:tcPr>
            <w:tcW w:w="208" w:type="dxa"/>
            <w:tcBorders>
              <w:top w:val="single" w:sz="6" w:space="0" w:color="000000"/>
              <w:left w:val="single" w:sz="6" w:space="0" w:color="000000"/>
              <w:bottom w:val="single" w:sz="6" w:space="0" w:color="000000"/>
              <w:right w:val="nil"/>
            </w:tcBorders>
            <w:shd w:val="clear" w:color="auto" w:fill="auto"/>
            <w:vAlign w:val="bottom"/>
          </w:tcPr>
          <w:p w14:paraId="66334C93" w14:textId="15D74F23" w:rsidR="0081128B" w:rsidRPr="00825088" w:rsidRDefault="00825088" w:rsidP="0081128B">
            <w:pPr>
              <w:ind w:left="-62"/>
              <w:jc w:val="both"/>
              <w:rPr>
                <w:rFonts w:eastAsia="Calibri"/>
                <w:color w:val="000000"/>
                <w:sz w:val="18"/>
                <w:szCs w:val="18"/>
              </w:rPr>
            </w:pPr>
            <w:r w:rsidRPr="00825088">
              <w:rPr>
                <w:rFonts w:eastAsia="Calibri"/>
                <w:color w:val="000000"/>
                <w:sz w:val="18"/>
                <w:szCs w:val="18"/>
              </w:rPr>
              <w:t xml:space="preserve"> </w:t>
            </w:r>
          </w:p>
        </w:tc>
        <w:tc>
          <w:tcPr>
            <w:tcW w:w="607" w:type="dxa"/>
            <w:tcBorders>
              <w:top w:val="single" w:sz="6" w:space="0" w:color="000000"/>
              <w:left w:val="nil"/>
              <w:bottom w:val="single" w:sz="6" w:space="0" w:color="000000"/>
              <w:right w:val="single" w:sz="6" w:space="0" w:color="000000"/>
            </w:tcBorders>
            <w:shd w:val="clear" w:color="auto" w:fill="auto"/>
            <w:vAlign w:val="bottom"/>
          </w:tcPr>
          <w:p w14:paraId="590D8A5A" w14:textId="0003AD70" w:rsidR="0081128B" w:rsidRPr="00825088" w:rsidRDefault="00825088" w:rsidP="00825088">
            <w:pPr>
              <w:rPr>
                <w:rFonts w:eastAsia="Calibri"/>
                <w:color w:val="000000"/>
                <w:sz w:val="17"/>
                <w:szCs w:val="17"/>
              </w:rPr>
            </w:pPr>
            <w:r w:rsidRPr="00825088">
              <w:rPr>
                <w:rFonts w:eastAsia="Calibri"/>
                <w:color w:val="000000"/>
                <w:sz w:val="17"/>
                <w:szCs w:val="17"/>
              </w:rPr>
              <w:t xml:space="preserve">  682</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7818E8F"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0470B6B" w14:textId="77777777" w:rsidR="0081128B" w:rsidRPr="00825088" w:rsidRDefault="0081128B" w:rsidP="0081128B">
            <w:pPr>
              <w:rPr>
                <w:rFonts w:eastAsia="Calibri"/>
                <w:color w:val="000000"/>
                <w:sz w:val="22"/>
                <w:szCs w:val="22"/>
              </w:rPr>
            </w:pPr>
          </w:p>
        </w:tc>
      </w:tr>
      <w:tr w:rsidR="0081128B" w:rsidRPr="00825088" w14:paraId="4618022B"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06EB9E3" w14:textId="77777777" w:rsidR="0081128B" w:rsidRPr="00825088" w:rsidRDefault="0081128B" w:rsidP="0081128B">
            <w:pPr>
              <w:ind w:left="44"/>
              <w:jc w:val="center"/>
              <w:rPr>
                <w:rFonts w:eastAsia="Calibri"/>
                <w:color w:val="000000"/>
                <w:sz w:val="22"/>
                <w:szCs w:val="22"/>
              </w:rPr>
            </w:pPr>
            <w:r w:rsidRPr="00825088">
              <w:rPr>
                <w:rFonts w:eastAsia="Arial"/>
                <w:b/>
                <w:color w:val="000000"/>
                <w:sz w:val="17"/>
                <w:szCs w:val="22"/>
              </w:rPr>
              <w:lastRenderedPageBreak/>
              <w:t>4. Реализация продукции и доходы</w:t>
            </w:r>
          </w:p>
        </w:tc>
        <w:tc>
          <w:tcPr>
            <w:tcW w:w="208" w:type="dxa"/>
            <w:tcBorders>
              <w:top w:val="single" w:sz="6" w:space="0" w:color="000000"/>
              <w:left w:val="single" w:sz="6" w:space="0" w:color="000000"/>
              <w:bottom w:val="single" w:sz="6" w:space="0" w:color="000000"/>
              <w:right w:val="nil"/>
            </w:tcBorders>
            <w:shd w:val="clear" w:color="auto" w:fill="auto"/>
          </w:tcPr>
          <w:p w14:paraId="12DE2C09"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704C09CB"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0209740"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6D57384E" w14:textId="77777777" w:rsidR="0081128B" w:rsidRPr="00825088" w:rsidRDefault="0081128B" w:rsidP="0081128B">
            <w:pPr>
              <w:rPr>
                <w:rFonts w:eastAsia="Calibri"/>
                <w:color w:val="000000"/>
                <w:sz w:val="22"/>
                <w:szCs w:val="22"/>
              </w:rPr>
            </w:pPr>
          </w:p>
        </w:tc>
      </w:tr>
      <w:tr w:rsidR="0081128B" w:rsidRPr="00825088" w14:paraId="25B6B668"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221812F3"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Реализация изделий производственных (учебных) мастерских (280)</w:t>
            </w:r>
          </w:p>
        </w:tc>
        <w:tc>
          <w:tcPr>
            <w:tcW w:w="208" w:type="dxa"/>
            <w:tcBorders>
              <w:top w:val="single" w:sz="6" w:space="0" w:color="000000"/>
              <w:left w:val="single" w:sz="6" w:space="0" w:color="000000"/>
              <w:bottom w:val="single" w:sz="6" w:space="0" w:color="000000"/>
              <w:right w:val="nil"/>
            </w:tcBorders>
            <w:shd w:val="clear" w:color="auto" w:fill="auto"/>
          </w:tcPr>
          <w:p w14:paraId="109BBA4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14568D8"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690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ED3EB68" w14:textId="335167E2"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2FAAC74" w14:textId="77777777" w:rsidR="0081128B" w:rsidRPr="00825088" w:rsidRDefault="0081128B" w:rsidP="0081128B">
            <w:pPr>
              <w:rPr>
                <w:rFonts w:eastAsia="Calibri"/>
                <w:color w:val="000000"/>
                <w:sz w:val="22"/>
                <w:szCs w:val="22"/>
              </w:rPr>
            </w:pPr>
          </w:p>
        </w:tc>
      </w:tr>
      <w:tr w:rsidR="0081128B" w:rsidRPr="00825088" w14:paraId="3F237647"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D808C92"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Реализация продукции подсобных (учебных) сельских хозяйств (281)</w:t>
            </w:r>
          </w:p>
        </w:tc>
        <w:tc>
          <w:tcPr>
            <w:tcW w:w="208" w:type="dxa"/>
            <w:tcBorders>
              <w:top w:val="single" w:sz="6" w:space="0" w:color="000000"/>
              <w:left w:val="single" w:sz="6" w:space="0" w:color="000000"/>
              <w:bottom w:val="single" w:sz="6" w:space="0" w:color="000000"/>
              <w:right w:val="nil"/>
            </w:tcBorders>
            <w:shd w:val="clear" w:color="auto" w:fill="auto"/>
          </w:tcPr>
          <w:p w14:paraId="779DA03E"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7519573E"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700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834D4F1"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DD9FF49" w14:textId="77777777" w:rsidR="0081128B" w:rsidRPr="00825088" w:rsidRDefault="0081128B" w:rsidP="0081128B">
            <w:pPr>
              <w:rPr>
                <w:rFonts w:eastAsia="Calibri"/>
                <w:color w:val="000000"/>
                <w:sz w:val="22"/>
                <w:szCs w:val="22"/>
              </w:rPr>
            </w:pPr>
          </w:p>
        </w:tc>
      </w:tr>
      <w:tr w:rsidR="0081128B" w:rsidRPr="00825088" w14:paraId="7694C8AF"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E7D44B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Реализация научно-исследовательских работ по договорам (282)</w:t>
            </w:r>
          </w:p>
        </w:tc>
        <w:tc>
          <w:tcPr>
            <w:tcW w:w="208" w:type="dxa"/>
            <w:tcBorders>
              <w:top w:val="single" w:sz="6" w:space="0" w:color="000000"/>
              <w:left w:val="single" w:sz="6" w:space="0" w:color="000000"/>
              <w:bottom w:val="single" w:sz="6" w:space="0" w:color="000000"/>
              <w:right w:val="nil"/>
            </w:tcBorders>
            <w:shd w:val="clear" w:color="auto" w:fill="auto"/>
          </w:tcPr>
          <w:p w14:paraId="36C18F19"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A9B8687"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710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B84B7B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D88DD0B" w14:textId="77777777" w:rsidR="0081128B" w:rsidRPr="00825088" w:rsidRDefault="0081128B" w:rsidP="0081128B">
            <w:pPr>
              <w:rPr>
                <w:rFonts w:eastAsia="Calibri"/>
                <w:color w:val="000000"/>
                <w:sz w:val="22"/>
                <w:szCs w:val="22"/>
              </w:rPr>
            </w:pPr>
          </w:p>
        </w:tc>
      </w:tr>
      <w:tr w:rsidR="0081128B" w:rsidRPr="00825088" w14:paraId="691CB87C"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4E3CBAC"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Доходы по специальным средствам (400)</w:t>
            </w:r>
          </w:p>
        </w:tc>
        <w:tc>
          <w:tcPr>
            <w:tcW w:w="208" w:type="dxa"/>
            <w:tcBorders>
              <w:top w:val="single" w:sz="6" w:space="0" w:color="000000"/>
              <w:left w:val="single" w:sz="6" w:space="0" w:color="000000"/>
              <w:bottom w:val="single" w:sz="6" w:space="0" w:color="000000"/>
              <w:right w:val="nil"/>
            </w:tcBorders>
            <w:shd w:val="clear" w:color="auto" w:fill="auto"/>
          </w:tcPr>
          <w:p w14:paraId="7209671D"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DC5B75F"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720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518B0D2"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F444520" w14:textId="77777777" w:rsidR="0081128B" w:rsidRPr="00825088" w:rsidRDefault="0081128B" w:rsidP="0081128B">
            <w:pPr>
              <w:rPr>
                <w:rFonts w:eastAsia="Calibri"/>
                <w:color w:val="000000"/>
                <w:sz w:val="22"/>
                <w:szCs w:val="22"/>
              </w:rPr>
            </w:pPr>
          </w:p>
        </w:tc>
      </w:tr>
      <w:tr w:rsidR="0081128B" w:rsidRPr="00825088" w14:paraId="5EE4CE0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DDE616A" w14:textId="67402C38" w:rsidR="0081128B" w:rsidRPr="00825088" w:rsidRDefault="0081128B" w:rsidP="00E4164E">
            <w:pPr>
              <w:ind w:left="31"/>
              <w:rPr>
                <w:rFonts w:eastAsia="Calibri"/>
                <w:color w:val="000000"/>
                <w:sz w:val="22"/>
                <w:szCs w:val="22"/>
              </w:rPr>
            </w:pPr>
            <w:r w:rsidRPr="00825088">
              <w:rPr>
                <w:rFonts w:eastAsia="Arial"/>
                <w:color w:val="000000"/>
                <w:sz w:val="17"/>
                <w:szCs w:val="22"/>
              </w:rPr>
              <w:t>Доходы от производственной деятельности проф.</w:t>
            </w:r>
            <w:r w:rsidR="00E4164E" w:rsidRPr="00825088">
              <w:rPr>
                <w:rFonts w:eastAsia="Arial"/>
                <w:color w:val="000000"/>
                <w:sz w:val="17"/>
                <w:szCs w:val="22"/>
              </w:rPr>
              <w:t xml:space="preserve"> </w:t>
            </w:r>
            <w:r w:rsidRPr="00825088">
              <w:rPr>
                <w:rFonts w:eastAsia="Arial"/>
                <w:color w:val="000000"/>
                <w:sz w:val="17"/>
                <w:szCs w:val="22"/>
              </w:rPr>
              <w:t>тех.</w:t>
            </w:r>
            <w:r w:rsidR="00E4164E" w:rsidRPr="00825088">
              <w:rPr>
                <w:rFonts w:eastAsia="Arial"/>
                <w:color w:val="000000"/>
                <w:sz w:val="17"/>
                <w:szCs w:val="22"/>
              </w:rPr>
              <w:t xml:space="preserve"> </w:t>
            </w:r>
            <w:r w:rsidRPr="00825088">
              <w:rPr>
                <w:rFonts w:eastAsia="Arial"/>
                <w:color w:val="000000"/>
                <w:sz w:val="17"/>
                <w:szCs w:val="22"/>
              </w:rPr>
              <w:t>училищ (402)</w:t>
            </w:r>
          </w:p>
        </w:tc>
        <w:tc>
          <w:tcPr>
            <w:tcW w:w="208" w:type="dxa"/>
            <w:tcBorders>
              <w:top w:val="single" w:sz="6" w:space="0" w:color="000000"/>
              <w:left w:val="single" w:sz="6" w:space="0" w:color="000000"/>
              <w:bottom w:val="single" w:sz="6" w:space="0" w:color="000000"/>
              <w:right w:val="nil"/>
            </w:tcBorders>
            <w:shd w:val="clear" w:color="auto" w:fill="auto"/>
          </w:tcPr>
          <w:p w14:paraId="274BD65B"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36B3967"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721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385DDD0"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19B53A6" w14:textId="77777777" w:rsidR="0081128B" w:rsidRPr="00825088" w:rsidRDefault="0081128B" w:rsidP="0081128B">
            <w:pPr>
              <w:rPr>
                <w:rFonts w:eastAsia="Calibri"/>
                <w:color w:val="000000"/>
                <w:sz w:val="22"/>
                <w:szCs w:val="22"/>
              </w:rPr>
            </w:pPr>
          </w:p>
        </w:tc>
      </w:tr>
      <w:tr w:rsidR="0081128B" w:rsidRPr="00825088" w14:paraId="41A8AD7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AC11B18"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Прибыль (410)</w:t>
            </w:r>
          </w:p>
        </w:tc>
        <w:tc>
          <w:tcPr>
            <w:tcW w:w="208" w:type="dxa"/>
            <w:tcBorders>
              <w:top w:val="single" w:sz="6" w:space="0" w:color="000000"/>
              <w:left w:val="single" w:sz="6" w:space="0" w:color="000000"/>
              <w:bottom w:val="single" w:sz="6" w:space="0" w:color="000000"/>
              <w:right w:val="nil"/>
            </w:tcBorders>
            <w:shd w:val="clear" w:color="auto" w:fill="auto"/>
          </w:tcPr>
          <w:p w14:paraId="2D3929CF"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505A59F"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730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4AF79D0"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AE0EB1E" w14:textId="77777777" w:rsidR="0081128B" w:rsidRPr="00825088" w:rsidRDefault="0081128B" w:rsidP="0081128B">
            <w:pPr>
              <w:rPr>
                <w:rFonts w:eastAsia="Calibri"/>
                <w:color w:val="000000"/>
                <w:sz w:val="22"/>
                <w:szCs w:val="22"/>
              </w:rPr>
            </w:pPr>
          </w:p>
        </w:tc>
      </w:tr>
      <w:tr w:rsidR="0081128B" w:rsidRPr="00825088" w14:paraId="5DB27448"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7F13D10C" w14:textId="77777777" w:rsidR="0081128B" w:rsidRPr="00825088" w:rsidRDefault="0081128B" w:rsidP="0081128B">
            <w:pPr>
              <w:ind w:left="57"/>
              <w:jc w:val="center"/>
              <w:rPr>
                <w:rFonts w:eastAsia="Calibri"/>
                <w:color w:val="000000"/>
                <w:sz w:val="22"/>
                <w:szCs w:val="22"/>
              </w:rPr>
            </w:pPr>
            <w:r w:rsidRPr="00825088">
              <w:rPr>
                <w:rFonts w:eastAsia="Arial"/>
                <w:b/>
                <w:color w:val="000000"/>
                <w:sz w:val="17"/>
                <w:szCs w:val="22"/>
              </w:rPr>
              <w:t>5. Финансирование капитального строительства</w:t>
            </w:r>
          </w:p>
        </w:tc>
        <w:tc>
          <w:tcPr>
            <w:tcW w:w="208" w:type="dxa"/>
            <w:tcBorders>
              <w:top w:val="single" w:sz="6" w:space="0" w:color="000000"/>
              <w:left w:val="single" w:sz="6" w:space="0" w:color="000000"/>
              <w:bottom w:val="single" w:sz="6" w:space="0" w:color="000000"/>
              <w:right w:val="nil"/>
            </w:tcBorders>
            <w:shd w:val="clear" w:color="auto" w:fill="auto"/>
          </w:tcPr>
          <w:p w14:paraId="3647AE40"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76F48E82"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F0C1973"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E390CF2" w14:textId="77777777" w:rsidR="0081128B" w:rsidRPr="00825088" w:rsidRDefault="0081128B" w:rsidP="0081128B">
            <w:pPr>
              <w:rPr>
                <w:rFonts w:eastAsia="Calibri"/>
                <w:color w:val="000000"/>
                <w:sz w:val="22"/>
                <w:szCs w:val="22"/>
              </w:rPr>
            </w:pPr>
          </w:p>
        </w:tc>
      </w:tr>
      <w:tr w:rsidR="0081128B" w:rsidRPr="00825088" w14:paraId="4987F0D1"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2223DC3A"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поставщиками и подрядчиками (150)</w:t>
            </w:r>
          </w:p>
        </w:tc>
        <w:tc>
          <w:tcPr>
            <w:tcW w:w="208" w:type="dxa"/>
            <w:tcBorders>
              <w:top w:val="single" w:sz="6" w:space="0" w:color="000000"/>
              <w:left w:val="single" w:sz="6" w:space="0" w:color="000000"/>
              <w:bottom w:val="single" w:sz="6" w:space="0" w:color="000000"/>
              <w:right w:val="nil"/>
            </w:tcBorders>
            <w:shd w:val="clear" w:color="auto" w:fill="auto"/>
          </w:tcPr>
          <w:p w14:paraId="54C47064"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F188592"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740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AC8F254"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A055483" w14:textId="77777777" w:rsidR="0081128B" w:rsidRPr="00825088" w:rsidRDefault="0081128B" w:rsidP="0081128B">
            <w:pPr>
              <w:rPr>
                <w:rFonts w:eastAsia="Calibri"/>
                <w:color w:val="000000"/>
                <w:sz w:val="22"/>
                <w:szCs w:val="22"/>
              </w:rPr>
            </w:pPr>
          </w:p>
        </w:tc>
      </w:tr>
      <w:tr w:rsidR="0081128B" w:rsidRPr="00825088" w14:paraId="7B949C45"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7F2E69D9"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Финансирование из бюджета капитальных вложений (231, 143)</w:t>
            </w:r>
          </w:p>
        </w:tc>
        <w:tc>
          <w:tcPr>
            <w:tcW w:w="208" w:type="dxa"/>
            <w:tcBorders>
              <w:top w:val="single" w:sz="6" w:space="0" w:color="000000"/>
              <w:left w:val="single" w:sz="6" w:space="0" w:color="000000"/>
              <w:bottom w:val="single" w:sz="6" w:space="0" w:color="000000"/>
              <w:right w:val="nil"/>
            </w:tcBorders>
            <w:shd w:val="clear" w:color="auto" w:fill="auto"/>
          </w:tcPr>
          <w:p w14:paraId="329FA790"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1EC115C"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750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862CC4A"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14412DE" w14:textId="77777777" w:rsidR="0081128B" w:rsidRPr="00825088" w:rsidRDefault="0081128B" w:rsidP="0081128B">
            <w:pPr>
              <w:rPr>
                <w:rFonts w:eastAsia="Calibri"/>
                <w:color w:val="000000"/>
                <w:sz w:val="22"/>
                <w:szCs w:val="22"/>
              </w:rPr>
            </w:pPr>
          </w:p>
        </w:tc>
      </w:tr>
      <w:tr w:rsidR="0081128B" w:rsidRPr="00825088" w14:paraId="53988AA5"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0F3C0A2A" w14:textId="77777777" w:rsidR="0081128B" w:rsidRPr="00825088" w:rsidRDefault="0081128B" w:rsidP="0081128B">
            <w:pPr>
              <w:ind w:left="31"/>
              <w:rPr>
                <w:rFonts w:eastAsia="Calibri"/>
                <w:color w:val="000000"/>
                <w:sz w:val="22"/>
                <w:szCs w:val="22"/>
              </w:rPr>
            </w:pPr>
            <w:r w:rsidRPr="00825088">
              <w:rPr>
                <w:rFonts w:eastAsia="Arial"/>
                <w:b/>
                <w:color w:val="000000"/>
                <w:sz w:val="17"/>
                <w:szCs w:val="22"/>
              </w:rPr>
              <w:t>Баланс</w:t>
            </w:r>
          </w:p>
        </w:tc>
        <w:tc>
          <w:tcPr>
            <w:tcW w:w="208" w:type="dxa"/>
            <w:tcBorders>
              <w:top w:val="single" w:sz="6" w:space="0" w:color="000000"/>
              <w:left w:val="single" w:sz="6" w:space="0" w:color="000000"/>
              <w:bottom w:val="single" w:sz="6" w:space="0" w:color="000000"/>
              <w:right w:val="nil"/>
            </w:tcBorders>
            <w:shd w:val="clear" w:color="auto" w:fill="auto"/>
          </w:tcPr>
          <w:p w14:paraId="0D5EB3EB"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0528FCDD"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760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079707F"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DDD732F" w14:textId="77777777" w:rsidR="0081128B" w:rsidRPr="00825088" w:rsidRDefault="0081128B" w:rsidP="0081128B">
            <w:pPr>
              <w:rPr>
                <w:rFonts w:eastAsia="Calibri"/>
                <w:color w:val="000000"/>
                <w:sz w:val="22"/>
                <w:szCs w:val="22"/>
              </w:rPr>
            </w:pPr>
          </w:p>
        </w:tc>
      </w:tr>
      <w:tr w:rsidR="0081128B" w:rsidRPr="00825088" w14:paraId="11A2EA2E" w14:textId="77777777" w:rsidTr="00B80D30">
        <w:tblPrEx>
          <w:tblCellMar>
            <w:top w:w="39" w:type="dxa"/>
            <w:left w:w="38" w:type="dxa"/>
            <w:bottom w:w="6" w:type="dxa"/>
            <w:right w:w="54" w:type="dxa"/>
          </w:tblCellMar>
        </w:tblPrEx>
        <w:trPr>
          <w:trHeight w:val="691"/>
        </w:trPr>
        <w:tc>
          <w:tcPr>
            <w:tcW w:w="3820" w:type="dxa"/>
            <w:tcBorders>
              <w:top w:val="single" w:sz="8" w:space="0" w:color="000000"/>
              <w:left w:val="single" w:sz="8" w:space="0" w:color="000000"/>
              <w:bottom w:val="single" w:sz="8" w:space="0" w:color="000000"/>
              <w:right w:val="single" w:sz="8" w:space="0" w:color="000000"/>
            </w:tcBorders>
            <w:shd w:val="clear" w:color="auto" w:fill="auto"/>
          </w:tcPr>
          <w:p w14:paraId="1E0BBB1A" w14:textId="77777777" w:rsidR="0081128B" w:rsidRPr="00825088" w:rsidRDefault="0081128B" w:rsidP="0081128B">
            <w:pPr>
              <w:rPr>
                <w:rFonts w:eastAsia="Calibri"/>
                <w:color w:val="000000"/>
                <w:sz w:val="22"/>
                <w:szCs w:val="22"/>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15A225" w14:textId="77777777" w:rsidR="0081128B" w:rsidRPr="00825088" w:rsidRDefault="0081128B" w:rsidP="0081128B">
            <w:pPr>
              <w:ind w:left="10"/>
              <w:jc w:val="both"/>
              <w:rPr>
                <w:rFonts w:eastAsia="Calibri"/>
                <w:color w:val="000000"/>
                <w:sz w:val="22"/>
                <w:szCs w:val="22"/>
              </w:rPr>
            </w:pPr>
            <w:r w:rsidRPr="00825088">
              <w:rPr>
                <w:rFonts w:eastAsia="Arial"/>
                <w:color w:val="000000"/>
                <w:sz w:val="18"/>
                <w:szCs w:val="22"/>
              </w:rPr>
              <w:t>Код строки</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2FFA4D25" w14:textId="77777777" w:rsidR="0081128B" w:rsidRPr="00825088" w:rsidRDefault="0081128B" w:rsidP="0081128B">
            <w:pPr>
              <w:ind w:left="31"/>
              <w:jc w:val="center"/>
              <w:rPr>
                <w:rFonts w:eastAsia="Calibri"/>
                <w:color w:val="000000"/>
                <w:sz w:val="22"/>
                <w:szCs w:val="22"/>
              </w:rPr>
            </w:pPr>
            <w:r w:rsidRPr="00825088">
              <w:rPr>
                <w:rFonts w:eastAsia="Arial"/>
                <w:color w:val="000000"/>
                <w:sz w:val="18"/>
                <w:szCs w:val="22"/>
              </w:rPr>
              <w:t>На начало периода</w:t>
            </w: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306E46E7" w14:textId="77777777" w:rsidR="0081128B" w:rsidRPr="00825088" w:rsidRDefault="0081128B" w:rsidP="0081128B">
            <w:pPr>
              <w:ind w:left="26"/>
              <w:jc w:val="center"/>
              <w:rPr>
                <w:rFonts w:eastAsia="Calibri"/>
                <w:color w:val="000000"/>
                <w:sz w:val="22"/>
                <w:szCs w:val="22"/>
              </w:rPr>
            </w:pPr>
            <w:r w:rsidRPr="00825088">
              <w:rPr>
                <w:rFonts w:eastAsia="Arial"/>
                <w:color w:val="000000"/>
                <w:sz w:val="18"/>
                <w:szCs w:val="22"/>
              </w:rPr>
              <w:t>На конец периода (квартала)</w:t>
            </w:r>
          </w:p>
        </w:tc>
      </w:tr>
      <w:tr w:rsidR="0081128B" w:rsidRPr="00825088" w14:paraId="6D528D15" w14:textId="77777777" w:rsidTr="00B80D30">
        <w:tblPrEx>
          <w:tblCellMar>
            <w:top w:w="39" w:type="dxa"/>
            <w:left w:w="38" w:type="dxa"/>
            <w:bottom w:w="6" w:type="dxa"/>
            <w:right w:w="54" w:type="dxa"/>
          </w:tblCellMar>
        </w:tblPrEx>
        <w:trPr>
          <w:trHeight w:val="230"/>
        </w:trPr>
        <w:tc>
          <w:tcPr>
            <w:tcW w:w="3820" w:type="dxa"/>
            <w:tcBorders>
              <w:top w:val="single" w:sz="8" w:space="0" w:color="000000"/>
              <w:left w:val="single" w:sz="8" w:space="0" w:color="000000"/>
              <w:bottom w:val="single" w:sz="8" w:space="0" w:color="000000"/>
              <w:right w:val="single" w:sz="8" w:space="0" w:color="000000"/>
            </w:tcBorders>
            <w:shd w:val="clear" w:color="auto" w:fill="auto"/>
          </w:tcPr>
          <w:p w14:paraId="31FEAD85" w14:textId="77777777" w:rsidR="0081128B" w:rsidRPr="00825088" w:rsidRDefault="0081128B" w:rsidP="0081128B">
            <w:pPr>
              <w:ind w:left="27"/>
              <w:jc w:val="center"/>
              <w:rPr>
                <w:rFonts w:eastAsia="Calibri"/>
                <w:color w:val="000000"/>
                <w:sz w:val="22"/>
                <w:szCs w:val="22"/>
              </w:rPr>
            </w:pPr>
            <w:r w:rsidRPr="00825088">
              <w:rPr>
                <w:rFonts w:eastAsia="Arial"/>
                <w:color w:val="000000"/>
                <w:sz w:val="18"/>
                <w:szCs w:val="22"/>
              </w:rPr>
              <w:t>1</w:t>
            </w:r>
          </w:p>
        </w:tc>
        <w:tc>
          <w:tcPr>
            <w:tcW w:w="975" w:type="dxa"/>
            <w:tcBorders>
              <w:top w:val="single" w:sz="8" w:space="0" w:color="000000"/>
              <w:left w:val="single" w:sz="8" w:space="0" w:color="000000"/>
              <w:bottom w:val="single" w:sz="8" w:space="0" w:color="000000"/>
              <w:right w:val="single" w:sz="8" w:space="0" w:color="000000"/>
            </w:tcBorders>
            <w:shd w:val="clear" w:color="auto" w:fill="auto"/>
          </w:tcPr>
          <w:p w14:paraId="125393BF" w14:textId="77777777" w:rsidR="0081128B" w:rsidRPr="00825088" w:rsidRDefault="0081128B" w:rsidP="0081128B">
            <w:pPr>
              <w:ind w:left="8"/>
              <w:jc w:val="center"/>
              <w:rPr>
                <w:rFonts w:eastAsia="Calibri"/>
                <w:color w:val="000000"/>
                <w:sz w:val="22"/>
                <w:szCs w:val="22"/>
              </w:rPr>
            </w:pPr>
            <w:r w:rsidRPr="00825088">
              <w:rPr>
                <w:rFonts w:eastAsia="Arial"/>
                <w:color w:val="000000"/>
                <w:sz w:val="18"/>
                <w:szCs w:val="22"/>
              </w:rPr>
              <w:t>2</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2B57C45B"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3</w:t>
            </w: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611492DA"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4</w:t>
            </w:r>
          </w:p>
        </w:tc>
      </w:tr>
      <w:tr w:rsidR="0081128B" w:rsidRPr="00825088" w14:paraId="5A9030D8" w14:textId="77777777" w:rsidTr="00B80D30">
        <w:tblPrEx>
          <w:tblCellMar>
            <w:top w:w="39" w:type="dxa"/>
            <w:left w:w="38" w:type="dxa"/>
            <w:bottom w:w="6" w:type="dxa"/>
            <w:right w:w="54" w:type="dxa"/>
          </w:tblCellMar>
        </w:tblPrEx>
        <w:trPr>
          <w:trHeight w:val="336"/>
        </w:trPr>
        <w:tc>
          <w:tcPr>
            <w:tcW w:w="38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2FB614F" w14:textId="77777777" w:rsidR="0081128B" w:rsidRPr="00825088" w:rsidRDefault="0081128B" w:rsidP="0081128B">
            <w:pPr>
              <w:ind w:left="25"/>
              <w:jc w:val="center"/>
              <w:rPr>
                <w:rFonts w:eastAsia="Calibri"/>
                <w:color w:val="000000"/>
                <w:sz w:val="22"/>
                <w:szCs w:val="22"/>
              </w:rPr>
            </w:pPr>
            <w:r w:rsidRPr="00825088">
              <w:rPr>
                <w:rFonts w:eastAsia="Arial"/>
                <w:b/>
                <w:color w:val="000000"/>
                <w:sz w:val="18"/>
                <w:szCs w:val="22"/>
              </w:rPr>
              <w:t>Забалансовые счета</w:t>
            </w:r>
          </w:p>
        </w:tc>
        <w:tc>
          <w:tcPr>
            <w:tcW w:w="975" w:type="dxa"/>
            <w:tcBorders>
              <w:top w:val="single" w:sz="8" w:space="0" w:color="000000"/>
              <w:left w:val="single" w:sz="8" w:space="0" w:color="000000"/>
              <w:bottom w:val="single" w:sz="8" w:space="0" w:color="000000"/>
              <w:right w:val="single" w:sz="8" w:space="0" w:color="000000"/>
            </w:tcBorders>
            <w:shd w:val="clear" w:color="auto" w:fill="auto"/>
          </w:tcPr>
          <w:p w14:paraId="50D0BEC8" w14:textId="77777777" w:rsidR="0081128B" w:rsidRPr="00825088" w:rsidRDefault="0081128B" w:rsidP="0081128B">
            <w:pPr>
              <w:rPr>
                <w:rFonts w:eastAsia="Calibri"/>
                <w:color w:val="000000"/>
                <w:sz w:val="22"/>
                <w:szCs w:val="22"/>
              </w:rPr>
            </w:pP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7333E980"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2991D474" w14:textId="77777777" w:rsidR="0081128B" w:rsidRPr="00825088" w:rsidRDefault="0081128B" w:rsidP="0081128B">
            <w:pPr>
              <w:rPr>
                <w:rFonts w:eastAsia="Calibri"/>
                <w:color w:val="000000"/>
                <w:sz w:val="22"/>
                <w:szCs w:val="22"/>
              </w:rPr>
            </w:pPr>
          </w:p>
        </w:tc>
      </w:tr>
      <w:tr w:rsidR="0081128B" w:rsidRPr="00825088" w14:paraId="3ACCB946" w14:textId="77777777" w:rsidTr="00B80D30">
        <w:tblPrEx>
          <w:tblCellMar>
            <w:top w:w="39" w:type="dxa"/>
            <w:left w:w="38" w:type="dxa"/>
            <w:bottom w:w="6" w:type="dxa"/>
            <w:right w:w="54" w:type="dxa"/>
          </w:tblCellMar>
        </w:tblPrEx>
        <w:trPr>
          <w:trHeight w:val="552"/>
        </w:trPr>
        <w:tc>
          <w:tcPr>
            <w:tcW w:w="38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8AEABFA" w14:textId="77777777" w:rsidR="0081128B" w:rsidRPr="00825088" w:rsidRDefault="0081128B" w:rsidP="0081128B">
            <w:pPr>
              <w:rPr>
                <w:rFonts w:eastAsia="Calibri"/>
                <w:color w:val="000000"/>
                <w:sz w:val="22"/>
                <w:szCs w:val="22"/>
              </w:rPr>
            </w:pPr>
            <w:r w:rsidRPr="00825088">
              <w:rPr>
                <w:rFonts w:eastAsia="Arial"/>
                <w:color w:val="000000"/>
                <w:sz w:val="18"/>
                <w:szCs w:val="22"/>
              </w:rPr>
              <w:t>Списанная задолженность неплатежеспособных дебиторов (5)</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0088A0A" w14:textId="77777777" w:rsidR="0081128B" w:rsidRPr="00825088" w:rsidRDefault="0081128B" w:rsidP="0081128B">
            <w:pPr>
              <w:ind w:left="23"/>
              <w:jc w:val="center"/>
              <w:rPr>
                <w:rFonts w:eastAsia="Calibri"/>
                <w:color w:val="000000"/>
                <w:sz w:val="22"/>
                <w:szCs w:val="22"/>
              </w:rPr>
            </w:pPr>
            <w:r w:rsidRPr="00825088">
              <w:rPr>
                <w:rFonts w:eastAsia="Arial"/>
                <w:color w:val="000000"/>
                <w:sz w:val="18"/>
                <w:szCs w:val="22"/>
              </w:rPr>
              <w:t>770</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32A44A8B"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63CC9714" w14:textId="77777777" w:rsidR="0081128B" w:rsidRPr="00825088" w:rsidRDefault="0081128B" w:rsidP="0081128B">
            <w:pPr>
              <w:rPr>
                <w:rFonts w:eastAsia="Calibri"/>
                <w:color w:val="000000"/>
                <w:sz w:val="22"/>
                <w:szCs w:val="22"/>
              </w:rPr>
            </w:pPr>
          </w:p>
        </w:tc>
      </w:tr>
      <w:tr w:rsidR="0081128B" w:rsidRPr="00825088" w14:paraId="6A0C8E8C" w14:textId="77777777" w:rsidTr="00B80D30">
        <w:tblPrEx>
          <w:tblCellMar>
            <w:top w:w="39" w:type="dxa"/>
            <w:left w:w="38" w:type="dxa"/>
            <w:bottom w:w="6" w:type="dxa"/>
            <w:right w:w="54" w:type="dxa"/>
          </w:tblCellMar>
        </w:tblPrEx>
        <w:trPr>
          <w:trHeight w:val="653"/>
        </w:trPr>
        <w:tc>
          <w:tcPr>
            <w:tcW w:w="3820" w:type="dxa"/>
            <w:tcBorders>
              <w:top w:val="single" w:sz="8" w:space="0" w:color="000000"/>
              <w:left w:val="single" w:sz="8" w:space="0" w:color="000000"/>
              <w:bottom w:val="single" w:sz="8" w:space="0" w:color="000000"/>
              <w:right w:val="single" w:sz="8" w:space="0" w:color="000000"/>
            </w:tcBorders>
            <w:shd w:val="clear" w:color="auto" w:fill="auto"/>
          </w:tcPr>
          <w:p w14:paraId="5AEC988E" w14:textId="77777777" w:rsidR="0081128B" w:rsidRPr="00825088" w:rsidRDefault="0081128B" w:rsidP="0081128B">
            <w:pPr>
              <w:rPr>
                <w:rFonts w:eastAsia="Calibri"/>
                <w:color w:val="000000"/>
                <w:sz w:val="22"/>
                <w:szCs w:val="22"/>
              </w:rPr>
            </w:pPr>
            <w:r w:rsidRPr="00825088">
              <w:rPr>
                <w:rFonts w:eastAsia="Arial"/>
                <w:color w:val="000000"/>
                <w:sz w:val="18"/>
                <w:szCs w:val="22"/>
              </w:rPr>
              <w:t>Ссуды, выданные рабочим и служащим - членам садоводческих товариществ (кооперативов) (13)</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1A56F87"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780</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02B4761F"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60244233" w14:textId="77777777" w:rsidR="0081128B" w:rsidRPr="00825088" w:rsidRDefault="0081128B" w:rsidP="0081128B">
            <w:pPr>
              <w:rPr>
                <w:rFonts w:eastAsia="Calibri"/>
                <w:color w:val="000000"/>
                <w:sz w:val="22"/>
                <w:szCs w:val="22"/>
              </w:rPr>
            </w:pPr>
          </w:p>
        </w:tc>
      </w:tr>
      <w:tr w:rsidR="0081128B" w:rsidRPr="00825088" w14:paraId="0A52EE7E" w14:textId="77777777" w:rsidTr="00B80D30">
        <w:tblPrEx>
          <w:tblCellMar>
            <w:top w:w="39" w:type="dxa"/>
            <w:left w:w="38" w:type="dxa"/>
            <w:bottom w:w="6" w:type="dxa"/>
            <w:right w:w="54" w:type="dxa"/>
          </w:tblCellMar>
        </w:tblPrEx>
        <w:trPr>
          <w:trHeight w:val="490"/>
        </w:trPr>
        <w:tc>
          <w:tcPr>
            <w:tcW w:w="38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C5708A" w14:textId="77777777" w:rsidR="0081128B" w:rsidRPr="00825088" w:rsidRDefault="0081128B" w:rsidP="0081128B">
            <w:pPr>
              <w:rPr>
                <w:rFonts w:eastAsia="Calibri"/>
                <w:color w:val="000000"/>
                <w:sz w:val="22"/>
                <w:szCs w:val="22"/>
              </w:rPr>
            </w:pPr>
            <w:r w:rsidRPr="00825088">
              <w:rPr>
                <w:rFonts w:eastAsia="Arial"/>
                <w:color w:val="000000"/>
                <w:sz w:val="18"/>
                <w:szCs w:val="22"/>
              </w:rPr>
              <w:t>Фонд валютных отчислений (14)</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7B5C9C"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781</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529CBDE3"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622D98FC" w14:textId="77777777" w:rsidR="0081128B" w:rsidRPr="00825088" w:rsidRDefault="0081128B" w:rsidP="0081128B">
            <w:pPr>
              <w:rPr>
                <w:rFonts w:eastAsia="Calibri"/>
                <w:color w:val="000000"/>
                <w:sz w:val="22"/>
                <w:szCs w:val="22"/>
              </w:rPr>
            </w:pPr>
          </w:p>
        </w:tc>
      </w:tr>
      <w:tr w:rsidR="0081128B" w:rsidRPr="00825088" w14:paraId="2ADBC351" w14:textId="77777777" w:rsidTr="00B80D30">
        <w:tblPrEx>
          <w:tblCellMar>
            <w:top w:w="39" w:type="dxa"/>
            <w:left w:w="38" w:type="dxa"/>
            <w:bottom w:w="6" w:type="dxa"/>
            <w:right w:w="54" w:type="dxa"/>
          </w:tblCellMar>
        </w:tblPrEx>
        <w:trPr>
          <w:trHeight w:val="475"/>
        </w:trPr>
        <w:tc>
          <w:tcPr>
            <w:tcW w:w="38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A93FD50" w14:textId="77777777" w:rsidR="0081128B" w:rsidRPr="00825088" w:rsidRDefault="0081128B" w:rsidP="0081128B">
            <w:pPr>
              <w:rPr>
                <w:rFonts w:eastAsia="Calibri"/>
                <w:color w:val="000000"/>
                <w:sz w:val="22"/>
                <w:szCs w:val="22"/>
              </w:rPr>
            </w:pPr>
            <w:r w:rsidRPr="00825088">
              <w:rPr>
                <w:rFonts w:eastAsia="Arial"/>
                <w:color w:val="000000"/>
                <w:sz w:val="18"/>
                <w:szCs w:val="22"/>
              </w:rPr>
              <w:t>Контрольная сумма</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69BFFB"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790</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15F6B277"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34292E23" w14:textId="77777777" w:rsidR="0081128B" w:rsidRPr="00825088" w:rsidRDefault="0081128B" w:rsidP="0081128B">
            <w:pPr>
              <w:rPr>
                <w:rFonts w:eastAsia="Calibri"/>
                <w:color w:val="000000"/>
                <w:sz w:val="22"/>
                <w:szCs w:val="22"/>
              </w:rPr>
            </w:pPr>
          </w:p>
        </w:tc>
      </w:tr>
    </w:tbl>
    <w:p w14:paraId="4BE0C2A8" w14:textId="77777777" w:rsidR="0081128B" w:rsidRPr="00825088" w:rsidRDefault="0081128B" w:rsidP="0081128B">
      <w:pPr>
        <w:spacing w:after="195" w:line="259" w:lineRule="auto"/>
        <w:ind w:left="2376"/>
        <w:rPr>
          <w:rFonts w:eastAsia="Calibri"/>
          <w:color w:val="000000"/>
          <w:sz w:val="22"/>
          <w:szCs w:val="22"/>
        </w:rPr>
      </w:pPr>
      <w:r w:rsidRPr="00825088">
        <w:rPr>
          <w:rFonts w:eastAsia="Arial"/>
          <w:b/>
          <w:color w:val="000000"/>
          <w:sz w:val="18"/>
          <w:szCs w:val="22"/>
        </w:rPr>
        <w:t>Справка</w:t>
      </w:r>
      <w:r w:rsidRPr="00825088">
        <w:rPr>
          <w:rFonts w:eastAsia="Arial"/>
          <w:b/>
          <w:color w:val="000000"/>
          <w:sz w:val="18"/>
          <w:szCs w:val="22"/>
          <w:vertAlign w:val="superscript"/>
        </w:rPr>
        <w:t>1</w:t>
      </w:r>
      <w:r w:rsidRPr="00825088">
        <w:rPr>
          <w:rFonts w:eastAsia="Arial"/>
          <w:b/>
          <w:color w:val="000000"/>
          <w:sz w:val="18"/>
          <w:szCs w:val="22"/>
        </w:rPr>
        <w:t>) о движении сумм финансирования из бюджета</w:t>
      </w:r>
    </w:p>
    <w:p w14:paraId="089884C5" w14:textId="77777777" w:rsidR="0081128B" w:rsidRPr="00825088" w:rsidRDefault="0081128B" w:rsidP="0081128B">
      <w:pPr>
        <w:spacing w:line="259" w:lineRule="auto"/>
        <w:ind w:right="49"/>
        <w:jc w:val="center"/>
        <w:rPr>
          <w:rFonts w:eastAsia="Calibri"/>
          <w:color w:val="000000"/>
          <w:sz w:val="22"/>
          <w:szCs w:val="22"/>
        </w:rPr>
      </w:pPr>
      <w:r w:rsidRPr="00825088">
        <w:rPr>
          <w:rFonts w:eastAsia="Arial"/>
          <w:b/>
          <w:color w:val="000000"/>
          <w:sz w:val="18"/>
          <w:szCs w:val="22"/>
        </w:rPr>
        <w:t>по субсчетам 230 и 231 (140 и 143)</w:t>
      </w:r>
    </w:p>
    <w:tbl>
      <w:tblPr>
        <w:tblW w:w="9926" w:type="dxa"/>
        <w:tblInd w:w="-29" w:type="dxa"/>
        <w:tblCellMar>
          <w:top w:w="49" w:type="dxa"/>
          <w:left w:w="0" w:type="dxa"/>
          <w:bottom w:w="6" w:type="dxa"/>
          <w:right w:w="0" w:type="dxa"/>
        </w:tblCellMar>
        <w:tblLook w:val="04A0" w:firstRow="1" w:lastRow="0" w:firstColumn="1" w:lastColumn="0" w:noHBand="0" w:noVBand="1"/>
      </w:tblPr>
      <w:tblGrid>
        <w:gridCol w:w="1836"/>
        <w:gridCol w:w="643"/>
        <w:gridCol w:w="871"/>
        <w:gridCol w:w="1604"/>
        <w:gridCol w:w="1854"/>
        <w:gridCol w:w="643"/>
        <w:gridCol w:w="871"/>
        <w:gridCol w:w="1604"/>
      </w:tblGrid>
      <w:tr w:rsidR="0081128B" w:rsidRPr="00825088" w14:paraId="722D1A97" w14:textId="77777777" w:rsidTr="00F46205">
        <w:trPr>
          <w:trHeight w:val="336"/>
        </w:trPr>
        <w:tc>
          <w:tcPr>
            <w:tcW w:w="1836"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5E2A35F5" w14:textId="77777777" w:rsidR="0081128B" w:rsidRPr="00825088" w:rsidRDefault="0081128B" w:rsidP="0081128B">
            <w:pPr>
              <w:ind w:left="5"/>
              <w:jc w:val="center"/>
              <w:rPr>
                <w:rFonts w:eastAsia="Calibri"/>
                <w:color w:val="000000"/>
                <w:sz w:val="22"/>
                <w:szCs w:val="22"/>
              </w:rPr>
            </w:pPr>
            <w:r w:rsidRPr="00825088">
              <w:rPr>
                <w:rFonts w:eastAsia="Arial"/>
                <w:color w:val="000000"/>
                <w:sz w:val="18"/>
                <w:szCs w:val="22"/>
              </w:rPr>
              <w:t>Дебет</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1464E148"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Код строки</w:t>
            </w:r>
          </w:p>
        </w:tc>
        <w:tc>
          <w:tcPr>
            <w:tcW w:w="247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23427F" w14:textId="77777777" w:rsidR="0081128B" w:rsidRPr="00825088" w:rsidRDefault="0081128B" w:rsidP="0081128B">
            <w:pPr>
              <w:ind w:left="11"/>
              <w:jc w:val="center"/>
              <w:rPr>
                <w:rFonts w:eastAsia="Calibri"/>
                <w:color w:val="000000"/>
                <w:sz w:val="22"/>
                <w:szCs w:val="22"/>
              </w:rPr>
            </w:pPr>
            <w:r w:rsidRPr="00825088">
              <w:rPr>
                <w:rFonts w:eastAsia="Arial"/>
                <w:color w:val="000000"/>
                <w:sz w:val="18"/>
                <w:szCs w:val="22"/>
              </w:rPr>
              <w:t xml:space="preserve">Сумма </w:t>
            </w:r>
          </w:p>
        </w:tc>
        <w:tc>
          <w:tcPr>
            <w:tcW w:w="1854"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4CBAFCF2" w14:textId="77777777" w:rsidR="0081128B" w:rsidRPr="00825088" w:rsidRDefault="0081128B" w:rsidP="0081128B">
            <w:pPr>
              <w:ind w:right="7"/>
              <w:jc w:val="center"/>
              <w:rPr>
                <w:rFonts w:eastAsia="Calibri"/>
                <w:color w:val="000000"/>
                <w:sz w:val="22"/>
                <w:szCs w:val="22"/>
              </w:rPr>
            </w:pPr>
            <w:r w:rsidRPr="00825088">
              <w:rPr>
                <w:rFonts w:eastAsia="Arial"/>
                <w:color w:val="000000"/>
                <w:sz w:val="18"/>
                <w:szCs w:val="22"/>
              </w:rPr>
              <w:t>Кредит</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3C869EAA"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Код строки</w:t>
            </w:r>
          </w:p>
        </w:tc>
        <w:tc>
          <w:tcPr>
            <w:tcW w:w="247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381B5EE" w14:textId="77777777" w:rsidR="0081128B" w:rsidRPr="00825088" w:rsidRDefault="0081128B" w:rsidP="0081128B">
            <w:pPr>
              <w:ind w:left="11"/>
              <w:jc w:val="center"/>
              <w:rPr>
                <w:rFonts w:eastAsia="Calibri"/>
                <w:color w:val="000000"/>
                <w:sz w:val="22"/>
                <w:szCs w:val="22"/>
              </w:rPr>
            </w:pPr>
            <w:r w:rsidRPr="00825088">
              <w:rPr>
                <w:rFonts w:eastAsia="Arial"/>
                <w:color w:val="000000"/>
                <w:sz w:val="18"/>
                <w:szCs w:val="22"/>
              </w:rPr>
              <w:t xml:space="preserve">Сумма </w:t>
            </w:r>
          </w:p>
        </w:tc>
      </w:tr>
      <w:tr w:rsidR="0081128B" w:rsidRPr="00825088" w14:paraId="26A2D00B" w14:textId="77777777" w:rsidTr="00F46205">
        <w:trPr>
          <w:trHeight w:val="893"/>
        </w:trPr>
        <w:tc>
          <w:tcPr>
            <w:tcW w:w="0" w:type="auto"/>
            <w:vMerge/>
            <w:tcBorders>
              <w:top w:val="nil"/>
              <w:left w:val="single" w:sz="8" w:space="0" w:color="000000"/>
              <w:bottom w:val="single" w:sz="8" w:space="0" w:color="000000"/>
              <w:right w:val="single" w:sz="8" w:space="0" w:color="000000"/>
            </w:tcBorders>
            <w:shd w:val="clear" w:color="auto" w:fill="auto"/>
          </w:tcPr>
          <w:p w14:paraId="4761F65C"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143509A8" w14:textId="77777777" w:rsidR="0081128B" w:rsidRPr="00825088" w:rsidRDefault="0081128B" w:rsidP="0081128B">
            <w:pPr>
              <w:rPr>
                <w:rFonts w:eastAsia="Calibri"/>
                <w:color w:val="000000"/>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C02A87"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по смете расходов</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542C553C" w14:textId="77777777" w:rsidR="0081128B" w:rsidRPr="00825088" w:rsidRDefault="0081128B" w:rsidP="0081128B">
            <w:pPr>
              <w:spacing w:line="260" w:lineRule="auto"/>
              <w:jc w:val="center"/>
              <w:rPr>
                <w:rFonts w:eastAsia="Calibri"/>
                <w:color w:val="000000"/>
                <w:sz w:val="22"/>
                <w:szCs w:val="22"/>
              </w:rPr>
            </w:pPr>
            <w:r w:rsidRPr="00825088">
              <w:rPr>
                <w:rFonts w:eastAsia="Arial"/>
                <w:color w:val="000000"/>
                <w:sz w:val="18"/>
                <w:szCs w:val="22"/>
              </w:rPr>
              <w:t xml:space="preserve">капиталовложения </w:t>
            </w:r>
          </w:p>
          <w:p w14:paraId="43CEB09E" w14:textId="23ED4F3D" w:rsidR="0081128B" w:rsidRPr="00825088" w:rsidRDefault="0081128B" w:rsidP="0081128B">
            <w:pPr>
              <w:jc w:val="center"/>
              <w:rPr>
                <w:rFonts w:eastAsia="Calibri"/>
                <w:color w:val="000000"/>
                <w:sz w:val="22"/>
                <w:szCs w:val="22"/>
              </w:rPr>
            </w:pPr>
            <w:r w:rsidRPr="00825088">
              <w:rPr>
                <w:rFonts w:eastAsia="Arial"/>
                <w:color w:val="000000"/>
                <w:sz w:val="18"/>
                <w:szCs w:val="22"/>
              </w:rPr>
              <w:t>и др.</w:t>
            </w:r>
            <w:r w:rsidR="00E4164E" w:rsidRPr="00825088">
              <w:rPr>
                <w:rFonts w:eastAsia="Arial"/>
                <w:color w:val="000000"/>
                <w:sz w:val="18"/>
                <w:szCs w:val="22"/>
              </w:rPr>
              <w:t xml:space="preserve"> </w:t>
            </w:r>
            <w:r w:rsidRPr="00825088">
              <w:rPr>
                <w:rFonts w:eastAsia="Arial"/>
                <w:color w:val="000000"/>
                <w:sz w:val="18"/>
                <w:szCs w:val="22"/>
              </w:rPr>
              <w:t>мероприятия</w:t>
            </w:r>
          </w:p>
        </w:tc>
        <w:tc>
          <w:tcPr>
            <w:tcW w:w="0" w:type="auto"/>
            <w:vMerge/>
            <w:tcBorders>
              <w:top w:val="nil"/>
              <w:left w:val="single" w:sz="8" w:space="0" w:color="000000"/>
              <w:bottom w:val="single" w:sz="8" w:space="0" w:color="000000"/>
              <w:right w:val="single" w:sz="8" w:space="0" w:color="000000"/>
            </w:tcBorders>
            <w:shd w:val="clear" w:color="auto" w:fill="auto"/>
          </w:tcPr>
          <w:p w14:paraId="6B5A84B9"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AA2998F" w14:textId="77777777" w:rsidR="0081128B" w:rsidRPr="00825088" w:rsidRDefault="0081128B" w:rsidP="0081128B">
            <w:pPr>
              <w:rPr>
                <w:rFonts w:eastAsia="Calibri"/>
                <w:color w:val="000000"/>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E9A93D"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по смете расходов</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10E5C09" w14:textId="77777777" w:rsidR="0081128B" w:rsidRPr="00825088" w:rsidRDefault="0081128B" w:rsidP="0081128B">
            <w:pPr>
              <w:spacing w:line="260" w:lineRule="auto"/>
              <w:jc w:val="center"/>
              <w:rPr>
                <w:rFonts w:eastAsia="Calibri"/>
                <w:color w:val="000000"/>
                <w:sz w:val="22"/>
                <w:szCs w:val="22"/>
              </w:rPr>
            </w:pPr>
            <w:r w:rsidRPr="00825088">
              <w:rPr>
                <w:rFonts w:eastAsia="Arial"/>
                <w:color w:val="000000"/>
                <w:sz w:val="18"/>
                <w:szCs w:val="22"/>
              </w:rPr>
              <w:t xml:space="preserve">капиталовложения </w:t>
            </w:r>
          </w:p>
          <w:p w14:paraId="6EED74B2" w14:textId="6205AA67" w:rsidR="0081128B" w:rsidRPr="00825088" w:rsidRDefault="0081128B" w:rsidP="0081128B">
            <w:pPr>
              <w:jc w:val="center"/>
              <w:rPr>
                <w:rFonts w:eastAsia="Calibri"/>
                <w:color w:val="000000"/>
                <w:sz w:val="22"/>
                <w:szCs w:val="22"/>
              </w:rPr>
            </w:pPr>
            <w:r w:rsidRPr="00825088">
              <w:rPr>
                <w:rFonts w:eastAsia="Arial"/>
                <w:color w:val="000000"/>
                <w:sz w:val="18"/>
                <w:szCs w:val="22"/>
              </w:rPr>
              <w:t>и др.</w:t>
            </w:r>
            <w:r w:rsidR="00E4164E" w:rsidRPr="00825088">
              <w:rPr>
                <w:rFonts w:eastAsia="Arial"/>
                <w:color w:val="000000"/>
                <w:sz w:val="18"/>
                <w:szCs w:val="22"/>
              </w:rPr>
              <w:t xml:space="preserve"> </w:t>
            </w:r>
            <w:r w:rsidRPr="00825088">
              <w:rPr>
                <w:rFonts w:eastAsia="Arial"/>
                <w:color w:val="000000"/>
                <w:sz w:val="18"/>
                <w:szCs w:val="22"/>
              </w:rPr>
              <w:t>мероприятия</w:t>
            </w:r>
          </w:p>
        </w:tc>
      </w:tr>
      <w:tr w:rsidR="0081128B" w:rsidRPr="00825088" w14:paraId="17C72BA1" w14:textId="77777777" w:rsidTr="00F46205">
        <w:trPr>
          <w:trHeight w:val="226"/>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4F1407BE" w14:textId="77777777" w:rsidR="0081128B" w:rsidRPr="00825088" w:rsidRDefault="0081128B" w:rsidP="0081128B">
            <w:pPr>
              <w:ind w:left="17"/>
              <w:jc w:val="center"/>
              <w:rPr>
                <w:rFonts w:eastAsia="Calibri"/>
                <w:color w:val="000000"/>
                <w:sz w:val="22"/>
                <w:szCs w:val="22"/>
              </w:rPr>
            </w:pPr>
            <w:r w:rsidRPr="00825088">
              <w:rPr>
                <w:rFonts w:eastAsia="Arial"/>
                <w:color w:val="000000"/>
                <w:sz w:val="18"/>
                <w:szCs w:val="22"/>
              </w:rPr>
              <w:t>1</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14:paraId="4E79E461" w14:textId="77777777" w:rsidR="0081128B" w:rsidRPr="00825088" w:rsidRDefault="0081128B" w:rsidP="0081128B">
            <w:pPr>
              <w:ind w:left="7"/>
              <w:jc w:val="center"/>
              <w:rPr>
                <w:rFonts w:eastAsia="Calibri"/>
                <w:color w:val="000000"/>
                <w:sz w:val="22"/>
                <w:szCs w:val="22"/>
              </w:rPr>
            </w:pPr>
            <w:r w:rsidRPr="00825088">
              <w:rPr>
                <w:rFonts w:eastAsia="Arial"/>
                <w:color w:val="000000"/>
                <w:sz w:val="18"/>
                <w:szCs w:val="22"/>
              </w:rPr>
              <w:t>2</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53B4DB5"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3</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3F20E4E2"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4</w:t>
            </w: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6BF97A8E" w14:textId="77777777" w:rsidR="0081128B" w:rsidRPr="00825088" w:rsidRDefault="0081128B" w:rsidP="0081128B">
            <w:pPr>
              <w:ind w:left="17"/>
              <w:jc w:val="center"/>
              <w:rPr>
                <w:rFonts w:eastAsia="Calibri"/>
                <w:color w:val="000000"/>
                <w:sz w:val="22"/>
                <w:szCs w:val="22"/>
              </w:rPr>
            </w:pPr>
            <w:r w:rsidRPr="00825088">
              <w:rPr>
                <w:rFonts w:eastAsia="Arial"/>
                <w:color w:val="000000"/>
                <w:sz w:val="18"/>
                <w:szCs w:val="22"/>
              </w:rPr>
              <w:t>5</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14:paraId="5CDF8C3A" w14:textId="77777777" w:rsidR="0081128B" w:rsidRPr="00825088" w:rsidRDefault="0081128B" w:rsidP="0081128B">
            <w:pPr>
              <w:ind w:left="7"/>
              <w:jc w:val="center"/>
              <w:rPr>
                <w:rFonts w:eastAsia="Calibri"/>
                <w:color w:val="000000"/>
                <w:sz w:val="22"/>
                <w:szCs w:val="22"/>
              </w:rPr>
            </w:pPr>
            <w:r w:rsidRPr="00825088">
              <w:rPr>
                <w:rFonts w:eastAsia="Arial"/>
                <w:color w:val="000000"/>
                <w:sz w:val="18"/>
                <w:szCs w:val="22"/>
              </w:rPr>
              <w:t>6</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0713639E"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7</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0DE15003"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8</w:t>
            </w:r>
          </w:p>
        </w:tc>
      </w:tr>
      <w:tr w:rsidR="0081128B" w:rsidRPr="00825088" w14:paraId="2D6A7425" w14:textId="77777777" w:rsidTr="00F46205">
        <w:trPr>
          <w:trHeight w:val="398"/>
        </w:trPr>
        <w:tc>
          <w:tcPr>
            <w:tcW w:w="1836"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4EE17D3B"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Отнесено на счет 173 "Расчеты по платежам в бюджет"</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3B8E0DAF"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800</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3AFD6D4" w14:textId="77777777" w:rsidR="0081128B" w:rsidRPr="00825088" w:rsidRDefault="0081128B" w:rsidP="0081128B">
            <w:pPr>
              <w:rPr>
                <w:rFonts w:eastAsia="Calibri"/>
                <w:color w:val="000000"/>
                <w:sz w:val="22"/>
                <w:szCs w:val="22"/>
              </w:rPr>
            </w:pPr>
          </w:p>
        </w:tc>
        <w:tc>
          <w:tcPr>
            <w:tcW w:w="160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BD15E35"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A17CCE7"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Остаток на начало года</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E1C95DC"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890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79ADC786"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ACC5F23" w14:textId="77777777" w:rsidR="0081128B" w:rsidRPr="00825088" w:rsidRDefault="0081128B" w:rsidP="0081128B">
            <w:pPr>
              <w:rPr>
                <w:rFonts w:eastAsia="Calibri"/>
                <w:color w:val="000000"/>
                <w:sz w:val="22"/>
                <w:szCs w:val="22"/>
              </w:rPr>
            </w:pPr>
          </w:p>
        </w:tc>
      </w:tr>
      <w:tr w:rsidR="0081128B" w:rsidRPr="00825088" w14:paraId="6C81AF67" w14:textId="77777777" w:rsidTr="00F46205">
        <w:trPr>
          <w:trHeight w:val="450"/>
        </w:trPr>
        <w:tc>
          <w:tcPr>
            <w:tcW w:w="0" w:type="auto"/>
            <w:vMerge/>
            <w:tcBorders>
              <w:top w:val="nil"/>
              <w:left w:val="single" w:sz="8" w:space="0" w:color="000000"/>
              <w:bottom w:val="single" w:sz="8" w:space="0" w:color="000000"/>
              <w:right w:val="single" w:sz="8" w:space="0" w:color="000000"/>
            </w:tcBorders>
            <w:shd w:val="clear" w:color="auto" w:fill="auto"/>
          </w:tcPr>
          <w:p w14:paraId="67F66C48"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73A4F2E0"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1A066AB9"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338EBB1" w14:textId="77777777" w:rsidR="0081128B" w:rsidRPr="00825088" w:rsidRDefault="0081128B" w:rsidP="0081128B">
            <w:pPr>
              <w:rPr>
                <w:rFonts w:eastAsia="Calibri"/>
                <w:color w:val="000000"/>
                <w:sz w:val="22"/>
                <w:szCs w:val="22"/>
              </w:rPr>
            </w:pPr>
          </w:p>
        </w:tc>
        <w:tc>
          <w:tcPr>
            <w:tcW w:w="185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9B6866B"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Открыто кредитов в течение года (квартала) с учетом закрытых и отозванных кредитов</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2A4F9BA7" w14:textId="77777777" w:rsidR="0081128B" w:rsidRPr="00825088" w:rsidRDefault="0081128B" w:rsidP="0081128B">
            <w:pPr>
              <w:spacing w:after="222"/>
              <w:ind w:left="-22"/>
              <w:rPr>
                <w:rFonts w:eastAsia="Calibri"/>
                <w:color w:val="000000"/>
                <w:sz w:val="22"/>
                <w:szCs w:val="22"/>
              </w:rPr>
            </w:pPr>
            <w:r w:rsidRPr="00825088">
              <w:rPr>
                <w:rFonts w:eastAsia="Arial"/>
                <w:color w:val="000000"/>
                <w:sz w:val="18"/>
                <w:szCs w:val="22"/>
              </w:rPr>
              <w:t xml:space="preserve"> </w:t>
            </w:r>
          </w:p>
          <w:p w14:paraId="4B132BE9"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900</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988661B" w14:textId="77777777" w:rsidR="0081128B" w:rsidRPr="00825088" w:rsidRDefault="0081128B" w:rsidP="0081128B">
            <w:pPr>
              <w:rPr>
                <w:rFonts w:eastAsia="Calibri"/>
                <w:color w:val="000000"/>
                <w:sz w:val="22"/>
                <w:szCs w:val="22"/>
              </w:rPr>
            </w:pPr>
          </w:p>
        </w:tc>
        <w:tc>
          <w:tcPr>
            <w:tcW w:w="160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0C1F931" w14:textId="77777777" w:rsidR="0081128B" w:rsidRPr="00825088" w:rsidRDefault="0081128B" w:rsidP="0081128B">
            <w:pPr>
              <w:rPr>
                <w:rFonts w:eastAsia="Calibri"/>
                <w:color w:val="000000"/>
                <w:sz w:val="22"/>
                <w:szCs w:val="22"/>
              </w:rPr>
            </w:pPr>
          </w:p>
        </w:tc>
      </w:tr>
      <w:tr w:rsidR="0081128B" w:rsidRPr="00825088" w14:paraId="7AEE335F" w14:textId="77777777" w:rsidTr="00F46205">
        <w:trPr>
          <w:trHeight w:val="504"/>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4633041E"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Списано безнадежных долгов</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31DCEC"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810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49F52466"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5C822EA6"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9448F18"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263237B4"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6F8FBFC4"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78BCB810" w14:textId="77777777" w:rsidR="0081128B" w:rsidRPr="00825088" w:rsidRDefault="0081128B" w:rsidP="0081128B">
            <w:pPr>
              <w:rPr>
                <w:rFonts w:eastAsia="Calibri"/>
                <w:color w:val="000000"/>
                <w:sz w:val="22"/>
                <w:szCs w:val="22"/>
              </w:rPr>
            </w:pPr>
          </w:p>
        </w:tc>
      </w:tr>
      <w:tr w:rsidR="0081128B" w:rsidRPr="00825088" w14:paraId="39F223D8" w14:textId="77777777" w:rsidTr="00F46205">
        <w:trPr>
          <w:trHeight w:val="667"/>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1F35C391"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Списано недостач, материалов, принятых на счет организации</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9C557C"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820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44885EA6"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3EA3CFA9"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625991"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Оприходовано излишков материалов</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12DAFB"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910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B6797B7"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0341ABB" w14:textId="77777777" w:rsidR="0081128B" w:rsidRPr="00825088" w:rsidRDefault="0081128B" w:rsidP="0081128B">
            <w:pPr>
              <w:rPr>
                <w:rFonts w:eastAsia="Calibri"/>
                <w:color w:val="000000"/>
                <w:sz w:val="22"/>
                <w:szCs w:val="22"/>
              </w:rPr>
            </w:pPr>
          </w:p>
        </w:tc>
      </w:tr>
      <w:tr w:rsidR="0081128B" w:rsidRPr="00825088" w14:paraId="6AAF32ED" w14:textId="77777777" w:rsidTr="00F46205">
        <w:trPr>
          <w:trHeight w:val="1570"/>
        </w:trPr>
        <w:tc>
          <w:tcPr>
            <w:tcW w:w="183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55D9E2"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lastRenderedPageBreak/>
              <w:t>Возврат неиспользованных бюджетных ассигнований</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94605D"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830</w:t>
            </w: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041782D"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Х</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3AAC0627"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7474DBA9" w14:textId="77777777" w:rsidR="0081128B" w:rsidRPr="00825088" w:rsidRDefault="0081128B" w:rsidP="0081128B">
            <w:pPr>
              <w:ind w:left="38" w:right="18"/>
              <w:rPr>
                <w:rFonts w:eastAsia="Calibri"/>
                <w:color w:val="000000"/>
                <w:sz w:val="22"/>
                <w:szCs w:val="22"/>
              </w:rPr>
            </w:pPr>
            <w:r w:rsidRPr="00825088">
              <w:rPr>
                <w:rFonts w:eastAsia="Arial"/>
                <w:color w:val="000000"/>
                <w:sz w:val="18"/>
                <w:szCs w:val="22"/>
              </w:rPr>
              <w:t>Выплаты, произведенные в централизованном порядке вышестоящим распорядителем кредитов за счет сметы данной организации</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1BC5E6"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920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E83EAC9"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65D2FFE0" w14:textId="77777777" w:rsidR="0081128B" w:rsidRPr="00825088" w:rsidRDefault="0081128B" w:rsidP="0081128B">
            <w:pPr>
              <w:rPr>
                <w:rFonts w:eastAsia="Calibri"/>
                <w:color w:val="000000"/>
                <w:sz w:val="22"/>
                <w:szCs w:val="22"/>
              </w:rPr>
            </w:pPr>
          </w:p>
        </w:tc>
      </w:tr>
      <w:tr w:rsidR="00F46205" w:rsidRPr="00825088" w14:paraId="12DEB168" w14:textId="77777777" w:rsidTr="00730197">
        <w:trPr>
          <w:trHeight w:val="931"/>
        </w:trPr>
        <w:tc>
          <w:tcPr>
            <w:tcW w:w="1836" w:type="dxa"/>
            <w:vMerge w:val="restart"/>
            <w:tcBorders>
              <w:top w:val="single" w:sz="8" w:space="0" w:color="000000"/>
              <w:left w:val="single" w:sz="8" w:space="0" w:color="000000"/>
              <w:right w:val="single" w:sz="8" w:space="0" w:color="000000"/>
            </w:tcBorders>
            <w:shd w:val="clear" w:color="auto" w:fill="auto"/>
          </w:tcPr>
          <w:p w14:paraId="5E41A648" w14:textId="77777777" w:rsidR="00F46205" w:rsidRPr="00825088" w:rsidRDefault="00F46205" w:rsidP="0081128B">
            <w:pPr>
              <w:ind w:left="38" w:right="21"/>
              <w:jc w:val="both"/>
              <w:rPr>
                <w:rFonts w:eastAsia="Calibri"/>
                <w:color w:val="000000"/>
                <w:sz w:val="22"/>
                <w:szCs w:val="22"/>
              </w:rPr>
            </w:pPr>
            <w:r w:rsidRPr="00825088">
              <w:rPr>
                <w:rFonts w:eastAsia="Arial"/>
                <w:color w:val="000000"/>
                <w:sz w:val="18"/>
                <w:szCs w:val="22"/>
              </w:rPr>
              <w:t xml:space="preserve">Списано затрат по законченным и сданным в эксплуатацию объектам </w:t>
            </w:r>
            <w:r w:rsidRPr="00825088">
              <w:rPr>
                <w:rFonts w:eastAsia="Arial"/>
                <w:color w:val="000000"/>
                <w:sz w:val="16"/>
                <w:szCs w:val="22"/>
              </w:rPr>
              <w:t xml:space="preserve">строительства </w:t>
            </w:r>
            <w:r w:rsidRPr="00825088">
              <w:rPr>
                <w:rFonts w:eastAsia="Arial"/>
                <w:color w:val="000000"/>
                <w:sz w:val="16"/>
                <w:szCs w:val="22"/>
                <w:vertAlign w:val="superscript"/>
              </w:rPr>
              <w:t>2</w:t>
            </w:r>
            <w:r w:rsidRPr="00825088">
              <w:rPr>
                <w:rFonts w:eastAsia="Arial"/>
                <w:color w:val="000000"/>
                <w:sz w:val="16"/>
                <w:szCs w:val="22"/>
              </w:rPr>
              <w:t>)</w:t>
            </w:r>
          </w:p>
        </w:tc>
        <w:tc>
          <w:tcPr>
            <w:tcW w:w="643" w:type="dxa"/>
            <w:vMerge w:val="restart"/>
            <w:tcBorders>
              <w:top w:val="single" w:sz="8" w:space="0" w:color="000000"/>
              <w:left w:val="single" w:sz="8" w:space="0" w:color="000000"/>
              <w:right w:val="single" w:sz="8" w:space="0" w:color="000000"/>
            </w:tcBorders>
            <w:shd w:val="clear" w:color="auto" w:fill="auto"/>
            <w:vAlign w:val="center"/>
          </w:tcPr>
          <w:p w14:paraId="1794FF7C" w14:textId="37288F16" w:rsidR="00F46205" w:rsidRPr="00825088" w:rsidRDefault="00F46205" w:rsidP="00730197">
            <w:pPr>
              <w:spacing w:after="20"/>
              <w:ind w:left="-21"/>
              <w:jc w:val="center"/>
              <w:rPr>
                <w:rFonts w:eastAsia="Calibri"/>
                <w:color w:val="000000"/>
                <w:sz w:val="22"/>
                <w:szCs w:val="22"/>
              </w:rPr>
            </w:pPr>
          </w:p>
          <w:p w14:paraId="4A19FE08" w14:textId="77777777" w:rsidR="00F46205" w:rsidRPr="00825088" w:rsidRDefault="00F46205" w:rsidP="00730197">
            <w:pPr>
              <w:ind w:left="2"/>
              <w:jc w:val="center"/>
              <w:rPr>
                <w:rFonts w:eastAsia="Calibri"/>
                <w:color w:val="000000"/>
                <w:sz w:val="22"/>
                <w:szCs w:val="22"/>
              </w:rPr>
            </w:pPr>
            <w:r w:rsidRPr="00825088">
              <w:rPr>
                <w:rFonts w:eastAsia="Arial"/>
                <w:color w:val="000000"/>
                <w:sz w:val="18"/>
                <w:szCs w:val="22"/>
              </w:rPr>
              <w:t>840</w:t>
            </w:r>
          </w:p>
        </w:tc>
        <w:tc>
          <w:tcPr>
            <w:tcW w:w="871" w:type="dxa"/>
            <w:vMerge w:val="restart"/>
            <w:tcBorders>
              <w:top w:val="single" w:sz="8" w:space="0" w:color="000000"/>
              <w:left w:val="single" w:sz="8" w:space="0" w:color="000000"/>
              <w:right w:val="single" w:sz="8" w:space="0" w:color="000000"/>
            </w:tcBorders>
            <w:shd w:val="clear" w:color="auto" w:fill="auto"/>
            <w:vAlign w:val="center"/>
          </w:tcPr>
          <w:p w14:paraId="62334568" w14:textId="77777777" w:rsidR="00F46205" w:rsidRPr="00825088" w:rsidRDefault="00F46205" w:rsidP="00730197">
            <w:pPr>
              <w:jc w:val="center"/>
              <w:rPr>
                <w:rFonts w:eastAsia="Calibri"/>
                <w:color w:val="000000"/>
                <w:sz w:val="22"/>
                <w:szCs w:val="22"/>
              </w:rPr>
            </w:pPr>
          </w:p>
        </w:tc>
        <w:tc>
          <w:tcPr>
            <w:tcW w:w="1604" w:type="dxa"/>
            <w:vMerge w:val="restart"/>
            <w:tcBorders>
              <w:top w:val="single" w:sz="8" w:space="0" w:color="000000"/>
              <w:left w:val="single" w:sz="8" w:space="0" w:color="000000"/>
              <w:right w:val="single" w:sz="8" w:space="0" w:color="000000"/>
            </w:tcBorders>
            <w:shd w:val="clear" w:color="auto" w:fill="auto"/>
            <w:vAlign w:val="center"/>
          </w:tcPr>
          <w:p w14:paraId="63FA9214" w14:textId="77777777" w:rsidR="00F46205" w:rsidRPr="00825088" w:rsidRDefault="00F46205" w:rsidP="00730197">
            <w:pPr>
              <w:ind w:left="12"/>
              <w:jc w:val="center"/>
              <w:rPr>
                <w:rFonts w:eastAsia="Calibri"/>
                <w:color w:val="000000"/>
                <w:sz w:val="22"/>
                <w:szCs w:val="22"/>
              </w:rPr>
            </w:pPr>
            <w:r w:rsidRPr="00825088">
              <w:rPr>
                <w:rFonts w:eastAsia="Arial"/>
                <w:color w:val="000000"/>
                <w:sz w:val="18"/>
                <w:szCs w:val="22"/>
              </w:rPr>
              <w:t>Х</w:t>
            </w: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1EC2E74E" w14:textId="77777777" w:rsidR="00F46205" w:rsidRPr="00825088" w:rsidRDefault="00F46205" w:rsidP="0081128B">
            <w:pPr>
              <w:ind w:left="38"/>
              <w:rPr>
                <w:rFonts w:eastAsia="Calibri"/>
                <w:color w:val="000000"/>
                <w:sz w:val="22"/>
                <w:szCs w:val="22"/>
              </w:rPr>
            </w:pPr>
            <w:r w:rsidRPr="00825088">
              <w:rPr>
                <w:rFonts w:eastAsia="Arial"/>
                <w:color w:val="000000"/>
                <w:sz w:val="18"/>
                <w:szCs w:val="22"/>
              </w:rPr>
              <w:t>Перечислено со счета основных средств и малоценных предметов на счет материалов</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304D3D" w14:textId="77777777" w:rsidR="00F46205" w:rsidRPr="00825088" w:rsidRDefault="00F46205" w:rsidP="0081128B">
            <w:pPr>
              <w:ind w:left="2"/>
              <w:jc w:val="center"/>
              <w:rPr>
                <w:rFonts w:eastAsia="Calibri"/>
                <w:color w:val="000000"/>
                <w:sz w:val="22"/>
                <w:szCs w:val="22"/>
              </w:rPr>
            </w:pPr>
            <w:r w:rsidRPr="00825088">
              <w:rPr>
                <w:rFonts w:eastAsia="Arial"/>
                <w:color w:val="000000"/>
                <w:sz w:val="18"/>
                <w:szCs w:val="22"/>
              </w:rPr>
              <w:t>930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760FF5F2" w14:textId="77777777" w:rsidR="00F46205" w:rsidRPr="00825088" w:rsidRDefault="00F46205"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5D5B4E7B" w14:textId="77777777" w:rsidR="00F46205" w:rsidRPr="00825088" w:rsidRDefault="00F46205" w:rsidP="0081128B">
            <w:pPr>
              <w:rPr>
                <w:rFonts w:eastAsia="Calibri"/>
                <w:color w:val="000000"/>
                <w:sz w:val="22"/>
                <w:szCs w:val="22"/>
              </w:rPr>
            </w:pPr>
          </w:p>
        </w:tc>
      </w:tr>
      <w:tr w:rsidR="00F46205" w:rsidRPr="00825088" w14:paraId="66316008" w14:textId="77777777" w:rsidTr="00730197">
        <w:trPr>
          <w:trHeight w:val="358"/>
        </w:trPr>
        <w:tc>
          <w:tcPr>
            <w:tcW w:w="1836" w:type="dxa"/>
            <w:vMerge/>
            <w:tcBorders>
              <w:left w:val="single" w:sz="8" w:space="0" w:color="000000"/>
              <w:bottom w:val="single" w:sz="8" w:space="0" w:color="000000"/>
              <w:right w:val="single" w:sz="8" w:space="0" w:color="000000"/>
            </w:tcBorders>
            <w:shd w:val="clear" w:color="auto" w:fill="auto"/>
          </w:tcPr>
          <w:p w14:paraId="1AEF08D8" w14:textId="77777777" w:rsidR="00F46205" w:rsidRPr="00825088" w:rsidRDefault="00F46205" w:rsidP="0081128B">
            <w:pPr>
              <w:ind w:left="38" w:right="21"/>
              <w:jc w:val="both"/>
              <w:rPr>
                <w:rFonts w:eastAsia="Arial"/>
                <w:color w:val="000000"/>
                <w:sz w:val="18"/>
                <w:szCs w:val="22"/>
              </w:rPr>
            </w:pPr>
          </w:p>
        </w:tc>
        <w:tc>
          <w:tcPr>
            <w:tcW w:w="643" w:type="dxa"/>
            <w:vMerge/>
            <w:tcBorders>
              <w:left w:val="single" w:sz="8" w:space="0" w:color="000000"/>
              <w:bottom w:val="single" w:sz="8" w:space="0" w:color="000000"/>
              <w:right w:val="single" w:sz="8" w:space="0" w:color="000000"/>
            </w:tcBorders>
            <w:shd w:val="clear" w:color="auto" w:fill="auto"/>
            <w:vAlign w:val="bottom"/>
          </w:tcPr>
          <w:p w14:paraId="5F331392" w14:textId="77777777" w:rsidR="00F46205" w:rsidRPr="00825088" w:rsidRDefault="00F46205" w:rsidP="0081128B">
            <w:pPr>
              <w:spacing w:after="20"/>
              <w:ind w:left="-21"/>
              <w:rPr>
                <w:rFonts w:eastAsia="Arial"/>
                <w:color w:val="000000"/>
                <w:sz w:val="18"/>
                <w:szCs w:val="22"/>
              </w:rPr>
            </w:pPr>
          </w:p>
        </w:tc>
        <w:tc>
          <w:tcPr>
            <w:tcW w:w="871" w:type="dxa"/>
            <w:vMerge/>
            <w:tcBorders>
              <w:left w:val="single" w:sz="8" w:space="0" w:color="000000"/>
              <w:bottom w:val="single" w:sz="8" w:space="0" w:color="000000"/>
              <w:right w:val="single" w:sz="8" w:space="0" w:color="000000"/>
            </w:tcBorders>
            <w:shd w:val="clear" w:color="auto" w:fill="auto"/>
          </w:tcPr>
          <w:p w14:paraId="45829E5B" w14:textId="77777777" w:rsidR="00F46205" w:rsidRPr="00825088" w:rsidRDefault="00F46205" w:rsidP="0081128B">
            <w:pPr>
              <w:rPr>
                <w:rFonts w:eastAsia="Calibri"/>
                <w:color w:val="000000"/>
                <w:sz w:val="22"/>
                <w:szCs w:val="22"/>
              </w:rPr>
            </w:pPr>
          </w:p>
        </w:tc>
        <w:tc>
          <w:tcPr>
            <w:tcW w:w="1604" w:type="dxa"/>
            <w:vMerge/>
            <w:tcBorders>
              <w:left w:val="single" w:sz="8" w:space="0" w:color="000000"/>
              <w:bottom w:val="single" w:sz="8" w:space="0" w:color="000000"/>
              <w:right w:val="single" w:sz="8" w:space="0" w:color="000000"/>
            </w:tcBorders>
            <w:shd w:val="clear" w:color="auto" w:fill="auto"/>
            <w:vAlign w:val="bottom"/>
          </w:tcPr>
          <w:p w14:paraId="3F01EC7D" w14:textId="77777777" w:rsidR="00F46205" w:rsidRPr="00825088" w:rsidRDefault="00F46205" w:rsidP="0081128B">
            <w:pPr>
              <w:ind w:left="12"/>
              <w:jc w:val="center"/>
              <w:rPr>
                <w:rFonts w:eastAsia="Arial"/>
                <w:color w:val="000000"/>
                <w:sz w:val="18"/>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DA52AC" w14:textId="22BFC046" w:rsidR="00F46205" w:rsidRPr="00825088" w:rsidRDefault="00F46205" w:rsidP="00730197">
            <w:pPr>
              <w:ind w:left="38"/>
              <w:rPr>
                <w:rFonts w:eastAsia="Arial"/>
                <w:color w:val="000000"/>
                <w:sz w:val="18"/>
                <w:szCs w:val="22"/>
              </w:rPr>
            </w:pPr>
            <w:r w:rsidRPr="00825088">
              <w:rPr>
                <w:rFonts w:eastAsia="Arial"/>
                <w:color w:val="000000"/>
                <w:sz w:val="18"/>
                <w:szCs w:val="22"/>
              </w:rPr>
              <w:t>Перевод долга</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A27378" w14:textId="187C40D9" w:rsidR="00F46205" w:rsidRPr="00825088" w:rsidRDefault="00F46205" w:rsidP="00730197">
            <w:pPr>
              <w:ind w:left="2"/>
              <w:jc w:val="center"/>
              <w:rPr>
                <w:rFonts w:eastAsia="Arial"/>
                <w:color w:val="000000"/>
                <w:sz w:val="18"/>
                <w:szCs w:val="22"/>
              </w:rPr>
            </w:pPr>
            <w:r w:rsidRPr="00825088">
              <w:rPr>
                <w:rFonts w:eastAsia="Arial"/>
                <w:color w:val="000000"/>
                <w:sz w:val="18"/>
                <w:szCs w:val="22"/>
              </w:rPr>
              <w:t>931</w:t>
            </w: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34740B" w14:textId="77777777" w:rsidR="00F46205" w:rsidRPr="00825088" w:rsidRDefault="00F46205" w:rsidP="00730197">
            <w:pPr>
              <w:jc w:val="cente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54C5B5" w14:textId="77777777" w:rsidR="00F46205" w:rsidRPr="00825088" w:rsidRDefault="00F46205" w:rsidP="00730197">
            <w:pPr>
              <w:jc w:val="center"/>
              <w:rPr>
                <w:rFonts w:eastAsia="Calibri"/>
                <w:color w:val="000000"/>
                <w:sz w:val="22"/>
                <w:szCs w:val="22"/>
              </w:rPr>
            </w:pPr>
          </w:p>
        </w:tc>
      </w:tr>
      <w:tr w:rsidR="0081128B" w:rsidRPr="00825088" w14:paraId="699093E8" w14:textId="77777777" w:rsidTr="00F46205">
        <w:trPr>
          <w:trHeight w:val="682"/>
        </w:trPr>
        <w:tc>
          <w:tcPr>
            <w:tcW w:w="183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48ABC4"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 xml:space="preserve">Списано расходов в отчетном году </w:t>
            </w:r>
            <w:r w:rsidRPr="00825088">
              <w:rPr>
                <w:rFonts w:eastAsia="Arial"/>
                <w:color w:val="000000"/>
                <w:sz w:val="18"/>
                <w:szCs w:val="22"/>
                <w:vertAlign w:val="superscript"/>
              </w:rPr>
              <w:t>2</w:t>
            </w:r>
            <w:r w:rsidRPr="00825088">
              <w:rPr>
                <w:rFonts w:eastAsia="Arial"/>
                <w:color w:val="000000"/>
                <w:sz w:val="18"/>
                <w:szCs w:val="22"/>
              </w:rPr>
              <w:t>)</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2F22E87"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850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4FEFF750"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43EFA515"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B9CFB7B"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Другие источники</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688A42"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940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58CC105"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73D5BBBF" w14:textId="77777777" w:rsidR="0081128B" w:rsidRPr="00825088" w:rsidRDefault="0081128B" w:rsidP="0081128B">
            <w:pPr>
              <w:rPr>
                <w:rFonts w:eastAsia="Calibri"/>
                <w:color w:val="000000"/>
                <w:sz w:val="22"/>
                <w:szCs w:val="22"/>
              </w:rPr>
            </w:pPr>
          </w:p>
        </w:tc>
      </w:tr>
      <w:tr w:rsidR="0081128B" w:rsidRPr="00825088" w14:paraId="61CA1DC1" w14:textId="77777777" w:rsidTr="00F46205">
        <w:trPr>
          <w:trHeight w:val="336"/>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6A871F7E" w14:textId="77777777" w:rsidR="0081128B" w:rsidRPr="00825088" w:rsidRDefault="0081128B" w:rsidP="0081128B">
            <w:pPr>
              <w:rPr>
                <w:rFonts w:eastAsia="Calibri"/>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D01A69"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860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6920EBA"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C4BD495"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242717E5" w14:textId="77777777" w:rsidR="0081128B" w:rsidRPr="00825088" w:rsidRDefault="0081128B" w:rsidP="0081128B">
            <w:pPr>
              <w:rPr>
                <w:rFonts w:eastAsia="Calibri"/>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CC75C6"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950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60CEEEA4"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7DA5EEE1" w14:textId="77777777" w:rsidR="0081128B" w:rsidRPr="00825088" w:rsidRDefault="0081128B" w:rsidP="0081128B">
            <w:pPr>
              <w:rPr>
                <w:rFonts w:eastAsia="Calibri"/>
                <w:color w:val="000000"/>
                <w:sz w:val="22"/>
                <w:szCs w:val="22"/>
              </w:rPr>
            </w:pPr>
          </w:p>
        </w:tc>
      </w:tr>
      <w:tr w:rsidR="0081128B" w:rsidRPr="00825088" w14:paraId="61E1770D" w14:textId="77777777" w:rsidTr="00F46205">
        <w:trPr>
          <w:trHeight w:val="336"/>
        </w:trPr>
        <w:tc>
          <w:tcPr>
            <w:tcW w:w="1836"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1E4643C" w14:textId="77777777" w:rsidR="0081128B" w:rsidRPr="00825088" w:rsidRDefault="0081128B" w:rsidP="0081128B">
            <w:pPr>
              <w:rPr>
                <w:rFonts w:eastAsia="Calibri"/>
                <w:color w:val="000000"/>
                <w:sz w:val="22"/>
                <w:szCs w:val="22"/>
              </w:rPr>
            </w:pP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51E61395"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870</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28A2768" w14:textId="77777777" w:rsidR="0081128B" w:rsidRPr="00825088" w:rsidRDefault="0081128B" w:rsidP="0081128B">
            <w:pPr>
              <w:rPr>
                <w:rFonts w:eastAsia="Calibri"/>
                <w:color w:val="000000"/>
                <w:sz w:val="22"/>
                <w:szCs w:val="22"/>
              </w:rPr>
            </w:pPr>
          </w:p>
        </w:tc>
        <w:tc>
          <w:tcPr>
            <w:tcW w:w="160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9165FF5"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3A6BDCB3" w14:textId="77777777" w:rsidR="0081128B" w:rsidRPr="00825088" w:rsidRDefault="0081128B" w:rsidP="0081128B">
            <w:pPr>
              <w:rPr>
                <w:rFonts w:eastAsia="Calibri"/>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6FE8D51"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960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7E804639"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A12E4D5" w14:textId="77777777" w:rsidR="0081128B" w:rsidRPr="00825088" w:rsidRDefault="0081128B" w:rsidP="0081128B">
            <w:pPr>
              <w:rPr>
                <w:rFonts w:eastAsia="Calibri"/>
                <w:color w:val="000000"/>
                <w:sz w:val="22"/>
                <w:szCs w:val="22"/>
              </w:rPr>
            </w:pPr>
          </w:p>
        </w:tc>
      </w:tr>
      <w:tr w:rsidR="0081128B" w:rsidRPr="00825088" w14:paraId="429428AB" w14:textId="77777777" w:rsidTr="00F46205">
        <w:trPr>
          <w:trHeight w:val="336"/>
        </w:trPr>
        <w:tc>
          <w:tcPr>
            <w:tcW w:w="0" w:type="auto"/>
            <w:vMerge/>
            <w:tcBorders>
              <w:top w:val="nil"/>
              <w:left w:val="single" w:sz="8" w:space="0" w:color="000000"/>
              <w:bottom w:val="single" w:sz="8" w:space="0" w:color="000000"/>
              <w:right w:val="single" w:sz="8" w:space="0" w:color="000000"/>
            </w:tcBorders>
            <w:shd w:val="clear" w:color="auto" w:fill="auto"/>
          </w:tcPr>
          <w:p w14:paraId="21A105FE"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396F93B3"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8821D3C"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2A84D29"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A4C084"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Всего</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7A384A"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970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5FCE1911"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00A48522" w14:textId="77777777" w:rsidR="0081128B" w:rsidRPr="00825088" w:rsidRDefault="0081128B" w:rsidP="0081128B">
            <w:pPr>
              <w:rPr>
                <w:rFonts w:eastAsia="Calibri"/>
                <w:color w:val="000000"/>
                <w:sz w:val="22"/>
                <w:szCs w:val="22"/>
              </w:rPr>
            </w:pPr>
          </w:p>
        </w:tc>
      </w:tr>
      <w:tr w:rsidR="0081128B" w:rsidRPr="00825088" w14:paraId="32FD24D2" w14:textId="77777777" w:rsidTr="00F46205">
        <w:trPr>
          <w:trHeight w:val="475"/>
        </w:trPr>
        <w:tc>
          <w:tcPr>
            <w:tcW w:w="183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E8EE41"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Всего</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091984"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880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1724B7FE"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76B35959"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59778F83"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Остаток по счету на конец года (квартала)</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C968E2"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980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7BC98D33"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7E3ADB54" w14:textId="77777777" w:rsidR="0081128B" w:rsidRPr="00825088" w:rsidRDefault="0081128B" w:rsidP="0081128B">
            <w:pPr>
              <w:rPr>
                <w:rFonts w:eastAsia="Calibri"/>
                <w:color w:val="000000"/>
                <w:sz w:val="22"/>
                <w:szCs w:val="22"/>
              </w:rPr>
            </w:pPr>
          </w:p>
        </w:tc>
      </w:tr>
    </w:tbl>
    <w:p w14:paraId="347A5725" w14:textId="77777777" w:rsidR="0081128B" w:rsidRPr="00825088" w:rsidRDefault="0081128B" w:rsidP="0081128B">
      <w:pPr>
        <w:spacing w:line="259" w:lineRule="auto"/>
        <w:ind w:left="-5" w:hanging="10"/>
        <w:rPr>
          <w:rFonts w:eastAsia="Calibri"/>
          <w:color w:val="000000"/>
          <w:sz w:val="22"/>
          <w:szCs w:val="22"/>
        </w:rPr>
      </w:pPr>
      <w:r w:rsidRPr="00825088">
        <w:rPr>
          <w:rFonts w:eastAsia="Arial"/>
          <w:color w:val="000000"/>
          <w:sz w:val="12"/>
          <w:szCs w:val="22"/>
        </w:rPr>
        <w:t>1</w:t>
      </w:r>
    </w:p>
    <w:p w14:paraId="546DEB86" w14:textId="77777777" w:rsidR="0081128B" w:rsidRPr="00825088" w:rsidRDefault="0081128B" w:rsidP="0081128B">
      <w:pPr>
        <w:spacing w:after="25" w:line="265" w:lineRule="auto"/>
        <w:ind w:left="62" w:hanging="10"/>
        <w:rPr>
          <w:rFonts w:eastAsia="Calibri"/>
          <w:color w:val="000000"/>
          <w:sz w:val="22"/>
          <w:szCs w:val="22"/>
        </w:rPr>
      </w:pPr>
      <w:r w:rsidRPr="00825088">
        <w:rPr>
          <w:rFonts w:eastAsia="Arial"/>
          <w:color w:val="000000"/>
          <w:sz w:val="18"/>
          <w:szCs w:val="22"/>
        </w:rPr>
        <w:t>) Заполняют организации на 30 сентября и 31 декабря, а на 30 июня приводятся только данные по строке 910.</w:t>
      </w:r>
    </w:p>
    <w:p w14:paraId="17F15FA7" w14:textId="77777777" w:rsidR="0081128B" w:rsidRPr="00825088" w:rsidRDefault="0081128B" w:rsidP="0081128B">
      <w:pPr>
        <w:spacing w:line="259" w:lineRule="auto"/>
        <w:ind w:left="-5" w:hanging="10"/>
        <w:rPr>
          <w:rFonts w:eastAsia="Calibri"/>
          <w:color w:val="000000"/>
          <w:sz w:val="22"/>
          <w:szCs w:val="22"/>
        </w:rPr>
      </w:pPr>
      <w:r w:rsidRPr="00825088">
        <w:rPr>
          <w:rFonts w:eastAsia="Arial"/>
          <w:color w:val="000000"/>
          <w:sz w:val="12"/>
          <w:szCs w:val="22"/>
        </w:rPr>
        <w:t>2</w:t>
      </w:r>
    </w:p>
    <w:p w14:paraId="21EF59B2" w14:textId="77777777" w:rsidR="0081128B" w:rsidRPr="00825088" w:rsidRDefault="0081128B" w:rsidP="0081128B">
      <w:pPr>
        <w:spacing w:after="448" w:line="265" w:lineRule="auto"/>
        <w:ind w:left="62" w:hanging="10"/>
        <w:rPr>
          <w:rFonts w:eastAsia="Calibri"/>
          <w:color w:val="000000"/>
          <w:sz w:val="22"/>
          <w:szCs w:val="22"/>
        </w:rPr>
      </w:pPr>
      <w:r w:rsidRPr="00825088">
        <w:rPr>
          <w:rFonts w:eastAsia="Arial"/>
          <w:color w:val="000000"/>
          <w:sz w:val="18"/>
          <w:szCs w:val="22"/>
        </w:rPr>
        <w:t>) В квартальном отчете не заполняют.</w:t>
      </w:r>
    </w:p>
    <w:p w14:paraId="7650B4D6" w14:textId="77777777" w:rsidR="0081128B" w:rsidRPr="00825088" w:rsidRDefault="0081128B" w:rsidP="0081128B">
      <w:pPr>
        <w:spacing w:after="779" w:line="265" w:lineRule="auto"/>
        <w:ind w:left="62" w:hanging="10"/>
        <w:rPr>
          <w:rFonts w:eastAsia="Calibri"/>
          <w:color w:val="000000"/>
          <w:sz w:val="22"/>
          <w:szCs w:val="22"/>
        </w:rPr>
      </w:pPr>
      <w:r w:rsidRPr="00825088">
        <w:rPr>
          <w:rFonts w:eastAsia="Arial"/>
          <w:color w:val="000000"/>
          <w:sz w:val="18"/>
          <w:szCs w:val="22"/>
        </w:rPr>
        <w:t xml:space="preserve">Руководитель </w:t>
      </w:r>
    </w:p>
    <w:p w14:paraId="356D7600" w14:textId="21A8011A" w:rsidR="00861051" w:rsidRPr="00825088" w:rsidRDefault="0081128B" w:rsidP="0081128B">
      <w:pPr>
        <w:spacing w:after="132" w:line="259" w:lineRule="auto"/>
        <w:ind w:left="5" w:right="23" w:hanging="10"/>
        <w:rPr>
          <w:rFonts w:eastAsia="Arial"/>
          <w:color w:val="000000"/>
          <w:sz w:val="18"/>
          <w:szCs w:val="22"/>
        </w:rPr>
        <w:sectPr w:rsidR="00861051" w:rsidRPr="00825088">
          <w:pgSz w:w="12240" w:h="15840"/>
          <w:pgMar w:top="1134" w:right="850" w:bottom="1134" w:left="1701" w:header="720" w:footer="720" w:gutter="0"/>
          <w:cols w:space="720"/>
        </w:sectPr>
      </w:pPr>
      <w:r w:rsidRPr="00825088">
        <w:rPr>
          <w:rFonts w:eastAsia="Arial"/>
          <w:color w:val="000000"/>
          <w:sz w:val="18"/>
          <w:szCs w:val="22"/>
        </w:rPr>
        <w:t>"____"____________________________200___</w:t>
      </w:r>
    </w:p>
    <w:tbl>
      <w:tblPr>
        <w:tblW w:w="14228" w:type="dxa"/>
        <w:tblLook w:val="04A0" w:firstRow="1" w:lastRow="0" w:firstColumn="1" w:lastColumn="0" w:noHBand="0" w:noVBand="1"/>
      </w:tblPr>
      <w:tblGrid>
        <w:gridCol w:w="1780"/>
        <w:gridCol w:w="1160"/>
        <w:gridCol w:w="1201"/>
        <w:gridCol w:w="1520"/>
        <w:gridCol w:w="1170"/>
        <w:gridCol w:w="779"/>
        <w:gridCol w:w="1899"/>
        <w:gridCol w:w="2242"/>
        <w:gridCol w:w="2477"/>
      </w:tblGrid>
      <w:tr w:rsidR="00861051" w:rsidRPr="00825088" w14:paraId="015A834B" w14:textId="77777777" w:rsidTr="00405F6C">
        <w:trPr>
          <w:trHeight w:val="255"/>
        </w:trPr>
        <w:tc>
          <w:tcPr>
            <w:tcW w:w="1780" w:type="dxa"/>
            <w:tcBorders>
              <w:top w:val="nil"/>
              <w:left w:val="nil"/>
              <w:bottom w:val="nil"/>
              <w:right w:val="nil"/>
            </w:tcBorders>
            <w:shd w:val="clear" w:color="auto" w:fill="auto"/>
            <w:noWrap/>
            <w:vAlign w:val="bottom"/>
            <w:hideMark/>
          </w:tcPr>
          <w:p w14:paraId="0D71D4B6" w14:textId="77777777" w:rsidR="00861051" w:rsidRPr="00825088" w:rsidRDefault="00861051" w:rsidP="00861051">
            <w:pPr>
              <w:rPr>
                <w:sz w:val="20"/>
                <w:szCs w:val="24"/>
              </w:rPr>
            </w:pPr>
          </w:p>
        </w:tc>
        <w:tc>
          <w:tcPr>
            <w:tcW w:w="1160" w:type="dxa"/>
            <w:tcBorders>
              <w:top w:val="nil"/>
              <w:left w:val="nil"/>
              <w:bottom w:val="nil"/>
              <w:right w:val="nil"/>
            </w:tcBorders>
            <w:shd w:val="clear" w:color="auto" w:fill="auto"/>
            <w:noWrap/>
            <w:vAlign w:val="bottom"/>
            <w:hideMark/>
          </w:tcPr>
          <w:p w14:paraId="62F9F2BA"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29E1B4A5"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52DBE712" w14:textId="77777777" w:rsidR="00861051" w:rsidRPr="00825088" w:rsidRDefault="00861051" w:rsidP="00861051">
            <w:pPr>
              <w:rPr>
                <w:sz w:val="20"/>
              </w:rPr>
            </w:pPr>
          </w:p>
        </w:tc>
        <w:tc>
          <w:tcPr>
            <w:tcW w:w="8567" w:type="dxa"/>
            <w:gridSpan w:val="5"/>
            <w:tcBorders>
              <w:top w:val="nil"/>
              <w:left w:val="nil"/>
              <w:bottom w:val="nil"/>
              <w:right w:val="nil"/>
            </w:tcBorders>
            <w:shd w:val="clear" w:color="auto" w:fill="auto"/>
            <w:noWrap/>
            <w:vAlign w:val="bottom"/>
            <w:hideMark/>
          </w:tcPr>
          <w:p w14:paraId="593C822B" w14:textId="7C9159D2" w:rsidR="00861051" w:rsidRPr="00825088" w:rsidRDefault="00861051" w:rsidP="00861051">
            <w:pPr>
              <w:jc w:val="right"/>
              <w:rPr>
                <w:szCs w:val="24"/>
              </w:rPr>
            </w:pPr>
            <w:r w:rsidRPr="00825088">
              <w:rPr>
                <w:szCs w:val="24"/>
              </w:rPr>
              <w:t>Приложение к Приложению № 1 к Перечню</w:t>
            </w:r>
          </w:p>
        </w:tc>
      </w:tr>
      <w:tr w:rsidR="00861051" w:rsidRPr="00825088" w14:paraId="014ED37C" w14:textId="77777777" w:rsidTr="00405F6C">
        <w:trPr>
          <w:trHeight w:val="240"/>
        </w:trPr>
        <w:tc>
          <w:tcPr>
            <w:tcW w:w="1780" w:type="dxa"/>
            <w:tcBorders>
              <w:top w:val="nil"/>
              <w:left w:val="nil"/>
              <w:bottom w:val="nil"/>
              <w:right w:val="nil"/>
            </w:tcBorders>
            <w:shd w:val="clear" w:color="auto" w:fill="auto"/>
            <w:noWrap/>
            <w:vAlign w:val="bottom"/>
            <w:hideMark/>
          </w:tcPr>
          <w:p w14:paraId="086B754B"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1D7F75B2"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3DD2FC87"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622E947B" w14:textId="77777777" w:rsidR="00861051" w:rsidRPr="00825088" w:rsidRDefault="00861051" w:rsidP="00861051">
            <w:pPr>
              <w:rPr>
                <w:sz w:val="20"/>
              </w:rPr>
            </w:pPr>
          </w:p>
        </w:tc>
        <w:tc>
          <w:tcPr>
            <w:tcW w:w="8567" w:type="dxa"/>
            <w:gridSpan w:val="5"/>
            <w:tcBorders>
              <w:top w:val="nil"/>
              <w:left w:val="nil"/>
              <w:bottom w:val="nil"/>
              <w:right w:val="nil"/>
            </w:tcBorders>
            <w:shd w:val="clear" w:color="auto" w:fill="auto"/>
            <w:noWrap/>
            <w:vAlign w:val="bottom"/>
            <w:hideMark/>
          </w:tcPr>
          <w:p w14:paraId="30031524" w14:textId="5CAAB3B1" w:rsidR="00861051" w:rsidRPr="00825088" w:rsidRDefault="00861051" w:rsidP="00861051">
            <w:pPr>
              <w:jc w:val="right"/>
              <w:rPr>
                <w:szCs w:val="24"/>
              </w:rPr>
            </w:pPr>
            <w:r w:rsidRPr="00825088">
              <w:rPr>
                <w:szCs w:val="24"/>
              </w:rPr>
              <w:t xml:space="preserve">форм финансовой отчетности, составляемых </w:t>
            </w:r>
            <w:r w:rsidR="00515BF6" w:rsidRPr="00825088">
              <w:rPr>
                <w:szCs w:val="24"/>
              </w:rPr>
              <w:t xml:space="preserve">и предоставляемых </w:t>
            </w:r>
            <w:r w:rsidRPr="00825088">
              <w:rPr>
                <w:szCs w:val="24"/>
              </w:rPr>
              <w:t>бюджетными</w:t>
            </w:r>
          </w:p>
        </w:tc>
      </w:tr>
      <w:tr w:rsidR="00861051" w:rsidRPr="00825088" w14:paraId="24B9EB52" w14:textId="77777777" w:rsidTr="00405F6C">
        <w:trPr>
          <w:trHeight w:val="270"/>
        </w:trPr>
        <w:tc>
          <w:tcPr>
            <w:tcW w:w="1780" w:type="dxa"/>
            <w:tcBorders>
              <w:top w:val="nil"/>
              <w:left w:val="nil"/>
              <w:bottom w:val="nil"/>
              <w:right w:val="nil"/>
            </w:tcBorders>
            <w:shd w:val="clear" w:color="auto" w:fill="auto"/>
            <w:noWrap/>
            <w:vAlign w:val="bottom"/>
            <w:hideMark/>
          </w:tcPr>
          <w:p w14:paraId="4813E183"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3DBF3189"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6ADC3CFE"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1E1CCF84" w14:textId="77777777" w:rsidR="00861051" w:rsidRPr="00825088" w:rsidRDefault="00861051" w:rsidP="00861051">
            <w:pPr>
              <w:rPr>
                <w:sz w:val="20"/>
              </w:rPr>
            </w:pPr>
          </w:p>
        </w:tc>
        <w:tc>
          <w:tcPr>
            <w:tcW w:w="8567" w:type="dxa"/>
            <w:gridSpan w:val="5"/>
            <w:tcBorders>
              <w:top w:val="nil"/>
              <w:left w:val="nil"/>
              <w:bottom w:val="nil"/>
              <w:right w:val="nil"/>
            </w:tcBorders>
            <w:shd w:val="clear" w:color="auto" w:fill="auto"/>
            <w:noWrap/>
            <w:vAlign w:val="bottom"/>
            <w:hideMark/>
          </w:tcPr>
          <w:p w14:paraId="5251BC84" w14:textId="18E378DD" w:rsidR="00861051" w:rsidRPr="00825088" w:rsidRDefault="00861051" w:rsidP="00861051">
            <w:pPr>
              <w:jc w:val="right"/>
              <w:rPr>
                <w:szCs w:val="24"/>
              </w:rPr>
            </w:pPr>
            <w:r w:rsidRPr="00825088">
              <w:rPr>
                <w:szCs w:val="24"/>
              </w:rPr>
              <w:t>организациями, учреждениями, включая воинские учреждения и организации</w:t>
            </w:r>
          </w:p>
        </w:tc>
      </w:tr>
      <w:tr w:rsidR="00861051" w:rsidRPr="00825088" w14:paraId="43FA6BF9" w14:textId="77777777" w:rsidTr="00405F6C">
        <w:trPr>
          <w:trHeight w:val="315"/>
        </w:trPr>
        <w:tc>
          <w:tcPr>
            <w:tcW w:w="1780" w:type="dxa"/>
            <w:tcBorders>
              <w:top w:val="nil"/>
              <w:left w:val="nil"/>
              <w:bottom w:val="nil"/>
              <w:right w:val="nil"/>
            </w:tcBorders>
            <w:shd w:val="clear" w:color="auto" w:fill="auto"/>
            <w:noWrap/>
            <w:vAlign w:val="bottom"/>
            <w:hideMark/>
          </w:tcPr>
          <w:p w14:paraId="0B857AB0"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1AC079DF"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651021DF"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36F05B41" w14:textId="77777777" w:rsidR="00861051" w:rsidRPr="00825088" w:rsidRDefault="00861051" w:rsidP="00861051">
            <w:pPr>
              <w:rPr>
                <w:sz w:val="20"/>
              </w:rPr>
            </w:pPr>
          </w:p>
        </w:tc>
        <w:tc>
          <w:tcPr>
            <w:tcW w:w="8567" w:type="dxa"/>
            <w:gridSpan w:val="5"/>
            <w:tcBorders>
              <w:top w:val="nil"/>
              <w:left w:val="nil"/>
              <w:bottom w:val="nil"/>
              <w:right w:val="nil"/>
            </w:tcBorders>
            <w:shd w:val="clear" w:color="auto" w:fill="auto"/>
            <w:noWrap/>
            <w:vAlign w:val="bottom"/>
            <w:hideMark/>
          </w:tcPr>
          <w:p w14:paraId="3DE98E07" w14:textId="77777777" w:rsidR="00861051" w:rsidRPr="00825088" w:rsidRDefault="00861051" w:rsidP="00861051">
            <w:pPr>
              <w:jc w:val="right"/>
              <w:rPr>
                <w:szCs w:val="24"/>
              </w:rPr>
            </w:pPr>
            <w:r w:rsidRPr="00825088">
              <w:rPr>
                <w:szCs w:val="24"/>
              </w:rPr>
              <w:t xml:space="preserve">утвержденному Приказом Министерства экономического развития </w:t>
            </w:r>
          </w:p>
        </w:tc>
      </w:tr>
      <w:tr w:rsidR="00861051" w:rsidRPr="00825088" w14:paraId="73B76005" w14:textId="77777777" w:rsidTr="00405F6C">
        <w:trPr>
          <w:trHeight w:val="315"/>
        </w:trPr>
        <w:tc>
          <w:tcPr>
            <w:tcW w:w="1780" w:type="dxa"/>
            <w:tcBorders>
              <w:top w:val="nil"/>
              <w:left w:val="nil"/>
              <w:bottom w:val="nil"/>
              <w:right w:val="nil"/>
            </w:tcBorders>
            <w:shd w:val="clear" w:color="auto" w:fill="auto"/>
            <w:noWrap/>
            <w:vAlign w:val="bottom"/>
            <w:hideMark/>
          </w:tcPr>
          <w:p w14:paraId="790D0998"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0435F9C5"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25BB9D43"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298CCAA3" w14:textId="77777777" w:rsidR="00861051" w:rsidRPr="00825088" w:rsidRDefault="00861051" w:rsidP="00861051">
            <w:pPr>
              <w:rPr>
                <w:sz w:val="20"/>
              </w:rPr>
            </w:pPr>
          </w:p>
        </w:tc>
        <w:tc>
          <w:tcPr>
            <w:tcW w:w="1170" w:type="dxa"/>
            <w:tcBorders>
              <w:top w:val="nil"/>
              <w:left w:val="nil"/>
              <w:bottom w:val="nil"/>
              <w:right w:val="nil"/>
            </w:tcBorders>
            <w:shd w:val="clear" w:color="auto" w:fill="auto"/>
            <w:noWrap/>
            <w:vAlign w:val="bottom"/>
            <w:hideMark/>
          </w:tcPr>
          <w:p w14:paraId="1946AB01" w14:textId="77777777" w:rsidR="00861051" w:rsidRPr="00825088" w:rsidRDefault="00861051" w:rsidP="00861051">
            <w:pPr>
              <w:rPr>
                <w:szCs w:val="24"/>
              </w:rPr>
            </w:pPr>
          </w:p>
        </w:tc>
        <w:tc>
          <w:tcPr>
            <w:tcW w:w="7397" w:type="dxa"/>
            <w:gridSpan w:val="4"/>
            <w:tcBorders>
              <w:top w:val="nil"/>
              <w:left w:val="nil"/>
              <w:bottom w:val="nil"/>
              <w:right w:val="nil"/>
            </w:tcBorders>
            <w:shd w:val="clear" w:color="auto" w:fill="auto"/>
            <w:noWrap/>
            <w:vAlign w:val="bottom"/>
            <w:hideMark/>
          </w:tcPr>
          <w:p w14:paraId="471B0C65" w14:textId="77777777" w:rsidR="00861051" w:rsidRPr="00825088" w:rsidRDefault="00861051" w:rsidP="00861051">
            <w:pPr>
              <w:jc w:val="right"/>
              <w:rPr>
                <w:szCs w:val="24"/>
              </w:rPr>
            </w:pPr>
            <w:r w:rsidRPr="00825088">
              <w:rPr>
                <w:szCs w:val="24"/>
              </w:rPr>
              <w:t>Приднестровской Молдавской Республики</w:t>
            </w:r>
          </w:p>
        </w:tc>
      </w:tr>
      <w:tr w:rsidR="00861051" w:rsidRPr="00825088" w14:paraId="2413C654" w14:textId="77777777" w:rsidTr="00405F6C">
        <w:trPr>
          <w:trHeight w:val="315"/>
        </w:trPr>
        <w:tc>
          <w:tcPr>
            <w:tcW w:w="1780" w:type="dxa"/>
            <w:tcBorders>
              <w:top w:val="nil"/>
              <w:left w:val="nil"/>
              <w:bottom w:val="nil"/>
              <w:right w:val="nil"/>
            </w:tcBorders>
            <w:shd w:val="clear" w:color="auto" w:fill="auto"/>
            <w:noWrap/>
            <w:vAlign w:val="bottom"/>
            <w:hideMark/>
          </w:tcPr>
          <w:p w14:paraId="5CEB9E25"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561ED4DF"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77D94A45"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66034268" w14:textId="77777777" w:rsidR="00861051" w:rsidRPr="00825088" w:rsidRDefault="00861051" w:rsidP="00861051">
            <w:pPr>
              <w:rPr>
                <w:sz w:val="20"/>
              </w:rPr>
            </w:pPr>
          </w:p>
        </w:tc>
        <w:tc>
          <w:tcPr>
            <w:tcW w:w="1170" w:type="dxa"/>
            <w:tcBorders>
              <w:top w:val="nil"/>
              <w:left w:val="nil"/>
              <w:bottom w:val="nil"/>
              <w:right w:val="nil"/>
            </w:tcBorders>
            <w:shd w:val="clear" w:color="auto" w:fill="auto"/>
            <w:noWrap/>
            <w:vAlign w:val="bottom"/>
            <w:hideMark/>
          </w:tcPr>
          <w:p w14:paraId="26178E0A" w14:textId="77777777" w:rsidR="00861051" w:rsidRPr="00825088" w:rsidRDefault="00861051" w:rsidP="00861051">
            <w:pPr>
              <w:rPr>
                <w:szCs w:val="24"/>
              </w:rPr>
            </w:pPr>
          </w:p>
        </w:tc>
        <w:tc>
          <w:tcPr>
            <w:tcW w:w="779" w:type="dxa"/>
            <w:tcBorders>
              <w:top w:val="nil"/>
              <w:left w:val="nil"/>
              <w:bottom w:val="nil"/>
              <w:right w:val="nil"/>
            </w:tcBorders>
            <w:shd w:val="clear" w:color="auto" w:fill="auto"/>
            <w:noWrap/>
            <w:vAlign w:val="bottom"/>
            <w:hideMark/>
          </w:tcPr>
          <w:p w14:paraId="70B0CB94" w14:textId="77777777" w:rsidR="00861051" w:rsidRPr="00825088" w:rsidRDefault="00861051" w:rsidP="00861051">
            <w:pPr>
              <w:rPr>
                <w:szCs w:val="24"/>
              </w:rPr>
            </w:pPr>
          </w:p>
        </w:tc>
        <w:tc>
          <w:tcPr>
            <w:tcW w:w="6618" w:type="dxa"/>
            <w:gridSpan w:val="3"/>
            <w:tcBorders>
              <w:top w:val="nil"/>
              <w:left w:val="nil"/>
              <w:bottom w:val="nil"/>
              <w:right w:val="nil"/>
            </w:tcBorders>
            <w:shd w:val="clear" w:color="auto" w:fill="auto"/>
            <w:noWrap/>
            <w:vAlign w:val="bottom"/>
            <w:hideMark/>
          </w:tcPr>
          <w:p w14:paraId="497EE493" w14:textId="77777777" w:rsidR="00861051" w:rsidRPr="00825088" w:rsidRDefault="00861051" w:rsidP="00861051">
            <w:pPr>
              <w:jc w:val="right"/>
              <w:rPr>
                <w:szCs w:val="24"/>
              </w:rPr>
            </w:pPr>
            <w:r w:rsidRPr="00825088">
              <w:rPr>
                <w:szCs w:val="24"/>
              </w:rPr>
              <w:t xml:space="preserve">от </w:t>
            </w:r>
            <w:r w:rsidRPr="00825088">
              <w:rPr>
                <w:szCs w:val="24"/>
                <w:u w:val="single"/>
              </w:rPr>
              <w:t>15 ноября 2013г.</w:t>
            </w:r>
            <w:r w:rsidRPr="00825088">
              <w:rPr>
                <w:szCs w:val="24"/>
              </w:rPr>
              <w:t xml:space="preserve"> № </w:t>
            </w:r>
            <w:r w:rsidRPr="00825088">
              <w:rPr>
                <w:szCs w:val="24"/>
                <w:u w:val="single"/>
              </w:rPr>
              <w:t>186</w:t>
            </w:r>
          </w:p>
        </w:tc>
      </w:tr>
      <w:tr w:rsidR="00405F6C" w:rsidRPr="00825088" w14:paraId="2AC12C2D" w14:textId="77777777" w:rsidTr="00405F6C">
        <w:trPr>
          <w:trHeight w:val="375"/>
        </w:trPr>
        <w:tc>
          <w:tcPr>
            <w:tcW w:w="1780" w:type="dxa"/>
            <w:tcBorders>
              <w:top w:val="nil"/>
              <w:left w:val="nil"/>
              <w:bottom w:val="nil"/>
              <w:right w:val="nil"/>
            </w:tcBorders>
            <w:shd w:val="clear" w:color="auto" w:fill="auto"/>
            <w:noWrap/>
            <w:vAlign w:val="bottom"/>
            <w:hideMark/>
          </w:tcPr>
          <w:p w14:paraId="588C723C"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1F075E90"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78C369F7"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7BC516A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5302CA20"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2D111627"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tcPr>
          <w:p w14:paraId="038B988F" w14:textId="77777777" w:rsidR="00405F6C" w:rsidRPr="00825088" w:rsidRDefault="00405F6C" w:rsidP="00405F6C">
            <w:pPr>
              <w:rPr>
                <w:sz w:val="20"/>
              </w:rPr>
            </w:pPr>
          </w:p>
        </w:tc>
        <w:tc>
          <w:tcPr>
            <w:tcW w:w="2242" w:type="dxa"/>
            <w:tcBorders>
              <w:top w:val="nil"/>
              <w:left w:val="nil"/>
              <w:right w:val="nil"/>
            </w:tcBorders>
            <w:shd w:val="clear" w:color="auto" w:fill="auto"/>
            <w:noWrap/>
            <w:vAlign w:val="bottom"/>
          </w:tcPr>
          <w:p w14:paraId="1D6856E1" w14:textId="7AD83027" w:rsidR="00405F6C" w:rsidRPr="00825088" w:rsidRDefault="00405F6C" w:rsidP="00405F6C">
            <w:pPr>
              <w:rPr>
                <w:b/>
                <w:bCs/>
                <w:sz w:val="28"/>
                <w:szCs w:val="28"/>
              </w:rPr>
            </w:pPr>
          </w:p>
        </w:tc>
        <w:tc>
          <w:tcPr>
            <w:tcW w:w="2477" w:type="dxa"/>
            <w:tcBorders>
              <w:top w:val="nil"/>
              <w:left w:val="nil"/>
              <w:bottom w:val="single" w:sz="4" w:space="0" w:color="auto"/>
              <w:right w:val="nil"/>
            </w:tcBorders>
            <w:shd w:val="clear" w:color="auto" w:fill="auto"/>
            <w:noWrap/>
            <w:vAlign w:val="bottom"/>
            <w:hideMark/>
          </w:tcPr>
          <w:p w14:paraId="46D9C0AB" w14:textId="7166F8A6" w:rsidR="00405F6C" w:rsidRPr="00825088" w:rsidRDefault="00405F6C" w:rsidP="00405F6C">
            <w:pPr>
              <w:rPr>
                <w:b/>
                <w:bCs/>
                <w:sz w:val="28"/>
                <w:szCs w:val="28"/>
              </w:rPr>
            </w:pPr>
            <w:r w:rsidRPr="00825088">
              <w:rPr>
                <w:b/>
                <w:bCs/>
                <w:sz w:val="28"/>
                <w:szCs w:val="28"/>
              </w:rPr>
              <w:t>Форма № 1р</w:t>
            </w:r>
          </w:p>
        </w:tc>
      </w:tr>
      <w:tr w:rsidR="00405F6C" w:rsidRPr="00825088" w14:paraId="48FCDB5D" w14:textId="77777777" w:rsidTr="00405F6C">
        <w:trPr>
          <w:trHeight w:val="330"/>
        </w:trPr>
        <w:tc>
          <w:tcPr>
            <w:tcW w:w="1780" w:type="dxa"/>
            <w:tcBorders>
              <w:top w:val="nil"/>
              <w:left w:val="nil"/>
              <w:bottom w:val="nil"/>
              <w:right w:val="nil"/>
            </w:tcBorders>
            <w:shd w:val="clear" w:color="auto" w:fill="auto"/>
            <w:noWrap/>
            <w:vAlign w:val="bottom"/>
            <w:hideMark/>
          </w:tcPr>
          <w:p w14:paraId="02E1A388"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254B522E"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559C63E9"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6BB1D123"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FB11059"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66CCD7B5"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5B7C2F7E" w14:textId="77777777" w:rsidR="00405F6C" w:rsidRPr="00825088" w:rsidRDefault="00405F6C" w:rsidP="00405F6C">
            <w:pPr>
              <w:rPr>
                <w:sz w:val="16"/>
                <w:szCs w:val="16"/>
              </w:rPr>
            </w:pPr>
          </w:p>
        </w:tc>
        <w:tc>
          <w:tcPr>
            <w:tcW w:w="2242" w:type="dxa"/>
            <w:tcBorders>
              <w:right w:val="single" w:sz="4" w:space="0" w:color="auto"/>
            </w:tcBorders>
            <w:shd w:val="clear" w:color="auto" w:fill="auto"/>
            <w:noWrap/>
            <w:vAlign w:val="bottom"/>
          </w:tcPr>
          <w:p w14:paraId="4636CE76" w14:textId="52BC4466" w:rsidR="00405F6C" w:rsidRPr="00825088" w:rsidRDefault="00405F6C" w:rsidP="00405F6C">
            <w:pPr>
              <w:jc w:val="right"/>
              <w:rPr>
                <w:sz w:val="16"/>
                <w:szCs w:val="16"/>
              </w:rPr>
            </w:pP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6EF7" w14:textId="165DF669" w:rsidR="00405F6C" w:rsidRPr="00825088" w:rsidRDefault="00405F6C" w:rsidP="00405F6C">
            <w:pPr>
              <w:jc w:val="center"/>
              <w:rPr>
                <w:sz w:val="16"/>
                <w:szCs w:val="16"/>
              </w:rPr>
            </w:pPr>
            <w:r w:rsidRPr="00825088">
              <w:rPr>
                <w:sz w:val="16"/>
                <w:szCs w:val="16"/>
              </w:rPr>
              <w:t>КОДЫ</w:t>
            </w:r>
          </w:p>
        </w:tc>
      </w:tr>
      <w:tr w:rsidR="00405F6C" w:rsidRPr="00825088" w14:paraId="32B5D05C" w14:textId="77777777" w:rsidTr="00405F6C">
        <w:trPr>
          <w:trHeight w:val="330"/>
        </w:trPr>
        <w:tc>
          <w:tcPr>
            <w:tcW w:w="1780" w:type="dxa"/>
            <w:tcBorders>
              <w:top w:val="nil"/>
              <w:left w:val="nil"/>
              <w:bottom w:val="nil"/>
              <w:right w:val="nil"/>
            </w:tcBorders>
            <w:shd w:val="clear" w:color="auto" w:fill="auto"/>
            <w:noWrap/>
            <w:vAlign w:val="bottom"/>
            <w:hideMark/>
          </w:tcPr>
          <w:p w14:paraId="27784C43"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4D127923"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58BE028A"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0C74454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63923970"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7BB26190"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0555D664" w14:textId="526A5600"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490E5E38" w14:textId="2DC2E899" w:rsidR="00405F6C" w:rsidRPr="00825088" w:rsidRDefault="00405F6C" w:rsidP="00405F6C">
            <w:pPr>
              <w:jc w:val="right"/>
              <w:rPr>
                <w:sz w:val="16"/>
                <w:szCs w:val="16"/>
              </w:rPr>
            </w:pPr>
            <w:r w:rsidRPr="00825088">
              <w:rPr>
                <w:sz w:val="16"/>
                <w:szCs w:val="16"/>
              </w:rPr>
              <w:t xml:space="preserve">         Форма по ОКУД</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6468" w14:textId="2961EFE1" w:rsidR="00405F6C" w:rsidRPr="00825088" w:rsidRDefault="00405F6C" w:rsidP="00405F6C">
            <w:pPr>
              <w:rPr>
                <w:sz w:val="16"/>
                <w:szCs w:val="16"/>
              </w:rPr>
            </w:pPr>
            <w:r w:rsidRPr="00825088">
              <w:rPr>
                <w:sz w:val="16"/>
                <w:szCs w:val="16"/>
              </w:rPr>
              <w:t> </w:t>
            </w:r>
          </w:p>
        </w:tc>
      </w:tr>
      <w:tr w:rsidR="00405F6C" w:rsidRPr="00825088" w14:paraId="09618F19" w14:textId="77777777" w:rsidTr="00405F6C">
        <w:trPr>
          <w:trHeight w:val="315"/>
        </w:trPr>
        <w:tc>
          <w:tcPr>
            <w:tcW w:w="1780" w:type="dxa"/>
            <w:tcBorders>
              <w:top w:val="nil"/>
              <w:left w:val="nil"/>
              <w:bottom w:val="nil"/>
              <w:right w:val="nil"/>
            </w:tcBorders>
            <w:shd w:val="clear" w:color="auto" w:fill="auto"/>
            <w:noWrap/>
            <w:vAlign w:val="bottom"/>
            <w:hideMark/>
          </w:tcPr>
          <w:p w14:paraId="04072674"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215AD921"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3548882D"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3A9D013D"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3445414D"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5FE6ED07"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39201F61" w14:textId="37D5A71B"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20608D0E" w14:textId="2D3C4A5B" w:rsidR="00405F6C" w:rsidRPr="00825088" w:rsidRDefault="00405F6C" w:rsidP="00405F6C">
            <w:pPr>
              <w:jc w:val="right"/>
              <w:rPr>
                <w:sz w:val="16"/>
                <w:szCs w:val="16"/>
              </w:rPr>
            </w:pPr>
            <w:r w:rsidRPr="00825088">
              <w:rPr>
                <w:sz w:val="16"/>
                <w:szCs w:val="16"/>
              </w:rPr>
              <w:t xml:space="preserve">                    по ОКПО</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0A22" w14:textId="7CFD40B3" w:rsidR="00405F6C" w:rsidRPr="00825088" w:rsidRDefault="00405F6C" w:rsidP="00405F6C">
            <w:pPr>
              <w:jc w:val="center"/>
              <w:rPr>
                <w:sz w:val="16"/>
                <w:szCs w:val="16"/>
              </w:rPr>
            </w:pPr>
            <w:r w:rsidRPr="00825088">
              <w:rPr>
                <w:sz w:val="16"/>
                <w:szCs w:val="16"/>
              </w:rPr>
              <w:t> </w:t>
            </w:r>
          </w:p>
        </w:tc>
      </w:tr>
      <w:tr w:rsidR="00405F6C" w:rsidRPr="00825088" w14:paraId="35EC5E98" w14:textId="77777777" w:rsidTr="00405F6C">
        <w:trPr>
          <w:trHeight w:val="315"/>
        </w:trPr>
        <w:tc>
          <w:tcPr>
            <w:tcW w:w="1780" w:type="dxa"/>
            <w:tcBorders>
              <w:top w:val="nil"/>
              <w:left w:val="nil"/>
              <w:bottom w:val="nil"/>
              <w:right w:val="nil"/>
            </w:tcBorders>
            <w:shd w:val="clear" w:color="auto" w:fill="auto"/>
            <w:noWrap/>
            <w:vAlign w:val="bottom"/>
            <w:hideMark/>
          </w:tcPr>
          <w:p w14:paraId="7EBB7643"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78B4F3C7"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50F91AD8"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7F87AC8D"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2F3A67F"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2847009F"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46EFAD3A" w14:textId="1DDF0727"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73D55F43" w14:textId="1AA80359" w:rsidR="00405F6C" w:rsidRPr="00825088" w:rsidRDefault="00405F6C" w:rsidP="00405F6C">
            <w:pPr>
              <w:jc w:val="right"/>
              <w:rPr>
                <w:sz w:val="16"/>
                <w:szCs w:val="16"/>
              </w:rPr>
            </w:pPr>
            <w:r w:rsidRPr="00825088">
              <w:rPr>
                <w:sz w:val="16"/>
                <w:szCs w:val="16"/>
              </w:rPr>
              <w:t>дата</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47B55" w14:textId="3A952B99" w:rsidR="00405F6C" w:rsidRPr="00825088" w:rsidRDefault="00405F6C" w:rsidP="00405F6C">
            <w:pPr>
              <w:rPr>
                <w:sz w:val="16"/>
                <w:szCs w:val="16"/>
              </w:rPr>
            </w:pPr>
            <w:r w:rsidRPr="00825088">
              <w:rPr>
                <w:sz w:val="16"/>
                <w:szCs w:val="16"/>
              </w:rPr>
              <w:t> </w:t>
            </w:r>
          </w:p>
        </w:tc>
      </w:tr>
      <w:tr w:rsidR="00405F6C" w:rsidRPr="00825088" w14:paraId="0490F959" w14:textId="77777777" w:rsidTr="00405F6C">
        <w:trPr>
          <w:trHeight w:val="315"/>
        </w:trPr>
        <w:tc>
          <w:tcPr>
            <w:tcW w:w="1780" w:type="dxa"/>
            <w:tcBorders>
              <w:top w:val="nil"/>
              <w:left w:val="nil"/>
              <w:bottom w:val="nil"/>
              <w:right w:val="nil"/>
            </w:tcBorders>
            <w:shd w:val="clear" w:color="auto" w:fill="auto"/>
            <w:noWrap/>
            <w:vAlign w:val="bottom"/>
            <w:hideMark/>
          </w:tcPr>
          <w:p w14:paraId="47F5CA94"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3B69760B"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57E25B83"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21DD906D"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4BFA6549"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600C8A7E"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5C29EFF8" w14:textId="086F36BC"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4FE7E206" w14:textId="07B66440" w:rsidR="00405F6C" w:rsidRPr="00825088" w:rsidRDefault="00405F6C" w:rsidP="00405F6C">
            <w:pPr>
              <w:jc w:val="right"/>
              <w:rPr>
                <w:sz w:val="16"/>
                <w:szCs w:val="16"/>
              </w:rPr>
            </w:pPr>
            <w:r w:rsidRPr="00825088">
              <w:rPr>
                <w:sz w:val="16"/>
                <w:szCs w:val="16"/>
              </w:rPr>
              <w:t>по ОКУД</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6CD5C" w14:textId="7B30B2A7" w:rsidR="00405F6C" w:rsidRPr="00825088" w:rsidRDefault="00405F6C" w:rsidP="00405F6C">
            <w:pPr>
              <w:rPr>
                <w:sz w:val="16"/>
                <w:szCs w:val="16"/>
              </w:rPr>
            </w:pPr>
            <w:r w:rsidRPr="00825088">
              <w:rPr>
                <w:sz w:val="16"/>
                <w:szCs w:val="16"/>
              </w:rPr>
              <w:t> </w:t>
            </w:r>
          </w:p>
        </w:tc>
      </w:tr>
      <w:tr w:rsidR="00405F6C" w:rsidRPr="00825088" w14:paraId="4B4B7674" w14:textId="77777777" w:rsidTr="00405F6C">
        <w:trPr>
          <w:trHeight w:val="315"/>
        </w:trPr>
        <w:tc>
          <w:tcPr>
            <w:tcW w:w="1780" w:type="dxa"/>
            <w:tcBorders>
              <w:top w:val="nil"/>
              <w:left w:val="nil"/>
              <w:bottom w:val="nil"/>
              <w:right w:val="nil"/>
            </w:tcBorders>
            <w:shd w:val="clear" w:color="auto" w:fill="auto"/>
            <w:noWrap/>
            <w:vAlign w:val="bottom"/>
            <w:hideMark/>
          </w:tcPr>
          <w:p w14:paraId="48BA8447"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3671736E"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3966226C"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1E434C73"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6D888A2"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0BFE72D1"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3B8765BD" w14:textId="77777777" w:rsidR="00405F6C" w:rsidRPr="00825088" w:rsidRDefault="00405F6C" w:rsidP="00405F6C">
            <w:pPr>
              <w:rPr>
                <w:sz w:val="16"/>
                <w:szCs w:val="16"/>
              </w:rPr>
            </w:pPr>
          </w:p>
        </w:tc>
        <w:tc>
          <w:tcPr>
            <w:tcW w:w="2242" w:type="dxa"/>
            <w:tcBorders>
              <w:top w:val="nil"/>
              <w:right w:val="single" w:sz="4" w:space="0" w:color="auto"/>
            </w:tcBorders>
            <w:shd w:val="clear" w:color="auto" w:fill="auto"/>
            <w:noWrap/>
            <w:vAlign w:val="bottom"/>
          </w:tcPr>
          <w:p w14:paraId="5456C4C6" w14:textId="2D938976" w:rsidR="00405F6C" w:rsidRPr="00825088" w:rsidRDefault="00405F6C" w:rsidP="00405F6C">
            <w:pPr>
              <w:jc w:val="right"/>
              <w:rPr>
                <w:sz w:val="16"/>
                <w:szCs w:val="16"/>
              </w:rPr>
            </w:pP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7B3DA" w14:textId="1642B4D8" w:rsidR="00405F6C" w:rsidRPr="00825088" w:rsidRDefault="00405F6C" w:rsidP="00405F6C">
            <w:pPr>
              <w:rPr>
                <w:sz w:val="16"/>
                <w:szCs w:val="16"/>
              </w:rPr>
            </w:pPr>
            <w:r w:rsidRPr="00825088">
              <w:rPr>
                <w:sz w:val="16"/>
                <w:szCs w:val="16"/>
              </w:rPr>
              <w:t> </w:t>
            </w:r>
          </w:p>
        </w:tc>
      </w:tr>
      <w:tr w:rsidR="00405F6C" w:rsidRPr="00825088" w14:paraId="378666AB" w14:textId="77777777" w:rsidTr="00405F6C">
        <w:trPr>
          <w:trHeight w:val="330"/>
        </w:trPr>
        <w:tc>
          <w:tcPr>
            <w:tcW w:w="1780" w:type="dxa"/>
            <w:tcBorders>
              <w:top w:val="nil"/>
              <w:left w:val="nil"/>
              <w:bottom w:val="nil"/>
              <w:right w:val="nil"/>
            </w:tcBorders>
            <w:shd w:val="clear" w:color="auto" w:fill="auto"/>
            <w:noWrap/>
            <w:vAlign w:val="bottom"/>
            <w:hideMark/>
          </w:tcPr>
          <w:p w14:paraId="290C2C30"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5308046E"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759EC560"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6706F6C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135F05C"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5D52B883"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497D512E" w14:textId="6A200247"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67A03883" w14:textId="182085D5" w:rsidR="00405F6C" w:rsidRPr="00825088" w:rsidRDefault="00405F6C" w:rsidP="00405F6C">
            <w:pPr>
              <w:jc w:val="right"/>
              <w:rPr>
                <w:sz w:val="16"/>
                <w:szCs w:val="16"/>
              </w:rPr>
            </w:pPr>
            <w:r w:rsidRPr="00825088">
              <w:rPr>
                <w:sz w:val="16"/>
                <w:szCs w:val="16"/>
              </w:rPr>
              <w:t xml:space="preserve">                    по ОСЕИ</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4DB86" w14:textId="32BAFB2C" w:rsidR="00405F6C" w:rsidRPr="00825088" w:rsidRDefault="00405F6C" w:rsidP="00405F6C">
            <w:pPr>
              <w:rPr>
                <w:sz w:val="16"/>
                <w:szCs w:val="16"/>
              </w:rPr>
            </w:pPr>
            <w:r w:rsidRPr="00825088">
              <w:rPr>
                <w:sz w:val="16"/>
                <w:szCs w:val="16"/>
              </w:rPr>
              <w:t> </w:t>
            </w:r>
          </w:p>
        </w:tc>
      </w:tr>
      <w:tr w:rsidR="00405F6C" w:rsidRPr="00825088" w14:paraId="20036468" w14:textId="77777777" w:rsidTr="00405F6C">
        <w:trPr>
          <w:trHeight w:val="330"/>
        </w:trPr>
        <w:tc>
          <w:tcPr>
            <w:tcW w:w="1780" w:type="dxa"/>
            <w:tcBorders>
              <w:top w:val="nil"/>
              <w:left w:val="nil"/>
              <w:bottom w:val="single" w:sz="4" w:space="0" w:color="auto"/>
              <w:right w:val="nil"/>
            </w:tcBorders>
            <w:shd w:val="clear" w:color="auto" w:fill="auto"/>
            <w:noWrap/>
            <w:vAlign w:val="bottom"/>
            <w:hideMark/>
          </w:tcPr>
          <w:p w14:paraId="3A1D706F" w14:textId="77777777" w:rsidR="00405F6C" w:rsidRPr="00825088" w:rsidRDefault="00405F6C" w:rsidP="00405F6C">
            <w:pPr>
              <w:rPr>
                <w:sz w:val="20"/>
              </w:rPr>
            </w:pPr>
          </w:p>
        </w:tc>
        <w:tc>
          <w:tcPr>
            <w:tcW w:w="1160" w:type="dxa"/>
            <w:tcBorders>
              <w:top w:val="nil"/>
              <w:left w:val="nil"/>
              <w:bottom w:val="single" w:sz="4" w:space="0" w:color="auto"/>
              <w:right w:val="nil"/>
            </w:tcBorders>
            <w:shd w:val="clear" w:color="auto" w:fill="auto"/>
            <w:noWrap/>
            <w:vAlign w:val="bottom"/>
            <w:hideMark/>
          </w:tcPr>
          <w:p w14:paraId="166F22A6" w14:textId="77777777" w:rsidR="00405F6C" w:rsidRPr="00825088" w:rsidRDefault="00405F6C" w:rsidP="00405F6C">
            <w:pPr>
              <w:rPr>
                <w:sz w:val="20"/>
              </w:rPr>
            </w:pPr>
          </w:p>
        </w:tc>
        <w:tc>
          <w:tcPr>
            <w:tcW w:w="1201" w:type="dxa"/>
            <w:tcBorders>
              <w:top w:val="nil"/>
              <w:left w:val="nil"/>
              <w:bottom w:val="single" w:sz="4" w:space="0" w:color="auto"/>
              <w:right w:val="nil"/>
            </w:tcBorders>
            <w:shd w:val="clear" w:color="auto" w:fill="auto"/>
            <w:noWrap/>
            <w:vAlign w:val="bottom"/>
            <w:hideMark/>
          </w:tcPr>
          <w:p w14:paraId="4091095B" w14:textId="77777777" w:rsidR="00405F6C" w:rsidRPr="00825088" w:rsidRDefault="00405F6C" w:rsidP="00405F6C">
            <w:pPr>
              <w:rPr>
                <w:sz w:val="20"/>
              </w:rPr>
            </w:pPr>
          </w:p>
        </w:tc>
        <w:tc>
          <w:tcPr>
            <w:tcW w:w="1520" w:type="dxa"/>
            <w:tcBorders>
              <w:top w:val="nil"/>
              <w:left w:val="nil"/>
              <w:bottom w:val="single" w:sz="4" w:space="0" w:color="auto"/>
              <w:right w:val="nil"/>
            </w:tcBorders>
            <w:shd w:val="clear" w:color="auto" w:fill="auto"/>
            <w:noWrap/>
            <w:vAlign w:val="bottom"/>
            <w:hideMark/>
          </w:tcPr>
          <w:p w14:paraId="1720B3BD" w14:textId="77777777" w:rsidR="00405F6C" w:rsidRPr="00825088" w:rsidRDefault="00405F6C" w:rsidP="00405F6C">
            <w:pPr>
              <w:rPr>
                <w:sz w:val="20"/>
              </w:rPr>
            </w:pPr>
          </w:p>
        </w:tc>
        <w:tc>
          <w:tcPr>
            <w:tcW w:w="1170" w:type="dxa"/>
            <w:tcBorders>
              <w:top w:val="nil"/>
              <w:left w:val="nil"/>
              <w:bottom w:val="single" w:sz="4" w:space="0" w:color="auto"/>
              <w:right w:val="nil"/>
            </w:tcBorders>
            <w:shd w:val="clear" w:color="auto" w:fill="auto"/>
            <w:noWrap/>
            <w:vAlign w:val="bottom"/>
            <w:hideMark/>
          </w:tcPr>
          <w:p w14:paraId="5C9C1EAB" w14:textId="77777777" w:rsidR="00405F6C" w:rsidRPr="00825088" w:rsidRDefault="00405F6C" w:rsidP="00405F6C">
            <w:pPr>
              <w:rPr>
                <w:sz w:val="20"/>
              </w:rPr>
            </w:pPr>
          </w:p>
        </w:tc>
        <w:tc>
          <w:tcPr>
            <w:tcW w:w="779" w:type="dxa"/>
            <w:tcBorders>
              <w:top w:val="nil"/>
              <w:left w:val="nil"/>
              <w:bottom w:val="single" w:sz="4" w:space="0" w:color="auto"/>
              <w:right w:val="nil"/>
            </w:tcBorders>
            <w:shd w:val="clear" w:color="auto" w:fill="auto"/>
            <w:noWrap/>
            <w:vAlign w:val="bottom"/>
            <w:hideMark/>
          </w:tcPr>
          <w:p w14:paraId="6C516B1F" w14:textId="77777777" w:rsidR="00405F6C" w:rsidRPr="00825088" w:rsidRDefault="00405F6C" w:rsidP="00405F6C">
            <w:pPr>
              <w:rPr>
                <w:sz w:val="20"/>
              </w:rPr>
            </w:pPr>
          </w:p>
        </w:tc>
        <w:tc>
          <w:tcPr>
            <w:tcW w:w="1899" w:type="dxa"/>
            <w:tcBorders>
              <w:top w:val="nil"/>
              <w:left w:val="nil"/>
              <w:bottom w:val="single" w:sz="4" w:space="0" w:color="auto"/>
              <w:right w:val="nil"/>
            </w:tcBorders>
            <w:shd w:val="clear" w:color="auto" w:fill="auto"/>
            <w:noWrap/>
            <w:vAlign w:val="bottom"/>
          </w:tcPr>
          <w:p w14:paraId="0A877EC6" w14:textId="77777777" w:rsidR="00405F6C" w:rsidRPr="00825088" w:rsidRDefault="00405F6C" w:rsidP="00405F6C">
            <w:pPr>
              <w:rPr>
                <w:sz w:val="20"/>
              </w:rPr>
            </w:pPr>
          </w:p>
        </w:tc>
        <w:tc>
          <w:tcPr>
            <w:tcW w:w="2242" w:type="dxa"/>
            <w:tcBorders>
              <w:left w:val="nil"/>
              <w:bottom w:val="single" w:sz="4" w:space="0" w:color="auto"/>
              <w:right w:val="nil"/>
            </w:tcBorders>
            <w:shd w:val="clear" w:color="auto" w:fill="auto"/>
            <w:noWrap/>
            <w:vAlign w:val="bottom"/>
          </w:tcPr>
          <w:p w14:paraId="0B1724CF" w14:textId="77777777" w:rsidR="00405F6C" w:rsidRPr="00825088" w:rsidRDefault="00405F6C" w:rsidP="00405F6C">
            <w:pPr>
              <w:rPr>
                <w:sz w:val="20"/>
              </w:rPr>
            </w:pPr>
          </w:p>
        </w:tc>
        <w:tc>
          <w:tcPr>
            <w:tcW w:w="2477" w:type="dxa"/>
            <w:tcBorders>
              <w:top w:val="single" w:sz="4" w:space="0" w:color="auto"/>
              <w:left w:val="nil"/>
              <w:bottom w:val="single" w:sz="4" w:space="0" w:color="auto"/>
              <w:right w:val="nil"/>
            </w:tcBorders>
            <w:shd w:val="clear" w:color="auto" w:fill="auto"/>
            <w:noWrap/>
            <w:vAlign w:val="bottom"/>
            <w:hideMark/>
          </w:tcPr>
          <w:p w14:paraId="11EBD97E" w14:textId="77777777" w:rsidR="00405F6C" w:rsidRPr="00825088" w:rsidRDefault="00405F6C" w:rsidP="00405F6C">
            <w:pPr>
              <w:rPr>
                <w:sz w:val="20"/>
              </w:rPr>
            </w:pPr>
          </w:p>
        </w:tc>
      </w:tr>
      <w:tr w:rsidR="00405F6C" w:rsidRPr="00825088" w14:paraId="4569DC73" w14:textId="77777777" w:rsidTr="00405F6C">
        <w:trPr>
          <w:trHeight w:val="1710"/>
        </w:trPr>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2FB502" w14:textId="77777777" w:rsidR="00405F6C" w:rsidRPr="00825088" w:rsidRDefault="00405F6C" w:rsidP="00405F6C">
            <w:pPr>
              <w:jc w:val="center"/>
              <w:rPr>
                <w:szCs w:val="24"/>
              </w:rPr>
            </w:pPr>
            <w:r w:rsidRPr="00825088">
              <w:rPr>
                <w:szCs w:val="24"/>
              </w:rPr>
              <w:t>Наименование организации</w:t>
            </w:r>
          </w:p>
        </w:tc>
        <w:tc>
          <w:tcPr>
            <w:tcW w:w="2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3FF5A6" w14:textId="77777777" w:rsidR="00405F6C" w:rsidRPr="00825088" w:rsidRDefault="00405F6C" w:rsidP="00405F6C">
            <w:pPr>
              <w:jc w:val="center"/>
              <w:rPr>
                <w:szCs w:val="24"/>
              </w:rPr>
            </w:pPr>
            <w:r w:rsidRPr="00825088">
              <w:rPr>
                <w:szCs w:val="24"/>
              </w:rPr>
              <w:t>Бюджетные обязательства по зарегистрированным договорам в МФ ПМР и договорам, не подлежащим регистрации</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BFDF09" w14:textId="77777777" w:rsidR="00405F6C" w:rsidRPr="00825088" w:rsidRDefault="00405F6C" w:rsidP="00405F6C">
            <w:pPr>
              <w:jc w:val="center"/>
              <w:rPr>
                <w:szCs w:val="24"/>
              </w:rPr>
            </w:pPr>
            <w:r w:rsidRPr="00825088">
              <w:rPr>
                <w:szCs w:val="24"/>
              </w:rPr>
              <w:t xml:space="preserve">Сумма задолженности на начало отчетного года </w:t>
            </w:r>
          </w:p>
        </w:tc>
        <w:tc>
          <w:tcPr>
            <w:tcW w:w="267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DC2E2C" w14:textId="77777777" w:rsidR="00405F6C" w:rsidRPr="00825088" w:rsidRDefault="00405F6C" w:rsidP="00405F6C">
            <w:pPr>
              <w:jc w:val="center"/>
              <w:rPr>
                <w:szCs w:val="24"/>
              </w:rPr>
            </w:pPr>
            <w:r w:rsidRPr="00825088">
              <w:rPr>
                <w:szCs w:val="24"/>
              </w:rPr>
              <w:t>Сумма задолженности за отчетный период</w:t>
            </w:r>
          </w:p>
        </w:tc>
        <w:tc>
          <w:tcPr>
            <w:tcW w:w="4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3EF8D" w14:textId="77777777" w:rsidR="00405F6C" w:rsidRPr="00825088" w:rsidRDefault="00405F6C" w:rsidP="00405F6C">
            <w:pPr>
              <w:jc w:val="center"/>
              <w:rPr>
                <w:szCs w:val="24"/>
              </w:rPr>
            </w:pPr>
            <w:r w:rsidRPr="00825088">
              <w:rPr>
                <w:szCs w:val="24"/>
              </w:rPr>
              <w:t>Кредиторская задолженность по состоянию на ________20__г.*</w:t>
            </w:r>
          </w:p>
        </w:tc>
      </w:tr>
      <w:tr w:rsidR="00405F6C" w:rsidRPr="00825088" w14:paraId="17808D22" w14:textId="77777777" w:rsidTr="00405F6C">
        <w:trPr>
          <w:trHeight w:val="285"/>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093AF4BB" w14:textId="77777777" w:rsidR="00405F6C" w:rsidRPr="00825088" w:rsidRDefault="00405F6C" w:rsidP="00405F6C">
            <w:pPr>
              <w:rPr>
                <w:szCs w:val="24"/>
              </w:rPr>
            </w:pP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B7251" w14:textId="77777777" w:rsidR="00405F6C" w:rsidRPr="00825088" w:rsidRDefault="00405F6C" w:rsidP="00405F6C">
            <w:pPr>
              <w:jc w:val="center"/>
              <w:rPr>
                <w:szCs w:val="24"/>
              </w:rPr>
            </w:pPr>
            <w:proofErr w:type="gramStart"/>
            <w:r w:rsidRPr="00825088">
              <w:rPr>
                <w:szCs w:val="24"/>
              </w:rPr>
              <w:t>дата,рег.</w:t>
            </w:r>
            <w:proofErr w:type="gramEnd"/>
            <w:r w:rsidRPr="00825088">
              <w:rPr>
                <w:szCs w:val="24"/>
              </w:rPr>
              <w:t xml:space="preserve"> №</w:t>
            </w: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D52BC" w14:textId="77777777" w:rsidR="00405F6C" w:rsidRPr="00825088" w:rsidRDefault="00405F6C" w:rsidP="00405F6C">
            <w:pPr>
              <w:jc w:val="center"/>
              <w:rPr>
                <w:szCs w:val="24"/>
              </w:rPr>
            </w:pPr>
            <w:r w:rsidRPr="00825088">
              <w:rPr>
                <w:szCs w:val="24"/>
              </w:rPr>
              <w:t>сумма, руб.</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BD0D0" w14:textId="77777777" w:rsidR="00405F6C" w:rsidRPr="00825088" w:rsidRDefault="00405F6C" w:rsidP="00405F6C">
            <w:pPr>
              <w:jc w:val="center"/>
              <w:rPr>
                <w:szCs w:val="24"/>
              </w:rPr>
            </w:pPr>
            <w:r w:rsidRPr="00825088">
              <w:rPr>
                <w:szCs w:val="24"/>
              </w:rPr>
              <w:t>дебет</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67F39" w14:textId="77777777" w:rsidR="00405F6C" w:rsidRPr="00825088" w:rsidRDefault="00405F6C" w:rsidP="00405F6C">
            <w:pPr>
              <w:jc w:val="center"/>
              <w:rPr>
                <w:szCs w:val="24"/>
              </w:rPr>
            </w:pPr>
            <w:r w:rsidRPr="00825088">
              <w:rPr>
                <w:szCs w:val="24"/>
              </w:rPr>
              <w:t>кредит</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B885F" w14:textId="77777777" w:rsidR="00405F6C" w:rsidRPr="00825088" w:rsidRDefault="00405F6C" w:rsidP="00405F6C">
            <w:pPr>
              <w:jc w:val="center"/>
              <w:rPr>
                <w:szCs w:val="24"/>
              </w:rPr>
            </w:pPr>
            <w:r w:rsidRPr="00825088">
              <w:rPr>
                <w:szCs w:val="24"/>
              </w:rPr>
              <w:t>дебет</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0B761D" w14:textId="77777777" w:rsidR="00405F6C" w:rsidRPr="00825088" w:rsidRDefault="00405F6C" w:rsidP="00405F6C">
            <w:pPr>
              <w:jc w:val="center"/>
              <w:rPr>
                <w:szCs w:val="24"/>
              </w:rPr>
            </w:pPr>
            <w:r w:rsidRPr="00825088">
              <w:rPr>
                <w:szCs w:val="24"/>
              </w:rPr>
              <w:t>кредит</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EE297" w14:textId="77777777" w:rsidR="00405F6C" w:rsidRPr="00825088" w:rsidRDefault="00405F6C" w:rsidP="00405F6C">
            <w:pPr>
              <w:jc w:val="center"/>
              <w:rPr>
                <w:szCs w:val="24"/>
              </w:rPr>
            </w:pPr>
            <w:r w:rsidRPr="00825088">
              <w:rPr>
                <w:szCs w:val="24"/>
              </w:rPr>
              <w:t>санкционированная</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B390" w14:textId="77777777" w:rsidR="00405F6C" w:rsidRPr="00825088" w:rsidRDefault="00405F6C" w:rsidP="00405F6C">
            <w:pPr>
              <w:jc w:val="center"/>
              <w:rPr>
                <w:szCs w:val="24"/>
              </w:rPr>
            </w:pPr>
            <w:r w:rsidRPr="00825088">
              <w:rPr>
                <w:szCs w:val="24"/>
              </w:rPr>
              <w:t>несанкционированная</w:t>
            </w:r>
          </w:p>
        </w:tc>
      </w:tr>
      <w:tr w:rsidR="00405F6C" w:rsidRPr="00825088" w14:paraId="632AEF00" w14:textId="77777777" w:rsidTr="00405F6C">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0175" w14:textId="77777777" w:rsidR="00405F6C" w:rsidRPr="00825088" w:rsidRDefault="00405F6C" w:rsidP="00405F6C">
            <w:pPr>
              <w:jc w:val="center"/>
              <w:rPr>
                <w:szCs w:val="24"/>
              </w:rPr>
            </w:pPr>
            <w:r w:rsidRPr="00825088">
              <w:rPr>
                <w:szCs w:val="24"/>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BB082" w14:textId="77777777" w:rsidR="00405F6C" w:rsidRPr="00825088" w:rsidRDefault="00405F6C" w:rsidP="00405F6C">
            <w:pPr>
              <w:jc w:val="center"/>
              <w:rPr>
                <w:szCs w:val="24"/>
              </w:rPr>
            </w:pPr>
            <w:r w:rsidRPr="00825088">
              <w:rPr>
                <w:szCs w:val="24"/>
              </w:rPr>
              <w:t>4</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F3E40" w14:textId="77777777" w:rsidR="00405F6C" w:rsidRPr="00825088" w:rsidRDefault="00405F6C" w:rsidP="00405F6C">
            <w:pPr>
              <w:jc w:val="center"/>
              <w:rPr>
                <w:szCs w:val="24"/>
              </w:rPr>
            </w:pPr>
            <w:r w:rsidRPr="00825088">
              <w:rPr>
                <w:szCs w:val="24"/>
              </w:rPr>
              <w:t>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3DA9E" w14:textId="77777777" w:rsidR="00405F6C" w:rsidRPr="00825088" w:rsidRDefault="00405F6C" w:rsidP="00405F6C">
            <w:pPr>
              <w:jc w:val="center"/>
              <w:rPr>
                <w:szCs w:val="24"/>
              </w:rPr>
            </w:pPr>
            <w:r w:rsidRPr="00825088">
              <w:rPr>
                <w:szCs w:val="24"/>
              </w:rPr>
              <w:t>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6B02B" w14:textId="77777777" w:rsidR="00405F6C" w:rsidRPr="00825088" w:rsidRDefault="00405F6C" w:rsidP="00405F6C">
            <w:pPr>
              <w:jc w:val="center"/>
              <w:rPr>
                <w:szCs w:val="24"/>
              </w:rPr>
            </w:pPr>
            <w:r w:rsidRPr="00825088">
              <w:rPr>
                <w:szCs w:val="24"/>
              </w:rPr>
              <w:t>7</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C15A7C" w14:textId="77777777" w:rsidR="00405F6C" w:rsidRPr="00825088" w:rsidRDefault="00405F6C" w:rsidP="00405F6C">
            <w:pPr>
              <w:jc w:val="center"/>
              <w:rPr>
                <w:szCs w:val="24"/>
              </w:rPr>
            </w:pPr>
            <w:r w:rsidRPr="00825088">
              <w:rPr>
                <w:szCs w:val="24"/>
              </w:rPr>
              <w:t>8</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8FA14" w14:textId="77777777" w:rsidR="00405F6C" w:rsidRPr="00825088" w:rsidRDefault="00405F6C" w:rsidP="00405F6C">
            <w:pPr>
              <w:jc w:val="center"/>
              <w:rPr>
                <w:szCs w:val="24"/>
              </w:rPr>
            </w:pPr>
            <w:r w:rsidRPr="00825088">
              <w:rPr>
                <w:szCs w:val="24"/>
              </w:rPr>
              <w:t>9</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E7922" w14:textId="77777777" w:rsidR="00405F6C" w:rsidRPr="00825088" w:rsidRDefault="00405F6C" w:rsidP="00405F6C">
            <w:pPr>
              <w:jc w:val="center"/>
              <w:rPr>
                <w:szCs w:val="24"/>
              </w:rPr>
            </w:pPr>
            <w:r w:rsidRPr="00825088">
              <w:rPr>
                <w:szCs w:val="24"/>
              </w:rPr>
              <w:t>10</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9B2BE" w14:textId="77777777" w:rsidR="00405F6C" w:rsidRPr="00825088" w:rsidRDefault="00405F6C" w:rsidP="00405F6C">
            <w:pPr>
              <w:jc w:val="center"/>
              <w:rPr>
                <w:szCs w:val="24"/>
              </w:rPr>
            </w:pPr>
            <w:r w:rsidRPr="00825088">
              <w:rPr>
                <w:szCs w:val="24"/>
              </w:rPr>
              <w:t>11</w:t>
            </w:r>
          </w:p>
        </w:tc>
      </w:tr>
      <w:tr w:rsidR="00405F6C" w:rsidRPr="00825088" w14:paraId="5E0DEC29" w14:textId="77777777" w:rsidTr="00405F6C">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FC246" w14:textId="77777777" w:rsidR="00405F6C" w:rsidRPr="00825088" w:rsidRDefault="00405F6C" w:rsidP="00405F6C">
            <w:pPr>
              <w:jc w:val="center"/>
              <w:rPr>
                <w:szCs w:val="24"/>
              </w:rPr>
            </w:pPr>
            <w:r w:rsidRPr="00825088">
              <w:rPr>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A6CA0CA" w14:textId="77777777" w:rsidR="00405F6C" w:rsidRPr="00825088" w:rsidRDefault="00405F6C" w:rsidP="00405F6C">
            <w:pPr>
              <w:jc w:val="center"/>
              <w:rPr>
                <w:szCs w:val="24"/>
              </w:rPr>
            </w:pPr>
            <w:r w:rsidRPr="00825088">
              <w:rPr>
                <w:szCs w:val="24"/>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74614969" w14:textId="77777777" w:rsidR="00405F6C" w:rsidRPr="00825088" w:rsidRDefault="00405F6C" w:rsidP="00405F6C">
            <w:pPr>
              <w:jc w:val="center"/>
              <w:rPr>
                <w:b/>
                <w:bCs/>
                <w:szCs w:val="24"/>
              </w:rPr>
            </w:pPr>
            <w:r w:rsidRPr="00825088">
              <w:rPr>
                <w:b/>
                <w:bCs/>
                <w:szCs w:val="24"/>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34A3941" w14:textId="77777777" w:rsidR="00405F6C" w:rsidRPr="00825088" w:rsidRDefault="00405F6C" w:rsidP="00405F6C">
            <w:pPr>
              <w:jc w:val="center"/>
              <w:rPr>
                <w:b/>
                <w:bCs/>
                <w:szCs w:val="24"/>
              </w:rPr>
            </w:pPr>
            <w:r w:rsidRPr="00825088">
              <w:rPr>
                <w:b/>
                <w:bCs/>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183530B" w14:textId="77777777" w:rsidR="00405F6C" w:rsidRPr="00825088" w:rsidRDefault="00405F6C" w:rsidP="00405F6C">
            <w:pPr>
              <w:jc w:val="center"/>
              <w:rPr>
                <w:b/>
                <w:bCs/>
                <w:szCs w:val="24"/>
              </w:rPr>
            </w:pPr>
            <w:r w:rsidRPr="00825088">
              <w:rPr>
                <w:b/>
                <w:bCs/>
                <w:szCs w:val="24"/>
              </w:rPr>
              <w:t> </w:t>
            </w:r>
          </w:p>
        </w:tc>
        <w:tc>
          <w:tcPr>
            <w:tcW w:w="779" w:type="dxa"/>
            <w:tcBorders>
              <w:top w:val="single" w:sz="4" w:space="0" w:color="auto"/>
              <w:left w:val="nil"/>
              <w:bottom w:val="single" w:sz="4" w:space="0" w:color="auto"/>
              <w:right w:val="single" w:sz="4" w:space="0" w:color="auto"/>
            </w:tcBorders>
            <w:shd w:val="clear" w:color="000000" w:fill="FFFFFF"/>
            <w:noWrap/>
            <w:vAlign w:val="bottom"/>
            <w:hideMark/>
          </w:tcPr>
          <w:p w14:paraId="0615C470" w14:textId="77777777" w:rsidR="00405F6C" w:rsidRPr="00825088" w:rsidRDefault="00405F6C" w:rsidP="00405F6C">
            <w:pPr>
              <w:jc w:val="center"/>
              <w:rPr>
                <w:b/>
                <w:bCs/>
                <w:szCs w:val="24"/>
              </w:rPr>
            </w:pPr>
            <w:r w:rsidRPr="00825088">
              <w:rPr>
                <w:b/>
                <w:bCs/>
                <w:szCs w:val="24"/>
              </w:rPr>
              <w:t> </w:t>
            </w:r>
          </w:p>
        </w:tc>
        <w:tc>
          <w:tcPr>
            <w:tcW w:w="1899" w:type="dxa"/>
            <w:tcBorders>
              <w:top w:val="single" w:sz="4" w:space="0" w:color="auto"/>
              <w:left w:val="nil"/>
              <w:bottom w:val="single" w:sz="4" w:space="0" w:color="auto"/>
              <w:right w:val="nil"/>
            </w:tcBorders>
            <w:shd w:val="clear" w:color="000000" w:fill="FFFFFF"/>
            <w:noWrap/>
            <w:vAlign w:val="bottom"/>
            <w:hideMark/>
          </w:tcPr>
          <w:p w14:paraId="0C1D9E55" w14:textId="77777777" w:rsidR="00405F6C" w:rsidRPr="00825088" w:rsidRDefault="00405F6C" w:rsidP="00405F6C">
            <w:pPr>
              <w:jc w:val="center"/>
              <w:rPr>
                <w:b/>
                <w:bCs/>
                <w:szCs w:val="24"/>
              </w:rPr>
            </w:pPr>
            <w:r w:rsidRPr="00825088">
              <w:rPr>
                <w:b/>
                <w:bCs/>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FEBB5" w14:textId="77777777" w:rsidR="00405F6C" w:rsidRPr="00825088" w:rsidRDefault="00405F6C" w:rsidP="00405F6C">
            <w:pPr>
              <w:rPr>
                <w:b/>
                <w:bCs/>
                <w:szCs w:val="24"/>
              </w:rPr>
            </w:pPr>
            <w:r w:rsidRPr="00825088">
              <w:rPr>
                <w:b/>
                <w:bCs/>
                <w:szCs w:val="24"/>
              </w:rPr>
              <w:t> </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14:paraId="00126DE0" w14:textId="77777777" w:rsidR="00405F6C" w:rsidRPr="00825088" w:rsidRDefault="00405F6C" w:rsidP="00405F6C">
            <w:pPr>
              <w:rPr>
                <w:b/>
                <w:bCs/>
                <w:szCs w:val="24"/>
              </w:rPr>
            </w:pPr>
            <w:r w:rsidRPr="00825088">
              <w:rPr>
                <w:b/>
                <w:bCs/>
                <w:szCs w:val="24"/>
              </w:rPr>
              <w:t> </w:t>
            </w:r>
          </w:p>
        </w:tc>
      </w:tr>
      <w:tr w:rsidR="00405F6C" w:rsidRPr="00825088" w14:paraId="35C8BEC9" w14:textId="77777777" w:rsidTr="00405F6C">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9CD2B" w14:textId="77777777" w:rsidR="00405F6C" w:rsidRPr="00825088" w:rsidRDefault="00405F6C" w:rsidP="00405F6C">
            <w:pPr>
              <w:jc w:val="center"/>
              <w:rPr>
                <w:b/>
                <w:bCs/>
                <w:szCs w:val="24"/>
              </w:rPr>
            </w:pPr>
            <w:r w:rsidRPr="00825088">
              <w:rPr>
                <w:b/>
                <w:bCs/>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9B0BDCA" w14:textId="77777777" w:rsidR="00405F6C" w:rsidRPr="00825088" w:rsidRDefault="00405F6C" w:rsidP="00405F6C">
            <w:pPr>
              <w:jc w:val="center"/>
              <w:rPr>
                <w:b/>
                <w:bCs/>
                <w:szCs w:val="24"/>
              </w:rPr>
            </w:pPr>
            <w:r w:rsidRPr="00825088">
              <w:rPr>
                <w:b/>
                <w:bCs/>
                <w:szCs w:val="24"/>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0C6DE00D" w14:textId="77777777" w:rsidR="00405F6C" w:rsidRPr="00825088" w:rsidRDefault="00405F6C" w:rsidP="00405F6C">
            <w:pPr>
              <w:jc w:val="center"/>
              <w:rPr>
                <w:szCs w:val="24"/>
              </w:rPr>
            </w:pPr>
            <w:r w:rsidRPr="00825088">
              <w:rPr>
                <w:szCs w:val="24"/>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E391B53" w14:textId="77777777" w:rsidR="00405F6C" w:rsidRPr="00825088" w:rsidRDefault="00405F6C" w:rsidP="00405F6C">
            <w:pPr>
              <w:jc w:val="center"/>
              <w:rPr>
                <w:szCs w:val="24"/>
              </w:rPr>
            </w:pPr>
            <w:r w:rsidRPr="00825088">
              <w:rPr>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FDA3FBB" w14:textId="77777777" w:rsidR="00405F6C" w:rsidRPr="00825088" w:rsidRDefault="00405F6C" w:rsidP="00405F6C">
            <w:pPr>
              <w:jc w:val="center"/>
              <w:rPr>
                <w:szCs w:val="24"/>
              </w:rPr>
            </w:pPr>
            <w:r w:rsidRPr="00825088">
              <w:rPr>
                <w:szCs w:val="24"/>
              </w:rPr>
              <w:t> </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12CBB716" w14:textId="77777777" w:rsidR="00405F6C" w:rsidRPr="00825088" w:rsidRDefault="00405F6C" w:rsidP="00405F6C">
            <w:pPr>
              <w:rPr>
                <w:szCs w:val="24"/>
              </w:rPr>
            </w:pPr>
            <w:r w:rsidRPr="00825088">
              <w:rPr>
                <w:szCs w:val="24"/>
              </w:rPr>
              <w:t> </w:t>
            </w:r>
          </w:p>
        </w:tc>
        <w:tc>
          <w:tcPr>
            <w:tcW w:w="1899" w:type="dxa"/>
            <w:tcBorders>
              <w:top w:val="single" w:sz="4" w:space="0" w:color="auto"/>
              <w:left w:val="nil"/>
              <w:bottom w:val="single" w:sz="4" w:space="0" w:color="auto"/>
              <w:right w:val="nil"/>
            </w:tcBorders>
            <w:shd w:val="clear" w:color="auto" w:fill="auto"/>
            <w:noWrap/>
            <w:vAlign w:val="bottom"/>
            <w:hideMark/>
          </w:tcPr>
          <w:p w14:paraId="2C3B8BC7" w14:textId="77777777" w:rsidR="00405F6C" w:rsidRPr="00825088" w:rsidRDefault="00405F6C" w:rsidP="00405F6C">
            <w:pPr>
              <w:rPr>
                <w:szCs w:val="24"/>
              </w:rPr>
            </w:pPr>
            <w:r w:rsidRPr="00825088">
              <w:rPr>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E2165" w14:textId="77777777" w:rsidR="00405F6C" w:rsidRPr="00825088" w:rsidRDefault="00405F6C" w:rsidP="00405F6C">
            <w:pPr>
              <w:rPr>
                <w:szCs w:val="24"/>
              </w:rPr>
            </w:pPr>
            <w:r w:rsidRPr="00825088">
              <w:rPr>
                <w:szCs w:val="24"/>
              </w:rPr>
              <w:t> </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14:paraId="3303D9D6" w14:textId="77777777" w:rsidR="00405F6C" w:rsidRPr="00825088" w:rsidRDefault="00405F6C" w:rsidP="00405F6C">
            <w:pPr>
              <w:rPr>
                <w:szCs w:val="24"/>
              </w:rPr>
            </w:pPr>
            <w:r w:rsidRPr="00825088">
              <w:rPr>
                <w:szCs w:val="24"/>
              </w:rPr>
              <w:t> </w:t>
            </w:r>
          </w:p>
        </w:tc>
      </w:tr>
      <w:tr w:rsidR="00405F6C" w:rsidRPr="00825088" w14:paraId="7B17AC21" w14:textId="77777777" w:rsidTr="00405F6C">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E8E7" w14:textId="77777777" w:rsidR="00405F6C" w:rsidRPr="00825088" w:rsidRDefault="00405F6C" w:rsidP="00405F6C">
            <w:pPr>
              <w:jc w:val="center"/>
              <w:rPr>
                <w:szCs w:val="24"/>
              </w:rPr>
            </w:pPr>
            <w:r w:rsidRPr="00825088">
              <w:rPr>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832D57D" w14:textId="77777777" w:rsidR="00405F6C" w:rsidRPr="00825088" w:rsidRDefault="00405F6C" w:rsidP="00405F6C">
            <w:pPr>
              <w:jc w:val="center"/>
              <w:rPr>
                <w:szCs w:val="24"/>
              </w:rPr>
            </w:pPr>
            <w:r w:rsidRPr="00825088">
              <w:rPr>
                <w:szCs w:val="24"/>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2134E1B9" w14:textId="77777777" w:rsidR="00405F6C" w:rsidRPr="00825088" w:rsidRDefault="00405F6C" w:rsidP="00405F6C">
            <w:pPr>
              <w:jc w:val="center"/>
              <w:rPr>
                <w:szCs w:val="24"/>
              </w:rPr>
            </w:pPr>
            <w:r w:rsidRPr="00825088">
              <w:rPr>
                <w:szCs w:val="24"/>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4C42A5C" w14:textId="77777777" w:rsidR="00405F6C" w:rsidRPr="00825088" w:rsidRDefault="00405F6C" w:rsidP="00405F6C">
            <w:pPr>
              <w:jc w:val="center"/>
              <w:rPr>
                <w:szCs w:val="24"/>
              </w:rPr>
            </w:pPr>
            <w:r w:rsidRPr="00825088">
              <w:rPr>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499CF14" w14:textId="77777777" w:rsidR="00405F6C" w:rsidRPr="00825088" w:rsidRDefault="00405F6C" w:rsidP="00405F6C">
            <w:pPr>
              <w:jc w:val="center"/>
              <w:rPr>
                <w:szCs w:val="24"/>
              </w:rPr>
            </w:pPr>
            <w:r w:rsidRPr="00825088">
              <w:rPr>
                <w:szCs w:val="24"/>
              </w:rPr>
              <w:t> </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4BAA334B" w14:textId="77777777" w:rsidR="00405F6C" w:rsidRPr="00825088" w:rsidRDefault="00405F6C" w:rsidP="00405F6C">
            <w:pPr>
              <w:rPr>
                <w:szCs w:val="24"/>
              </w:rPr>
            </w:pPr>
            <w:r w:rsidRPr="00825088">
              <w:rPr>
                <w:szCs w:val="24"/>
              </w:rPr>
              <w:t> </w:t>
            </w:r>
          </w:p>
        </w:tc>
        <w:tc>
          <w:tcPr>
            <w:tcW w:w="1899" w:type="dxa"/>
            <w:tcBorders>
              <w:top w:val="single" w:sz="4" w:space="0" w:color="auto"/>
              <w:left w:val="nil"/>
              <w:bottom w:val="single" w:sz="4" w:space="0" w:color="auto"/>
              <w:right w:val="nil"/>
            </w:tcBorders>
            <w:shd w:val="clear" w:color="auto" w:fill="auto"/>
            <w:noWrap/>
            <w:vAlign w:val="bottom"/>
            <w:hideMark/>
          </w:tcPr>
          <w:p w14:paraId="5B7E95FE" w14:textId="77777777" w:rsidR="00405F6C" w:rsidRPr="00825088" w:rsidRDefault="00405F6C" w:rsidP="00405F6C">
            <w:pPr>
              <w:rPr>
                <w:szCs w:val="24"/>
              </w:rPr>
            </w:pPr>
            <w:r w:rsidRPr="00825088">
              <w:rPr>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11A2" w14:textId="77777777" w:rsidR="00405F6C" w:rsidRPr="00825088" w:rsidRDefault="00405F6C" w:rsidP="00405F6C">
            <w:pPr>
              <w:rPr>
                <w:szCs w:val="24"/>
              </w:rPr>
            </w:pPr>
            <w:r w:rsidRPr="00825088">
              <w:rPr>
                <w:szCs w:val="24"/>
              </w:rPr>
              <w:t> </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14:paraId="01AA3DF6" w14:textId="77777777" w:rsidR="00405F6C" w:rsidRPr="00825088" w:rsidRDefault="00405F6C" w:rsidP="00405F6C">
            <w:pPr>
              <w:rPr>
                <w:szCs w:val="24"/>
              </w:rPr>
            </w:pPr>
            <w:r w:rsidRPr="00825088">
              <w:rPr>
                <w:szCs w:val="24"/>
              </w:rPr>
              <w:t> </w:t>
            </w:r>
          </w:p>
        </w:tc>
      </w:tr>
      <w:tr w:rsidR="00405F6C" w:rsidRPr="00825088" w14:paraId="5993EED7" w14:textId="77777777" w:rsidTr="00405F6C">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35CCF" w14:textId="77777777" w:rsidR="00405F6C" w:rsidRPr="00825088" w:rsidRDefault="00405F6C" w:rsidP="00405F6C">
            <w:pPr>
              <w:jc w:val="center"/>
              <w:rPr>
                <w:szCs w:val="24"/>
              </w:rPr>
            </w:pPr>
            <w:r w:rsidRPr="00825088">
              <w:rPr>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C4918" w14:textId="77777777" w:rsidR="00405F6C" w:rsidRPr="00825088" w:rsidRDefault="00405F6C" w:rsidP="00405F6C">
            <w:pPr>
              <w:jc w:val="center"/>
              <w:rPr>
                <w:szCs w:val="24"/>
              </w:rPr>
            </w:pPr>
            <w:r w:rsidRPr="00825088">
              <w:rPr>
                <w:szCs w:val="24"/>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CD3AB" w14:textId="77777777" w:rsidR="00405F6C" w:rsidRPr="00825088" w:rsidRDefault="00405F6C" w:rsidP="00405F6C">
            <w:pPr>
              <w:jc w:val="center"/>
              <w:rPr>
                <w:szCs w:val="24"/>
              </w:rPr>
            </w:pPr>
            <w:r w:rsidRPr="00825088">
              <w:rPr>
                <w:szCs w:val="24"/>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11892" w14:textId="77777777" w:rsidR="00405F6C" w:rsidRPr="00825088" w:rsidRDefault="00405F6C" w:rsidP="00405F6C">
            <w:pPr>
              <w:jc w:val="center"/>
              <w:rPr>
                <w:szCs w:val="24"/>
              </w:rPr>
            </w:pPr>
            <w:r w:rsidRPr="00825088">
              <w:rPr>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5D87" w14:textId="77777777" w:rsidR="00405F6C" w:rsidRPr="00825088" w:rsidRDefault="00405F6C" w:rsidP="00405F6C">
            <w:pPr>
              <w:jc w:val="center"/>
              <w:rPr>
                <w:szCs w:val="24"/>
              </w:rPr>
            </w:pPr>
            <w:r w:rsidRPr="00825088">
              <w:rPr>
                <w:szCs w:val="24"/>
              </w:rPr>
              <w:t> </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8B845" w14:textId="77777777" w:rsidR="00405F6C" w:rsidRPr="00825088" w:rsidRDefault="00405F6C" w:rsidP="00405F6C">
            <w:pPr>
              <w:rPr>
                <w:b/>
                <w:bCs/>
                <w:szCs w:val="24"/>
              </w:rPr>
            </w:pPr>
            <w:r w:rsidRPr="00825088">
              <w:rPr>
                <w:b/>
                <w:bCs/>
                <w:szCs w:val="24"/>
              </w:rPr>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1F9B1" w14:textId="77777777" w:rsidR="00405F6C" w:rsidRPr="00825088" w:rsidRDefault="00405F6C" w:rsidP="00405F6C">
            <w:pPr>
              <w:rPr>
                <w:b/>
                <w:bCs/>
                <w:szCs w:val="24"/>
              </w:rPr>
            </w:pPr>
            <w:r w:rsidRPr="00825088">
              <w:rPr>
                <w:b/>
                <w:bCs/>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4F835" w14:textId="77777777" w:rsidR="00405F6C" w:rsidRPr="00825088" w:rsidRDefault="00405F6C" w:rsidP="00405F6C">
            <w:pPr>
              <w:rPr>
                <w:szCs w:val="24"/>
              </w:rPr>
            </w:pPr>
            <w:r w:rsidRPr="00825088">
              <w:rPr>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DB4D" w14:textId="77777777" w:rsidR="00405F6C" w:rsidRPr="00825088" w:rsidRDefault="00405F6C" w:rsidP="00405F6C">
            <w:pPr>
              <w:rPr>
                <w:szCs w:val="24"/>
              </w:rPr>
            </w:pPr>
            <w:r w:rsidRPr="00825088">
              <w:rPr>
                <w:szCs w:val="24"/>
              </w:rPr>
              <w:t> </w:t>
            </w:r>
          </w:p>
        </w:tc>
      </w:tr>
      <w:tr w:rsidR="00405F6C" w:rsidRPr="00825088" w14:paraId="47ABE4D3" w14:textId="77777777" w:rsidTr="00405F6C">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8E17" w14:textId="77777777" w:rsidR="00405F6C" w:rsidRPr="00825088" w:rsidRDefault="00405F6C" w:rsidP="00405F6C">
            <w:pPr>
              <w:rPr>
                <w:szCs w:val="24"/>
              </w:rPr>
            </w:pPr>
            <w:r w:rsidRPr="00825088">
              <w:rPr>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DD5FB" w14:textId="77777777" w:rsidR="00405F6C" w:rsidRPr="00825088" w:rsidRDefault="00405F6C" w:rsidP="00405F6C">
            <w:pPr>
              <w:rPr>
                <w:szCs w:val="24"/>
              </w:rPr>
            </w:pPr>
            <w:r w:rsidRPr="00825088">
              <w:rPr>
                <w:szCs w:val="24"/>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DEEA" w14:textId="77777777" w:rsidR="00405F6C" w:rsidRPr="00825088" w:rsidRDefault="00405F6C" w:rsidP="00405F6C">
            <w:pPr>
              <w:rPr>
                <w:szCs w:val="24"/>
              </w:rPr>
            </w:pPr>
            <w:r w:rsidRPr="00825088">
              <w:rPr>
                <w:szCs w:val="24"/>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2A3F5" w14:textId="77777777" w:rsidR="00405F6C" w:rsidRPr="00825088" w:rsidRDefault="00405F6C" w:rsidP="00405F6C">
            <w:pPr>
              <w:rPr>
                <w:szCs w:val="24"/>
              </w:rPr>
            </w:pPr>
            <w:r w:rsidRPr="00825088">
              <w:rPr>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8A586" w14:textId="77777777" w:rsidR="00405F6C" w:rsidRPr="00825088" w:rsidRDefault="00405F6C" w:rsidP="00405F6C">
            <w:pPr>
              <w:rPr>
                <w:szCs w:val="24"/>
              </w:rPr>
            </w:pPr>
            <w:r w:rsidRPr="00825088">
              <w:rPr>
                <w:szCs w:val="24"/>
              </w:rPr>
              <w:t> </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2F660" w14:textId="77777777" w:rsidR="00405F6C" w:rsidRPr="00825088" w:rsidRDefault="00405F6C" w:rsidP="00405F6C">
            <w:pPr>
              <w:rPr>
                <w:b/>
                <w:bCs/>
                <w:szCs w:val="24"/>
              </w:rPr>
            </w:pPr>
            <w:r w:rsidRPr="00825088">
              <w:rPr>
                <w:b/>
                <w:bCs/>
                <w:szCs w:val="24"/>
              </w:rPr>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7B8C" w14:textId="77777777" w:rsidR="00405F6C" w:rsidRPr="00825088" w:rsidRDefault="00405F6C" w:rsidP="00405F6C">
            <w:pPr>
              <w:rPr>
                <w:b/>
                <w:bCs/>
                <w:szCs w:val="24"/>
              </w:rPr>
            </w:pPr>
            <w:r w:rsidRPr="00825088">
              <w:rPr>
                <w:b/>
                <w:bCs/>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A65F4" w14:textId="77777777" w:rsidR="00405F6C" w:rsidRPr="00825088" w:rsidRDefault="00405F6C" w:rsidP="00405F6C">
            <w:pPr>
              <w:rPr>
                <w:szCs w:val="24"/>
              </w:rPr>
            </w:pPr>
            <w:r w:rsidRPr="00825088">
              <w:rPr>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60F0B" w14:textId="77777777" w:rsidR="00405F6C" w:rsidRPr="00825088" w:rsidRDefault="00405F6C" w:rsidP="00405F6C">
            <w:pPr>
              <w:rPr>
                <w:szCs w:val="24"/>
              </w:rPr>
            </w:pPr>
            <w:r w:rsidRPr="00825088">
              <w:rPr>
                <w:szCs w:val="24"/>
              </w:rPr>
              <w:t> </w:t>
            </w:r>
          </w:p>
        </w:tc>
      </w:tr>
      <w:tr w:rsidR="00405F6C" w:rsidRPr="00825088" w14:paraId="06D1A2DF" w14:textId="77777777" w:rsidTr="00405F6C">
        <w:trPr>
          <w:trHeight w:val="255"/>
        </w:trPr>
        <w:tc>
          <w:tcPr>
            <w:tcW w:w="1780" w:type="dxa"/>
            <w:tcBorders>
              <w:top w:val="single" w:sz="4" w:space="0" w:color="auto"/>
              <w:left w:val="nil"/>
              <w:bottom w:val="nil"/>
              <w:right w:val="nil"/>
            </w:tcBorders>
            <w:shd w:val="clear" w:color="auto" w:fill="auto"/>
            <w:noWrap/>
            <w:vAlign w:val="bottom"/>
            <w:hideMark/>
          </w:tcPr>
          <w:p w14:paraId="2876459A" w14:textId="77777777" w:rsidR="00405F6C" w:rsidRPr="00825088" w:rsidRDefault="00405F6C" w:rsidP="00405F6C">
            <w:pPr>
              <w:rPr>
                <w:sz w:val="20"/>
              </w:rPr>
            </w:pPr>
          </w:p>
        </w:tc>
        <w:tc>
          <w:tcPr>
            <w:tcW w:w="1160" w:type="dxa"/>
            <w:tcBorders>
              <w:top w:val="single" w:sz="4" w:space="0" w:color="auto"/>
              <w:left w:val="nil"/>
              <w:bottom w:val="nil"/>
              <w:right w:val="nil"/>
            </w:tcBorders>
            <w:shd w:val="clear" w:color="auto" w:fill="auto"/>
            <w:noWrap/>
            <w:vAlign w:val="bottom"/>
            <w:hideMark/>
          </w:tcPr>
          <w:p w14:paraId="5C58DB58" w14:textId="77777777" w:rsidR="00405F6C" w:rsidRPr="00825088" w:rsidRDefault="00405F6C" w:rsidP="00405F6C">
            <w:pPr>
              <w:rPr>
                <w:sz w:val="20"/>
              </w:rPr>
            </w:pPr>
          </w:p>
        </w:tc>
        <w:tc>
          <w:tcPr>
            <w:tcW w:w="1201" w:type="dxa"/>
            <w:tcBorders>
              <w:top w:val="single" w:sz="4" w:space="0" w:color="auto"/>
              <w:left w:val="nil"/>
              <w:bottom w:val="nil"/>
              <w:right w:val="nil"/>
            </w:tcBorders>
            <w:shd w:val="clear" w:color="auto" w:fill="auto"/>
            <w:noWrap/>
            <w:vAlign w:val="bottom"/>
            <w:hideMark/>
          </w:tcPr>
          <w:p w14:paraId="57E393DD" w14:textId="77777777" w:rsidR="00405F6C" w:rsidRPr="00825088" w:rsidRDefault="00405F6C" w:rsidP="00405F6C">
            <w:pPr>
              <w:rPr>
                <w:sz w:val="20"/>
              </w:rPr>
            </w:pPr>
          </w:p>
        </w:tc>
        <w:tc>
          <w:tcPr>
            <w:tcW w:w="1520" w:type="dxa"/>
            <w:tcBorders>
              <w:top w:val="single" w:sz="4" w:space="0" w:color="auto"/>
              <w:left w:val="nil"/>
              <w:bottom w:val="nil"/>
              <w:right w:val="nil"/>
            </w:tcBorders>
            <w:shd w:val="clear" w:color="auto" w:fill="auto"/>
            <w:noWrap/>
            <w:vAlign w:val="bottom"/>
            <w:hideMark/>
          </w:tcPr>
          <w:p w14:paraId="50AC5768" w14:textId="77777777" w:rsidR="00405F6C" w:rsidRPr="00825088" w:rsidRDefault="00405F6C" w:rsidP="00405F6C">
            <w:pPr>
              <w:rPr>
                <w:sz w:val="20"/>
              </w:rPr>
            </w:pPr>
          </w:p>
        </w:tc>
        <w:tc>
          <w:tcPr>
            <w:tcW w:w="1170" w:type="dxa"/>
            <w:tcBorders>
              <w:top w:val="single" w:sz="4" w:space="0" w:color="auto"/>
              <w:left w:val="nil"/>
              <w:bottom w:val="nil"/>
              <w:right w:val="nil"/>
            </w:tcBorders>
            <w:shd w:val="clear" w:color="auto" w:fill="auto"/>
            <w:noWrap/>
            <w:vAlign w:val="bottom"/>
            <w:hideMark/>
          </w:tcPr>
          <w:p w14:paraId="7EA20D9D" w14:textId="77777777" w:rsidR="00405F6C" w:rsidRPr="00825088" w:rsidRDefault="00405F6C" w:rsidP="00405F6C">
            <w:pPr>
              <w:rPr>
                <w:sz w:val="20"/>
              </w:rPr>
            </w:pPr>
          </w:p>
        </w:tc>
        <w:tc>
          <w:tcPr>
            <w:tcW w:w="779" w:type="dxa"/>
            <w:tcBorders>
              <w:top w:val="single" w:sz="4" w:space="0" w:color="auto"/>
              <w:left w:val="nil"/>
              <w:bottom w:val="nil"/>
              <w:right w:val="nil"/>
            </w:tcBorders>
            <w:shd w:val="clear" w:color="auto" w:fill="auto"/>
            <w:noWrap/>
            <w:vAlign w:val="bottom"/>
            <w:hideMark/>
          </w:tcPr>
          <w:p w14:paraId="29F14243" w14:textId="77777777" w:rsidR="00405F6C" w:rsidRPr="00825088" w:rsidRDefault="00405F6C" w:rsidP="00405F6C">
            <w:pPr>
              <w:rPr>
                <w:sz w:val="20"/>
              </w:rPr>
            </w:pPr>
          </w:p>
        </w:tc>
        <w:tc>
          <w:tcPr>
            <w:tcW w:w="1899" w:type="dxa"/>
            <w:tcBorders>
              <w:top w:val="single" w:sz="4" w:space="0" w:color="auto"/>
              <w:left w:val="nil"/>
              <w:bottom w:val="nil"/>
              <w:right w:val="nil"/>
            </w:tcBorders>
            <w:shd w:val="clear" w:color="auto" w:fill="auto"/>
            <w:noWrap/>
            <w:vAlign w:val="bottom"/>
            <w:hideMark/>
          </w:tcPr>
          <w:p w14:paraId="2787D27E" w14:textId="77777777" w:rsidR="00405F6C" w:rsidRPr="00825088" w:rsidRDefault="00405F6C" w:rsidP="00405F6C">
            <w:pPr>
              <w:rPr>
                <w:sz w:val="20"/>
              </w:rPr>
            </w:pPr>
          </w:p>
        </w:tc>
        <w:tc>
          <w:tcPr>
            <w:tcW w:w="2242" w:type="dxa"/>
            <w:tcBorders>
              <w:top w:val="single" w:sz="4" w:space="0" w:color="auto"/>
              <w:left w:val="nil"/>
              <w:bottom w:val="nil"/>
              <w:right w:val="nil"/>
            </w:tcBorders>
            <w:shd w:val="clear" w:color="auto" w:fill="auto"/>
            <w:noWrap/>
            <w:vAlign w:val="bottom"/>
            <w:hideMark/>
          </w:tcPr>
          <w:p w14:paraId="20A2F08F" w14:textId="77777777" w:rsidR="00405F6C" w:rsidRPr="00825088" w:rsidRDefault="00405F6C" w:rsidP="00405F6C">
            <w:pPr>
              <w:rPr>
                <w:sz w:val="20"/>
              </w:rPr>
            </w:pPr>
          </w:p>
        </w:tc>
        <w:tc>
          <w:tcPr>
            <w:tcW w:w="2477" w:type="dxa"/>
            <w:tcBorders>
              <w:top w:val="single" w:sz="4" w:space="0" w:color="auto"/>
              <w:left w:val="nil"/>
              <w:bottom w:val="nil"/>
              <w:right w:val="nil"/>
            </w:tcBorders>
            <w:shd w:val="clear" w:color="auto" w:fill="auto"/>
            <w:noWrap/>
            <w:vAlign w:val="bottom"/>
            <w:hideMark/>
          </w:tcPr>
          <w:p w14:paraId="25F36E0D" w14:textId="77777777" w:rsidR="00405F6C" w:rsidRPr="00825088" w:rsidRDefault="00405F6C" w:rsidP="00405F6C">
            <w:pPr>
              <w:rPr>
                <w:sz w:val="20"/>
              </w:rPr>
            </w:pPr>
          </w:p>
        </w:tc>
      </w:tr>
      <w:tr w:rsidR="00405F6C" w:rsidRPr="00825088" w14:paraId="66E7DC74" w14:textId="77777777" w:rsidTr="00405F6C">
        <w:trPr>
          <w:trHeight w:val="255"/>
        </w:trPr>
        <w:tc>
          <w:tcPr>
            <w:tcW w:w="1780" w:type="dxa"/>
            <w:tcBorders>
              <w:top w:val="nil"/>
              <w:left w:val="nil"/>
              <w:bottom w:val="nil"/>
              <w:right w:val="nil"/>
            </w:tcBorders>
            <w:shd w:val="clear" w:color="auto" w:fill="auto"/>
            <w:noWrap/>
            <w:vAlign w:val="bottom"/>
            <w:hideMark/>
          </w:tcPr>
          <w:p w14:paraId="3361F6B1"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5041A82F"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01DE02A6"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3D18392D"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655646E5"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39EA9DFA"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78BB510A"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4520E8F0"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1A952637" w14:textId="77777777" w:rsidR="00405F6C" w:rsidRPr="00825088" w:rsidRDefault="00405F6C" w:rsidP="00405F6C">
            <w:pPr>
              <w:rPr>
                <w:sz w:val="20"/>
              </w:rPr>
            </w:pPr>
          </w:p>
        </w:tc>
      </w:tr>
      <w:tr w:rsidR="00405F6C" w:rsidRPr="00825088" w14:paraId="1F846E34" w14:textId="77777777" w:rsidTr="00405F6C">
        <w:trPr>
          <w:trHeight w:val="255"/>
        </w:trPr>
        <w:tc>
          <w:tcPr>
            <w:tcW w:w="1780" w:type="dxa"/>
            <w:tcBorders>
              <w:top w:val="nil"/>
              <w:left w:val="nil"/>
              <w:bottom w:val="nil"/>
              <w:right w:val="nil"/>
            </w:tcBorders>
            <w:shd w:val="clear" w:color="auto" w:fill="auto"/>
            <w:noWrap/>
            <w:vAlign w:val="bottom"/>
            <w:hideMark/>
          </w:tcPr>
          <w:p w14:paraId="68012B20"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0FE0546D"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2C139F5C"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07D5440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B9F451E"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482B4672"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3F3A663F"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3E7148C4"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1B0164CB" w14:textId="77777777" w:rsidR="00405F6C" w:rsidRPr="00825088" w:rsidRDefault="00405F6C" w:rsidP="00405F6C">
            <w:pPr>
              <w:rPr>
                <w:sz w:val="20"/>
              </w:rPr>
            </w:pPr>
          </w:p>
        </w:tc>
      </w:tr>
      <w:tr w:rsidR="00405F6C" w:rsidRPr="00825088" w14:paraId="5803C6B2" w14:textId="77777777" w:rsidTr="00405F6C">
        <w:trPr>
          <w:trHeight w:val="255"/>
        </w:trPr>
        <w:tc>
          <w:tcPr>
            <w:tcW w:w="1780" w:type="dxa"/>
            <w:tcBorders>
              <w:top w:val="nil"/>
              <w:left w:val="nil"/>
              <w:bottom w:val="nil"/>
              <w:right w:val="nil"/>
            </w:tcBorders>
            <w:shd w:val="clear" w:color="auto" w:fill="auto"/>
            <w:noWrap/>
            <w:vAlign w:val="bottom"/>
            <w:hideMark/>
          </w:tcPr>
          <w:p w14:paraId="36848C0B"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15FD62F5"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34CA0621"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4559F183"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2692FA0B"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6F8F4E76"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67C1F63B"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17102EE5"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62E3CB86" w14:textId="77777777" w:rsidR="00405F6C" w:rsidRPr="00825088" w:rsidRDefault="00405F6C" w:rsidP="00405F6C">
            <w:pPr>
              <w:rPr>
                <w:sz w:val="20"/>
              </w:rPr>
            </w:pPr>
          </w:p>
        </w:tc>
      </w:tr>
      <w:tr w:rsidR="00405F6C" w:rsidRPr="00825088" w14:paraId="6260379F" w14:textId="77777777" w:rsidTr="00405F6C">
        <w:trPr>
          <w:trHeight w:val="255"/>
        </w:trPr>
        <w:tc>
          <w:tcPr>
            <w:tcW w:w="1780" w:type="dxa"/>
            <w:tcBorders>
              <w:top w:val="nil"/>
              <w:left w:val="nil"/>
              <w:bottom w:val="nil"/>
              <w:right w:val="nil"/>
            </w:tcBorders>
            <w:shd w:val="clear" w:color="auto" w:fill="auto"/>
            <w:noWrap/>
            <w:vAlign w:val="bottom"/>
            <w:hideMark/>
          </w:tcPr>
          <w:p w14:paraId="23EA6D89"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7378F68F"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0297CB55"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14602744"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47CF15B3"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6E805522"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4C4EE2C6"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095EB5A7"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116B747A" w14:textId="77777777" w:rsidR="00405F6C" w:rsidRPr="00825088" w:rsidRDefault="00405F6C" w:rsidP="00405F6C">
            <w:pPr>
              <w:rPr>
                <w:sz w:val="20"/>
              </w:rPr>
            </w:pPr>
          </w:p>
        </w:tc>
      </w:tr>
      <w:tr w:rsidR="00405F6C" w:rsidRPr="00825088" w14:paraId="5B278976" w14:textId="77777777" w:rsidTr="00405F6C">
        <w:trPr>
          <w:trHeight w:val="375"/>
        </w:trPr>
        <w:tc>
          <w:tcPr>
            <w:tcW w:w="1780" w:type="dxa"/>
            <w:tcBorders>
              <w:top w:val="nil"/>
              <w:left w:val="nil"/>
              <w:bottom w:val="nil"/>
              <w:right w:val="nil"/>
            </w:tcBorders>
            <w:shd w:val="clear" w:color="auto" w:fill="auto"/>
            <w:noWrap/>
            <w:vAlign w:val="bottom"/>
            <w:hideMark/>
          </w:tcPr>
          <w:p w14:paraId="2042BDA8"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3B72A947" w14:textId="77777777" w:rsidR="00405F6C" w:rsidRPr="00825088" w:rsidRDefault="00405F6C" w:rsidP="00405F6C">
            <w:pPr>
              <w:rPr>
                <w:sz w:val="20"/>
              </w:rPr>
            </w:pPr>
          </w:p>
        </w:tc>
        <w:tc>
          <w:tcPr>
            <w:tcW w:w="1201" w:type="dxa"/>
            <w:tcBorders>
              <w:top w:val="nil"/>
              <w:left w:val="nil"/>
              <w:bottom w:val="nil"/>
              <w:right w:val="nil"/>
            </w:tcBorders>
            <w:shd w:val="clear" w:color="auto" w:fill="auto"/>
            <w:vAlign w:val="center"/>
            <w:hideMark/>
          </w:tcPr>
          <w:p w14:paraId="38D4DB11"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58E4DF9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5F62511C"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59CE9449"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651B8AAF"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6CA4576E"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77BAFA76" w14:textId="77777777" w:rsidR="00405F6C" w:rsidRPr="00825088" w:rsidRDefault="00405F6C" w:rsidP="00405F6C">
            <w:pPr>
              <w:rPr>
                <w:sz w:val="20"/>
              </w:rPr>
            </w:pPr>
          </w:p>
        </w:tc>
      </w:tr>
    </w:tbl>
    <w:p w14:paraId="6ACB03C2" w14:textId="77777777" w:rsidR="009D531E" w:rsidRPr="00825088" w:rsidRDefault="009D531E">
      <w:pPr>
        <w:sectPr w:rsidR="009D531E" w:rsidRPr="00825088" w:rsidSect="00405F6C">
          <w:pgSz w:w="15840" w:h="12240" w:orient="landscape"/>
          <w:pgMar w:top="567" w:right="567" w:bottom="567" w:left="567" w:header="720" w:footer="720" w:gutter="0"/>
          <w:cols w:space="720"/>
          <w:docGrid w:linePitch="326"/>
        </w:sectPr>
      </w:pPr>
    </w:p>
    <w:p w14:paraId="1AD3E9B3" w14:textId="5F5DF4B9" w:rsidR="00F17F96" w:rsidRPr="007A245B" w:rsidRDefault="0081128B">
      <w:pPr>
        <w:pStyle w:val="a4"/>
        <w:jc w:val="right"/>
        <w:rPr>
          <w:sz w:val="20"/>
        </w:rPr>
      </w:pPr>
      <w:r w:rsidRPr="007A245B">
        <w:rPr>
          <w:sz w:val="20"/>
          <w:u w:color="0000FF"/>
        </w:rPr>
        <w:lastRenderedPageBreak/>
        <w:t>Приложение № 2</w:t>
      </w:r>
      <w:r w:rsidRPr="007A245B">
        <w:rPr>
          <w:sz w:val="20"/>
        </w:rPr>
        <w:t> </w:t>
      </w:r>
      <w:r w:rsidRPr="007A245B">
        <w:rPr>
          <w:sz w:val="20"/>
        </w:rPr>
        <w:br/>
        <w:t xml:space="preserve">к Перечню форм финансовой </w:t>
      </w:r>
      <w:proofErr w:type="gramStart"/>
      <w:r w:rsidRPr="007A245B">
        <w:rPr>
          <w:sz w:val="20"/>
        </w:rPr>
        <w:t>отчетности,</w:t>
      </w:r>
      <w:r w:rsidRPr="007A245B">
        <w:rPr>
          <w:sz w:val="20"/>
        </w:rPr>
        <w:br/>
        <w:t>составляемых</w:t>
      </w:r>
      <w:proofErr w:type="gramEnd"/>
      <w:r w:rsidRPr="007A245B">
        <w:rPr>
          <w:sz w:val="20"/>
        </w:rPr>
        <w:t xml:space="preserve"> </w:t>
      </w:r>
      <w:r w:rsidR="00515BF6" w:rsidRPr="007A245B">
        <w:rPr>
          <w:sz w:val="20"/>
        </w:rPr>
        <w:t xml:space="preserve">и предоставляемых </w:t>
      </w:r>
      <w:r w:rsidRPr="007A245B">
        <w:rPr>
          <w:sz w:val="20"/>
        </w:rPr>
        <w:t>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p w14:paraId="1DFEBF61" w14:textId="1FF081AC" w:rsidR="007A5235" w:rsidRPr="00825088" w:rsidRDefault="007A5235">
      <w:pPr>
        <w:pStyle w:val="a4"/>
        <w:jc w:val="right"/>
        <w:rPr>
          <w:b/>
          <w:bCs/>
          <w:sz w:val="28"/>
          <w:szCs w:val="22"/>
        </w:rPr>
      </w:pPr>
      <w:r w:rsidRPr="00825088">
        <w:rPr>
          <w:b/>
          <w:bCs/>
          <w:sz w:val="28"/>
          <w:szCs w:val="22"/>
        </w:rPr>
        <w:t>Форма № 2с</w:t>
      </w:r>
    </w:p>
    <w:tbl>
      <w:tblPr>
        <w:tblW w:w="14884" w:type="dxa"/>
        <w:tblLayout w:type="fixed"/>
        <w:tblLook w:val="04A0" w:firstRow="1" w:lastRow="0" w:firstColumn="1" w:lastColumn="0" w:noHBand="0" w:noVBand="1"/>
      </w:tblPr>
      <w:tblGrid>
        <w:gridCol w:w="3120"/>
        <w:gridCol w:w="992"/>
        <w:gridCol w:w="709"/>
        <w:gridCol w:w="849"/>
        <w:gridCol w:w="851"/>
        <w:gridCol w:w="567"/>
        <w:gridCol w:w="1134"/>
        <w:gridCol w:w="1134"/>
        <w:gridCol w:w="1417"/>
        <w:gridCol w:w="1338"/>
        <w:gridCol w:w="1072"/>
        <w:gridCol w:w="709"/>
        <w:gridCol w:w="992"/>
      </w:tblGrid>
      <w:tr w:rsidR="00FF4CEE" w:rsidRPr="00FF4CEE" w14:paraId="60B9EDBF" w14:textId="1D290BC7" w:rsidTr="009E62DD">
        <w:trPr>
          <w:trHeight w:val="330"/>
        </w:trPr>
        <w:tc>
          <w:tcPr>
            <w:tcW w:w="13183" w:type="dxa"/>
            <w:gridSpan w:val="11"/>
            <w:tcBorders>
              <w:top w:val="nil"/>
              <w:left w:val="nil"/>
              <w:bottom w:val="nil"/>
              <w:right w:val="nil"/>
            </w:tcBorders>
            <w:shd w:val="clear" w:color="auto" w:fill="auto"/>
            <w:noWrap/>
            <w:vAlign w:val="bottom"/>
            <w:hideMark/>
          </w:tcPr>
          <w:p w14:paraId="72707EB6" w14:textId="77777777" w:rsidR="00FF4CEE" w:rsidRPr="00FF4CEE" w:rsidRDefault="00FF4CEE" w:rsidP="009D531E">
            <w:pPr>
              <w:ind w:left="-113" w:right="-113"/>
              <w:jc w:val="center"/>
              <w:rPr>
                <w:b/>
                <w:bCs/>
                <w:sz w:val="16"/>
                <w:szCs w:val="16"/>
              </w:rPr>
            </w:pPr>
            <w:r w:rsidRPr="00FF4CEE">
              <w:rPr>
                <w:b/>
                <w:bCs/>
                <w:sz w:val="16"/>
                <w:szCs w:val="16"/>
              </w:rPr>
              <w:t>Отчет об исполнении сметы расходов организации</w:t>
            </w:r>
          </w:p>
        </w:tc>
        <w:tc>
          <w:tcPr>
            <w:tcW w:w="709" w:type="dxa"/>
            <w:tcBorders>
              <w:top w:val="nil"/>
              <w:left w:val="nil"/>
              <w:bottom w:val="nil"/>
              <w:right w:val="nil"/>
            </w:tcBorders>
          </w:tcPr>
          <w:p w14:paraId="5FC72C6B" w14:textId="77777777" w:rsidR="00FF4CEE" w:rsidRPr="00FF4CEE" w:rsidRDefault="00FF4CEE" w:rsidP="009D531E">
            <w:pPr>
              <w:ind w:left="-113" w:right="-113"/>
              <w:jc w:val="center"/>
              <w:rPr>
                <w:b/>
                <w:bCs/>
                <w:sz w:val="16"/>
                <w:szCs w:val="16"/>
              </w:rPr>
            </w:pPr>
          </w:p>
        </w:tc>
        <w:tc>
          <w:tcPr>
            <w:tcW w:w="992" w:type="dxa"/>
            <w:tcBorders>
              <w:top w:val="nil"/>
              <w:left w:val="nil"/>
              <w:bottom w:val="nil"/>
              <w:right w:val="nil"/>
            </w:tcBorders>
          </w:tcPr>
          <w:p w14:paraId="4AB583E8" w14:textId="77777777" w:rsidR="00FF4CEE" w:rsidRPr="00FF4CEE" w:rsidRDefault="00FF4CEE" w:rsidP="009D531E">
            <w:pPr>
              <w:ind w:left="-113" w:right="-113"/>
              <w:jc w:val="center"/>
              <w:rPr>
                <w:b/>
                <w:bCs/>
                <w:sz w:val="16"/>
                <w:szCs w:val="16"/>
              </w:rPr>
            </w:pPr>
          </w:p>
        </w:tc>
      </w:tr>
      <w:tr w:rsidR="00FF4CEE" w:rsidRPr="00FF4CEE" w14:paraId="2DF8DFBD" w14:textId="30923CBA" w:rsidTr="009E62DD">
        <w:trPr>
          <w:trHeight w:val="315"/>
        </w:trPr>
        <w:tc>
          <w:tcPr>
            <w:tcW w:w="13183" w:type="dxa"/>
            <w:gridSpan w:val="11"/>
            <w:tcBorders>
              <w:top w:val="nil"/>
              <w:left w:val="nil"/>
              <w:bottom w:val="nil"/>
              <w:right w:val="nil"/>
            </w:tcBorders>
            <w:shd w:val="clear" w:color="auto" w:fill="auto"/>
            <w:noWrap/>
            <w:vAlign w:val="bottom"/>
            <w:hideMark/>
          </w:tcPr>
          <w:p w14:paraId="57E2AC4D" w14:textId="77777777" w:rsidR="00FF4CEE" w:rsidRPr="00FF4CEE" w:rsidRDefault="00FF4CEE" w:rsidP="009D531E">
            <w:pPr>
              <w:ind w:left="-113" w:right="-113"/>
              <w:jc w:val="center"/>
              <w:rPr>
                <w:b/>
                <w:bCs/>
                <w:sz w:val="16"/>
                <w:szCs w:val="16"/>
              </w:rPr>
            </w:pPr>
            <w:r w:rsidRPr="00FF4CEE">
              <w:rPr>
                <w:b/>
                <w:bCs/>
                <w:sz w:val="16"/>
                <w:szCs w:val="16"/>
              </w:rPr>
              <w:t xml:space="preserve">за    </w:t>
            </w:r>
            <w:r w:rsidRPr="00FF4CEE">
              <w:rPr>
                <w:b/>
                <w:bCs/>
                <w:sz w:val="16"/>
                <w:szCs w:val="16"/>
                <w:u w:val="single"/>
              </w:rPr>
              <w:t>_____________________</w:t>
            </w:r>
            <w:r w:rsidRPr="00FF4CEE">
              <w:rPr>
                <w:sz w:val="16"/>
                <w:szCs w:val="16"/>
              </w:rPr>
              <w:t xml:space="preserve">   20</w:t>
            </w:r>
            <w:r w:rsidRPr="00FF4CEE">
              <w:rPr>
                <w:b/>
                <w:bCs/>
                <w:sz w:val="16"/>
                <w:szCs w:val="16"/>
              </w:rPr>
              <w:t xml:space="preserve"> </w:t>
            </w:r>
            <w:r w:rsidRPr="00FF4CEE">
              <w:rPr>
                <w:b/>
                <w:bCs/>
                <w:sz w:val="16"/>
                <w:szCs w:val="16"/>
                <w:u w:val="single"/>
              </w:rPr>
              <w:t>___</w:t>
            </w:r>
            <w:proofErr w:type="gramStart"/>
            <w:r w:rsidRPr="00FF4CEE">
              <w:rPr>
                <w:b/>
                <w:bCs/>
                <w:sz w:val="16"/>
                <w:szCs w:val="16"/>
                <w:u w:val="single"/>
              </w:rPr>
              <w:t xml:space="preserve">_  </w:t>
            </w:r>
            <w:r w:rsidRPr="00FF4CEE">
              <w:rPr>
                <w:sz w:val="16"/>
                <w:szCs w:val="16"/>
              </w:rPr>
              <w:t>г.</w:t>
            </w:r>
            <w:proofErr w:type="gramEnd"/>
          </w:p>
        </w:tc>
        <w:tc>
          <w:tcPr>
            <w:tcW w:w="709" w:type="dxa"/>
            <w:tcBorders>
              <w:top w:val="nil"/>
              <w:left w:val="nil"/>
              <w:bottom w:val="nil"/>
              <w:right w:val="nil"/>
            </w:tcBorders>
          </w:tcPr>
          <w:p w14:paraId="51CA9562" w14:textId="77777777" w:rsidR="00FF4CEE" w:rsidRPr="00FF4CEE" w:rsidRDefault="00FF4CEE" w:rsidP="009D531E">
            <w:pPr>
              <w:ind w:left="-113" w:right="-113"/>
              <w:jc w:val="center"/>
              <w:rPr>
                <w:b/>
                <w:bCs/>
                <w:sz w:val="16"/>
                <w:szCs w:val="16"/>
              </w:rPr>
            </w:pPr>
          </w:p>
        </w:tc>
        <w:tc>
          <w:tcPr>
            <w:tcW w:w="992" w:type="dxa"/>
            <w:tcBorders>
              <w:top w:val="nil"/>
              <w:left w:val="nil"/>
              <w:bottom w:val="nil"/>
              <w:right w:val="nil"/>
            </w:tcBorders>
          </w:tcPr>
          <w:p w14:paraId="75307AD7" w14:textId="77777777" w:rsidR="00FF4CEE" w:rsidRPr="00FF4CEE" w:rsidRDefault="00FF4CEE" w:rsidP="009D531E">
            <w:pPr>
              <w:ind w:left="-113" w:right="-113"/>
              <w:jc w:val="center"/>
              <w:rPr>
                <w:b/>
                <w:bCs/>
                <w:sz w:val="16"/>
                <w:szCs w:val="16"/>
              </w:rPr>
            </w:pPr>
          </w:p>
        </w:tc>
      </w:tr>
      <w:tr w:rsidR="009E62DD" w:rsidRPr="00FF4CEE" w14:paraId="7EB85E21" w14:textId="5FE5910D" w:rsidTr="009E62DD">
        <w:trPr>
          <w:trHeight w:val="255"/>
        </w:trPr>
        <w:tc>
          <w:tcPr>
            <w:tcW w:w="3120" w:type="dxa"/>
            <w:tcBorders>
              <w:top w:val="nil"/>
              <w:left w:val="nil"/>
              <w:bottom w:val="nil"/>
              <w:right w:val="nil"/>
            </w:tcBorders>
            <w:shd w:val="clear" w:color="auto" w:fill="auto"/>
            <w:noWrap/>
            <w:vAlign w:val="bottom"/>
            <w:hideMark/>
          </w:tcPr>
          <w:p w14:paraId="3FAC205D" w14:textId="77777777" w:rsidR="00FF4CEE" w:rsidRPr="00FF4CEE" w:rsidRDefault="00FF4CEE" w:rsidP="009D531E">
            <w:pPr>
              <w:ind w:left="-113" w:right="-113"/>
              <w:jc w:val="center"/>
              <w:rPr>
                <w:b/>
                <w:bCs/>
                <w:sz w:val="16"/>
                <w:szCs w:val="16"/>
              </w:rPr>
            </w:pPr>
          </w:p>
        </w:tc>
        <w:tc>
          <w:tcPr>
            <w:tcW w:w="992" w:type="dxa"/>
            <w:tcBorders>
              <w:top w:val="nil"/>
              <w:left w:val="nil"/>
              <w:bottom w:val="nil"/>
              <w:right w:val="nil"/>
            </w:tcBorders>
            <w:shd w:val="clear" w:color="auto" w:fill="auto"/>
            <w:noWrap/>
            <w:vAlign w:val="bottom"/>
            <w:hideMark/>
          </w:tcPr>
          <w:p w14:paraId="49626D4C"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6007CA75"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25EEE025"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5819A5A9"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6AF52367"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595C0C8B"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B5A2084"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0B9E30A3"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4EBC9808"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34215B4D"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D900234"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04FA7ED0" w14:textId="77777777" w:rsidR="00FF4CEE" w:rsidRPr="00FF4CEE" w:rsidRDefault="00FF4CEE" w:rsidP="009D531E">
            <w:pPr>
              <w:ind w:left="-113" w:right="-113"/>
              <w:rPr>
                <w:sz w:val="16"/>
                <w:szCs w:val="16"/>
              </w:rPr>
            </w:pPr>
          </w:p>
        </w:tc>
      </w:tr>
      <w:tr w:rsidR="009E62DD" w:rsidRPr="00FF4CEE" w14:paraId="0C02639A" w14:textId="18DF91EF" w:rsidTr="009E62DD">
        <w:trPr>
          <w:trHeight w:val="255"/>
        </w:trPr>
        <w:tc>
          <w:tcPr>
            <w:tcW w:w="3120" w:type="dxa"/>
            <w:tcBorders>
              <w:top w:val="nil"/>
              <w:left w:val="nil"/>
              <w:bottom w:val="nil"/>
              <w:right w:val="nil"/>
            </w:tcBorders>
            <w:shd w:val="clear" w:color="auto" w:fill="auto"/>
            <w:noWrap/>
            <w:vAlign w:val="bottom"/>
            <w:hideMark/>
          </w:tcPr>
          <w:p w14:paraId="02000AEF"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56B01883"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3CA94171"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44407374"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7799F617"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6882BF19"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7AEA0DE7"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00243F5F"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099FDB15"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54A4779E"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448DB916"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AC218B1"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53EE4348" w14:textId="77777777" w:rsidR="00FF4CEE" w:rsidRPr="00FF4CEE" w:rsidRDefault="00FF4CEE" w:rsidP="009D531E">
            <w:pPr>
              <w:ind w:left="-113" w:right="-113"/>
              <w:rPr>
                <w:sz w:val="16"/>
                <w:szCs w:val="16"/>
              </w:rPr>
            </w:pPr>
          </w:p>
        </w:tc>
      </w:tr>
      <w:tr w:rsidR="00FF4CEE" w:rsidRPr="00FF4CEE" w14:paraId="256E97C4" w14:textId="7698099A" w:rsidTr="009E62DD">
        <w:trPr>
          <w:trHeight w:val="255"/>
        </w:trPr>
        <w:tc>
          <w:tcPr>
            <w:tcW w:w="4112" w:type="dxa"/>
            <w:gridSpan w:val="2"/>
            <w:tcBorders>
              <w:top w:val="nil"/>
              <w:left w:val="nil"/>
              <w:bottom w:val="nil"/>
              <w:right w:val="nil"/>
            </w:tcBorders>
            <w:shd w:val="clear" w:color="auto" w:fill="auto"/>
            <w:noWrap/>
            <w:vAlign w:val="bottom"/>
            <w:hideMark/>
          </w:tcPr>
          <w:p w14:paraId="52B3BFEB" w14:textId="3E7E0DC9" w:rsidR="00FF4CEE" w:rsidRPr="00FF4CEE" w:rsidRDefault="00FF4CEE" w:rsidP="009D531E">
            <w:pPr>
              <w:ind w:left="-113" w:right="-113"/>
              <w:rPr>
                <w:sz w:val="16"/>
                <w:szCs w:val="16"/>
              </w:rPr>
            </w:pPr>
            <w:r w:rsidRPr="00FF4CEE">
              <w:rPr>
                <w:sz w:val="16"/>
                <w:szCs w:val="16"/>
              </w:rPr>
              <w:t>Министерство, (о</w:t>
            </w:r>
            <w:r w:rsidR="00732F6B">
              <w:rPr>
                <w:sz w:val="16"/>
                <w:szCs w:val="16"/>
              </w:rPr>
              <w:t>рганизация) ________________</w:t>
            </w:r>
            <w:r w:rsidRPr="00FF4CEE">
              <w:rPr>
                <w:sz w:val="16"/>
                <w:szCs w:val="16"/>
              </w:rPr>
              <w:t>________</w:t>
            </w:r>
          </w:p>
        </w:tc>
        <w:tc>
          <w:tcPr>
            <w:tcW w:w="709" w:type="dxa"/>
            <w:tcBorders>
              <w:top w:val="nil"/>
              <w:left w:val="nil"/>
              <w:bottom w:val="nil"/>
              <w:right w:val="nil"/>
            </w:tcBorders>
            <w:shd w:val="clear" w:color="auto" w:fill="auto"/>
            <w:noWrap/>
            <w:vAlign w:val="bottom"/>
            <w:hideMark/>
          </w:tcPr>
          <w:p w14:paraId="54D68452" w14:textId="77777777" w:rsidR="00FF4CEE" w:rsidRPr="00FF4CEE" w:rsidRDefault="00FF4CEE" w:rsidP="009D531E">
            <w:pPr>
              <w:ind w:left="-113" w:right="-113"/>
              <w:rPr>
                <w:sz w:val="16"/>
                <w:szCs w:val="16"/>
              </w:rPr>
            </w:pPr>
          </w:p>
        </w:tc>
        <w:tc>
          <w:tcPr>
            <w:tcW w:w="8362" w:type="dxa"/>
            <w:gridSpan w:val="8"/>
            <w:tcBorders>
              <w:top w:val="nil"/>
              <w:left w:val="nil"/>
              <w:bottom w:val="nil"/>
              <w:right w:val="nil"/>
            </w:tcBorders>
            <w:shd w:val="clear" w:color="auto" w:fill="auto"/>
            <w:noWrap/>
            <w:vAlign w:val="bottom"/>
            <w:hideMark/>
          </w:tcPr>
          <w:p w14:paraId="449F117C" w14:textId="0E672A0E" w:rsidR="00FF4CEE" w:rsidRPr="00FF4CEE" w:rsidRDefault="00FF4CEE" w:rsidP="00E4164E">
            <w:pPr>
              <w:ind w:left="-113" w:right="-113"/>
              <w:jc w:val="center"/>
              <w:rPr>
                <w:sz w:val="16"/>
                <w:szCs w:val="16"/>
              </w:rPr>
            </w:pPr>
            <w:r w:rsidRPr="00FF4CEE">
              <w:rPr>
                <w:sz w:val="16"/>
                <w:szCs w:val="16"/>
              </w:rPr>
              <w:t>по бюджетному счету ____________________________________</w:t>
            </w:r>
          </w:p>
        </w:tc>
        <w:tc>
          <w:tcPr>
            <w:tcW w:w="709" w:type="dxa"/>
            <w:tcBorders>
              <w:top w:val="nil"/>
              <w:left w:val="nil"/>
              <w:bottom w:val="nil"/>
              <w:right w:val="nil"/>
            </w:tcBorders>
          </w:tcPr>
          <w:p w14:paraId="594F3122" w14:textId="77777777" w:rsidR="00FF4CEE" w:rsidRPr="00FF4CEE" w:rsidRDefault="00FF4CEE" w:rsidP="00E4164E">
            <w:pPr>
              <w:ind w:left="-113" w:right="-113"/>
              <w:jc w:val="center"/>
              <w:rPr>
                <w:sz w:val="16"/>
                <w:szCs w:val="16"/>
              </w:rPr>
            </w:pPr>
          </w:p>
        </w:tc>
        <w:tc>
          <w:tcPr>
            <w:tcW w:w="992" w:type="dxa"/>
            <w:tcBorders>
              <w:top w:val="nil"/>
              <w:left w:val="nil"/>
              <w:bottom w:val="nil"/>
              <w:right w:val="nil"/>
            </w:tcBorders>
          </w:tcPr>
          <w:p w14:paraId="41B56117" w14:textId="77777777" w:rsidR="00FF4CEE" w:rsidRPr="00FF4CEE" w:rsidRDefault="00FF4CEE" w:rsidP="00E4164E">
            <w:pPr>
              <w:ind w:left="-113" w:right="-113"/>
              <w:jc w:val="center"/>
              <w:rPr>
                <w:sz w:val="16"/>
                <w:szCs w:val="16"/>
              </w:rPr>
            </w:pPr>
          </w:p>
        </w:tc>
      </w:tr>
      <w:tr w:rsidR="009E62DD" w:rsidRPr="00FF4CEE" w14:paraId="619678A2" w14:textId="665A8AD7" w:rsidTr="009E62DD">
        <w:trPr>
          <w:trHeight w:val="315"/>
        </w:trPr>
        <w:tc>
          <w:tcPr>
            <w:tcW w:w="4112" w:type="dxa"/>
            <w:gridSpan w:val="2"/>
            <w:tcBorders>
              <w:top w:val="nil"/>
              <w:left w:val="nil"/>
              <w:bottom w:val="nil"/>
              <w:right w:val="nil"/>
            </w:tcBorders>
            <w:shd w:val="clear" w:color="auto" w:fill="auto"/>
            <w:noWrap/>
            <w:vAlign w:val="bottom"/>
            <w:hideMark/>
          </w:tcPr>
          <w:p w14:paraId="1EC10C41" w14:textId="2F368192" w:rsidR="00FF4CEE" w:rsidRPr="00FF4CEE" w:rsidRDefault="00FF4CEE" w:rsidP="009D531E">
            <w:pPr>
              <w:ind w:left="-113" w:right="-113"/>
              <w:rPr>
                <w:b/>
                <w:bCs/>
                <w:sz w:val="16"/>
                <w:szCs w:val="16"/>
              </w:rPr>
            </w:pPr>
            <w:r w:rsidRPr="00FF4CEE">
              <w:rPr>
                <w:b/>
                <w:bCs/>
                <w:sz w:val="16"/>
                <w:szCs w:val="16"/>
              </w:rPr>
              <w:t xml:space="preserve">  </w:t>
            </w:r>
            <w:r w:rsidR="00732F6B">
              <w:rPr>
                <w:b/>
                <w:bCs/>
                <w:sz w:val="16"/>
                <w:szCs w:val="16"/>
              </w:rPr>
              <w:t xml:space="preserve">                    ____</w:t>
            </w:r>
            <w:r w:rsidRPr="00FF4CEE">
              <w:rPr>
                <w:b/>
                <w:bCs/>
                <w:sz w:val="16"/>
                <w:szCs w:val="16"/>
              </w:rPr>
              <w:t>_______________________</w:t>
            </w:r>
          </w:p>
        </w:tc>
        <w:tc>
          <w:tcPr>
            <w:tcW w:w="709" w:type="dxa"/>
            <w:tcBorders>
              <w:top w:val="nil"/>
              <w:left w:val="nil"/>
              <w:bottom w:val="nil"/>
              <w:right w:val="nil"/>
            </w:tcBorders>
            <w:shd w:val="clear" w:color="auto" w:fill="auto"/>
            <w:noWrap/>
            <w:vAlign w:val="bottom"/>
            <w:hideMark/>
          </w:tcPr>
          <w:p w14:paraId="6EFFC91E" w14:textId="77777777" w:rsidR="00FF4CEE" w:rsidRPr="00FF4CEE" w:rsidRDefault="00FF4CEE" w:rsidP="009D531E">
            <w:pPr>
              <w:ind w:left="-113" w:right="-113"/>
              <w:rPr>
                <w:b/>
                <w:bCs/>
                <w:sz w:val="16"/>
                <w:szCs w:val="16"/>
              </w:rPr>
            </w:pPr>
          </w:p>
        </w:tc>
        <w:tc>
          <w:tcPr>
            <w:tcW w:w="849" w:type="dxa"/>
            <w:tcBorders>
              <w:top w:val="nil"/>
              <w:left w:val="nil"/>
              <w:bottom w:val="nil"/>
              <w:right w:val="nil"/>
            </w:tcBorders>
            <w:shd w:val="clear" w:color="auto" w:fill="auto"/>
            <w:noWrap/>
            <w:vAlign w:val="bottom"/>
            <w:hideMark/>
          </w:tcPr>
          <w:p w14:paraId="65D363E1"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79ABA2CD" w14:textId="77777777" w:rsidR="00FF4CEE" w:rsidRPr="00FF4CEE" w:rsidRDefault="00FF4CEE" w:rsidP="009D531E">
            <w:pPr>
              <w:ind w:left="-113" w:right="-113"/>
              <w:jc w:val="center"/>
              <w:rPr>
                <w:sz w:val="16"/>
                <w:szCs w:val="16"/>
              </w:rPr>
            </w:pPr>
          </w:p>
        </w:tc>
        <w:tc>
          <w:tcPr>
            <w:tcW w:w="567" w:type="dxa"/>
            <w:tcBorders>
              <w:top w:val="nil"/>
              <w:left w:val="nil"/>
              <w:bottom w:val="nil"/>
              <w:right w:val="nil"/>
            </w:tcBorders>
            <w:shd w:val="clear" w:color="auto" w:fill="auto"/>
            <w:noWrap/>
            <w:vAlign w:val="bottom"/>
            <w:hideMark/>
          </w:tcPr>
          <w:p w14:paraId="48917A2C" w14:textId="77777777" w:rsidR="00FF4CEE" w:rsidRPr="00FF4CEE" w:rsidRDefault="00FF4CEE" w:rsidP="009D531E">
            <w:pPr>
              <w:ind w:left="-113" w:right="-113"/>
              <w:jc w:val="center"/>
              <w:rPr>
                <w:sz w:val="16"/>
                <w:szCs w:val="16"/>
              </w:rPr>
            </w:pPr>
          </w:p>
        </w:tc>
        <w:tc>
          <w:tcPr>
            <w:tcW w:w="1134" w:type="dxa"/>
            <w:tcBorders>
              <w:top w:val="nil"/>
              <w:left w:val="nil"/>
              <w:bottom w:val="nil"/>
              <w:right w:val="nil"/>
            </w:tcBorders>
            <w:shd w:val="clear" w:color="auto" w:fill="auto"/>
            <w:noWrap/>
            <w:vAlign w:val="bottom"/>
            <w:hideMark/>
          </w:tcPr>
          <w:p w14:paraId="1008D2D0" w14:textId="77777777" w:rsidR="00FF4CEE" w:rsidRPr="00FF4CEE" w:rsidRDefault="00FF4CEE" w:rsidP="009D531E">
            <w:pPr>
              <w:ind w:left="-113" w:right="-113"/>
              <w:jc w:val="center"/>
              <w:rPr>
                <w:sz w:val="16"/>
                <w:szCs w:val="16"/>
              </w:rPr>
            </w:pPr>
          </w:p>
        </w:tc>
        <w:tc>
          <w:tcPr>
            <w:tcW w:w="1134" w:type="dxa"/>
            <w:tcBorders>
              <w:top w:val="nil"/>
              <w:left w:val="nil"/>
              <w:bottom w:val="nil"/>
              <w:right w:val="nil"/>
            </w:tcBorders>
            <w:shd w:val="clear" w:color="auto" w:fill="auto"/>
            <w:noWrap/>
            <w:vAlign w:val="bottom"/>
            <w:hideMark/>
          </w:tcPr>
          <w:p w14:paraId="3D8C2D76" w14:textId="77777777" w:rsidR="00FF4CEE" w:rsidRPr="00FF4CEE" w:rsidRDefault="00FF4CEE" w:rsidP="009D531E">
            <w:pPr>
              <w:ind w:left="-113" w:right="-113"/>
              <w:jc w:val="center"/>
              <w:rPr>
                <w:sz w:val="16"/>
                <w:szCs w:val="16"/>
              </w:rPr>
            </w:pPr>
          </w:p>
        </w:tc>
        <w:tc>
          <w:tcPr>
            <w:tcW w:w="1417" w:type="dxa"/>
            <w:tcBorders>
              <w:top w:val="nil"/>
              <w:left w:val="nil"/>
              <w:bottom w:val="nil"/>
              <w:right w:val="nil"/>
            </w:tcBorders>
            <w:shd w:val="clear" w:color="auto" w:fill="auto"/>
            <w:noWrap/>
            <w:vAlign w:val="bottom"/>
            <w:hideMark/>
          </w:tcPr>
          <w:p w14:paraId="45B8CEAD" w14:textId="77777777" w:rsidR="00FF4CEE" w:rsidRPr="00FF4CEE" w:rsidRDefault="00FF4CEE" w:rsidP="009D531E">
            <w:pPr>
              <w:ind w:left="-113" w:right="-113"/>
              <w:jc w:val="center"/>
              <w:rPr>
                <w:sz w:val="16"/>
                <w:szCs w:val="16"/>
              </w:rPr>
            </w:pPr>
          </w:p>
        </w:tc>
        <w:tc>
          <w:tcPr>
            <w:tcW w:w="1338" w:type="dxa"/>
            <w:tcBorders>
              <w:top w:val="nil"/>
              <w:left w:val="nil"/>
              <w:bottom w:val="nil"/>
              <w:right w:val="nil"/>
            </w:tcBorders>
            <w:shd w:val="clear" w:color="auto" w:fill="auto"/>
            <w:noWrap/>
            <w:vAlign w:val="bottom"/>
            <w:hideMark/>
          </w:tcPr>
          <w:p w14:paraId="5DDD8F46" w14:textId="77777777" w:rsidR="00FF4CEE" w:rsidRPr="00FF4CEE" w:rsidRDefault="00FF4CEE" w:rsidP="009D531E">
            <w:pPr>
              <w:ind w:left="-113" w:right="-113"/>
              <w:jc w:val="center"/>
              <w:rPr>
                <w:sz w:val="16"/>
                <w:szCs w:val="16"/>
              </w:rPr>
            </w:pPr>
          </w:p>
        </w:tc>
        <w:tc>
          <w:tcPr>
            <w:tcW w:w="1072" w:type="dxa"/>
            <w:tcBorders>
              <w:top w:val="nil"/>
              <w:left w:val="nil"/>
              <w:bottom w:val="nil"/>
              <w:right w:val="nil"/>
            </w:tcBorders>
            <w:shd w:val="clear" w:color="auto" w:fill="auto"/>
            <w:noWrap/>
            <w:vAlign w:val="bottom"/>
            <w:hideMark/>
          </w:tcPr>
          <w:p w14:paraId="17CE54C3" w14:textId="77777777" w:rsidR="00FF4CEE" w:rsidRPr="00FF4CEE" w:rsidRDefault="00FF4CEE" w:rsidP="009D531E">
            <w:pPr>
              <w:ind w:left="-113" w:right="-113"/>
              <w:jc w:val="center"/>
              <w:rPr>
                <w:sz w:val="16"/>
                <w:szCs w:val="16"/>
              </w:rPr>
            </w:pPr>
          </w:p>
        </w:tc>
        <w:tc>
          <w:tcPr>
            <w:tcW w:w="709" w:type="dxa"/>
            <w:tcBorders>
              <w:top w:val="nil"/>
              <w:left w:val="nil"/>
              <w:bottom w:val="nil"/>
              <w:right w:val="nil"/>
            </w:tcBorders>
          </w:tcPr>
          <w:p w14:paraId="421B92BD" w14:textId="77777777" w:rsidR="00FF4CEE" w:rsidRPr="00FF4CEE" w:rsidRDefault="00FF4CEE" w:rsidP="009D531E">
            <w:pPr>
              <w:ind w:left="-113" w:right="-113"/>
              <w:jc w:val="center"/>
              <w:rPr>
                <w:sz w:val="16"/>
                <w:szCs w:val="16"/>
              </w:rPr>
            </w:pPr>
          </w:p>
        </w:tc>
        <w:tc>
          <w:tcPr>
            <w:tcW w:w="992" w:type="dxa"/>
            <w:tcBorders>
              <w:top w:val="nil"/>
              <w:left w:val="nil"/>
              <w:bottom w:val="nil"/>
              <w:right w:val="nil"/>
            </w:tcBorders>
          </w:tcPr>
          <w:p w14:paraId="3A8D51FE" w14:textId="77777777" w:rsidR="00FF4CEE" w:rsidRPr="00FF4CEE" w:rsidRDefault="00FF4CEE" w:rsidP="009D531E">
            <w:pPr>
              <w:ind w:left="-113" w:right="-113"/>
              <w:jc w:val="center"/>
              <w:rPr>
                <w:sz w:val="16"/>
                <w:szCs w:val="16"/>
              </w:rPr>
            </w:pPr>
          </w:p>
        </w:tc>
      </w:tr>
      <w:tr w:rsidR="00FF4CEE" w:rsidRPr="00FF4CEE" w14:paraId="7DB3F9C8" w14:textId="5A8F48BA" w:rsidTr="009E62DD">
        <w:trPr>
          <w:trHeight w:val="255"/>
        </w:trPr>
        <w:tc>
          <w:tcPr>
            <w:tcW w:w="4112" w:type="dxa"/>
            <w:gridSpan w:val="2"/>
            <w:tcBorders>
              <w:top w:val="nil"/>
              <w:left w:val="nil"/>
              <w:bottom w:val="nil"/>
              <w:right w:val="nil"/>
            </w:tcBorders>
            <w:shd w:val="clear" w:color="auto" w:fill="auto"/>
            <w:noWrap/>
            <w:vAlign w:val="bottom"/>
            <w:hideMark/>
          </w:tcPr>
          <w:p w14:paraId="649EB6BE" w14:textId="2B11B431" w:rsidR="00FF4CEE" w:rsidRPr="00FF4CEE" w:rsidRDefault="00FF4CEE" w:rsidP="00E4164E">
            <w:pPr>
              <w:ind w:left="-113" w:right="-113"/>
              <w:rPr>
                <w:sz w:val="16"/>
                <w:szCs w:val="16"/>
              </w:rPr>
            </w:pPr>
            <w:r w:rsidRPr="00FF4CEE">
              <w:rPr>
                <w:sz w:val="16"/>
                <w:szCs w:val="16"/>
              </w:rPr>
              <w:t xml:space="preserve">раздел, подраздел </w:t>
            </w:r>
            <w:r w:rsidR="00732F6B">
              <w:rPr>
                <w:sz w:val="16"/>
                <w:szCs w:val="16"/>
              </w:rPr>
              <w:t>по БК ___________________</w:t>
            </w:r>
            <w:r w:rsidRPr="00FF4CEE">
              <w:rPr>
                <w:sz w:val="16"/>
                <w:szCs w:val="16"/>
              </w:rPr>
              <w:t>__________</w:t>
            </w:r>
          </w:p>
        </w:tc>
        <w:tc>
          <w:tcPr>
            <w:tcW w:w="709" w:type="dxa"/>
            <w:tcBorders>
              <w:top w:val="nil"/>
              <w:left w:val="nil"/>
              <w:bottom w:val="nil"/>
              <w:right w:val="nil"/>
            </w:tcBorders>
            <w:shd w:val="clear" w:color="auto" w:fill="auto"/>
            <w:noWrap/>
            <w:vAlign w:val="bottom"/>
            <w:hideMark/>
          </w:tcPr>
          <w:p w14:paraId="37D57356" w14:textId="77777777" w:rsidR="00FF4CEE" w:rsidRPr="00FF4CEE" w:rsidRDefault="00FF4CEE" w:rsidP="009D531E">
            <w:pPr>
              <w:ind w:left="-113" w:right="-113"/>
              <w:rPr>
                <w:sz w:val="16"/>
                <w:szCs w:val="16"/>
              </w:rPr>
            </w:pPr>
          </w:p>
        </w:tc>
        <w:tc>
          <w:tcPr>
            <w:tcW w:w="8362" w:type="dxa"/>
            <w:gridSpan w:val="8"/>
            <w:tcBorders>
              <w:top w:val="nil"/>
              <w:left w:val="nil"/>
              <w:bottom w:val="nil"/>
              <w:right w:val="nil"/>
            </w:tcBorders>
            <w:shd w:val="clear" w:color="auto" w:fill="auto"/>
            <w:noWrap/>
            <w:vAlign w:val="bottom"/>
            <w:hideMark/>
          </w:tcPr>
          <w:p w14:paraId="12B67BB1" w14:textId="77777777" w:rsidR="00FF4CEE" w:rsidRPr="00FF4CEE" w:rsidRDefault="00FF4CEE" w:rsidP="009D531E">
            <w:pPr>
              <w:ind w:left="-113" w:right="-113"/>
              <w:jc w:val="center"/>
              <w:rPr>
                <w:sz w:val="16"/>
                <w:szCs w:val="16"/>
              </w:rPr>
            </w:pPr>
            <w:r w:rsidRPr="00FF4CEE">
              <w:rPr>
                <w:sz w:val="16"/>
                <w:szCs w:val="16"/>
              </w:rPr>
              <w:t xml:space="preserve">единица измерения    </w:t>
            </w:r>
            <w:r w:rsidRPr="00FF4CEE">
              <w:rPr>
                <w:b/>
                <w:bCs/>
                <w:sz w:val="16"/>
                <w:szCs w:val="16"/>
                <w:u w:val="single"/>
              </w:rPr>
              <w:t>руб.</w:t>
            </w:r>
          </w:p>
        </w:tc>
        <w:tc>
          <w:tcPr>
            <w:tcW w:w="709" w:type="dxa"/>
            <w:tcBorders>
              <w:top w:val="nil"/>
              <w:left w:val="nil"/>
              <w:bottom w:val="nil"/>
              <w:right w:val="nil"/>
            </w:tcBorders>
          </w:tcPr>
          <w:p w14:paraId="43D097E8" w14:textId="77777777" w:rsidR="00FF4CEE" w:rsidRPr="00FF4CEE" w:rsidRDefault="00FF4CEE" w:rsidP="009D531E">
            <w:pPr>
              <w:ind w:left="-113" w:right="-113"/>
              <w:jc w:val="center"/>
              <w:rPr>
                <w:sz w:val="16"/>
                <w:szCs w:val="16"/>
              </w:rPr>
            </w:pPr>
          </w:p>
        </w:tc>
        <w:tc>
          <w:tcPr>
            <w:tcW w:w="992" w:type="dxa"/>
            <w:tcBorders>
              <w:top w:val="nil"/>
              <w:left w:val="nil"/>
              <w:bottom w:val="nil"/>
              <w:right w:val="nil"/>
            </w:tcBorders>
          </w:tcPr>
          <w:p w14:paraId="45E5DE0A" w14:textId="77777777" w:rsidR="00FF4CEE" w:rsidRPr="00FF4CEE" w:rsidRDefault="00FF4CEE" w:rsidP="009D531E">
            <w:pPr>
              <w:ind w:left="-113" w:right="-113"/>
              <w:jc w:val="center"/>
              <w:rPr>
                <w:sz w:val="16"/>
                <w:szCs w:val="16"/>
              </w:rPr>
            </w:pPr>
          </w:p>
        </w:tc>
      </w:tr>
      <w:tr w:rsidR="009E62DD" w:rsidRPr="00FF4CEE" w14:paraId="7C4D1ACC" w14:textId="1E83F0A3" w:rsidTr="009E62DD">
        <w:trPr>
          <w:trHeight w:val="255"/>
        </w:trPr>
        <w:tc>
          <w:tcPr>
            <w:tcW w:w="3120" w:type="dxa"/>
            <w:tcBorders>
              <w:top w:val="nil"/>
              <w:left w:val="nil"/>
              <w:bottom w:val="nil"/>
              <w:right w:val="nil"/>
            </w:tcBorders>
            <w:shd w:val="clear" w:color="auto" w:fill="auto"/>
            <w:noWrap/>
            <w:vAlign w:val="bottom"/>
            <w:hideMark/>
          </w:tcPr>
          <w:p w14:paraId="7C826E9B" w14:textId="77777777" w:rsidR="00FF4CEE" w:rsidRPr="00FF4CEE" w:rsidRDefault="00FF4CEE" w:rsidP="009D531E">
            <w:pPr>
              <w:ind w:left="-113" w:right="-113"/>
              <w:jc w:val="center"/>
              <w:rPr>
                <w:sz w:val="16"/>
                <w:szCs w:val="16"/>
              </w:rPr>
            </w:pPr>
          </w:p>
        </w:tc>
        <w:tc>
          <w:tcPr>
            <w:tcW w:w="992" w:type="dxa"/>
            <w:tcBorders>
              <w:top w:val="nil"/>
              <w:left w:val="nil"/>
              <w:bottom w:val="nil"/>
              <w:right w:val="nil"/>
            </w:tcBorders>
            <w:shd w:val="clear" w:color="auto" w:fill="auto"/>
            <w:noWrap/>
            <w:vAlign w:val="bottom"/>
            <w:hideMark/>
          </w:tcPr>
          <w:p w14:paraId="32DA2160"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753F3D75"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1625ACB0"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3E5EA717"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503CFE50"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4EF51E8D"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2CA1D8BF"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5804E2D7"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4E7F2892"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7F445A67"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62CF3BF"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46B3703C" w14:textId="77777777" w:rsidR="00FF4CEE" w:rsidRPr="00FF4CEE" w:rsidRDefault="00FF4CEE" w:rsidP="009D531E">
            <w:pPr>
              <w:ind w:left="-113" w:right="-113"/>
              <w:rPr>
                <w:sz w:val="16"/>
                <w:szCs w:val="16"/>
              </w:rPr>
            </w:pPr>
          </w:p>
        </w:tc>
      </w:tr>
      <w:tr w:rsidR="009E62DD" w:rsidRPr="00FF4CEE" w14:paraId="1ADB2C52" w14:textId="6CE59186" w:rsidTr="009E62DD">
        <w:trPr>
          <w:trHeight w:val="255"/>
        </w:trPr>
        <w:tc>
          <w:tcPr>
            <w:tcW w:w="3120" w:type="dxa"/>
            <w:tcBorders>
              <w:top w:val="nil"/>
              <w:left w:val="nil"/>
              <w:bottom w:val="nil"/>
              <w:right w:val="nil"/>
            </w:tcBorders>
            <w:shd w:val="clear" w:color="auto" w:fill="auto"/>
            <w:noWrap/>
            <w:vAlign w:val="bottom"/>
            <w:hideMark/>
          </w:tcPr>
          <w:p w14:paraId="350A0E34"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5DCFB1BD"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03E27921"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224D95D2"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157960EC"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6C880A15"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9F7CB5B"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7241221F"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47C6E4B7"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34411839"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404B1115"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BFB671F"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3E0CB8D1" w14:textId="77777777" w:rsidR="00FF4CEE" w:rsidRPr="00FF4CEE" w:rsidRDefault="00FF4CEE" w:rsidP="009D531E">
            <w:pPr>
              <w:ind w:left="-113" w:right="-113"/>
              <w:rPr>
                <w:sz w:val="16"/>
                <w:szCs w:val="16"/>
              </w:rPr>
            </w:pPr>
          </w:p>
        </w:tc>
      </w:tr>
      <w:tr w:rsidR="00FF4CEE" w:rsidRPr="00FF4CEE" w14:paraId="0C65304D" w14:textId="091AFC93" w:rsidTr="00505864">
        <w:trPr>
          <w:trHeight w:val="240"/>
        </w:trPr>
        <w:tc>
          <w:tcPr>
            <w:tcW w:w="3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400986" w14:textId="77777777" w:rsidR="00FF4CEE" w:rsidRPr="009E62DD" w:rsidRDefault="00FF4CEE" w:rsidP="009D531E">
            <w:pPr>
              <w:ind w:left="-113" w:right="-113"/>
              <w:jc w:val="center"/>
              <w:rPr>
                <w:b/>
                <w:bCs/>
                <w:sz w:val="15"/>
                <w:szCs w:val="15"/>
              </w:rPr>
            </w:pPr>
            <w:r w:rsidRPr="009E62DD">
              <w:rPr>
                <w:b/>
                <w:bCs/>
                <w:sz w:val="15"/>
                <w:szCs w:val="15"/>
              </w:rPr>
              <w:t>Показатели</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64BA3B4F" w14:textId="77777777" w:rsidR="00FF4CEE" w:rsidRPr="009E62DD" w:rsidRDefault="00FF4CEE" w:rsidP="009D531E">
            <w:pPr>
              <w:ind w:left="-113" w:right="-113"/>
              <w:jc w:val="center"/>
              <w:rPr>
                <w:b/>
                <w:bCs/>
                <w:sz w:val="15"/>
                <w:szCs w:val="15"/>
              </w:rPr>
            </w:pPr>
            <w:r w:rsidRPr="009E62DD">
              <w:rPr>
                <w:b/>
                <w:bCs/>
                <w:sz w:val="15"/>
                <w:szCs w:val="15"/>
              </w:rPr>
              <w:t>Код</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2398A" w14:textId="77777777" w:rsidR="00FF4CEE" w:rsidRPr="009E62DD" w:rsidRDefault="00FF4CEE" w:rsidP="009D531E">
            <w:pPr>
              <w:ind w:left="-113" w:right="-113"/>
              <w:jc w:val="center"/>
              <w:rPr>
                <w:b/>
                <w:bCs/>
                <w:sz w:val="15"/>
                <w:szCs w:val="15"/>
              </w:rPr>
            </w:pPr>
            <w:r w:rsidRPr="009E62DD">
              <w:rPr>
                <w:b/>
                <w:bCs/>
                <w:sz w:val="15"/>
                <w:szCs w:val="15"/>
              </w:rPr>
              <w:t>Утвержденная смета на отчетный период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E635EE" w14:textId="77777777" w:rsidR="00FF4CEE" w:rsidRPr="009E62DD" w:rsidRDefault="00FF4CEE" w:rsidP="009D531E">
            <w:pPr>
              <w:ind w:left="-113" w:right="-113"/>
              <w:jc w:val="center"/>
              <w:rPr>
                <w:b/>
                <w:bCs/>
                <w:sz w:val="15"/>
                <w:szCs w:val="15"/>
              </w:rPr>
            </w:pPr>
            <w:r w:rsidRPr="009E62DD">
              <w:rPr>
                <w:b/>
                <w:bCs/>
                <w:sz w:val="15"/>
                <w:szCs w:val="15"/>
              </w:rPr>
              <w:t>Уточненная смета на отчетный период</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14:paraId="4FAFBA49" w14:textId="77777777" w:rsidR="00FF4CEE" w:rsidRPr="009E62DD" w:rsidRDefault="00FF4CEE" w:rsidP="009D531E">
            <w:pPr>
              <w:ind w:left="-113" w:right="-113"/>
              <w:jc w:val="center"/>
              <w:rPr>
                <w:b/>
                <w:bCs/>
                <w:sz w:val="15"/>
                <w:szCs w:val="15"/>
              </w:rPr>
            </w:pPr>
            <w:r w:rsidRPr="009E62DD">
              <w:rPr>
                <w:b/>
                <w:bCs/>
                <w:sz w:val="15"/>
                <w:szCs w:val="15"/>
              </w:rPr>
              <w:t>Выделено средств из бюджета</w:t>
            </w:r>
          </w:p>
        </w:tc>
        <w:tc>
          <w:tcPr>
            <w:tcW w:w="1338" w:type="dxa"/>
            <w:vMerge w:val="restart"/>
            <w:tcBorders>
              <w:top w:val="single" w:sz="4" w:space="0" w:color="auto"/>
              <w:left w:val="single" w:sz="4" w:space="0" w:color="auto"/>
              <w:right w:val="single" w:sz="4" w:space="0" w:color="auto"/>
            </w:tcBorders>
            <w:shd w:val="clear" w:color="auto" w:fill="auto"/>
            <w:vAlign w:val="center"/>
            <w:hideMark/>
          </w:tcPr>
          <w:p w14:paraId="238A5FA8" w14:textId="77777777" w:rsidR="00FF4CEE" w:rsidRPr="009E62DD" w:rsidRDefault="00FF4CEE" w:rsidP="00505864">
            <w:pPr>
              <w:ind w:left="-113" w:right="-113"/>
              <w:jc w:val="center"/>
              <w:rPr>
                <w:b/>
                <w:bCs/>
                <w:sz w:val="15"/>
                <w:szCs w:val="15"/>
              </w:rPr>
            </w:pPr>
            <w:r w:rsidRPr="009E62DD">
              <w:rPr>
                <w:b/>
                <w:bCs/>
                <w:sz w:val="15"/>
                <w:szCs w:val="15"/>
              </w:rPr>
              <w:t>Кассовые расходы</w:t>
            </w:r>
          </w:p>
        </w:tc>
        <w:tc>
          <w:tcPr>
            <w:tcW w:w="1072" w:type="dxa"/>
            <w:vMerge w:val="restart"/>
            <w:tcBorders>
              <w:top w:val="single" w:sz="4" w:space="0" w:color="auto"/>
              <w:left w:val="single" w:sz="4" w:space="0" w:color="auto"/>
              <w:right w:val="single" w:sz="4" w:space="0" w:color="auto"/>
            </w:tcBorders>
            <w:shd w:val="clear" w:color="auto" w:fill="auto"/>
            <w:vAlign w:val="center"/>
            <w:hideMark/>
          </w:tcPr>
          <w:p w14:paraId="0E848168" w14:textId="77777777" w:rsidR="00FF4CEE" w:rsidRPr="009E62DD" w:rsidRDefault="00FF4CEE" w:rsidP="00505864">
            <w:pPr>
              <w:ind w:left="-113" w:right="-113"/>
              <w:jc w:val="center"/>
              <w:rPr>
                <w:b/>
                <w:bCs/>
                <w:sz w:val="15"/>
                <w:szCs w:val="15"/>
              </w:rPr>
            </w:pPr>
            <w:r w:rsidRPr="009E62DD">
              <w:rPr>
                <w:b/>
                <w:bCs/>
                <w:sz w:val="15"/>
                <w:szCs w:val="15"/>
              </w:rPr>
              <w:t>Фактические расходы</w:t>
            </w:r>
          </w:p>
        </w:tc>
        <w:tc>
          <w:tcPr>
            <w:tcW w:w="709" w:type="dxa"/>
            <w:vMerge w:val="restart"/>
            <w:tcBorders>
              <w:top w:val="single" w:sz="4" w:space="0" w:color="auto"/>
              <w:left w:val="single" w:sz="4" w:space="0" w:color="auto"/>
              <w:right w:val="single" w:sz="4" w:space="0" w:color="auto"/>
            </w:tcBorders>
            <w:vAlign w:val="center"/>
          </w:tcPr>
          <w:p w14:paraId="4863BA5C" w14:textId="51D5D2A6" w:rsidR="00FF4CEE" w:rsidRPr="009E62DD" w:rsidRDefault="00FF4CEE" w:rsidP="00505864">
            <w:pPr>
              <w:ind w:left="-113" w:right="-113"/>
              <w:jc w:val="center"/>
              <w:rPr>
                <w:b/>
                <w:bCs/>
                <w:sz w:val="15"/>
                <w:szCs w:val="15"/>
              </w:rPr>
            </w:pPr>
            <w:r w:rsidRPr="009E62DD">
              <w:rPr>
                <w:b/>
                <w:bCs/>
                <w:sz w:val="15"/>
                <w:szCs w:val="15"/>
              </w:rPr>
              <w:t>Дебиторская задолженность</w:t>
            </w:r>
          </w:p>
        </w:tc>
        <w:tc>
          <w:tcPr>
            <w:tcW w:w="992" w:type="dxa"/>
            <w:tcBorders>
              <w:top w:val="single" w:sz="4" w:space="0" w:color="auto"/>
              <w:left w:val="single" w:sz="4" w:space="0" w:color="auto"/>
              <w:right w:val="single" w:sz="4" w:space="0" w:color="auto"/>
            </w:tcBorders>
            <w:vAlign w:val="center"/>
          </w:tcPr>
          <w:p w14:paraId="6B58544A" w14:textId="77777777" w:rsidR="00FF4CEE" w:rsidRPr="009E62DD" w:rsidRDefault="00FF4CEE" w:rsidP="00505864">
            <w:pPr>
              <w:ind w:left="-113" w:right="-113"/>
              <w:jc w:val="center"/>
              <w:rPr>
                <w:b/>
                <w:bCs/>
                <w:sz w:val="15"/>
                <w:szCs w:val="15"/>
              </w:rPr>
            </w:pPr>
          </w:p>
        </w:tc>
      </w:tr>
      <w:tr w:rsidR="00FF4CEE" w:rsidRPr="00FF4CEE" w14:paraId="78F8892A" w14:textId="36A68043" w:rsidTr="00505864">
        <w:trPr>
          <w:trHeight w:val="255"/>
        </w:trPr>
        <w:tc>
          <w:tcPr>
            <w:tcW w:w="3120" w:type="dxa"/>
            <w:vMerge/>
            <w:tcBorders>
              <w:top w:val="single" w:sz="4" w:space="0" w:color="auto"/>
              <w:left w:val="single" w:sz="4" w:space="0" w:color="auto"/>
              <w:bottom w:val="single" w:sz="4" w:space="0" w:color="000000"/>
              <w:right w:val="single" w:sz="4" w:space="0" w:color="auto"/>
            </w:tcBorders>
            <w:vAlign w:val="center"/>
            <w:hideMark/>
          </w:tcPr>
          <w:p w14:paraId="20FAB252" w14:textId="77777777" w:rsidR="00FF4CEE" w:rsidRPr="009E62DD" w:rsidRDefault="00FF4CEE" w:rsidP="009D531E">
            <w:pPr>
              <w:ind w:left="-113" w:right="-113"/>
              <w:rPr>
                <w:b/>
                <w:bCs/>
                <w:sz w:val="15"/>
                <w:szCs w:val="15"/>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C97BE0B" w14:textId="77777777" w:rsidR="00FF4CEE" w:rsidRPr="009E62DD" w:rsidRDefault="00FF4CEE" w:rsidP="009D531E">
            <w:pPr>
              <w:ind w:left="-113" w:right="-113"/>
              <w:jc w:val="center"/>
              <w:rPr>
                <w:b/>
                <w:bCs/>
                <w:sz w:val="15"/>
                <w:szCs w:val="15"/>
              </w:rPr>
            </w:pPr>
            <w:r w:rsidRPr="009E62DD">
              <w:rPr>
                <w:b/>
                <w:bCs/>
                <w:sz w:val="15"/>
                <w:szCs w:val="15"/>
              </w:rPr>
              <w:t>статьи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462860F" w14:textId="77777777" w:rsidR="00FF4CEE" w:rsidRPr="009E62DD" w:rsidRDefault="00FF4CEE" w:rsidP="009D531E">
            <w:pPr>
              <w:ind w:left="-113" w:right="-113"/>
              <w:jc w:val="center"/>
              <w:rPr>
                <w:b/>
                <w:bCs/>
                <w:sz w:val="15"/>
                <w:szCs w:val="15"/>
              </w:rPr>
            </w:pPr>
            <w:r w:rsidRPr="009E62DD">
              <w:rPr>
                <w:b/>
                <w:bCs/>
                <w:sz w:val="15"/>
                <w:szCs w:val="15"/>
              </w:rPr>
              <w:t>строки</w:t>
            </w: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02BDD408" w14:textId="77777777" w:rsidR="00FF4CEE" w:rsidRPr="009E62DD" w:rsidRDefault="00FF4CEE" w:rsidP="009D531E">
            <w:pPr>
              <w:ind w:left="-113" w:right="-113"/>
              <w:rPr>
                <w:b/>
                <w:bCs/>
                <w:sz w:val="15"/>
                <w:szCs w:val="15"/>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77BDDA5" w14:textId="77777777" w:rsidR="00FF4CEE" w:rsidRPr="009E62DD" w:rsidRDefault="00FF4CEE" w:rsidP="009D531E">
            <w:pPr>
              <w:ind w:left="-113" w:right="-113"/>
              <w:rPr>
                <w:b/>
                <w:bCs/>
                <w:sz w:val="15"/>
                <w:szCs w:val="15"/>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5F2D942" w14:textId="77777777" w:rsidR="00FF4CEE" w:rsidRPr="009E62DD" w:rsidRDefault="00FF4CEE" w:rsidP="009D531E">
            <w:pPr>
              <w:ind w:left="-113" w:right="-113"/>
              <w:jc w:val="center"/>
              <w:rPr>
                <w:b/>
                <w:bCs/>
                <w:sz w:val="15"/>
                <w:szCs w:val="15"/>
              </w:rPr>
            </w:pPr>
            <w:r w:rsidRPr="009E62DD">
              <w:rPr>
                <w:b/>
                <w:bCs/>
                <w:sz w:val="15"/>
                <w:szCs w:val="15"/>
              </w:rPr>
              <w:t>всего с начала года</w:t>
            </w:r>
          </w:p>
        </w:tc>
        <w:tc>
          <w:tcPr>
            <w:tcW w:w="3685" w:type="dxa"/>
            <w:gridSpan w:val="3"/>
            <w:tcBorders>
              <w:top w:val="single" w:sz="4" w:space="0" w:color="auto"/>
              <w:left w:val="nil"/>
              <w:bottom w:val="single" w:sz="4" w:space="0" w:color="auto"/>
              <w:right w:val="single" w:sz="4" w:space="0" w:color="000000"/>
            </w:tcBorders>
            <w:shd w:val="clear" w:color="auto" w:fill="auto"/>
            <w:vAlign w:val="center"/>
            <w:hideMark/>
          </w:tcPr>
          <w:p w14:paraId="0085B36A" w14:textId="77777777" w:rsidR="00FF4CEE" w:rsidRPr="009E62DD" w:rsidRDefault="00FF4CEE" w:rsidP="009D531E">
            <w:pPr>
              <w:ind w:left="-113" w:right="-113"/>
              <w:jc w:val="center"/>
              <w:rPr>
                <w:b/>
                <w:bCs/>
                <w:sz w:val="15"/>
                <w:szCs w:val="15"/>
              </w:rPr>
            </w:pPr>
            <w:r w:rsidRPr="009E62DD">
              <w:rPr>
                <w:b/>
                <w:bCs/>
                <w:sz w:val="15"/>
                <w:szCs w:val="15"/>
              </w:rPr>
              <w:t>в том числе:</w:t>
            </w:r>
          </w:p>
        </w:tc>
        <w:tc>
          <w:tcPr>
            <w:tcW w:w="1338" w:type="dxa"/>
            <w:vMerge/>
            <w:tcBorders>
              <w:left w:val="single" w:sz="4" w:space="0" w:color="auto"/>
              <w:right w:val="single" w:sz="4" w:space="0" w:color="auto"/>
            </w:tcBorders>
            <w:vAlign w:val="center"/>
            <w:hideMark/>
          </w:tcPr>
          <w:p w14:paraId="2440957E" w14:textId="77777777" w:rsidR="00FF4CEE" w:rsidRPr="009E62DD" w:rsidRDefault="00FF4CEE" w:rsidP="00505864">
            <w:pPr>
              <w:ind w:left="-113" w:right="-113"/>
              <w:jc w:val="center"/>
              <w:rPr>
                <w:b/>
                <w:bCs/>
                <w:sz w:val="15"/>
                <w:szCs w:val="15"/>
              </w:rPr>
            </w:pPr>
          </w:p>
        </w:tc>
        <w:tc>
          <w:tcPr>
            <w:tcW w:w="1072" w:type="dxa"/>
            <w:vMerge/>
            <w:tcBorders>
              <w:left w:val="single" w:sz="4" w:space="0" w:color="auto"/>
              <w:right w:val="single" w:sz="4" w:space="0" w:color="auto"/>
            </w:tcBorders>
            <w:vAlign w:val="center"/>
            <w:hideMark/>
          </w:tcPr>
          <w:p w14:paraId="5CB3CE27" w14:textId="77777777" w:rsidR="00FF4CEE" w:rsidRPr="009E62DD" w:rsidRDefault="00FF4CEE" w:rsidP="00505864">
            <w:pPr>
              <w:ind w:left="-113" w:right="-113"/>
              <w:jc w:val="center"/>
              <w:rPr>
                <w:b/>
                <w:bCs/>
                <w:sz w:val="15"/>
                <w:szCs w:val="15"/>
              </w:rPr>
            </w:pPr>
          </w:p>
        </w:tc>
        <w:tc>
          <w:tcPr>
            <w:tcW w:w="709" w:type="dxa"/>
            <w:vMerge/>
            <w:tcBorders>
              <w:left w:val="single" w:sz="4" w:space="0" w:color="auto"/>
              <w:right w:val="single" w:sz="4" w:space="0" w:color="auto"/>
            </w:tcBorders>
            <w:vAlign w:val="center"/>
          </w:tcPr>
          <w:p w14:paraId="22BAD25A" w14:textId="77777777" w:rsidR="00FF4CEE" w:rsidRPr="009E62DD" w:rsidRDefault="00FF4CEE" w:rsidP="00505864">
            <w:pPr>
              <w:ind w:left="-113" w:right="-113"/>
              <w:jc w:val="center"/>
              <w:rPr>
                <w:b/>
                <w:bCs/>
                <w:sz w:val="15"/>
                <w:szCs w:val="15"/>
              </w:rPr>
            </w:pPr>
          </w:p>
        </w:tc>
        <w:tc>
          <w:tcPr>
            <w:tcW w:w="992" w:type="dxa"/>
            <w:tcBorders>
              <w:left w:val="single" w:sz="4" w:space="0" w:color="auto"/>
              <w:right w:val="single" w:sz="4" w:space="0" w:color="auto"/>
            </w:tcBorders>
            <w:vAlign w:val="center"/>
          </w:tcPr>
          <w:p w14:paraId="6D41D120" w14:textId="77777777" w:rsidR="00505864" w:rsidRDefault="00505864" w:rsidP="00505864">
            <w:pPr>
              <w:ind w:left="-113" w:right="-113"/>
              <w:jc w:val="center"/>
              <w:rPr>
                <w:b/>
                <w:bCs/>
                <w:sz w:val="15"/>
                <w:szCs w:val="15"/>
              </w:rPr>
            </w:pPr>
          </w:p>
          <w:p w14:paraId="2C935B0A" w14:textId="5ADF3883" w:rsidR="00FF4CEE" w:rsidRPr="009E62DD" w:rsidRDefault="00FF4CEE" w:rsidP="00505864">
            <w:pPr>
              <w:ind w:left="-113" w:right="-113"/>
              <w:rPr>
                <w:b/>
                <w:bCs/>
                <w:sz w:val="15"/>
                <w:szCs w:val="15"/>
              </w:rPr>
            </w:pPr>
            <w:r w:rsidRPr="009E62DD">
              <w:rPr>
                <w:b/>
                <w:bCs/>
                <w:sz w:val="15"/>
                <w:szCs w:val="15"/>
              </w:rPr>
              <w:t>Кредиторская задолженность</w:t>
            </w:r>
          </w:p>
        </w:tc>
      </w:tr>
      <w:tr w:rsidR="00FF4CEE" w:rsidRPr="00FF4CEE" w14:paraId="73B15E7E" w14:textId="2C185A29" w:rsidTr="00505864">
        <w:trPr>
          <w:trHeight w:val="70"/>
        </w:trPr>
        <w:tc>
          <w:tcPr>
            <w:tcW w:w="3120" w:type="dxa"/>
            <w:vMerge/>
            <w:tcBorders>
              <w:top w:val="single" w:sz="4" w:space="0" w:color="auto"/>
              <w:left w:val="single" w:sz="4" w:space="0" w:color="auto"/>
              <w:bottom w:val="single" w:sz="4" w:space="0" w:color="000000"/>
              <w:right w:val="single" w:sz="4" w:space="0" w:color="auto"/>
            </w:tcBorders>
            <w:vAlign w:val="center"/>
            <w:hideMark/>
          </w:tcPr>
          <w:p w14:paraId="71B3146E" w14:textId="77777777" w:rsidR="00FF4CEE" w:rsidRPr="009E62DD" w:rsidRDefault="00FF4CEE" w:rsidP="009D531E">
            <w:pPr>
              <w:ind w:left="-113" w:right="-113"/>
              <w:rPr>
                <w:b/>
                <w:bCs/>
                <w:sz w:val="15"/>
                <w:szCs w:val="15"/>
              </w:rPr>
            </w:pPr>
          </w:p>
        </w:tc>
        <w:tc>
          <w:tcPr>
            <w:tcW w:w="992" w:type="dxa"/>
            <w:vMerge/>
            <w:tcBorders>
              <w:top w:val="nil"/>
              <w:left w:val="single" w:sz="4" w:space="0" w:color="auto"/>
              <w:bottom w:val="single" w:sz="4" w:space="0" w:color="000000"/>
              <w:right w:val="single" w:sz="4" w:space="0" w:color="auto"/>
            </w:tcBorders>
            <w:vAlign w:val="center"/>
            <w:hideMark/>
          </w:tcPr>
          <w:p w14:paraId="7E23A9AE" w14:textId="77777777" w:rsidR="00FF4CEE" w:rsidRPr="009E62DD" w:rsidRDefault="00FF4CEE" w:rsidP="009D531E">
            <w:pPr>
              <w:ind w:left="-113" w:right="-113"/>
              <w:rPr>
                <w:b/>
                <w:bCs/>
                <w:sz w:val="15"/>
                <w:szCs w:val="15"/>
              </w:rPr>
            </w:pPr>
          </w:p>
        </w:tc>
        <w:tc>
          <w:tcPr>
            <w:tcW w:w="709" w:type="dxa"/>
            <w:vMerge/>
            <w:tcBorders>
              <w:top w:val="nil"/>
              <w:left w:val="single" w:sz="4" w:space="0" w:color="auto"/>
              <w:bottom w:val="single" w:sz="4" w:space="0" w:color="000000"/>
              <w:right w:val="single" w:sz="4" w:space="0" w:color="auto"/>
            </w:tcBorders>
            <w:vAlign w:val="center"/>
            <w:hideMark/>
          </w:tcPr>
          <w:p w14:paraId="393183CE" w14:textId="77777777" w:rsidR="00FF4CEE" w:rsidRPr="009E62DD" w:rsidRDefault="00FF4CEE" w:rsidP="009D531E">
            <w:pPr>
              <w:ind w:left="-113" w:right="-113"/>
              <w:rPr>
                <w:b/>
                <w:bCs/>
                <w:sz w:val="15"/>
                <w:szCs w:val="15"/>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3B9A3899" w14:textId="77777777" w:rsidR="00FF4CEE" w:rsidRPr="009E62DD" w:rsidRDefault="00FF4CEE" w:rsidP="009D531E">
            <w:pPr>
              <w:ind w:left="-113" w:right="-113"/>
              <w:rPr>
                <w:b/>
                <w:bCs/>
                <w:sz w:val="15"/>
                <w:szCs w:val="15"/>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67A195B" w14:textId="77777777" w:rsidR="00FF4CEE" w:rsidRPr="009E62DD" w:rsidRDefault="00FF4CEE" w:rsidP="009D531E">
            <w:pPr>
              <w:ind w:left="-113" w:right="-113"/>
              <w:rPr>
                <w:b/>
                <w:bCs/>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14:paraId="352B6E62" w14:textId="77777777" w:rsidR="00FF4CEE" w:rsidRPr="009E62DD" w:rsidRDefault="00FF4CEE" w:rsidP="009D531E">
            <w:pPr>
              <w:ind w:left="-113" w:right="-113"/>
              <w:rPr>
                <w:b/>
                <w:bCs/>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14:paraId="5E367387" w14:textId="77777777" w:rsidR="00FF4CEE" w:rsidRPr="009E62DD" w:rsidRDefault="00FF4CEE" w:rsidP="009D531E">
            <w:pPr>
              <w:ind w:left="-113" w:right="-113"/>
              <w:jc w:val="center"/>
              <w:rPr>
                <w:b/>
                <w:bCs/>
                <w:sz w:val="15"/>
                <w:szCs w:val="15"/>
              </w:rPr>
            </w:pPr>
            <w:r w:rsidRPr="009E62DD">
              <w:rPr>
                <w:b/>
                <w:bCs/>
                <w:sz w:val="15"/>
                <w:szCs w:val="15"/>
              </w:rPr>
              <w:t>финансирование через кредитную организацию</w:t>
            </w:r>
          </w:p>
        </w:tc>
        <w:tc>
          <w:tcPr>
            <w:tcW w:w="1134" w:type="dxa"/>
            <w:tcBorders>
              <w:top w:val="nil"/>
              <w:left w:val="nil"/>
              <w:bottom w:val="single" w:sz="4" w:space="0" w:color="auto"/>
              <w:right w:val="single" w:sz="4" w:space="0" w:color="auto"/>
            </w:tcBorders>
            <w:shd w:val="clear" w:color="auto" w:fill="auto"/>
            <w:vAlign w:val="center"/>
            <w:hideMark/>
          </w:tcPr>
          <w:p w14:paraId="69FAD848" w14:textId="77777777" w:rsidR="00FF4CEE" w:rsidRPr="009E62DD" w:rsidRDefault="00FF4CEE" w:rsidP="009D531E">
            <w:pPr>
              <w:ind w:left="-113" w:right="-113"/>
              <w:jc w:val="center"/>
              <w:rPr>
                <w:b/>
                <w:bCs/>
                <w:sz w:val="15"/>
                <w:szCs w:val="15"/>
              </w:rPr>
            </w:pPr>
            <w:r w:rsidRPr="009E62DD">
              <w:rPr>
                <w:b/>
                <w:bCs/>
                <w:sz w:val="15"/>
                <w:szCs w:val="15"/>
              </w:rPr>
              <w:t>взаимозачеты и другие операции</w:t>
            </w:r>
          </w:p>
        </w:tc>
        <w:tc>
          <w:tcPr>
            <w:tcW w:w="1417" w:type="dxa"/>
            <w:tcBorders>
              <w:top w:val="nil"/>
              <w:left w:val="nil"/>
              <w:bottom w:val="nil"/>
              <w:right w:val="nil"/>
            </w:tcBorders>
            <w:shd w:val="clear" w:color="auto" w:fill="auto"/>
            <w:vAlign w:val="center"/>
            <w:hideMark/>
          </w:tcPr>
          <w:p w14:paraId="574844FB" w14:textId="735FCE7B" w:rsidR="00FF4CEE" w:rsidRPr="009E62DD" w:rsidRDefault="00FF4CEE" w:rsidP="009D531E">
            <w:pPr>
              <w:ind w:left="-113" w:right="-113"/>
              <w:jc w:val="center"/>
              <w:rPr>
                <w:b/>
                <w:bCs/>
                <w:sz w:val="15"/>
                <w:szCs w:val="15"/>
              </w:rPr>
            </w:pPr>
            <w:r w:rsidRPr="009E62DD">
              <w:rPr>
                <w:b/>
                <w:bCs/>
                <w:sz w:val="15"/>
                <w:szCs w:val="15"/>
              </w:rPr>
              <w:t>безвозмездная (гуманитарная) помощь</w:t>
            </w:r>
          </w:p>
        </w:tc>
        <w:tc>
          <w:tcPr>
            <w:tcW w:w="1338" w:type="dxa"/>
            <w:vMerge/>
            <w:tcBorders>
              <w:left w:val="single" w:sz="4" w:space="0" w:color="auto"/>
              <w:bottom w:val="single" w:sz="4" w:space="0" w:color="000000"/>
              <w:right w:val="single" w:sz="4" w:space="0" w:color="auto"/>
            </w:tcBorders>
            <w:vAlign w:val="center"/>
            <w:hideMark/>
          </w:tcPr>
          <w:p w14:paraId="0A8B3092" w14:textId="77777777" w:rsidR="00FF4CEE" w:rsidRPr="009E62DD" w:rsidRDefault="00FF4CEE" w:rsidP="00505864">
            <w:pPr>
              <w:ind w:left="-113" w:right="-113"/>
              <w:jc w:val="center"/>
              <w:rPr>
                <w:b/>
                <w:bCs/>
                <w:sz w:val="15"/>
                <w:szCs w:val="15"/>
              </w:rPr>
            </w:pPr>
          </w:p>
        </w:tc>
        <w:tc>
          <w:tcPr>
            <w:tcW w:w="1072" w:type="dxa"/>
            <w:vMerge/>
            <w:tcBorders>
              <w:left w:val="single" w:sz="4" w:space="0" w:color="auto"/>
              <w:bottom w:val="single" w:sz="4" w:space="0" w:color="000000"/>
              <w:right w:val="single" w:sz="4" w:space="0" w:color="auto"/>
            </w:tcBorders>
            <w:vAlign w:val="center"/>
            <w:hideMark/>
          </w:tcPr>
          <w:p w14:paraId="18D30D49" w14:textId="77777777" w:rsidR="00FF4CEE" w:rsidRPr="009E62DD" w:rsidRDefault="00FF4CEE" w:rsidP="00505864">
            <w:pPr>
              <w:ind w:left="-113" w:right="-113"/>
              <w:jc w:val="center"/>
              <w:rPr>
                <w:b/>
                <w:bCs/>
                <w:sz w:val="15"/>
                <w:szCs w:val="15"/>
              </w:rPr>
            </w:pPr>
          </w:p>
        </w:tc>
        <w:tc>
          <w:tcPr>
            <w:tcW w:w="709" w:type="dxa"/>
            <w:vMerge/>
            <w:tcBorders>
              <w:left w:val="single" w:sz="4" w:space="0" w:color="auto"/>
              <w:bottom w:val="single" w:sz="4" w:space="0" w:color="000000"/>
              <w:right w:val="single" w:sz="4" w:space="0" w:color="auto"/>
            </w:tcBorders>
            <w:vAlign w:val="center"/>
          </w:tcPr>
          <w:p w14:paraId="3A88EC74" w14:textId="77777777" w:rsidR="00FF4CEE" w:rsidRPr="009E62DD" w:rsidRDefault="00FF4CEE" w:rsidP="00505864">
            <w:pPr>
              <w:ind w:left="-113" w:right="-113"/>
              <w:jc w:val="center"/>
              <w:rPr>
                <w:b/>
                <w:bCs/>
                <w:sz w:val="15"/>
                <w:szCs w:val="15"/>
              </w:rPr>
            </w:pPr>
          </w:p>
        </w:tc>
        <w:tc>
          <w:tcPr>
            <w:tcW w:w="992" w:type="dxa"/>
            <w:tcBorders>
              <w:left w:val="single" w:sz="4" w:space="0" w:color="auto"/>
              <w:bottom w:val="single" w:sz="4" w:space="0" w:color="000000"/>
              <w:right w:val="single" w:sz="4" w:space="0" w:color="auto"/>
            </w:tcBorders>
            <w:vAlign w:val="center"/>
          </w:tcPr>
          <w:p w14:paraId="3D47B455" w14:textId="77777777" w:rsidR="00FF4CEE" w:rsidRPr="009E62DD" w:rsidRDefault="00FF4CEE" w:rsidP="00505864">
            <w:pPr>
              <w:ind w:right="-113"/>
              <w:rPr>
                <w:b/>
                <w:bCs/>
                <w:sz w:val="15"/>
                <w:szCs w:val="15"/>
              </w:rPr>
            </w:pPr>
          </w:p>
        </w:tc>
      </w:tr>
      <w:tr w:rsidR="009E62DD" w:rsidRPr="00FF4CEE" w14:paraId="068BCFBF" w14:textId="02DDE7C4"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682F1B8" w14:textId="77777777" w:rsidR="00FF4CEE" w:rsidRPr="00FF4CEE" w:rsidRDefault="00FF4CEE" w:rsidP="009D531E">
            <w:pPr>
              <w:ind w:left="-113" w:right="-113"/>
              <w:jc w:val="center"/>
              <w:rPr>
                <w:b/>
                <w:bCs/>
                <w:sz w:val="16"/>
                <w:szCs w:val="16"/>
              </w:rPr>
            </w:pPr>
            <w:r w:rsidRPr="00FF4CEE">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18801A0E" w14:textId="77777777" w:rsidR="00FF4CEE" w:rsidRPr="00FF4CEE" w:rsidRDefault="00FF4CEE" w:rsidP="009D531E">
            <w:pPr>
              <w:ind w:left="-113" w:right="-113"/>
              <w:jc w:val="center"/>
              <w:rPr>
                <w:b/>
                <w:bCs/>
                <w:sz w:val="16"/>
                <w:szCs w:val="16"/>
              </w:rPr>
            </w:pPr>
            <w:r w:rsidRPr="00FF4CEE">
              <w:rPr>
                <w:b/>
                <w:bCs/>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14:paraId="05744875" w14:textId="77777777" w:rsidR="00FF4CEE" w:rsidRPr="00FF4CEE" w:rsidRDefault="00FF4CEE" w:rsidP="009D531E">
            <w:pPr>
              <w:ind w:left="-113" w:right="-113"/>
              <w:jc w:val="center"/>
              <w:rPr>
                <w:b/>
                <w:bCs/>
                <w:sz w:val="16"/>
                <w:szCs w:val="16"/>
              </w:rPr>
            </w:pPr>
            <w:r w:rsidRPr="00FF4CEE">
              <w:rPr>
                <w:b/>
                <w:bCs/>
                <w:sz w:val="16"/>
                <w:szCs w:val="16"/>
              </w:rPr>
              <w:t>3</w:t>
            </w:r>
          </w:p>
        </w:tc>
        <w:tc>
          <w:tcPr>
            <w:tcW w:w="849" w:type="dxa"/>
            <w:tcBorders>
              <w:top w:val="nil"/>
              <w:left w:val="nil"/>
              <w:bottom w:val="single" w:sz="4" w:space="0" w:color="auto"/>
              <w:right w:val="single" w:sz="4" w:space="0" w:color="auto"/>
            </w:tcBorders>
            <w:shd w:val="clear" w:color="auto" w:fill="auto"/>
            <w:vAlign w:val="bottom"/>
            <w:hideMark/>
          </w:tcPr>
          <w:p w14:paraId="590C5AEA" w14:textId="77777777" w:rsidR="00FF4CEE" w:rsidRPr="00FF4CEE" w:rsidRDefault="00FF4CEE" w:rsidP="009D531E">
            <w:pPr>
              <w:ind w:left="-113" w:right="-113"/>
              <w:jc w:val="center"/>
              <w:rPr>
                <w:b/>
                <w:bCs/>
                <w:sz w:val="16"/>
                <w:szCs w:val="16"/>
              </w:rPr>
            </w:pPr>
            <w:r w:rsidRPr="00FF4CEE">
              <w:rPr>
                <w:b/>
                <w:bCs/>
                <w:sz w:val="16"/>
                <w:szCs w:val="16"/>
              </w:rPr>
              <w:t>4</w:t>
            </w:r>
          </w:p>
        </w:tc>
        <w:tc>
          <w:tcPr>
            <w:tcW w:w="851" w:type="dxa"/>
            <w:tcBorders>
              <w:top w:val="nil"/>
              <w:left w:val="nil"/>
              <w:bottom w:val="single" w:sz="4" w:space="0" w:color="auto"/>
              <w:right w:val="single" w:sz="4" w:space="0" w:color="auto"/>
            </w:tcBorders>
            <w:shd w:val="clear" w:color="auto" w:fill="auto"/>
            <w:vAlign w:val="bottom"/>
            <w:hideMark/>
          </w:tcPr>
          <w:p w14:paraId="4A089581" w14:textId="77777777" w:rsidR="00FF4CEE" w:rsidRPr="00FF4CEE" w:rsidRDefault="00FF4CEE" w:rsidP="009D531E">
            <w:pPr>
              <w:ind w:left="-113" w:right="-113"/>
              <w:jc w:val="center"/>
              <w:rPr>
                <w:b/>
                <w:bCs/>
                <w:sz w:val="16"/>
                <w:szCs w:val="16"/>
              </w:rPr>
            </w:pPr>
            <w:r w:rsidRPr="00FF4CEE">
              <w:rPr>
                <w:b/>
                <w:bCs/>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14:paraId="465C4F2E" w14:textId="77777777" w:rsidR="00FF4CEE" w:rsidRPr="00FF4CEE" w:rsidRDefault="00FF4CEE" w:rsidP="009D531E">
            <w:pPr>
              <w:ind w:left="-113" w:right="-113"/>
              <w:jc w:val="center"/>
              <w:rPr>
                <w:b/>
                <w:bCs/>
                <w:sz w:val="16"/>
                <w:szCs w:val="16"/>
              </w:rPr>
            </w:pPr>
            <w:r w:rsidRPr="00FF4CEE">
              <w:rPr>
                <w:b/>
                <w:bCs/>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14:paraId="5E565EF7" w14:textId="77777777" w:rsidR="00FF4CEE" w:rsidRPr="00FF4CEE" w:rsidRDefault="00FF4CEE" w:rsidP="009D531E">
            <w:pPr>
              <w:ind w:left="-113" w:right="-113"/>
              <w:jc w:val="center"/>
              <w:rPr>
                <w:b/>
                <w:bCs/>
                <w:sz w:val="16"/>
                <w:szCs w:val="16"/>
              </w:rPr>
            </w:pPr>
            <w:r w:rsidRPr="00FF4CEE">
              <w:rPr>
                <w:b/>
                <w:bCs/>
                <w:sz w:val="16"/>
                <w:szCs w:val="16"/>
              </w:rPr>
              <w:t>7</w:t>
            </w:r>
          </w:p>
        </w:tc>
        <w:tc>
          <w:tcPr>
            <w:tcW w:w="1134" w:type="dxa"/>
            <w:tcBorders>
              <w:top w:val="nil"/>
              <w:left w:val="nil"/>
              <w:bottom w:val="single" w:sz="4" w:space="0" w:color="auto"/>
              <w:right w:val="single" w:sz="4" w:space="0" w:color="auto"/>
            </w:tcBorders>
            <w:shd w:val="clear" w:color="auto" w:fill="auto"/>
            <w:vAlign w:val="bottom"/>
            <w:hideMark/>
          </w:tcPr>
          <w:p w14:paraId="32861FF8" w14:textId="77777777" w:rsidR="00FF4CEE" w:rsidRPr="00FF4CEE" w:rsidRDefault="00FF4CEE" w:rsidP="009D531E">
            <w:pPr>
              <w:ind w:left="-113" w:right="-113"/>
              <w:jc w:val="center"/>
              <w:rPr>
                <w:b/>
                <w:bCs/>
                <w:sz w:val="16"/>
                <w:szCs w:val="16"/>
              </w:rPr>
            </w:pPr>
            <w:r w:rsidRPr="00FF4CEE">
              <w:rPr>
                <w:b/>
                <w:bCs/>
                <w:sz w:val="16"/>
                <w:szCs w:val="16"/>
              </w:rPr>
              <w:t>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E8538B2" w14:textId="77777777" w:rsidR="00FF4CEE" w:rsidRPr="00FF4CEE" w:rsidRDefault="00FF4CEE" w:rsidP="009D531E">
            <w:pPr>
              <w:ind w:left="-113" w:right="-113"/>
              <w:jc w:val="center"/>
              <w:rPr>
                <w:b/>
                <w:bCs/>
                <w:sz w:val="16"/>
                <w:szCs w:val="16"/>
              </w:rPr>
            </w:pPr>
            <w:r w:rsidRPr="00FF4CEE">
              <w:rPr>
                <w:b/>
                <w:bCs/>
                <w:sz w:val="16"/>
                <w:szCs w:val="16"/>
              </w:rPr>
              <w:t>9</w:t>
            </w:r>
          </w:p>
        </w:tc>
        <w:tc>
          <w:tcPr>
            <w:tcW w:w="1338" w:type="dxa"/>
            <w:tcBorders>
              <w:top w:val="nil"/>
              <w:left w:val="nil"/>
              <w:bottom w:val="single" w:sz="4" w:space="0" w:color="auto"/>
              <w:right w:val="single" w:sz="4" w:space="0" w:color="auto"/>
            </w:tcBorders>
            <w:shd w:val="clear" w:color="auto" w:fill="auto"/>
            <w:vAlign w:val="bottom"/>
            <w:hideMark/>
          </w:tcPr>
          <w:p w14:paraId="37DCE912" w14:textId="77777777" w:rsidR="00FF4CEE" w:rsidRPr="00FF4CEE" w:rsidRDefault="00FF4CEE" w:rsidP="009D531E">
            <w:pPr>
              <w:ind w:left="-113" w:right="-113"/>
              <w:jc w:val="center"/>
              <w:rPr>
                <w:b/>
                <w:bCs/>
                <w:sz w:val="16"/>
                <w:szCs w:val="16"/>
              </w:rPr>
            </w:pPr>
            <w:r w:rsidRPr="00FF4CEE">
              <w:rPr>
                <w:b/>
                <w:bCs/>
                <w:sz w:val="16"/>
                <w:szCs w:val="16"/>
              </w:rPr>
              <w:t>10</w:t>
            </w:r>
          </w:p>
        </w:tc>
        <w:tc>
          <w:tcPr>
            <w:tcW w:w="1072" w:type="dxa"/>
            <w:tcBorders>
              <w:top w:val="nil"/>
              <w:left w:val="nil"/>
              <w:bottom w:val="single" w:sz="4" w:space="0" w:color="auto"/>
              <w:right w:val="single" w:sz="4" w:space="0" w:color="auto"/>
            </w:tcBorders>
            <w:shd w:val="clear" w:color="auto" w:fill="auto"/>
            <w:vAlign w:val="bottom"/>
            <w:hideMark/>
          </w:tcPr>
          <w:p w14:paraId="30E61A4D" w14:textId="77777777" w:rsidR="00FF4CEE" w:rsidRPr="00FF4CEE" w:rsidRDefault="00FF4CEE" w:rsidP="009D531E">
            <w:pPr>
              <w:ind w:left="-113" w:right="-113"/>
              <w:jc w:val="center"/>
              <w:rPr>
                <w:b/>
                <w:bCs/>
                <w:sz w:val="16"/>
                <w:szCs w:val="16"/>
              </w:rPr>
            </w:pPr>
            <w:r w:rsidRPr="00FF4CEE">
              <w:rPr>
                <w:b/>
                <w:bCs/>
                <w:sz w:val="16"/>
                <w:szCs w:val="16"/>
              </w:rPr>
              <w:t>11</w:t>
            </w:r>
          </w:p>
        </w:tc>
        <w:tc>
          <w:tcPr>
            <w:tcW w:w="709" w:type="dxa"/>
            <w:tcBorders>
              <w:top w:val="nil"/>
              <w:left w:val="nil"/>
              <w:bottom w:val="single" w:sz="4" w:space="0" w:color="auto"/>
              <w:right w:val="single" w:sz="4" w:space="0" w:color="auto"/>
            </w:tcBorders>
            <w:vAlign w:val="center"/>
          </w:tcPr>
          <w:p w14:paraId="106B3858" w14:textId="48BECC30" w:rsidR="00FF4CEE" w:rsidRPr="00FF4CEE" w:rsidRDefault="00FF4CEE" w:rsidP="00FF4CEE">
            <w:pPr>
              <w:ind w:left="-113" w:right="-113"/>
              <w:jc w:val="center"/>
              <w:rPr>
                <w:b/>
                <w:bCs/>
                <w:sz w:val="16"/>
                <w:szCs w:val="16"/>
              </w:rPr>
            </w:pPr>
            <w:r w:rsidRPr="00FF4CEE">
              <w:rPr>
                <w:b/>
                <w:bCs/>
                <w:sz w:val="16"/>
                <w:szCs w:val="16"/>
              </w:rPr>
              <w:t>12</w:t>
            </w:r>
          </w:p>
        </w:tc>
        <w:tc>
          <w:tcPr>
            <w:tcW w:w="992" w:type="dxa"/>
            <w:tcBorders>
              <w:top w:val="nil"/>
              <w:left w:val="nil"/>
              <w:bottom w:val="single" w:sz="4" w:space="0" w:color="auto"/>
              <w:right w:val="single" w:sz="4" w:space="0" w:color="auto"/>
            </w:tcBorders>
            <w:vAlign w:val="center"/>
          </w:tcPr>
          <w:p w14:paraId="1610F73D" w14:textId="5AAC19F0" w:rsidR="00FF4CEE" w:rsidRPr="00FF4CEE" w:rsidRDefault="00FF4CEE" w:rsidP="00FF4CEE">
            <w:pPr>
              <w:ind w:left="-113" w:right="-113"/>
              <w:jc w:val="center"/>
              <w:rPr>
                <w:b/>
                <w:bCs/>
                <w:sz w:val="16"/>
                <w:szCs w:val="16"/>
              </w:rPr>
            </w:pPr>
            <w:r w:rsidRPr="00FF4CEE">
              <w:rPr>
                <w:b/>
                <w:bCs/>
                <w:sz w:val="16"/>
                <w:szCs w:val="16"/>
              </w:rPr>
              <w:t>13</w:t>
            </w:r>
          </w:p>
        </w:tc>
      </w:tr>
      <w:tr w:rsidR="009E62DD" w:rsidRPr="00FF4CEE" w14:paraId="761F51C7" w14:textId="23E99902"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CAD88B6" w14:textId="77777777" w:rsidR="00FF4CEE" w:rsidRPr="00FF4CEE" w:rsidRDefault="00FF4CEE" w:rsidP="009D531E">
            <w:pPr>
              <w:ind w:left="-113" w:right="-113"/>
              <w:rPr>
                <w:b/>
                <w:bCs/>
                <w:sz w:val="16"/>
                <w:szCs w:val="16"/>
              </w:rPr>
            </w:pPr>
            <w:r w:rsidRPr="00FF4CEE">
              <w:rPr>
                <w:b/>
                <w:bCs/>
                <w:sz w:val="16"/>
                <w:szCs w:val="16"/>
              </w:rPr>
              <w:t>I.ТЕКУЩИЕ РАСХОДЫ - всего:</w:t>
            </w:r>
          </w:p>
        </w:tc>
        <w:tc>
          <w:tcPr>
            <w:tcW w:w="992" w:type="dxa"/>
            <w:tcBorders>
              <w:top w:val="nil"/>
              <w:left w:val="nil"/>
              <w:bottom w:val="single" w:sz="4" w:space="0" w:color="auto"/>
              <w:right w:val="single" w:sz="4" w:space="0" w:color="auto"/>
            </w:tcBorders>
            <w:shd w:val="clear" w:color="auto" w:fill="auto"/>
            <w:vAlign w:val="bottom"/>
            <w:hideMark/>
          </w:tcPr>
          <w:p w14:paraId="68627C0A" w14:textId="77777777" w:rsidR="00FF4CEE" w:rsidRPr="00FF4CEE" w:rsidRDefault="00FF4CEE" w:rsidP="009D531E">
            <w:pPr>
              <w:ind w:left="-113" w:right="-113"/>
              <w:jc w:val="center"/>
              <w:rPr>
                <w:b/>
                <w:bCs/>
                <w:sz w:val="16"/>
                <w:szCs w:val="16"/>
              </w:rPr>
            </w:pPr>
            <w:r w:rsidRPr="00FF4CEE">
              <w:rPr>
                <w:b/>
                <w:bCs/>
                <w:sz w:val="16"/>
                <w:szCs w:val="16"/>
              </w:rPr>
              <w:t>100000</w:t>
            </w:r>
          </w:p>
        </w:tc>
        <w:tc>
          <w:tcPr>
            <w:tcW w:w="709" w:type="dxa"/>
            <w:tcBorders>
              <w:top w:val="nil"/>
              <w:left w:val="nil"/>
              <w:bottom w:val="single" w:sz="4" w:space="0" w:color="auto"/>
              <w:right w:val="single" w:sz="4" w:space="0" w:color="auto"/>
            </w:tcBorders>
            <w:shd w:val="clear" w:color="auto" w:fill="auto"/>
            <w:vAlign w:val="bottom"/>
            <w:hideMark/>
          </w:tcPr>
          <w:p w14:paraId="253D883E" w14:textId="77777777" w:rsidR="00FF4CEE" w:rsidRPr="00FF4CEE" w:rsidRDefault="00FF4CEE" w:rsidP="009D531E">
            <w:pPr>
              <w:ind w:left="-113" w:right="-113"/>
              <w:jc w:val="center"/>
              <w:rPr>
                <w:b/>
                <w:bCs/>
                <w:sz w:val="16"/>
                <w:szCs w:val="16"/>
              </w:rPr>
            </w:pPr>
            <w:r w:rsidRPr="00FF4CEE">
              <w:rPr>
                <w:b/>
                <w:bCs/>
                <w:sz w:val="16"/>
                <w:szCs w:val="16"/>
              </w:rPr>
              <w:t>010</w:t>
            </w:r>
          </w:p>
        </w:tc>
        <w:tc>
          <w:tcPr>
            <w:tcW w:w="849" w:type="dxa"/>
            <w:tcBorders>
              <w:top w:val="nil"/>
              <w:left w:val="nil"/>
              <w:bottom w:val="single" w:sz="4" w:space="0" w:color="auto"/>
              <w:right w:val="single" w:sz="4" w:space="0" w:color="auto"/>
            </w:tcBorders>
            <w:shd w:val="clear" w:color="auto" w:fill="auto"/>
            <w:vAlign w:val="bottom"/>
            <w:hideMark/>
          </w:tcPr>
          <w:p w14:paraId="44A0689F"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8DA7B25"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0B31D0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6E30B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84F069D"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ABD88BB"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4335AA9"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129A803"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FDB14C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39FB4E5" w14:textId="77777777" w:rsidR="00FF4CEE" w:rsidRPr="00FF4CEE" w:rsidRDefault="00FF4CEE" w:rsidP="009D531E">
            <w:pPr>
              <w:ind w:left="-113" w:right="-113"/>
              <w:rPr>
                <w:sz w:val="16"/>
                <w:szCs w:val="16"/>
              </w:rPr>
            </w:pPr>
          </w:p>
        </w:tc>
      </w:tr>
      <w:tr w:rsidR="009E62DD" w:rsidRPr="00FF4CEE" w14:paraId="713D6AD8" w14:textId="30EBA6DC"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A914591" w14:textId="77777777" w:rsidR="00FF4CEE" w:rsidRPr="00FF4CEE" w:rsidRDefault="00FF4CEE" w:rsidP="009D531E">
            <w:pPr>
              <w:ind w:left="-113" w:right="-113"/>
              <w:rPr>
                <w:sz w:val="16"/>
                <w:szCs w:val="16"/>
              </w:rPr>
            </w:pPr>
            <w:r w:rsidRPr="00FF4CEE">
              <w:rPr>
                <w:sz w:val="16"/>
                <w:szCs w:val="16"/>
              </w:rPr>
              <w:t>Закупка товаров и оплата услуг</w:t>
            </w:r>
          </w:p>
        </w:tc>
        <w:tc>
          <w:tcPr>
            <w:tcW w:w="992" w:type="dxa"/>
            <w:tcBorders>
              <w:top w:val="nil"/>
              <w:left w:val="nil"/>
              <w:bottom w:val="single" w:sz="4" w:space="0" w:color="auto"/>
              <w:right w:val="single" w:sz="4" w:space="0" w:color="auto"/>
            </w:tcBorders>
            <w:shd w:val="clear" w:color="auto" w:fill="auto"/>
            <w:vAlign w:val="bottom"/>
            <w:hideMark/>
          </w:tcPr>
          <w:p w14:paraId="22269256" w14:textId="77777777" w:rsidR="00FF4CEE" w:rsidRPr="00FF4CEE" w:rsidRDefault="00FF4CEE" w:rsidP="009D531E">
            <w:pPr>
              <w:ind w:left="-113" w:right="-113"/>
              <w:jc w:val="center"/>
              <w:rPr>
                <w:sz w:val="16"/>
                <w:szCs w:val="16"/>
              </w:rPr>
            </w:pPr>
            <w:r w:rsidRPr="00FF4CEE">
              <w:rPr>
                <w:sz w:val="16"/>
                <w:szCs w:val="16"/>
              </w:rPr>
              <w:t>110000</w:t>
            </w:r>
          </w:p>
        </w:tc>
        <w:tc>
          <w:tcPr>
            <w:tcW w:w="709" w:type="dxa"/>
            <w:tcBorders>
              <w:top w:val="nil"/>
              <w:left w:val="nil"/>
              <w:bottom w:val="single" w:sz="4" w:space="0" w:color="auto"/>
              <w:right w:val="single" w:sz="4" w:space="0" w:color="auto"/>
            </w:tcBorders>
            <w:shd w:val="clear" w:color="auto" w:fill="auto"/>
            <w:vAlign w:val="bottom"/>
            <w:hideMark/>
          </w:tcPr>
          <w:p w14:paraId="3CC8ABBC" w14:textId="77777777" w:rsidR="00FF4CEE" w:rsidRPr="00FF4CEE" w:rsidRDefault="00FF4CEE" w:rsidP="009D531E">
            <w:pPr>
              <w:ind w:left="-113" w:right="-113"/>
              <w:jc w:val="center"/>
              <w:rPr>
                <w:sz w:val="16"/>
                <w:szCs w:val="16"/>
              </w:rPr>
            </w:pPr>
            <w:r w:rsidRPr="00FF4CEE">
              <w:rPr>
                <w:sz w:val="16"/>
                <w:szCs w:val="16"/>
              </w:rPr>
              <w:t>020</w:t>
            </w:r>
          </w:p>
        </w:tc>
        <w:tc>
          <w:tcPr>
            <w:tcW w:w="849" w:type="dxa"/>
            <w:tcBorders>
              <w:top w:val="nil"/>
              <w:left w:val="nil"/>
              <w:bottom w:val="single" w:sz="4" w:space="0" w:color="auto"/>
              <w:right w:val="single" w:sz="4" w:space="0" w:color="auto"/>
            </w:tcBorders>
            <w:shd w:val="clear" w:color="auto" w:fill="auto"/>
            <w:vAlign w:val="bottom"/>
            <w:hideMark/>
          </w:tcPr>
          <w:p w14:paraId="79711180"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1B9634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0222D0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A253828"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0E8619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DF5093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C6F6CA1"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9A74637"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26196D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B6D0E73" w14:textId="77777777" w:rsidR="00FF4CEE" w:rsidRPr="00FF4CEE" w:rsidRDefault="00FF4CEE" w:rsidP="009D531E">
            <w:pPr>
              <w:ind w:left="-113" w:right="-113"/>
              <w:rPr>
                <w:sz w:val="16"/>
                <w:szCs w:val="16"/>
              </w:rPr>
            </w:pPr>
          </w:p>
        </w:tc>
      </w:tr>
      <w:tr w:rsidR="009E62DD" w:rsidRPr="00FF4CEE" w14:paraId="74E39B2F" w14:textId="01D04B64"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C38C984" w14:textId="77777777" w:rsidR="00FF4CEE" w:rsidRPr="00FF4CEE" w:rsidRDefault="00FF4CEE" w:rsidP="009D531E">
            <w:pPr>
              <w:ind w:left="-113" w:right="-113"/>
              <w:rPr>
                <w:sz w:val="16"/>
                <w:szCs w:val="16"/>
              </w:rPr>
            </w:pPr>
            <w:r w:rsidRPr="00FF4CEE">
              <w:rPr>
                <w:sz w:val="16"/>
                <w:szCs w:val="16"/>
              </w:rPr>
              <w:t>Оплата труда</w:t>
            </w:r>
          </w:p>
        </w:tc>
        <w:tc>
          <w:tcPr>
            <w:tcW w:w="992" w:type="dxa"/>
            <w:tcBorders>
              <w:top w:val="nil"/>
              <w:left w:val="nil"/>
              <w:bottom w:val="single" w:sz="4" w:space="0" w:color="auto"/>
              <w:right w:val="single" w:sz="4" w:space="0" w:color="auto"/>
            </w:tcBorders>
            <w:shd w:val="clear" w:color="auto" w:fill="auto"/>
            <w:vAlign w:val="bottom"/>
            <w:hideMark/>
          </w:tcPr>
          <w:p w14:paraId="0997C045" w14:textId="77777777" w:rsidR="00FF4CEE" w:rsidRPr="00FF4CEE" w:rsidRDefault="00FF4CEE" w:rsidP="009D531E">
            <w:pPr>
              <w:ind w:left="-113" w:right="-113"/>
              <w:jc w:val="center"/>
              <w:rPr>
                <w:sz w:val="16"/>
                <w:szCs w:val="16"/>
              </w:rPr>
            </w:pPr>
            <w:r w:rsidRPr="00FF4CEE">
              <w:rPr>
                <w:sz w:val="16"/>
                <w:szCs w:val="16"/>
              </w:rPr>
              <w:t>110100</w:t>
            </w:r>
          </w:p>
        </w:tc>
        <w:tc>
          <w:tcPr>
            <w:tcW w:w="709" w:type="dxa"/>
            <w:tcBorders>
              <w:top w:val="nil"/>
              <w:left w:val="nil"/>
              <w:bottom w:val="single" w:sz="4" w:space="0" w:color="auto"/>
              <w:right w:val="single" w:sz="4" w:space="0" w:color="auto"/>
            </w:tcBorders>
            <w:shd w:val="clear" w:color="auto" w:fill="auto"/>
            <w:vAlign w:val="bottom"/>
            <w:hideMark/>
          </w:tcPr>
          <w:p w14:paraId="1DB7DF73" w14:textId="77777777" w:rsidR="00FF4CEE" w:rsidRPr="00FF4CEE" w:rsidRDefault="00FF4CEE" w:rsidP="009D531E">
            <w:pPr>
              <w:ind w:left="-113" w:right="-113"/>
              <w:jc w:val="center"/>
              <w:rPr>
                <w:sz w:val="16"/>
                <w:szCs w:val="16"/>
              </w:rPr>
            </w:pPr>
            <w:r w:rsidRPr="00FF4CEE">
              <w:rPr>
                <w:sz w:val="16"/>
                <w:szCs w:val="16"/>
              </w:rPr>
              <w:t>030</w:t>
            </w:r>
          </w:p>
        </w:tc>
        <w:tc>
          <w:tcPr>
            <w:tcW w:w="849" w:type="dxa"/>
            <w:tcBorders>
              <w:top w:val="nil"/>
              <w:left w:val="nil"/>
              <w:bottom w:val="single" w:sz="4" w:space="0" w:color="auto"/>
              <w:right w:val="single" w:sz="4" w:space="0" w:color="auto"/>
            </w:tcBorders>
            <w:shd w:val="clear" w:color="auto" w:fill="auto"/>
            <w:vAlign w:val="bottom"/>
            <w:hideMark/>
          </w:tcPr>
          <w:p w14:paraId="32040416"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F1D9A81"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DBD30E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094F21"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62D7696"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92B2AEB"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581A255A"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E17DF6F"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4CE529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2EE8E73D" w14:textId="77777777" w:rsidR="00FF4CEE" w:rsidRPr="00FF4CEE" w:rsidRDefault="00FF4CEE" w:rsidP="009D531E">
            <w:pPr>
              <w:ind w:left="-113" w:right="-113"/>
              <w:rPr>
                <w:sz w:val="16"/>
                <w:szCs w:val="16"/>
              </w:rPr>
            </w:pPr>
          </w:p>
        </w:tc>
      </w:tr>
      <w:tr w:rsidR="009E62DD" w:rsidRPr="00FF4CEE" w14:paraId="21BA7292" w14:textId="37FBD393"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AC54FA3" w14:textId="77777777" w:rsidR="00FF4CEE" w:rsidRPr="00FF4CEE" w:rsidRDefault="00FF4CEE" w:rsidP="009D531E">
            <w:pPr>
              <w:ind w:left="-113" w:right="-113"/>
              <w:rPr>
                <w:sz w:val="16"/>
                <w:szCs w:val="16"/>
              </w:rPr>
            </w:pPr>
            <w:r w:rsidRPr="00FF4CEE">
              <w:rPr>
                <w:sz w:val="16"/>
                <w:szCs w:val="16"/>
              </w:rPr>
              <w:t>Начисление на оплату труда</w:t>
            </w:r>
          </w:p>
        </w:tc>
        <w:tc>
          <w:tcPr>
            <w:tcW w:w="992" w:type="dxa"/>
            <w:tcBorders>
              <w:top w:val="nil"/>
              <w:left w:val="nil"/>
              <w:bottom w:val="single" w:sz="4" w:space="0" w:color="auto"/>
              <w:right w:val="single" w:sz="4" w:space="0" w:color="auto"/>
            </w:tcBorders>
            <w:shd w:val="clear" w:color="auto" w:fill="auto"/>
            <w:vAlign w:val="bottom"/>
            <w:hideMark/>
          </w:tcPr>
          <w:p w14:paraId="5E8CF9E7" w14:textId="77777777" w:rsidR="00FF4CEE" w:rsidRPr="00FF4CEE" w:rsidRDefault="00FF4CEE" w:rsidP="009D531E">
            <w:pPr>
              <w:ind w:left="-113" w:right="-113"/>
              <w:jc w:val="center"/>
              <w:rPr>
                <w:sz w:val="16"/>
                <w:szCs w:val="16"/>
              </w:rPr>
            </w:pPr>
            <w:r w:rsidRPr="00FF4CEE">
              <w:rPr>
                <w:sz w:val="16"/>
                <w:szCs w:val="16"/>
              </w:rPr>
              <w:t>110200</w:t>
            </w:r>
          </w:p>
        </w:tc>
        <w:tc>
          <w:tcPr>
            <w:tcW w:w="709" w:type="dxa"/>
            <w:tcBorders>
              <w:top w:val="nil"/>
              <w:left w:val="nil"/>
              <w:bottom w:val="single" w:sz="4" w:space="0" w:color="auto"/>
              <w:right w:val="single" w:sz="4" w:space="0" w:color="auto"/>
            </w:tcBorders>
            <w:shd w:val="clear" w:color="auto" w:fill="auto"/>
            <w:vAlign w:val="bottom"/>
            <w:hideMark/>
          </w:tcPr>
          <w:p w14:paraId="615BFD04" w14:textId="77777777" w:rsidR="00FF4CEE" w:rsidRPr="00FF4CEE" w:rsidRDefault="00FF4CEE" w:rsidP="009D531E">
            <w:pPr>
              <w:ind w:left="-113" w:right="-113"/>
              <w:jc w:val="center"/>
              <w:rPr>
                <w:sz w:val="16"/>
                <w:szCs w:val="16"/>
              </w:rPr>
            </w:pPr>
            <w:r w:rsidRPr="00FF4CEE">
              <w:rPr>
                <w:sz w:val="16"/>
                <w:szCs w:val="16"/>
              </w:rPr>
              <w:t>040</w:t>
            </w:r>
          </w:p>
        </w:tc>
        <w:tc>
          <w:tcPr>
            <w:tcW w:w="849" w:type="dxa"/>
            <w:tcBorders>
              <w:top w:val="nil"/>
              <w:left w:val="nil"/>
              <w:bottom w:val="single" w:sz="4" w:space="0" w:color="auto"/>
              <w:right w:val="single" w:sz="4" w:space="0" w:color="auto"/>
            </w:tcBorders>
            <w:shd w:val="clear" w:color="auto" w:fill="auto"/>
            <w:vAlign w:val="bottom"/>
            <w:hideMark/>
          </w:tcPr>
          <w:p w14:paraId="21066416"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D3A6D79"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586676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039362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DDF534F"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B8BA8B5"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7D40BA2"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CCF249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C8AFCF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2F072A9" w14:textId="77777777" w:rsidR="00FF4CEE" w:rsidRPr="00FF4CEE" w:rsidRDefault="00FF4CEE" w:rsidP="009D531E">
            <w:pPr>
              <w:ind w:left="-113" w:right="-113"/>
              <w:rPr>
                <w:sz w:val="16"/>
                <w:szCs w:val="16"/>
              </w:rPr>
            </w:pPr>
          </w:p>
        </w:tc>
      </w:tr>
      <w:tr w:rsidR="009E62DD" w:rsidRPr="00FF4CEE" w14:paraId="0779D8D1" w14:textId="6D6BA970"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8C9FEBE" w14:textId="77777777" w:rsidR="00FF4CEE" w:rsidRPr="00FF4CEE" w:rsidRDefault="00FF4CEE" w:rsidP="009D531E">
            <w:pPr>
              <w:ind w:left="-113" w:right="-113"/>
              <w:rPr>
                <w:sz w:val="16"/>
                <w:szCs w:val="16"/>
              </w:rPr>
            </w:pPr>
            <w:r w:rsidRPr="00FF4CEE">
              <w:rPr>
                <w:sz w:val="16"/>
                <w:szCs w:val="16"/>
              </w:rPr>
              <w:t>Приобретение предметов снабжения и расходных материалов</w:t>
            </w:r>
          </w:p>
        </w:tc>
        <w:tc>
          <w:tcPr>
            <w:tcW w:w="992" w:type="dxa"/>
            <w:tcBorders>
              <w:top w:val="nil"/>
              <w:left w:val="nil"/>
              <w:bottom w:val="single" w:sz="4" w:space="0" w:color="auto"/>
              <w:right w:val="single" w:sz="4" w:space="0" w:color="auto"/>
            </w:tcBorders>
            <w:shd w:val="clear" w:color="auto" w:fill="auto"/>
            <w:vAlign w:val="bottom"/>
            <w:hideMark/>
          </w:tcPr>
          <w:p w14:paraId="483E7F3D" w14:textId="77777777" w:rsidR="00FF4CEE" w:rsidRPr="00FF4CEE" w:rsidRDefault="00FF4CEE" w:rsidP="009D531E">
            <w:pPr>
              <w:ind w:left="-113" w:right="-113"/>
              <w:jc w:val="center"/>
              <w:rPr>
                <w:sz w:val="16"/>
                <w:szCs w:val="16"/>
              </w:rPr>
            </w:pPr>
            <w:r w:rsidRPr="00FF4CEE">
              <w:rPr>
                <w:sz w:val="16"/>
                <w:szCs w:val="16"/>
              </w:rPr>
              <w:t>110300</w:t>
            </w:r>
          </w:p>
        </w:tc>
        <w:tc>
          <w:tcPr>
            <w:tcW w:w="709" w:type="dxa"/>
            <w:tcBorders>
              <w:top w:val="nil"/>
              <w:left w:val="nil"/>
              <w:bottom w:val="single" w:sz="4" w:space="0" w:color="auto"/>
              <w:right w:val="single" w:sz="4" w:space="0" w:color="auto"/>
            </w:tcBorders>
            <w:shd w:val="clear" w:color="auto" w:fill="auto"/>
            <w:vAlign w:val="bottom"/>
            <w:hideMark/>
          </w:tcPr>
          <w:p w14:paraId="20A41430" w14:textId="77777777" w:rsidR="00FF4CEE" w:rsidRPr="00FF4CEE" w:rsidRDefault="00FF4CEE" w:rsidP="009D531E">
            <w:pPr>
              <w:ind w:left="-113" w:right="-113"/>
              <w:jc w:val="center"/>
              <w:rPr>
                <w:sz w:val="16"/>
                <w:szCs w:val="16"/>
              </w:rPr>
            </w:pPr>
            <w:r w:rsidRPr="00FF4CEE">
              <w:rPr>
                <w:sz w:val="16"/>
                <w:szCs w:val="16"/>
              </w:rPr>
              <w:t>050</w:t>
            </w:r>
          </w:p>
        </w:tc>
        <w:tc>
          <w:tcPr>
            <w:tcW w:w="849" w:type="dxa"/>
            <w:tcBorders>
              <w:top w:val="nil"/>
              <w:left w:val="nil"/>
              <w:bottom w:val="single" w:sz="4" w:space="0" w:color="auto"/>
              <w:right w:val="single" w:sz="4" w:space="0" w:color="auto"/>
            </w:tcBorders>
            <w:shd w:val="clear" w:color="auto" w:fill="auto"/>
            <w:vAlign w:val="bottom"/>
            <w:hideMark/>
          </w:tcPr>
          <w:p w14:paraId="51A744C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906BA93"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2304DE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2A639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F3BD10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4CDE6D6"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A1D7790"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7807E4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EEC0818"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6502B0B" w14:textId="77777777" w:rsidR="00FF4CEE" w:rsidRPr="00FF4CEE" w:rsidRDefault="00FF4CEE" w:rsidP="009D531E">
            <w:pPr>
              <w:ind w:left="-113" w:right="-113"/>
              <w:rPr>
                <w:sz w:val="16"/>
                <w:szCs w:val="16"/>
              </w:rPr>
            </w:pPr>
          </w:p>
        </w:tc>
      </w:tr>
      <w:tr w:rsidR="009E62DD" w:rsidRPr="00FF4CEE" w14:paraId="388085E8" w14:textId="5C901A7D"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87F8E09" w14:textId="77777777" w:rsidR="00FF4CEE" w:rsidRPr="00FF4CEE" w:rsidRDefault="00FF4CEE" w:rsidP="009D531E">
            <w:pPr>
              <w:ind w:left="-113" w:right="-113"/>
              <w:rPr>
                <w:sz w:val="16"/>
                <w:szCs w:val="16"/>
              </w:rPr>
            </w:pPr>
            <w:r w:rsidRPr="00FF4CEE">
              <w:rPr>
                <w:sz w:val="16"/>
                <w:szCs w:val="16"/>
              </w:rPr>
              <w:t>Командировки и служебные разъезды</w:t>
            </w:r>
          </w:p>
        </w:tc>
        <w:tc>
          <w:tcPr>
            <w:tcW w:w="992" w:type="dxa"/>
            <w:tcBorders>
              <w:top w:val="nil"/>
              <w:left w:val="nil"/>
              <w:bottom w:val="single" w:sz="4" w:space="0" w:color="auto"/>
              <w:right w:val="single" w:sz="4" w:space="0" w:color="auto"/>
            </w:tcBorders>
            <w:shd w:val="clear" w:color="auto" w:fill="auto"/>
            <w:vAlign w:val="bottom"/>
            <w:hideMark/>
          </w:tcPr>
          <w:p w14:paraId="0078CD62" w14:textId="77777777" w:rsidR="00FF4CEE" w:rsidRPr="00FF4CEE" w:rsidRDefault="00FF4CEE" w:rsidP="009D531E">
            <w:pPr>
              <w:ind w:left="-113" w:right="-113"/>
              <w:jc w:val="center"/>
              <w:rPr>
                <w:sz w:val="16"/>
                <w:szCs w:val="16"/>
              </w:rPr>
            </w:pPr>
            <w:r w:rsidRPr="00FF4CEE">
              <w:rPr>
                <w:sz w:val="16"/>
                <w:szCs w:val="16"/>
              </w:rPr>
              <w:t>110400</w:t>
            </w:r>
          </w:p>
        </w:tc>
        <w:tc>
          <w:tcPr>
            <w:tcW w:w="709" w:type="dxa"/>
            <w:tcBorders>
              <w:top w:val="nil"/>
              <w:left w:val="nil"/>
              <w:bottom w:val="single" w:sz="4" w:space="0" w:color="auto"/>
              <w:right w:val="single" w:sz="4" w:space="0" w:color="auto"/>
            </w:tcBorders>
            <w:shd w:val="clear" w:color="auto" w:fill="auto"/>
            <w:vAlign w:val="bottom"/>
            <w:hideMark/>
          </w:tcPr>
          <w:p w14:paraId="356BE179" w14:textId="77777777" w:rsidR="00FF4CEE" w:rsidRPr="00FF4CEE" w:rsidRDefault="00FF4CEE" w:rsidP="009D531E">
            <w:pPr>
              <w:ind w:left="-113" w:right="-113"/>
              <w:jc w:val="center"/>
              <w:rPr>
                <w:sz w:val="16"/>
                <w:szCs w:val="16"/>
              </w:rPr>
            </w:pPr>
            <w:r w:rsidRPr="00FF4CEE">
              <w:rPr>
                <w:sz w:val="16"/>
                <w:szCs w:val="16"/>
              </w:rPr>
              <w:t>060</w:t>
            </w:r>
          </w:p>
        </w:tc>
        <w:tc>
          <w:tcPr>
            <w:tcW w:w="849" w:type="dxa"/>
            <w:tcBorders>
              <w:top w:val="nil"/>
              <w:left w:val="nil"/>
              <w:bottom w:val="single" w:sz="4" w:space="0" w:color="auto"/>
              <w:right w:val="single" w:sz="4" w:space="0" w:color="auto"/>
            </w:tcBorders>
            <w:shd w:val="clear" w:color="auto" w:fill="auto"/>
            <w:vAlign w:val="bottom"/>
            <w:hideMark/>
          </w:tcPr>
          <w:p w14:paraId="06B5B3A2"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3B8F02C"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8E282C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4C0E2D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CC23D0"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08688C6"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43A063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10C8614"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2926DFF"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F5510EB" w14:textId="77777777" w:rsidR="00FF4CEE" w:rsidRPr="00FF4CEE" w:rsidRDefault="00FF4CEE" w:rsidP="009D531E">
            <w:pPr>
              <w:ind w:left="-113" w:right="-113"/>
              <w:rPr>
                <w:sz w:val="16"/>
                <w:szCs w:val="16"/>
              </w:rPr>
            </w:pPr>
          </w:p>
        </w:tc>
      </w:tr>
      <w:tr w:rsidR="009E62DD" w:rsidRPr="00FF4CEE" w14:paraId="15E0FF5A" w14:textId="1D76C33E"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59DEA8D" w14:textId="77777777" w:rsidR="00FF4CEE" w:rsidRPr="00FF4CEE" w:rsidRDefault="00FF4CEE" w:rsidP="009D531E">
            <w:pPr>
              <w:ind w:left="-113" w:right="-113"/>
              <w:rPr>
                <w:sz w:val="16"/>
                <w:szCs w:val="16"/>
              </w:rPr>
            </w:pPr>
            <w:r w:rsidRPr="00FF4CEE">
              <w:rPr>
                <w:sz w:val="16"/>
                <w:szCs w:val="16"/>
              </w:rPr>
              <w:t>Транспортные услуги</w:t>
            </w:r>
          </w:p>
        </w:tc>
        <w:tc>
          <w:tcPr>
            <w:tcW w:w="992" w:type="dxa"/>
            <w:tcBorders>
              <w:top w:val="nil"/>
              <w:left w:val="nil"/>
              <w:bottom w:val="single" w:sz="4" w:space="0" w:color="auto"/>
              <w:right w:val="single" w:sz="4" w:space="0" w:color="auto"/>
            </w:tcBorders>
            <w:shd w:val="clear" w:color="auto" w:fill="auto"/>
            <w:vAlign w:val="bottom"/>
            <w:hideMark/>
          </w:tcPr>
          <w:p w14:paraId="063BF1D4" w14:textId="77777777" w:rsidR="00FF4CEE" w:rsidRPr="00FF4CEE" w:rsidRDefault="00FF4CEE" w:rsidP="009D531E">
            <w:pPr>
              <w:ind w:left="-113" w:right="-113"/>
              <w:jc w:val="center"/>
              <w:rPr>
                <w:sz w:val="16"/>
                <w:szCs w:val="16"/>
              </w:rPr>
            </w:pPr>
            <w:r w:rsidRPr="00FF4CEE">
              <w:rPr>
                <w:sz w:val="16"/>
                <w:szCs w:val="16"/>
              </w:rPr>
              <w:t>110500</w:t>
            </w:r>
          </w:p>
        </w:tc>
        <w:tc>
          <w:tcPr>
            <w:tcW w:w="709" w:type="dxa"/>
            <w:tcBorders>
              <w:top w:val="nil"/>
              <w:left w:val="nil"/>
              <w:bottom w:val="single" w:sz="4" w:space="0" w:color="auto"/>
              <w:right w:val="single" w:sz="4" w:space="0" w:color="auto"/>
            </w:tcBorders>
            <w:shd w:val="clear" w:color="auto" w:fill="auto"/>
            <w:vAlign w:val="bottom"/>
            <w:hideMark/>
          </w:tcPr>
          <w:p w14:paraId="44B8F3E2" w14:textId="77777777" w:rsidR="00FF4CEE" w:rsidRPr="00FF4CEE" w:rsidRDefault="00FF4CEE" w:rsidP="009D531E">
            <w:pPr>
              <w:ind w:left="-113" w:right="-113"/>
              <w:jc w:val="center"/>
              <w:rPr>
                <w:sz w:val="16"/>
                <w:szCs w:val="16"/>
              </w:rPr>
            </w:pPr>
            <w:r w:rsidRPr="00FF4CEE">
              <w:rPr>
                <w:sz w:val="16"/>
                <w:szCs w:val="16"/>
              </w:rPr>
              <w:t>070</w:t>
            </w:r>
          </w:p>
        </w:tc>
        <w:tc>
          <w:tcPr>
            <w:tcW w:w="849" w:type="dxa"/>
            <w:tcBorders>
              <w:top w:val="nil"/>
              <w:left w:val="nil"/>
              <w:bottom w:val="single" w:sz="4" w:space="0" w:color="auto"/>
              <w:right w:val="single" w:sz="4" w:space="0" w:color="auto"/>
            </w:tcBorders>
            <w:shd w:val="clear" w:color="auto" w:fill="auto"/>
            <w:vAlign w:val="bottom"/>
            <w:hideMark/>
          </w:tcPr>
          <w:p w14:paraId="067102D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886AE80"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1E1276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5B1C8D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07327A4"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7CC48D40"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B6BC5D1"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0909641"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91F7E24"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02CDA04" w14:textId="77777777" w:rsidR="00FF4CEE" w:rsidRPr="00FF4CEE" w:rsidRDefault="00FF4CEE" w:rsidP="009D531E">
            <w:pPr>
              <w:ind w:left="-113" w:right="-113"/>
              <w:rPr>
                <w:sz w:val="16"/>
                <w:szCs w:val="16"/>
              </w:rPr>
            </w:pPr>
          </w:p>
        </w:tc>
      </w:tr>
      <w:tr w:rsidR="009E62DD" w:rsidRPr="00FF4CEE" w14:paraId="4595AFDF" w14:textId="03B4CA03"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3B0DAF6" w14:textId="77777777" w:rsidR="00FF4CEE" w:rsidRPr="00FF4CEE" w:rsidRDefault="00FF4CEE" w:rsidP="009D531E">
            <w:pPr>
              <w:ind w:left="-113" w:right="-113"/>
              <w:rPr>
                <w:sz w:val="16"/>
                <w:szCs w:val="16"/>
              </w:rPr>
            </w:pPr>
            <w:r w:rsidRPr="00FF4CEE">
              <w:rPr>
                <w:sz w:val="16"/>
                <w:szCs w:val="16"/>
              </w:rPr>
              <w:t>Оплата услуг связи</w:t>
            </w:r>
          </w:p>
        </w:tc>
        <w:tc>
          <w:tcPr>
            <w:tcW w:w="992" w:type="dxa"/>
            <w:tcBorders>
              <w:top w:val="nil"/>
              <w:left w:val="nil"/>
              <w:bottom w:val="single" w:sz="4" w:space="0" w:color="auto"/>
              <w:right w:val="single" w:sz="4" w:space="0" w:color="auto"/>
            </w:tcBorders>
            <w:shd w:val="clear" w:color="auto" w:fill="auto"/>
            <w:vAlign w:val="bottom"/>
            <w:hideMark/>
          </w:tcPr>
          <w:p w14:paraId="62CD0334" w14:textId="77777777" w:rsidR="00FF4CEE" w:rsidRPr="00FF4CEE" w:rsidRDefault="00FF4CEE" w:rsidP="009D531E">
            <w:pPr>
              <w:ind w:left="-113" w:right="-113"/>
              <w:jc w:val="center"/>
              <w:rPr>
                <w:sz w:val="16"/>
                <w:szCs w:val="16"/>
              </w:rPr>
            </w:pPr>
            <w:r w:rsidRPr="00FF4CEE">
              <w:rPr>
                <w:sz w:val="16"/>
                <w:szCs w:val="16"/>
              </w:rPr>
              <w:t>110600</w:t>
            </w:r>
          </w:p>
        </w:tc>
        <w:tc>
          <w:tcPr>
            <w:tcW w:w="709" w:type="dxa"/>
            <w:tcBorders>
              <w:top w:val="nil"/>
              <w:left w:val="nil"/>
              <w:bottom w:val="single" w:sz="4" w:space="0" w:color="auto"/>
              <w:right w:val="single" w:sz="4" w:space="0" w:color="auto"/>
            </w:tcBorders>
            <w:shd w:val="clear" w:color="auto" w:fill="auto"/>
            <w:vAlign w:val="bottom"/>
            <w:hideMark/>
          </w:tcPr>
          <w:p w14:paraId="6E00DB32" w14:textId="77777777" w:rsidR="00FF4CEE" w:rsidRPr="00FF4CEE" w:rsidRDefault="00FF4CEE" w:rsidP="009D531E">
            <w:pPr>
              <w:ind w:left="-113" w:right="-113"/>
              <w:jc w:val="center"/>
              <w:rPr>
                <w:sz w:val="16"/>
                <w:szCs w:val="16"/>
              </w:rPr>
            </w:pPr>
            <w:r w:rsidRPr="00FF4CEE">
              <w:rPr>
                <w:sz w:val="16"/>
                <w:szCs w:val="16"/>
              </w:rPr>
              <w:t>080</w:t>
            </w:r>
          </w:p>
        </w:tc>
        <w:tc>
          <w:tcPr>
            <w:tcW w:w="849" w:type="dxa"/>
            <w:tcBorders>
              <w:top w:val="nil"/>
              <w:left w:val="nil"/>
              <w:bottom w:val="single" w:sz="4" w:space="0" w:color="auto"/>
              <w:right w:val="single" w:sz="4" w:space="0" w:color="auto"/>
            </w:tcBorders>
            <w:shd w:val="clear" w:color="auto" w:fill="auto"/>
            <w:vAlign w:val="bottom"/>
            <w:hideMark/>
          </w:tcPr>
          <w:p w14:paraId="31E6104A"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20BBBED"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735532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3C3FA2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05F7A50"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9E41CFE"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F38EC28"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5C870A2"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8EE6A9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9B6809F" w14:textId="77777777" w:rsidR="00FF4CEE" w:rsidRPr="00FF4CEE" w:rsidRDefault="00FF4CEE" w:rsidP="009D531E">
            <w:pPr>
              <w:ind w:left="-113" w:right="-113"/>
              <w:rPr>
                <w:sz w:val="16"/>
                <w:szCs w:val="16"/>
              </w:rPr>
            </w:pPr>
          </w:p>
        </w:tc>
      </w:tr>
      <w:tr w:rsidR="009E62DD" w:rsidRPr="00FF4CEE" w14:paraId="52A0FE21" w14:textId="7971420E"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1A88E09F" w14:textId="77777777" w:rsidR="00FF4CEE" w:rsidRPr="00FF4CEE" w:rsidRDefault="00FF4CEE" w:rsidP="009D531E">
            <w:pPr>
              <w:ind w:left="-113" w:right="-113"/>
              <w:rPr>
                <w:sz w:val="16"/>
                <w:szCs w:val="16"/>
              </w:rPr>
            </w:pPr>
            <w:r w:rsidRPr="00FF4CEE">
              <w:rPr>
                <w:sz w:val="16"/>
                <w:szCs w:val="16"/>
              </w:rPr>
              <w:t>Оплата коммунальных услуг</w:t>
            </w:r>
          </w:p>
        </w:tc>
        <w:tc>
          <w:tcPr>
            <w:tcW w:w="992" w:type="dxa"/>
            <w:tcBorders>
              <w:top w:val="nil"/>
              <w:left w:val="nil"/>
              <w:bottom w:val="single" w:sz="4" w:space="0" w:color="auto"/>
              <w:right w:val="single" w:sz="4" w:space="0" w:color="auto"/>
            </w:tcBorders>
            <w:shd w:val="clear" w:color="auto" w:fill="auto"/>
            <w:vAlign w:val="bottom"/>
            <w:hideMark/>
          </w:tcPr>
          <w:p w14:paraId="101DE8BD" w14:textId="77777777" w:rsidR="00FF4CEE" w:rsidRPr="00FF4CEE" w:rsidRDefault="00FF4CEE" w:rsidP="009D531E">
            <w:pPr>
              <w:ind w:left="-113" w:right="-113"/>
              <w:jc w:val="center"/>
              <w:rPr>
                <w:sz w:val="16"/>
                <w:szCs w:val="16"/>
              </w:rPr>
            </w:pPr>
            <w:r w:rsidRPr="00FF4CEE">
              <w:rPr>
                <w:sz w:val="16"/>
                <w:szCs w:val="16"/>
              </w:rPr>
              <w:t>110700</w:t>
            </w:r>
          </w:p>
        </w:tc>
        <w:tc>
          <w:tcPr>
            <w:tcW w:w="709" w:type="dxa"/>
            <w:tcBorders>
              <w:top w:val="nil"/>
              <w:left w:val="nil"/>
              <w:bottom w:val="single" w:sz="4" w:space="0" w:color="auto"/>
              <w:right w:val="single" w:sz="4" w:space="0" w:color="auto"/>
            </w:tcBorders>
            <w:shd w:val="clear" w:color="auto" w:fill="auto"/>
            <w:vAlign w:val="bottom"/>
            <w:hideMark/>
          </w:tcPr>
          <w:p w14:paraId="66765E3E" w14:textId="77777777" w:rsidR="00FF4CEE" w:rsidRPr="00FF4CEE" w:rsidRDefault="00FF4CEE" w:rsidP="009D531E">
            <w:pPr>
              <w:ind w:left="-113" w:right="-113"/>
              <w:jc w:val="center"/>
              <w:rPr>
                <w:sz w:val="16"/>
                <w:szCs w:val="16"/>
              </w:rPr>
            </w:pPr>
            <w:r w:rsidRPr="00FF4CEE">
              <w:rPr>
                <w:sz w:val="16"/>
                <w:szCs w:val="16"/>
              </w:rPr>
              <w:t>090</w:t>
            </w:r>
          </w:p>
        </w:tc>
        <w:tc>
          <w:tcPr>
            <w:tcW w:w="849" w:type="dxa"/>
            <w:tcBorders>
              <w:top w:val="nil"/>
              <w:left w:val="nil"/>
              <w:bottom w:val="single" w:sz="4" w:space="0" w:color="auto"/>
              <w:right w:val="single" w:sz="4" w:space="0" w:color="auto"/>
            </w:tcBorders>
            <w:shd w:val="clear" w:color="auto" w:fill="auto"/>
            <w:vAlign w:val="bottom"/>
            <w:hideMark/>
          </w:tcPr>
          <w:p w14:paraId="660A6A9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8A7ABD9"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37875E2"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4F0E9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6F0304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7797AE0"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7A6B9DBE"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D8F6EF9"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33F3771"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8FFFB51" w14:textId="77777777" w:rsidR="00FF4CEE" w:rsidRPr="00FF4CEE" w:rsidRDefault="00FF4CEE" w:rsidP="009D531E">
            <w:pPr>
              <w:ind w:left="-113" w:right="-113"/>
              <w:rPr>
                <w:sz w:val="16"/>
                <w:szCs w:val="16"/>
              </w:rPr>
            </w:pPr>
          </w:p>
        </w:tc>
      </w:tr>
      <w:tr w:rsidR="009E62DD" w:rsidRPr="00FF4CEE" w14:paraId="0CA05B07" w14:textId="5F58F903"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5421042" w14:textId="77777777" w:rsidR="00FF4CEE" w:rsidRPr="00FF4CEE" w:rsidRDefault="00FF4CEE" w:rsidP="009D531E">
            <w:pPr>
              <w:ind w:left="-113" w:right="-113"/>
              <w:rPr>
                <w:sz w:val="16"/>
                <w:szCs w:val="16"/>
              </w:rPr>
            </w:pPr>
            <w:r w:rsidRPr="00FF4CEE">
              <w:rPr>
                <w:sz w:val="16"/>
                <w:szCs w:val="16"/>
              </w:rPr>
              <w:t>Оплата геологоразведочных услуг</w:t>
            </w:r>
          </w:p>
        </w:tc>
        <w:tc>
          <w:tcPr>
            <w:tcW w:w="992" w:type="dxa"/>
            <w:tcBorders>
              <w:top w:val="nil"/>
              <w:left w:val="nil"/>
              <w:bottom w:val="single" w:sz="4" w:space="0" w:color="auto"/>
              <w:right w:val="single" w:sz="4" w:space="0" w:color="auto"/>
            </w:tcBorders>
            <w:shd w:val="clear" w:color="auto" w:fill="auto"/>
            <w:vAlign w:val="bottom"/>
            <w:hideMark/>
          </w:tcPr>
          <w:p w14:paraId="52766667" w14:textId="77777777" w:rsidR="00FF4CEE" w:rsidRPr="00FF4CEE" w:rsidRDefault="00FF4CEE" w:rsidP="009D531E">
            <w:pPr>
              <w:ind w:left="-113" w:right="-113"/>
              <w:jc w:val="center"/>
              <w:rPr>
                <w:sz w:val="16"/>
                <w:szCs w:val="16"/>
              </w:rPr>
            </w:pPr>
            <w:r w:rsidRPr="00FF4CEE">
              <w:rPr>
                <w:sz w:val="16"/>
                <w:szCs w:val="16"/>
              </w:rPr>
              <w:t>110800</w:t>
            </w:r>
          </w:p>
        </w:tc>
        <w:tc>
          <w:tcPr>
            <w:tcW w:w="709" w:type="dxa"/>
            <w:tcBorders>
              <w:top w:val="nil"/>
              <w:left w:val="nil"/>
              <w:bottom w:val="single" w:sz="4" w:space="0" w:color="auto"/>
              <w:right w:val="single" w:sz="4" w:space="0" w:color="auto"/>
            </w:tcBorders>
            <w:shd w:val="clear" w:color="auto" w:fill="auto"/>
            <w:vAlign w:val="bottom"/>
            <w:hideMark/>
          </w:tcPr>
          <w:p w14:paraId="234360A0" w14:textId="77777777" w:rsidR="00FF4CEE" w:rsidRPr="00FF4CEE" w:rsidRDefault="00FF4CEE" w:rsidP="009D531E">
            <w:pPr>
              <w:ind w:left="-113" w:right="-113"/>
              <w:jc w:val="center"/>
              <w:rPr>
                <w:sz w:val="16"/>
                <w:szCs w:val="16"/>
              </w:rPr>
            </w:pPr>
            <w:r w:rsidRPr="00FF4CEE">
              <w:rPr>
                <w:sz w:val="16"/>
                <w:szCs w:val="16"/>
              </w:rPr>
              <w:t>100</w:t>
            </w:r>
          </w:p>
        </w:tc>
        <w:tc>
          <w:tcPr>
            <w:tcW w:w="849" w:type="dxa"/>
            <w:tcBorders>
              <w:top w:val="nil"/>
              <w:left w:val="nil"/>
              <w:bottom w:val="single" w:sz="4" w:space="0" w:color="auto"/>
              <w:right w:val="single" w:sz="4" w:space="0" w:color="auto"/>
            </w:tcBorders>
            <w:shd w:val="clear" w:color="auto" w:fill="auto"/>
            <w:vAlign w:val="bottom"/>
            <w:hideMark/>
          </w:tcPr>
          <w:p w14:paraId="6ADEA07B"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9BF7E0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252A96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839028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E229410"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F970B72"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709EE1E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A4CBAA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81DAC65"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355D6D5" w14:textId="77777777" w:rsidR="00FF4CEE" w:rsidRPr="00FF4CEE" w:rsidRDefault="00FF4CEE" w:rsidP="009D531E">
            <w:pPr>
              <w:ind w:left="-113" w:right="-113"/>
              <w:rPr>
                <w:sz w:val="16"/>
                <w:szCs w:val="16"/>
              </w:rPr>
            </w:pPr>
          </w:p>
        </w:tc>
      </w:tr>
      <w:tr w:rsidR="009E62DD" w:rsidRPr="00FF4CEE" w14:paraId="5EAECA1F" w14:textId="3F1F950D"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ED0D948" w14:textId="77777777" w:rsidR="00FF4CEE" w:rsidRPr="00FF4CEE" w:rsidRDefault="00FF4CEE" w:rsidP="009D531E">
            <w:pPr>
              <w:ind w:left="-113" w:right="-113"/>
              <w:rPr>
                <w:sz w:val="16"/>
                <w:szCs w:val="16"/>
              </w:rPr>
            </w:pPr>
            <w:r w:rsidRPr="00FF4CEE">
              <w:rPr>
                <w:sz w:val="16"/>
                <w:szCs w:val="16"/>
              </w:rPr>
              <w:t>Оплата услуг по типовому проектированию</w:t>
            </w:r>
          </w:p>
        </w:tc>
        <w:tc>
          <w:tcPr>
            <w:tcW w:w="992" w:type="dxa"/>
            <w:tcBorders>
              <w:top w:val="nil"/>
              <w:left w:val="nil"/>
              <w:bottom w:val="single" w:sz="4" w:space="0" w:color="auto"/>
              <w:right w:val="single" w:sz="4" w:space="0" w:color="auto"/>
            </w:tcBorders>
            <w:shd w:val="clear" w:color="auto" w:fill="auto"/>
            <w:vAlign w:val="bottom"/>
            <w:hideMark/>
          </w:tcPr>
          <w:p w14:paraId="2D2C92C6" w14:textId="77777777" w:rsidR="00FF4CEE" w:rsidRPr="00FF4CEE" w:rsidRDefault="00FF4CEE" w:rsidP="009D531E">
            <w:pPr>
              <w:ind w:left="-113" w:right="-113"/>
              <w:jc w:val="center"/>
              <w:rPr>
                <w:sz w:val="16"/>
                <w:szCs w:val="16"/>
              </w:rPr>
            </w:pPr>
            <w:r w:rsidRPr="00FF4CEE">
              <w:rPr>
                <w:sz w:val="16"/>
                <w:szCs w:val="16"/>
              </w:rPr>
              <w:t>110900</w:t>
            </w:r>
          </w:p>
        </w:tc>
        <w:tc>
          <w:tcPr>
            <w:tcW w:w="709" w:type="dxa"/>
            <w:tcBorders>
              <w:top w:val="nil"/>
              <w:left w:val="nil"/>
              <w:bottom w:val="single" w:sz="4" w:space="0" w:color="auto"/>
              <w:right w:val="single" w:sz="4" w:space="0" w:color="auto"/>
            </w:tcBorders>
            <w:shd w:val="clear" w:color="auto" w:fill="auto"/>
            <w:vAlign w:val="bottom"/>
            <w:hideMark/>
          </w:tcPr>
          <w:p w14:paraId="220773E6" w14:textId="77777777" w:rsidR="00FF4CEE" w:rsidRPr="00FF4CEE" w:rsidRDefault="00FF4CEE" w:rsidP="009D531E">
            <w:pPr>
              <w:ind w:left="-113" w:right="-113"/>
              <w:jc w:val="center"/>
              <w:rPr>
                <w:sz w:val="16"/>
                <w:szCs w:val="16"/>
              </w:rPr>
            </w:pPr>
            <w:r w:rsidRPr="00FF4CEE">
              <w:rPr>
                <w:sz w:val="16"/>
                <w:szCs w:val="16"/>
              </w:rPr>
              <w:t>110</w:t>
            </w:r>
          </w:p>
        </w:tc>
        <w:tc>
          <w:tcPr>
            <w:tcW w:w="849" w:type="dxa"/>
            <w:tcBorders>
              <w:top w:val="nil"/>
              <w:left w:val="nil"/>
              <w:bottom w:val="single" w:sz="4" w:space="0" w:color="auto"/>
              <w:right w:val="single" w:sz="4" w:space="0" w:color="auto"/>
            </w:tcBorders>
            <w:shd w:val="clear" w:color="auto" w:fill="auto"/>
            <w:vAlign w:val="bottom"/>
            <w:hideMark/>
          </w:tcPr>
          <w:p w14:paraId="12F5FA5A"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192003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91F670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4BFFC4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43D8CA6"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7849B53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EBAC598"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E3B295E"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22AA28F"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9A5EE50" w14:textId="77777777" w:rsidR="00FF4CEE" w:rsidRPr="00FF4CEE" w:rsidRDefault="00FF4CEE" w:rsidP="009D531E">
            <w:pPr>
              <w:ind w:left="-113" w:right="-113"/>
              <w:rPr>
                <w:sz w:val="16"/>
                <w:szCs w:val="16"/>
              </w:rPr>
            </w:pPr>
          </w:p>
        </w:tc>
      </w:tr>
      <w:tr w:rsidR="009E62DD" w:rsidRPr="00FF4CEE" w14:paraId="039F3916" w14:textId="2DB43DB1"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28CF255" w14:textId="77777777" w:rsidR="00FF4CEE" w:rsidRPr="00FF4CEE" w:rsidRDefault="00FF4CEE" w:rsidP="009D531E">
            <w:pPr>
              <w:ind w:left="-113" w:right="-113"/>
              <w:rPr>
                <w:sz w:val="16"/>
                <w:szCs w:val="16"/>
              </w:rPr>
            </w:pPr>
            <w:r w:rsidRPr="00FF4CEE">
              <w:rPr>
                <w:sz w:val="16"/>
                <w:szCs w:val="16"/>
              </w:rPr>
              <w:t>Прочие текущие расходы на закупку товаров и оплату услуг</w:t>
            </w:r>
          </w:p>
        </w:tc>
        <w:tc>
          <w:tcPr>
            <w:tcW w:w="992" w:type="dxa"/>
            <w:tcBorders>
              <w:top w:val="nil"/>
              <w:left w:val="nil"/>
              <w:bottom w:val="single" w:sz="4" w:space="0" w:color="auto"/>
              <w:right w:val="single" w:sz="4" w:space="0" w:color="auto"/>
            </w:tcBorders>
            <w:shd w:val="clear" w:color="auto" w:fill="auto"/>
            <w:vAlign w:val="bottom"/>
            <w:hideMark/>
          </w:tcPr>
          <w:p w14:paraId="24399660" w14:textId="77777777" w:rsidR="00FF4CEE" w:rsidRPr="00FF4CEE" w:rsidRDefault="00FF4CEE" w:rsidP="009D531E">
            <w:pPr>
              <w:ind w:left="-113" w:right="-113"/>
              <w:jc w:val="center"/>
              <w:rPr>
                <w:sz w:val="16"/>
                <w:szCs w:val="16"/>
              </w:rPr>
            </w:pPr>
            <w:r w:rsidRPr="00FF4CEE">
              <w:rPr>
                <w:sz w:val="16"/>
                <w:szCs w:val="16"/>
              </w:rPr>
              <w:t>111000</w:t>
            </w:r>
          </w:p>
        </w:tc>
        <w:tc>
          <w:tcPr>
            <w:tcW w:w="709" w:type="dxa"/>
            <w:tcBorders>
              <w:top w:val="nil"/>
              <w:left w:val="nil"/>
              <w:bottom w:val="single" w:sz="4" w:space="0" w:color="auto"/>
              <w:right w:val="single" w:sz="4" w:space="0" w:color="auto"/>
            </w:tcBorders>
            <w:shd w:val="clear" w:color="auto" w:fill="auto"/>
            <w:vAlign w:val="bottom"/>
            <w:hideMark/>
          </w:tcPr>
          <w:p w14:paraId="504A9F24" w14:textId="77777777" w:rsidR="00FF4CEE" w:rsidRPr="00FF4CEE" w:rsidRDefault="00FF4CEE" w:rsidP="009D531E">
            <w:pPr>
              <w:ind w:left="-113" w:right="-113"/>
              <w:jc w:val="center"/>
              <w:rPr>
                <w:sz w:val="16"/>
                <w:szCs w:val="16"/>
              </w:rPr>
            </w:pPr>
            <w:r w:rsidRPr="00FF4CEE">
              <w:rPr>
                <w:sz w:val="16"/>
                <w:szCs w:val="16"/>
              </w:rPr>
              <w:t>120</w:t>
            </w:r>
          </w:p>
        </w:tc>
        <w:tc>
          <w:tcPr>
            <w:tcW w:w="849" w:type="dxa"/>
            <w:tcBorders>
              <w:top w:val="nil"/>
              <w:left w:val="nil"/>
              <w:bottom w:val="single" w:sz="4" w:space="0" w:color="auto"/>
              <w:right w:val="single" w:sz="4" w:space="0" w:color="auto"/>
            </w:tcBorders>
            <w:shd w:val="clear" w:color="auto" w:fill="auto"/>
            <w:vAlign w:val="bottom"/>
            <w:hideMark/>
          </w:tcPr>
          <w:p w14:paraId="59C7FFBE"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8AB09CB"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4A38E8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1A0C75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00B06D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212BB4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3A763B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7A943E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58A66F45"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6AF85D7" w14:textId="77777777" w:rsidR="00FF4CEE" w:rsidRPr="00FF4CEE" w:rsidRDefault="00FF4CEE" w:rsidP="009D531E">
            <w:pPr>
              <w:ind w:left="-113" w:right="-113"/>
              <w:rPr>
                <w:sz w:val="16"/>
                <w:szCs w:val="16"/>
              </w:rPr>
            </w:pPr>
          </w:p>
        </w:tc>
      </w:tr>
      <w:tr w:rsidR="009E62DD" w:rsidRPr="00FF4CEE" w14:paraId="21963730" w14:textId="46AE8171"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E5DA2A3" w14:textId="77777777" w:rsidR="00FF4CEE" w:rsidRPr="00FF4CEE" w:rsidRDefault="00FF4CEE" w:rsidP="009D531E">
            <w:pPr>
              <w:ind w:left="-113" w:right="-113"/>
              <w:rPr>
                <w:sz w:val="16"/>
                <w:szCs w:val="16"/>
              </w:rPr>
            </w:pPr>
            <w:r w:rsidRPr="00FF4CEE">
              <w:rPr>
                <w:sz w:val="16"/>
                <w:szCs w:val="16"/>
              </w:rPr>
              <w:lastRenderedPageBreak/>
              <w:t>Выпуск и реализация государственных ценных бумаг</w:t>
            </w:r>
          </w:p>
        </w:tc>
        <w:tc>
          <w:tcPr>
            <w:tcW w:w="992" w:type="dxa"/>
            <w:tcBorders>
              <w:top w:val="nil"/>
              <w:left w:val="nil"/>
              <w:bottom w:val="single" w:sz="4" w:space="0" w:color="auto"/>
              <w:right w:val="single" w:sz="4" w:space="0" w:color="auto"/>
            </w:tcBorders>
            <w:shd w:val="clear" w:color="auto" w:fill="auto"/>
            <w:vAlign w:val="bottom"/>
            <w:hideMark/>
          </w:tcPr>
          <w:p w14:paraId="3935100C" w14:textId="77777777" w:rsidR="00FF4CEE" w:rsidRPr="00FF4CEE" w:rsidRDefault="00FF4CEE" w:rsidP="009D531E">
            <w:pPr>
              <w:ind w:left="-113" w:right="-113"/>
              <w:jc w:val="center"/>
              <w:rPr>
                <w:sz w:val="16"/>
                <w:szCs w:val="16"/>
              </w:rPr>
            </w:pPr>
            <w:r w:rsidRPr="00FF4CEE">
              <w:rPr>
                <w:sz w:val="16"/>
                <w:szCs w:val="16"/>
              </w:rPr>
              <w:t>111100</w:t>
            </w:r>
          </w:p>
        </w:tc>
        <w:tc>
          <w:tcPr>
            <w:tcW w:w="709" w:type="dxa"/>
            <w:tcBorders>
              <w:top w:val="nil"/>
              <w:left w:val="nil"/>
              <w:bottom w:val="single" w:sz="4" w:space="0" w:color="auto"/>
              <w:right w:val="single" w:sz="4" w:space="0" w:color="auto"/>
            </w:tcBorders>
            <w:shd w:val="clear" w:color="auto" w:fill="auto"/>
            <w:vAlign w:val="bottom"/>
            <w:hideMark/>
          </w:tcPr>
          <w:p w14:paraId="43B5651D" w14:textId="77777777" w:rsidR="00FF4CEE" w:rsidRPr="00FF4CEE" w:rsidRDefault="00FF4CEE" w:rsidP="009D531E">
            <w:pPr>
              <w:ind w:left="-113" w:right="-113"/>
              <w:jc w:val="center"/>
              <w:rPr>
                <w:sz w:val="16"/>
                <w:szCs w:val="16"/>
              </w:rPr>
            </w:pPr>
            <w:r w:rsidRPr="00FF4CEE">
              <w:rPr>
                <w:sz w:val="16"/>
                <w:szCs w:val="16"/>
              </w:rPr>
              <w:t>130</w:t>
            </w:r>
          </w:p>
        </w:tc>
        <w:tc>
          <w:tcPr>
            <w:tcW w:w="849" w:type="dxa"/>
            <w:tcBorders>
              <w:top w:val="nil"/>
              <w:left w:val="nil"/>
              <w:bottom w:val="single" w:sz="4" w:space="0" w:color="auto"/>
              <w:right w:val="single" w:sz="4" w:space="0" w:color="auto"/>
            </w:tcBorders>
            <w:shd w:val="clear" w:color="auto" w:fill="auto"/>
            <w:vAlign w:val="bottom"/>
            <w:hideMark/>
          </w:tcPr>
          <w:p w14:paraId="20F4F1B0"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FE8B2D8"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D21F45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AA8833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BE3F8E"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698E00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51D69A1F"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0E37898"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F732BEB"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2FA89B1A" w14:textId="77777777" w:rsidR="00FF4CEE" w:rsidRPr="00FF4CEE" w:rsidRDefault="00FF4CEE" w:rsidP="009D531E">
            <w:pPr>
              <w:ind w:left="-113" w:right="-113"/>
              <w:rPr>
                <w:sz w:val="16"/>
                <w:szCs w:val="16"/>
              </w:rPr>
            </w:pPr>
          </w:p>
        </w:tc>
      </w:tr>
      <w:tr w:rsidR="009E62DD" w:rsidRPr="00FF4CEE" w14:paraId="70E77425" w14:textId="7253001F" w:rsidTr="009E62DD">
        <w:trPr>
          <w:trHeight w:val="27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1ACFE95B" w14:textId="77777777" w:rsidR="00FF4CEE" w:rsidRPr="00FF4CEE" w:rsidRDefault="00FF4CEE" w:rsidP="009D531E">
            <w:pPr>
              <w:ind w:left="-113" w:right="-113"/>
              <w:rPr>
                <w:sz w:val="16"/>
                <w:szCs w:val="16"/>
              </w:rPr>
            </w:pPr>
            <w:r w:rsidRPr="00FF4CEE">
              <w:rPr>
                <w:sz w:val="16"/>
                <w:szCs w:val="16"/>
              </w:rPr>
              <w:t>Текущие трансферты</w:t>
            </w:r>
          </w:p>
        </w:tc>
        <w:tc>
          <w:tcPr>
            <w:tcW w:w="992" w:type="dxa"/>
            <w:tcBorders>
              <w:top w:val="nil"/>
              <w:left w:val="nil"/>
              <w:bottom w:val="single" w:sz="4" w:space="0" w:color="auto"/>
              <w:right w:val="single" w:sz="4" w:space="0" w:color="auto"/>
            </w:tcBorders>
            <w:shd w:val="clear" w:color="auto" w:fill="auto"/>
            <w:vAlign w:val="bottom"/>
            <w:hideMark/>
          </w:tcPr>
          <w:p w14:paraId="35381563" w14:textId="77777777" w:rsidR="00FF4CEE" w:rsidRPr="00FF4CEE" w:rsidRDefault="00FF4CEE" w:rsidP="009D531E">
            <w:pPr>
              <w:ind w:left="-113" w:right="-113"/>
              <w:jc w:val="center"/>
              <w:rPr>
                <w:sz w:val="16"/>
                <w:szCs w:val="16"/>
              </w:rPr>
            </w:pPr>
            <w:r w:rsidRPr="00FF4CEE">
              <w:rPr>
                <w:sz w:val="16"/>
                <w:szCs w:val="16"/>
              </w:rPr>
              <w:t>130000</w:t>
            </w:r>
          </w:p>
        </w:tc>
        <w:tc>
          <w:tcPr>
            <w:tcW w:w="709" w:type="dxa"/>
            <w:tcBorders>
              <w:top w:val="nil"/>
              <w:left w:val="nil"/>
              <w:bottom w:val="single" w:sz="4" w:space="0" w:color="auto"/>
              <w:right w:val="single" w:sz="4" w:space="0" w:color="auto"/>
            </w:tcBorders>
            <w:shd w:val="clear" w:color="auto" w:fill="auto"/>
            <w:vAlign w:val="bottom"/>
            <w:hideMark/>
          </w:tcPr>
          <w:p w14:paraId="43993BD3" w14:textId="77777777" w:rsidR="00FF4CEE" w:rsidRPr="00FF4CEE" w:rsidRDefault="00FF4CEE" w:rsidP="009D531E">
            <w:pPr>
              <w:ind w:left="-113" w:right="-113"/>
              <w:jc w:val="center"/>
              <w:rPr>
                <w:sz w:val="16"/>
                <w:szCs w:val="16"/>
              </w:rPr>
            </w:pPr>
            <w:r w:rsidRPr="00FF4CEE">
              <w:rPr>
                <w:sz w:val="16"/>
                <w:szCs w:val="16"/>
              </w:rPr>
              <w:t>140</w:t>
            </w:r>
          </w:p>
        </w:tc>
        <w:tc>
          <w:tcPr>
            <w:tcW w:w="849" w:type="dxa"/>
            <w:tcBorders>
              <w:top w:val="nil"/>
              <w:left w:val="nil"/>
              <w:bottom w:val="single" w:sz="4" w:space="0" w:color="auto"/>
              <w:right w:val="single" w:sz="4" w:space="0" w:color="auto"/>
            </w:tcBorders>
            <w:shd w:val="clear" w:color="auto" w:fill="auto"/>
            <w:vAlign w:val="bottom"/>
            <w:hideMark/>
          </w:tcPr>
          <w:p w14:paraId="6898E4B8"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C8B433B"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59F06D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0D6999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3CDDDE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5BC7211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14E3DD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1A70E97"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BFA90C0"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53890A2" w14:textId="77777777" w:rsidR="00FF4CEE" w:rsidRPr="00FF4CEE" w:rsidRDefault="00FF4CEE" w:rsidP="009D531E">
            <w:pPr>
              <w:ind w:left="-113" w:right="-113"/>
              <w:rPr>
                <w:sz w:val="16"/>
                <w:szCs w:val="16"/>
              </w:rPr>
            </w:pPr>
          </w:p>
        </w:tc>
      </w:tr>
      <w:tr w:rsidR="009E62DD" w:rsidRPr="00FF4CEE" w14:paraId="59641F90" w14:textId="16117BEF"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A5FAB1B" w14:textId="77777777" w:rsidR="00FF4CEE" w:rsidRPr="00FF4CEE" w:rsidRDefault="00FF4CEE" w:rsidP="009D531E">
            <w:pPr>
              <w:ind w:left="-113" w:right="-113"/>
              <w:rPr>
                <w:sz w:val="16"/>
                <w:szCs w:val="16"/>
              </w:rPr>
            </w:pPr>
            <w:r w:rsidRPr="00FF4CEE">
              <w:rPr>
                <w:sz w:val="16"/>
                <w:szCs w:val="16"/>
              </w:rPr>
              <w:t>Трансферты на продукцию и услуги</w:t>
            </w:r>
          </w:p>
        </w:tc>
        <w:tc>
          <w:tcPr>
            <w:tcW w:w="992" w:type="dxa"/>
            <w:tcBorders>
              <w:top w:val="nil"/>
              <w:left w:val="nil"/>
              <w:bottom w:val="single" w:sz="4" w:space="0" w:color="auto"/>
              <w:right w:val="single" w:sz="4" w:space="0" w:color="auto"/>
            </w:tcBorders>
            <w:shd w:val="clear" w:color="auto" w:fill="auto"/>
            <w:vAlign w:val="bottom"/>
            <w:hideMark/>
          </w:tcPr>
          <w:p w14:paraId="4334368D" w14:textId="77777777" w:rsidR="00FF4CEE" w:rsidRPr="00FF4CEE" w:rsidRDefault="00FF4CEE" w:rsidP="009D531E">
            <w:pPr>
              <w:ind w:left="-113" w:right="-113"/>
              <w:jc w:val="center"/>
              <w:rPr>
                <w:sz w:val="16"/>
                <w:szCs w:val="16"/>
              </w:rPr>
            </w:pPr>
            <w:r w:rsidRPr="00FF4CEE">
              <w:rPr>
                <w:sz w:val="16"/>
                <w:szCs w:val="16"/>
              </w:rPr>
              <w:t>130100</w:t>
            </w:r>
          </w:p>
        </w:tc>
        <w:tc>
          <w:tcPr>
            <w:tcW w:w="709" w:type="dxa"/>
            <w:tcBorders>
              <w:top w:val="nil"/>
              <w:left w:val="nil"/>
              <w:bottom w:val="single" w:sz="4" w:space="0" w:color="auto"/>
              <w:right w:val="single" w:sz="4" w:space="0" w:color="auto"/>
            </w:tcBorders>
            <w:shd w:val="clear" w:color="auto" w:fill="auto"/>
            <w:vAlign w:val="bottom"/>
            <w:hideMark/>
          </w:tcPr>
          <w:p w14:paraId="451D8FEC" w14:textId="77777777" w:rsidR="00FF4CEE" w:rsidRPr="00FF4CEE" w:rsidRDefault="00FF4CEE" w:rsidP="009D531E">
            <w:pPr>
              <w:ind w:left="-113" w:right="-113"/>
              <w:jc w:val="center"/>
              <w:rPr>
                <w:sz w:val="16"/>
                <w:szCs w:val="16"/>
              </w:rPr>
            </w:pPr>
            <w:r w:rsidRPr="00FF4CEE">
              <w:rPr>
                <w:sz w:val="16"/>
                <w:szCs w:val="16"/>
              </w:rPr>
              <w:t>150</w:t>
            </w:r>
          </w:p>
        </w:tc>
        <w:tc>
          <w:tcPr>
            <w:tcW w:w="849" w:type="dxa"/>
            <w:tcBorders>
              <w:top w:val="nil"/>
              <w:left w:val="nil"/>
              <w:bottom w:val="single" w:sz="4" w:space="0" w:color="auto"/>
              <w:right w:val="single" w:sz="4" w:space="0" w:color="auto"/>
            </w:tcBorders>
            <w:shd w:val="clear" w:color="auto" w:fill="auto"/>
            <w:vAlign w:val="bottom"/>
            <w:hideMark/>
          </w:tcPr>
          <w:p w14:paraId="1A271C4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97413C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527802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76D11B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4E863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158067F8"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7A214319"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9180426"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0118A1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7CC34A6" w14:textId="77777777" w:rsidR="00FF4CEE" w:rsidRPr="00FF4CEE" w:rsidRDefault="00FF4CEE" w:rsidP="009D531E">
            <w:pPr>
              <w:ind w:left="-113" w:right="-113"/>
              <w:rPr>
                <w:sz w:val="16"/>
                <w:szCs w:val="16"/>
              </w:rPr>
            </w:pPr>
          </w:p>
        </w:tc>
      </w:tr>
      <w:tr w:rsidR="009E62DD" w:rsidRPr="00FF4CEE" w14:paraId="5C19EF6E" w14:textId="300CA051"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11BB785" w14:textId="77777777" w:rsidR="00FF4CEE" w:rsidRPr="00FF4CEE" w:rsidRDefault="00FF4CEE" w:rsidP="009D531E">
            <w:pPr>
              <w:ind w:left="-113" w:right="-113"/>
              <w:rPr>
                <w:sz w:val="16"/>
                <w:szCs w:val="16"/>
              </w:rPr>
            </w:pPr>
            <w:r w:rsidRPr="00FF4CEE">
              <w:rPr>
                <w:sz w:val="16"/>
                <w:szCs w:val="16"/>
              </w:rPr>
              <w:t>Трансферты на производственные цели</w:t>
            </w:r>
          </w:p>
        </w:tc>
        <w:tc>
          <w:tcPr>
            <w:tcW w:w="992" w:type="dxa"/>
            <w:tcBorders>
              <w:top w:val="nil"/>
              <w:left w:val="nil"/>
              <w:bottom w:val="single" w:sz="4" w:space="0" w:color="auto"/>
              <w:right w:val="single" w:sz="4" w:space="0" w:color="auto"/>
            </w:tcBorders>
            <w:shd w:val="clear" w:color="auto" w:fill="auto"/>
            <w:vAlign w:val="bottom"/>
            <w:hideMark/>
          </w:tcPr>
          <w:p w14:paraId="4F5C4BD9" w14:textId="77777777" w:rsidR="00FF4CEE" w:rsidRPr="00FF4CEE" w:rsidRDefault="00FF4CEE" w:rsidP="009D531E">
            <w:pPr>
              <w:ind w:left="-113" w:right="-113"/>
              <w:jc w:val="center"/>
              <w:rPr>
                <w:sz w:val="16"/>
                <w:szCs w:val="16"/>
              </w:rPr>
            </w:pPr>
            <w:r w:rsidRPr="00FF4CEE">
              <w:rPr>
                <w:sz w:val="16"/>
                <w:szCs w:val="16"/>
              </w:rPr>
              <w:t>130200</w:t>
            </w:r>
          </w:p>
        </w:tc>
        <w:tc>
          <w:tcPr>
            <w:tcW w:w="709" w:type="dxa"/>
            <w:tcBorders>
              <w:top w:val="nil"/>
              <w:left w:val="nil"/>
              <w:bottom w:val="single" w:sz="4" w:space="0" w:color="auto"/>
              <w:right w:val="single" w:sz="4" w:space="0" w:color="auto"/>
            </w:tcBorders>
            <w:shd w:val="clear" w:color="auto" w:fill="auto"/>
            <w:vAlign w:val="bottom"/>
            <w:hideMark/>
          </w:tcPr>
          <w:p w14:paraId="22D69847" w14:textId="77777777" w:rsidR="00FF4CEE" w:rsidRPr="00FF4CEE" w:rsidRDefault="00FF4CEE" w:rsidP="009D531E">
            <w:pPr>
              <w:ind w:left="-113" w:right="-113"/>
              <w:jc w:val="center"/>
              <w:rPr>
                <w:sz w:val="16"/>
                <w:szCs w:val="16"/>
              </w:rPr>
            </w:pPr>
            <w:r w:rsidRPr="00FF4CEE">
              <w:rPr>
                <w:sz w:val="16"/>
                <w:szCs w:val="16"/>
              </w:rPr>
              <w:t>160</w:t>
            </w:r>
          </w:p>
        </w:tc>
        <w:tc>
          <w:tcPr>
            <w:tcW w:w="849" w:type="dxa"/>
            <w:tcBorders>
              <w:top w:val="nil"/>
              <w:left w:val="nil"/>
              <w:bottom w:val="single" w:sz="4" w:space="0" w:color="auto"/>
              <w:right w:val="single" w:sz="4" w:space="0" w:color="auto"/>
            </w:tcBorders>
            <w:shd w:val="clear" w:color="auto" w:fill="auto"/>
            <w:vAlign w:val="bottom"/>
            <w:hideMark/>
          </w:tcPr>
          <w:p w14:paraId="1D9CAA78"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E448CCC"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6DA215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93EA98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3FB6BF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F6A22E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5CA8E0D"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6B86C27"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630668D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F6F1F5C" w14:textId="77777777" w:rsidR="00FF4CEE" w:rsidRPr="00FF4CEE" w:rsidRDefault="00FF4CEE" w:rsidP="009D531E">
            <w:pPr>
              <w:ind w:left="-113" w:right="-113"/>
              <w:rPr>
                <w:sz w:val="16"/>
                <w:szCs w:val="16"/>
              </w:rPr>
            </w:pPr>
          </w:p>
        </w:tc>
      </w:tr>
      <w:tr w:rsidR="009E62DD" w:rsidRPr="00FF4CEE" w14:paraId="298B60B0" w14:textId="151307C2"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A0331F0" w14:textId="77777777" w:rsidR="00FF4CEE" w:rsidRPr="00FF4CEE" w:rsidRDefault="00FF4CEE" w:rsidP="009D531E">
            <w:pPr>
              <w:ind w:left="-113" w:right="-113"/>
              <w:rPr>
                <w:sz w:val="16"/>
                <w:szCs w:val="16"/>
              </w:rPr>
            </w:pPr>
            <w:r w:rsidRPr="00FF4CEE">
              <w:rPr>
                <w:sz w:val="16"/>
                <w:szCs w:val="16"/>
              </w:rPr>
              <w:t>Средства, передаваемые бюджетам других уровней</w:t>
            </w:r>
          </w:p>
        </w:tc>
        <w:tc>
          <w:tcPr>
            <w:tcW w:w="992" w:type="dxa"/>
            <w:tcBorders>
              <w:top w:val="nil"/>
              <w:left w:val="nil"/>
              <w:bottom w:val="single" w:sz="4" w:space="0" w:color="auto"/>
              <w:right w:val="single" w:sz="4" w:space="0" w:color="auto"/>
            </w:tcBorders>
            <w:shd w:val="clear" w:color="auto" w:fill="auto"/>
            <w:vAlign w:val="bottom"/>
            <w:hideMark/>
          </w:tcPr>
          <w:p w14:paraId="179FC25F" w14:textId="77777777" w:rsidR="00FF4CEE" w:rsidRPr="00FF4CEE" w:rsidRDefault="00FF4CEE" w:rsidP="009D531E">
            <w:pPr>
              <w:ind w:left="-113" w:right="-113"/>
              <w:jc w:val="center"/>
              <w:rPr>
                <w:sz w:val="16"/>
                <w:szCs w:val="16"/>
              </w:rPr>
            </w:pPr>
            <w:r w:rsidRPr="00FF4CEE">
              <w:rPr>
                <w:sz w:val="16"/>
                <w:szCs w:val="16"/>
              </w:rPr>
              <w:t>130300</w:t>
            </w:r>
          </w:p>
        </w:tc>
        <w:tc>
          <w:tcPr>
            <w:tcW w:w="709" w:type="dxa"/>
            <w:tcBorders>
              <w:top w:val="nil"/>
              <w:left w:val="nil"/>
              <w:bottom w:val="single" w:sz="4" w:space="0" w:color="auto"/>
              <w:right w:val="single" w:sz="4" w:space="0" w:color="auto"/>
            </w:tcBorders>
            <w:shd w:val="clear" w:color="auto" w:fill="auto"/>
            <w:vAlign w:val="bottom"/>
            <w:hideMark/>
          </w:tcPr>
          <w:p w14:paraId="66F0657D" w14:textId="77777777" w:rsidR="00FF4CEE" w:rsidRPr="00FF4CEE" w:rsidRDefault="00FF4CEE" w:rsidP="009D531E">
            <w:pPr>
              <w:ind w:left="-113" w:right="-113"/>
              <w:jc w:val="center"/>
              <w:rPr>
                <w:sz w:val="16"/>
                <w:szCs w:val="16"/>
              </w:rPr>
            </w:pPr>
            <w:r w:rsidRPr="00FF4CEE">
              <w:rPr>
                <w:sz w:val="16"/>
                <w:szCs w:val="16"/>
              </w:rPr>
              <w:t>170</w:t>
            </w:r>
          </w:p>
        </w:tc>
        <w:tc>
          <w:tcPr>
            <w:tcW w:w="849" w:type="dxa"/>
            <w:tcBorders>
              <w:top w:val="nil"/>
              <w:left w:val="nil"/>
              <w:bottom w:val="single" w:sz="4" w:space="0" w:color="auto"/>
              <w:right w:val="single" w:sz="4" w:space="0" w:color="auto"/>
            </w:tcBorders>
            <w:shd w:val="clear" w:color="auto" w:fill="auto"/>
            <w:vAlign w:val="bottom"/>
            <w:hideMark/>
          </w:tcPr>
          <w:p w14:paraId="2F726858"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319BC14"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D512961"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DAD271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C231D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2FEE8AF"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8316AC5"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ADA08A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5F226BC8"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61D505B" w14:textId="77777777" w:rsidR="00FF4CEE" w:rsidRPr="00FF4CEE" w:rsidRDefault="00FF4CEE" w:rsidP="009D531E">
            <w:pPr>
              <w:ind w:left="-113" w:right="-113"/>
              <w:rPr>
                <w:sz w:val="16"/>
                <w:szCs w:val="16"/>
              </w:rPr>
            </w:pPr>
          </w:p>
        </w:tc>
      </w:tr>
      <w:tr w:rsidR="009E62DD" w:rsidRPr="00FF4CEE" w14:paraId="1B1A2045" w14:textId="7DA07358"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3090E3C" w14:textId="77777777" w:rsidR="00FF4CEE" w:rsidRPr="00FF4CEE" w:rsidRDefault="00FF4CEE" w:rsidP="009D531E">
            <w:pPr>
              <w:ind w:left="-113" w:right="-113"/>
              <w:rPr>
                <w:sz w:val="16"/>
                <w:szCs w:val="16"/>
              </w:rPr>
            </w:pPr>
            <w:r w:rsidRPr="00FF4CEE">
              <w:rPr>
                <w:sz w:val="16"/>
                <w:szCs w:val="16"/>
              </w:rPr>
              <w:t>Трансферты финансовым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6D740CE1" w14:textId="77777777" w:rsidR="00FF4CEE" w:rsidRPr="00FF4CEE" w:rsidRDefault="00FF4CEE" w:rsidP="009D531E">
            <w:pPr>
              <w:ind w:left="-113" w:right="-113"/>
              <w:jc w:val="center"/>
              <w:rPr>
                <w:sz w:val="16"/>
                <w:szCs w:val="16"/>
              </w:rPr>
            </w:pPr>
            <w:r w:rsidRPr="00FF4CEE">
              <w:rPr>
                <w:sz w:val="16"/>
                <w:szCs w:val="16"/>
              </w:rPr>
              <w:t>130400</w:t>
            </w:r>
          </w:p>
        </w:tc>
        <w:tc>
          <w:tcPr>
            <w:tcW w:w="709" w:type="dxa"/>
            <w:tcBorders>
              <w:top w:val="nil"/>
              <w:left w:val="nil"/>
              <w:bottom w:val="single" w:sz="4" w:space="0" w:color="auto"/>
              <w:right w:val="single" w:sz="4" w:space="0" w:color="auto"/>
            </w:tcBorders>
            <w:shd w:val="clear" w:color="auto" w:fill="auto"/>
            <w:vAlign w:val="bottom"/>
            <w:hideMark/>
          </w:tcPr>
          <w:p w14:paraId="181F01F6" w14:textId="77777777" w:rsidR="00FF4CEE" w:rsidRPr="00FF4CEE" w:rsidRDefault="00FF4CEE" w:rsidP="009D531E">
            <w:pPr>
              <w:ind w:left="-113" w:right="-113"/>
              <w:jc w:val="center"/>
              <w:rPr>
                <w:sz w:val="16"/>
                <w:szCs w:val="16"/>
              </w:rPr>
            </w:pPr>
            <w:r w:rsidRPr="00FF4CEE">
              <w:rPr>
                <w:sz w:val="16"/>
                <w:szCs w:val="16"/>
              </w:rPr>
              <w:t>180</w:t>
            </w:r>
          </w:p>
        </w:tc>
        <w:tc>
          <w:tcPr>
            <w:tcW w:w="849" w:type="dxa"/>
            <w:tcBorders>
              <w:top w:val="nil"/>
              <w:left w:val="nil"/>
              <w:bottom w:val="single" w:sz="4" w:space="0" w:color="auto"/>
              <w:right w:val="single" w:sz="4" w:space="0" w:color="auto"/>
            </w:tcBorders>
            <w:shd w:val="clear" w:color="auto" w:fill="auto"/>
            <w:vAlign w:val="bottom"/>
            <w:hideMark/>
          </w:tcPr>
          <w:p w14:paraId="789AF555"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BC2BC35"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8BB20A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DE1B4E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6E6389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915F2EB"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A14D0BA"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B98419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4FBE584"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F75F154" w14:textId="77777777" w:rsidR="00FF4CEE" w:rsidRPr="00FF4CEE" w:rsidRDefault="00FF4CEE" w:rsidP="009D531E">
            <w:pPr>
              <w:ind w:left="-113" w:right="-113"/>
              <w:rPr>
                <w:sz w:val="16"/>
                <w:szCs w:val="16"/>
              </w:rPr>
            </w:pPr>
          </w:p>
        </w:tc>
      </w:tr>
      <w:tr w:rsidR="009E62DD" w:rsidRPr="00FF4CEE" w14:paraId="1D10C918" w14:textId="3AB7EED2"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454B0D6" w14:textId="77777777" w:rsidR="00FF4CEE" w:rsidRPr="00FF4CEE" w:rsidRDefault="00FF4CEE" w:rsidP="009D531E">
            <w:pPr>
              <w:ind w:left="-113" w:right="-113"/>
              <w:rPr>
                <w:sz w:val="16"/>
                <w:szCs w:val="16"/>
              </w:rPr>
            </w:pPr>
            <w:r w:rsidRPr="00FF4CEE">
              <w:rPr>
                <w:sz w:val="16"/>
                <w:szCs w:val="16"/>
              </w:rPr>
              <w:t>Трансферты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5010DD4E" w14:textId="77777777" w:rsidR="00FF4CEE" w:rsidRPr="00FF4CEE" w:rsidRDefault="00FF4CEE" w:rsidP="009D531E">
            <w:pPr>
              <w:ind w:left="-113" w:right="-113"/>
              <w:jc w:val="center"/>
              <w:rPr>
                <w:sz w:val="16"/>
                <w:szCs w:val="16"/>
              </w:rPr>
            </w:pPr>
            <w:r w:rsidRPr="00FF4CEE">
              <w:rPr>
                <w:sz w:val="16"/>
                <w:szCs w:val="16"/>
              </w:rPr>
              <w:t>130500</w:t>
            </w:r>
          </w:p>
        </w:tc>
        <w:tc>
          <w:tcPr>
            <w:tcW w:w="709" w:type="dxa"/>
            <w:tcBorders>
              <w:top w:val="nil"/>
              <w:left w:val="nil"/>
              <w:bottom w:val="single" w:sz="4" w:space="0" w:color="auto"/>
              <w:right w:val="single" w:sz="4" w:space="0" w:color="auto"/>
            </w:tcBorders>
            <w:shd w:val="clear" w:color="auto" w:fill="auto"/>
            <w:vAlign w:val="bottom"/>
            <w:hideMark/>
          </w:tcPr>
          <w:p w14:paraId="3206D1D4" w14:textId="77777777" w:rsidR="00FF4CEE" w:rsidRPr="00FF4CEE" w:rsidRDefault="00FF4CEE" w:rsidP="009D531E">
            <w:pPr>
              <w:ind w:left="-113" w:right="-113"/>
              <w:jc w:val="center"/>
              <w:rPr>
                <w:sz w:val="16"/>
                <w:szCs w:val="16"/>
              </w:rPr>
            </w:pPr>
            <w:r w:rsidRPr="00FF4CEE">
              <w:rPr>
                <w:sz w:val="16"/>
                <w:szCs w:val="16"/>
              </w:rPr>
              <w:t>190</w:t>
            </w:r>
          </w:p>
        </w:tc>
        <w:tc>
          <w:tcPr>
            <w:tcW w:w="849" w:type="dxa"/>
            <w:tcBorders>
              <w:top w:val="nil"/>
              <w:left w:val="nil"/>
              <w:bottom w:val="single" w:sz="4" w:space="0" w:color="auto"/>
              <w:right w:val="single" w:sz="4" w:space="0" w:color="auto"/>
            </w:tcBorders>
            <w:shd w:val="clear" w:color="auto" w:fill="auto"/>
            <w:vAlign w:val="bottom"/>
            <w:hideMark/>
          </w:tcPr>
          <w:p w14:paraId="4AAC795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5B8222C"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403DFD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AEACC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27CD5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4FDB4D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4103A7C"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DA0635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A450D1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D51B6D2" w14:textId="77777777" w:rsidR="00FF4CEE" w:rsidRPr="00FF4CEE" w:rsidRDefault="00FF4CEE" w:rsidP="009D531E">
            <w:pPr>
              <w:ind w:left="-113" w:right="-113"/>
              <w:rPr>
                <w:sz w:val="16"/>
                <w:szCs w:val="16"/>
              </w:rPr>
            </w:pPr>
          </w:p>
        </w:tc>
      </w:tr>
      <w:tr w:rsidR="009E62DD" w:rsidRPr="00FF4CEE" w14:paraId="1EDA623C" w14:textId="02DF698A"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7FF5D2F" w14:textId="77777777" w:rsidR="00FF4CEE" w:rsidRPr="00FF4CEE" w:rsidRDefault="00FF4CEE" w:rsidP="009D531E">
            <w:pPr>
              <w:ind w:left="-113" w:right="-113"/>
              <w:rPr>
                <w:sz w:val="16"/>
                <w:szCs w:val="16"/>
              </w:rPr>
            </w:pPr>
            <w:r w:rsidRPr="00FF4CEE">
              <w:rPr>
                <w:sz w:val="16"/>
                <w:szCs w:val="16"/>
              </w:rPr>
              <w:t>Трансферты за границу</w:t>
            </w:r>
          </w:p>
        </w:tc>
        <w:tc>
          <w:tcPr>
            <w:tcW w:w="992" w:type="dxa"/>
            <w:tcBorders>
              <w:top w:val="nil"/>
              <w:left w:val="nil"/>
              <w:bottom w:val="single" w:sz="4" w:space="0" w:color="auto"/>
              <w:right w:val="single" w:sz="4" w:space="0" w:color="auto"/>
            </w:tcBorders>
            <w:shd w:val="clear" w:color="auto" w:fill="auto"/>
            <w:vAlign w:val="bottom"/>
            <w:hideMark/>
          </w:tcPr>
          <w:p w14:paraId="0AA6A826" w14:textId="77777777" w:rsidR="00FF4CEE" w:rsidRPr="00FF4CEE" w:rsidRDefault="00FF4CEE" w:rsidP="009D531E">
            <w:pPr>
              <w:ind w:left="-113" w:right="-113"/>
              <w:jc w:val="center"/>
              <w:rPr>
                <w:sz w:val="16"/>
                <w:szCs w:val="16"/>
              </w:rPr>
            </w:pPr>
            <w:r w:rsidRPr="00FF4CEE">
              <w:rPr>
                <w:sz w:val="16"/>
                <w:szCs w:val="16"/>
              </w:rPr>
              <w:t>130700</w:t>
            </w:r>
          </w:p>
        </w:tc>
        <w:tc>
          <w:tcPr>
            <w:tcW w:w="709" w:type="dxa"/>
            <w:tcBorders>
              <w:top w:val="nil"/>
              <w:left w:val="nil"/>
              <w:bottom w:val="single" w:sz="4" w:space="0" w:color="auto"/>
              <w:right w:val="single" w:sz="4" w:space="0" w:color="auto"/>
            </w:tcBorders>
            <w:shd w:val="clear" w:color="auto" w:fill="auto"/>
            <w:vAlign w:val="bottom"/>
            <w:hideMark/>
          </w:tcPr>
          <w:p w14:paraId="368D65A3" w14:textId="77777777" w:rsidR="00FF4CEE" w:rsidRPr="00FF4CEE" w:rsidRDefault="00FF4CEE" w:rsidP="009D531E">
            <w:pPr>
              <w:ind w:left="-113" w:right="-113"/>
              <w:jc w:val="center"/>
              <w:rPr>
                <w:sz w:val="16"/>
                <w:szCs w:val="16"/>
              </w:rPr>
            </w:pPr>
            <w:r w:rsidRPr="00FF4CEE">
              <w:rPr>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14:paraId="6981020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537518F"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640A95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9ACAED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0BC5834"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490A48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C04763B"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2388F33"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43328A4"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FE07F0A" w14:textId="77777777" w:rsidR="00FF4CEE" w:rsidRPr="00FF4CEE" w:rsidRDefault="00FF4CEE" w:rsidP="009D531E">
            <w:pPr>
              <w:ind w:left="-113" w:right="-113"/>
              <w:rPr>
                <w:sz w:val="16"/>
                <w:szCs w:val="16"/>
              </w:rPr>
            </w:pPr>
          </w:p>
        </w:tc>
      </w:tr>
      <w:tr w:rsidR="009E62DD" w:rsidRPr="00FF4CEE" w14:paraId="6C3236F5" w14:textId="72768D68"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AF74EF2" w14:textId="77777777" w:rsidR="00FF4CEE" w:rsidRPr="00FF4CEE" w:rsidRDefault="00FF4CEE" w:rsidP="009D531E">
            <w:pPr>
              <w:ind w:left="-113" w:right="-113"/>
              <w:rPr>
                <w:sz w:val="16"/>
                <w:szCs w:val="16"/>
              </w:rPr>
            </w:pPr>
            <w:r w:rsidRPr="00FF4CEE">
              <w:rPr>
                <w:sz w:val="16"/>
                <w:szCs w:val="16"/>
              </w:rPr>
              <w:t>Трансферты в фонд риска</w:t>
            </w:r>
          </w:p>
        </w:tc>
        <w:tc>
          <w:tcPr>
            <w:tcW w:w="992" w:type="dxa"/>
            <w:tcBorders>
              <w:top w:val="nil"/>
              <w:left w:val="nil"/>
              <w:bottom w:val="single" w:sz="4" w:space="0" w:color="auto"/>
              <w:right w:val="single" w:sz="4" w:space="0" w:color="auto"/>
            </w:tcBorders>
            <w:shd w:val="clear" w:color="auto" w:fill="auto"/>
            <w:vAlign w:val="bottom"/>
            <w:hideMark/>
          </w:tcPr>
          <w:p w14:paraId="3C9C67C4" w14:textId="77777777" w:rsidR="00FF4CEE" w:rsidRPr="00FF4CEE" w:rsidRDefault="00FF4CEE" w:rsidP="009D531E">
            <w:pPr>
              <w:ind w:left="-113" w:right="-113"/>
              <w:jc w:val="center"/>
              <w:rPr>
                <w:sz w:val="16"/>
                <w:szCs w:val="16"/>
              </w:rPr>
            </w:pPr>
            <w:r w:rsidRPr="00FF4CEE">
              <w:rPr>
                <w:sz w:val="16"/>
                <w:szCs w:val="16"/>
              </w:rPr>
              <w:t>130800</w:t>
            </w:r>
          </w:p>
        </w:tc>
        <w:tc>
          <w:tcPr>
            <w:tcW w:w="709" w:type="dxa"/>
            <w:tcBorders>
              <w:top w:val="nil"/>
              <w:left w:val="nil"/>
              <w:bottom w:val="single" w:sz="4" w:space="0" w:color="auto"/>
              <w:right w:val="single" w:sz="4" w:space="0" w:color="auto"/>
            </w:tcBorders>
            <w:shd w:val="clear" w:color="auto" w:fill="auto"/>
            <w:vAlign w:val="bottom"/>
            <w:hideMark/>
          </w:tcPr>
          <w:p w14:paraId="5745997A" w14:textId="77777777" w:rsidR="00FF4CEE" w:rsidRPr="00FF4CEE" w:rsidRDefault="00FF4CEE" w:rsidP="009D531E">
            <w:pPr>
              <w:ind w:left="-113" w:right="-113"/>
              <w:jc w:val="center"/>
              <w:rPr>
                <w:sz w:val="16"/>
                <w:szCs w:val="16"/>
              </w:rPr>
            </w:pPr>
            <w:r w:rsidRPr="00FF4CEE">
              <w:rPr>
                <w:sz w:val="16"/>
                <w:szCs w:val="16"/>
              </w:rPr>
              <w:t>210</w:t>
            </w:r>
          </w:p>
        </w:tc>
        <w:tc>
          <w:tcPr>
            <w:tcW w:w="849" w:type="dxa"/>
            <w:tcBorders>
              <w:top w:val="nil"/>
              <w:left w:val="nil"/>
              <w:bottom w:val="single" w:sz="4" w:space="0" w:color="auto"/>
              <w:right w:val="single" w:sz="4" w:space="0" w:color="auto"/>
            </w:tcBorders>
            <w:shd w:val="clear" w:color="auto" w:fill="auto"/>
            <w:vAlign w:val="bottom"/>
            <w:hideMark/>
          </w:tcPr>
          <w:p w14:paraId="241DBDE8"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40B25EE"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ABADB39"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D7909A6"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7740D62"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7A32278A"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7123C926"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4E8A5E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6272AF21"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91BB967" w14:textId="77777777" w:rsidR="00FF4CEE" w:rsidRPr="00FF4CEE" w:rsidRDefault="00FF4CEE" w:rsidP="009D531E">
            <w:pPr>
              <w:ind w:left="-113" w:right="-113"/>
              <w:rPr>
                <w:sz w:val="16"/>
                <w:szCs w:val="16"/>
              </w:rPr>
            </w:pPr>
          </w:p>
        </w:tc>
      </w:tr>
      <w:tr w:rsidR="009E62DD" w:rsidRPr="00FF4CEE" w14:paraId="7E0157F2" w14:textId="47A4908A"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D73483E" w14:textId="77777777" w:rsidR="00FF4CEE" w:rsidRPr="00FF4CEE" w:rsidRDefault="00FF4CEE" w:rsidP="009D531E">
            <w:pPr>
              <w:ind w:left="-113" w:right="-113"/>
              <w:rPr>
                <w:sz w:val="16"/>
                <w:szCs w:val="16"/>
              </w:rPr>
            </w:pPr>
            <w:r w:rsidRPr="00FF4CEE">
              <w:rPr>
                <w:sz w:val="16"/>
                <w:szCs w:val="16"/>
              </w:rPr>
              <w:t>Закон о государственной службе</w:t>
            </w:r>
          </w:p>
        </w:tc>
        <w:tc>
          <w:tcPr>
            <w:tcW w:w="992" w:type="dxa"/>
            <w:tcBorders>
              <w:top w:val="nil"/>
              <w:left w:val="nil"/>
              <w:bottom w:val="single" w:sz="4" w:space="0" w:color="auto"/>
              <w:right w:val="single" w:sz="4" w:space="0" w:color="auto"/>
            </w:tcBorders>
            <w:shd w:val="clear" w:color="auto" w:fill="auto"/>
            <w:vAlign w:val="bottom"/>
            <w:hideMark/>
          </w:tcPr>
          <w:p w14:paraId="2AA75A73" w14:textId="77777777" w:rsidR="00FF4CEE" w:rsidRPr="00FF4CEE" w:rsidRDefault="00FF4CEE" w:rsidP="009D531E">
            <w:pPr>
              <w:ind w:left="-113" w:right="-113"/>
              <w:jc w:val="center"/>
              <w:rPr>
                <w:sz w:val="16"/>
                <w:szCs w:val="16"/>
              </w:rPr>
            </w:pPr>
            <w:r w:rsidRPr="00FF4CEE">
              <w:rPr>
                <w:sz w:val="16"/>
                <w:szCs w:val="16"/>
              </w:rPr>
              <w:t>140000</w:t>
            </w:r>
          </w:p>
        </w:tc>
        <w:tc>
          <w:tcPr>
            <w:tcW w:w="709" w:type="dxa"/>
            <w:tcBorders>
              <w:top w:val="nil"/>
              <w:left w:val="nil"/>
              <w:bottom w:val="single" w:sz="4" w:space="0" w:color="auto"/>
              <w:right w:val="single" w:sz="4" w:space="0" w:color="auto"/>
            </w:tcBorders>
            <w:shd w:val="clear" w:color="auto" w:fill="auto"/>
            <w:vAlign w:val="bottom"/>
            <w:hideMark/>
          </w:tcPr>
          <w:p w14:paraId="7145C524" w14:textId="77777777" w:rsidR="00FF4CEE" w:rsidRPr="00FF4CEE" w:rsidRDefault="00FF4CEE" w:rsidP="009D531E">
            <w:pPr>
              <w:ind w:left="-113" w:right="-113"/>
              <w:jc w:val="center"/>
              <w:rPr>
                <w:sz w:val="16"/>
                <w:szCs w:val="16"/>
              </w:rPr>
            </w:pPr>
            <w:r w:rsidRPr="00FF4CEE">
              <w:rPr>
                <w:sz w:val="16"/>
                <w:szCs w:val="16"/>
              </w:rPr>
              <w:t>220</w:t>
            </w:r>
          </w:p>
        </w:tc>
        <w:tc>
          <w:tcPr>
            <w:tcW w:w="849" w:type="dxa"/>
            <w:tcBorders>
              <w:top w:val="nil"/>
              <w:left w:val="nil"/>
              <w:bottom w:val="single" w:sz="4" w:space="0" w:color="auto"/>
              <w:right w:val="single" w:sz="4" w:space="0" w:color="auto"/>
            </w:tcBorders>
            <w:shd w:val="clear" w:color="auto" w:fill="auto"/>
            <w:vAlign w:val="bottom"/>
            <w:hideMark/>
          </w:tcPr>
          <w:p w14:paraId="1CA8EE5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7CC479D"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2E41AD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3E77F6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0F7A9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3DDF8F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5A447E2"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A669F7C"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E42CE56"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F49DC19" w14:textId="77777777" w:rsidR="00FF4CEE" w:rsidRPr="00FF4CEE" w:rsidRDefault="00FF4CEE" w:rsidP="009D531E">
            <w:pPr>
              <w:ind w:left="-113" w:right="-113"/>
              <w:rPr>
                <w:sz w:val="16"/>
                <w:szCs w:val="16"/>
              </w:rPr>
            </w:pPr>
          </w:p>
        </w:tc>
      </w:tr>
      <w:tr w:rsidR="009E62DD" w:rsidRPr="00FF4CEE" w14:paraId="6522B788" w14:textId="1F8D5605" w:rsidTr="009E62DD">
        <w:trPr>
          <w:trHeight w:val="255"/>
        </w:trPr>
        <w:tc>
          <w:tcPr>
            <w:tcW w:w="3120" w:type="dxa"/>
            <w:tcBorders>
              <w:top w:val="nil"/>
              <w:left w:val="nil"/>
              <w:bottom w:val="nil"/>
              <w:right w:val="nil"/>
            </w:tcBorders>
            <w:shd w:val="clear" w:color="auto" w:fill="auto"/>
            <w:vAlign w:val="bottom"/>
            <w:hideMark/>
          </w:tcPr>
          <w:p w14:paraId="1497E171"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vAlign w:val="bottom"/>
            <w:hideMark/>
          </w:tcPr>
          <w:p w14:paraId="21B06FB7"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vAlign w:val="bottom"/>
            <w:hideMark/>
          </w:tcPr>
          <w:p w14:paraId="08BA73C9"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vAlign w:val="bottom"/>
            <w:hideMark/>
          </w:tcPr>
          <w:p w14:paraId="73F89140"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vAlign w:val="bottom"/>
            <w:hideMark/>
          </w:tcPr>
          <w:p w14:paraId="21E93D09"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vAlign w:val="bottom"/>
            <w:hideMark/>
          </w:tcPr>
          <w:p w14:paraId="0BD7549F"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5ED5FCC6"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524F2DCB"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vAlign w:val="bottom"/>
            <w:hideMark/>
          </w:tcPr>
          <w:p w14:paraId="429C93DF"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vAlign w:val="bottom"/>
            <w:hideMark/>
          </w:tcPr>
          <w:p w14:paraId="0BE1A4A9"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vAlign w:val="bottom"/>
            <w:hideMark/>
          </w:tcPr>
          <w:p w14:paraId="6A76A848"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06A07C40"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0C29B45E" w14:textId="77777777" w:rsidR="00FF4CEE" w:rsidRPr="00FF4CEE" w:rsidRDefault="00FF4CEE" w:rsidP="009D531E">
            <w:pPr>
              <w:ind w:left="-113" w:right="-113"/>
              <w:rPr>
                <w:sz w:val="16"/>
                <w:szCs w:val="16"/>
              </w:rPr>
            </w:pPr>
          </w:p>
        </w:tc>
      </w:tr>
      <w:tr w:rsidR="009E62DD" w:rsidRPr="00FF4CEE" w14:paraId="3A5C3DEE" w14:textId="36F9369E" w:rsidTr="009E62DD">
        <w:trPr>
          <w:trHeight w:val="315"/>
        </w:trPr>
        <w:tc>
          <w:tcPr>
            <w:tcW w:w="3120" w:type="dxa"/>
            <w:tcBorders>
              <w:top w:val="nil"/>
              <w:left w:val="nil"/>
              <w:bottom w:val="nil"/>
              <w:right w:val="nil"/>
            </w:tcBorders>
            <w:shd w:val="clear" w:color="auto" w:fill="auto"/>
            <w:vAlign w:val="bottom"/>
            <w:hideMark/>
          </w:tcPr>
          <w:p w14:paraId="7FE7D364" w14:textId="77777777" w:rsidR="00FF4CEE" w:rsidRPr="00FF4CEE" w:rsidRDefault="00FF4CEE" w:rsidP="009D531E">
            <w:pPr>
              <w:ind w:left="-113" w:right="-113"/>
              <w:rPr>
                <w:sz w:val="16"/>
                <w:szCs w:val="16"/>
              </w:rPr>
            </w:pPr>
            <w:r w:rsidRPr="00FF4CEE">
              <w:rPr>
                <w:sz w:val="16"/>
                <w:szCs w:val="16"/>
              </w:rPr>
              <w:t>оборотная сторона</w:t>
            </w:r>
          </w:p>
        </w:tc>
        <w:tc>
          <w:tcPr>
            <w:tcW w:w="992" w:type="dxa"/>
            <w:tcBorders>
              <w:top w:val="nil"/>
              <w:left w:val="nil"/>
              <w:bottom w:val="nil"/>
              <w:right w:val="nil"/>
            </w:tcBorders>
            <w:shd w:val="clear" w:color="auto" w:fill="auto"/>
            <w:vAlign w:val="bottom"/>
            <w:hideMark/>
          </w:tcPr>
          <w:p w14:paraId="7BA58E3F"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vAlign w:val="bottom"/>
            <w:hideMark/>
          </w:tcPr>
          <w:p w14:paraId="194F0EE2"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vAlign w:val="bottom"/>
            <w:hideMark/>
          </w:tcPr>
          <w:p w14:paraId="08FAC1A8"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vAlign w:val="bottom"/>
            <w:hideMark/>
          </w:tcPr>
          <w:p w14:paraId="16E3FD6F"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vAlign w:val="bottom"/>
            <w:hideMark/>
          </w:tcPr>
          <w:p w14:paraId="437E5607"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60B7280D"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6D886EEF"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vAlign w:val="bottom"/>
            <w:hideMark/>
          </w:tcPr>
          <w:p w14:paraId="2614BC77"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vAlign w:val="bottom"/>
            <w:hideMark/>
          </w:tcPr>
          <w:p w14:paraId="048EDB9B"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vAlign w:val="bottom"/>
            <w:hideMark/>
          </w:tcPr>
          <w:p w14:paraId="778B6986"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75771E2"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11B11548" w14:textId="77777777" w:rsidR="00FF4CEE" w:rsidRPr="00FF4CEE" w:rsidRDefault="00FF4CEE" w:rsidP="009D531E">
            <w:pPr>
              <w:ind w:left="-113" w:right="-113"/>
              <w:rPr>
                <w:sz w:val="16"/>
                <w:szCs w:val="16"/>
              </w:rPr>
            </w:pPr>
          </w:p>
        </w:tc>
      </w:tr>
      <w:tr w:rsidR="009E62DD" w:rsidRPr="00FF4CEE" w14:paraId="41BA30F8" w14:textId="518A2261" w:rsidTr="009E62DD">
        <w:trPr>
          <w:trHeight w:val="255"/>
        </w:trPr>
        <w:tc>
          <w:tcPr>
            <w:tcW w:w="3120" w:type="dxa"/>
            <w:tcBorders>
              <w:top w:val="nil"/>
              <w:left w:val="nil"/>
              <w:bottom w:val="nil"/>
              <w:right w:val="nil"/>
            </w:tcBorders>
            <w:shd w:val="clear" w:color="auto" w:fill="auto"/>
            <w:vAlign w:val="bottom"/>
            <w:hideMark/>
          </w:tcPr>
          <w:p w14:paraId="7FC09DDC"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vAlign w:val="bottom"/>
            <w:hideMark/>
          </w:tcPr>
          <w:p w14:paraId="1B750F4A"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vAlign w:val="bottom"/>
            <w:hideMark/>
          </w:tcPr>
          <w:p w14:paraId="74D841DA"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vAlign w:val="bottom"/>
            <w:hideMark/>
          </w:tcPr>
          <w:p w14:paraId="27633C56"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vAlign w:val="bottom"/>
            <w:hideMark/>
          </w:tcPr>
          <w:p w14:paraId="250E77B3"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vAlign w:val="bottom"/>
            <w:hideMark/>
          </w:tcPr>
          <w:p w14:paraId="3712DA4E"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694DB8BA"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65B4A1F7"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vAlign w:val="bottom"/>
            <w:hideMark/>
          </w:tcPr>
          <w:p w14:paraId="5DB67E3C"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vAlign w:val="bottom"/>
            <w:hideMark/>
          </w:tcPr>
          <w:p w14:paraId="3D15A727"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vAlign w:val="bottom"/>
            <w:hideMark/>
          </w:tcPr>
          <w:p w14:paraId="02BA5777"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EE05B42"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3B55B80F" w14:textId="77777777" w:rsidR="00FF4CEE" w:rsidRPr="00FF4CEE" w:rsidRDefault="00FF4CEE" w:rsidP="009D531E">
            <w:pPr>
              <w:ind w:left="-113" w:right="-113"/>
              <w:rPr>
                <w:sz w:val="16"/>
                <w:szCs w:val="16"/>
              </w:rPr>
            </w:pPr>
          </w:p>
        </w:tc>
      </w:tr>
      <w:tr w:rsidR="009E62DD" w:rsidRPr="00FF4CEE" w14:paraId="165FF4A1" w14:textId="6282E29A" w:rsidTr="009E62DD">
        <w:trPr>
          <w:trHeight w:val="255"/>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5718A" w14:textId="77777777" w:rsidR="00FF4CEE" w:rsidRPr="00FF4CEE" w:rsidRDefault="00FF4CEE" w:rsidP="009D531E">
            <w:pPr>
              <w:ind w:left="-113" w:right="-113"/>
              <w:jc w:val="center"/>
              <w:rPr>
                <w:b/>
                <w:bCs/>
                <w:sz w:val="16"/>
                <w:szCs w:val="16"/>
              </w:rPr>
            </w:pPr>
            <w:r w:rsidRPr="00FF4CEE">
              <w:rPr>
                <w:b/>
                <w:bCs/>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91184A3" w14:textId="77777777" w:rsidR="00FF4CEE" w:rsidRPr="00FF4CEE" w:rsidRDefault="00FF4CEE" w:rsidP="009D531E">
            <w:pPr>
              <w:ind w:left="-113" w:right="-113"/>
              <w:jc w:val="center"/>
              <w:rPr>
                <w:b/>
                <w:bCs/>
                <w:sz w:val="16"/>
                <w:szCs w:val="16"/>
              </w:rPr>
            </w:pPr>
            <w:r w:rsidRPr="00FF4CEE">
              <w:rPr>
                <w:b/>
                <w:bCs/>
                <w:sz w:val="16"/>
                <w:szCs w:val="16"/>
              </w:rPr>
              <w:t>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01A4252" w14:textId="77777777" w:rsidR="00FF4CEE" w:rsidRPr="00FF4CEE" w:rsidRDefault="00FF4CEE" w:rsidP="009D531E">
            <w:pPr>
              <w:ind w:left="-113" w:right="-113"/>
              <w:jc w:val="center"/>
              <w:rPr>
                <w:b/>
                <w:bCs/>
                <w:sz w:val="16"/>
                <w:szCs w:val="16"/>
              </w:rPr>
            </w:pPr>
            <w:r w:rsidRPr="00FF4CEE">
              <w:rPr>
                <w:b/>
                <w:bCs/>
                <w:sz w:val="16"/>
                <w:szCs w:val="16"/>
              </w:rPr>
              <w:t>3</w:t>
            </w:r>
          </w:p>
        </w:tc>
        <w:tc>
          <w:tcPr>
            <w:tcW w:w="849" w:type="dxa"/>
            <w:tcBorders>
              <w:top w:val="single" w:sz="4" w:space="0" w:color="auto"/>
              <w:left w:val="nil"/>
              <w:bottom w:val="single" w:sz="4" w:space="0" w:color="auto"/>
              <w:right w:val="single" w:sz="4" w:space="0" w:color="auto"/>
            </w:tcBorders>
            <w:shd w:val="clear" w:color="auto" w:fill="auto"/>
            <w:vAlign w:val="bottom"/>
            <w:hideMark/>
          </w:tcPr>
          <w:p w14:paraId="4A6F2D36" w14:textId="77777777" w:rsidR="00FF4CEE" w:rsidRPr="00FF4CEE" w:rsidRDefault="00FF4CEE" w:rsidP="009D531E">
            <w:pPr>
              <w:ind w:left="-113" w:right="-113"/>
              <w:jc w:val="center"/>
              <w:rPr>
                <w:b/>
                <w:bCs/>
                <w:sz w:val="16"/>
                <w:szCs w:val="16"/>
              </w:rPr>
            </w:pPr>
            <w:r w:rsidRPr="00FF4CEE">
              <w:rPr>
                <w:b/>
                <w:bCs/>
                <w:sz w:val="16"/>
                <w:szCs w:val="16"/>
              </w:rPr>
              <w:t>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6266043" w14:textId="77777777" w:rsidR="00FF4CEE" w:rsidRPr="00FF4CEE" w:rsidRDefault="00FF4CEE" w:rsidP="009D531E">
            <w:pPr>
              <w:ind w:left="-113" w:right="-113"/>
              <w:jc w:val="center"/>
              <w:rPr>
                <w:b/>
                <w:bCs/>
                <w:sz w:val="16"/>
                <w:szCs w:val="16"/>
              </w:rPr>
            </w:pPr>
            <w:r w:rsidRPr="00FF4CEE">
              <w:rPr>
                <w:b/>
                <w:bCs/>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947B68B" w14:textId="77777777" w:rsidR="00FF4CEE" w:rsidRPr="00FF4CEE" w:rsidRDefault="00FF4CEE" w:rsidP="009D531E">
            <w:pPr>
              <w:ind w:left="-113" w:right="-113"/>
              <w:jc w:val="center"/>
              <w:rPr>
                <w:b/>
                <w:bCs/>
                <w:sz w:val="16"/>
                <w:szCs w:val="16"/>
              </w:rPr>
            </w:pPr>
            <w:r w:rsidRPr="00FF4CEE">
              <w:rPr>
                <w:b/>
                <w:bCs/>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F32C1EC" w14:textId="77777777" w:rsidR="00FF4CEE" w:rsidRPr="00FF4CEE" w:rsidRDefault="00FF4CEE" w:rsidP="009D531E">
            <w:pPr>
              <w:ind w:left="-113" w:right="-113"/>
              <w:jc w:val="center"/>
              <w:rPr>
                <w:b/>
                <w:bCs/>
                <w:sz w:val="16"/>
                <w:szCs w:val="16"/>
              </w:rPr>
            </w:pPr>
            <w:r w:rsidRPr="00FF4CEE">
              <w:rPr>
                <w:b/>
                <w:bCs/>
                <w:sz w:val="16"/>
                <w:szCs w:val="16"/>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94642E5" w14:textId="77777777" w:rsidR="00FF4CEE" w:rsidRPr="00FF4CEE" w:rsidRDefault="00FF4CEE" w:rsidP="009D531E">
            <w:pPr>
              <w:ind w:left="-113" w:right="-113"/>
              <w:jc w:val="center"/>
              <w:rPr>
                <w:b/>
                <w:bCs/>
                <w:sz w:val="16"/>
                <w:szCs w:val="16"/>
              </w:rPr>
            </w:pPr>
            <w:r w:rsidRPr="00FF4CEE">
              <w:rPr>
                <w:b/>
                <w:bCs/>
                <w:sz w:val="16"/>
                <w:szCs w:val="16"/>
              </w:rPr>
              <w:t>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780FB99" w14:textId="77777777" w:rsidR="00FF4CEE" w:rsidRPr="00FF4CEE" w:rsidRDefault="00FF4CEE" w:rsidP="009D531E">
            <w:pPr>
              <w:ind w:left="-113" w:right="-113"/>
              <w:jc w:val="center"/>
              <w:rPr>
                <w:b/>
                <w:bCs/>
                <w:sz w:val="16"/>
                <w:szCs w:val="16"/>
              </w:rPr>
            </w:pPr>
            <w:r w:rsidRPr="00FF4CEE">
              <w:rPr>
                <w:b/>
                <w:bCs/>
                <w:sz w:val="16"/>
                <w:szCs w:val="16"/>
              </w:rPr>
              <w:t>9</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6A40DD18" w14:textId="77777777" w:rsidR="00FF4CEE" w:rsidRPr="00FF4CEE" w:rsidRDefault="00FF4CEE" w:rsidP="009D531E">
            <w:pPr>
              <w:ind w:left="-113" w:right="-113"/>
              <w:jc w:val="center"/>
              <w:rPr>
                <w:b/>
                <w:bCs/>
                <w:sz w:val="16"/>
                <w:szCs w:val="16"/>
              </w:rPr>
            </w:pPr>
            <w:r w:rsidRPr="00FF4CEE">
              <w:rPr>
                <w:b/>
                <w:bCs/>
                <w:sz w:val="16"/>
                <w:szCs w:val="16"/>
              </w:rPr>
              <w:t>10</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556ECA9E" w14:textId="77777777" w:rsidR="00FF4CEE" w:rsidRPr="00FF4CEE" w:rsidRDefault="00FF4CEE" w:rsidP="009D531E">
            <w:pPr>
              <w:ind w:left="-113" w:right="-113"/>
              <w:jc w:val="center"/>
              <w:rPr>
                <w:b/>
                <w:bCs/>
                <w:sz w:val="16"/>
                <w:szCs w:val="16"/>
              </w:rPr>
            </w:pPr>
            <w:r w:rsidRPr="00FF4CEE">
              <w:rPr>
                <w:b/>
                <w:bCs/>
                <w:sz w:val="16"/>
                <w:szCs w:val="16"/>
              </w:rPr>
              <w:t>11</w:t>
            </w:r>
          </w:p>
        </w:tc>
        <w:tc>
          <w:tcPr>
            <w:tcW w:w="709" w:type="dxa"/>
            <w:tcBorders>
              <w:top w:val="single" w:sz="4" w:space="0" w:color="auto"/>
              <w:left w:val="nil"/>
              <w:bottom w:val="single" w:sz="4" w:space="0" w:color="auto"/>
              <w:right w:val="single" w:sz="4" w:space="0" w:color="auto"/>
            </w:tcBorders>
            <w:vAlign w:val="center"/>
          </w:tcPr>
          <w:p w14:paraId="7D680AE7" w14:textId="35D22960" w:rsidR="00FF4CEE" w:rsidRPr="00FF4CEE" w:rsidRDefault="009E62DD" w:rsidP="009E62DD">
            <w:pPr>
              <w:ind w:left="-113" w:right="-113"/>
              <w:jc w:val="center"/>
              <w:rPr>
                <w:b/>
                <w:bCs/>
                <w:sz w:val="16"/>
                <w:szCs w:val="16"/>
              </w:rPr>
            </w:pPr>
            <w:r>
              <w:rPr>
                <w:b/>
                <w:bCs/>
                <w:sz w:val="16"/>
                <w:szCs w:val="16"/>
              </w:rPr>
              <w:t>12</w:t>
            </w:r>
          </w:p>
        </w:tc>
        <w:tc>
          <w:tcPr>
            <w:tcW w:w="992" w:type="dxa"/>
            <w:tcBorders>
              <w:top w:val="single" w:sz="4" w:space="0" w:color="auto"/>
              <w:left w:val="nil"/>
              <w:bottom w:val="single" w:sz="4" w:space="0" w:color="auto"/>
              <w:right w:val="single" w:sz="4" w:space="0" w:color="auto"/>
            </w:tcBorders>
            <w:vAlign w:val="center"/>
          </w:tcPr>
          <w:p w14:paraId="523C0EE7" w14:textId="5A8A06E3" w:rsidR="00FF4CEE" w:rsidRPr="00FF4CEE" w:rsidRDefault="009E62DD" w:rsidP="009E62DD">
            <w:pPr>
              <w:ind w:left="-113" w:right="-113"/>
              <w:jc w:val="center"/>
              <w:rPr>
                <w:b/>
                <w:bCs/>
                <w:sz w:val="16"/>
                <w:szCs w:val="16"/>
              </w:rPr>
            </w:pPr>
            <w:r>
              <w:rPr>
                <w:b/>
                <w:bCs/>
                <w:sz w:val="16"/>
                <w:szCs w:val="16"/>
              </w:rPr>
              <w:t>13</w:t>
            </w:r>
          </w:p>
        </w:tc>
      </w:tr>
      <w:tr w:rsidR="009E62DD" w:rsidRPr="00FF4CEE" w14:paraId="7F249CBD" w14:textId="65148F67" w:rsidTr="009E62DD">
        <w:trPr>
          <w:trHeight w:val="31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A38872C" w14:textId="77777777" w:rsidR="00FF4CEE" w:rsidRPr="00FF4CEE" w:rsidRDefault="00FF4CEE" w:rsidP="009D531E">
            <w:pPr>
              <w:ind w:left="-113" w:right="-113"/>
              <w:rPr>
                <w:b/>
                <w:bCs/>
                <w:sz w:val="16"/>
                <w:szCs w:val="16"/>
              </w:rPr>
            </w:pPr>
            <w:r w:rsidRPr="00FF4CEE">
              <w:rPr>
                <w:b/>
                <w:bCs/>
                <w:sz w:val="16"/>
                <w:szCs w:val="16"/>
              </w:rPr>
              <w:t>II. КАПИТАЛЬНЫЕ РАСХОДЫ - всего:</w:t>
            </w:r>
          </w:p>
        </w:tc>
        <w:tc>
          <w:tcPr>
            <w:tcW w:w="992" w:type="dxa"/>
            <w:tcBorders>
              <w:top w:val="nil"/>
              <w:left w:val="nil"/>
              <w:bottom w:val="single" w:sz="4" w:space="0" w:color="auto"/>
              <w:right w:val="single" w:sz="4" w:space="0" w:color="auto"/>
            </w:tcBorders>
            <w:shd w:val="clear" w:color="auto" w:fill="auto"/>
            <w:vAlign w:val="bottom"/>
            <w:hideMark/>
          </w:tcPr>
          <w:p w14:paraId="65A69626" w14:textId="77777777" w:rsidR="00FF4CEE" w:rsidRPr="00FF4CEE" w:rsidRDefault="00FF4CEE" w:rsidP="009D531E">
            <w:pPr>
              <w:ind w:left="-113" w:right="-113"/>
              <w:jc w:val="center"/>
              <w:rPr>
                <w:b/>
                <w:bCs/>
                <w:sz w:val="16"/>
                <w:szCs w:val="16"/>
              </w:rPr>
            </w:pPr>
            <w:r w:rsidRPr="00FF4CEE">
              <w:rPr>
                <w:b/>
                <w:bCs/>
                <w:sz w:val="16"/>
                <w:szCs w:val="16"/>
              </w:rPr>
              <w:t>200000</w:t>
            </w:r>
          </w:p>
        </w:tc>
        <w:tc>
          <w:tcPr>
            <w:tcW w:w="709" w:type="dxa"/>
            <w:tcBorders>
              <w:top w:val="nil"/>
              <w:left w:val="nil"/>
              <w:bottom w:val="single" w:sz="4" w:space="0" w:color="auto"/>
              <w:right w:val="single" w:sz="4" w:space="0" w:color="auto"/>
            </w:tcBorders>
            <w:shd w:val="clear" w:color="auto" w:fill="auto"/>
            <w:vAlign w:val="bottom"/>
            <w:hideMark/>
          </w:tcPr>
          <w:p w14:paraId="42DB10B0" w14:textId="77777777" w:rsidR="00FF4CEE" w:rsidRPr="00FF4CEE" w:rsidRDefault="00FF4CEE" w:rsidP="009D531E">
            <w:pPr>
              <w:ind w:left="-113" w:right="-113"/>
              <w:jc w:val="center"/>
              <w:rPr>
                <w:b/>
                <w:bCs/>
                <w:sz w:val="16"/>
                <w:szCs w:val="16"/>
              </w:rPr>
            </w:pPr>
            <w:r w:rsidRPr="00FF4CEE">
              <w:rPr>
                <w:b/>
                <w:bCs/>
                <w:sz w:val="16"/>
                <w:szCs w:val="16"/>
              </w:rPr>
              <w:t>230</w:t>
            </w:r>
          </w:p>
        </w:tc>
        <w:tc>
          <w:tcPr>
            <w:tcW w:w="849" w:type="dxa"/>
            <w:tcBorders>
              <w:top w:val="nil"/>
              <w:left w:val="nil"/>
              <w:bottom w:val="single" w:sz="4" w:space="0" w:color="auto"/>
              <w:right w:val="single" w:sz="4" w:space="0" w:color="auto"/>
            </w:tcBorders>
            <w:shd w:val="clear" w:color="auto" w:fill="auto"/>
            <w:vAlign w:val="bottom"/>
            <w:hideMark/>
          </w:tcPr>
          <w:p w14:paraId="691C0474" w14:textId="77777777" w:rsidR="00FF4CEE" w:rsidRPr="00FF4CEE" w:rsidRDefault="00FF4CEE" w:rsidP="009D531E">
            <w:pPr>
              <w:ind w:left="-113" w:right="-113"/>
              <w:jc w:val="right"/>
              <w:rPr>
                <w:b/>
                <w:bCs/>
                <w:sz w:val="16"/>
                <w:szCs w:val="16"/>
              </w:rPr>
            </w:pPr>
            <w:r w:rsidRPr="00FF4CEE">
              <w:rPr>
                <w:b/>
                <w:bCs/>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2E3D225" w14:textId="77777777" w:rsidR="00FF4CEE" w:rsidRPr="00FF4CEE" w:rsidRDefault="00FF4CEE" w:rsidP="009D531E">
            <w:pPr>
              <w:ind w:left="-113" w:right="-113"/>
              <w:jc w:val="right"/>
              <w:rPr>
                <w:b/>
                <w:bCs/>
                <w:sz w:val="16"/>
                <w:szCs w:val="16"/>
              </w:rPr>
            </w:pPr>
            <w:r w:rsidRPr="00FF4CEE">
              <w:rPr>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901C6E2" w14:textId="77777777" w:rsidR="00FF4CEE" w:rsidRPr="00FF4CEE" w:rsidRDefault="00FF4CEE" w:rsidP="009D531E">
            <w:pPr>
              <w:ind w:left="-113" w:right="-113"/>
              <w:jc w:val="right"/>
              <w:rPr>
                <w:b/>
                <w:bCs/>
                <w:sz w:val="16"/>
                <w:szCs w:val="16"/>
              </w:rPr>
            </w:pPr>
            <w:r w:rsidRPr="00FF4CEE">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37A63E" w14:textId="77777777" w:rsidR="00FF4CEE" w:rsidRPr="00FF4CEE" w:rsidRDefault="00FF4CEE" w:rsidP="009D531E">
            <w:pPr>
              <w:ind w:left="-113" w:right="-113"/>
              <w:jc w:val="right"/>
              <w:rPr>
                <w:b/>
                <w:bCs/>
                <w:sz w:val="16"/>
                <w:szCs w:val="16"/>
              </w:rPr>
            </w:pPr>
            <w:r w:rsidRPr="00FF4CEE">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5F15FB5" w14:textId="77777777" w:rsidR="00FF4CEE" w:rsidRPr="00FF4CEE" w:rsidRDefault="00FF4CEE" w:rsidP="009D531E">
            <w:pPr>
              <w:ind w:left="-113" w:right="-113"/>
              <w:jc w:val="right"/>
              <w:rPr>
                <w:b/>
                <w:bCs/>
                <w:sz w:val="16"/>
                <w:szCs w:val="16"/>
              </w:rPr>
            </w:pPr>
            <w:r w:rsidRPr="00FF4CEE">
              <w:rPr>
                <w:b/>
                <w:b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7F16BA9" w14:textId="77777777" w:rsidR="00FF4CEE" w:rsidRPr="00FF4CEE" w:rsidRDefault="00FF4CEE" w:rsidP="009D531E">
            <w:pPr>
              <w:ind w:left="-113" w:right="-113"/>
              <w:jc w:val="right"/>
              <w:rPr>
                <w:b/>
                <w:bCs/>
                <w:sz w:val="16"/>
                <w:szCs w:val="16"/>
              </w:rPr>
            </w:pPr>
            <w:r w:rsidRPr="00FF4CEE">
              <w:rPr>
                <w:b/>
                <w:bCs/>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3BC021E" w14:textId="77777777" w:rsidR="00FF4CEE" w:rsidRPr="00FF4CEE" w:rsidRDefault="00FF4CEE" w:rsidP="009D531E">
            <w:pPr>
              <w:ind w:left="-113" w:right="-113"/>
              <w:jc w:val="right"/>
              <w:rPr>
                <w:b/>
                <w:bCs/>
                <w:sz w:val="16"/>
                <w:szCs w:val="16"/>
              </w:rPr>
            </w:pPr>
            <w:r w:rsidRPr="00FF4CEE">
              <w:rPr>
                <w:b/>
                <w:bCs/>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EAA1CEE" w14:textId="77777777" w:rsidR="00FF4CEE" w:rsidRPr="00FF4CEE" w:rsidRDefault="00FF4CEE" w:rsidP="009D531E">
            <w:pPr>
              <w:ind w:left="-113" w:right="-113"/>
              <w:jc w:val="right"/>
              <w:rPr>
                <w:b/>
                <w:bCs/>
                <w:sz w:val="16"/>
                <w:szCs w:val="16"/>
              </w:rPr>
            </w:pPr>
            <w:r w:rsidRPr="00FF4CEE">
              <w:rPr>
                <w:b/>
                <w:bCs/>
                <w:sz w:val="16"/>
                <w:szCs w:val="16"/>
              </w:rPr>
              <w:t> </w:t>
            </w:r>
          </w:p>
        </w:tc>
        <w:tc>
          <w:tcPr>
            <w:tcW w:w="709" w:type="dxa"/>
            <w:tcBorders>
              <w:top w:val="nil"/>
              <w:left w:val="nil"/>
              <w:bottom w:val="single" w:sz="4" w:space="0" w:color="auto"/>
              <w:right w:val="single" w:sz="4" w:space="0" w:color="auto"/>
            </w:tcBorders>
          </w:tcPr>
          <w:p w14:paraId="4ADACE17" w14:textId="77777777" w:rsidR="00FF4CEE" w:rsidRPr="00FF4CEE" w:rsidRDefault="00FF4CEE" w:rsidP="009D531E">
            <w:pPr>
              <w:ind w:left="-113" w:right="-113"/>
              <w:jc w:val="right"/>
              <w:rPr>
                <w:b/>
                <w:bCs/>
                <w:sz w:val="16"/>
                <w:szCs w:val="16"/>
              </w:rPr>
            </w:pPr>
          </w:p>
        </w:tc>
        <w:tc>
          <w:tcPr>
            <w:tcW w:w="992" w:type="dxa"/>
            <w:tcBorders>
              <w:top w:val="nil"/>
              <w:left w:val="nil"/>
              <w:bottom w:val="single" w:sz="4" w:space="0" w:color="auto"/>
              <w:right w:val="single" w:sz="4" w:space="0" w:color="auto"/>
            </w:tcBorders>
          </w:tcPr>
          <w:p w14:paraId="60CE5A4D" w14:textId="77777777" w:rsidR="00FF4CEE" w:rsidRPr="00FF4CEE" w:rsidRDefault="00FF4CEE" w:rsidP="009D531E">
            <w:pPr>
              <w:ind w:left="-113" w:right="-113"/>
              <w:jc w:val="right"/>
              <w:rPr>
                <w:b/>
                <w:bCs/>
                <w:sz w:val="16"/>
                <w:szCs w:val="16"/>
              </w:rPr>
            </w:pPr>
          </w:p>
        </w:tc>
      </w:tr>
      <w:tr w:rsidR="009E62DD" w:rsidRPr="00FF4CEE" w14:paraId="1D12B8DA" w14:textId="676B2DC9"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A9E0D66" w14:textId="77777777" w:rsidR="00FF4CEE" w:rsidRPr="00FF4CEE" w:rsidRDefault="00FF4CEE" w:rsidP="009D531E">
            <w:pPr>
              <w:ind w:left="-113" w:right="-113"/>
              <w:rPr>
                <w:sz w:val="16"/>
                <w:szCs w:val="16"/>
              </w:rPr>
            </w:pPr>
            <w:r w:rsidRPr="00FF4CEE">
              <w:rPr>
                <w:sz w:val="16"/>
                <w:szCs w:val="16"/>
              </w:rPr>
              <w:t>Капитальные вложения в основные фонды</w:t>
            </w:r>
          </w:p>
        </w:tc>
        <w:tc>
          <w:tcPr>
            <w:tcW w:w="992" w:type="dxa"/>
            <w:tcBorders>
              <w:top w:val="nil"/>
              <w:left w:val="nil"/>
              <w:bottom w:val="single" w:sz="4" w:space="0" w:color="auto"/>
              <w:right w:val="single" w:sz="4" w:space="0" w:color="auto"/>
            </w:tcBorders>
            <w:shd w:val="clear" w:color="auto" w:fill="auto"/>
            <w:vAlign w:val="bottom"/>
            <w:hideMark/>
          </w:tcPr>
          <w:p w14:paraId="5C74DCF1" w14:textId="77777777" w:rsidR="00FF4CEE" w:rsidRPr="00FF4CEE" w:rsidRDefault="00FF4CEE" w:rsidP="009D531E">
            <w:pPr>
              <w:ind w:left="-113" w:right="-113"/>
              <w:jc w:val="center"/>
              <w:rPr>
                <w:sz w:val="16"/>
                <w:szCs w:val="16"/>
              </w:rPr>
            </w:pPr>
            <w:r w:rsidRPr="00FF4CEE">
              <w:rPr>
                <w:sz w:val="16"/>
                <w:szCs w:val="16"/>
              </w:rPr>
              <w:t>240000</w:t>
            </w:r>
          </w:p>
        </w:tc>
        <w:tc>
          <w:tcPr>
            <w:tcW w:w="709" w:type="dxa"/>
            <w:tcBorders>
              <w:top w:val="nil"/>
              <w:left w:val="nil"/>
              <w:bottom w:val="single" w:sz="4" w:space="0" w:color="auto"/>
              <w:right w:val="single" w:sz="4" w:space="0" w:color="auto"/>
            </w:tcBorders>
            <w:shd w:val="clear" w:color="auto" w:fill="auto"/>
            <w:vAlign w:val="bottom"/>
            <w:hideMark/>
          </w:tcPr>
          <w:p w14:paraId="0A4CF00E" w14:textId="77777777" w:rsidR="00FF4CEE" w:rsidRPr="00FF4CEE" w:rsidRDefault="00FF4CEE" w:rsidP="009D531E">
            <w:pPr>
              <w:ind w:left="-113" w:right="-113"/>
              <w:jc w:val="center"/>
              <w:rPr>
                <w:sz w:val="16"/>
                <w:szCs w:val="16"/>
              </w:rPr>
            </w:pPr>
            <w:r w:rsidRPr="00FF4CEE">
              <w:rPr>
                <w:sz w:val="16"/>
                <w:szCs w:val="16"/>
              </w:rPr>
              <w:t>240</w:t>
            </w:r>
          </w:p>
        </w:tc>
        <w:tc>
          <w:tcPr>
            <w:tcW w:w="849" w:type="dxa"/>
            <w:tcBorders>
              <w:top w:val="nil"/>
              <w:left w:val="nil"/>
              <w:bottom w:val="single" w:sz="4" w:space="0" w:color="auto"/>
              <w:right w:val="single" w:sz="4" w:space="0" w:color="auto"/>
            </w:tcBorders>
            <w:shd w:val="clear" w:color="auto" w:fill="auto"/>
            <w:vAlign w:val="bottom"/>
            <w:hideMark/>
          </w:tcPr>
          <w:p w14:paraId="44A20F25"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82BD1E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420BED2"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7455CB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0213C6"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9BD571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FC3D89D"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759DA27"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5AEDA392"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5C874DA" w14:textId="77777777" w:rsidR="00FF4CEE" w:rsidRPr="00FF4CEE" w:rsidRDefault="00FF4CEE" w:rsidP="009D531E">
            <w:pPr>
              <w:ind w:left="-113" w:right="-113"/>
              <w:rPr>
                <w:sz w:val="16"/>
                <w:szCs w:val="16"/>
              </w:rPr>
            </w:pPr>
          </w:p>
        </w:tc>
      </w:tr>
      <w:tr w:rsidR="009E62DD" w:rsidRPr="00FF4CEE" w14:paraId="34C37F64" w14:textId="46379A33"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24A3CE3" w14:textId="77777777" w:rsidR="00FF4CEE" w:rsidRPr="00FF4CEE" w:rsidRDefault="00FF4CEE" w:rsidP="009D531E">
            <w:pPr>
              <w:ind w:left="-113" w:right="-113"/>
              <w:rPr>
                <w:sz w:val="16"/>
                <w:szCs w:val="16"/>
              </w:rPr>
            </w:pPr>
            <w:r w:rsidRPr="00FF4CEE">
              <w:rPr>
                <w:sz w:val="16"/>
                <w:szCs w:val="16"/>
              </w:rPr>
              <w:t>Приобретение оборудования и предметов длительного пользования, относящихся к основным фондам</w:t>
            </w:r>
          </w:p>
        </w:tc>
        <w:tc>
          <w:tcPr>
            <w:tcW w:w="992" w:type="dxa"/>
            <w:tcBorders>
              <w:top w:val="nil"/>
              <w:left w:val="nil"/>
              <w:bottom w:val="single" w:sz="4" w:space="0" w:color="auto"/>
              <w:right w:val="single" w:sz="4" w:space="0" w:color="auto"/>
            </w:tcBorders>
            <w:shd w:val="clear" w:color="auto" w:fill="auto"/>
            <w:vAlign w:val="bottom"/>
            <w:hideMark/>
          </w:tcPr>
          <w:p w14:paraId="250ECB6D" w14:textId="77777777" w:rsidR="00FF4CEE" w:rsidRPr="00FF4CEE" w:rsidRDefault="00FF4CEE" w:rsidP="009D531E">
            <w:pPr>
              <w:ind w:left="-113" w:right="-113"/>
              <w:jc w:val="center"/>
              <w:rPr>
                <w:sz w:val="16"/>
                <w:szCs w:val="16"/>
              </w:rPr>
            </w:pPr>
            <w:r w:rsidRPr="00FF4CEE">
              <w:rPr>
                <w:sz w:val="16"/>
                <w:szCs w:val="16"/>
              </w:rPr>
              <w:t>240100</w:t>
            </w:r>
          </w:p>
        </w:tc>
        <w:tc>
          <w:tcPr>
            <w:tcW w:w="709" w:type="dxa"/>
            <w:tcBorders>
              <w:top w:val="nil"/>
              <w:left w:val="nil"/>
              <w:bottom w:val="single" w:sz="4" w:space="0" w:color="auto"/>
              <w:right w:val="single" w:sz="4" w:space="0" w:color="auto"/>
            </w:tcBorders>
            <w:shd w:val="clear" w:color="auto" w:fill="auto"/>
            <w:vAlign w:val="bottom"/>
            <w:hideMark/>
          </w:tcPr>
          <w:p w14:paraId="439ECAEC" w14:textId="77777777" w:rsidR="00FF4CEE" w:rsidRPr="00FF4CEE" w:rsidRDefault="00FF4CEE" w:rsidP="009D531E">
            <w:pPr>
              <w:ind w:left="-113" w:right="-113"/>
              <w:jc w:val="center"/>
              <w:rPr>
                <w:sz w:val="16"/>
                <w:szCs w:val="16"/>
              </w:rPr>
            </w:pPr>
            <w:r w:rsidRPr="00FF4CEE">
              <w:rPr>
                <w:sz w:val="16"/>
                <w:szCs w:val="16"/>
              </w:rPr>
              <w:t>150</w:t>
            </w:r>
          </w:p>
        </w:tc>
        <w:tc>
          <w:tcPr>
            <w:tcW w:w="849" w:type="dxa"/>
            <w:tcBorders>
              <w:top w:val="nil"/>
              <w:left w:val="nil"/>
              <w:bottom w:val="single" w:sz="4" w:space="0" w:color="auto"/>
              <w:right w:val="single" w:sz="4" w:space="0" w:color="auto"/>
            </w:tcBorders>
            <w:shd w:val="clear" w:color="auto" w:fill="auto"/>
            <w:vAlign w:val="bottom"/>
            <w:hideMark/>
          </w:tcPr>
          <w:p w14:paraId="3DDB8DA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AD662A3"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D92E3A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35433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161111E"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3DA67D8"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CCE88F0"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A680CE4"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36D9E3B"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E23698C" w14:textId="77777777" w:rsidR="00FF4CEE" w:rsidRPr="00FF4CEE" w:rsidRDefault="00FF4CEE" w:rsidP="009D531E">
            <w:pPr>
              <w:ind w:left="-113" w:right="-113"/>
              <w:rPr>
                <w:sz w:val="16"/>
                <w:szCs w:val="16"/>
              </w:rPr>
            </w:pPr>
          </w:p>
        </w:tc>
      </w:tr>
      <w:tr w:rsidR="009E62DD" w:rsidRPr="00FF4CEE" w14:paraId="779BE13E" w14:textId="0F950398"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4AFADCC5" w14:textId="77777777" w:rsidR="00FF4CEE" w:rsidRPr="00FF4CEE" w:rsidRDefault="00FF4CEE" w:rsidP="009D531E">
            <w:pPr>
              <w:ind w:left="-113" w:right="-113"/>
              <w:rPr>
                <w:sz w:val="16"/>
                <w:szCs w:val="16"/>
              </w:rPr>
            </w:pPr>
            <w:r w:rsidRPr="00FF4CEE">
              <w:rPr>
                <w:sz w:val="16"/>
                <w:szCs w:val="16"/>
              </w:rPr>
              <w:t>Капитальные вложения и строительство</w:t>
            </w:r>
          </w:p>
        </w:tc>
        <w:tc>
          <w:tcPr>
            <w:tcW w:w="992" w:type="dxa"/>
            <w:tcBorders>
              <w:top w:val="nil"/>
              <w:left w:val="nil"/>
              <w:bottom w:val="single" w:sz="4" w:space="0" w:color="auto"/>
              <w:right w:val="single" w:sz="4" w:space="0" w:color="auto"/>
            </w:tcBorders>
            <w:shd w:val="clear" w:color="auto" w:fill="auto"/>
            <w:vAlign w:val="bottom"/>
            <w:hideMark/>
          </w:tcPr>
          <w:p w14:paraId="14F4494F" w14:textId="77777777" w:rsidR="00FF4CEE" w:rsidRPr="00FF4CEE" w:rsidRDefault="00FF4CEE" w:rsidP="009D531E">
            <w:pPr>
              <w:ind w:left="-113" w:right="-113"/>
              <w:jc w:val="center"/>
              <w:rPr>
                <w:sz w:val="16"/>
                <w:szCs w:val="16"/>
              </w:rPr>
            </w:pPr>
            <w:r w:rsidRPr="00FF4CEE">
              <w:rPr>
                <w:sz w:val="16"/>
                <w:szCs w:val="16"/>
              </w:rPr>
              <w:t>240200</w:t>
            </w:r>
          </w:p>
        </w:tc>
        <w:tc>
          <w:tcPr>
            <w:tcW w:w="709" w:type="dxa"/>
            <w:tcBorders>
              <w:top w:val="nil"/>
              <w:left w:val="nil"/>
              <w:bottom w:val="single" w:sz="4" w:space="0" w:color="auto"/>
              <w:right w:val="single" w:sz="4" w:space="0" w:color="auto"/>
            </w:tcBorders>
            <w:shd w:val="clear" w:color="auto" w:fill="auto"/>
            <w:vAlign w:val="bottom"/>
            <w:hideMark/>
          </w:tcPr>
          <w:p w14:paraId="7AAD2A12" w14:textId="77777777" w:rsidR="00FF4CEE" w:rsidRPr="00FF4CEE" w:rsidRDefault="00FF4CEE" w:rsidP="009D531E">
            <w:pPr>
              <w:ind w:left="-113" w:right="-113"/>
              <w:jc w:val="center"/>
              <w:rPr>
                <w:sz w:val="16"/>
                <w:szCs w:val="16"/>
              </w:rPr>
            </w:pPr>
            <w:r w:rsidRPr="00FF4CEE">
              <w:rPr>
                <w:sz w:val="16"/>
                <w:szCs w:val="16"/>
              </w:rPr>
              <w:t>260</w:t>
            </w:r>
          </w:p>
        </w:tc>
        <w:tc>
          <w:tcPr>
            <w:tcW w:w="849" w:type="dxa"/>
            <w:tcBorders>
              <w:top w:val="nil"/>
              <w:left w:val="nil"/>
              <w:bottom w:val="single" w:sz="4" w:space="0" w:color="auto"/>
              <w:right w:val="single" w:sz="4" w:space="0" w:color="auto"/>
            </w:tcBorders>
            <w:shd w:val="clear" w:color="auto" w:fill="auto"/>
            <w:vAlign w:val="bottom"/>
            <w:hideMark/>
          </w:tcPr>
          <w:p w14:paraId="6033F49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43B2F07"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D88082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6AD3CC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023147"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2296276"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8B31166"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8AF494C"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4A352EA"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2B788A0" w14:textId="77777777" w:rsidR="00FF4CEE" w:rsidRPr="00FF4CEE" w:rsidRDefault="00FF4CEE" w:rsidP="009D531E">
            <w:pPr>
              <w:ind w:left="-113" w:right="-113"/>
              <w:rPr>
                <w:sz w:val="16"/>
                <w:szCs w:val="16"/>
              </w:rPr>
            </w:pPr>
          </w:p>
        </w:tc>
      </w:tr>
      <w:tr w:rsidR="009E62DD" w:rsidRPr="00FF4CEE" w14:paraId="317E4223" w14:textId="36015AFC"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21CF273" w14:textId="77777777" w:rsidR="00FF4CEE" w:rsidRPr="00FF4CEE" w:rsidRDefault="00FF4CEE" w:rsidP="009D531E">
            <w:pPr>
              <w:ind w:left="-113" w:right="-113"/>
              <w:rPr>
                <w:sz w:val="16"/>
                <w:szCs w:val="16"/>
              </w:rPr>
            </w:pPr>
            <w:r w:rsidRPr="00FF4CEE">
              <w:rPr>
                <w:sz w:val="16"/>
                <w:szCs w:val="16"/>
              </w:rPr>
              <w:t>Капитальный ремонт</w:t>
            </w:r>
          </w:p>
        </w:tc>
        <w:tc>
          <w:tcPr>
            <w:tcW w:w="992" w:type="dxa"/>
            <w:tcBorders>
              <w:top w:val="nil"/>
              <w:left w:val="nil"/>
              <w:bottom w:val="single" w:sz="4" w:space="0" w:color="auto"/>
              <w:right w:val="single" w:sz="4" w:space="0" w:color="auto"/>
            </w:tcBorders>
            <w:shd w:val="clear" w:color="auto" w:fill="auto"/>
            <w:vAlign w:val="bottom"/>
            <w:hideMark/>
          </w:tcPr>
          <w:p w14:paraId="1B8DE10C" w14:textId="77777777" w:rsidR="00FF4CEE" w:rsidRPr="00FF4CEE" w:rsidRDefault="00FF4CEE" w:rsidP="009D531E">
            <w:pPr>
              <w:ind w:left="-113" w:right="-113"/>
              <w:jc w:val="center"/>
              <w:rPr>
                <w:sz w:val="16"/>
                <w:szCs w:val="16"/>
              </w:rPr>
            </w:pPr>
            <w:r w:rsidRPr="00FF4CEE">
              <w:rPr>
                <w:sz w:val="16"/>
                <w:szCs w:val="16"/>
              </w:rPr>
              <w:t>240300</w:t>
            </w:r>
          </w:p>
        </w:tc>
        <w:tc>
          <w:tcPr>
            <w:tcW w:w="709" w:type="dxa"/>
            <w:tcBorders>
              <w:top w:val="nil"/>
              <w:left w:val="nil"/>
              <w:bottom w:val="single" w:sz="4" w:space="0" w:color="auto"/>
              <w:right w:val="single" w:sz="4" w:space="0" w:color="auto"/>
            </w:tcBorders>
            <w:shd w:val="clear" w:color="auto" w:fill="auto"/>
            <w:vAlign w:val="bottom"/>
            <w:hideMark/>
          </w:tcPr>
          <w:p w14:paraId="2CFF56D6" w14:textId="77777777" w:rsidR="00FF4CEE" w:rsidRPr="00FF4CEE" w:rsidRDefault="00FF4CEE" w:rsidP="009D531E">
            <w:pPr>
              <w:ind w:left="-113" w:right="-113"/>
              <w:jc w:val="center"/>
              <w:rPr>
                <w:sz w:val="16"/>
                <w:szCs w:val="16"/>
              </w:rPr>
            </w:pPr>
            <w:r w:rsidRPr="00FF4CEE">
              <w:rPr>
                <w:sz w:val="16"/>
                <w:szCs w:val="16"/>
              </w:rPr>
              <w:t>270</w:t>
            </w:r>
          </w:p>
        </w:tc>
        <w:tc>
          <w:tcPr>
            <w:tcW w:w="849" w:type="dxa"/>
            <w:tcBorders>
              <w:top w:val="nil"/>
              <w:left w:val="nil"/>
              <w:bottom w:val="single" w:sz="4" w:space="0" w:color="auto"/>
              <w:right w:val="single" w:sz="4" w:space="0" w:color="auto"/>
            </w:tcBorders>
            <w:shd w:val="clear" w:color="auto" w:fill="auto"/>
            <w:vAlign w:val="bottom"/>
            <w:hideMark/>
          </w:tcPr>
          <w:p w14:paraId="5AB3228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540D6F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383522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FF3007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8651FA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A7C4EB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DE5994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C3612DC"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B08DDAF"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D0C4EDC" w14:textId="77777777" w:rsidR="00FF4CEE" w:rsidRPr="00FF4CEE" w:rsidRDefault="00FF4CEE" w:rsidP="009D531E">
            <w:pPr>
              <w:ind w:left="-113" w:right="-113"/>
              <w:rPr>
                <w:sz w:val="16"/>
                <w:szCs w:val="16"/>
              </w:rPr>
            </w:pPr>
          </w:p>
        </w:tc>
      </w:tr>
      <w:tr w:rsidR="009E62DD" w:rsidRPr="00FF4CEE" w14:paraId="7156E637" w14:textId="0C3A3B8C"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3BC05BE" w14:textId="77777777" w:rsidR="00FF4CEE" w:rsidRPr="00FF4CEE" w:rsidRDefault="00FF4CEE" w:rsidP="009D531E">
            <w:pPr>
              <w:ind w:left="-113" w:right="-113"/>
              <w:rPr>
                <w:sz w:val="16"/>
                <w:szCs w:val="16"/>
              </w:rPr>
            </w:pPr>
            <w:r w:rsidRPr="00FF4CEE">
              <w:rPr>
                <w:sz w:val="16"/>
                <w:szCs w:val="16"/>
              </w:rPr>
              <w:t>Создание государственных резервов</w:t>
            </w:r>
          </w:p>
        </w:tc>
        <w:tc>
          <w:tcPr>
            <w:tcW w:w="992" w:type="dxa"/>
            <w:tcBorders>
              <w:top w:val="nil"/>
              <w:left w:val="nil"/>
              <w:bottom w:val="single" w:sz="4" w:space="0" w:color="auto"/>
              <w:right w:val="single" w:sz="4" w:space="0" w:color="auto"/>
            </w:tcBorders>
            <w:shd w:val="clear" w:color="auto" w:fill="auto"/>
            <w:vAlign w:val="bottom"/>
            <w:hideMark/>
          </w:tcPr>
          <w:p w14:paraId="6F35195F" w14:textId="77777777" w:rsidR="00FF4CEE" w:rsidRPr="00FF4CEE" w:rsidRDefault="00FF4CEE" w:rsidP="009D531E">
            <w:pPr>
              <w:ind w:left="-113" w:right="-113"/>
              <w:jc w:val="center"/>
              <w:rPr>
                <w:sz w:val="16"/>
                <w:szCs w:val="16"/>
              </w:rPr>
            </w:pPr>
            <w:r w:rsidRPr="00FF4CEE">
              <w:rPr>
                <w:sz w:val="16"/>
                <w:szCs w:val="16"/>
              </w:rPr>
              <w:t>250000</w:t>
            </w:r>
          </w:p>
        </w:tc>
        <w:tc>
          <w:tcPr>
            <w:tcW w:w="709" w:type="dxa"/>
            <w:tcBorders>
              <w:top w:val="nil"/>
              <w:left w:val="nil"/>
              <w:bottom w:val="single" w:sz="4" w:space="0" w:color="auto"/>
              <w:right w:val="single" w:sz="4" w:space="0" w:color="auto"/>
            </w:tcBorders>
            <w:shd w:val="clear" w:color="auto" w:fill="auto"/>
            <w:vAlign w:val="bottom"/>
            <w:hideMark/>
          </w:tcPr>
          <w:p w14:paraId="631B3910" w14:textId="77777777" w:rsidR="00FF4CEE" w:rsidRPr="00FF4CEE" w:rsidRDefault="00FF4CEE" w:rsidP="009D531E">
            <w:pPr>
              <w:ind w:left="-113" w:right="-113"/>
              <w:jc w:val="center"/>
              <w:rPr>
                <w:sz w:val="16"/>
                <w:szCs w:val="16"/>
              </w:rPr>
            </w:pPr>
            <w:r w:rsidRPr="00FF4CEE">
              <w:rPr>
                <w:sz w:val="16"/>
                <w:szCs w:val="16"/>
              </w:rPr>
              <w:t>280</w:t>
            </w:r>
          </w:p>
        </w:tc>
        <w:tc>
          <w:tcPr>
            <w:tcW w:w="849" w:type="dxa"/>
            <w:tcBorders>
              <w:top w:val="nil"/>
              <w:left w:val="nil"/>
              <w:bottom w:val="single" w:sz="4" w:space="0" w:color="auto"/>
              <w:right w:val="single" w:sz="4" w:space="0" w:color="auto"/>
            </w:tcBorders>
            <w:shd w:val="clear" w:color="auto" w:fill="auto"/>
            <w:vAlign w:val="bottom"/>
            <w:hideMark/>
          </w:tcPr>
          <w:p w14:paraId="2668F5DA"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3AC7A4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ADB8D3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3C67E1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0E0B1F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717461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2E99F0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78696E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8B5D46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10B1372" w14:textId="77777777" w:rsidR="00FF4CEE" w:rsidRPr="00FF4CEE" w:rsidRDefault="00FF4CEE" w:rsidP="009D531E">
            <w:pPr>
              <w:ind w:left="-113" w:right="-113"/>
              <w:rPr>
                <w:sz w:val="16"/>
                <w:szCs w:val="16"/>
              </w:rPr>
            </w:pPr>
          </w:p>
        </w:tc>
      </w:tr>
      <w:tr w:rsidR="009E62DD" w:rsidRPr="00FF4CEE" w14:paraId="1F37826D" w14:textId="10F5CEFD"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DCAB9D4" w14:textId="77777777" w:rsidR="00FF4CEE" w:rsidRPr="00FF4CEE" w:rsidRDefault="00FF4CEE" w:rsidP="009D531E">
            <w:pPr>
              <w:ind w:left="-113" w:right="-113"/>
              <w:rPr>
                <w:sz w:val="16"/>
                <w:szCs w:val="16"/>
              </w:rPr>
            </w:pPr>
            <w:r w:rsidRPr="00FF4CEE">
              <w:rPr>
                <w:sz w:val="16"/>
                <w:szCs w:val="16"/>
              </w:rPr>
              <w:t>Капитальные трансферты</w:t>
            </w:r>
          </w:p>
        </w:tc>
        <w:tc>
          <w:tcPr>
            <w:tcW w:w="992" w:type="dxa"/>
            <w:tcBorders>
              <w:top w:val="nil"/>
              <w:left w:val="nil"/>
              <w:bottom w:val="single" w:sz="4" w:space="0" w:color="auto"/>
              <w:right w:val="single" w:sz="4" w:space="0" w:color="auto"/>
            </w:tcBorders>
            <w:shd w:val="clear" w:color="auto" w:fill="auto"/>
            <w:vAlign w:val="bottom"/>
            <w:hideMark/>
          </w:tcPr>
          <w:p w14:paraId="5547B894" w14:textId="77777777" w:rsidR="00FF4CEE" w:rsidRPr="00FF4CEE" w:rsidRDefault="00FF4CEE" w:rsidP="009D531E">
            <w:pPr>
              <w:ind w:left="-113" w:right="-113"/>
              <w:jc w:val="center"/>
              <w:rPr>
                <w:sz w:val="16"/>
                <w:szCs w:val="16"/>
              </w:rPr>
            </w:pPr>
            <w:r w:rsidRPr="00FF4CEE">
              <w:rPr>
                <w:sz w:val="16"/>
                <w:szCs w:val="16"/>
              </w:rPr>
              <w:t>270000</w:t>
            </w:r>
          </w:p>
        </w:tc>
        <w:tc>
          <w:tcPr>
            <w:tcW w:w="709" w:type="dxa"/>
            <w:tcBorders>
              <w:top w:val="nil"/>
              <w:left w:val="nil"/>
              <w:bottom w:val="single" w:sz="4" w:space="0" w:color="auto"/>
              <w:right w:val="single" w:sz="4" w:space="0" w:color="auto"/>
            </w:tcBorders>
            <w:shd w:val="clear" w:color="auto" w:fill="auto"/>
            <w:vAlign w:val="bottom"/>
            <w:hideMark/>
          </w:tcPr>
          <w:p w14:paraId="3B80F94E" w14:textId="77777777" w:rsidR="00FF4CEE" w:rsidRPr="00FF4CEE" w:rsidRDefault="00FF4CEE" w:rsidP="009D531E">
            <w:pPr>
              <w:ind w:left="-113" w:right="-113"/>
              <w:jc w:val="center"/>
              <w:rPr>
                <w:sz w:val="16"/>
                <w:szCs w:val="16"/>
              </w:rPr>
            </w:pPr>
            <w:r w:rsidRPr="00FF4CEE">
              <w:rPr>
                <w:sz w:val="16"/>
                <w:szCs w:val="16"/>
              </w:rPr>
              <w:t>290</w:t>
            </w:r>
          </w:p>
        </w:tc>
        <w:tc>
          <w:tcPr>
            <w:tcW w:w="849" w:type="dxa"/>
            <w:tcBorders>
              <w:top w:val="nil"/>
              <w:left w:val="nil"/>
              <w:bottom w:val="single" w:sz="4" w:space="0" w:color="auto"/>
              <w:right w:val="single" w:sz="4" w:space="0" w:color="auto"/>
            </w:tcBorders>
            <w:shd w:val="clear" w:color="auto" w:fill="auto"/>
            <w:vAlign w:val="bottom"/>
            <w:hideMark/>
          </w:tcPr>
          <w:p w14:paraId="5DE9029F"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F166D12"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A63272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8E2C8C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F3E706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96B435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3040ABF"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D1D118F"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C3247D3"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11279D4" w14:textId="77777777" w:rsidR="00FF4CEE" w:rsidRPr="00FF4CEE" w:rsidRDefault="00FF4CEE" w:rsidP="009D531E">
            <w:pPr>
              <w:ind w:left="-113" w:right="-113"/>
              <w:rPr>
                <w:sz w:val="16"/>
                <w:szCs w:val="16"/>
              </w:rPr>
            </w:pPr>
          </w:p>
        </w:tc>
      </w:tr>
      <w:tr w:rsidR="009E62DD" w:rsidRPr="00FF4CEE" w14:paraId="6ECA1715" w14:textId="7CD8A383"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F936385" w14:textId="77777777" w:rsidR="00FF4CEE" w:rsidRPr="00FF4CEE" w:rsidRDefault="00FF4CEE" w:rsidP="009D531E">
            <w:pPr>
              <w:ind w:left="-113" w:right="-113"/>
              <w:rPr>
                <w:sz w:val="16"/>
                <w:szCs w:val="16"/>
              </w:rPr>
            </w:pPr>
            <w:r w:rsidRPr="00FF4CEE">
              <w:rPr>
                <w:sz w:val="16"/>
                <w:szCs w:val="16"/>
              </w:rPr>
              <w:t>Участие Правительства в осуществлении отдельных программ</w:t>
            </w:r>
          </w:p>
        </w:tc>
        <w:tc>
          <w:tcPr>
            <w:tcW w:w="992" w:type="dxa"/>
            <w:tcBorders>
              <w:top w:val="nil"/>
              <w:left w:val="nil"/>
              <w:bottom w:val="single" w:sz="4" w:space="0" w:color="auto"/>
              <w:right w:val="single" w:sz="4" w:space="0" w:color="auto"/>
            </w:tcBorders>
            <w:shd w:val="clear" w:color="auto" w:fill="auto"/>
            <w:vAlign w:val="bottom"/>
            <w:hideMark/>
          </w:tcPr>
          <w:p w14:paraId="445DA993" w14:textId="77777777" w:rsidR="00FF4CEE" w:rsidRPr="00FF4CEE" w:rsidRDefault="00FF4CEE" w:rsidP="009D531E">
            <w:pPr>
              <w:ind w:left="-113" w:right="-113"/>
              <w:jc w:val="center"/>
              <w:rPr>
                <w:sz w:val="16"/>
                <w:szCs w:val="16"/>
              </w:rPr>
            </w:pPr>
            <w:r w:rsidRPr="00FF4CEE">
              <w:rPr>
                <w:sz w:val="16"/>
                <w:szCs w:val="16"/>
              </w:rPr>
              <w:t>290000</w:t>
            </w:r>
          </w:p>
        </w:tc>
        <w:tc>
          <w:tcPr>
            <w:tcW w:w="709" w:type="dxa"/>
            <w:tcBorders>
              <w:top w:val="nil"/>
              <w:left w:val="nil"/>
              <w:bottom w:val="single" w:sz="4" w:space="0" w:color="auto"/>
              <w:right w:val="single" w:sz="4" w:space="0" w:color="auto"/>
            </w:tcBorders>
            <w:shd w:val="clear" w:color="auto" w:fill="auto"/>
            <w:vAlign w:val="bottom"/>
            <w:hideMark/>
          </w:tcPr>
          <w:p w14:paraId="583F5873" w14:textId="77777777" w:rsidR="00FF4CEE" w:rsidRPr="00FF4CEE" w:rsidRDefault="00FF4CEE" w:rsidP="009D531E">
            <w:pPr>
              <w:ind w:left="-113" w:right="-113"/>
              <w:jc w:val="center"/>
              <w:rPr>
                <w:sz w:val="16"/>
                <w:szCs w:val="16"/>
              </w:rPr>
            </w:pPr>
            <w:r w:rsidRPr="00FF4CEE">
              <w:rPr>
                <w:sz w:val="16"/>
                <w:szCs w:val="16"/>
              </w:rPr>
              <w:t>300</w:t>
            </w:r>
          </w:p>
        </w:tc>
        <w:tc>
          <w:tcPr>
            <w:tcW w:w="849" w:type="dxa"/>
            <w:tcBorders>
              <w:top w:val="nil"/>
              <w:left w:val="nil"/>
              <w:bottom w:val="single" w:sz="4" w:space="0" w:color="auto"/>
              <w:right w:val="single" w:sz="4" w:space="0" w:color="auto"/>
            </w:tcBorders>
            <w:shd w:val="clear" w:color="auto" w:fill="auto"/>
            <w:vAlign w:val="bottom"/>
            <w:hideMark/>
          </w:tcPr>
          <w:p w14:paraId="11310AC6"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176FCFD"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CD42C1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2AC07F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BB06D2"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E016992"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73C0A96"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56F02C4"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42C0EC6"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E05CF34" w14:textId="77777777" w:rsidR="00FF4CEE" w:rsidRPr="00FF4CEE" w:rsidRDefault="00FF4CEE" w:rsidP="009D531E">
            <w:pPr>
              <w:ind w:left="-113" w:right="-113"/>
              <w:rPr>
                <w:sz w:val="16"/>
                <w:szCs w:val="16"/>
              </w:rPr>
            </w:pPr>
          </w:p>
        </w:tc>
      </w:tr>
      <w:tr w:rsidR="009E62DD" w:rsidRPr="00FF4CEE" w14:paraId="0E6C1116" w14:textId="5FEAC60C" w:rsidTr="009E62DD">
        <w:trPr>
          <w:trHeight w:val="60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9E46076" w14:textId="77777777" w:rsidR="00FF4CEE" w:rsidRPr="00FF4CEE" w:rsidRDefault="00FF4CEE" w:rsidP="009D531E">
            <w:pPr>
              <w:ind w:left="-113" w:right="-113"/>
              <w:rPr>
                <w:sz w:val="16"/>
                <w:szCs w:val="16"/>
              </w:rPr>
            </w:pPr>
            <w:r w:rsidRPr="00FF4CEE">
              <w:rPr>
                <w:sz w:val="16"/>
                <w:szCs w:val="16"/>
              </w:rPr>
              <w:t>III. Предоставление и возврат займов за счет бюджета</w:t>
            </w:r>
          </w:p>
        </w:tc>
        <w:tc>
          <w:tcPr>
            <w:tcW w:w="992" w:type="dxa"/>
            <w:tcBorders>
              <w:top w:val="nil"/>
              <w:left w:val="nil"/>
              <w:bottom w:val="single" w:sz="4" w:space="0" w:color="auto"/>
              <w:right w:val="single" w:sz="4" w:space="0" w:color="auto"/>
            </w:tcBorders>
            <w:shd w:val="clear" w:color="auto" w:fill="auto"/>
            <w:vAlign w:val="bottom"/>
            <w:hideMark/>
          </w:tcPr>
          <w:p w14:paraId="295574FF" w14:textId="77777777" w:rsidR="00FF4CEE" w:rsidRPr="00FF4CEE" w:rsidRDefault="00FF4CEE" w:rsidP="009D531E">
            <w:pPr>
              <w:ind w:left="-113" w:right="-113"/>
              <w:jc w:val="center"/>
              <w:rPr>
                <w:sz w:val="16"/>
                <w:szCs w:val="16"/>
              </w:rPr>
            </w:pPr>
            <w:r w:rsidRPr="00FF4CEE">
              <w:rPr>
                <w:sz w:val="16"/>
                <w:szCs w:val="16"/>
              </w:rPr>
              <w:t>300000</w:t>
            </w:r>
          </w:p>
        </w:tc>
        <w:tc>
          <w:tcPr>
            <w:tcW w:w="709" w:type="dxa"/>
            <w:tcBorders>
              <w:top w:val="nil"/>
              <w:left w:val="nil"/>
              <w:bottom w:val="single" w:sz="4" w:space="0" w:color="auto"/>
              <w:right w:val="single" w:sz="4" w:space="0" w:color="auto"/>
            </w:tcBorders>
            <w:shd w:val="clear" w:color="auto" w:fill="auto"/>
            <w:vAlign w:val="bottom"/>
            <w:hideMark/>
          </w:tcPr>
          <w:p w14:paraId="4E762437" w14:textId="77777777" w:rsidR="00FF4CEE" w:rsidRPr="00FF4CEE" w:rsidRDefault="00FF4CEE" w:rsidP="009D531E">
            <w:pPr>
              <w:ind w:left="-113" w:right="-113"/>
              <w:jc w:val="center"/>
              <w:rPr>
                <w:sz w:val="16"/>
                <w:szCs w:val="16"/>
              </w:rPr>
            </w:pPr>
            <w:r w:rsidRPr="00FF4CEE">
              <w:rPr>
                <w:sz w:val="16"/>
                <w:szCs w:val="16"/>
              </w:rPr>
              <w:t>310</w:t>
            </w:r>
          </w:p>
        </w:tc>
        <w:tc>
          <w:tcPr>
            <w:tcW w:w="849" w:type="dxa"/>
            <w:tcBorders>
              <w:top w:val="nil"/>
              <w:left w:val="nil"/>
              <w:bottom w:val="single" w:sz="4" w:space="0" w:color="auto"/>
              <w:right w:val="single" w:sz="4" w:space="0" w:color="auto"/>
            </w:tcBorders>
            <w:shd w:val="clear" w:color="auto" w:fill="auto"/>
            <w:vAlign w:val="bottom"/>
            <w:hideMark/>
          </w:tcPr>
          <w:p w14:paraId="25583A0F"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4B81064"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45995F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BDBAD3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5916B4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6CC66A5"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A8A8D19"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053EB05"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5A424A1"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CBC9120" w14:textId="77777777" w:rsidR="00FF4CEE" w:rsidRPr="00FF4CEE" w:rsidRDefault="00FF4CEE" w:rsidP="009D531E">
            <w:pPr>
              <w:ind w:left="-113" w:right="-113"/>
              <w:rPr>
                <w:sz w:val="16"/>
                <w:szCs w:val="16"/>
              </w:rPr>
            </w:pPr>
          </w:p>
        </w:tc>
      </w:tr>
      <w:tr w:rsidR="009E62DD" w:rsidRPr="00FF4CEE" w14:paraId="2FB0A717" w14:textId="79185F80"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2D82C8B" w14:textId="77777777" w:rsidR="00FF4CEE" w:rsidRPr="00FF4CEE" w:rsidRDefault="00FF4CEE" w:rsidP="009D531E">
            <w:pPr>
              <w:ind w:left="-113" w:right="-113"/>
              <w:rPr>
                <w:sz w:val="16"/>
                <w:szCs w:val="16"/>
              </w:rPr>
            </w:pPr>
            <w:r w:rsidRPr="00FF4CEE">
              <w:rPr>
                <w:sz w:val="16"/>
                <w:szCs w:val="16"/>
              </w:rPr>
              <w:t>Предоставление внутренних займов</w:t>
            </w:r>
          </w:p>
        </w:tc>
        <w:tc>
          <w:tcPr>
            <w:tcW w:w="992" w:type="dxa"/>
            <w:tcBorders>
              <w:top w:val="nil"/>
              <w:left w:val="nil"/>
              <w:bottom w:val="single" w:sz="4" w:space="0" w:color="auto"/>
              <w:right w:val="single" w:sz="4" w:space="0" w:color="auto"/>
            </w:tcBorders>
            <w:shd w:val="clear" w:color="auto" w:fill="auto"/>
            <w:vAlign w:val="bottom"/>
            <w:hideMark/>
          </w:tcPr>
          <w:p w14:paraId="1A31A924" w14:textId="77777777" w:rsidR="00FF4CEE" w:rsidRPr="00FF4CEE" w:rsidRDefault="00FF4CEE" w:rsidP="009D531E">
            <w:pPr>
              <w:ind w:left="-113" w:right="-113"/>
              <w:jc w:val="center"/>
              <w:rPr>
                <w:sz w:val="16"/>
                <w:szCs w:val="16"/>
              </w:rPr>
            </w:pPr>
            <w:r w:rsidRPr="00FF4CEE">
              <w:rPr>
                <w:sz w:val="16"/>
                <w:szCs w:val="16"/>
              </w:rPr>
              <w:t>310000</w:t>
            </w:r>
          </w:p>
        </w:tc>
        <w:tc>
          <w:tcPr>
            <w:tcW w:w="709" w:type="dxa"/>
            <w:tcBorders>
              <w:top w:val="nil"/>
              <w:left w:val="nil"/>
              <w:bottom w:val="single" w:sz="4" w:space="0" w:color="auto"/>
              <w:right w:val="single" w:sz="4" w:space="0" w:color="auto"/>
            </w:tcBorders>
            <w:shd w:val="clear" w:color="auto" w:fill="auto"/>
            <w:vAlign w:val="bottom"/>
            <w:hideMark/>
          </w:tcPr>
          <w:p w14:paraId="7E3278FB" w14:textId="77777777" w:rsidR="00FF4CEE" w:rsidRPr="00FF4CEE" w:rsidRDefault="00FF4CEE" w:rsidP="009D531E">
            <w:pPr>
              <w:ind w:left="-113" w:right="-113"/>
              <w:jc w:val="center"/>
              <w:rPr>
                <w:sz w:val="16"/>
                <w:szCs w:val="16"/>
              </w:rPr>
            </w:pPr>
            <w:r w:rsidRPr="00FF4CEE">
              <w:rPr>
                <w:sz w:val="16"/>
                <w:szCs w:val="16"/>
              </w:rPr>
              <w:t>320</w:t>
            </w:r>
          </w:p>
        </w:tc>
        <w:tc>
          <w:tcPr>
            <w:tcW w:w="849" w:type="dxa"/>
            <w:tcBorders>
              <w:top w:val="nil"/>
              <w:left w:val="nil"/>
              <w:bottom w:val="single" w:sz="4" w:space="0" w:color="auto"/>
              <w:right w:val="single" w:sz="4" w:space="0" w:color="auto"/>
            </w:tcBorders>
            <w:shd w:val="clear" w:color="auto" w:fill="auto"/>
            <w:vAlign w:val="bottom"/>
            <w:hideMark/>
          </w:tcPr>
          <w:p w14:paraId="71582A25"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E55BC1C"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A1E62F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AC6E9E2"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C074244"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1D860944"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A1E3205"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371CC2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E6E8EC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7149A67" w14:textId="77777777" w:rsidR="00FF4CEE" w:rsidRPr="00FF4CEE" w:rsidRDefault="00FF4CEE" w:rsidP="009D531E">
            <w:pPr>
              <w:ind w:left="-113" w:right="-113"/>
              <w:rPr>
                <w:sz w:val="16"/>
                <w:szCs w:val="16"/>
              </w:rPr>
            </w:pPr>
          </w:p>
        </w:tc>
      </w:tr>
      <w:tr w:rsidR="009E62DD" w:rsidRPr="00FF4CEE" w14:paraId="5EED70CB" w14:textId="2C742049"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706F16D" w14:textId="77777777" w:rsidR="00FF4CEE" w:rsidRPr="00FF4CEE" w:rsidRDefault="00FF4CEE" w:rsidP="009D531E">
            <w:pPr>
              <w:ind w:left="-113" w:right="-113"/>
              <w:rPr>
                <w:sz w:val="16"/>
                <w:szCs w:val="16"/>
              </w:rPr>
            </w:pPr>
            <w:r w:rsidRPr="00FF4CEE">
              <w:rPr>
                <w:sz w:val="16"/>
                <w:szCs w:val="16"/>
              </w:rPr>
              <w:t>Предоставление займов органам местного управления различных уровней</w:t>
            </w:r>
          </w:p>
        </w:tc>
        <w:tc>
          <w:tcPr>
            <w:tcW w:w="992" w:type="dxa"/>
            <w:tcBorders>
              <w:top w:val="nil"/>
              <w:left w:val="nil"/>
              <w:bottom w:val="single" w:sz="4" w:space="0" w:color="auto"/>
              <w:right w:val="single" w:sz="4" w:space="0" w:color="auto"/>
            </w:tcBorders>
            <w:shd w:val="clear" w:color="auto" w:fill="auto"/>
            <w:vAlign w:val="bottom"/>
            <w:hideMark/>
          </w:tcPr>
          <w:p w14:paraId="5068B4CB" w14:textId="77777777" w:rsidR="00FF4CEE" w:rsidRPr="00FF4CEE" w:rsidRDefault="00FF4CEE" w:rsidP="009D531E">
            <w:pPr>
              <w:ind w:left="-113" w:right="-113"/>
              <w:jc w:val="center"/>
              <w:rPr>
                <w:sz w:val="16"/>
                <w:szCs w:val="16"/>
              </w:rPr>
            </w:pPr>
            <w:r w:rsidRPr="00FF4CEE">
              <w:rPr>
                <w:sz w:val="16"/>
                <w:szCs w:val="16"/>
              </w:rPr>
              <w:t>310100</w:t>
            </w:r>
          </w:p>
        </w:tc>
        <w:tc>
          <w:tcPr>
            <w:tcW w:w="709" w:type="dxa"/>
            <w:tcBorders>
              <w:top w:val="nil"/>
              <w:left w:val="nil"/>
              <w:bottom w:val="single" w:sz="4" w:space="0" w:color="auto"/>
              <w:right w:val="single" w:sz="4" w:space="0" w:color="auto"/>
            </w:tcBorders>
            <w:shd w:val="clear" w:color="auto" w:fill="auto"/>
            <w:vAlign w:val="bottom"/>
            <w:hideMark/>
          </w:tcPr>
          <w:p w14:paraId="5BECB38D" w14:textId="77777777" w:rsidR="00FF4CEE" w:rsidRPr="00FF4CEE" w:rsidRDefault="00FF4CEE" w:rsidP="009D531E">
            <w:pPr>
              <w:ind w:left="-113" w:right="-113"/>
              <w:jc w:val="center"/>
              <w:rPr>
                <w:sz w:val="16"/>
                <w:szCs w:val="16"/>
              </w:rPr>
            </w:pPr>
            <w:r w:rsidRPr="00FF4CEE">
              <w:rPr>
                <w:sz w:val="16"/>
                <w:szCs w:val="16"/>
              </w:rPr>
              <w:t>330</w:t>
            </w:r>
          </w:p>
        </w:tc>
        <w:tc>
          <w:tcPr>
            <w:tcW w:w="849" w:type="dxa"/>
            <w:tcBorders>
              <w:top w:val="nil"/>
              <w:left w:val="nil"/>
              <w:bottom w:val="single" w:sz="4" w:space="0" w:color="auto"/>
              <w:right w:val="single" w:sz="4" w:space="0" w:color="auto"/>
            </w:tcBorders>
            <w:shd w:val="clear" w:color="auto" w:fill="auto"/>
            <w:vAlign w:val="bottom"/>
            <w:hideMark/>
          </w:tcPr>
          <w:p w14:paraId="22B0FFF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B58751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B91668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416004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B16BF4D"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72B5B65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02087B0"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B023664"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62AD4B3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E075334" w14:textId="77777777" w:rsidR="00FF4CEE" w:rsidRPr="00FF4CEE" w:rsidRDefault="00FF4CEE" w:rsidP="009D531E">
            <w:pPr>
              <w:ind w:left="-113" w:right="-113"/>
              <w:rPr>
                <w:sz w:val="16"/>
                <w:szCs w:val="16"/>
              </w:rPr>
            </w:pPr>
          </w:p>
        </w:tc>
      </w:tr>
      <w:tr w:rsidR="009E62DD" w:rsidRPr="00FF4CEE" w14:paraId="044B51A8" w14:textId="7A0FE50D"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60D0D1D" w14:textId="77777777" w:rsidR="00FF4CEE" w:rsidRPr="00FF4CEE" w:rsidRDefault="00FF4CEE" w:rsidP="009D531E">
            <w:pPr>
              <w:ind w:left="-113" w:right="-113"/>
              <w:rPr>
                <w:sz w:val="16"/>
                <w:szCs w:val="16"/>
              </w:rPr>
            </w:pPr>
            <w:r w:rsidRPr="00FF4CEE">
              <w:rPr>
                <w:sz w:val="16"/>
                <w:szCs w:val="16"/>
              </w:rPr>
              <w:t>Предоставление займов государственным нефинансовым предприятиям</w:t>
            </w:r>
          </w:p>
        </w:tc>
        <w:tc>
          <w:tcPr>
            <w:tcW w:w="992" w:type="dxa"/>
            <w:tcBorders>
              <w:top w:val="nil"/>
              <w:left w:val="nil"/>
              <w:bottom w:val="single" w:sz="4" w:space="0" w:color="auto"/>
              <w:right w:val="single" w:sz="4" w:space="0" w:color="auto"/>
            </w:tcBorders>
            <w:shd w:val="clear" w:color="auto" w:fill="auto"/>
            <w:vAlign w:val="bottom"/>
            <w:hideMark/>
          </w:tcPr>
          <w:p w14:paraId="4DBCE48E" w14:textId="77777777" w:rsidR="00FF4CEE" w:rsidRPr="00FF4CEE" w:rsidRDefault="00FF4CEE" w:rsidP="009D531E">
            <w:pPr>
              <w:ind w:left="-113" w:right="-113"/>
              <w:jc w:val="center"/>
              <w:rPr>
                <w:sz w:val="16"/>
                <w:szCs w:val="16"/>
              </w:rPr>
            </w:pPr>
            <w:r w:rsidRPr="00FF4CEE">
              <w:rPr>
                <w:sz w:val="16"/>
                <w:szCs w:val="16"/>
              </w:rPr>
              <w:t>310200</w:t>
            </w:r>
          </w:p>
        </w:tc>
        <w:tc>
          <w:tcPr>
            <w:tcW w:w="709" w:type="dxa"/>
            <w:tcBorders>
              <w:top w:val="nil"/>
              <w:left w:val="nil"/>
              <w:bottom w:val="single" w:sz="4" w:space="0" w:color="auto"/>
              <w:right w:val="single" w:sz="4" w:space="0" w:color="auto"/>
            </w:tcBorders>
            <w:shd w:val="clear" w:color="auto" w:fill="auto"/>
            <w:vAlign w:val="bottom"/>
            <w:hideMark/>
          </w:tcPr>
          <w:p w14:paraId="6298FF50" w14:textId="77777777" w:rsidR="00FF4CEE" w:rsidRPr="00FF4CEE" w:rsidRDefault="00FF4CEE" w:rsidP="009D531E">
            <w:pPr>
              <w:ind w:left="-113" w:right="-113"/>
              <w:jc w:val="center"/>
              <w:rPr>
                <w:sz w:val="16"/>
                <w:szCs w:val="16"/>
              </w:rPr>
            </w:pPr>
            <w:r w:rsidRPr="00FF4CEE">
              <w:rPr>
                <w:sz w:val="16"/>
                <w:szCs w:val="16"/>
              </w:rPr>
              <w:t>340</w:t>
            </w:r>
          </w:p>
        </w:tc>
        <w:tc>
          <w:tcPr>
            <w:tcW w:w="849" w:type="dxa"/>
            <w:tcBorders>
              <w:top w:val="nil"/>
              <w:left w:val="nil"/>
              <w:bottom w:val="single" w:sz="4" w:space="0" w:color="auto"/>
              <w:right w:val="single" w:sz="4" w:space="0" w:color="auto"/>
            </w:tcBorders>
            <w:shd w:val="clear" w:color="auto" w:fill="auto"/>
            <w:vAlign w:val="bottom"/>
            <w:hideMark/>
          </w:tcPr>
          <w:p w14:paraId="22879733"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6C0520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B17897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02946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B03B69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87FA44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3CE1C3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51C934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8A252D8"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ED32AF8" w14:textId="77777777" w:rsidR="00FF4CEE" w:rsidRPr="00FF4CEE" w:rsidRDefault="00FF4CEE" w:rsidP="009D531E">
            <w:pPr>
              <w:ind w:left="-113" w:right="-113"/>
              <w:rPr>
                <w:sz w:val="16"/>
                <w:szCs w:val="16"/>
              </w:rPr>
            </w:pPr>
          </w:p>
        </w:tc>
      </w:tr>
      <w:tr w:rsidR="009E62DD" w:rsidRPr="00FF4CEE" w14:paraId="39BC786E" w14:textId="162440B1"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888505A" w14:textId="77777777" w:rsidR="00FF4CEE" w:rsidRPr="00FF4CEE" w:rsidRDefault="00FF4CEE" w:rsidP="009D531E">
            <w:pPr>
              <w:ind w:left="-113" w:right="-113"/>
              <w:rPr>
                <w:sz w:val="16"/>
                <w:szCs w:val="16"/>
              </w:rPr>
            </w:pPr>
            <w:r w:rsidRPr="00FF4CEE">
              <w:rPr>
                <w:sz w:val="16"/>
                <w:szCs w:val="16"/>
              </w:rPr>
              <w:t>Предоставление займов финансовым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007F80FD" w14:textId="77777777" w:rsidR="00FF4CEE" w:rsidRPr="00FF4CEE" w:rsidRDefault="00FF4CEE" w:rsidP="009D531E">
            <w:pPr>
              <w:ind w:left="-113" w:right="-113"/>
              <w:jc w:val="center"/>
              <w:rPr>
                <w:sz w:val="16"/>
                <w:szCs w:val="16"/>
              </w:rPr>
            </w:pPr>
            <w:r w:rsidRPr="00FF4CEE">
              <w:rPr>
                <w:sz w:val="16"/>
                <w:szCs w:val="16"/>
              </w:rPr>
              <w:t>310300</w:t>
            </w:r>
          </w:p>
        </w:tc>
        <w:tc>
          <w:tcPr>
            <w:tcW w:w="709" w:type="dxa"/>
            <w:tcBorders>
              <w:top w:val="nil"/>
              <w:left w:val="nil"/>
              <w:bottom w:val="single" w:sz="4" w:space="0" w:color="auto"/>
              <w:right w:val="single" w:sz="4" w:space="0" w:color="auto"/>
            </w:tcBorders>
            <w:shd w:val="clear" w:color="auto" w:fill="auto"/>
            <w:vAlign w:val="bottom"/>
            <w:hideMark/>
          </w:tcPr>
          <w:p w14:paraId="368419CA" w14:textId="77777777" w:rsidR="00FF4CEE" w:rsidRPr="00FF4CEE" w:rsidRDefault="00FF4CEE" w:rsidP="009D531E">
            <w:pPr>
              <w:ind w:left="-113" w:right="-113"/>
              <w:jc w:val="center"/>
              <w:rPr>
                <w:sz w:val="16"/>
                <w:szCs w:val="16"/>
              </w:rPr>
            </w:pPr>
            <w:r w:rsidRPr="00FF4CEE">
              <w:rPr>
                <w:sz w:val="16"/>
                <w:szCs w:val="16"/>
              </w:rPr>
              <w:t>350</w:t>
            </w:r>
          </w:p>
        </w:tc>
        <w:tc>
          <w:tcPr>
            <w:tcW w:w="849" w:type="dxa"/>
            <w:tcBorders>
              <w:top w:val="nil"/>
              <w:left w:val="nil"/>
              <w:bottom w:val="single" w:sz="4" w:space="0" w:color="auto"/>
              <w:right w:val="single" w:sz="4" w:space="0" w:color="auto"/>
            </w:tcBorders>
            <w:shd w:val="clear" w:color="auto" w:fill="auto"/>
            <w:vAlign w:val="bottom"/>
            <w:hideMark/>
          </w:tcPr>
          <w:p w14:paraId="04DE36D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BEAE751"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DB8E90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9D00916"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CF9412B"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14606F4"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5685B3E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2538905"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682EB0E"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7D27C8D" w14:textId="77777777" w:rsidR="00FF4CEE" w:rsidRPr="00FF4CEE" w:rsidRDefault="00FF4CEE" w:rsidP="009D531E">
            <w:pPr>
              <w:ind w:left="-113" w:right="-113"/>
              <w:rPr>
                <w:sz w:val="16"/>
                <w:szCs w:val="16"/>
              </w:rPr>
            </w:pPr>
          </w:p>
        </w:tc>
      </w:tr>
      <w:tr w:rsidR="009E62DD" w:rsidRPr="00FF4CEE" w14:paraId="118EB2D2" w14:textId="3100F42E"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E64F838" w14:textId="77777777" w:rsidR="00FF4CEE" w:rsidRPr="00FF4CEE" w:rsidRDefault="00FF4CEE" w:rsidP="009D531E">
            <w:pPr>
              <w:ind w:left="-113" w:right="-113"/>
              <w:rPr>
                <w:sz w:val="16"/>
                <w:szCs w:val="16"/>
              </w:rPr>
            </w:pPr>
            <w:r w:rsidRPr="00FF4CEE">
              <w:rPr>
                <w:sz w:val="16"/>
                <w:szCs w:val="16"/>
              </w:rPr>
              <w:t>Предоставление прочих внутренних займов</w:t>
            </w:r>
          </w:p>
        </w:tc>
        <w:tc>
          <w:tcPr>
            <w:tcW w:w="992" w:type="dxa"/>
            <w:tcBorders>
              <w:top w:val="nil"/>
              <w:left w:val="nil"/>
              <w:bottom w:val="single" w:sz="4" w:space="0" w:color="auto"/>
              <w:right w:val="single" w:sz="4" w:space="0" w:color="auto"/>
            </w:tcBorders>
            <w:shd w:val="clear" w:color="auto" w:fill="auto"/>
            <w:vAlign w:val="bottom"/>
            <w:hideMark/>
          </w:tcPr>
          <w:p w14:paraId="5293312B" w14:textId="77777777" w:rsidR="00FF4CEE" w:rsidRPr="00FF4CEE" w:rsidRDefault="00FF4CEE" w:rsidP="009D531E">
            <w:pPr>
              <w:ind w:left="-113" w:right="-113"/>
              <w:jc w:val="center"/>
              <w:rPr>
                <w:sz w:val="16"/>
                <w:szCs w:val="16"/>
              </w:rPr>
            </w:pPr>
            <w:r w:rsidRPr="00FF4CEE">
              <w:rPr>
                <w:sz w:val="16"/>
                <w:szCs w:val="16"/>
              </w:rPr>
              <w:t>310400</w:t>
            </w:r>
          </w:p>
        </w:tc>
        <w:tc>
          <w:tcPr>
            <w:tcW w:w="709" w:type="dxa"/>
            <w:tcBorders>
              <w:top w:val="nil"/>
              <w:left w:val="nil"/>
              <w:bottom w:val="single" w:sz="4" w:space="0" w:color="auto"/>
              <w:right w:val="single" w:sz="4" w:space="0" w:color="auto"/>
            </w:tcBorders>
            <w:shd w:val="clear" w:color="auto" w:fill="auto"/>
            <w:vAlign w:val="bottom"/>
            <w:hideMark/>
          </w:tcPr>
          <w:p w14:paraId="73D21AA1" w14:textId="77777777" w:rsidR="00FF4CEE" w:rsidRPr="00FF4CEE" w:rsidRDefault="00FF4CEE" w:rsidP="009D531E">
            <w:pPr>
              <w:ind w:left="-113" w:right="-113"/>
              <w:jc w:val="center"/>
              <w:rPr>
                <w:sz w:val="16"/>
                <w:szCs w:val="16"/>
              </w:rPr>
            </w:pPr>
            <w:r w:rsidRPr="00FF4CEE">
              <w:rPr>
                <w:sz w:val="16"/>
                <w:szCs w:val="16"/>
              </w:rPr>
              <w:t>360</w:t>
            </w:r>
          </w:p>
        </w:tc>
        <w:tc>
          <w:tcPr>
            <w:tcW w:w="849" w:type="dxa"/>
            <w:tcBorders>
              <w:top w:val="nil"/>
              <w:left w:val="nil"/>
              <w:bottom w:val="single" w:sz="4" w:space="0" w:color="auto"/>
              <w:right w:val="single" w:sz="4" w:space="0" w:color="auto"/>
            </w:tcBorders>
            <w:shd w:val="clear" w:color="auto" w:fill="auto"/>
            <w:vAlign w:val="bottom"/>
            <w:hideMark/>
          </w:tcPr>
          <w:p w14:paraId="5E5494C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DDCDE6D"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D4DDBA8"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EF090C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DEEE67B"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10CBB66"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07E132B"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FB22DA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D24ED30"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CA46314" w14:textId="77777777" w:rsidR="00FF4CEE" w:rsidRPr="00FF4CEE" w:rsidRDefault="00FF4CEE" w:rsidP="009D531E">
            <w:pPr>
              <w:ind w:left="-113" w:right="-113"/>
              <w:rPr>
                <w:sz w:val="16"/>
                <w:szCs w:val="16"/>
              </w:rPr>
            </w:pPr>
          </w:p>
        </w:tc>
      </w:tr>
      <w:tr w:rsidR="009E62DD" w:rsidRPr="00FF4CEE" w14:paraId="5F5C7E78" w14:textId="1979ABFE"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A6ED085" w14:textId="77777777" w:rsidR="00FF4CEE" w:rsidRPr="00FF4CEE" w:rsidRDefault="00FF4CEE" w:rsidP="009D531E">
            <w:pPr>
              <w:ind w:left="-113" w:right="-113"/>
              <w:rPr>
                <w:sz w:val="16"/>
                <w:szCs w:val="16"/>
              </w:rPr>
            </w:pPr>
            <w:r w:rsidRPr="00FF4CEE">
              <w:rPr>
                <w:sz w:val="16"/>
                <w:szCs w:val="16"/>
              </w:rPr>
              <w:t>Возврат займов органами управления различных уровней</w:t>
            </w:r>
          </w:p>
        </w:tc>
        <w:tc>
          <w:tcPr>
            <w:tcW w:w="992" w:type="dxa"/>
            <w:tcBorders>
              <w:top w:val="nil"/>
              <w:left w:val="nil"/>
              <w:bottom w:val="single" w:sz="4" w:space="0" w:color="auto"/>
              <w:right w:val="single" w:sz="4" w:space="0" w:color="auto"/>
            </w:tcBorders>
            <w:shd w:val="clear" w:color="auto" w:fill="auto"/>
            <w:vAlign w:val="bottom"/>
            <w:hideMark/>
          </w:tcPr>
          <w:p w14:paraId="78425AED" w14:textId="77777777" w:rsidR="00FF4CEE" w:rsidRPr="00FF4CEE" w:rsidRDefault="00FF4CEE" w:rsidP="009D531E">
            <w:pPr>
              <w:ind w:left="-113" w:right="-113"/>
              <w:jc w:val="center"/>
              <w:rPr>
                <w:sz w:val="16"/>
                <w:szCs w:val="16"/>
              </w:rPr>
            </w:pPr>
            <w:r w:rsidRPr="00FF4CEE">
              <w:rPr>
                <w:sz w:val="16"/>
                <w:szCs w:val="16"/>
              </w:rPr>
              <w:t>320000</w:t>
            </w:r>
          </w:p>
        </w:tc>
        <w:tc>
          <w:tcPr>
            <w:tcW w:w="709" w:type="dxa"/>
            <w:tcBorders>
              <w:top w:val="nil"/>
              <w:left w:val="nil"/>
              <w:bottom w:val="single" w:sz="4" w:space="0" w:color="auto"/>
              <w:right w:val="single" w:sz="4" w:space="0" w:color="auto"/>
            </w:tcBorders>
            <w:shd w:val="clear" w:color="auto" w:fill="auto"/>
            <w:vAlign w:val="bottom"/>
            <w:hideMark/>
          </w:tcPr>
          <w:p w14:paraId="24A7236C" w14:textId="77777777" w:rsidR="00FF4CEE" w:rsidRPr="00FF4CEE" w:rsidRDefault="00FF4CEE" w:rsidP="009D531E">
            <w:pPr>
              <w:ind w:left="-113" w:right="-113"/>
              <w:jc w:val="center"/>
              <w:rPr>
                <w:sz w:val="16"/>
                <w:szCs w:val="16"/>
              </w:rPr>
            </w:pPr>
            <w:r w:rsidRPr="00FF4CEE">
              <w:rPr>
                <w:sz w:val="16"/>
                <w:szCs w:val="16"/>
              </w:rPr>
              <w:t>370</w:t>
            </w:r>
          </w:p>
        </w:tc>
        <w:tc>
          <w:tcPr>
            <w:tcW w:w="849" w:type="dxa"/>
            <w:tcBorders>
              <w:top w:val="nil"/>
              <w:left w:val="nil"/>
              <w:bottom w:val="single" w:sz="4" w:space="0" w:color="auto"/>
              <w:right w:val="single" w:sz="4" w:space="0" w:color="auto"/>
            </w:tcBorders>
            <w:shd w:val="clear" w:color="auto" w:fill="auto"/>
            <w:vAlign w:val="bottom"/>
            <w:hideMark/>
          </w:tcPr>
          <w:p w14:paraId="3B069A4F"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75AABC2"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C7BE9E6"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8C8EDC6"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56C13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E4001D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892CC21"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2ADC49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4403ABA"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BC7EBD0" w14:textId="77777777" w:rsidR="00FF4CEE" w:rsidRPr="00FF4CEE" w:rsidRDefault="00FF4CEE" w:rsidP="009D531E">
            <w:pPr>
              <w:ind w:left="-113" w:right="-113"/>
              <w:rPr>
                <w:sz w:val="16"/>
                <w:szCs w:val="16"/>
              </w:rPr>
            </w:pPr>
          </w:p>
        </w:tc>
      </w:tr>
      <w:tr w:rsidR="009E62DD" w:rsidRPr="00FF4CEE" w14:paraId="6DCBA22A" w14:textId="6FAE81C5"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A6CADB7" w14:textId="77777777" w:rsidR="00FF4CEE" w:rsidRPr="00FF4CEE" w:rsidRDefault="00FF4CEE" w:rsidP="009D531E">
            <w:pPr>
              <w:ind w:left="-113" w:right="-113"/>
              <w:rPr>
                <w:sz w:val="16"/>
                <w:szCs w:val="16"/>
              </w:rPr>
            </w:pPr>
            <w:r w:rsidRPr="00FF4CEE">
              <w:rPr>
                <w:sz w:val="16"/>
                <w:szCs w:val="16"/>
              </w:rPr>
              <w:t>Возврат займов государственными нефинансовыми предприятиями</w:t>
            </w:r>
          </w:p>
        </w:tc>
        <w:tc>
          <w:tcPr>
            <w:tcW w:w="992" w:type="dxa"/>
            <w:tcBorders>
              <w:top w:val="nil"/>
              <w:left w:val="nil"/>
              <w:bottom w:val="single" w:sz="4" w:space="0" w:color="auto"/>
              <w:right w:val="single" w:sz="4" w:space="0" w:color="auto"/>
            </w:tcBorders>
            <w:shd w:val="clear" w:color="auto" w:fill="auto"/>
            <w:vAlign w:val="bottom"/>
            <w:hideMark/>
          </w:tcPr>
          <w:p w14:paraId="36513A72" w14:textId="77777777" w:rsidR="00FF4CEE" w:rsidRPr="00FF4CEE" w:rsidRDefault="00FF4CEE" w:rsidP="009D531E">
            <w:pPr>
              <w:ind w:left="-113" w:right="-113"/>
              <w:jc w:val="center"/>
              <w:rPr>
                <w:sz w:val="16"/>
                <w:szCs w:val="16"/>
              </w:rPr>
            </w:pPr>
            <w:r w:rsidRPr="00FF4CEE">
              <w:rPr>
                <w:sz w:val="16"/>
                <w:szCs w:val="16"/>
              </w:rPr>
              <w:t>320100</w:t>
            </w:r>
          </w:p>
        </w:tc>
        <w:tc>
          <w:tcPr>
            <w:tcW w:w="709" w:type="dxa"/>
            <w:tcBorders>
              <w:top w:val="nil"/>
              <w:left w:val="nil"/>
              <w:bottom w:val="single" w:sz="4" w:space="0" w:color="auto"/>
              <w:right w:val="single" w:sz="4" w:space="0" w:color="auto"/>
            </w:tcBorders>
            <w:shd w:val="clear" w:color="auto" w:fill="auto"/>
            <w:vAlign w:val="bottom"/>
            <w:hideMark/>
          </w:tcPr>
          <w:p w14:paraId="653BEFB8" w14:textId="77777777" w:rsidR="00FF4CEE" w:rsidRPr="00FF4CEE" w:rsidRDefault="00FF4CEE" w:rsidP="009D531E">
            <w:pPr>
              <w:ind w:left="-113" w:right="-113"/>
              <w:jc w:val="center"/>
              <w:rPr>
                <w:sz w:val="16"/>
                <w:szCs w:val="16"/>
              </w:rPr>
            </w:pPr>
            <w:r w:rsidRPr="00FF4CEE">
              <w:rPr>
                <w:sz w:val="16"/>
                <w:szCs w:val="16"/>
              </w:rPr>
              <w:t>380</w:t>
            </w:r>
          </w:p>
        </w:tc>
        <w:tc>
          <w:tcPr>
            <w:tcW w:w="849" w:type="dxa"/>
            <w:tcBorders>
              <w:top w:val="nil"/>
              <w:left w:val="nil"/>
              <w:bottom w:val="single" w:sz="4" w:space="0" w:color="auto"/>
              <w:right w:val="single" w:sz="4" w:space="0" w:color="auto"/>
            </w:tcBorders>
            <w:shd w:val="clear" w:color="auto" w:fill="auto"/>
            <w:vAlign w:val="bottom"/>
            <w:hideMark/>
          </w:tcPr>
          <w:p w14:paraId="47684A8C"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700BB7F"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225BA6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6D9F6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489B213"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181537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96B46BC"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385599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462201B"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4B56279" w14:textId="77777777" w:rsidR="00FF4CEE" w:rsidRPr="00FF4CEE" w:rsidRDefault="00FF4CEE" w:rsidP="009D531E">
            <w:pPr>
              <w:ind w:left="-113" w:right="-113"/>
              <w:rPr>
                <w:sz w:val="16"/>
                <w:szCs w:val="16"/>
              </w:rPr>
            </w:pPr>
          </w:p>
        </w:tc>
      </w:tr>
      <w:tr w:rsidR="009E62DD" w:rsidRPr="00FF4CEE" w14:paraId="11FB31B1" w14:textId="0D8F71D5"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819260F" w14:textId="77777777" w:rsidR="00FF4CEE" w:rsidRPr="00FF4CEE" w:rsidRDefault="00FF4CEE" w:rsidP="009D531E">
            <w:pPr>
              <w:ind w:left="-113" w:right="-113"/>
              <w:rPr>
                <w:sz w:val="16"/>
                <w:szCs w:val="16"/>
              </w:rPr>
            </w:pPr>
            <w:r w:rsidRPr="00FF4CEE">
              <w:rPr>
                <w:sz w:val="16"/>
                <w:szCs w:val="16"/>
              </w:rPr>
              <w:t>Возврат займов финансовыми организациями</w:t>
            </w:r>
          </w:p>
        </w:tc>
        <w:tc>
          <w:tcPr>
            <w:tcW w:w="992" w:type="dxa"/>
            <w:tcBorders>
              <w:top w:val="nil"/>
              <w:left w:val="nil"/>
              <w:bottom w:val="single" w:sz="4" w:space="0" w:color="auto"/>
              <w:right w:val="single" w:sz="4" w:space="0" w:color="auto"/>
            </w:tcBorders>
            <w:shd w:val="clear" w:color="auto" w:fill="auto"/>
            <w:vAlign w:val="bottom"/>
            <w:hideMark/>
          </w:tcPr>
          <w:p w14:paraId="37D5F095" w14:textId="77777777" w:rsidR="00FF4CEE" w:rsidRPr="00FF4CEE" w:rsidRDefault="00FF4CEE" w:rsidP="009D531E">
            <w:pPr>
              <w:ind w:left="-113" w:right="-113"/>
              <w:jc w:val="center"/>
              <w:rPr>
                <w:sz w:val="16"/>
                <w:szCs w:val="16"/>
              </w:rPr>
            </w:pPr>
            <w:r w:rsidRPr="00FF4CEE">
              <w:rPr>
                <w:sz w:val="16"/>
                <w:szCs w:val="16"/>
              </w:rPr>
              <w:t>320200</w:t>
            </w:r>
          </w:p>
        </w:tc>
        <w:tc>
          <w:tcPr>
            <w:tcW w:w="709" w:type="dxa"/>
            <w:tcBorders>
              <w:top w:val="nil"/>
              <w:left w:val="nil"/>
              <w:bottom w:val="single" w:sz="4" w:space="0" w:color="auto"/>
              <w:right w:val="single" w:sz="4" w:space="0" w:color="auto"/>
            </w:tcBorders>
            <w:shd w:val="clear" w:color="auto" w:fill="auto"/>
            <w:vAlign w:val="bottom"/>
            <w:hideMark/>
          </w:tcPr>
          <w:p w14:paraId="257B4385" w14:textId="77777777" w:rsidR="00FF4CEE" w:rsidRPr="00FF4CEE" w:rsidRDefault="00FF4CEE" w:rsidP="009D531E">
            <w:pPr>
              <w:ind w:left="-113" w:right="-113"/>
              <w:jc w:val="center"/>
              <w:rPr>
                <w:sz w:val="16"/>
                <w:szCs w:val="16"/>
              </w:rPr>
            </w:pPr>
            <w:r w:rsidRPr="00FF4CEE">
              <w:rPr>
                <w:sz w:val="16"/>
                <w:szCs w:val="16"/>
              </w:rPr>
              <w:t>390</w:t>
            </w:r>
          </w:p>
        </w:tc>
        <w:tc>
          <w:tcPr>
            <w:tcW w:w="849" w:type="dxa"/>
            <w:tcBorders>
              <w:top w:val="nil"/>
              <w:left w:val="nil"/>
              <w:bottom w:val="single" w:sz="4" w:space="0" w:color="auto"/>
              <w:right w:val="single" w:sz="4" w:space="0" w:color="auto"/>
            </w:tcBorders>
            <w:shd w:val="clear" w:color="auto" w:fill="auto"/>
            <w:vAlign w:val="bottom"/>
            <w:hideMark/>
          </w:tcPr>
          <w:p w14:paraId="04DA126C"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D016930"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A2D39D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411D4E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B21D1C7"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B797EAF"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EFDCCAE"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9A1DF2A"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0297A12"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30EC2DB" w14:textId="77777777" w:rsidR="00FF4CEE" w:rsidRPr="00FF4CEE" w:rsidRDefault="00FF4CEE" w:rsidP="009D531E">
            <w:pPr>
              <w:ind w:left="-113" w:right="-113"/>
              <w:rPr>
                <w:sz w:val="16"/>
                <w:szCs w:val="16"/>
              </w:rPr>
            </w:pPr>
          </w:p>
        </w:tc>
      </w:tr>
      <w:tr w:rsidR="009E62DD" w:rsidRPr="00FF4CEE" w14:paraId="630AEE9D" w14:textId="78563A86"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CAE0833" w14:textId="77777777" w:rsidR="00FF4CEE" w:rsidRPr="00FF4CEE" w:rsidRDefault="00FF4CEE" w:rsidP="009D531E">
            <w:pPr>
              <w:ind w:left="-113" w:right="-113"/>
              <w:rPr>
                <w:sz w:val="16"/>
                <w:szCs w:val="16"/>
              </w:rPr>
            </w:pPr>
            <w:r w:rsidRPr="00FF4CEE">
              <w:rPr>
                <w:sz w:val="16"/>
                <w:szCs w:val="16"/>
              </w:rPr>
              <w:t>Возврат прочих внутренних займов</w:t>
            </w:r>
          </w:p>
        </w:tc>
        <w:tc>
          <w:tcPr>
            <w:tcW w:w="992" w:type="dxa"/>
            <w:tcBorders>
              <w:top w:val="nil"/>
              <w:left w:val="nil"/>
              <w:bottom w:val="single" w:sz="4" w:space="0" w:color="auto"/>
              <w:right w:val="single" w:sz="4" w:space="0" w:color="auto"/>
            </w:tcBorders>
            <w:shd w:val="clear" w:color="auto" w:fill="auto"/>
            <w:vAlign w:val="bottom"/>
            <w:hideMark/>
          </w:tcPr>
          <w:p w14:paraId="6B7D6F81" w14:textId="77777777" w:rsidR="00FF4CEE" w:rsidRPr="00FF4CEE" w:rsidRDefault="00FF4CEE" w:rsidP="009D531E">
            <w:pPr>
              <w:ind w:left="-113" w:right="-113"/>
              <w:jc w:val="center"/>
              <w:rPr>
                <w:sz w:val="16"/>
                <w:szCs w:val="16"/>
              </w:rPr>
            </w:pPr>
            <w:r w:rsidRPr="00FF4CEE">
              <w:rPr>
                <w:sz w:val="16"/>
                <w:szCs w:val="16"/>
              </w:rPr>
              <w:t>320300</w:t>
            </w:r>
          </w:p>
        </w:tc>
        <w:tc>
          <w:tcPr>
            <w:tcW w:w="709" w:type="dxa"/>
            <w:tcBorders>
              <w:top w:val="nil"/>
              <w:left w:val="nil"/>
              <w:bottom w:val="single" w:sz="4" w:space="0" w:color="auto"/>
              <w:right w:val="single" w:sz="4" w:space="0" w:color="auto"/>
            </w:tcBorders>
            <w:shd w:val="clear" w:color="auto" w:fill="auto"/>
            <w:vAlign w:val="bottom"/>
            <w:hideMark/>
          </w:tcPr>
          <w:p w14:paraId="462BA61E" w14:textId="77777777" w:rsidR="00FF4CEE" w:rsidRPr="00FF4CEE" w:rsidRDefault="00FF4CEE" w:rsidP="009D531E">
            <w:pPr>
              <w:ind w:left="-113" w:right="-113"/>
              <w:jc w:val="center"/>
              <w:rPr>
                <w:sz w:val="16"/>
                <w:szCs w:val="16"/>
              </w:rPr>
            </w:pPr>
            <w:r w:rsidRPr="00FF4CEE">
              <w:rPr>
                <w:sz w:val="16"/>
                <w:szCs w:val="16"/>
              </w:rPr>
              <w:t>400</w:t>
            </w:r>
          </w:p>
        </w:tc>
        <w:tc>
          <w:tcPr>
            <w:tcW w:w="849" w:type="dxa"/>
            <w:tcBorders>
              <w:top w:val="nil"/>
              <w:left w:val="nil"/>
              <w:bottom w:val="single" w:sz="4" w:space="0" w:color="auto"/>
              <w:right w:val="single" w:sz="4" w:space="0" w:color="auto"/>
            </w:tcBorders>
            <w:shd w:val="clear" w:color="auto" w:fill="auto"/>
            <w:vAlign w:val="bottom"/>
            <w:hideMark/>
          </w:tcPr>
          <w:p w14:paraId="1390A94A"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FBB2DF0"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ADE108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42DCC2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FF148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3C400E0"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16245D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21D8F3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2BC1177"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F102742" w14:textId="77777777" w:rsidR="00FF4CEE" w:rsidRPr="00FF4CEE" w:rsidRDefault="00FF4CEE" w:rsidP="009D531E">
            <w:pPr>
              <w:ind w:left="-113" w:right="-113"/>
              <w:rPr>
                <w:sz w:val="16"/>
                <w:szCs w:val="16"/>
              </w:rPr>
            </w:pPr>
          </w:p>
        </w:tc>
      </w:tr>
      <w:tr w:rsidR="009E62DD" w:rsidRPr="00FF4CEE" w14:paraId="4EECE4FB" w14:textId="49BEDD20" w:rsidTr="009E62DD">
        <w:trPr>
          <w:trHeight w:val="60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570F67F" w14:textId="77777777" w:rsidR="00FF4CEE" w:rsidRPr="00FF4CEE" w:rsidRDefault="00FF4CEE" w:rsidP="009D531E">
            <w:pPr>
              <w:ind w:left="-113" w:right="-113"/>
              <w:rPr>
                <w:sz w:val="16"/>
                <w:szCs w:val="16"/>
              </w:rPr>
            </w:pPr>
            <w:r w:rsidRPr="00FF4CEE">
              <w:rPr>
                <w:sz w:val="16"/>
                <w:szCs w:val="16"/>
              </w:rPr>
              <w:lastRenderedPageBreak/>
              <w:t>IV. Уплата процентов и погашение кредитов согласно договорам, заключенным с главными распорядителями кредитов</w:t>
            </w:r>
          </w:p>
        </w:tc>
        <w:tc>
          <w:tcPr>
            <w:tcW w:w="992" w:type="dxa"/>
            <w:tcBorders>
              <w:top w:val="nil"/>
              <w:left w:val="nil"/>
              <w:bottom w:val="single" w:sz="4" w:space="0" w:color="auto"/>
              <w:right w:val="single" w:sz="4" w:space="0" w:color="auto"/>
            </w:tcBorders>
            <w:shd w:val="clear" w:color="auto" w:fill="auto"/>
            <w:vAlign w:val="bottom"/>
            <w:hideMark/>
          </w:tcPr>
          <w:p w14:paraId="49AD2A79" w14:textId="77777777" w:rsidR="00FF4CEE" w:rsidRPr="00FF4CEE" w:rsidRDefault="00FF4CEE" w:rsidP="009D531E">
            <w:pPr>
              <w:ind w:left="-113" w:right="-113"/>
              <w:jc w:val="center"/>
              <w:rPr>
                <w:sz w:val="16"/>
                <w:szCs w:val="16"/>
              </w:rPr>
            </w:pPr>
            <w:r w:rsidRPr="00FF4CEE">
              <w:rPr>
                <w:sz w:val="16"/>
                <w:szCs w:val="16"/>
              </w:rPr>
              <w:t>400000</w:t>
            </w:r>
          </w:p>
        </w:tc>
        <w:tc>
          <w:tcPr>
            <w:tcW w:w="709" w:type="dxa"/>
            <w:tcBorders>
              <w:top w:val="nil"/>
              <w:left w:val="nil"/>
              <w:bottom w:val="single" w:sz="4" w:space="0" w:color="auto"/>
              <w:right w:val="single" w:sz="4" w:space="0" w:color="auto"/>
            </w:tcBorders>
            <w:shd w:val="clear" w:color="auto" w:fill="auto"/>
            <w:vAlign w:val="bottom"/>
            <w:hideMark/>
          </w:tcPr>
          <w:p w14:paraId="1343309D" w14:textId="77777777" w:rsidR="00FF4CEE" w:rsidRPr="00FF4CEE" w:rsidRDefault="00FF4CEE" w:rsidP="009D531E">
            <w:pPr>
              <w:ind w:left="-113" w:right="-113"/>
              <w:jc w:val="center"/>
              <w:rPr>
                <w:sz w:val="16"/>
                <w:szCs w:val="16"/>
              </w:rPr>
            </w:pPr>
            <w:r w:rsidRPr="00FF4CEE">
              <w:rPr>
                <w:sz w:val="16"/>
                <w:szCs w:val="16"/>
              </w:rPr>
              <w:t>410</w:t>
            </w:r>
          </w:p>
        </w:tc>
        <w:tc>
          <w:tcPr>
            <w:tcW w:w="849" w:type="dxa"/>
            <w:tcBorders>
              <w:top w:val="nil"/>
              <w:left w:val="nil"/>
              <w:bottom w:val="single" w:sz="4" w:space="0" w:color="auto"/>
              <w:right w:val="single" w:sz="4" w:space="0" w:color="auto"/>
            </w:tcBorders>
            <w:shd w:val="clear" w:color="auto" w:fill="auto"/>
            <w:vAlign w:val="bottom"/>
            <w:hideMark/>
          </w:tcPr>
          <w:p w14:paraId="13ACA38C"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10AE14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971ACE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902C54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A57FB6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C5495DB"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405BA91"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AD31582"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5EE4418A"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A35FFC6" w14:textId="77777777" w:rsidR="00FF4CEE" w:rsidRPr="00FF4CEE" w:rsidRDefault="00FF4CEE" w:rsidP="009D531E">
            <w:pPr>
              <w:ind w:left="-113" w:right="-113"/>
              <w:rPr>
                <w:sz w:val="16"/>
                <w:szCs w:val="16"/>
              </w:rPr>
            </w:pPr>
          </w:p>
        </w:tc>
      </w:tr>
      <w:tr w:rsidR="009E62DD" w:rsidRPr="00FF4CEE" w14:paraId="001E1E00" w14:textId="44A21F07"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1195955" w14:textId="77777777" w:rsidR="00FF4CEE" w:rsidRPr="00FF4CEE" w:rsidRDefault="00FF4CEE" w:rsidP="009D531E">
            <w:pPr>
              <w:ind w:left="-113" w:right="-113"/>
              <w:rPr>
                <w:sz w:val="16"/>
                <w:szCs w:val="16"/>
              </w:rPr>
            </w:pPr>
            <w:r w:rsidRPr="00FF4CEE">
              <w:rPr>
                <w:sz w:val="16"/>
                <w:szCs w:val="16"/>
              </w:rPr>
              <w:t>Уплата процентов и погашение внутренних кредитов</w:t>
            </w:r>
          </w:p>
        </w:tc>
        <w:tc>
          <w:tcPr>
            <w:tcW w:w="992" w:type="dxa"/>
            <w:tcBorders>
              <w:top w:val="nil"/>
              <w:left w:val="nil"/>
              <w:bottom w:val="single" w:sz="4" w:space="0" w:color="auto"/>
              <w:right w:val="single" w:sz="4" w:space="0" w:color="auto"/>
            </w:tcBorders>
            <w:shd w:val="clear" w:color="auto" w:fill="auto"/>
            <w:vAlign w:val="bottom"/>
            <w:hideMark/>
          </w:tcPr>
          <w:p w14:paraId="7484FE26" w14:textId="77777777" w:rsidR="00FF4CEE" w:rsidRPr="00FF4CEE" w:rsidRDefault="00FF4CEE" w:rsidP="009D531E">
            <w:pPr>
              <w:ind w:left="-113" w:right="-113"/>
              <w:jc w:val="center"/>
              <w:rPr>
                <w:sz w:val="16"/>
                <w:szCs w:val="16"/>
              </w:rPr>
            </w:pPr>
            <w:r w:rsidRPr="00FF4CEE">
              <w:rPr>
                <w:sz w:val="16"/>
                <w:szCs w:val="16"/>
              </w:rPr>
              <w:t>420000</w:t>
            </w:r>
          </w:p>
        </w:tc>
        <w:tc>
          <w:tcPr>
            <w:tcW w:w="709" w:type="dxa"/>
            <w:tcBorders>
              <w:top w:val="nil"/>
              <w:left w:val="nil"/>
              <w:bottom w:val="single" w:sz="4" w:space="0" w:color="auto"/>
              <w:right w:val="single" w:sz="4" w:space="0" w:color="auto"/>
            </w:tcBorders>
            <w:shd w:val="clear" w:color="auto" w:fill="auto"/>
            <w:vAlign w:val="bottom"/>
            <w:hideMark/>
          </w:tcPr>
          <w:p w14:paraId="2D16E3C7" w14:textId="77777777" w:rsidR="00FF4CEE" w:rsidRPr="00FF4CEE" w:rsidRDefault="00FF4CEE" w:rsidP="009D531E">
            <w:pPr>
              <w:ind w:left="-113" w:right="-113"/>
              <w:jc w:val="center"/>
              <w:rPr>
                <w:sz w:val="16"/>
                <w:szCs w:val="16"/>
              </w:rPr>
            </w:pPr>
            <w:r w:rsidRPr="00FF4CEE">
              <w:rPr>
                <w:sz w:val="16"/>
                <w:szCs w:val="16"/>
              </w:rPr>
              <w:t>420</w:t>
            </w:r>
          </w:p>
        </w:tc>
        <w:tc>
          <w:tcPr>
            <w:tcW w:w="849" w:type="dxa"/>
            <w:tcBorders>
              <w:top w:val="nil"/>
              <w:left w:val="nil"/>
              <w:bottom w:val="single" w:sz="4" w:space="0" w:color="auto"/>
              <w:right w:val="single" w:sz="4" w:space="0" w:color="auto"/>
            </w:tcBorders>
            <w:shd w:val="clear" w:color="auto" w:fill="auto"/>
            <w:vAlign w:val="bottom"/>
            <w:hideMark/>
          </w:tcPr>
          <w:p w14:paraId="622D196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733F1D5"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ED176C9"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4C6C0F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7E62D5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1466E38A"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A33D2B0"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126949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6D19CC7"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A8D300E" w14:textId="77777777" w:rsidR="00FF4CEE" w:rsidRPr="00FF4CEE" w:rsidRDefault="00FF4CEE" w:rsidP="009D531E">
            <w:pPr>
              <w:ind w:left="-113" w:right="-113"/>
              <w:rPr>
                <w:sz w:val="16"/>
                <w:szCs w:val="16"/>
              </w:rPr>
            </w:pPr>
          </w:p>
        </w:tc>
      </w:tr>
      <w:tr w:rsidR="009E62DD" w:rsidRPr="00FF4CEE" w14:paraId="301D1094" w14:textId="35793AC4"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1E7196A1" w14:textId="77777777" w:rsidR="00FF4CEE" w:rsidRPr="00FF4CEE" w:rsidRDefault="00FF4CEE" w:rsidP="009D531E">
            <w:pPr>
              <w:ind w:left="-113" w:right="-113"/>
              <w:rPr>
                <w:sz w:val="16"/>
                <w:szCs w:val="16"/>
              </w:rPr>
            </w:pPr>
            <w:r w:rsidRPr="00FF4CEE">
              <w:rPr>
                <w:sz w:val="16"/>
                <w:szCs w:val="16"/>
              </w:rPr>
              <w:t>Уплата процентов по внутренним кредитам</w:t>
            </w:r>
          </w:p>
        </w:tc>
        <w:tc>
          <w:tcPr>
            <w:tcW w:w="992" w:type="dxa"/>
            <w:tcBorders>
              <w:top w:val="nil"/>
              <w:left w:val="nil"/>
              <w:bottom w:val="single" w:sz="4" w:space="0" w:color="auto"/>
              <w:right w:val="single" w:sz="4" w:space="0" w:color="auto"/>
            </w:tcBorders>
            <w:shd w:val="clear" w:color="auto" w:fill="auto"/>
            <w:vAlign w:val="bottom"/>
            <w:hideMark/>
          </w:tcPr>
          <w:p w14:paraId="06AC73E9" w14:textId="77777777" w:rsidR="00FF4CEE" w:rsidRPr="00FF4CEE" w:rsidRDefault="00FF4CEE" w:rsidP="009D531E">
            <w:pPr>
              <w:ind w:left="-113" w:right="-113"/>
              <w:jc w:val="center"/>
              <w:rPr>
                <w:sz w:val="16"/>
                <w:szCs w:val="16"/>
              </w:rPr>
            </w:pPr>
            <w:r w:rsidRPr="00FF4CEE">
              <w:rPr>
                <w:sz w:val="16"/>
                <w:szCs w:val="16"/>
              </w:rPr>
              <w:t>420100</w:t>
            </w:r>
          </w:p>
        </w:tc>
        <w:tc>
          <w:tcPr>
            <w:tcW w:w="709" w:type="dxa"/>
            <w:tcBorders>
              <w:top w:val="nil"/>
              <w:left w:val="nil"/>
              <w:bottom w:val="single" w:sz="4" w:space="0" w:color="auto"/>
              <w:right w:val="single" w:sz="4" w:space="0" w:color="auto"/>
            </w:tcBorders>
            <w:shd w:val="clear" w:color="auto" w:fill="auto"/>
            <w:vAlign w:val="bottom"/>
            <w:hideMark/>
          </w:tcPr>
          <w:p w14:paraId="20E77635" w14:textId="77777777" w:rsidR="00FF4CEE" w:rsidRPr="00FF4CEE" w:rsidRDefault="00FF4CEE" w:rsidP="009D531E">
            <w:pPr>
              <w:ind w:left="-113" w:right="-113"/>
              <w:jc w:val="center"/>
              <w:rPr>
                <w:sz w:val="16"/>
                <w:szCs w:val="16"/>
              </w:rPr>
            </w:pPr>
            <w:r w:rsidRPr="00FF4CEE">
              <w:rPr>
                <w:sz w:val="16"/>
                <w:szCs w:val="16"/>
              </w:rPr>
              <w:t>430</w:t>
            </w:r>
          </w:p>
        </w:tc>
        <w:tc>
          <w:tcPr>
            <w:tcW w:w="849" w:type="dxa"/>
            <w:tcBorders>
              <w:top w:val="nil"/>
              <w:left w:val="nil"/>
              <w:bottom w:val="single" w:sz="4" w:space="0" w:color="auto"/>
              <w:right w:val="single" w:sz="4" w:space="0" w:color="auto"/>
            </w:tcBorders>
            <w:shd w:val="clear" w:color="auto" w:fill="auto"/>
            <w:vAlign w:val="bottom"/>
            <w:hideMark/>
          </w:tcPr>
          <w:p w14:paraId="6AAE8A72"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5022449"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E36DB6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98D262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6FCED72"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02E1B5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3DC764F"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BB37F06"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33DA406"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6D03518" w14:textId="77777777" w:rsidR="00FF4CEE" w:rsidRPr="00FF4CEE" w:rsidRDefault="00FF4CEE" w:rsidP="009D531E">
            <w:pPr>
              <w:ind w:left="-113" w:right="-113"/>
              <w:rPr>
                <w:sz w:val="16"/>
                <w:szCs w:val="16"/>
              </w:rPr>
            </w:pPr>
          </w:p>
        </w:tc>
      </w:tr>
      <w:tr w:rsidR="009E62DD" w:rsidRPr="00FF4CEE" w14:paraId="7A9F041D" w14:textId="7C917C8F"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611B9EE" w14:textId="77777777" w:rsidR="00FF4CEE" w:rsidRPr="00FF4CEE" w:rsidRDefault="00FF4CEE" w:rsidP="009D531E">
            <w:pPr>
              <w:ind w:left="-113" w:right="-113"/>
              <w:rPr>
                <w:sz w:val="16"/>
                <w:szCs w:val="16"/>
              </w:rPr>
            </w:pPr>
            <w:r w:rsidRPr="00FF4CEE">
              <w:rPr>
                <w:sz w:val="16"/>
                <w:szCs w:val="16"/>
              </w:rPr>
              <w:t>Погашение внутренних кредитов</w:t>
            </w:r>
          </w:p>
        </w:tc>
        <w:tc>
          <w:tcPr>
            <w:tcW w:w="992" w:type="dxa"/>
            <w:tcBorders>
              <w:top w:val="nil"/>
              <w:left w:val="nil"/>
              <w:bottom w:val="single" w:sz="4" w:space="0" w:color="auto"/>
              <w:right w:val="single" w:sz="4" w:space="0" w:color="auto"/>
            </w:tcBorders>
            <w:shd w:val="clear" w:color="auto" w:fill="auto"/>
            <w:vAlign w:val="bottom"/>
            <w:hideMark/>
          </w:tcPr>
          <w:p w14:paraId="5116DA31" w14:textId="77777777" w:rsidR="00FF4CEE" w:rsidRPr="00FF4CEE" w:rsidRDefault="00FF4CEE" w:rsidP="009D531E">
            <w:pPr>
              <w:ind w:left="-113" w:right="-113"/>
              <w:jc w:val="center"/>
              <w:rPr>
                <w:sz w:val="16"/>
                <w:szCs w:val="16"/>
              </w:rPr>
            </w:pPr>
            <w:r w:rsidRPr="00FF4CEE">
              <w:rPr>
                <w:sz w:val="16"/>
                <w:szCs w:val="16"/>
              </w:rPr>
              <w:t>420200</w:t>
            </w:r>
          </w:p>
        </w:tc>
        <w:tc>
          <w:tcPr>
            <w:tcW w:w="709" w:type="dxa"/>
            <w:tcBorders>
              <w:top w:val="nil"/>
              <w:left w:val="nil"/>
              <w:bottom w:val="single" w:sz="4" w:space="0" w:color="auto"/>
              <w:right w:val="single" w:sz="4" w:space="0" w:color="auto"/>
            </w:tcBorders>
            <w:shd w:val="clear" w:color="auto" w:fill="auto"/>
            <w:vAlign w:val="bottom"/>
            <w:hideMark/>
          </w:tcPr>
          <w:p w14:paraId="74BD77DE" w14:textId="77777777" w:rsidR="00FF4CEE" w:rsidRPr="00FF4CEE" w:rsidRDefault="00FF4CEE" w:rsidP="009D531E">
            <w:pPr>
              <w:ind w:left="-113" w:right="-113"/>
              <w:jc w:val="center"/>
              <w:rPr>
                <w:sz w:val="16"/>
                <w:szCs w:val="16"/>
              </w:rPr>
            </w:pPr>
            <w:r w:rsidRPr="00FF4CEE">
              <w:rPr>
                <w:sz w:val="16"/>
                <w:szCs w:val="16"/>
              </w:rPr>
              <w:t>440</w:t>
            </w:r>
          </w:p>
        </w:tc>
        <w:tc>
          <w:tcPr>
            <w:tcW w:w="849" w:type="dxa"/>
            <w:tcBorders>
              <w:top w:val="nil"/>
              <w:left w:val="nil"/>
              <w:bottom w:val="single" w:sz="4" w:space="0" w:color="auto"/>
              <w:right w:val="single" w:sz="4" w:space="0" w:color="auto"/>
            </w:tcBorders>
            <w:shd w:val="clear" w:color="auto" w:fill="auto"/>
            <w:vAlign w:val="bottom"/>
            <w:hideMark/>
          </w:tcPr>
          <w:p w14:paraId="23AC7956"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AB78B1F"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E60E48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62CC938"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F303492"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75DACF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FC15719"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57372BFA"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0C44F7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464658B" w14:textId="77777777" w:rsidR="00FF4CEE" w:rsidRPr="00FF4CEE" w:rsidRDefault="00FF4CEE" w:rsidP="009D531E">
            <w:pPr>
              <w:ind w:left="-113" w:right="-113"/>
              <w:rPr>
                <w:sz w:val="16"/>
                <w:szCs w:val="16"/>
              </w:rPr>
            </w:pPr>
          </w:p>
        </w:tc>
      </w:tr>
      <w:tr w:rsidR="009E62DD" w:rsidRPr="00FF4CEE" w14:paraId="79675525" w14:textId="4A987F67" w:rsidTr="009E62DD">
        <w:trPr>
          <w:trHeight w:val="255"/>
        </w:trPr>
        <w:tc>
          <w:tcPr>
            <w:tcW w:w="3120" w:type="dxa"/>
            <w:tcBorders>
              <w:top w:val="nil"/>
              <w:left w:val="nil"/>
              <w:bottom w:val="nil"/>
              <w:right w:val="nil"/>
            </w:tcBorders>
            <w:shd w:val="clear" w:color="auto" w:fill="auto"/>
            <w:noWrap/>
            <w:vAlign w:val="bottom"/>
            <w:hideMark/>
          </w:tcPr>
          <w:p w14:paraId="416DB4C3" w14:textId="77777777" w:rsidR="00FF4CEE" w:rsidRPr="00FF4CEE" w:rsidRDefault="00FF4CEE" w:rsidP="009D531E">
            <w:pPr>
              <w:ind w:left="-113" w:right="-113"/>
              <w:rPr>
                <w:b/>
                <w:bCs/>
                <w:sz w:val="16"/>
                <w:szCs w:val="16"/>
              </w:rPr>
            </w:pPr>
            <w:r w:rsidRPr="00FF4CEE">
              <w:rPr>
                <w:b/>
                <w:bCs/>
                <w:sz w:val="16"/>
                <w:szCs w:val="16"/>
              </w:rPr>
              <w:t>ИТОГО РАСХОДОВ</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8BC69CB" w14:textId="77777777" w:rsidR="00FF4CEE" w:rsidRPr="00FF4CEE" w:rsidRDefault="00FF4CEE" w:rsidP="009D531E">
            <w:pPr>
              <w:ind w:left="-113" w:right="-113"/>
              <w:jc w:val="center"/>
              <w:rPr>
                <w:b/>
                <w:bCs/>
                <w:sz w:val="16"/>
                <w:szCs w:val="16"/>
              </w:rPr>
            </w:pPr>
            <w:r w:rsidRPr="00FF4CEE">
              <w:rPr>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F335920" w14:textId="77777777" w:rsidR="00FF4CEE" w:rsidRPr="00FF4CEE" w:rsidRDefault="00FF4CEE" w:rsidP="009D531E">
            <w:pPr>
              <w:ind w:left="-113" w:right="-113"/>
              <w:jc w:val="center"/>
              <w:rPr>
                <w:b/>
                <w:bCs/>
                <w:sz w:val="16"/>
                <w:szCs w:val="16"/>
              </w:rPr>
            </w:pPr>
            <w:r w:rsidRPr="00FF4CEE">
              <w:rPr>
                <w:b/>
                <w:bCs/>
                <w:sz w:val="16"/>
                <w:szCs w:val="16"/>
              </w:rPr>
              <w:t>450</w:t>
            </w:r>
          </w:p>
        </w:tc>
        <w:tc>
          <w:tcPr>
            <w:tcW w:w="849" w:type="dxa"/>
            <w:tcBorders>
              <w:top w:val="nil"/>
              <w:left w:val="nil"/>
              <w:bottom w:val="single" w:sz="4" w:space="0" w:color="auto"/>
              <w:right w:val="single" w:sz="4" w:space="0" w:color="auto"/>
            </w:tcBorders>
            <w:shd w:val="clear" w:color="auto" w:fill="auto"/>
            <w:vAlign w:val="bottom"/>
            <w:hideMark/>
          </w:tcPr>
          <w:p w14:paraId="4FEF0C4C" w14:textId="77777777" w:rsidR="00FF4CEE" w:rsidRPr="00FF4CEE" w:rsidRDefault="00FF4CEE" w:rsidP="009D531E">
            <w:pPr>
              <w:ind w:left="-113" w:right="-113"/>
              <w:jc w:val="right"/>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0B79A20" w14:textId="77777777" w:rsidR="00FF4CEE" w:rsidRPr="00FF4CEE" w:rsidRDefault="00FF4CEE" w:rsidP="009D531E">
            <w:pPr>
              <w:ind w:left="-113" w:right="-113"/>
              <w:jc w:val="right"/>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EA08149" w14:textId="77777777" w:rsidR="00FF4CEE" w:rsidRPr="00FF4CEE" w:rsidRDefault="00FF4CEE" w:rsidP="009D531E">
            <w:pPr>
              <w:ind w:left="-113" w:right="-113"/>
              <w:jc w:val="right"/>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8CA82F" w14:textId="77777777" w:rsidR="00FF4CEE" w:rsidRPr="00FF4CEE" w:rsidRDefault="00FF4CEE" w:rsidP="009D531E">
            <w:pPr>
              <w:ind w:left="-113" w:right="-113"/>
              <w:jc w:val="right"/>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51CE4AB" w14:textId="77777777" w:rsidR="00FF4CEE" w:rsidRPr="00FF4CEE" w:rsidRDefault="00FF4CEE" w:rsidP="009D531E">
            <w:pPr>
              <w:ind w:left="-113" w:right="-113"/>
              <w:jc w:val="right"/>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07D6CE8" w14:textId="77777777" w:rsidR="00FF4CEE" w:rsidRPr="00FF4CEE" w:rsidRDefault="00FF4CEE" w:rsidP="009D531E">
            <w:pPr>
              <w:ind w:left="-113" w:right="-113"/>
              <w:jc w:val="right"/>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6C7D2A2" w14:textId="77777777" w:rsidR="00FF4CEE" w:rsidRPr="00FF4CEE" w:rsidRDefault="00FF4CEE" w:rsidP="009D531E">
            <w:pPr>
              <w:ind w:left="-113" w:right="-113"/>
              <w:jc w:val="right"/>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AE835DE" w14:textId="77777777" w:rsidR="00FF4CEE" w:rsidRPr="00FF4CEE" w:rsidRDefault="00FF4CEE" w:rsidP="009D531E">
            <w:pPr>
              <w:ind w:left="-113" w:right="-113"/>
              <w:jc w:val="right"/>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6F8CEF1" w14:textId="77777777" w:rsidR="00FF4CEE" w:rsidRPr="00FF4CEE" w:rsidRDefault="00FF4CEE" w:rsidP="009D531E">
            <w:pPr>
              <w:ind w:left="-113" w:right="-113"/>
              <w:jc w:val="right"/>
              <w:rPr>
                <w:sz w:val="16"/>
                <w:szCs w:val="16"/>
              </w:rPr>
            </w:pPr>
          </w:p>
        </w:tc>
        <w:tc>
          <w:tcPr>
            <w:tcW w:w="992" w:type="dxa"/>
            <w:tcBorders>
              <w:top w:val="nil"/>
              <w:left w:val="nil"/>
              <w:bottom w:val="single" w:sz="4" w:space="0" w:color="auto"/>
              <w:right w:val="single" w:sz="4" w:space="0" w:color="auto"/>
            </w:tcBorders>
          </w:tcPr>
          <w:p w14:paraId="575C80A3" w14:textId="77777777" w:rsidR="00FF4CEE" w:rsidRPr="00FF4CEE" w:rsidRDefault="00FF4CEE" w:rsidP="009D531E">
            <w:pPr>
              <w:ind w:left="-113" w:right="-113"/>
              <w:jc w:val="right"/>
              <w:rPr>
                <w:sz w:val="16"/>
                <w:szCs w:val="16"/>
              </w:rPr>
            </w:pPr>
          </w:p>
        </w:tc>
      </w:tr>
      <w:tr w:rsidR="009E62DD" w:rsidRPr="00FF4CEE" w14:paraId="1A994644" w14:textId="12BFCE7A" w:rsidTr="009E62DD">
        <w:trPr>
          <w:trHeight w:val="255"/>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A61EF" w14:textId="77777777" w:rsidR="00FF4CEE" w:rsidRPr="00FF4CEE" w:rsidRDefault="00FF4CEE" w:rsidP="009D531E">
            <w:pPr>
              <w:ind w:left="-113" w:right="-113"/>
              <w:rPr>
                <w:sz w:val="16"/>
                <w:szCs w:val="16"/>
              </w:rPr>
            </w:pPr>
            <w:r w:rsidRPr="00FF4CEE">
              <w:rPr>
                <w:sz w:val="16"/>
                <w:szCs w:val="16"/>
              </w:rPr>
              <w:t>Сумма экономии по смете</w:t>
            </w:r>
          </w:p>
        </w:tc>
        <w:tc>
          <w:tcPr>
            <w:tcW w:w="992" w:type="dxa"/>
            <w:tcBorders>
              <w:top w:val="nil"/>
              <w:left w:val="nil"/>
              <w:bottom w:val="single" w:sz="4" w:space="0" w:color="auto"/>
              <w:right w:val="single" w:sz="4" w:space="0" w:color="auto"/>
            </w:tcBorders>
            <w:shd w:val="clear" w:color="auto" w:fill="auto"/>
            <w:vAlign w:val="bottom"/>
            <w:hideMark/>
          </w:tcPr>
          <w:p w14:paraId="36CBBA1C"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0AF850F" w14:textId="77777777" w:rsidR="00FF4CEE" w:rsidRPr="00FF4CEE" w:rsidRDefault="00FF4CEE" w:rsidP="009D531E">
            <w:pPr>
              <w:ind w:left="-113" w:right="-113"/>
              <w:jc w:val="center"/>
              <w:rPr>
                <w:sz w:val="16"/>
                <w:szCs w:val="16"/>
              </w:rPr>
            </w:pPr>
            <w:r w:rsidRPr="00FF4CEE">
              <w:rPr>
                <w:sz w:val="16"/>
                <w:szCs w:val="16"/>
              </w:rPr>
              <w:t>460</w:t>
            </w:r>
          </w:p>
        </w:tc>
        <w:tc>
          <w:tcPr>
            <w:tcW w:w="849" w:type="dxa"/>
            <w:tcBorders>
              <w:top w:val="nil"/>
              <w:left w:val="nil"/>
              <w:bottom w:val="single" w:sz="4" w:space="0" w:color="auto"/>
              <w:right w:val="single" w:sz="4" w:space="0" w:color="auto"/>
            </w:tcBorders>
            <w:shd w:val="clear" w:color="auto" w:fill="auto"/>
            <w:vAlign w:val="bottom"/>
            <w:hideMark/>
          </w:tcPr>
          <w:p w14:paraId="289075D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90516A3"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342562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EF5E4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40069F0"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EECF31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337384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87639EE"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C7AE170"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360C8F4" w14:textId="77777777" w:rsidR="00FF4CEE" w:rsidRPr="00FF4CEE" w:rsidRDefault="00FF4CEE" w:rsidP="009D531E">
            <w:pPr>
              <w:ind w:left="-113" w:right="-113"/>
              <w:rPr>
                <w:sz w:val="16"/>
                <w:szCs w:val="16"/>
              </w:rPr>
            </w:pPr>
          </w:p>
        </w:tc>
      </w:tr>
      <w:tr w:rsidR="009E62DD" w:rsidRPr="00FF4CEE" w14:paraId="2C91BA4D" w14:textId="130A200B"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5295A46" w14:textId="77777777" w:rsidR="00FF4CEE" w:rsidRPr="00FF4CEE" w:rsidRDefault="00FF4CEE" w:rsidP="009D531E">
            <w:pPr>
              <w:ind w:left="-113" w:right="-113"/>
              <w:jc w:val="center"/>
              <w:rPr>
                <w:sz w:val="16"/>
                <w:szCs w:val="16"/>
              </w:rPr>
            </w:pPr>
            <w:r w:rsidRPr="00FF4CEE">
              <w:rPr>
                <w:sz w:val="16"/>
                <w:szCs w:val="16"/>
              </w:rPr>
              <w:t>контрольная сумма</w:t>
            </w:r>
          </w:p>
        </w:tc>
        <w:tc>
          <w:tcPr>
            <w:tcW w:w="992" w:type="dxa"/>
            <w:tcBorders>
              <w:top w:val="nil"/>
              <w:left w:val="nil"/>
              <w:bottom w:val="single" w:sz="4" w:space="0" w:color="auto"/>
              <w:right w:val="single" w:sz="4" w:space="0" w:color="auto"/>
            </w:tcBorders>
            <w:shd w:val="clear" w:color="auto" w:fill="auto"/>
            <w:vAlign w:val="bottom"/>
            <w:hideMark/>
          </w:tcPr>
          <w:p w14:paraId="1E78F26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0F8B52F" w14:textId="77777777" w:rsidR="00FF4CEE" w:rsidRPr="00FF4CEE" w:rsidRDefault="00FF4CEE" w:rsidP="009D531E">
            <w:pPr>
              <w:ind w:left="-113" w:right="-113"/>
              <w:jc w:val="center"/>
              <w:rPr>
                <w:sz w:val="16"/>
                <w:szCs w:val="16"/>
              </w:rPr>
            </w:pPr>
            <w:r w:rsidRPr="00FF4CEE">
              <w:rPr>
                <w:sz w:val="16"/>
                <w:szCs w:val="16"/>
              </w:rPr>
              <w:t>470</w:t>
            </w:r>
          </w:p>
        </w:tc>
        <w:tc>
          <w:tcPr>
            <w:tcW w:w="849" w:type="dxa"/>
            <w:tcBorders>
              <w:top w:val="nil"/>
              <w:left w:val="nil"/>
              <w:bottom w:val="single" w:sz="4" w:space="0" w:color="auto"/>
              <w:right w:val="single" w:sz="4" w:space="0" w:color="auto"/>
            </w:tcBorders>
            <w:shd w:val="clear" w:color="auto" w:fill="auto"/>
            <w:vAlign w:val="bottom"/>
            <w:hideMark/>
          </w:tcPr>
          <w:p w14:paraId="004B9C6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FBBC41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15F0B7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488DC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874F80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A5CA08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E872F6A"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332BD36"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0A7EE48"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67C12F4" w14:textId="77777777" w:rsidR="00FF4CEE" w:rsidRPr="00FF4CEE" w:rsidRDefault="00FF4CEE" w:rsidP="009D531E">
            <w:pPr>
              <w:ind w:left="-113" w:right="-113"/>
              <w:rPr>
                <w:sz w:val="16"/>
                <w:szCs w:val="16"/>
              </w:rPr>
            </w:pPr>
          </w:p>
        </w:tc>
      </w:tr>
      <w:tr w:rsidR="009E62DD" w:rsidRPr="00FF4CEE" w14:paraId="0AFBBEA1" w14:textId="60EFBCA8" w:rsidTr="009E62DD">
        <w:trPr>
          <w:trHeight w:val="255"/>
        </w:trPr>
        <w:tc>
          <w:tcPr>
            <w:tcW w:w="3120" w:type="dxa"/>
            <w:tcBorders>
              <w:top w:val="nil"/>
              <w:left w:val="nil"/>
              <w:bottom w:val="nil"/>
              <w:right w:val="nil"/>
            </w:tcBorders>
            <w:shd w:val="clear" w:color="auto" w:fill="auto"/>
            <w:noWrap/>
            <w:vAlign w:val="bottom"/>
            <w:hideMark/>
          </w:tcPr>
          <w:p w14:paraId="6DA4F536"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6C5FFF44"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39D0CE36"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1A83C6DC"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4C70A636"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18A5399D"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15A00744"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7437D44"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33297112"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57E3916F"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504F3D9E"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CA0C3FE"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682564B3" w14:textId="77777777" w:rsidR="00FF4CEE" w:rsidRPr="00FF4CEE" w:rsidRDefault="00FF4CEE" w:rsidP="009D531E">
            <w:pPr>
              <w:ind w:left="-113" w:right="-113"/>
              <w:rPr>
                <w:sz w:val="16"/>
                <w:szCs w:val="16"/>
              </w:rPr>
            </w:pPr>
          </w:p>
        </w:tc>
      </w:tr>
      <w:tr w:rsidR="00FF4CEE" w:rsidRPr="00FF4CEE" w14:paraId="694FAEE0" w14:textId="7D9527E7" w:rsidTr="009E62DD">
        <w:trPr>
          <w:trHeight w:val="255"/>
        </w:trPr>
        <w:tc>
          <w:tcPr>
            <w:tcW w:w="3120" w:type="dxa"/>
            <w:tcBorders>
              <w:top w:val="nil"/>
              <w:left w:val="nil"/>
              <w:bottom w:val="nil"/>
              <w:right w:val="nil"/>
            </w:tcBorders>
            <w:shd w:val="clear" w:color="auto" w:fill="auto"/>
            <w:noWrap/>
            <w:vAlign w:val="bottom"/>
            <w:hideMark/>
          </w:tcPr>
          <w:p w14:paraId="76CCCD00"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29E160C7" w14:textId="77777777" w:rsidR="00FF4CEE" w:rsidRPr="00FF4CEE" w:rsidRDefault="00FF4CEE" w:rsidP="009D531E">
            <w:pPr>
              <w:ind w:left="-113" w:right="-113"/>
              <w:rPr>
                <w:sz w:val="16"/>
                <w:szCs w:val="16"/>
              </w:rPr>
            </w:pPr>
          </w:p>
        </w:tc>
        <w:tc>
          <w:tcPr>
            <w:tcW w:w="411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64A7BCC" w14:textId="77777777" w:rsidR="00FF4CEE" w:rsidRPr="00FF4CEE" w:rsidRDefault="00FF4CEE" w:rsidP="009D531E">
            <w:pPr>
              <w:ind w:left="-113" w:right="-113"/>
              <w:jc w:val="center"/>
              <w:rPr>
                <w:sz w:val="16"/>
                <w:szCs w:val="16"/>
              </w:rPr>
            </w:pPr>
            <w:r w:rsidRPr="00FF4CEE">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27C2238" w14:textId="77777777" w:rsidR="00FF4CEE" w:rsidRPr="00FF4CEE" w:rsidRDefault="00FF4CEE" w:rsidP="009D531E">
            <w:pPr>
              <w:ind w:left="-113" w:right="-113"/>
              <w:jc w:val="center"/>
              <w:rPr>
                <w:sz w:val="16"/>
                <w:szCs w:val="16"/>
              </w:rPr>
            </w:pPr>
            <w:r w:rsidRPr="00FF4CEE">
              <w:rPr>
                <w:sz w:val="16"/>
                <w:szCs w:val="16"/>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F398167" w14:textId="77777777" w:rsidR="00FF4CEE" w:rsidRPr="00FF4CEE" w:rsidRDefault="00FF4CEE" w:rsidP="009D531E">
            <w:pPr>
              <w:ind w:left="-113" w:right="-113"/>
              <w:rPr>
                <w:sz w:val="16"/>
                <w:szCs w:val="16"/>
              </w:rPr>
            </w:pPr>
            <w:r w:rsidRPr="00FF4CEE">
              <w:rPr>
                <w:sz w:val="16"/>
                <w:szCs w:val="16"/>
              </w:rPr>
              <w:t>Код строки</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3C263C10" w14:textId="77777777" w:rsidR="00FF4CEE" w:rsidRPr="00FF4CEE" w:rsidRDefault="00FF4CEE" w:rsidP="009D531E">
            <w:pPr>
              <w:ind w:left="-113" w:right="-113"/>
              <w:rPr>
                <w:sz w:val="16"/>
                <w:szCs w:val="16"/>
              </w:rPr>
            </w:pPr>
            <w:r w:rsidRPr="00FF4CEE">
              <w:rPr>
                <w:sz w:val="16"/>
                <w:szCs w:val="16"/>
              </w:rPr>
              <w:t>Кредиты</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21DAFE04" w14:textId="77777777" w:rsidR="00FF4CEE" w:rsidRPr="00FF4CEE" w:rsidRDefault="00FF4CEE" w:rsidP="009D531E">
            <w:pPr>
              <w:ind w:left="-113" w:right="-113"/>
              <w:rPr>
                <w:sz w:val="16"/>
                <w:szCs w:val="16"/>
              </w:rPr>
            </w:pPr>
            <w:r w:rsidRPr="00FF4CEE">
              <w:rPr>
                <w:sz w:val="16"/>
                <w:szCs w:val="16"/>
              </w:rPr>
              <w:t>Расходы</w:t>
            </w:r>
          </w:p>
        </w:tc>
        <w:tc>
          <w:tcPr>
            <w:tcW w:w="709" w:type="dxa"/>
            <w:tcBorders>
              <w:top w:val="single" w:sz="4" w:space="0" w:color="auto"/>
              <w:left w:val="nil"/>
              <w:bottom w:val="single" w:sz="4" w:space="0" w:color="auto"/>
              <w:right w:val="single" w:sz="4" w:space="0" w:color="auto"/>
            </w:tcBorders>
          </w:tcPr>
          <w:p w14:paraId="15D200CD" w14:textId="77777777" w:rsidR="00FF4CEE" w:rsidRPr="00FF4CEE" w:rsidRDefault="00FF4CEE" w:rsidP="009D531E">
            <w:pPr>
              <w:ind w:left="-113" w:right="-113"/>
              <w:rPr>
                <w:sz w:val="16"/>
                <w:szCs w:val="16"/>
              </w:rPr>
            </w:pPr>
          </w:p>
        </w:tc>
        <w:tc>
          <w:tcPr>
            <w:tcW w:w="992" w:type="dxa"/>
            <w:tcBorders>
              <w:top w:val="single" w:sz="4" w:space="0" w:color="auto"/>
              <w:left w:val="nil"/>
              <w:bottom w:val="single" w:sz="4" w:space="0" w:color="auto"/>
              <w:right w:val="single" w:sz="4" w:space="0" w:color="auto"/>
            </w:tcBorders>
          </w:tcPr>
          <w:p w14:paraId="5E28B2F1" w14:textId="77777777" w:rsidR="00FF4CEE" w:rsidRPr="00FF4CEE" w:rsidRDefault="00FF4CEE" w:rsidP="009D531E">
            <w:pPr>
              <w:ind w:left="-113" w:right="-113"/>
              <w:rPr>
                <w:sz w:val="16"/>
                <w:szCs w:val="16"/>
              </w:rPr>
            </w:pPr>
          </w:p>
        </w:tc>
      </w:tr>
      <w:tr w:rsidR="00FF4CEE" w:rsidRPr="00FF4CEE" w14:paraId="216E38BD" w14:textId="5A65A24A" w:rsidTr="009E62DD">
        <w:trPr>
          <w:trHeight w:val="675"/>
        </w:trPr>
        <w:tc>
          <w:tcPr>
            <w:tcW w:w="3120" w:type="dxa"/>
            <w:tcBorders>
              <w:top w:val="nil"/>
              <w:left w:val="nil"/>
              <w:bottom w:val="nil"/>
              <w:right w:val="nil"/>
            </w:tcBorders>
            <w:shd w:val="clear" w:color="auto" w:fill="auto"/>
            <w:noWrap/>
            <w:vAlign w:val="bottom"/>
            <w:hideMark/>
          </w:tcPr>
          <w:p w14:paraId="30F4B5E5"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36F2E8F6" w14:textId="77777777" w:rsidR="00FF4CEE" w:rsidRPr="00FF4CEE" w:rsidRDefault="00FF4CEE" w:rsidP="009D531E">
            <w:pPr>
              <w:ind w:left="-113" w:right="-113"/>
              <w:rPr>
                <w:sz w:val="16"/>
                <w:szCs w:val="16"/>
              </w:rPr>
            </w:pPr>
          </w:p>
        </w:tc>
        <w:tc>
          <w:tcPr>
            <w:tcW w:w="411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FDFE5E2" w14:textId="77777777" w:rsidR="00FF4CEE" w:rsidRPr="00FF4CEE" w:rsidRDefault="00FF4CEE" w:rsidP="009D531E">
            <w:pPr>
              <w:ind w:left="-113" w:right="-113"/>
              <w:rPr>
                <w:sz w:val="16"/>
                <w:szCs w:val="16"/>
              </w:rPr>
            </w:pPr>
            <w:r w:rsidRPr="00FF4CEE">
              <w:rPr>
                <w:sz w:val="16"/>
                <w:szCs w:val="16"/>
              </w:rPr>
              <w:t>Открыто кредитов и получено средств (кассовый расход) на капитальные затраты, учитываемые на отдельном балансе капитальных вложений</w:t>
            </w:r>
          </w:p>
        </w:tc>
        <w:tc>
          <w:tcPr>
            <w:tcW w:w="1134" w:type="dxa"/>
            <w:tcBorders>
              <w:top w:val="nil"/>
              <w:left w:val="nil"/>
              <w:bottom w:val="single" w:sz="4" w:space="0" w:color="auto"/>
              <w:right w:val="single" w:sz="4" w:space="0" w:color="auto"/>
            </w:tcBorders>
            <w:shd w:val="clear" w:color="auto" w:fill="auto"/>
            <w:vAlign w:val="bottom"/>
            <w:hideMark/>
          </w:tcPr>
          <w:p w14:paraId="6B82D1A3"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14B13F72"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EDBBB2C"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EA8811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836B564"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80FC974" w14:textId="77777777" w:rsidR="00FF4CEE" w:rsidRPr="00FF4CEE" w:rsidRDefault="00FF4CEE" w:rsidP="009D531E">
            <w:pPr>
              <w:ind w:left="-113" w:right="-113"/>
              <w:rPr>
                <w:sz w:val="16"/>
                <w:szCs w:val="16"/>
              </w:rPr>
            </w:pPr>
          </w:p>
        </w:tc>
      </w:tr>
      <w:tr w:rsidR="009E62DD" w:rsidRPr="00FF4CEE" w14:paraId="600EA108" w14:textId="60B00F13" w:rsidTr="009E62DD">
        <w:trPr>
          <w:trHeight w:val="255"/>
        </w:trPr>
        <w:tc>
          <w:tcPr>
            <w:tcW w:w="3120" w:type="dxa"/>
            <w:tcBorders>
              <w:top w:val="nil"/>
              <w:left w:val="nil"/>
              <w:bottom w:val="nil"/>
              <w:right w:val="nil"/>
            </w:tcBorders>
            <w:shd w:val="clear" w:color="auto" w:fill="auto"/>
            <w:noWrap/>
            <w:vAlign w:val="bottom"/>
            <w:hideMark/>
          </w:tcPr>
          <w:p w14:paraId="1C83603D"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770FB2C3"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3049E24B"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1D7B300A"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19EEAC7A"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745B8AAD"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76E3FE30"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239B74A5"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1DD6A580"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4E97E4E2"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34349396"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03E8A812"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5D3F44FC" w14:textId="77777777" w:rsidR="00FF4CEE" w:rsidRPr="00FF4CEE" w:rsidRDefault="00FF4CEE" w:rsidP="009D531E">
            <w:pPr>
              <w:ind w:left="-113" w:right="-113"/>
              <w:rPr>
                <w:sz w:val="16"/>
                <w:szCs w:val="16"/>
              </w:rPr>
            </w:pPr>
          </w:p>
        </w:tc>
      </w:tr>
      <w:tr w:rsidR="009E62DD" w:rsidRPr="00FF4CEE" w14:paraId="5CBBCE30" w14:textId="5F4665C4" w:rsidTr="009E62DD">
        <w:trPr>
          <w:trHeight w:val="255"/>
        </w:trPr>
        <w:tc>
          <w:tcPr>
            <w:tcW w:w="3120" w:type="dxa"/>
            <w:tcBorders>
              <w:top w:val="nil"/>
              <w:left w:val="nil"/>
              <w:bottom w:val="nil"/>
              <w:right w:val="nil"/>
            </w:tcBorders>
            <w:shd w:val="clear" w:color="auto" w:fill="auto"/>
            <w:noWrap/>
            <w:vAlign w:val="bottom"/>
            <w:hideMark/>
          </w:tcPr>
          <w:p w14:paraId="2C448AF2"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5C9333FD"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163E5518"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70532792"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41221289"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532DED68"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23F98E3E"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7D2A3BC"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26E03A84"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03319DEB"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2183EA2F"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4AE95F2"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2ABAF176" w14:textId="77777777" w:rsidR="00FF4CEE" w:rsidRPr="00FF4CEE" w:rsidRDefault="00FF4CEE" w:rsidP="009D531E">
            <w:pPr>
              <w:ind w:left="-113" w:right="-113"/>
              <w:rPr>
                <w:sz w:val="16"/>
                <w:szCs w:val="16"/>
              </w:rPr>
            </w:pPr>
          </w:p>
        </w:tc>
      </w:tr>
      <w:tr w:rsidR="009E62DD" w:rsidRPr="00FF4CEE" w14:paraId="26187B52" w14:textId="60CE0CDD" w:rsidTr="009E62DD">
        <w:trPr>
          <w:trHeight w:val="255"/>
        </w:trPr>
        <w:tc>
          <w:tcPr>
            <w:tcW w:w="3120" w:type="dxa"/>
            <w:tcBorders>
              <w:top w:val="nil"/>
              <w:left w:val="nil"/>
              <w:bottom w:val="nil"/>
              <w:right w:val="nil"/>
            </w:tcBorders>
            <w:shd w:val="clear" w:color="auto" w:fill="auto"/>
            <w:noWrap/>
            <w:vAlign w:val="bottom"/>
            <w:hideMark/>
          </w:tcPr>
          <w:p w14:paraId="2BE1F25D"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161B94FB"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3B2F27B1"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1B128838"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31009ACB"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7F3F3E66"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849DB65"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047293C7"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3A9BE3DA"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098102A2"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354EAB90"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4041108"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5BD061AF" w14:textId="77777777" w:rsidR="00FF4CEE" w:rsidRPr="00FF4CEE" w:rsidRDefault="00FF4CEE" w:rsidP="009D531E">
            <w:pPr>
              <w:ind w:left="-113" w:right="-113"/>
              <w:rPr>
                <w:sz w:val="16"/>
                <w:szCs w:val="16"/>
              </w:rPr>
            </w:pPr>
          </w:p>
        </w:tc>
      </w:tr>
      <w:tr w:rsidR="009E62DD" w:rsidRPr="00FF4CEE" w14:paraId="1E601833" w14:textId="644069E3" w:rsidTr="009E62DD">
        <w:trPr>
          <w:trHeight w:val="255"/>
        </w:trPr>
        <w:tc>
          <w:tcPr>
            <w:tcW w:w="3120" w:type="dxa"/>
            <w:tcBorders>
              <w:top w:val="nil"/>
              <w:left w:val="nil"/>
              <w:bottom w:val="nil"/>
              <w:right w:val="nil"/>
            </w:tcBorders>
            <w:shd w:val="clear" w:color="auto" w:fill="auto"/>
            <w:noWrap/>
            <w:vAlign w:val="bottom"/>
            <w:hideMark/>
          </w:tcPr>
          <w:p w14:paraId="143FC19F"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6CF3B984"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5D20E51A"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520202DE"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3234D21F"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2F6DB013"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1E08A750"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4D077CCE"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334BD563"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7F45F5AD"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39EEEF53"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3E28AAC5"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162B1836" w14:textId="77777777" w:rsidR="00FF4CEE" w:rsidRPr="00FF4CEE" w:rsidRDefault="00FF4CEE" w:rsidP="009D531E">
            <w:pPr>
              <w:ind w:left="-113" w:right="-113"/>
              <w:rPr>
                <w:sz w:val="16"/>
                <w:szCs w:val="16"/>
              </w:rPr>
            </w:pPr>
          </w:p>
        </w:tc>
      </w:tr>
      <w:tr w:rsidR="00FF4CEE" w:rsidRPr="00FF4CEE" w14:paraId="2AB49A38" w14:textId="0E4C94EE" w:rsidTr="009E62DD">
        <w:trPr>
          <w:trHeight w:val="255"/>
        </w:trPr>
        <w:tc>
          <w:tcPr>
            <w:tcW w:w="6521" w:type="dxa"/>
            <w:gridSpan w:val="5"/>
            <w:tcBorders>
              <w:top w:val="nil"/>
              <w:left w:val="nil"/>
              <w:bottom w:val="nil"/>
              <w:right w:val="nil"/>
            </w:tcBorders>
            <w:shd w:val="clear" w:color="auto" w:fill="auto"/>
            <w:noWrap/>
            <w:vAlign w:val="bottom"/>
            <w:hideMark/>
          </w:tcPr>
          <w:p w14:paraId="678D1638" w14:textId="0667D565" w:rsidR="00FF4CEE" w:rsidRPr="00FF4CEE" w:rsidRDefault="00FF4CEE" w:rsidP="009D531E">
            <w:pPr>
              <w:ind w:left="-113" w:right="-113"/>
              <w:rPr>
                <w:sz w:val="16"/>
                <w:szCs w:val="16"/>
              </w:rPr>
            </w:pPr>
            <w:r w:rsidRPr="00FF4CEE">
              <w:rPr>
                <w:sz w:val="16"/>
                <w:szCs w:val="16"/>
              </w:rPr>
              <w:t>"______"_________________ 20__г.                       Руководитель ______________________</w:t>
            </w:r>
          </w:p>
        </w:tc>
        <w:tc>
          <w:tcPr>
            <w:tcW w:w="4252" w:type="dxa"/>
            <w:gridSpan w:val="4"/>
            <w:tcBorders>
              <w:top w:val="nil"/>
              <w:left w:val="nil"/>
              <w:bottom w:val="nil"/>
              <w:right w:val="nil"/>
            </w:tcBorders>
            <w:shd w:val="clear" w:color="auto" w:fill="auto"/>
            <w:noWrap/>
            <w:vAlign w:val="bottom"/>
            <w:hideMark/>
          </w:tcPr>
          <w:p w14:paraId="2A9A5D4D" w14:textId="6A818052" w:rsidR="00FF4CEE" w:rsidRPr="00FF4CEE" w:rsidRDefault="00FF4CEE" w:rsidP="009D531E">
            <w:pPr>
              <w:ind w:left="-113" w:right="-113"/>
              <w:rPr>
                <w:sz w:val="16"/>
                <w:szCs w:val="16"/>
              </w:rPr>
            </w:pPr>
            <w:r w:rsidRPr="00FF4CEE">
              <w:rPr>
                <w:sz w:val="16"/>
                <w:szCs w:val="16"/>
              </w:rPr>
              <w:t xml:space="preserve">      Главный бухгалтер _______________________________</w:t>
            </w:r>
          </w:p>
        </w:tc>
        <w:tc>
          <w:tcPr>
            <w:tcW w:w="1338" w:type="dxa"/>
            <w:tcBorders>
              <w:top w:val="nil"/>
              <w:left w:val="nil"/>
              <w:bottom w:val="nil"/>
              <w:right w:val="nil"/>
            </w:tcBorders>
            <w:shd w:val="clear" w:color="auto" w:fill="auto"/>
            <w:noWrap/>
            <w:vAlign w:val="bottom"/>
            <w:hideMark/>
          </w:tcPr>
          <w:p w14:paraId="7EFA2F95"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5F005473"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EE4AF1D"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2AFA229D" w14:textId="77777777" w:rsidR="00FF4CEE" w:rsidRPr="00FF4CEE" w:rsidRDefault="00FF4CEE" w:rsidP="009D531E">
            <w:pPr>
              <w:ind w:left="-113" w:right="-113"/>
              <w:rPr>
                <w:sz w:val="16"/>
                <w:szCs w:val="16"/>
              </w:rPr>
            </w:pPr>
          </w:p>
        </w:tc>
      </w:tr>
      <w:tr w:rsidR="009E62DD" w:rsidRPr="00FF4CEE" w14:paraId="1246C820" w14:textId="590EA4B2" w:rsidTr="009E62DD">
        <w:trPr>
          <w:trHeight w:val="255"/>
        </w:trPr>
        <w:tc>
          <w:tcPr>
            <w:tcW w:w="3120" w:type="dxa"/>
            <w:tcBorders>
              <w:top w:val="nil"/>
              <w:left w:val="nil"/>
              <w:bottom w:val="nil"/>
              <w:right w:val="nil"/>
            </w:tcBorders>
            <w:shd w:val="clear" w:color="auto" w:fill="auto"/>
            <w:noWrap/>
            <w:vAlign w:val="bottom"/>
            <w:hideMark/>
          </w:tcPr>
          <w:p w14:paraId="6D8D1309" w14:textId="77777777" w:rsidR="00FF4CEE" w:rsidRPr="00FF4CEE" w:rsidRDefault="00FF4CEE" w:rsidP="009D531E">
            <w:pPr>
              <w:ind w:left="-113" w:right="-113"/>
              <w:rPr>
                <w:sz w:val="16"/>
                <w:szCs w:val="16"/>
              </w:rPr>
            </w:pPr>
          </w:p>
        </w:tc>
        <w:tc>
          <w:tcPr>
            <w:tcW w:w="3401" w:type="dxa"/>
            <w:gridSpan w:val="4"/>
            <w:tcBorders>
              <w:top w:val="nil"/>
              <w:left w:val="nil"/>
              <w:bottom w:val="nil"/>
              <w:right w:val="nil"/>
            </w:tcBorders>
            <w:shd w:val="clear" w:color="auto" w:fill="auto"/>
            <w:noWrap/>
            <w:vAlign w:val="bottom"/>
            <w:hideMark/>
          </w:tcPr>
          <w:p w14:paraId="58201F0D" w14:textId="11ED1DCB" w:rsidR="00FF4CEE" w:rsidRPr="00FF4CEE" w:rsidRDefault="00FF4CEE" w:rsidP="009D531E">
            <w:pPr>
              <w:ind w:left="-113" w:right="-113"/>
              <w:rPr>
                <w:sz w:val="16"/>
                <w:szCs w:val="16"/>
              </w:rPr>
            </w:pPr>
            <w:r w:rsidRPr="00FF4CEE">
              <w:rPr>
                <w:sz w:val="16"/>
                <w:szCs w:val="16"/>
              </w:rPr>
              <w:t xml:space="preserve">                         (подпись) (расшифровка подписи)</w:t>
            </w:r>
          </w:p>
        </w:tc>
        <w:tc>
          <w:tcPr>
            <w:tcW w:w="567" w:type="dxa"/>
            <w:tcBorders>
              <w:top w:val="nil"/>
              <w:left w:val="nil"/>
              <w:bottom w:val="nil"/>
              <w:right w:val="nil"/>
            </w:tcBorders>
            <w:shd w:val="clear" w:color="auto" w:fill="auto"/>
            <w:noWrap/>
            <w:vAlign w:val="bottom"/>
            <w:hideMark/>
          </w:tcPr>
          <w:p w14:paraId="63542D62" w14:textId="77777777" w:rsidR="00FF4CEE" w:rsidRPr="00FF4CEE" w:rsidRDefault="00FF4CEE" w:rsidP="009D531E">
            <w:pPr>
              <w:ind w:left="-113" w:right="-113"/>
              <w:rPr>
                <w:sz w:val="16"/>
                <w:szCs w:val="16"/>
              </w:rPr>
            </w:pPr>
          </w:p>
        </w:tc>
        <w:tc>
          <w:tcPr>
            <w:tcW w:w="3685" w:type="dxa"/>
            <w:gridSpan w:val="3"/>
            <w:tcBorders>
              <w:top w:val="nil"/>
              <w:left w:val="nil"/>
              <w:bottom w:val="nil"/>
              <w:right w:val="nil"/>
            </w:tcBorders>
            <w:shd w:val="clear" w:color="auto" w:fill="auto"/>
            <w:noWrap/>
            <w:vAlign w:val="bottom"/>
            <w:hideMark/>
          </w:tcPr>
          <w:p w14:paraId="2F5DE584" w14:textId="647BDE1B" w:rsidR="00FF4CEE" w:rsidRPr="00FF4CEE" w:rsidRDefault="00FF4CEE" w:rsidP="009D531E">
            <w:pPr>
              <w:ind w:left="-113" w:right="-113"/>
              <w:jc w:val="center"/>
              <w:rPr>
                <w:sz w:val="16"/>
                <w:szCs w:val="16"/>
              </w:rPr>
            </w:pPr>
            <w:r w:rsidRPr="00FF4CEE">
              <w:rPr>
                <w:sz w:val="16"/>
                <w:szCs w:val="16"/>
              </w:rPr>
              <w:t xml:space="preserve">                       (подпись) (расшифровка подписи)</w:t>
            </w:r>
          </w:p>
        </w:tc>
        <w:tc>
          <w:tcPr>
            <w:tcW w:w="1338" w:type="dxa"/>
            <w:tcBorders>
              <w:top w:val="nil"/>
              <w:left w:val="nil"/>
              <w:bottom w:val="nil"/>
              <w:right w:val="nil"/>
            </w:tcBorders>
            <w:shd w:val="clear" w:color="auto" w:fill="auto"/>
            <w:noWrap/>
            <w:vAlign w:val="bottom"/>
            <w:hideMark/>
          </w:tcPr>
          <w:p w14:paraId="403AB56C" w14:textId="77777777" w:rsidR="00FF4CEE" w:rsidRPr="00FF4CEE" w:rsidRDefault="00FF4CEE" w:rsidP="009D531E">
            <w:pPr>
              <w:ind w:left="-113" w:right="-113"/>
              <w:jc w:val="center"/>
              <w:rPr>
                <w:sz w:val="16"/>
                <w:szCs w:val="16"/>
              </w:rPr>
            </w:pPr>
          </w:p>
        </w:tc>
        <w:tc>
          <w:tcPr>
            <w:tcW w:w="1072" w:type="dxa"/>
            <w:tcBorders>
              <w:top w:val="nil"/>
              <w:left w:val="nil"/>
              <w:bottom w:val="nil"/>
              <w:right w:val="nil"/>
            </w:tcBorders>
            <w:shd w:val="clear" w:color="auto" w:fill="auto"/>
            <w:noWrap/>
            <w:vAlign w:val="bottom"/>
            <w:hideMark/>
          </w:tcPr>
          <w:p w14:paraId="274EBA1E"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70AD43C"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21D11B54" w14:textId="77777777" w:rsidR="00FF4CEE" w:rsidRPr="00FF4CEE" w:rsidRDefault="00FF4CEE" w:rsidP="009D531E">
            <w:pPr>
              <w:ind w:left="-113" w:right="-113"/>
              <w:rPr>
                <w:sz w:val="16"/>
                <w:szCs w:val="16"/>
              </w:rPr>
            </w:pPr>
          </w:p>
        </w:tc>
      </w:tr>
    </w:tbl>
    <w:p w14:paraId="11BFF378" w14:textId="77777777" w:rsidR="00424FB4" w:rsidRDefault="00424FB4" w:rsidP="007A245B">
      <w:pPr>
        <w:pStyle w:val="a4"/>
        <w:rPr>
          <w:u w:color="0000FF"/>
        </w:rPr>
      </w:pPr>
    </w:p>
    <w:p w14:paraId="0BEBF540" w14:textId="77777777" w:rsidR="00424FB4" w:rsidRDefault="00424FB4" w:rsidP="00424FB4">
      <w:pPr>
        <w:pStyle w:val="a4"/>
        <w:jc w:val="right"/>
        <w:rPr>
          <w:u w:color="0000FF"/>
        </w:rPr>
      </w:pPr>
    </w:p>
    <w:p w14:paraId="58D97739" w14:textId="77777777" w:rsidR="007A245B" w:rsidRDefault="007A245B" w:rsidP="007A245B">
      <w:pPr>
        <w:pStyle w:val="a4"/>
        <w:jc w:val="right"/>
        <w:rPr>
          <w:sz w:val="20"/>
          <w:u w:color="0000FF"/>
        </w:rPr>
      </w:pPr>
    </w:p>
    <w:p w14:paraId="29BFB25B" w14:textId="77777777" w:rsidR="007A245B" w:rsidRDefault="007A245B" w:rsidP="007A245B">
      <w:pPr>
        <w:pStyle w:val="a4"/>
        <w:jc w:val="right"/>
        <w:rPr>
          <w:sz w:val="20"/>
          <w:u w:color="0000FF"/>
        </w:rPr>
      </w:pPr>
    </w:p>
    <w:p w14:paraId="2F9DEB33" w14:textId="05BBE7CD" w:rsidR="009D531E" w:rsidRPr="007A245B" w:rsidRDefault="00424FB4" w:rsidP="007A245B">
      <w:pPr>
        <w:pStyle w:val="a4"/>
        <w:jc w:val="right"/>
        <w:rPr>
          <w:sz w:val="20"/>
        </w:rPr>
      </w:pPr>
      <w:r w:rsidRPr="007A245B">
        <w:rPr>
          <w:sz w:val="20"/>
          <w:u w:color="0000FF"/>
        </w:rPr>
        <w:t>Приложение № 1 к Приложению № 2</w:t>
      </w:r>
      <w:r w:rsidRPr="007A245B">
        <w:rPr>
          <w:sz w:val="20"/>
        </w:rPr>
        <w:t> </w:t>
      </w:r>
      <w:r w:rsidRPr="007A245B">
        <w:rPr>
          <w:sz w:val="20"/>
        </w:rPr>
        <w:br/>
        <w:t xml:space="preserve">к Перечню форм финансовой </w:t>
      </w:r>
      <w:proofErr w:type="gramStart"/>
      <w:r w:rsidRPr="007A245B">
        <w:rPr>
          <w:sz w:val="20"/>
        </w:rPr>
        <w:t>отчетности,</w:t>
      </w:r>
      <w:r w:rsidRPr="007A245B">
        <w:rPr>
          <w:sz w:val="20"/>
        </w:rPr>
        <w:br/>
        <w:t>составляемых</w:t>
      </w:r>
      <w:proofErr w:type="gramEnd"/>
      <w:r w:rsidRPr="007A245B">
        <w:rPr>
          <w:sz w:val="20"/>
        </w:rPr>
        <w:t xml:space="preserve">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w:t>
      </w:r>
      <w:r w:rsidR="007A245B">
        <w:rPr>
          <w:sz w:val="20"/>
        </w:rPr>
        <w:t xml:space="preserve"> ноября 2013 г. № 186</w:t>
      </w:r>
    </w:p>
    <w:p w14:paraId="55713451" w14:textId="77777777" w:rsidR="007A5235" w:rsidRPr="00825088" w:rsidRDefault="007A5235" w:rsidP="00515BF6">
      <w:pPr>
        <w:pStyle w:val="a4"/>
        <w:jc w:val="center"/>
        <w:sectPr w:rsidR="007A5235" w:rsidRPr="00825088" w:rsidSect="00405F6C">
          <w:pgSz w:w="15840" w:h="12240" w:orient="landscape"/>
          <w:pgMar w:top="567" w:right="567" w:bottom="567" w:left="567" w:header="720" w:footer="720" w:gutter="0"/>
          <w:cols w:space="720"/>
          <w:docGrid w:linePitch="326"/>
        </w:sectPr>
      </w:pPr>
    </w:p>
    <w:p w14:paraId="61605612" w14:textId="6C8F61B4" w:rsidR="00515BF6" w:rsidRPr="001C5A99" w:rsidRDefault="00515BF6">
      <w:pPr>
        <w:rPr>
          <w:sz w:val="18"/>
          <w:szCs w:val="18"/>
          <w:u w:color="0000FF"/>
        </w:rPr>
      </w:pPr>
    </w:p>
    <w:tbl>
      <w:tblPr>
        <w:tblW w:w="14884" w:type="dxa"/>
        <w:tblLayout w:type="fixed"/>
        <w:tblLook w:val="04A0" w:firstRow="1" w:lastRow="0" w:firstColumn="1" w:lastColumn="0" w:noHBand="0" w:noVBand="1"/>
      </w:tblPr>
      <w:tblGrid>
        <w:gridCol w:w="3021"/>
        <w:gridCol w:w="99"/>
        <w:gridCol w:w="714"/>
        <w:gridCol w:w="278"/>
        <w:gridCol w:w="709"/>
        <w:gridCol w:w="212"/>
        <w:gridCol w:w="637"/>
        <w:gridCol w:w="488"/>
        <w:gridCol w:w="363"/>
        <w:gridCol w:w="375"/>
        <w:gridCol w:w="192"/>
        <w:gridCol w:w="1111"/>
        <w:gridCol w:w="23"/>
        <w:gridCol w:w="837"/>
        <w:gridCol w:w="297"/>
        <w:gridCol w:w="1417"/>
        <w:gridCol w:w="1338"/>
        <w:gridCol w:w="14"/>
        <w:gridCol w:w="1058"/>
        <w:gridCol w:w="709"/>
        <w:gridCol w:w="190"/>
        <w:gridCol w:w="802"/>
      </w:tblGrid>
      <w:tr w:rsidR="00424FB4" w:rsidRPr="001C5A99" w14:paraId="0CF3D79A" w14:textId="77777777" w:rsidTr="00424FB4">
        <w:trPr>
          <w:gridAfter w:val="1"/>
          <w:wAfter w:w="802" w:type="dxa"/>
          <w:trHeight w:val="315"/>
        </w:trPr>
        <w:tc>
          <w:tcPr>
            <w:tcW w:w="6158" w:type="dxa"/>
            <w:gridSpan w:val="8"/>
            <w:tcBorders>
              <w:top w:val="nil"/>
              <w:left w:val="nil"/>
              <w:bottom w:val="nil"/>
              <w:right w:val="nil"/>
            </w:tcBorders>
            <w:shd w:val="clear" w:color="auto" w:fill="auto"/>
            <w:noWrap/>
            <w:vAlign w:val="bottom"/>
            <w:hideMark/>
          </w:tcPr>
          <w:p w14:paraId="49E6B783" w14:textId="1B0BC516" w:rsidR="00424FB4" w:rsidRPr="001C5A99" w:rsidRDefault="00424FB4" w:rsidP="00515BF6">
            <w:pPr>
              <w:rPr>
                <w:sz w:val="18"/>
                <w:szCs w:val="18"/>
              </w:rPr>
            </w:pPr>
            <w:r w:rsidRPr="001C5A99">
              <w:rPr>
                <w:b/>
                <w:bCs/>
                <w:sz w:val="18"/>
                <w:szCs w:val="18"/>
              </w:rPr>
              <w:t>предметная статья 110100 "Оплата труда"</w:t>
            </w:r>
          </w:p>
        </w:tc>
        <w:tc>
          <w:tcPr>
            <w:tcW w:w="738" w:type="dxa"/>
            <w:gridSpan w:val="2"/>
            <w:tcBorders>
              <w:top w:val="nil"/>
              <w:left w:val="nil"/>
              <w:bottom w:val="nil"/>
              <w:right w:val="nil"/>
            </w:tcBorders>
            <w:shd w:val="clear" w:color="auto" w:fill="auto"/>
            <w:noWrap/>
            <w:vAlign w:val="bottom"/>
            <w:hideMark/>
          </w:tcPr>
          <w:p w14:paraId="331B050A" w14:textId="77777777" w:rsidR="00424FB4" w:rsidRPr="001C5A99" w:rsidRDefault="00424FB4" w:rsidP="00515BF6">
            <w:pPr>
              <w:rPr>
                <w:sz w:val="18"/>
                <w:szCs w:val="18"/>
              </w:rPr>
            </w:pPr>
          </w:p>
        </w:tc>
        <w:tc>
          <w:tcPr>
            <w:tcW w:w="1303" w:type="dxa"/>
            <w:gridSpan w:val="2"/>
            <w:tcBorders>
              <w:top w:val="nil"/>
              <w:left w:val="nil"/>
              <w:bottom w:val="nil"/>
              <w:right w:val="nil"/>
            </w:tcBorders>
            <w:shd w:val="clear" w:color="auto" w:fill="auto"/>
            <w:noWrap/>
            <w:vAlign w:val="bottom"/>
            <w:hideMark/>
          </w:tcPr>
          <w:p w14:paraId="2E9D326A" w14:textId="77777777" w:rsidR="00424FB4" w:rsidRPr="001C5A99" w:rsidRDefault="00424FB4" w:rsidP="00515BF6">
            <w:pPr>
              <w:rPr>
                <w:sz w:val="18"/>
                <w:szCs w:val="18"/>
              </w:rPr>
            </w:pPr>
          </w:p>
        </w:tc>
        <w:tc>
          <w:tcPr>
            <w:tcW w:w="860" w:type="dxa"/>
            <w:gridSpan w:val="2"/>
            <w:tcBorders>
              <w:top w:val="nil"/>
              <w:left w:val="nil"/>
              <w:bottom w:val="nil"/>
              <w:right w:val="nil"/>
            </w:tcBorders>
            <w:shd w:val="clear" w:color="auto" w:fill="auto"/>
            <w:noWrap/>
            <w:vAlign w:val="bottom"/>
            <w:hideMark/>
          </w:tcPr>
          <w:p w14:paraId="5FA3E7EB" w14:textId="77777777" w:rsidR="00424FB4" w:rsidRPr="001C5A99" w:rsidRDefault="00424FB4" w:rsidP="00515BF6">
            <w:pPr>
              <w:rPr>
                <w:sz w:val="18"/>
                <w:szCs w:val="18"/>
              </w:rPr>
            </w:pPr>
          </w:p>
        </w:tc>
        <w:tc>
          <w:tcPr>
            <w:tcW w:w="1714" w:type="dxa"/>
            <w:gridSpan w:val="2"/>
            <w:tcBorders>
              <w:top w:val="nil"/>
              <w:left w:val="nil"/>
              <w:bottom w:val="nil"/>
              <w:right w:val="nil"/>
            </w:tcBorders>
            <w:shd w:val="clear" w:color="auto" w:fill="auto"/>
            <w:noWrap/>
            <w:vAlign w:val="bottom"/>
            <w:hideMark/>
          </w:tcPr>
          <w:p w14:paraId="2E05134A" w14:textId="77777777" w:rsidR="00424FB4" w:rsidRPr="001C5A99" w:rsidRDefault="00424FB4" w:rsidP="00515BF6">
            <w:pPr>
              <w:rPr>
                <w:sz w:val="18"/>
                <w:szCs w:val="18"/>
              </w:rPr>
            </w:pPr>
          </w:p>
        </w:tc>
        <w:tc>
          <w:tcPr>
            <w:tcW w:w="1352" w:type="dxa"/>
            <w:gridSpan w:val="2"/>
            <w:tcBorders>
              <w:top w:val="nil"/>
              <w:left w:val="nil"/>
              <w:bottom w:val="single" w:sz="4" w:space="0" w:color="auto"/>
              <w:right w:val="nil"/>
            </w:tcBorders>
          </w:tcPr>
          <w:p w14:paraId="324E9F80" w14:textId="77777777" w:rsidR="00424FB4" w:rsidRPr="001C5A99" w:rsidRDefault="00424FB4" w:rsidP="00515BF6">
            <w:pPr>
              <w:rPr>
                <w:sz w:val="18"/>
                <w:szCs w:val="18"/>
              </w:rPr>
            </w:pPr>
          </w:p>
        </w:tc>
        <w:tc>
          <w:tcPr>
            <w:tcW w:w="1957" w:type="dxa"/>
            <w:gridSpan w:val="3"/>
            <w:tcBorders>
              <w:top w:val="nil"/>
              <w:left w:val="nil"/>
              <w:bottom w:val="single" w:sz="4" w:space="0" w:color="auto"/>
              <w:right w:val="nil"/>
            </w:tcBorders>
            <w:shd w:val="clear" w:color="auto" w:fill="auto"/>
            <w:noWrap/>
            <w:vAlign w:val="bottom"/>
            <w:hideMark/>
          </w:tcPr>
          <w:p w14:paraId="13C1CD76" w14:textId="3EFFD2C2" w:rsidR="00424FB4" w:rsidRPr="001C5A99" w:rsidRDefault="00424FB4" w:rsidP="00515BF6">
            <w:pPr>
              <w:rPr>
                <w:sz w:val="18"/>
                <w:szCs w:val="18"/>
              </w:rPr>
            </w:pPr>
          </w:p>
        </w:tc>
      </w:tr>
      <w:tr w:rsidR="00E40DE3" w:rsidRPr="001C5A99" w14:paraId="02FCEAE1" w14:textId="77777777" w:rsidTr="005D2DAD">
        <w:trPr>
          <w:gridAfter w:val="1"/>
          <w:wAfter w:w="802" w:type="dxa"/>
          <w:trHeight w:val="465"/>
        </w:trPr>
        <w:tc>
          <w:tcPr>
            <w:tcW w:w="3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966651" w14:textId="77777777" w:rsidR="00E40DE3" w:rsidRPr="001C5A99" w:rsidRDefault="00E40DE3" w:rsidP="00E40DE3">
            <w:pPr>
              <w:jc w:val="center"/>
              <w:rPr>
                <w:b/>
                <w:bCs/>
                <w:sz w:val="18"/>
                <w:szCs w:val="18"/>
              </w:rPr>
            </w:pPr>
            <w:r w:rsidRPr="001C5A99">
              <w:rPr>
                <w:b/>
                <w:bCs/>
                <w:sz w:val="18"/>
                <w:szCs w:val="18"/>
              </w:rPr>
              <w:t>Показатели</w:t>
            </w:r>
          </w:p>
        </w:tc>
        <w:tc>
          <w:tcPr>
            <w:tcW w:w="8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DFDB03" w14:textId="77777777" w:rsidR="00E40DE3" w:rsidRPr="001C5A99" w:rsidRDefault="00E40DE3" w:rsidP="00E40DE3">
            <w:pPr>
              <w:jc w:val="center"/>
              <w:rPr>
                <w:b/>
                <w:bCs/>
                <w:sz w:val="18"/>
                <w:szCs w:val="18"/>
              </w:rPr>
            </w:pPr>
            <w:r w:rsidRPr="001C5A99">
              <w:rPr>
                <w:b/>
                <w:bCs/>
                <w:sz w:val="18"/>
                <w:szCs w:val="18"/>
              </w:rPr>
              <w:t>Код подстатьи</w:t>
            </w:r>
          </w:p>
        </w:tc>
        <w:tc>
          <w:tcPr>
            <w:tcW w:w="119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1D4A8" w14:textId="77777777" w:rsidR="00E40DE3" w:rsidRPr="001C5A99" w:rsidRDefault="00E40DE3" w:rsidP="00E40DE3">
            <w:pPr>
              <w:jc w:val="center"/>
              <w:rPr>
                <w:b/>
                <w:bCs/>
                <w:sz w:val="18"/>
                <w:szCs w:val="18"/>
              </w:rPr>
            </w:pPr>
            <w:r w:rsidRPr="001C5A99">
              <w:rPr>
                <w:b/>
                <w:bCs/>
                <w:sz w:val="18"/>
                <w:szCs w:val="18"/>
              </w:rPr>
              <w:t>Утвержденная смета на отчетный период</w:t>
            </w:r>
          </w:p>
        </w:tc>
        <w:tc>
          <w:tcPr>
            <w:tcW w:w="112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A837AE" w14:textId="77777777" w:rsidR="00E40DE3" w:rsidRPr="001C5A99" w:rsidRDefault="00E40DE3" w:rsidP="00E40DE3">
            <w:pPr>
              <w:jc w:val="center"/>
              <w:rPr>
                <w:b/>
                <w:bCs/>
                <w:sz w:val="18"/>
                <w:szCs w:val="18"/>
              </w:rPr>
            </w:pPr>
            <w:r w:rsidRPr="001C5A99">
              <w:rPr>
                <w:b/>
                <w:bCs/>
                <w:sz w:val="18"/>
                <w:szCs w:val="18"/>
              </w:rPr>
              <w:t>Уточненная смета на отчетный период</w:t>
            </w:r>
          </w:p>
        </w:tc>
        <w:tc>
          <w:tcPr>
            <w:tcW w:w="2041" w:type="dxa"/>
            <w:gridSpan w:val="4"/>
            <w:tcBorders>
              <w:top w:val="single" w:sz="4" w:space="0" w:color="auto"/>
              <w:left w:val="nil"/>
              <w:bottom w:val="single" w:sz="4" w:space="0" w:color="auto"/>
              <w:right w:val="single" w:sz="4" w:space="0" w:color="000000"/>
            </w:tcBorders>
            <w:shd w:val="clear" w:color="auto" w:fill="auto"/>
            <w:vAlign w:val="center"/>
            <w:hideMark/>
          </w:tcPr>
          <w:p w14:paraId="2A6CD16C" w14:textId="77777777" w:rsidR="00E40DE3" w:rsidRPr="001C5A99" w:rsidRDefault="00E40DE3" w:rsidP="00E40DE3">
            <w:pPr>
              <w:jc w:val="center"/>
              <w:rPr>
                <w:b/>
                <w:bCs/>
                <w:sz w:val="18"/>
                <w:szCs w:val="18"/>
              </w:rPr>
            </w:pPr>
            <w:r w:rsidRPr="001C5A99">
              <w:rPr>
                <w:b/>
                <w:bCs/>
                <w:sz w:val="18"/>
                <w:szCs w:val="18"/>
              </w:rPr>
              <w:t>Выделено средств из бюджета</w:t>
            </w:r>
          </w:p>
        </w:tc>
        <w:tc>
          <w:tcPr>
            <w:tcW w:w="8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AAF374" w14:textId="77777777" w:rsidR="00E40DE3" w:rsidRPr="001C5A99" w:rsidRDefault="00E40DE3" w:rsidP="00E40DE3">
            <w:pPr>
              <w:jc w:val="center"/>
              <w:rPr>
                <w:b/>
                <w:bCs/>
                <w:sz w:val="18"/>
                <w:szCs w:val="18"/>
              </w:rPr>
            </w:pPr>
            <w:r w:rsidRPr="001C5A99">
              <w:rPr>
                <w:b/>
                <w:bCs/>
                <w:sz w:val="18"/>
                <w:szCs w:val="18"/>
              </w:rPr>
              <w:t>Кассовые расходы</w:t>
            </w:r>
          </w:p>
        </w:tc>
        <w:tc>
          <w:tcPr>
            <w:tcW w:w="171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4A6D19" w14:textId="77777777" w:rsidR="00E40DE3" w:rsidRPr="001C5A99" w:rsidRDefault="00E40DE3" w:rsidP="00E40DE3">
            <w:pPr>
              <w:jc w:val="center"/>
              <w:rPr>
                <w:b/>
                <w:bCs/>
                <w:sz w:val="18"/>
                <w:szCs w:val="18"/>
              </w:rPr>
            </w:pPr>
            <w:r w:rsidRPr="001C5A99">
              <w:rPr>
                <w:b/>
                <w:bCs/>
                <w:sz w:val="18"/>
                <w:szCs w:val="18"/>
              </w:rPr>
              <w:t>Фактические расходы</w:t>
            </w:r>
          </w:p>
        </w:tc>
        <w:tc>
          <w:tcPr>
            <w:tcW w:w="1352" w:type="dxa"/>
            <w:gridSpan w:val="2"/>
            <w:vMerge w:val="restart"/>
            <w:tcBorders>
              <w:top w:val="single" w:sz="4" w:space="0" w:color="auto"/>
              <w:left w:val="nil"/>
              <w:right w:val="single" w:sz="4" w:space="0" w:color="auto"/>
            </w:tcBorders>
            <w:vAlign w:val="center"/>
          </w:tcPr>
          <w:p w14:paraId="5FC0602B" w14:textId="22BBD9E2" w:rsidR="00E40DE3" w:rsidRPr="001C5A99" w:rsidRDefault="00E40DE3" w:rsidP="00E40DE3">
            <w:pPr>
              <w:jc w:val="center"/>
              <w:rPr>
                <w:b/>
                <w:bCs/>
                <w:sz w:val="18"/>
                <w:szCs w:val="18"/>
              </w:rPr>
            </w:pPr>
            <w:r w:rsidRPr="001C5A99">
              <w:rPr>
                <w:b/>
                <w:sz w:val="18"/>
                <w:szCs w:val="18"/>
              </w:rPr>
              <w:t>Дебиторская задолженность</w:t>
            </w:r>
          </w:p>
        </w:tc>
        <w:tc>
          <w:tcPr>
            <w:tcW w:w="1957"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3A484E9F" w14:textId="0D810916" w:rsidR="00E40DE3" w:rsidRPr="001C5A99" w:rsidRDefault="00E40DE3" w:rsidP="00E40DE3">
            <w:pPr>
              <w:jc w:val="center"/>
              <w:rPr>
                <w:b/>
                <w:bCs/>
                <w:sz w:val="18"/>
                <w:szCs w:val="18"/>
              </w:rPr>
            </w:pPr>
            <w:r w:rsidRPr="001C5A99">
              <w:rPr>
                <w:b/>
                <w:bCs/>
                <w:sz w:val="18"/>
                <w:szCs w:val="18"/>
              </w:rPr>
              <w:t>Кредиторская задолженность</w:t>
            </w:r>
          </w:p>
        </w:tc>
      </w:tr>
      <w:tr w:rsidR="00E40DE3" w:rsidRPr="001C5A99" w14:paraId="64270041" w14:textId="77777777" w:rsidTr="005D2DAD">
        <w:trPr>
          <w:gridAfter w:val="1"/>
          <w:wAfter w:w="802" w:type="dxa"/>
          <w:trHeight w:val="255"/>
        </w:trPr>
        <w:tc>
          <w:tcPr>
            <w:tcW w:w="3021" w:type="dxa"/>
            <w:vMerge/>
            <w:tcBorders>
              <w:top w:val="single" w:sz="4" w:space="0" w:color="auto"/>
              <w:left w:val="single" w:sz="4" w:space="0" w:color="auto"/>
              <w:bottom w:val="single" w:sz="4" w:space="0" w:color="000000"/>
              <w:right w:val="single" w:sz="4" w:space="0" w:color="auto"/>
            </w:tcBorders>
            <w:vAlign w:val="center"/>
            <w:hideMark/>
          </w:tcPr>
          <w:p w14:paraId="3BCB674C" w14:textId="77777777" w:rsidR="003813C4" w:rsidRPr="001C5A99" w:rsidRDefault="003813C4" w:rsidP="00515BF6">
            <w:pPr>
              <w:rPr>
                <w:b/>
                <w:bCs/>
                <w:sz w:val="18"/>
                <w:szCs w:val="18"/>
              </w:rPr>
            </w:pPr>
          </w:p>
        </w:tc>
        <w:tc>
          <w:tcPr>
            <w:tcW w:w="813" w:type="dxa"/>
            <w:gridSpan w:val="2"/>
            <w:vMerge/>
            <w:tcBorders>
              <w:top w:val="single" w:sz="4" w:space="0" w:color="auto"/>
              <w:left w:val="single" w:sz="4" w:space="0" w:color="auto"/>
              <w:bottom w:val="single" w:sz="4" w:space="0" w:color="000000"/>
              <w:right w:val="single" w:sz="4" w:space="0" w:color="auto"/>
            </w:tcBorders>
            <w:vAlign w:val="center"/>
            <w:hideMark/>
          </w:tcPr>
          <w:p w14:paraId="054692E0" w14:textId="77777777" w:rsidR="003813C4" w:rsidRPr="001C5A99" w:rsidRDefault="003813C4" w:rsidP="00515BF6">
            <w:pPr>
              <w:rPr>
                <w:b/>
                <w:bCs/>
                <w:sz w:val="18"/>
                <w:szCs w:val="18"/>
              </w:rPr>
            </w:pPr>
          </w:p>
        </w:tc>
        <w:tc>
          <w:tcPr>
            <w:tcW w:w="1199" w:type="dxa"/>
            <w:gridSpan w:val="3"/>
            <w:vMerge/>
            <w:tcBorders>
              <w:top w:val="single" w:sz="4" w:space="0" w:color="auto"/>
              <w:left w:val="single" w:sz="4" w:space="0" w:color="auto"/>
              <w:bottom w:val="single" w:sz="4" w:space="0" w:color="000000"/>
              <w:right w:val="single" w:sz="4" w:space="0" w:color="auto"/>
            </w:tcBorders>
            <w:vAlign w:val="center"/>
            <w:hideMark/>
          </w:tcPr>
          <w:p w14:paraId="7F7D51B2" w14:textId="77777777" w:rsidR="003813C4" w:rsidRPr="001C5A99" w:rsidRDefault="003813C4" w:rsidP="00515BF6">
            <w:pPr>
              <w:rPr>
                <w:b/>
                <w:bCs/>
                <w:sz w:val="18"/>
                <w:szCs w:val="18"/>
              </w:rPr>
            </w:pPr>
          </w:p>
        </w:tc>
        <w:tc>
          <w:tcPr>
            <w:tcW w:w="1125" w:type="dxa"/>
            <w:gridSpan w:val="2"/>
            <w:vMerge/>
            <w:tcBorders>
              <w:top w:val="single" w:sz="4" w:space="0" w:color="auto"/>
              <w:left w:val="single" w:sz="4" w:space="0" w:color="auto"/>
              <w:bottom w:val="single" w:sz="4" w:space="0" w:color="000000"/>
              <w:right w:val="single" w:sz="4" w:space="0" w:color="auto"/>
            </w:tcBorders>
            <w:vAlign w:val="center"/>
            <w:hideMark/>
          </w:tcPr>
          <w:p w14:paraId="05B40DF5" w14:textId="77777777" w:rsidR="003813C4" w:rsidRPr="001C5A99" w:rsidRDefault="003813C4" w:rsidP="00515BF6">
            <w:pPr>
              <w:rPr>
                <w:b/>
                <w:bCs/>
                <w:sz w:val="18"/>
                <w:szCs w:val="18"/>
              </w:rPr>
            </w:pPr>
          </w:p>
        </w:tc>
        <w:tc>
          <w:tcPr>
            <w:tcW w:w="7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881FE2" w14:textId="77777777" w:rsidR="003813C4" w:rsidRPr="001C5A99" w:rsidRDefault="003813C4" w:rsidP="00515BF6">
            <w:pPr>
              <w:jc w:val="center"/>
              <w:rPr>
                <w:b/>
                <w:bCs/>
                <w:sz w:val="18"/>
                <w:szCs w:val="18"/>
              </w:rPr>
            </w:pPr>
            <w:r w:rsidRPr="001C5A99">
              <w:rPr>
                <w:b/>
                <w:bCs/>
                <w:sz w:val="18"/>
                <w:szCs w:val="18"/>
              </w:rPr>
              <w:t>Всего с начала года</w:t>
            </w:r>
          </w:p>
        </w:tc>
        <w:tc>
          <w:tcPr>
            <w:tcW w:w="1303" w:type="dxa"/>
            <w:gridSpan w:val="2"/>
            <w:tcBorders>
              <w:top w:val="nil"/>
              <w:left w:val="nil"/>
              <w:bottom w:val="single" w:sz="4" w:space="0" w:color="auto"/>
              <w:right w:val="single" w:sz="4" w:space="0" w:color="auto"/>
            </w:tcBorders>
            <w:shd w:val="clear" w:color="auto" w:fill="auto"/>
            <w:vAlign w:val="center"/>
            <w:hideMark/>
          </w:tcPr>
          <w:p w14:paraId="6C3BFD90" w14:textId="77777777" w:rsidR="003813C4" w:rsidRPr="001C5A99" w:rsidRDefault="003813C4" w:rsidP="00515BF6">
            <w:pPr>
              <w:jc w:val="center"/>
              <w:rPr>
                <w:b/>
                <w:bCs/>
                <w:sz w:val="18"/>
                <w:szCs w:val="18"/>
              </w:rPr>
            </w:pPr>
            <w:r w:rsidRPr="001C5A99">
              <w:rPr>
                <w:b/>
                <w:bCs/>
                <w:sz w:val="18"/>
                <w:szCs w:val="18"/>
              </w:rPr>
              <w:t>в том числе:</w:t>
            </w: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547B5CB2" w14:textId="77777777" w:rsidR="003813C4" w:rsidRPr="001C5A99" w:rsidRDefault="003813C4" w:rsidP="00515BF6">
            <w:pPr>
              <w:rPr>
                <w:b/>
                <w:bCs/>
                <w:sz w:val="18"/>
                <w:szCs w:val="18"/>
              </w:rPr>
            </w:pPr>
          </w:p>
        </w:tc>
        <w:tc>
          <w:tcPr>
            <w:tcW w:w="1714" w:type="dxa"/>
            <w:gridSpan w:val="2"/>
            <w:vMerge/>
            <w:tcBorders>
              <w:top w:val="single" w:sz="4" w:space="0" w:color="auto"/>
              <w:left w:val="single" w:sz="4" w:space="0" w:color="auto"/>
              <w:bottom w:val="single" w:sz="4" w:space="0" w:color="000000"/>
              <w:right w:val="single" w:sz="4" w:space="0" w:color="auto"/>
            </w:tcBorders>
            <w:vAlign w:val="center"/>
            <w:hideMark/>
          </w:tcPr>
          <w:p w14:paraId="1B9FFB59" w14:textId="77777777" w:rsidR="003813C4" w:rsidRPr="001C5A99" w:rsidRDefault="003813C4" w:rsidP="00515BF6">
            <w:pPr>
              <w:rPr>
                <w:b/>
                <w:bCs/>
                <w:sz w:val="18"/>
                <w:szCs w:val="18"/>
              </w:rPr>
            </w:pPr>
          </w:p>
        </w:tc>
        <w:tc>
          <w:tcPr>
            <w:tcW w:w="1352" w:type="dxa"/>
            <w:gridSpan w:val="2"/>
            <w:vMerge/>
            <w:tcBorders>
              <w:left w:val="nil"/>
              <w:right w:val="single" w:sz="4" w:space="0" w:color="auto"/>
            </w:tcBorders>
          </w:tcPr>
          <w:p w14:paraId="25D760E4" w14:textId="77777777" w:rsidR="003813C4" w:rsidRPr="001C5A99" w:rsidRDefault="003813C4" w:rsidP="00515BF6">
            <w:pPr>
              <w:jc w:val="center"/>
              <w:rPr>
                <w:b/>
                <w:bCs/>
                <w:sz w:val="18"/>
                <w:szCs w:val="18"/>
              </w:rPr>
            </w:pPr>
          </w:p>
        </w:tc>
        <w:tc>
          <w:tcPr>
            <w:tcW w:w="1957" w:type="dxa"/>
            <w:gridSpan w:val="3"/>
            <w:vMerge/>
            <w:tcBorders>
              <w:left w:val="single" w:sz="4" w:space="0" w:color="auto"/>
              <w:right w:val="single" w:sz="4" w:space="0" w:color="auto"/>
            </w:tcBorders>
            <w:shd w:val="clear" w:color="auto" w:fill="auto"/>
            <w:noWrap/>
            <w:vAlign w:val="bottom"/>
            <w:hideMark/>
          </w:tcPr>
          <w:p w14:paraId="637A4146" w14:textId="13C79804" w:rsidR="003813C4" w:rsidRPr="001C5A99" w:rsidRDefault="003813C4" w:rsidP="00515BF6">
            <w:pPr>
              <w:jc w:val="center"/>
              <w:rPr>
                <w:b/>
                <w:bCs/>
                <w:sz w:val="18"/>
                <w:szCs w:val="18"/>
              </w:rPr>
            </w:pPr>
          </w:p>
        </w:tc>
      </w:tr>
      <w:tr w:rsidR="00E40DE3" w:rsidRPr="001C5A99" w14:paraId="381D5537" w14:textId="77777777" w:rsidTr="005D2DAD">
        <w:trPr>
          <w:gridAfter w:val="1"/>
          <w:wAfter w:w="802" w:type="dxa"/>
          <w:trHeight w:val="855"/>
        </w:trPr>
        <w:tc>
          <w:tcPr>
            <w:tcW w:w="3021" w:type="dxa"/>
            <w:vMerge/>
            <w:tcBorders>
              <w:top w:val="single" w:sz="4" w:space="0" w:color="auto"/>
              <w:left w:val="single" w:sz="4" w:space="0" w:color="auto"/>
              <w:bottom w:val="single" w:sz="4" w:space="0" w:color="000000"/>
              <w:right w:val="single" w:sz="4" w:space="0" w:color="auto"/>
            </w:tcBorders>
            <w:vAlign w:val="center"/>
            <w:hideMark/>
          </w:tcPr>
          <w:p w14:paraId="4741B80C" w14:textId="77777777" w:rsidR="003813C4" w:rsidRPr="001C5A99" w:rsidRDefault="003813C4" w:rsidP="00515BF6">
            <w:pPr>
              <w:rPr>
                <w:b/>
                <w:bCs/>
                <w:sz w:val="18"/>
                <w:szCs w:val="18"/>
              </w:rPr>
            </w:pPr>
          </w:p>
        </w:tc>
        <w:tc>
          <w:tcPr>
            <w:tcW w:w="813" w:type="dxa"/>
            <w:gridSpan w:val="2"/>
            <w:vMerge/>
            <w:tcBorders>
              <w:top w:val="single" w:sz="4" w:space="0" w:color="auto"/>
              <w:left w:val="single" w:sz="4" w:space="0" w:color="auto"/>
              <w:bottom w:val="single" w:sz="4" w:space="0" w:color="000000"/>
              <w:right w:val="single" w:sz="4" w:space="0" w:color="auto"/>
            </w:tcBorders>
            <w:vAlign w:val="center"/>
            <w:hideMark/>
          </w:tcPr>
          <w:p w14:paraId="3F3E768E" w14:textId="77777777" w:rsidR="003813C4" w:rsidRPr="001C5A99" w:rsidRDefault="003813C4" w:rsidP="00515BF6">
            <w:pPr>
              <w:rPr>
                <w:b/>
                <w:bCs/>
                <w:sz w:val="18"/>
                <w:szCs w:val="18"/>
              </w:rPr>
            </w:pPr>
          </w:p>
        </w:tc>
        <w:tc>
          <w:tcPr>
            <w:tcW w:w="1199" w:type="dxa"/>
            <w:gridSpan w:val="3"/>
            <w:vMerge/>
            <w:tcBorders>
              <w:top w:val="single" w:sz="4" w:space="0" w:color="auto"/>
              <w:left w:val="single" w:sz="4" w:space="0" w:color="auto"/>
              <w:bottom w:val="single" w:sz="4" w:space="0" w:color="000000"/>
              <w:right w:val="single" w:sz="4" w:space="0" w:color="auto"/>
            </w:tcBorders>
            <w:vAlign w:val="center"/>
            <w:hideMark/>
          </w:tcPr>
          <w:p w14:paraId="5A570964" w14:textId="77777777" w:rsidR="003813C4" w:rsidRPr="001C5A99" w:rsidRDefault="003813C4" w:rsidP="00515BF6">
            <w:pPr>
              <w:rPr>
                <w:b/>
                <w:bCs/>
                <w:sz w:val="18"/>
                <w:szCs w:val="18"/>
              </w:rPr>
            </w:pPr>
          </w:p>
        </w:tc>
        <w:tc>
          <w:tcPr>
            <w:tcW w:w="1125" w:type="dxa"/>
            <w:gridSpan w:val="2"/>
            <w:vMerge/>
            <w:tcBorders>
              <w:top w:val="single" w:sz="4" w:space="0" w:color="auto"/>
              <w:left w:val="single" w:sz="4" w:space="0" w:color="auto"/>
              <w:bottom w:val="single" w:sz="4" w:space="0" w:color="000000"/>
              <w:right w:val="single" w:sz="4" w:space="0" w:color="auto"/>
            </w:tcBorders>
            <w:vAlign w:val="center"/>
            <w:hideMark/>
          </w:tcPr>
          <w:p w14:paraId="58101911" w14:textId="77777777" w:rsidR="003813C4" w:rsidRPr="001C5A99" w:rsidRDefault="003813C4" w:rsidP="00515BF6">
            <w:pPr>
              <w:rPr>
                <w:b/>
                <w:bCs/>
                <w:sz w:val="18"/>
                <w:szCs w:val="18"/>
              </w:rPr>
            </w:pPr>
          </w:p>
        </w:tc>
        <w:tc>
          <w:tcPr>
            <w:tcW w:w="738" w:type="dxa"/>
            <w:gridSpan w:val="2"/>
            <w:vMerge/>
            <w:tcBorders>
              <w:top w:val="nil"/>
              <w:left w:val="single" w:sz="4" w:space="0" w:color="auto"/>
              <w:bottom w:val="single" w:sz="4" w:space="0" w:color="000000"/>
              <w:right w:val="single" w:sz="4" w:space="0" w:color="auto"/>
            </w:tcBorders>
            <w:vAlign w:val="center"/>
            <w:hideMark/>
          </w:tcPr>
          <w:p w14:paraId="7C9E95E9" w14:textId="77777777" w:rsidR="003813C4" w:rsidRPr="001C5A99" w:rsidRDefault="003813C4" w:rsidP="00515BF6">
            <w:pPr>
              <w:rPr>
                <w:b/>
                <w:bCs/>
                <w:sz w:val="18"/>
                <w:szCs w:val="18"/>
              </w:rPr>
            </w:pPr>
          </w:p>
        </w:tc>
        <w:tc>
          <w:tcPr>
            <w:tcW w:w="1303" w:type="dxa"/>
            <w:gridSpan w:val="2"/>
            <w:tcBorders>
              <w:top w:val="nil"/>
              <w:left w:val="nil"/>
              <w:bottom w:val="single" w:sz="4" w:space="0" w:color="auto"/>
              <w:right w:val="single" w:sz="4" w:space="0" w:color="auto"/>
            </w:tcBorders>
            <w:shd w:val="clear" w:color="auto" w:fill="auto"/>
            <w:vAlign w:val="center"/>
            <w:hideMark/>
          </w:tcPr>
          <w:p w14:paraId="6AEA0BB2" w14:textId="77777777" w:rsidR="003813C4" w:rsidRPr="001C5A99" w:rsidRDefault="003813C4" w:rsidP="00515BF6">
            <w:pPr>
              <w:jc w:val="center"/>
              <w:rPr>
                <w:b/>
                <w:bCs/>
                <w:sz w:val="18"/>
                <w:szCs w:val="18"/>
              </w:rPr>
            </w:pPr>
            <w:r w:rsidRPr="001C5A99">
              <w:rPr>
                <w:b/>
                <w:bCs/>
                <w:sz w:val="18"/>
                <w:szCs w:val="18"/>
              </w:rPr>
              <w:t>Финансирование через кредитную организацию</w:t>
            </w: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2FCF95D7" w14:textId="77777777" w:rsidR="003813C4" w:rsidRPr="001C5A99" w:rsidRDefault="003813C4" w:rsidP="00515BF6">
            <w:pPr>
              <w:rPr>
                <w:b/>
                <w:bCs/>
                <w:sz w:val="18"/>
                <w:szCs w:val="18"/>
              </w:rPr>
            </w:pPr>
          </w:p>
        </w:tc>
        <w:tc>
          <w:tcPr>
            <w:tcW w:w="1714" w:type="dxa"/>
            <w:gridSpan w:val="2"/>
            <w:vMerge/>
            <w:tcBorders>
              <w:top w:val="single" w:sz="4" w:space="0" w:color="auto"/>
              <w:left w:val="single" w:sz="4" w:space="0" w:color="auto"/>
              <w:bottom w:val="single" w:sz="4" w:space="0" w:color="000000"/>
              <w:right w:val="single" w:sz="4" w:space="0" w:color="auto"/>
            </w:tcBorders>
            <w:vAlign w:val="center"/>
            <w:hideMark/>
          </w:tcPr>
          <w:p w14:paraId="49B41B6B" w14:textId="77777777" w:rsidR="003813C4" w:rsidRPr="001C5A99" w:rsidRDefault="003813C4" w:rsidP="00515BF6">
            <w:pPr>
              <w:rPr>
                <w:b/>
                <w:bCs/>
                <w:sz w:val="18"/>
                <w:szCs w:val="18"/>
              </w:rPr>
            </w:pPr>
          </w:p>
        </w:tc>
        <w:tc>
          <w:tcPr>
            <w:tcW w:w="1352" w:type="dxa"/>
            <w:gridSpan w:val="2"/>
            <w:vMerge/>
            <w:tcBorders>
              <w:left w:val="nil"/>
              <w:bottom w:val="single" w:sz="4" w:space="0" w:color="auto"/>
              <w:right w:val="single" w:sz="4" w:space="0" w:color="auto"/>
            </w:tcBorders>
          </w:tcPr>
          <w:p w14:paraId="4B1B64D5" w14:textId="77777777" w:rsidR="003813C4" w:rsidRPr="001C5A99" w:rsidRDefault="003813C4" w:rsidP="00074A88">
            <w:pPr>
              <w:tabs>
                <w:tab w:val="left" w:pos="600"/>
              </w:tabs>
              <w:jc w:val="center"/>
              <w:rPr>
                <w:b/>
                <w:bCs/>
                <w:sz w:val="18"/>
                <w:szCs w:val="18"/>
              </w:rPr>
            </w:pPr>
          </w:p>
        </w:tc>
        <w:tc>
          <w:tcPr>
            <w:tcW w:w="1957" w:type="dxa"/>
            <w:gridSpan w:val="3"/>
            <w:vMerge/>
            <w:tcBorders>
              <w:left w:val="single" w:sz="4" w:space="0" w:color="auto"/>
              <w:bottom w:val="single" w:sz="4" w:space="0" w:color="auto"/>
              <w:right w:val="single" w:sz="4" w:space="0" w:color="auto"/>
            </w:tcBorders>
            <w:shd w:val="clear" w:color="auto" w:fill="auto"/>
            <w:noWrap/>
            <w:vAlign w:val="bottom"/>
            <w:hideMark/>
          </w:tcPr>
          <w:p w14:paraId="1D8CA832" w14:textId="32DF7446" w:rsidR="003813C4" w:rsidRPr="001C5A99" w:rsidRDefault="003813C4" w:rsidP="00515BF6">
            <w:pPr>
              <w:jc w:val="center"/>
              <w:rPr>
                <w:b/>
                <w:bCs/>
                <w:sz w:val="18"/>
                <w:szCs w:val="18"/>
              </w:rPr>
            </w:pPr>
          </w:p>
        </w:tc>
      </w:tr>
      <w:tr w:rsidR="00E40DE3" w:rsidRPr="001C5A99" w14:paraId="6D896D3B"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585AEAA8" w14:textId="77777777" w:rsidR="00074A88" w:rsidRPr="001C5A99" w:rsidRDefault="00074A88" w:rsidP="00515BF6">
            <w:pPr>
              <w:jc w:val="center"/>
              <w:rPr>
                <w:b/>
                <w:bCs/>
                <w:sz w:val="18"/>
                <w:szCs w:val="18"/>
              </w:rPr>
            </w:pPr>
            <w:r w:rsidRPr="001C5A99">
              <w:rPr>
                <w:b/>
                <w:bCs/>
                <w:sz w:val="18"/>
                <w:szCs w:val="18"/>
              </w:rPr>
              <w:t>1</w:t>
            </w:r>
          </w:p>
        </w:tc>
        <w:tc>
          <w:tcPr>
            <w:tcW w:w="813" w:type="dxa"/>
            <w:gridSpan w:val="2"/>
            <w:tcBorders>
              <w:top w:val="nil"/>
              <w:left w:val="nil"/>
              <w:bottom w:val="single" w:sz="4" w:space="0" w:color="auto"/>
              <w:right w:val="single" w:sz="4" w:space="0" w:color="auto"/>
            </w:tcBorders>
            <w:shd w:val="clear" w:color="auto" w:fill="auto"/>
            <w:vAlign w:val="bottom"/>
            <w:hideMark/>
          </w:tcPr>
          <w:p w14:paraId="32E91A68" w14:textId="77777777" w:rsidR="00074A88" w:rsidRPr="001C5A99" w:rsidRDefault="00074A88" w:rsidP="00515BF6">
            <w:pPr>
              <w:jc w:val="center"/>
              <w:rPr>
                <w:b/>
                <w:bCs/>
                <w:sz w:val="18"/>
                <w:szCs w:val="18"/>
              </w:rPr>
            </w:pPr>
            <w:r w:rsidRPr="001C5A99">
              <w:rPr>
                <w:b/>
                <w:bCs/>
                <w:sz w:val="18"/>
                <w:szCs w:val="18"/>
              </w:rPr>
              <w:t>2</w:t>
            </w:r>
          </w:p>
        </w:tc>
        <w:tc>
          <w:tcPr>
            <w:tcW w:w="1199" w:type="dxa"/>
            <w:gridSpan w:val="3"/>
            <w:tcBorders>
              <w:top w:val="nil"/>
              <w:left w:val="nil"/>
              <w:bottom w:val="single" w:sz="4" w:space="0" w:color="auto"/>
              <w:right w:val="single" w:sz="4" w:space="0" w:color="auto"/>
            </w:tcBorders>
            <w:shd w:val="clear" w:color="auto" w:fill="auto"/>
            <w:vAlign w:val="bottom"/>
            <w:hideMark/>
          </w:tcPr>
          <w:p w14:paraId="33A6C66C" w14:textId="77777777" w:rsidR="00074A88" w:rsidRPr="001C5A99" w:rsidRDefault="00074A88" w:rsidP="00515BF6">
            <w:pPr>
              <w:jc w:val="center"/>
              <w:rPr>
                <w:b/>
                <w:bCs/>
                <w:sz w:val="18"/>
                <w:szCs w:val="18"/>
              </w:rPr>
            </w:pPr>
            <w:r w:rsidRPr="001C5A99">
              <w:rPr>
                <w:b/>
                <w:bCs/>
                <w:sz w:val="18"/>
                <w:szCs w:val="18"/>
              </w:rPr>
              <w:t>3</w:t>
            </w:r>
          </w:p>
        </w:tc>
        <w:tc>
          <w:tcPr>
            <w:tcW w:w="1125" w:type="dxa"/>
            <w:gridSpan w:val="2"/>
            <w:tcBorders>
              <w:top w:val="nil"/>
              <w:left w:val="nil"/>
              <w:bottom w:val="single" w:sz="4" w:space="0" w:color="auto"/>
              <w:right w:val="single" w:sz="4" w:space="0" w:color="auto"/>
            </w:tcBorders>
            <w:shd w:val="clear" w:color="auto" w:fill="auto"/>
            <w:vAlign w:val="bottom"/>
            <w:hideMark/>
          </w:tcPr>
          <w:p w14:paraId="2016F162" w14:textId="77777777" w:rsidR="00074A88" w:rsidRPr="001C5A99" w:rsidRDefault="00074A88" w:rsidP="00515BF6">
            <w:pPr>
              <w:jc w:val="center"/>
              <w:rPr>
                <w:b/>
                <w:bCs/>
                <w:sz w:val="18"/>
                <w:szCs w:val="18"/>
              </w:rPr>
            </w:pPr>
            <w:r w:rsidRPr="001C5A99">
              <w:rPr>
                <w:b/>
                <w:bCs/>
                <w:sz w:val="18"/>
                <w:szCs w:val="18"/>
              </w:rPr>
              <w:t>4</w:t>
            </w:r>
          </w:p>
        </w:tc>
        <w:tc>
          <w:tcPr>
            <w:tcW w:w="738" w:type="dxa"/>
            <w:gridSpan w:val="2"/>
            <w:tcBorders>
              <w:top w:val="nil"/>
              <w:left w:val="nil"/>
              <w:bottom w:val="single" w:sz="4" w:space="0" w:color="auto"/>
              <w:right w:val="single" w:sz="4" w:space="0" w:color="auto"/>
            </w:tcBorders>
            <w:shd w:val="clear" w:color="auto" w:fill="auto"/>
            <w:vAlign w:val="bottom"/>
            <w:hideMark/>
          </w:tcPr>
          <w:p w14:paraId="2B36EF68" w14:textId="77777777" w:rsidR="00074A88" w:rsidRPr="001C5A99" w:rsidRDefault="00074A88" w:rsidP="00515BF6">
            <w:pPr>
              <w:jc w:val="center"/>
              <w:rPr>
                <w:b/>
                <w:bCs/>
                <w:sz w:val="18"/>
                <w:szCs w:val="18"/>
              </w:rPr>
            </w:pPr>
            <w:r w:rsidRPr="001C5A99">
              <w:rPr>
                <w:b/>
                <w:bCs/>
                <w:sz w:val="18"/>
                <w:szCs w:val="18"/>
              </w:rPr>
              <w:t>5</w:t>
            </w:r>
          </w:p>
        </w:tc>
        <w:tc>
          <w:tcPr>
            <w:tcW w:w="1303" w:type="dxa"/>
            <w:gridSpan w:val="2"/>
            <w:tcBorders>
              <w:top w:val="nil"/>
              <w:left w:val="nil"/>
              <w:bottom w:val="single" w:sz="4" w:space="0" w:color="auto"/>
              <w:right w:val="single" w:sz="4" w:space="0" w:color="auto"/>
            </w:tcBorders>
            <w:shd w:val="clear" w:color="auto" w:fill="auto"/>
            <w:vAlign w:val="bottom"/>
            <w:hideMark/>
          </w:tcPr>
          <w:p w14:paraId="758B2219" w14:textId="77777777" w:rsidR="00074A88" w:rsidRPr="001C5A99" w:rsidRDefault="00074A88" w:rsidP="00515BF6">
            <w:pPr>
              <w:jc w:val="center"/>
              <w:rPr>
                <w:b/>
                <w:bCs/>
                <w:sz w:val="18"/>
                <w:szCs w:val="18"/>
              </w:rPr>
            </w:pPr>
            <w:r w:rsidRPr="001C5A99">
              <w:rPr>
                <w:b/>
                <w:bCs/>
                <w:sz w:val="18"/>
                <w:szCs w:val="18"/>
              </w:rPr>
              <w:t>6</w:t>
            </w:r>
          </w:p>
        </w:tc>
        <w:tc>
          <w:tcPr>
            <w:tcW w:w="860" w:type="dxa"/>
            <w:gridSpan w:val="2"/>
            <w:tcBorders>
              <w:top w:val="nil"/>
              <w:left w:val="nil"/>
              <w:bottom w:val="single" w:sz="4" w:space="0" w:color="auto"/>
              <w:right w:val="single" w:sz="4" w:space="0" w:color="auto"/>
            </w:tcBorders>
            <w:shd w:val="clear" w:color="auto" w:fill="auto"/>
            <w:vAlign w:val="bottom"/>
            <w:hideMark/>
          </w:tcPr>
          <w:p w14:paraId="75A8178F" w14:textId="77777777" w:rsidR="00074A88" w:rsidRPr="001C5A99" w:rsidRDefault="00074A88" w:rsidP="00515BF6">
            <w:pPr>
              <w:jc w:val="center"/>
              <w:rPr>
                <w:b/>
                <w:bCs/>
                <w:sz w:val="18"/>
                <w:szCs w:val="18"/>
              </w:rPr>
            </w:pPr>
            <w:r w:rsidRPr="001C5A99">
              <w:rPr>
                <w:b/>
                <w:bCs/>
                <w:sz w:val="18"/>
                <w:szCs w:val="18"/>
              </w:rPr>
              <w:t>7</w:t>
            </w:r>
          </w:p>
        </w:tc>
        <w:tc>
          <w:tcPr>
            <w:tcW w:w="1714" w:type="dxa"/>
            <w:gridSpan w:val="2"/>
            <w:tcBorders>
              <w:top w:val="nil"/>
              <w:left w:val="nil"/>
              <w:bottom w:val="single" w:sz="4" w:space="0" w:color="auto"/>
              <w:right w:val="single" w:sz="4" w:space="0" w:color="auto"/>
            </w:tcBorders>
            <w:shd w:val="clear" w:color="auto" w:fill="auto"/>
            <w:vAlign w:val="bottom"/>
            <w:hideMark/>
          </w:tcPr>
          <w:p w14:paraId="4C9CBA2A" w14:textId="77777777" w:rsidR="00074A88" w:rsidRPr="001C5A99" w:rsidRDefault="00074A88" w:rsidP="00515BF6">
            <w:pPr>
              <w:jc w:val="center"/>
              <w:rPr>
                <w:b/>
                <w:bCs/>
                <w:sz w:val="18"/>
                <w:szCs w:val="18"/>
              </w:rPr>
            </w:pPr>
            <w:r w:rsidRPr="001C5A99">
              <w:rPr>
                <w:b/>
                <w:bCs/>
                <w:sz w:val="18"/>
                <w:szCs w:val="18"/>
              </w:rPr>
              <w:t>8</w:t>
            </w:r>
          </w:p>
        </w:tc>
        <w:tc>
          <w:tcPr>
            <w:tcW w:w="1352" w:type="dxa"/>
            <w:gridSpan w:val="2"/>
            <w:tcBorders>
              <w:top w:val="single" w:sz="4" w:space="0" w:color="auto"/>
              <w:left w:val="nil"/>
              <w:bottom w:val="single" w:sz="4" w:space="0" w:color="auto"/>
              <w:right w:val="single" w:sz="4" w:space="0" w:color="auto"/>
            </w:tcBorders>
          </w:tcPr>
          <w:p w14:paraId="6B991A46" w14:textId="5BE801DC" w:rsidR="00074A88" w:rsidRPr="001C5A99" w:rsidRDefault="00424FB4" w:rsidP="00515BF6">
            <w:pPr>
              <w:jc w:val="center"/>
              <w:rPr>
                <w:b/>
                <w:bCs/>
                <w:sz w:val="18"/>
                <w:szCs w:val="18"/>
              </w:rPr>
            </w:pPr>
            <w:r>
              <w:rPr>
                <w:b/>
                <w:bCs/>
                <w:sz w:val="18"/>
                <w:szCs w:val="18"/>
              </w:rPr>
              <w:t>9</w:t>
            </w: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C8C8" w14:textId="6E9C33B4" w:rsidR="00074A88" w:rsidRPr="001C5A99" w:rsidRDefault="00424FB4" w:rsidP="00515BF6">
            <w:pPr>
              <w:jc w:val="center"/>
              <w:rPr>
                <w:b/>
                <w:bCs/>
                <w:sz w:val="18"/>
                <w:szCs w:val="18"/>
              </w:rPr>
            </w:pPr>
            <w:r>
              <w:rPr>
                <w:b/>
                <w:bCs/>
                <w:sz w:val="18"/>
                <w:szCs w:val="18"/>
              </w:rPr>
              <w:t>10</w:t>
            </w:r>
          </w:p>
        </w:tc>
      </w:tr>
      <w:tr w:rsidR="00E40DE3" w:rsidRPr="001C5A99" w14:paraId="4B9171C9"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4C3062B3" w14:textId="77777777" w:rsidR="00074A88" w:rsidRPr="001C5A99" w:rsidRDefault="00074A88" w:rsidP="00515BF6">
            <w:pPr>
              <w:rPr>
                <w:b/>
                <w:bCs/>
                <w:sz w:val="18"/>
                <w:szCs w:val="18"/>
              </w:rPr>
            </w:pPr>
            <w:r w:rsidRPr="001C5A99">
              <w:rPr>
                <w:b/>
                <w:bCs/>
                <w:sz w:val="18"/>
                <w:szCs w:val="18"/>
              </w:rPr>
              <w:t>ВСЕГО по статье 110100</w:t>
            </w:r>
          </w:p>
        </w:tc>
        <w:tc>
          <w:tcPr>
            <w:tcW w:w="813" w:type="dxa"/>
            <w:gridSpan w:val="2"/>
            <w:tcBorders>
              <w:top w:val="nil"/>
              <w:left w:val="nil"/>
              <w:bottom w:val="single" w:sz="4" w:space="0" w:color="auto"/>
              <w:right w:val="single" w:sz="4" w:space="0" w:color="auto"/>
            </w:tcBorders>
            <w:shd w:val="clear" w:color="auto" w:fill="auto"/>
            <w:vAlign w:val="bottom"/>
            <w:hideMark/>
          </w:tcPr>
          <w:p w14:paraId="77474703" w14:textId="77777777" w:rsidR="00074A88" w:rsidRPr="001C5A99" w:rsidRDefault="00074A88" w:rsidP="00515BF6">
            <w:pPr>
              <w:jc w:val="center"/>
              <w:rPr>
                <w:sz w:val="18"/>
                <w:szCs w:val="18"/>
              </w:rPr>
            </w:pPr>
            <w:r w:rsidRPr="001C5A99">
              <w:rPr>
                <w:sz w:val="18"/>
                <w:szCs w:val="18"/>
              </w:rPr>
              <w:t> </w:t>
            </w:r>
          </w:p>
        </w:tc>
        <w:tc>
          <w:tcPr>
            <w:tcW w:w="1199" w:type="dxa"/>
            <w:gridSpan w:val="3"/>
            <w:tcBorders>
              <w:top w:val="nil"/>
              <w:left w:val="nil"/>
              <w:bottom w:val="single" w:sz="4" w:space="0" w:color="auto"/>
              <w:right w:val="single" w:sz="4" w:space="0" w:color="auto"/>
            </w:tcBorders>
            <w:shd w:val="clear" w:color="auto" w:fill="auto"/>
            <w:vAlign w:val="bottom"/>
            <w:hideMark/>
          </w:tcPr>
          <w:p w14:paraId="047C4411"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2E4BEAF6"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3181AE58"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570A2AAD"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3C141E57"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6ADCD43B"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56B481D7"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D977" w14:textId="70BD10BD" w:rsidR="00074A88" w:rsidRPr="001C5A99" w:rsidRDefault="00074A88" w:rsidP="00515BF6">
            <w:pPr>
              <w:rPr>
                <w:sz w:val="18"/>
                <w:szCs w:val="18"/>
              </w:rPr>
            </w:pPr>
          </w:p>
        </w:tc>
      </w:tr>
      <w:tr w:rsidR="00E40DE3" w:rsidRPr="001C5A99" w14:paraId="676EB6B8"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25C717C5" w14:textId="77777777" w:rsidR="00074A88" w:rsidRPr="001C5A99" w:rsidRDefault="00074A88" w:rsidP="00515BF6">
            <w:pPr>
              <w:rPr>
                <w:sz w:val="18"/>
                <w:szCs w:val="18"/>
              </w:rPr>
            </w:pPr>
            <w:r w:rsidRPr="001C5A99">
              <w:rPr>
                <w:sz w:val="18"/>
                <w:szCs w:val="18"/>
              </w:rPr>
              <w:t>Должностной оклад (тарифная ставка)</w:t>
            </w:r>
          </w:p>
        </w:tc>
        <w:tc>
          <w:tcPr>
            <w:tcW w:w="813" w:type="dxa"/>
            <w:gridSpan w:val="2"/>
            <w:tcBorders>
              <w:top w:val="nil"/>
              <w:left w:val="nil"/>
              <w:bottom w:val="single" w:sz="4" w:space="0" w:color="auto"/>
              <w:right w:val="single" w:sz="4" w:space="0" w:color="auto"/>
            </w:tcBorders>
            <w:shd w:val="clear" w:color="auto" w:fill="auto"/>
            <w:vAlign w:val="bottom"/>
            <w:hideMark/>
          </w:tcPr>
          <w:p w14:paraId="61E79BAF" w14:textId="77777777" w:rsidR="00074A88" w:rsidRPr="001C5A99" w:rsidRDefault="00074A88" w:rsidP="00515BF6">
            <w:pPr>
              <w:jc w:val="center"/>
              <w:rPr>
                <w:sz w:val="18"/>
                <w:szCs w:val="18"/>
              </w:rPr>
            </w:pPr>
            <w:r w:rsidRPr="001C5A99">
              <w:rPr>
                <w:sz w:val="18"/>
                <w:szCs w:val="18"/>
              </w:rPr>
              <w:t>110110</w:t>
            </w:r>
          </w:p>
        </w:tc>
        <w:tc>
          <w:tcPr>
            <w:tcW w:w="1199" w:type="dxa"/>
            <w:gridSpan w:val="3"/>
            <w:tcBorders>
              <w:top w:val="nil"/>
              <w:left w:val="nil"/>
              <w:bottom w:val="single" w:sz="4" w:space="0" w:color="auto"/>
              <w:right w:val="single" w:sz="4" w:space="0" w:color="auto"/>
            </w:tcBorders>
            <w:shd w:val="clear" w:color="auto" w:fill="auto"/>
            <w:vAlign w:val="bottom"/>
            <w:hideMark/>
          </w:tcPr>
          <w:p w14:paraId="0D4C6E7B"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4837195C"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4D4AC80"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6DEA6850"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54B0BFA5"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BB4FD14"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44C6E0A6"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D9D78" w14:textId="21626F48" w:rsidR="00074A88" w:rsidRPr="001C5A99" w:rsidRDefault="00074A88" w:rsidP="00515BF6">
            <w:pPr>
              <w:rPr>
                <w:sz w:val="18"/>
                <w:szCs w:val="18"/>
              </w:rPr>
            </w:pPr>
          </w:p>
        </w:tc>
      </w:tr>
      <w:tr w:rsidR="00E40DE3" w:rsidRPr="001C5A99" w14:paraId="48D99E1C"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1D649E8B" w14:textId="77777777" w:rsidR="00074A88" w:rsidRPr="001C5A99" w:rsidRDefault="00074A88" w:rsidP="00515BF6">
            <w:pPr>
              <w:rPr>
                <w:sz w:val="18"/>
                <w:szCs w:val="18"/>
              </w:rPr>
            </w:pPr>
            <w:r w:rsidRPr="001C5A99">
              <w:rPr>
                <w:sz w:val="18"/>
                <w:szCs w:val="18"/>
              </w:rPr>
              <w:t>Надбавки к должностному окладу</w:t>
            </w:r>
          </w:p>
        </w:tc>
        <w:tc>
          <w:tcPr>
            <w:tcW w:w="813" w:type="dxa"/>
            <w:gridSpan w:val="2"/>
            <w:tcBorders>
              <w:top w:val="nil"/>
              <w:left w:val="nil"/>
              <w:bottom w:val="single" w:sz="4" w:space="0" w:color="auto"/>
              <w:right w:val="single" w:sz="4" w:space="0" w:color="auto"/>
            </w:tcBorders>
            <w:shd w:val="clear" w:color="auto" w:fill="auto"/>
            <w:vAlign w:val="bottom"/>
            <w:hideMark/>
          </w:tcPr>
          <w:p w14:paraId="3822EAFA" w14:textId="77777777" w:rsidR="00074A88" w:rsidRPr="001C5A99" w:rsidRDefault="00074A88" w:rsidP="00515BF6">
            <w:pPr>
              <w:jc w:val="center"/>
              <w:rPr>
                <w:sz w:val="18"/>
                <w:szCs w:val="18"/>
              </w:rPr>
            </w:pPr>
            <w:r w:rsidRPr="001C5A99">
              <w:rPr>
                <w:sz w:val="18"/>
                <w:szCs w:val="18"/>
              </w:rPr>
              <w:t>110120</w:t>
            </w:r>
          </w:p>
        </w:tc>
        <w:tc>
          <w:tcPr>
            <w:tcW w:w="1199" w:type="dxa"/>
            <w:gridSpan w:val="3"/>
            <w:tcBorders>
              <w:top w:val="nil"/>
              <w:left w:val="nil"/>
              <w:bottom w:val="single" w:sz="4" w:space="0" w:color="auto"/>
              <w:right w:val="single" w:sz="4" w:space="0" w:color="auto"/>
            </w:tcBorders>
            <w:shd w:val="clear" w:color="auto" w:fill="auto"/>
            <w:vAlign w:val="bottom"/>
            <w:hideMark/>
          </w:tcPr>
          <w:p w14:paraId="2E9D404E"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1B8AEC0"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514E15B"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0D161F3A"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4B8AC45"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5BB58F62"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06C5F9A6"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A84E8" w14:textId="2315C16A" w:rsidR="00074A88" w:rsidRPr="001C5A99" w:rsidRDefault="00074A88" w:rsidP="00515BF6">
            <w:pPr>
              <w:rPr>
                <w:sz w:val="18"/>
                <w:szCs w:val="18"/>
              </w:rPr>
            </w:pPr>
          </w:p>
        </w:tc>
      </w:tr>
      <w:tr w:rsidR="00E40DE3" w:rsidRPr="001C5A99" w14:paraId="2F134789"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5F936C3D" w14:textId="77777777" w:rsidR="00074A88" w:rsidRPr="001C5A99" w:rsidRDefault="00074A88" w:rsidP="00515BF6">
            <w:pPr>
              <w:rPr>
                <w:sz w:val="18"/>
                <w:szCs w:val="18"/>
              </w:rPr>
            </w:pPr>
            <w:r w:rsidRPr="001C5A99">
              <w:rPr>
                <w:sz w:val="18"/>
                <w:szCs w:val="18"/>
              </w:rPr>
              <w:t>Дополнительная оплата к должностному окладу</w:t>
            </w:r>
          </w:p>
        </w:tc>
        <w:tc>
          <w:tcPr>
            <w:tcW w:w="813" w:type="dxa"/>
            <w:gridSpan w:val="2"/>
            <w:tcBorders>
              <w:top w:val="nil"/>
              <w:left w:val="nil"/>
              <w:bottom w:val="single" w:sz="4" w:space="0" w:color="auto"/>
              <w:right w:val="single" w:sz="4" w:space="0" w:color="auto"/>
            </w:tcBorders>
            <w:shd w:val="clear" w:color="auto" w:fill="auto"/>
            <w:vAlign w:val="bottom"/>
            <w:hideMark/>
          </w:tcPr>
          <w:p w14:paraId="35AC58B9" w14:textId="77777777" w:rsidR="00074A88" w:rsidRPr="001C5A99" w:rsidRDefault="00074A88" w:rsidP="00515BF6">
            <w:pPr>
              <w:jc w:val="center"/>
              <w:rPr>
                <w:sz w:val="18"/>
                <w:szCs w:val="18"/>
              </w:rPr>
            </w:pPr>
            <w:r w:rsidRPr="001C5A99">
              <w:rPr>
                <w:sz w:val="18"/>
                <w:szCs w:val="18"/>
              </w:rPr>
              <w:t>110130</w:t>
            </w:r>
          </w:p>
        </w:tc>
        <w:tc>
          <w:tcPr>
            <w:tcW w:w="1199" w:type="dxa"/>
            <w:gridSpan w:val="3"/>
            <w:tcBorders>
              <w:top w:val="nil"/>
              <w:left w:val="nil"/>
              <w:bottom w:val="single" w:sz="4" w:space="0" w:color="auto"/>
              <w:right w:val="single" w:sz="4" w:space="0" w:color="auto"/>
            </w:tcBorders>
            <w:shd w:val="clear" w:color="auto" w:fill="auto"/>
            <w:vAlign w:val="bottom"/>
            <w:hideMark/>
          </w:tcPr>
          <w:p w14:paraId="2FD46EA6"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03A5AE0D"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612D0BD"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1ADE95FD"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82CCEA5"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A007193"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4DCEA7FB"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1E1E1" w14:textId="4DBA19EA" w:rsidR="00074A88" w:rsidRPr="001C5A99" w:rsidRDefault="00074A88" w:rsidP="00515BF6">
            <w:pPr>
              <w:rPr>
                <w:sz w:val="18"/>
                <w:szCs w:val="18"/>
              </w:rPr>
            </w:pPr>
          </w:p>
        </w:tc>
      </w:tr>
      <w:tr w:rsidR="00E40DE3" w:rsidRPr="001C5A99" w14:paraId="0E2A52F7"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11AC2199" w14:textId="77777777" w:rsidR="00074A88" w:rsidRPr="001C5A99" w:rsidRDefault="00074A88" w:rsidP="00515BF6">
            <w:pPr>
              <w:rPr>
                <w:sz w:val="18"/>
                <w:szCs w:val="18"/>
              </w:rPr>
            </w:pPr>
            <w:r w:rsidRPr="001C5A99">
              <w:rPr>
                <w:sz w:val="18"/>
                <w:szCs w:val="18"/>
              </w:rPr>
              <w:t>Оплата труда внештатных сотрудников</w:t>
            </w:r>
          </w:p>
        </w:tc>
        <w:tc>
          <w:tcPr>
            <w:tcW w:w="813" w:type="dxa"/>
            <w:gridSpan w:val="2"/>
            <w:tcBorders>
              <w:top w:val="nil"/>
              <w:left w:val="nil"/>
              <w:bottom w:val="single" w:sz="4" w:space="0" w:color="auto"/>
              <w:right w:val="single" w:sz="4" w:space="0" w:color="auto"/>
            </w:tcBorders>
            <w:shd w:val="clear" w:color="auto" w:fill="auto"/>
            <w:vAlign w:val="bottom"/>
            <w:hideMark/>
          </w:tcPr>
          <w:p w14:paraId="1391A15C" w14:textId="77777777" w:rsidR="00074A88" w:rsidRPr="001C5A99" w:rsidRDefault="00074A88" w:rsidP="00515BF6">
            <w:pPr>
              <w:jc w:val="center"/>
              <w:rPr>
                <w:sz w:val="18"/>
                <w:szCs w:val="18"/>
              </w:rPr>
            </w:pPr>
            <w:r w:rsidRPr="001C5A99">
              <w:rPr>
                <w:sz w:val="18"/>
                <w:szCs w:val="18"/>
              </w:rPr>
              <w:t>110140</w:t>
            </w:r>
          </w:p>
        </w:tc>
        <w:tc>
          <w:tcPr>
            <w:tcW w:w="1199" w:type="dxa"/>
            <w:gridSpan w:val="3"/>
            <w:tcBorders>
              <w:top w:val="nil"/>
              <w:left w:val="nil"/>
              <w:bottom w:val="single" w:sz="4" w:space="0" w:color="auto"/>
              <w:right w:val="single" w:sz="4" w:space="0" w:color="auto"/>
            </w:tcBorders>
            <w:shd w:val="clear" w:color="auto" w:fill="auto"/>
            <w:vAlign w:val="bottom"/>
            <w:hideMark/>
          </w:tcPr>
          <w:p w14:paraId="54E7F16E"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125ECD7"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6FBD2D2"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05D3662F"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1A03CCC7"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ED3AE82"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3DE37778"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7E41" w14:textId="2E3F72D6" w:rsidR="00074A88" w:rsidRPr="001C5A99" w:rsidRDefault="00074A88" w:rsidP="00515BF6">
            <w:pPr>
              <w:rPr>
                <w:sz w:val="18"/>
                <w:szCs w:val="18"/>
              </w:rPr>
            </w:pPr>
          </w:p>
        </w:tc>
      </w:tr>
      <w:tr w:rsidR="00E40DE3" w:rsidRPr="001C5A99" w14:paraId="5ED05EC2"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08BD8EEC" w14:textId="77777777" w:rsidR="00074A88" w:rsidRPr="001C5A99" w:rsidRDefault="00074A88" w:rsidP="00515BF6">
            <w:pPr>
              <w:rPr>
                <w:sz w:val="18"/>
                <w:szCs w:val="18"/>
              </w:rPr>
            </w:pPr>
            <w:r w:rsidRPr="001C5A99">
              <w:rPr>
                <w:sz w:val="18"/>
                <w:szCs w:val="18"/>
              </w:rPr>
              <w:t>Денежное содержание военнослужащих</w:t>
            </w:r>
          </w:p>
        </w:tc>
        <w:tc>
          <w:tcPr>
            <w:tcW w:w="813" w:type="dxa"/>
            <w:gridSpan w:val="2"/>
            <w:tcBorders>
              <w:top w:val="nil"/>
              <w:left w:val="nil"/>
              <w:bottom w:val="single" w:sz="4" w:space="0" w:color="auto"/>
              <w:right w:val="single" w:sz="4" w:space="0" w:color="auto"/>
            </w:tcBorders>
            <w:shd w:val="clear" w:color="auto" w:fill="auto"/>
            <w:vAlign w:val="bottom"/>
            <w:hideMark/>
          </w:tcPr>
          <w:p w14:paraId="6B20A842" w14:textId="77777777" w:rsidR="00074A88" w:rsidRPr="001C5A99" w:rsidRDefault="00074A88" w:rsidP="00515BF6">
            <w:pPr>
              <w:jc w:val="center"/>
              <w:rPr>
                <w:sz w:val="18"/>
                <w:szCs w:val="18"/>
              </w:rPr>
            </w:pPr>
            <w:r w:rsidRPr="001C5A99">
              <w:rPr>
                <w:sz w:val="18"/>
                <w:szCs w:val="18"/>
              </w:rPr>
              <w:t>110150</w:t>
            </w:r>
          </w:p>
        </w:tc>
        <w:tc>
          <w:tcPr>
            <w:tcW w:w="1199" w:type="dxa"/>
            <w:gridSpan w:val="3"/>
            <w:tcBorders>
              <w:top w:val="nil"/>
              <w:left w:val="nil"/>
              <w:bottom w:val="single" w:sz="4" w:space="0" w:color="auto"/>
              <w:right w:val="single" w:sz="4" w:space="0" w:color="auto"/>
            </w:tcBorders>
            <w:shd w:val="clear" w:color="auto" w:fill="auto"/>
            <w:vAlign w:val="bottom"/>
            <w:hideMark/>
          </w:tcPr>
          <w:p w14:paraId="5EE3D27A"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50E7EBD"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7821127E"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7CF52F4"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57AE12C3"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4C129E8D"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58CF7F15"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96DA7" w14:textId="59934F56" w:rsidR="00074A88" w:rsidRPr="001C5A99" w:rsidRDefault="00074A88" w:rsidP="00515BF6">
            <w:pPr>
              <w:rPr>
                <w:sz w:val="18"/>
                <w:szCs w:val="18"/>
              </w:rPr>
            </w:pPr>
          </w:p>
        </w:tc>
      </w:tr>
      <w:tr w:rsidR="00E40DE3" w:rsidRPr="001C5A99" w14:paraId="66A56BF4"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7AD01011" w14:textId="77777777" w:rsidR="00074A88" w:rsidRPr="001C5A99" w:rsidRDefault="00074A88" w:rsidP="00515BF6">
            <w:pPr>
              <w:rPr>
                <w:sz w:val="18"/>
                <w:szCs w:val="18"/>
              </w:rPr>
            </w:pPr>
            <w:r w:rsidRPr="001C5A99">
              <w:rPr>
                <w:sz w:val="18"/>
                <w:szCs w:val="18"/>
              </w:rPr>
              <w:t>Дополнительная оплата и надбавки военнослужащим</w:t>
            </w:r>
          </w:p>
        </w:tc>
        <w:tc>
          <w:tcPr>
            <w:tcW w:w="813" w:type="dxa"/>
            <w:gridSpan w:val="2"/>
            <w:tcBorders>
              <w:top w:val="nil"/>
              <w:left w:val="nil"/>
              <w:bottom w:val="single" w:sz="4" w:space="0" w:color="auto"/>
              <w:right w:val="single" w:sz="4" w:space="0" w:color="auto"/>
            </w:tcBorders>
            <w:shd w:val="clear" w:color="auto" w:fill="auto"/>
            <w:vAlign w:val="bottom"/>
            <w:hideMark/>
          </w:tcPr>
          <w:p w14:paraId="1B054E72" w14:textId="77777777" w:rsidR="00074A88" w:rsidRPr="001C5A99" w:rsidRDefault="00074A88" w:rsidP="00515BF6">
            <w:pPr>
              <w:jc w:val="center"/>
              <w:rPr>
                <w:sz w:val="18"/>
                <w:szCs w:val="18"/>
              </w:rPr>
            </w:pPr>
            <w:r w:rsidRPr="001C5A99">
              <w:rPr>
                <w:sz w:val="18"/>
                <w:szCs w:val="18"/>
              </w:rPr>
              <w:t>110160</w:t>
            </w:r>
          </w:p>
        </w:tc>
        <w:tc>
          <w:tcPr>
            <w:tcW w:w="1199" w:type="dxa"/>
            <w:gridSpan w:val="3"/>
            <w:tcBorders>
              <w:top w:val="nil"/>
              <w:left w:val="nil"/>
              <w:bottom w:val="single" w:sz="4" w:space="0" w:color="auto"/>
              <w:right w:val="single" w:sz="4" w:space="0" w:color="auto"/>
            </w:tcBorders>
            <w:shd w:val="clear" w:color="auto" w:fill="auto"/>
            <w:vAlign w:val="bottom"/>
            <w:hideMark/>
          </w:tcPr>
          <w:p w14:paraId="359F1F0A"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3476A23E"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463AF5AC"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5EEF9675"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86BF194"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501F83E5"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7BEC2D78"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3CCD1" w14:textId="4CE6A221" w:rsidR="00074A88" w:rsidRPr="001C5A99" w:rsidRDefault="00074A88" w:rsidP="00515BF6">
            <w:pPr>
              <w:rPr>
                <w:sz w:val="18"/>
                <w:szCs w:val="18"/>
              </w:rPr>
            </w:pPr>
          </w:p>
        </w:tc>
      </w:tr>
      <w:tr w:rsidR="00E40DE3" w:rsidRPr="001C5A99" w14:paraId="07CDB433"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732B5D68" w14:textId="77777777" w:rsidR="00074A88" w:rsidRPr="001C5A99" w:rsidRDefault="00074A88" w:rsidP="00515BF6">
            <w:pPr>
              <w:rPr>
                <w:sz w:val="18"/>
                <w:szCs w:val="18"/>
              </w:rPr>
            </w:pPr>
            <w:r w:rsidRPr="001C5A99">
              <w:rPr>
                <w:sz w:val="18"/>
                <w:szCs w:val="18"/>
              </w:rPr>
              <w:t>Материальная помощь</w:t>
            </w:r>
          </w:p>
        </w:tc>
        <w:tc>
          <w:tcPr>
            <w:tcW w:w="813" w:type="dxa"/>
            <w:gridSpan w:val="2"/>
            <w:tcBorders>
              <w:top w:val="nil"/>
              <w:left w:val="nil"/>
              <w:bottom w:val="single" w:sz="4" w:space="0" w:color="auto"/>
              <w:right w:val="single" w:sz="4" w:space="0" w:color="auto"/>
            </w:tcBorders>
            <w:shd w:val="clear" w:color="auto" w:fill="auto"/>
            <w:vAlign w:val="bottom"/>
            <w:hideMark/>
          </w:tcPr>
          <w:p w14:paraId="61AB62F4" w14:textId="77777777" w:rsidR="00074A88" w:rsidRPr="001C5A99" w:rsidRDefault="00074A88" w:rsidP="00515BF6">
            <w:pPr>
              <w:jc w:val="center"/>
              <w:rPr>
                <w:sz w:val="18"/>
                <w:szCs w:val="18"/>
              </w:rPr>
            </w:pPr>
            <w:r w:rsidRPr="001C5A99">
              <w:rPr>
                <w:sz w:val="18"/>
                <w:szCs w:val="18"/>
              </w:rPr>
              <w:t>110170</w:t>
            </w:r>
          </w:p>
        </w:tc>
        <w:tc>
          <w:tcPr>
            <w:tcW w:w="1199" w:type="dxa"/>
            <w:gridSpan w:val="3"/>
            <w:tcBorders>
              <w:top w:val="nil"/>
              <w:left w:val="nil"/>
              <w:bottom w:val="single" w:sz="4" w:space="0" w:color="auto"/>
              <w:right w:val="single" w:sz="4" w:space="0" w:color="auto"/>
            </w:tcBorders>
            <w:shd w:val="clear" w:color="auto" w:fill="auto"/>
            <w:vAlign w:val="bottom"/>
            <w:hideMark/>
          </w:tcPr>
          <w:p w14:paraId="0700145E"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291A18F1"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693B9144"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D40D4FE"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B37CE58"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6F3D70B"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4C2B9E49"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D8901" w14:textId="17AE5C20" w:rsidR="00074A88" w:rsidRPr="001C5A99" w:rsidRDefault="00074A88" w:rsidP="00515BF6">
            <w:pPr>
              <w:rPr>
                <w:sz w:val="18"/>
                <w:szCs w:val="18"/>
              </w:rPr>
            </w:pPr>
          </w:p>
        </w:tc>
      </w:tr>
      <w:tr w:rsidR="00E40DE3" w:rsidRPr="001C5A99" w14:paraId="78B0F69D"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7986AAEB" w14:textId="77777777" w:rsidR="00074A88" w:rsidRPr="001C5A99" w:rsidRDefault="00074A88" w:rsidP="00515BF6">
            <w:pPr>
              <w:rPr>
                <w:sz w:val="18"/>
                <w:szCs w:val="18"/>
              </w:rPr>
            </w:pPr>
            <w:r w:rsidRPr="001C5A99">
              <w:rPr>
                <w:sz w:val="18"/>
                <w:szCs w:val="18"/>
              </w:rPr>
              <w:t>Премирование</w:t>
            </w:r>
          </w:p>
        </w:tc>
        <w:tc>
          <w:tcPr>
            <w:tcW w:w="813" w:type="dxa"/>
            <w:gridSpan w:val="2"/>
            <w:tcBorders>
              <w:top w:val="nil"/>
              <w:left w:val="nil"/>
              <w:bottom w:val="single" w:sz="4" w:space="0" w:color="auto"/>
              <w:right w:val="single" w:sz="4" w:space="0" w:color="auto"/>
            </w:tcBorders>
            <w:shd w:val="clear" w:color="auto" w:fill="auto"/>
            <w:vAlign w:val="bottom"/>
            <w:hideMark/>
          </w:tcPr>
          <w:p w14:paraId="3E57E186" w14:textId="77777777" w:rsidR="00074A88" w:rsidRPr="001C5A99" w:rsidRDefault="00074A88" w:rsidP="00515BF6">
            <w:pPr>
              <w:jc w:val="center"/>
              <w:rPr>
                <w:sz w:val="18"/>
                <w:szCs w:val="18"/>
              </w:rPr>
            </w:pPr>
            <w:r w:rsidRPr="001C5A99">
              <w:rPr>
                <w:sz w:val="18"/>
                <w:szCs w:val="18"/>
              </w:rPr>
              <w:t>110180</w:t>
            </w:r>
          </w:p>
        </w:tc>
        <w:tc>
          <w:tcPr>
            <w:tcW w:w="1199" w:type="dxa"/>
            <w:gridSpan w:val="3"/>
            <w:tcBorders>
              <w:top w:val="nil"/>
              <w:left w:val="nil"/>
              <w:bottom w:val="single" w:sz="4" w:space="0" w:color="auto"/>
              <w:right w:val="single" w:sz="4" w:space="0" w:color="auto"/>
            </w:tcBorders>
            <w:shd w:val="clear" w:color="auto" w:fill="auto"/>
            <w:vAlign w:val="bottom"/>
            <w:hideMark/>
          </w:tcPr>
          <w:p w14:paraId="4C7397BD"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09910122"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1AE5362B"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665BC7AA"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A07BFDD"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46586BD5"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5FE4DC7A"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DAF75" w14:textId="7EDE98B3" w:rsidR="00074A88" w:rsidRPr="001C5A99" w:rsidRDefault="00074A88" w:rsidP="00515BF6">
            <w:pPr>
              <w:rPr>
                <w:sz w:val="18"/>
                <w:szCs w:val="18"/>
              </w:rPr>
            </w:pPr>
          </w:p>
        </w:tc>
      </w:tr>
      <w:tr w:rsidR="00E40DE3" w:rsidRPr="001C5A99" w14:paraId="1340FA4B"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37F1E071" w14:textId="77777777" w:rsidR="00074A88" w:rsidRPr="001C5A99" w:rsidRDefault="00074A88" w:rsidP="00515BF6">
            <w:pPr>
              <w:rPr>
                <w:sz w:val="18"/>
                <w:szCs w:val="18"/>
              </w:rPr>
            </w:pPr>
            <w:r w:rsidRPr="001C5A99">
              <w:rPr>
                <w:sz w:val="18"/>
                <w:szCs w:val="18"/>
              </w:rPr>
              <w:t>Прочие денежные выплаты</w:t>
            </w:r>
          </w:p>
        </w:tc>
        <w:tc>
          <w:tcPr>
            <w:tcW w:w="813" w:type="dxa"/>
            <w:gridSpan w:val="2"/>
            <w:tcBorders>
              <w:top w:val="nil"/>
              <w:left w:val="nil"/>
              <w:bottom w:val="single" w:sz="4" w:space="0" w:color="auto"/>
              <w:right w:val="single" w:sz="4" w:space="0" w:color="auto"/>
            </w:tcBorders>
            <w:shd w:val="clear" w:color="auto" w:fill="auto"/>
            <w:vAlign w:val="bottom"/>
            <w:hideMark/>
          </w:tcPr>
          <w:p w14:paraId="553C2F2F" w14:textId="77777777" w:rsidR="00074A88" w:rsidRPr="001C5A99" w:rsidRDefault="00074A88" w:rsidP="00515BF6">
            <w:pPr>
              <w:jc w:val="center"/>
              <w:rPr>
                <w:sz w:val="18"/>
                <w:szCs w:val="18"/>
              </w:rPr>
            </w:pPr>
            <w:r w:rsidRPr="001C5A99">
              <w:rPr>
                <w:sz w:val="18"/>
                <w:szCs w:val="18"/>
              </w:rPr>
              <w:t>110190</w:t>
            </w:r>
          </w:p>
        </w:tc>
        <w:tc>
          <w:tcPr>
            <w:tcW w:w="1199" w:type="dxa"/>
            <w:gridSpan w:val="3"/>
            <w:tcBorders>
              <w:top w:val="nil"/>
              <w:left w:val="nil"/>
              <w:bottom w:val="single" w:sz="4" w:space="0" w:color="auto"/>
              <w:right w:val="single" w:sz="4" w:space="0" w:color="auto"/>
            </w:tcBorders>
            <w:shd w:val="clear" w:color="auto" w:fill="auto"/>
            <w:vAlign w:val="bottom"/>
            <w:hideMark/>
          </w:tcPr>
          <w:p w14:paraId="00EAF9A4"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5177BAB4"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79427915"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062C234D"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653006F"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9449CC2"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7E6D744E"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90AB" w14:textId="3DA5DF21" w:rsidR="00074A88" w:rsidRPr="001C5A99" w:rsidRDefault="00074A88" w:rsidP="00515BF6">
            <w:pPr>
              <w:rPr>
                <w:sz w:val="18"/>
                <w:szCs w:val="18"/>
              </w:rPr>
            </w:pPr>
          </w:p>
        </w:tc>
      </w:tr>
      <w:tr w:rsidR="00E40DE3" w:rsidRPr="001C5A99" w14:paraId="4A59E3B2" w14:textId="77777777" w:rsidTr="005D2DAD">
        <w:trPr>
          <w:gridAfter w:val="1"/>
          <w:wAfter w:w="802" w:type="dxa"/>
          <w:trHeight w:val="255"/>
        </w:trPr>
        <w:tc>
          <w:tcPr>
            <w:tcW w:w="3021" w:type="dxa"/>
            <w:tcBorders>
              <w:top w:val="nil"/>
              <w:left w:val="nil"/>
              <w:bottom w:val="nil"/>
              <w:right w:val="nil"/>
            </w:tcBorders>
            <w:shd w:val="clear" w:color="auto" w:fill="auto"/>
            <w:vAlign w:val="bottom"/>
            <w:hideMark/>
          </w:tcPr>
          <w:p w14:paraId="3ECEC0A0" w14:textId="77777777" w:rsidR="00074A88" w:rsidRPr="001C5A99" w:rsidRDefault="00074A88" w:rsidP="00515BF6">
            <w:pPr>
              <w:rPr>
                <w:sz w:val="18"/>
                <w:szCs w:val="18"/>
              </w:rPr>
            </w:pPr>
          </w:p>
        </w:tc>
        <w:tc>
          <w:tcPr>
            <w:tcW w:w="813" w:type="dxa"/>
            <w:gridSpan w:val="2"/>
            <w:tcBorders>
              <w:top w:val="nil"/>
              <w:left w:val="nil"/>
              <w:bottom w:val="nil"/>
              <w:right w:val="nil"/>
            </w:tcBorders>
            <w:shd w:val="clear" w:color="auto" w:fill="auto"/>
            <w:vAlign w:val="bottom"/>
            <w:hideMark/>
          </w:tcPr>
          <w:p w14:paraId="1CC08881" w14:textId="77777777" w:rsidR="00074A88" w:rsidRPr="001C5A99" w:rsidRDefault="00074A88" w:rsidP="00515BF6">
            <w:pPr>
              <w:rPr>
                <w:sz w:val="18"/>
                <w:szCs w:val="18"/>
              </w:rPr>
            </w:pPr>
          </w:p>
        </w:tc>
        <w:tc>
          <w:tcPr>
            <w:tcW w:w="1199" w:type="dxa"/>
            <w:gridSpan w:val="3"/>
            <w:tcBorders>
              <w:top w:val="nil"/>
              <w:left w:val="nil"/>
              <w:bottom w:val="nil"/>
              <w:right w:val="nil"/>
            </w:tcBorders>
            <w:shd w:val="clear" w:color="auto" w:fill="auto"/>
            <w:vAlign w:val="bottom"/>
            <w:hideMark/>
          </w:tcPr>
          <w:p w14:paraId="21417031" w14:textId="77777777" w:rsidR="00074A88" w:rsidRPr="001C5A99" w:rsidRDefault="00074A88" w:rsidP="00515BF6">
            <w:pPr>
              <w:rPr>
                <w:sz w:val="18"/>
                <w:szCs w:val="18"/>
              </w:rPr>
            </w:pPr>
          </w:p>
        </w:tc>
        <w:tc>
          <w:tcPr>
            <w:tcW w:w="1125" w:type="dxa"/>
            <w:gridSpan w:val="2"/>
            <w:tcBorders>
              <w:top w:val="nil"/>
              <w:left w:val="nil"/>
              <w:bottom w:val="nil"/>
              <w:right w:val="nil"/>
            </w:tcBorders>
            <w:shd w:val="clear" w:color="auto" w:fill="auto"/>
            <w:vAlign w:val="bottom"/>
            <w:hideMark/>
          </w:tcPr>
          <w:p w14:paraId="6679CB89" w14:textId="77777777" w:rsidR="00074A88" w:rsidRPr="001C5A99" w:rsidRDefault="00074A88" w:rsidP="00515BF6">
            <w:pPr>
              <w:rPr>
                <w:sz w:val="18"/>
                <w:szCs w:val="18"/>
              </w:rPr>
            </w:pPr>
          </w:p>
        </w:tc>
        <w:tc>
          <w:tcPr>
            <w:tcW w:w="738" w:type="dxa"/>
            <w:gridSpan w:val="2"/>
            <w:tcBorders>
              <w:top w:val="nil"/>
              <w:left w:val="nil"/>
              <w:bottom w:val="nil"/>
              <w:right w:val="nil"/>
            </w:tcBorders>
            <w:shd w:val="clear" w:color="auto" w:fill="auto"/>
            <w:vAlign w:val="bottom"/>
            <w:hideMark/>
          </w:tcPr>
          <w:p w14:paraId="69822866" w14:textId="77777777" w:rsidR="00074A88" w:rsidRPr="001C5A99" w:rsidRDefault="00074A88" w:rsidP="00515BF6">
            <w:pPr>
              <w:rPr>
                <w:sz w:val="18"/>
                <w:szCs w:val="18"/>
              </w:rPr>
            </w:pPr>
          </w:p>
        </w:tc>
        <w:tc>
          <w:tcPr>
            <w:tcW w:w="1303" w:type="dxa"/>
            <w:gridSpan w:val="2"/>
            <w:tcBorders>
              <w:top w:val="nil"/>
              <w:left w:val="nil"/>
              <w:bottom w:val="nil"/>
              <w:right w:val="nil"/>
            </w:tcBorders>
            <w:shd w:val="clear" w:color="auto" w:fill="auto"/>
            <w:vAlign w:val="bottom"/>
            <w:hideMark/>
          </w:tcPr>
          <w:p w14:paraId="4154C4E5" w14:textId="77777777" w:rsidR="00074A88" w:rsidRPr="001C5A99" w:rsidRDefault="00074A88" w:rsidP="00515BF6">
            <w:pPr>
              <w:rPr>
                <w:sz w:val="18"/>
                <w:szCs w:val="18"/>
              </w:rPr>
            </w:pPr>
          </w:p>
        </w:tc>
        <w:tc>
          <w:tcPr>
            <w:tcW w:w="860" w:type="dxa"/>
            <w:gridSpan w:val="2"/>
            <w:tcBorders>
              <w:top w:val="nil"/>
              <w:left w:val="nil"/>
              <w:bottom w:val="nil"/>
              <w:right w:val="nil"/>
            </w:tcBorders>
            <w:shd w:val="clear" w:color="auto" w:fill="auto"/>
            <w:vAlign w:val="bottom"/>
            <w:hideMark/>
          </w:tcPr>
          <w:p w14:paraId="6C1257FC" w14:textId="77777777" w:rsidR="00074A88" w:rsidRPr="001C5A99" w:rsidRDefault="00074A88" w:rsidP="00515BF6">
            <w:pPr>
              <w:rPr>
                <w:sz w:val="18"/>
                <w:szCs w:val="18"/>
              </w:rPr>
            </w:pPr>
          </w:p>
        </w:tc>
        <w:tc>
          <w:tcPr>
            <w:tcW w:w="1714" w:type="dxa"/>
            <w:gridSpan w:val="2"/>
            <w:tcBorders>
              <w:top w:val="nil"/>
              <w:left w:val="nil"/>
              <w:bottom w:val="nil"/>
            </w:tcBorders>
            <w:shd w:val="clear" w:color="auto" w:fill="auto"/>
            <w:vAlign w:val="bottom"/>
            <w:hideMark/>
          </w:tcPr>
          <w:p w14:paraId="16C653BD" w14:textId="77777777" w:rsidR="00074A88" w:rsidRPr="001C5A99" w:rsidRDefault="00074A88" w:rsidP="00515BF6">
            <w:pPr>
              <w:rPr>
                <w:sz w:val="18"/>
                <w:szCs w:val="18"/>
              </w:rPr>
            </w:pPr>
          </w:p>
        </w:tc>
        <w:tc>
          <w:tcPr>
            <w:tcW w:w="1352" w:type="dxa"/>
            <w:gridSpan w:val="2"/>
            <w:vMerge w:val="restart"/>
            <w:tcBorders>
              <w:top w:val="single" w:sz="4" w:space="0" w:color="auto"/>
              <w:left w:val="nil"/>
            </w:tcBorders>
          </w:tcPr>
          <w:p w14:paraId="3D4BD29B" w14:textId="77777777" w:rsidR="00074A88" w:rsidRPr="001C5A99" w:rsidRDefault="00074A88" w:rsidP="00515BF6">
            <w:pPr>
              <w:rPr>
                <w:sz w:val="18"/>
                <w:szCs w:val="18"/>
              </w:rPr>
            </w:pPr>
          </w:p>
        </w:tc>
        <w:tc>
          <w:tcPr>
            <w:tcW w:w="1957" w:type="dxa"/>
            <w:gridSpan w:val="3"/>
            <w:tcBorders>
              <w:top w:val="single" w:sz="4" w:space="0" w:color="auto"/>
              <w:left w:val="nil"/>
              <w:bottom w:val="nil"/>
              <w:right w:val="nil"/>
            </w:tcBorders>
            <w:shd w:val="clear" w:color="auto" w:fill="auto"/>
            <w:noWrap/>
            <w:vAlign w:val="bottom"/>
            <w:hideMark/>
          </w:tcPr>
          <w:p w14:paraId="5187306F" w14:textId="50A1E3D6" w:rsidR="00074A88" w:rsidRPr="001C5A99" w:rsidRDefault="00074A88" w:rsidP="00515BF6">
            <w:pPr>
              <w:rPr>
                <w:sz w:val="18"/>
                <w:szCs w:val="18"/>
              </w:rPr>
            </w:pPr>
          </w:p>
        </w:tc>
      </w:tr>
      <w:tr w:rsidR="00E40DE3" w:rsidRPr="001C5A99" w14:paraId="71C49108" w14:textId="77777777" w:rsidTr="005D2DAD">
        <w:trPr>
          <w:gridAfter w:val="1"/>
          <w:wAfter w:w="802" w:type="dxa"/>
          <w:trHeight w:val="315"/>
        </w:trPr>
        <w:tc>
          <w:tcPr>
            <w:tcW w:w="10773" w:type="dxa"/>
            <w:gridSpan w:val="16"/>
            <w:tcBorders>
              <w:top w:val="nil"/>
              <w:left w:val="nil"/>
              <w:bottom w:val="nil"/>
            </w:tcBorders>
            <w:shd w:val="clear" w:color="auto" w:fill="auto"/>
            <w:vAlign w:val="bottom"/>
            <w:hideMark/>
          </w:tcPr>
          <w:p w14:paraId="1155D2DD" w14:textId="77777777" w:rsidR="00074A88" w:rsidRPr="001C5A99" w:rsidRDefault="00074A88" w:rsidP="00515BF6">
            <w:pPr>
              <w:rPr>
                <w:b/>
                <w:bCs/>
                <w:sz w:val="18"/>
                <w:szCs w:val="18"/>
              </w:rPr>
            </w:pPr>
            <w:r w:rsidRPr="001C5A99">
              <w:rPr>
                <w:b/>
                <w:bCs/>
                <w:sz w:val="18"/>
                <w:szCs w:val="18"/>
              </w:rPr>
              <w:t>предметная статья 110200 "Начисление на оплату труда (страховые взносы на государственное социальное страхование граждан)</w:t>
            </w:r>
          </w:p>
        </w:tc>
        <w:tc>
          <w:tcPr>
            <w:tcW w:w="1352" w:type="dxa"/>
            <w:gridSpan w:val="2"/>
            <w:vMerge/>
            <w:tcBorders>
              <w:left w:val="nil"/>
              <w:bottom w:val="single" w:sz="4" w:space="0" w:color="auto"/>
            </w:tcBorders>
          </w:tcPr>
          <w:p w14:paraId="18FFDD44" w14:textId="77777777" w:rsidR="00074A88" w:rsidRPr="001C5A99" w:rsidRDefault="00074A88" w:rsidP="00515BF6">
            <w:pPr>
              <w:rPr>
                <w:b/>
                <w:bCs/>
                <w:sz w:val="18"/>
                <w:szCs w:val="18"/>
              </w:rPr>
            </w:pPr>
          </w:p>
        </w:tc>
        <w:tc>
          <w:tcPr>
            <w:tcW w:w="1957" w:type="dxa"/>
            <w:gridSpan w:val="3"/>
            <w:tcBorders>
              <w:top w:val="nil"/>
              <w:left w:val="nil"/>
              <w:bottom w:val="single" w:sz="4" w:space="0" w:color="auto"/>
              <w:right w:val="nil"/>
            </w:tcBorders>
            <w:shd w:val="clear" w:color="auto" w:fill="auto"/>
            <w:noWrap/>
            <w:vAlign w:val="bottom"/>
            <w:hideMark/>
          </w:tcPr>
          <w:p w14:paraId="24873337" w14:textId="5747D172" w:rsidR="00074A88" w:rsidRPr="001C5A99" w:rsidRDefault="00074A88" w:rsidP="00515BF6">
            <w:pPr>
              <w:rPr>
                <w:b/>
                <w:bCs/>
                <w:sz w:val="18"/>
                <w:szCs w:val="18"/>
              </w:rPr>
            </w:pPr>
          </w:p>
        </w:tc>
      </w:tr>
      <w:tr w:rsidR="00E40DE3" w:rsidRPr="001C5A99" w14:paraId="57F0F094" w14:textId="77777777" w:rsidTr="005D2DAD">
        <w:trPr>
          <w:gridAfter w:val="1"/>
          <w:wAfter w:w="802" w:type="dxa"/>
          <w:trHeight w:val="255"/>
        </w:trPr>
        <w:tc>
          <w:tcPr>
            <w:tcW w:w="3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BC47F" w14:textId="77777777" w:rsidR="00505864" w:rsidRPr="001C5A99" w:rsidRDefault="00505864" w:rsidP="00515BF6">
            <w:pPr>
              <w:jc w:val="center"/>
              <w:rPr>
                <w:b/>
                <w:bCs/>
                <w:sz w:val="18"/>
                <w:szCs w:val="18"/>
              </w:rPr>
            </w:pPr>
            <w:r w:rsidRPr="001C5A99">
              <w:rPr>
                <w:b/>
                <w:bCs/>
                <w:sz w:val="18"/>
                <w:szCs w:val="18"/>
              </w:rPr>
              <w:t>Показатели</w:t>
            </w:r>
          </w:p>
        </w:tc>
        <w:tc>
          <w:tcPr>
            <w:tcW w:w="8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0E23C2" w14:textId="77777777" w:rsidR="00505864" w:rsidRPr="001C5A99" w:rsidRDefault="00505864" w:rsidP="00515BF6">
            <w:pPr>
              <w:jc w:val="center"/>
              <w:rPr>
                <w:b/>
                <w:bCs/>
                <w:sz w:val="18"/>
                <w:szCs w:val="18"/>
              </w:rPr>
            </w:pPr>
            <w:r w:rsidRPr="001C5A99">
              <w:rPr>
                <w:b/>
                <w:bCs/>
                <w:sz w:val="18"/>
                <w:szCs w:val="18"/>
              </w:rPr>
              <w:t>Код подстатьи</w:t>
            </w:r>
          </w:p>
        </w:tc>
        <w:tc>
          <w:tcPr>
            <w:tcW w:w="119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7ED1B2" w14:textId="77777777" w:rsidR="00505864" w:rsidRPr="001C5A99" w:rsidRDefault="00505864" w:rsidP="00515BF6">
            <w:pPr>
              <w:jc w:val="center"/>
              <w:rPr>
                <w:b/>
                <w:bCs/>
                <w:sz w:val="18"/>
                <w:szCs w:val="18"/>
              </w:rPr>
            </w:pPr>
            <w:r w:rsidRPr="001C5A99">
              <w:rPr>
                <w:b/>
                <w:bCs/>
                <w:sz w:val="18"/>
                <w:szCs w:val="18"/>
              </w:rPr>
              <w:t>Утвержденная смета на отчетный период</w:t>
            </w:r>
          </w:p>
        </w:tc>
        <w:tc>
          <w:tcPr>
            <w:tcW w:w="112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3F7C32" w14:textId="77777777" w:rsidR="00505864" w:rsidRPr="001C5A99" w:rsidRDefault="00505864" w:rsidP="00515BF6">
            <w:pPr>
              <w:jc w:val="center"/>
              <w:rPr>
                <w:b/>
                <w:bCs/>
                <w:sz w:val="18"/>
                <w:szCs w:val="18"/>
              </w:rPr>
            </w:pPr>
            <w:r w:rsidRPr="001C5A99">
              <w:rPr>
                <w:b/>
                <w:bCs/>
                <w:sz w:val="18"/>
                <w:szCs w:val="18"/>
              </w:rPr>
              <w:t>Уточненная смета на отчетный период</w:t>
            </w:r>
          </w:p>
        </w:tc>
        <w:tc>
          <w:tcPr>
            <w:tcW w:w="2041" w:type="dxa"/>
            <w:gridSpan w:val="4"/>
            <w:tcBorders>
              <w:top w:val="single" w:sz="4" w:space="0" w:color="auto"/>
              <w:left w:val="nil"/>
              <w:bottom w:val="single" w:sz="4" w:space="0" w:color="auto"/>
              <w:right w:val="single" w:sz="4" w:space="0" w:color="000000"/>
            </w:tcBorders>
            <w:shd w:val="clear" w:color="auto" w:fill="auto"/>
            <w:vAlign w:val="center"/>
            <w:hideMark/>
          </w:tcPr>
          <w:p w14:paraId="548C5E88" w14:textId="77777777" w:rsidR="00505864" w:rsidRPr="001C5A99" w:rsidRDefault="00505864" w:rsidP="00515BF6">
            <w:pPr>
              <w:jc w:val="center"/>
              <w:rPr>
                <w:b/>
                <w:bCs/>
                <w:sz w:val="18"/>
                <w:szCs w:val="18"/>
              </w:rPr>
            </w:pPr>
            <w:r w:rsidRPr="001C5A99">
              <w:rPr>
                <w:b/>
                <w:bCs/>
                <w:sz w:val="18"/>
                <w:szCs w:val="18"/>
              </w:rPr>
              <w:t>Выделено средств из бюджета</w:t>
            </w:r>
          </w:p>
        </w:tc>
        <w:tc>
          <w:tcPr>
            <w:tcW w:w="8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13757A" w14:textId="77777777" w:rsidR="00505864" w:rsidRPr="001C5A99" w:rsidRDefault="00505864" w:rsidP="00E40DE3">
            <w:pPr>
              <w:jc w:val="center"/>
              <w:rPr>
                <w:b/>
                <w:bCs/>
                <w:sz w:val="18"/>
                <w:szCs w:val="18"/>
              </w:rPr>
            </w:pPr>
            <w:r w:rsidRPr="001C5A99">
              <w:rPr>
                <w:b/>
                <w:bCs/>
                <w:sz w:val="18"/>
                <w:szCs w:val="18"/>
              </w:rPr>
              <w:t>Кассовые расходы</w:t>
            </w:r>
          </w:p>
        </w:tc>
        <w:tc>
          <w:tcPr>
            <w:tcW w:w="171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8E9CA5" w14:textId="77777777" w:rsidR="00505864" w:rsidRPr="001C5A99" w:rsidRDefault="00505864" w:rsidP="00E40DE3">
            <w:pPr>
              <w:jc w:val="center"/>
              <w:rPr>
                <w:b/>
                <w:bCs/>
                <w:sz w:val="18"/>
                <w:szCs w:val="18"/>
              </w:rPr>
            </w:pPr>
            <w:r w:rsidRPr="001C5A99">
              <w:rPr>
                <w:b/>
                <w:bCs/>
                <w:sz w:val="18"/>
                <w:szCs w:val="18"/>
              </w:rPr>
              <w:t>Фактические расходы</w:t>
            </w:r>
          </w:p>
        </w:tc>
        <w:tc>
          <w:tcPr>
            <w:tcW w:w="1352" w:type="dxa"/>
            <w:gridSpan w:val="2"/>
            <w:vMerge w:val="restart"/>
            <w:tcBorders>
              <w:top w:val="single" w:sz="4" w:space="0" w:color="auto"/>
              <w:left w:val="nil"/>
              <w:right w:val="single" w:sz="4" w:space="0" w:color="auto"/>
            </w:tcBorders>
            <w:vAlign w:val="center"/>
          </w:tcPr>
          <w:p w14:paraId="0AB82C29" w14:textId="1267F846" w:rsidR="00E40DE3" w:rsidRPr="001C5A99" w:rsidRDefault="00E40DE3" w:rsidP="00E40DE3">
            <w:pPr>
              <w:jc w:val="center"/>
              <w:rPr>
                <w:b/>
                <w:bCs/>
                <w:sz w:val="18"/>
                <w:szCs w:val="18"/>
              </w:rPr>
            </w:pPr>
            <w:r w:rsidRPr="001C5A99">
              <w:rPr>
                <w:b/>
                <w:bCs/>
                <w:sz w:val="18"/>
                <w:szCs w:val="18"/>
              </w:rPr>
              <w:t>Дебиторская задолженность</w:t>
            </w:r>
          </w:p>
          <w:p w14:paraId="5682C8E8" w14:textId="39AC5A84" w:rsidR="00E40DE3" w:rsidRPr="001C5A99" w:rsidRDefault="00E40DE3" w:rsidP="00E40DE3">
            <w:pPr>
              <w:jc w:val="center"/>
              <w:rPr>
                <w:b/>
                <w:bCs/>
                <w:sz w:val="18"/>
                <w:szCs w:val="18"/>
              </w:rPr>
            </w:pPr>
          </w:p>
          <w:p w14:paraId="44B9D352" w14:textId="24193F90" w:rsidR="00505864" w:rsidRPr="001C5A99" w:rsidRDefault="00505864" w:rsidP="00E40DE3">
            <w:pPr>
              <w:jc w:val="center"/>
              <w:rPr>
                <w:b/>
                <w:bCs/>
                <w:sz w:val="18"/>
                <w:szCs w:val="18"/>
              </w:rPr>
            </w:pPr>
          </w:p>
        </w:tc>
        <w:tc>
          <w:tcPr>
            <w:tcW w:w="1957" w:type="dxa"/>
            <w:gridSpan w:val="3"/>
            <w:vMerge w:val="restart"/>
            <w:tcBorders>
              <w:top w:val="single" w:sz="4" w:space="0" w:color="auto"/>
              <w:left w:val="nil"/>
              <w:right w:val="single" w:sz="4" w:space="0" w:color="auto"/>
            </w:tcBorders>
            <w:shd w:val="clear" w:color="auto" w:fill="auto"/>
            <w:noWrap/>
            <w:vAlign w:val="center"/>
            <w:hideMark/>
          </w:tcPr>
          <w:p w14:paraId="331C18D2" w14:textId="0C82D667" w:rsidR="00505864" w:rsidRPr="001C5A99" w:rsidRDefault="00E40DE3" w:rsidP="00E40DE3">
            <w:pPr>
              <w:jc w:val="center"/>
              <w:rPr>
                <w:b/>
                <w:bCs/>
                <w:sz w:val="18"/>
                <w:szCs w:val="18"/>
              </w:rPr>
            </w:pPr>
            <w:r w:rsidRPr="001C5A99">
              <w:rPr>
                <w:b/>
                <w:bCs/>
                <w:sz w:val="18"/>
                <w:szCs w:val="18"/>
              </w:rPr>
              <w:t>Кредиторская задолженность</w:t>
            </w:r>
          </w:p>
        </w:tc>
      </w:tr>
      <w:tr w:rsidR="00E40DE3" w:rsidRPr="001C5A99" w14:paraId="24F10DA6" w14:textId="77777777" w:rsidTr="005D2DAD">
        <w:trPr>
          <w:gridAfter w:val="1"/>
          <w:wAfter w:w="802" w:type="dxa"/>
          <w:trHeight w:val="255"/>
        </w:trPr>
        <w:tc>
          <w:tcPr>
            <w:tcW w:w="3021" w:type="dxa"/>
            <w:vMerge/>
            <w:tcBorders>
              <w:top w:val="single" w:sz="4" w:space="0" w:color="auto"/>
              <w:left w:val="single" w:sz="4" w:space="0" w:color="auto"/>
              <w:bottom w:val="single" w:sz="4" w:space="0" w:color="000000"/>
              <w:right w:val="single" w:sz="4" w:space="0" w:color="auto"/>
            </w:tcBorders>
            <w:vAlign w:val="center"/>
            <w:hideMark/>
          </w:tcPr>
          <w:p w14:paraId="514A31C2" w14:textId="77777777" w:rsidR="00505864" w:rsidRPr="001C5A99" w:rsidRDefault="00505864" w:rsidP="00515BF6">
            <w:pPr>
              <w:rPr>
                <w:b/>
                <w:bCs/>
                <w:sz w:val="18"/>
                <w:szCs w:val="18"/>
              </w:rPr>
            </w:pPr>
          </w:p>
        </w:tc>
        <w:tc>
          <w:tcPr>
            <w:tcW w:w="813" w:type="dxa"/>
            <w:gridSpan w:val="2"/>
            <w:vMerge/>
            <w:tcBorders>
              <w:top w:val="single" w:sz="4" w:space="0" w:color="auto"/>
              <w:left w:val="single" w:sz="4" w:space="0" w:color="auto"/>
              <w:bottom w:val="single" w:sz="4" w:space="0" w:color="000000"/>
              <w:right w:val="single" w:sz="4" w:space="0" w:color="auto"/>
            </w:tcBorders>
            <w:vAlign w:val="center"/>
            <w:hideMark/>
          </w:tcPr>
          <w:p w14:paraId="2663D112" w14:textId="77777777" w:rsidR="00505864" w:rsidRPr="001C5A99" w:rsidRDefault="00505864" w:rsidP="00515BF6">
            <w:pPr>
              <w:rPr>
                <w:b/>
                <w:bCs/>
                <w:sz w:val="18"/>
                <w:szCs w:val="18"/>
              </w:rPr>
            </w:pPr>
          </w:p>
        </w:tc>
        <w:tc>
          <w:tcPr>
            <w:tcW w:w="1199" w:type="dxa"/>
            <w:gridSpan w:val="3"/>
            <w:vMerge/>
            <w:tcBorders>
              <w:top w:val="single" w:sz="4" w:space="0" w:color="auto"/>
              <w:left w:val="single" w:sz="4" w:space="0" w:color="auto"/>
              <w:bottom w:val="single" w:sz="4" w:space="0" w:color="000000"/>
              <w:right w:val="single" w:sz="4" w:space="0" w:color="auto"/>
            </w:tcBorders>
            <w:vAlign w:val="center"/>
            <w:hideMark/>
          </w:tcPr>
          <w:p w14:paraId="5E58611A" w14:textId="77777777" w:rsidR="00505864" w:rsidRPr="001C5A99" w:rsidRDefault="00505864" w:rsidP="00515BF6">
            <w:pPr>
              <w:rPr>
                <w:b/>
                <w:bCs/>
                <w:sz w:val="18"/>
                <w:szCs w:val="18"/>
              </w:rPr>
            </w:pPr>
          </w:p>
        </w:tc>
        <w:tc>
          <w:tcPr>
            <w:tcW w:w="1125" w:type="dxa"/>
            <w:gridSpan w:val="2"/>
            <w:vMerge/>
            <w:tcBorders>
              <w:top w:val="single" w:sz="4" w:space="0" w:color="auto"/>
              <w:left w:val="single" w:sz="4" w:space="0" w:color="auto"/>
              <w:bottom w:val="single" w:sz="4" w:space="0" w:color="000000"/>
              <w:right w:val="single" w:sz="4" w:space="0" w:color="auto"/>
            </w:tcBorders>
            <w:vAlign w:val="center"/>
            <w:hideMark/>
          </w:tcPr>
          <w:p w14:paraId="7F91F9CF" w14:textId="77777777" w:rsidR="00505864" w:rsidRPr="001C5A99" w:rsidRDefault="00505864" w:rsidP="00515BF6">
            <w:pPr>
              <w:rPr>
                <w:b/>
                <w:bCs/>
                <w:sz w:val="18"/>
                <w:szCs w:val="18"/>
              </w:rPr>
            </w:pPr>
          </w:p>
        </w:tc>
        <w:tc>
          <w:tcPr>
            <w:tcW w:w="7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297276" w14:textId="77777777" w:rsidR="00505864" w:rsidRPr="001C5A99" w:rsidRDefault="00505864" w:rsidP="00515BF6">
            <w:pPr>
              <w:jc w:val="center"/>
              <w:rPr>
                <w:b/>
                <w:bCs/>
                <w:sz w:val="18"/>
                <w:szCs w:val="18"/>
              </w:rPr>
            </w:pPr>
            <w:r w:rsidRPr="001C5A99">
              <w:rPr>
                <w:b/>
                <w:bCs/>
                <w:sz w:val="18"/>
                <w:szCs w:val="18"/>
              </w:rPr>
              <w:t>Всего с начала года</w:t>
            </w:r>
          </w:p>
        </w:tc>
        <w:tc>
          <w:tcPr>
            <w:tcW w:w="1303" w:type="dxa"/>
            <w:gridSpan w:val="2"/>
            <w:tcBorders>
              <w:top w:val="nil"/>
              <w:left w:val="nil"/>
              <w:bottom w:val="single" w:sz="4" w:space="0" w:color="auto"/>
              <w:right w:val="single" w:sz="4" w:space="0" w:color="auto"/>
            </w:tcBorders>
            <w:shd w:val="clear" w:color="auto" w:fill="auto"/>
            <w:vAlign w:val="center"/>
            <w:hideMark/>
          </w:tcPr>
          <w:p w14:paraId="3718E0E0" w14:textId="77777777" w:rsidR="00505864" w:rsidRPr="001C5A99" w:rsidRDefault="00505864" w:rsidP="00515BF6">
            <w:pPr>
              <w:jc w:val="center"/>
              <w:rPr>
                <w:b/>
                <w:bCs/>
                <w:sz w:val="18"/>
                <w:szCs w:val="18"/>
              </w:rPr>
            </w:pPr>
            <w:r w:rsidRPr="001C5A99">
              <w:rPr>
                <w:b/>
                <w:bCs/>
                <w:sz w:val="18"/>
                <w:szCs w:val="18"/>
              </w:rPr>
              <w:t>в том числе:</w:t>
            </w: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5077BA34" w14:textId="77777777" w:rsidR="00505864" w:rsidRPr="001C5A99" w:rsidRDefault="00505864" w:rsidP="00515BF6">
            <w:pPr>
              <w:rPr>
                <w:b/>
                <w:bCs/>
                <w:sz w:val="18"/>
                <w:szCs w:val="18"/>
              </w:rPr>
            </w:pPr>
          </w:p>
        </w:tc>
        <w:tc>
          <w:tcPr>
            <w:tcW w:w="1714" w:type="dxa"/>
            <w:gridSpan w:val="2"/>
            <w:vMerge/>
            <w:tcBorders>
              <w:top w:val="single" w:sz="4" w:space="0" w:color="auto"/>
              <w:left w:val="single" w:sz="4" w:space="0" w:color="auto"/>
              <w:bottom w:val="single" w:sz="4" w:space="0" w:color="000000"/>
              <w:right w:val="single" w:sz="4" w:space="0" w:color="auto"/>
            </w:tcBorders>
            <w:vAlign w:val="center"/>
            <w:hideMark/>
          </w:tcPr>
          <w:p w14:paraId="1C2F4C03" w14:textId="77777777" w:rsidR="00505864" w:rsidRPr="001C5A99" w:rsidRDefault="00505864" w:rsidP="00515BF6">
            <w:pPr>
              <w:rPr>
                <w:b/>
                <w:bCs/>
                <w:sz w:val="18"/>
                <w:szCs w:val="18"/>
              </w:rPr>
            </w:pPr>
          </w:p>
        </w:tc>
        <w:tc>
          <w:tcPr>
            <w:tcW w:w="1352" w:type="dxa"/>
            <w:gridSpan w:val="2"/>
            <w:vMerge/>
            <w:tcBorders>
              <w:left w:val="nil"/>
              <w:right w:val="single" w:sz="4" w:space="0" w:color="auto"/>
            </w:tcBorders>
          </w:tcPr>
          <w:p w14:paraId="404C0980" w14:textId="77777777" w:rsidR="00505864" w:rsidRPr="001C5A99" w:rsidRDefault="00505864" w:rsidP="00515BF6">
            <w:pPr>
              <w:jc w:val="center"/>
              <w:rPr>
                <w:b/>
                <w:bCs/>
                <w:sz w:val="18"/>
                <w:szCs w:val="18"/>
              </w:rPr>
            </w:pPr>
          </w:p>
        </w:tc>
        <w:tc>
          <w:tcPr>
            <w:tcW w:w="1957" w:type="dxa"/>
            <w:gridSpan w:val="3"/>
            <w:vMerge/>
            <w:tcBorders>
              <w:left w:val="nil"/>
              <w:right w:val="single" w:sz="4" w:space="0" w:color="auto"/>
            </w:tcBorders>
            <w:shd w:val="clear" w:color="auto" w:fill="auto"/>
            <w:noWrap/>
            <w:vAlign w:val="bottom"/>
            <w:hideMark/>
          </w:tcPr>
          <w:p w14:paraId="5D83D0E0" w14:textId="361BF7C4" w:rsidR="00505864" w:rsidRPr="001C5A99" w:rsidRDefault="00505864" w:rsidP="00515BF6">
            <w:pPr>
              <w:jc w:val="center"/>
              <w:rPr>
                <w:b/>
                <w:bCs/>
                <w:sz w:val="18"/>
                <w:szCs w:val="18"/>
              </w:rPr>
            </w:pPr>
          </w:p>
        </w:tc>
      </w:tr>
      <w:tr w:rsidR="00E40DE3" w:rsidRPr="001C5A99" w14:paraId="66EF10E7" w14:textId="77777777" w:rsidTr="005D2DAD">
        <w:trPr>
          <w:gridAfter w:val="1"/>
          <w:wAfter w:w="802" w:type="dxa"/>
          <w:trHeight w:val="765"/>
        </w:trPr>
        <w:tc>
          <w:tcPr>
            <w:tcW w:w="3021" w:type="dxa"/>
            <w:vMerge/>
            <w:tcBorders>
              <w:top w:val="single" w:sz="4" w:space="0" w:color="auto"/>
              <w:left w:val="single" w:sz="4" w:space="0" w:color="auto"/>
              <w:bottom w:val="single" w:sz="4" w:space="0" w:color="000000"/>
              <w:right w:val="single" w:sz="4" w:space="0" w:color="auto"/>
            </w:tcBorders>
            <w:vAlign w:val="center"/>
            <w:hideMark/>
          </w:tcPr>
          <w:p w14:paraId="4EA55ED6" w14:textId="77777777" w:rsidR="00505864" w:rsidRPr="001C5A99" w:rsidRDefault="00505864" w:rsidP="00515BF6">
            <w:pPr>
              <w:rPr>
                <w:b/>
                <w:bCs/>
                <w:sz w:val="18"/>
                <w:szCs w:val="18"/>
              </w:rPr>
            </w:pPr>
          </w:p>
        </w:tc>
        <w:tc>
          <w:tcPr>
            <w:tcW w:w="813" w:type="dxa"/>
            <w:gridSpan w:val="2"/>
            <w:vMerge/>
            <w:tcBorders>
              <w:top w:val="single" w:sz="4" w:space="0" w:color="auto"/>
              <w:left w:val="single" w:sz="4" w:space="0" w:color="auto"/>
              <w:bottom w:val="single" w:sz="4" w:space="0" w:color="000000"/>
              <w:right w:val="single" w:sz="4" w:space="0" w:color="auto"/>
            </w:tcBorders>
            <w:vAlign w:val="center"/>
            <w:hideMark/>
          </w:tcPr>
          <w:p w14:paraId="39342729" w14:textId="77777777" w:rsidR="00505864" w:rsidRPr="001C5A99" w:rsidRDefault="00505864" w:rsidP="00515BF6">
            <w:pPr>
              <w:rPr>
                <w:b/>
                <w:bCs/>
                <w:sz w:val="18"/>
                <w:szCs w:val="18"/>
              </w:rPr>
            </w:pPr>
          </w:p>
        </w:tc>
        <w:tc>
          <w:tcPr>
            <w:tcW w:w="1199" w:type="dxa"/>
            <w:gridSpan w:val="3"/>
            <w:vMerge/>
            <w:tcBorders>
              <w:top w:val="single" w:sz="4" w:space="0" w:color="auto"/>
              <w:left w:val="single" w:sz="4" w:space="0" w:color="auto"/>
              <w:bottom w:val="single" w:sz="4" w:space="0" w:color="000000"/>
              <w:right w:val="single" w:sz="4" w:space="0" w:color="auto"/>
            </w:tcBorders>
            <w:vAlign w:val="center"/>
            <w:hideMark/>
          </w:tcPr>
          <w:p w14:paraId="20CF2D8F" w14:textId="77777777" w:rsidR="00505864" w:rsidRPr="001C5A99" w:rsidRDefault="00505864" w:rsidP="00515BF6">
            <w:pPr>
              <w:rPr>
                <w:b/>
                <w:bCs/>
                <w:sz w:val="18"/>
                <w:szCs w:val="18"/>
              </w:rPr>
            </w:pPr>
          </w:p>
        </w:tc>
        <w:tc>
          <w:tcPr>
            <w:tcW w:w="1125" w:type="dxa"/>
            <w:gridSpan w:val="2"/>
            <w:vMerge/>
            <w:tcBorders>
              <w:top w:val="single" w:sz="4" w:space="0" w:color="auto"/>
              <w:left w:val="single" w:sz="4" w:space="0" w:color="auto"/>
              <w:bottom w:val="single" w:sz="4" w:space="0" w:color="000000"/>
              <w:right w:val="single" w:sz="4" w:space="0" w:color="auto"/>
            </w:tcBorders>
            <w:vAlign w:val="center"/>
            <w:hideMark/>
          </w:tcPr>
          <w:p w14:paraId="47137C5F" w14:textId="77777777" w:rsidR="00505864" w:rsidRPr="001C5A99" w:rsidRDefault="00505864" w:rsidP="00515BF6">
            <w:pPr>
              <w:rPr>
                <w:b/>
                <w:bCs/>
                <w:sz w:val="18"/>
                <w:szCs w:val="18"/>
              </w:rPr>
            </w:pPr>
          </w:p>
        </w:tc>
        <w:tc>
          <w:tcPr>
            <w:tcW w:w="738" w:type="dxa"/>
            <w:gridSpan w:val="2"/>
            <w:vMerge/>
            <w:tcBorders>
              <w:top w:val="nil"/>
              <w:left w:val="single" w:sz="4" w:space="0" w:color="auto"/>
              <w:bottom w:val="single" w:sz="4" w:space="0" w:color="000000"/>
              <w:right w:val="single" w:sz="4" w:space="0" w:color="auto"/>
            </w:tcBorders>
            <w:vAlign w:val="center"/>
            <w:hideMark/>
          </w:tcPr>
          <w:p w14:paraId="519735E8" w14:textId="77777777" w:rsidR="00505864" w:rsidRPr="001C5A99" w:rsidRDefault="00505864" w:rsidP="00515BF6">
            <w:pPr>
              <w:rPr>
                <w:b/>
                <w:bCs/>
                <w:sz w:val="18"/>
                <w:szCs w:val="18"/>
              </w:rPr>
            </w:pPr>
          </w:p>
        </w:tc>
        <w:tc>
          <w:tcPr>
            <w:tcW w:w="1303" w:type="dxa"/>
            <w:gridSpan w:val="2"/>
            <w:tcBorders>
              <w:top w:val="nil"/>
              <w:left w:val="nil"/>
              <w:bottom w:val="single" w:sz="4" w:space="0" w:color="auto"/>
              <w:right w:val="single" w:sz="4" w:space="0" w:color="auto"/>
            </w:tcBorders>
            <w:shd w:val="clear" w:color="auto" w:fill="auto"/>
            <w:vAlign w:val="center"/>
            <w:hideMark/>
          </w:tcPr>
          <w:p w14:paraId="30FBE69D" w14:textId="77777777" w:rsidR="00505864" w:rsidRPr="001C5A99" w:rsidRDefault="00505864" w:rsidP="00515BF6">
            <w:pPr>
              <w:jc w:val="center"/>
              <w:rPr>
                <w:b/>
                <w:bCs/>
                <w:sz w:val="18"/>
                <w:szCs w:val="18"/>
              </w:rPr>
            </w:pPr>
            <w:r w:rsidRPr="001C5A99">
              <w:rPr>
                <w:b/>
                <w:bCs/>
                <w:sz w:val="18"/>
                <w:szCs w:val="18"/>
              </w:rPr>
              <w:t>Финансирование кредитную организацию</w:t>
            </w: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4ACAED00" w14:textId="77777777" w:rsidR="00505864" w:rsidRPr="001C5A99" w:rsidRDefault="00505864" w:rsidP="00515BF6">
            <w:pPr>
              <w:rPr>
                <w:b/>
                <w:bCs/>
                <w:sz w:val="18"/>
                <w:szCs w:val="18"/>
              </w:rPr>
            </w:pPr>
          </w:p>
        </w:tc>
        <w:tc>
          <w:tcPr>
            <w:tcW w:w="1714" w:type="dxa"/>
            <w:gridSpan w:val="2"/>
            <w:vMerge/>
            <w:tcBorders>
              <w:top w:val="single" w:sz="4" w:space="0" w:color="auto"/>
              <w:left w:val="single" w:sz="4" w:space="0" w:color="auto"/>
              <w:bottom w:val="single" w:sz="4" w:space="0" w:color="000000"/>
              <w:right w:val="single" w:sz="4" w:space="0" w:color="auto"/>
            </w:tcBorders>
            <w:vAlign w:val="center"/>
            <w:hideMark/>
          </w:tcPr>
          <w:p w14:paraId="65F2FC47" w14:textId="77777777" w:rsidR="00505864" w:rsidRPr="001C5A99" w:rsidRDefault="00505864" w:rsidP="00515BF6">
            <w:pPr>
              <w:rPr>
                <w:b/>
                <w:bCs/>
                <w:sz w:val="18"/>
                <w:szCs w:val="18"/>
              </w:rPr>
            </w:pPr>
          </w:p>
        </w:tc>
        <w:tc>
          <w:tcPr>
            <w:tcW w:w="1352" w:type="dxa"/>
            <w:gridSpan w:val="2"/>
            <w:vMerge/>
            <w:tcBorders>
              <w:left w:val="nil"/>
              <w:bottom w:val="single" w:sz="4" w:space="0" w:color="auto"/>
              <w:right w:val="single" w:sz="4" w:space="0" w:color="auto"/>
            </w:tcBorders>
          </w:tcPr>
          <w:p w14:paraId="0A9E474B" w14:textId="77777777" w:rsidR="00505864" w:rsidRPr="001C5A99" w:rsidRDefault="00505864" w:rsidP="00515BF6">
            <w:pPr>
              <w:jc w:val="center"/>
              <w:rPr>
                <w:b/>
                <w:bCs/>
                <w:sz w:val="18"/>
                <w:szCs w:val="18"/>
              </w:rPr>
            </w:pPr>
          </w:p>
        </w:tc>
        <w:tc>
          <w:tcPr>
            <w:tcW w:w="1957" w:type="dxa"/>
            <w:gridSpan w:val="3"/>
            <w:vMerge/>
            <w:tcBorders>
              <w:left w:val="nil"/>
              <w:bottom w:val="single" w:sz="4" w:space="0" w:color="auto"/>
              <w:right w:val="single" w:sz="4" w:space="0" w:color="auto"/>
            </w:tcBorders>
            <w:shd w:val="clear" w:color="auto" w:fill="auto"/>
            <w:noWrap/>
            <w:vAlign w:val="bottom"/>
            <w:hideMark/>
          </w:tcPr>
          <w:p w14:paraId="35C5237C" w14:textId="255C7C00" w:rsidR="00505864" w:rsidRPr="001C5A99" w:rsidRDefault="00505864" w:rsidP="00515BF6">
            <w:pPr>
              <w:jc w:val="center"/>
              <w:rPr>
                <w:b/>
                <w:bCs/>
                <w:sz w:val="18"/>
                <w:szCs w:val="18"/>
              </w:rPr>
            </w:pPr>
          </w:p>
        </w:tc>
      </w:tr>
      <w:tr w:rsidR="00E40DE3" w:rsidRPr="001C5A99" w14:paraId="32A50B0A"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7C686B58" w14:textId="77777777" w:rsidR="00074A88" w:rsidRPr="001C5A99" w:rsidRDefault="00074A88" w:rsidP="00515BF6">
            <w:pPr>
              <w:jc w:val="center"/>
              <w:rPr>
                <w:b/>
                <w:bCs/>
                <w:sz w:val="18"/>
                <w:szCs w:val="18"/>
              </w:rPr>
            </w:pPr>
            <w:r w:rsidRPr="001C5A99">
              <w:rPr>
                <w:b/>
                <w:bCs/>
                <w:sz w:val="18"/>
                <w:szCs w:val="18"/>
              </w:rPr>
              <w:t>1</w:t>
            </w:r>
          </w:p>
        </w:tc>
        <w:tc>
          <w:tcPr>
            <w:tcW w:w="813" w:type="dxa"/>
            <w:gridSpan w:val="2"/>
            <w:tcBorders>
              <w:top w:val="nil"/>
              <w:left w:val="nil"/>
              <w:bottom w:val="single" w:sz="4" w:space="0" w:color="auto"/>
              <w:right w:val="single" w:sz="4" w:space="0" w:color="auto"/>
            </w:tcBorders>
            <w:shd w:val="clear" w:color="auto" w:fill="auto"/>
            <w:vAlign w:val="bottom"/>
            <w:hideMark/>
          </w:tcPr>
          <w:p w14:paraId="4CEB11B8" w14:textId="77777777" w:rsidR="00074A88" w:rsidRPr="001C5A99" w:rsidRDefault="00074A88" w:rsidP="00515BF6">
            <w:pPr>
              <w:jc w:val="center"/>
              <w:rPr>
                <w:b/>
                <w:bCs/>
                <w:sz w:val="18"/>
                <w:szCs w:val="18"/>
              </w:rPr>
            </w:pPr>
            <w:r w:rsidRPr="001C5A99">
              <w:rPr>
                <w:b/>
                <w:bCs/>
                <w:sz w:val="18"/>
                <w:szCs w:val="18"/>
              </w:rPr>
              <w:t>2</w:t>
            </w:r>
          </w:p>
        </w:tc>
        <w:tc>
          <w:tcPr>
            <w:tcW w:w="1199" w:type="dxa"/>
            <w:gridSpan w:val="3"/>
            <w:tcBorders>
              <w:top w:val="nil"/>
              <w:left w:val="nil"/>
              <w:bottom w:val="single" w:sz="4" w:space="0" w:color="auto"/>
              <w:right w:val="single" w:sz="4" w:space="0" w:color="auto"/>
            </w:tcBorders>
            <w:shd w:val="clear" w:color="auto" w:fill="auto"/>
            <w:vAlign w:val="bottom"/>
            <w:hideMark/>
          </w:tcPr>
          <w:p w14:paraId="71139855" w14:textId="77777777" w:rsidR="00074A88" w:rsidRPr="001C5A99" w:rsidRDefault="00074A88" w:rsidP="00515BF6">
            <w:pPr>
              <w:jc w:val="center"/>
              <w:rPr>
                <w:b/>
                <w:bCs/>
                <w:sz w:val="18"/>
                <w:szCs w:val="18"/>
              </w:rPr>
            </w:pPr>
            <w:r w:rsidRPr="001C5A99">
              <w:rPr>
                <w:b/>
                <w:bCs/>
                <w:sz w:val="18"/>
                <w:szCs w:val="18"/>
              </w:rPr>
              <w:t>3</w:t>
            </w:r>
          </w:p>
        </w:tc>
        <w:tc>
          <w:tcPr>
            <w:tcW w:w="1125" w:type="dxa"/>
            <w:gridSpan w:val="2"/>
            <w:tcBorders>
              <w:top w:val="nil"/>
              <w:left w:val="nil"/>
              <w:bottom w:val="single" w:sz="4" w:space="0" w:color="auto"/>
              <w:right w:val="single" w:sz="4" w:space="0" w:color="auto"/>
            </w:tcBorders>
            <w:shd w:val="clear" w:color="auto" w:fill="auto"/>
            <w:vAlign w:val="bottom"/>
            <w:hideMark/>
          </w:tcPr>
          <w:p w14:paraId="17C7E294" w14:textId="77777777" w:rsidR="00074A88" w:rsidRPr="001C5A99" w:rsidRDefault="00074A88" w:rsidP="00515BF6">
            <w:pPr>
              <w:jc w:val="center"/>
              <w:rPr>
                <w:b/>
                <w:bCs/>
                <w:sz w:val="18"/>
                <w:szCs w:val="18"/>
              </w:rPr>
            </w:pPr>
            <w:r w:rsidRPr="001C5A99">
              <w:rPr>
                <w:b/>
                <w:bCs/>
                <w:sz w:val="18"/>
                <w:szCs w:val="18"/>
              </w:rPr>
              <w:t>4</w:t>
            </w:r>
          </w:p>
        </w:tc>
        <w:tc>
          <w:tcPr>
            <w:tcW w:w="738" w:type="dxa"/>
            <w:gridSpan w:val="2"/>
            <w:tcBorders>
              <w:top w:val="nil"/>
              <w:left w:val="nil"/>
              <w:bottom w:val="single" w:sz="4" w:space="0" w:color="auto"/>
              <w:right w:val="single" w:sz="4" w:space="0" w:color="auto"/>
            </w:tcBorders>
            <w:shd w:val="clear" w:color="auto" w:fill="auto"/>
            <w:vAlign w:val="bottom"/>
            <w:hideMark/>
          </w:tcPr>
          <w:p w14:paraId="6A4BF83E" w14:textId="77777777" w:rsidR="00074A88" w:rsidRPr="001C5A99" w:rsidRDefault="00074A88" w:rsidP="00515BF6">
            <w:pPr>
              <w:jc w:val="center"/>
              <w:rPr>
                <w:b/>
                <w:bCs/>
                <w:sz w:val="18"/>
                <w:szCs w:val="18"/>
              </w:rPr>
            </w:pPr>
            <w:r w:rsidRPr="001C5A99">
              <w:rPr>
                <w:b/>
                <w:bCs/>
                <w:sz w:val="18"/>
                <w:szCs w:val="18"/>
              </w:rPr>
              <w:t>5</w:t>
            </w:r>
          </w:p>
        </w:tc>
        <w:tc>
          <w:tcPr>
            <w:tcW w:w="1303" w:type="dxa"/>
            <w:gridSpan w:val="2"/>
            <w:tcBorders>
              <w:top w:val="nil"/>
              <w:left w:val="nil"/>
              <w:bottom w:val="single" w:sz="4" w:space="0" w:color="auto"/>
              <w:right w:val="single" w:sz="4" w:space="0" w:color="auto"/>
            </w:tcBorders>
            <w:shd w:val="clear" w:color="auto" w:fill="auto"/>
            <w:vAlign w:val="bottom"/>
            <w:hideMark/>
          </w:tcPr>
          <w:p w14:paraId="7F7F505D" w14:textId="77777777" w:rsidR="00074A88" w:rsidRPr="001C5A99" w:rsidRDefault="00074A88" w:rsidP="00515BF6">
            <w:pPr>
              <w:jc w:val="center"/>
              <w:rPr>
                <w:b/>
                <w:bCs/>
                <w:sz w:val="18"/>
                <w:szCs w:val="18"/>
              </w:rPr>
            </w:pPr>
            <w:r w:rsidRPr="001C5A99">
              <w:rPr>
                <w:b/>
                <w:bCs/>
                <w:sz w:val="18"/>
                <w:szCs w:val="18"/>
              </w:rPr>
              <w:t>6</w:t>
            </w:r>
          </w:p>
        </w:tc>
        <w:tc>
          <w:tcPr>
            <w:tcW w:w="860" w:type="dxa"/>
            <w:gridSpan w:val="2"/>
            <w:tcBorders>
              <w:top w:val="nil"/>
              <w:left w:val="nil"/>
              <w:bottom w:val="single" w:sz="4" w:space="0" w:color="auto"/>
              <w:right w:val="single" w:sz="4" w:space="0" w:color="auto"/>
            </w:tcBorders>
            <w:shd w:val="clear" w:color="auto" w:fill="auto"/>
            <w:vAlign w:val="bottom"/>
            <w:hideMark/>
          </w:tcPr>
          <w:p w14:paraId="523B0AED" w14:textId="77777777" w:rsidR="00074A88" w:rsidRPr="001C5A99" w:rsidRDefault="00074A88" w:rsidP="00515BF6">
            <w:pPr>
              <w:jc w:val="center"/>
              <w:rPr>
                <w:b/>
                <w:bCs/>
                <w:sz w:val="18"/>
                <w:szCs w:val="18"/>
              </w:rPr>
            </w:pPr>
            <w:r w:rsidRPr="001C5A99">
              <w:rPr>
                <w:b/>
                <w:bCs/>
                <w:sz w:val="18"/>
                <w:szCs w:val="18"/>
              </w:rPr>
              <w:t>7</w:t>
            </w:r>
          </w:p>
        </w:tc>
        <w:tc>
          <w:tcPr>
            <w:tcW w:w="1714" w:type="dxa"/>
            <w:gridSpan w:val="2"/>
            <w:tcBorders>
              <w:top w:val="nil"/>
              <w:left w:val="nil"/>
              <w:bottom w:val="single" w:sz="4" w:space="0" w:color="auto"/>
              <w:right w:val="single" w:sz="4" w:space="0" w:color="auto"/>
            </w:tcBorders>
            <w:shd w:val="clear" w:color="auto" w:fill="auto"/>
            <w:vAlign w:val="bottom"/>
            <w:hideMark/>
          </w:tcPr>
          <w:p w14:paraId="3E1F0BC7" w14:textId="77777777" w:rsidR="00074A88" w:rsidRPr="001C5A99" w:rsidRDefault="00074A88" w:rsidP="00515BF6">
            <w:pPr>
              <w:jc w:val="center"/>
              <w:rPr>
                <w:b/>
                <w:bCs/>
                <w:sz w:val="18"/>
                <w:szCs w:val="18"/>
              </w:rPr>
            </w:pPr>
            <w:r w:rsidRPr="001C5A99">
              <w:rPr>
                <w:b/>
                <w:bCs/>
                <w:sz w:val="18"/>
                <w:szCs w:val="18"/>
              </w:rPr>
              <w:t>8</w:t>
            </w:r>
          </w:p>
        </w:tc>
        <w:tc>
          <w:tcPr>
            <w:tcW w:w="1352" w:type="dxa"/>
            <w:gridSpan w:val="2"/>
            <w:tcBorders>
              <w:top w:val="single" w:sz="4" w:space="0" w:color="auto"/>
              <w:left w:val="nil"/>
              <w:bottom w:val="single" w:sz="4" w:space="0" w:color="auto"/>
              <w:right w:val="single" w:sz="4" w:space="0" w:color="auto"/>
            </w:tcBorders>
          </w:tcPr>
          <w:p w14:paraId="28E6A87F" w14:textId="19E4D1C7" w:rsidR="00074A88" w:rsidRPr="001C5A99" w:rsidRDefault="00505864" w:rsidP="00515BF6">
            <w:pPr>
              <w:jc w:val="center"/>
              <w:rPr>
                <w:b/>
                <w:bCs/>
                <w:sz w:val="18"/>
                <w:szCs w:val="18"/>
              </w:rPr>
            </w:pPr>
            <w:r w:rsidRPr="001C5A99">
              <w:rPr>
                <w:b/>
                <w:bCs/>
                <w:sz w:val="18"/>
                <w:szCs w:val="18"/>
              </w:rPr>
              <w:t>9</w:t>
            </w: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13976D" w14:textId="7A506DF8" w:rsidR="00074A88" w:rsidRPr="001C5A99" w:rsidRDefault="00505864" w:rsidP="00515BF6">
            <w:pPr>
              <w:jc w:val="center"/>
              <w:rPr>
                <w:b/>
                <w:bCs/>
                <w:sz w:val="18"/>
                <w:szCs w:val="18"/>
              </w:rPr>
            </w:pPr>
            <w:r w:rsidRPr="001C5A99">
              <w:rPr>
                <w:b/>
                <w:bCs/>
                <w:sz w:val="18"/>
                <w:szCs w:val="18"/>
              </w:rPr>
              <w:t>10</w:t>
            </w:r>
          </w:p>
        </w:tc>
      </w:tr>
      <w:tr w:rsidR="00E40DE3" w:rsidRPr="001C5A99" w14:paraId="56BE8287"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00A53B54" w14:textId="77777777" w:rsidR="00074A88" w:rsidRPr="001C5A99" w:rsidRDefault="00074A88" w:rsidP="00515BF6">
            <w:pPr>
              <w:rPr>
                <w:b/>
                <w:bCs/>
                <w:sz w:val="18"/>
                <w:szCs w:val="18"/>
              </w:rPr>
            </w:pPr>
            <w:r w:rsidRPr="001C5A99">
              <w:rPr>
                <w:b/>
                <w:bCs/>
                <w:sz w:val="18"/>
                <w:szCs w:val="18"/>
              </w:rPr>
              <w:t>ВСЕГО по статье 110200</w:t>
            </w:r>
          </w:p>
        </w:tc>
        <w:tc>
          <w:tcPr>
            <w:tcW w:w="813" w:type="dxa"/>
            <w:gridSpan w:val="2"/>
            <w:tcBorders>
              <w:top w:val="nil"/>
              <w:left w:val="nil"/>
              <w:bottom w:val="single" w:sz="4" w:space="0" w:color="auto"/>
              <w:right w:val="single" w:sz="4" w:space="0" w:color="auto"/>
            </w:tcBorders>
            <w:shd w:val="clear" w:color="auto" w:fill="auto"/>
            <w:vAlign w:val="bottom"/>
            <w:hideMark/>
          </w:tcPr>
          <w:p w14:paraId="5DE1BDEF" w14:textId="77777777" w:rsidR="00074A88" w:rsidRPr="001C5A99" w:rsidRDefault="00074A88" w:rsidP="00515BF6">
            <w:pPr>
              <w:jc w:val="center"/>
              <w:rPr>
                <w:sz w:val="18"/>
                <w:szCs w:val="18"/>
              </w:rPr>
            </w:pPr>
            <w:r w:rsidRPr="001C5A99">
              <w:rPr>
                <w:sz w:val="18"/>
                <w:szCs w:val="18"/>
              </w:rPr>
              <w:t> </w:t>
            </w:r>
          </w:p>
        </w:tc>
        <w:tc>
          <w:tcPr>
            <w:tcW w:w="1199" w:type="dxa"/>
            <w:gridSpan w:val="3"/>
            <w:tcBorders>
              <w:top w:val="nil"/>
              <w:left w:val="nil"/>
              <w:bottom w:val="single" w:sz="4" w:space="0" w:color="auto"/>
              <w:right w:val="single" w:sz="4" w:space="0" w:color="auto"/>
            </w:tcBorders>
            <w:shd w:val="clear" w:color="auto" w:fill="auto"/>
            <w:vAlign w:val="bottom"/>
            <w:hideMark/>
          </w:tcPr>
          <w:p w14:paraId="38407169"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1B4BAA8E"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40DAC228"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35757B1"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8CBEF00"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729CBAB3"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6B4CE72B"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B34DDB" w14:textId="365EA0A7" w:rsidR="00074A88" w:rsidRPr="001C5A99" w:rsidRDefault="00074A88" w:rsidP="00515BF6">
            <w:pPr>
              <w:rPr>
                <w:sz w:val="18"/>
                <w:szCs w:val="18"/>
              </w:rPr>
            </w:pPr>
          </w:p>
        </w:tc>
      </w:tr>
      <w:tr w:rsidR="00E40DE3" w:rsidRPr="001C5A99" w14:paraId="7838A4A5" w14:textId="77777777" w:rsidTr="005D2DAD">
        <w:trPr>
          <w:gridAfter w:val="1"/>
          <w:wAfter w:w="802" w:type="dxa"/>
          <w:trHeight w:val="76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65A2692F" w14:textId="77777777" w:rsidR="00074A88" w:rsidRPr="001C5A99" w:rsidRDefault="00074A88" w:rsidP="00515BF6">
            <w:pPr>
              <w:rPr>
                <w:sz w:val="18"/>
                <w:szCs w:val="18"/>
              </w:rPr>
            </w:pPr>
            <w:r w:rsidRPr="001C5A99">
              <w:rPr>
                <w:sz w:val="18"/>
                <w:szCs w:val="18"/>
              </w:rPr>
              <w:t xml:space="preserve">Страховые взносы по обязательному социальному страхованию в Единый государственный фонд социального страхования </w:t>
            </w:r>
          </w:p>
        </w:tc>
        <w:tc>
          <w:tcPr>
            <w:tcW w:w="813" w:type="dxa"/>
            <w:gridSpan w:val="2"/>
            <w:tcBorders>
              <w:top w:val="nil"/>
              <w:left w:val="nil"/>
              <w:bottom w:val="single" w:sz="4" w:space="0" w:color="auto"/>
              <w:right w:val="single" w:sz="4" w:space="0" w:color="auto"/>
            </w:tcBorders>
            <w:shd w:val="clear" w:color="auto" w:fill="auto"/>
            <w:vAlign w:val="bottom"/>
            <w:hideMark/>
          </w:tcPr>
          <w:p w14:paraId="22AA0F63" w14:textId="77777777" w:rsidR="00074A88" w:rsidRPr="001C5A99" w:rsidRDefault="00074A88" w:rsidP="00515BF6">
            <w:pPr>
              <w:jc w:val="center"/>
              <w:rPr>
                <w:sz w:val="18"/>
                <w:szCs w:val="18"/>
              </w:rPr>
            </w:pPr>
            <w:r w:rsidRPr="001C5A99">
              <w:rPr>
                <w:sz w:val="18"/>
                <w:szCs w:val="18"/>
              </w:rPr>
              <w:t>110210</w:t>
            </w:r>
          </w:p>
        </w:tc>
        <w:tc>
          <w:tcPr>
            <w:tcW w:w="1199" w:type="dxa"/>
            <w:gridSpan w:val="3"/>
            <w:tcBorders>
              <w:top w:val="nil"/>
              <w:left w:val="nil"/>
              <w:bottom w:val="single" w:sz="4" w:space="0" w:color="auto"/>
              <w:right w:val="single" w:sz="4" w:space="0" w:color="auto"/>
            </w:tcBorders>
            <w:shd w:val="clear" w:color="auto" w:fill="auto"/>
            <w:vAlign w:val="bottom"/>
            <w:hideMark/>
          </w:tcPr>
          <w:p w14:paraId="711CFE3C"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0052499F"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6FDF1C1F"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5D46B66A"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7CD0F0F9"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76B972F2"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32596320"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7B9CBC" w14:textId="0477226D" w:rsidR="00074A88" w:rsidRPr="001C5A99" w:rsidRDefault="00074A88" w:rsidP="00515BF6">
            <w:pPr>
              <w:rPr>
                <w:sz w:val="18"/>
                <w:szCs w:val="18"/>
              </w:rPr>
            </w:pPr>
          </w:p>
        </w:tc>
      </w:tr>
      <w:tr w:rsidR="00E40DE3" w:rsidRPr="001C5A99" w14:paraId="43EF9E77" w14:textId="77777777" w:rsidTr="005D2DAD">
        <w:trPr>
          <w:gridAfter w:val="1"/>
          <w:wAfter w:w="802" w:type="dxa"/>
          <w:trHeight w:val="510"/>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301151AB" w14:textId="77777777" w:rsidR="00074A88" w:rsidRPr="001C5A99" w:rsidRDefault="00074A88" w:rsidP="00515BF6">
            <w:pPr>
              <w:rPr>
                <w:sz w:val="18"/>
                <w:szCs w:val="18"/>
              </w:rPr>
            </w:pPr>
            <w:r w:rsidRPr="001C5A99">
              <w:rPr>
                <w:sz w:val="18"/>
                <w:szCs w:val="18"/>
              </w:rPr>
              <w:t>Страховые взносы в Единый государственный фонд социального страхования</w:t>
            </w:r>
          </w:p>
        </w:tc>
        <w:tc>
          <w:tcPr>
            <w:tcW w:w="813" w:type="dxa"/>
            <w:gridSpan w:val="2"/>
            <w:tcBorders>
              <w:top w:val="nil"/>
              <w:left w:val="nil"/>
              <w:bottom w:val="single" w:sz="4" w:space="0" w:color="auto"/>
              <w:right w:val="single" w:sz="4" w:space="0" w:color="auto"/>
            </w:tcBorders>
            <w:shd w:val="clear" w:color="auto" w:fill="auto"/>
            <w:vAlign w:val="bottom"/>
            <w:hideMark/>
          </w:tcPr>
          <w:p w14:paraId="2376CD30" w14:textId="77777777" w:rsidR="00074A88" w:rsidRPr="001C5A99" w:rsidRDefault="00074A88" w:rsidP="00515BF6">
            <w:pPr>
              <w:jc w:val="center"/>
              <w:rPr>
                <w:sz w:val="18"/>
                <w:szCs w:val="18"/>
              </w:rPr>
            </w:pPr>
            <w:r w:rsidRPr="001C5A99">
              <w:rPr>
                <w:sz w:val="18"/>
                <w:szCs w:val="18"/>
              </w:rPr>
              <w:t>110220</w:t>
            </w:r>
          </w:p>
        </w:tc>
        <w:tc>
          <w:tcPr>
            <w:tcW w:w="1199" w:type="dxa"/>
            <w:gridSpan w:val="3"/>
            <w:tcBorders>
              <w:top w:val="nil"/>
              <w:left w:val="nil"/>
              <w:bottom w:val="single" w:sz="4" w:space="0" w:color="auto"/>
              <w:right w:val="single" w:sz="4" w:space="0" w:color="auto"/>
            </w:tcBorders>
            <w:shd w:val="clear" w:color="auto" w:fill="auto"/>
            <w:vAlign w:val="bottom"/>
            <w:hideMark/>
          </w:tcPr>
          <w:p w14:paraId="1FAA6988"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79F37A2"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622628A7"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6CF27099"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BD686EF"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60034149"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70E41174"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EC6BC7" w14:textId="193C2E91" w:rsidR="00074A88" w:rsidRPr="001C5A99" w:rsidRDefault="00074A88" w:rsidP="00515BF6">
            <w:pPr>
              <w:rPr>
                <w:sz w:val="18"/>
                <w:szCs w:val="18"/>
              </w:rPr>
            </w:pPr>
          </w:p>
        </w:tc>
      </w:tr>
      <w:tr w:rsidR="00E40DE3" w:rsidRPr="001C5A99" w14:paraId="2AC5E196"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5A9F07BB" w14:textId="77777777" w:rsidR="00074A88" w:rsidRPr="001C5A99" w:rsidRDefault="00074A88" w:rsidP="00515BF6">
            <w:pPr>
              <w:rPr>
                <w:b/>
                <w:bCs/>
                <w:sz w:val="18"/>
                <w:szCs w:val="18"/>
              </w:rPr>
            </w:pPr>
            <w:r w:rsidRPr="001C5A99">
              <w:rPr>
                <w:b/>
                <w:bCs/>
                <w:sz w:val="18"/>
                <w:szCs w:val="18"/>
              </w:rPr>
              <w:t>в том числе:</w:t>
            </w:r>
          </w:p>
        </w:tc>
        <w:tc>
          <w:tcPr>
            <w:tcW w:w="813" w:type="dxa"/>
            <w:gridSpan w:val="2"/>
            <w:tcBorders>
              <w:top w:val="nil"/>
              <w:left w:val="nil"/>
              <w:bottom w:val="single" w:sz="4" w:space="0" w:color="auto"/>
              <w:right w:val="single" w:sz="4" w:space="0" w:color="auto"/>
            </w:tcBorders>
            <w:shd w:val="clear" w:color="auto" w:fill="auto"/>
            <w:vAlign w:val="bottom"/>
            <w:hideMark/>
          </w:tcPr>
          <w:p w14:paraId="21F87C3C" w14:textId="77777777" w:rsidR="00074A88" w:rsidRPr="001C5A99" w:rsidRDefault="00074A88" w:rsidP="00515BF6">
            <w:pPr>
              <w:jc w:val="center"/>
              <w:rPr>
                <w:sz w:val="18"/>
                <w:szCs w:val="18"/>
              </w:rPr>
            </w:pPr>
            <w:r w:rsidRPr="001C5A99">
              <w:rPr>
                <w:sz w:val="18"/>
                <w:szCs w:val="18"/>
              </w:rPr>
              <w:t> </w:t>
            </w:r>
          </w:p>
        </w:tc>
        <w:tc>
          <w:tcPr>
            <w:tcW w:w="1199" w:type="dxa"/>
            <w:gridSpan w:val="3"/>
            <w:tcBorders>
              <w:top w:val="nil"/>
              <w:left w:val="nil"/>
              <w:bottom w:val="single" w:sz="4" w:space="0" w:color="auto"/>
              <w:right w:val="single" w:sz="4" w:space="0" w:color="auto"/>
            </w:tcBorders>
            <w:shd w:val="clear" w:color="auto" w:fill="auto"/>
            <w:vAlign w:val="bottom"/>
            <w:hideMark/>
          </w:tcPr>
          <w:p w14:paraId="54C2C178"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4E84F0DC"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5D1900B6"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33D2953"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7C671B82"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A973993"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263A8396"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886CE2" w14:textId="244110C8" w:rsidR="00074A88" w:rsidRPr="001C5A99" w:rsidRDefault="00074A88" w:rsidP="00515BF6">
            <w:pPr>
              <w:rPr>
                <w:sz w:val="18"/>
                <w:szCs w:val="18"/>
              </w:rPr>
            </w:pPr>
          </w:p>
        </w:tc>
      </w:tr>
      <w:tr w:rsidR="00E40DE3" w:rsidRPr="001C5A99" w14:paraId="6855ED2D"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046BF5E9" w14:textId="77777777" w:rsidR="00074A88" w:rsidRPr="001C5A99" w:rsidRDefault="00074A88" w:rsidP="00515BF6">
            <w:pPr>
              <w:rPr>
                <w:sz w:val="18"/>
                <w:szCs w:val="18"/>
              </w:rPr>
            </w:pPr>
            <w:r w:rsidRPr="001C5A99">
              <w:rPr>
                <w:sz w:val="18"/>
                <w:szCs w:val="18"/>
              </w:rPr>
              <w:t>на цели пенсионного страхования</w:t>
            </w:r>
          </w:p>
        </w:tc>
        <w:tc>
          <w:tcPr>
            <w:tcW w:w="813" w:type="dxa"/>
            <w:gridSpan w:val="2"/>
            <w:tcBorders>
              <w:top w:val="nil"/>
              <w:left w:val="nil"/>
              <w:bottom w:val="single" w:sz="4" w:space="0" w:color="auto"/>
              <w:right w:val="single" w:sz="4" w:space="0" w:color="auto"/>
            </w:tcBorders>
            <w:shd w:val="clear" w:color="auto" w:fill="auto"/>
            <w:vAlign w:val="bottom"/>
            <w:hideMark/>
          </w:tcPr>
          <w:p w14:paraId="3CC5AAE2" w14:textId="77777777" w:rsidR="00074A88" w:rsidRPr="001C5A99" w:rsidRDefault="00074A88" w:rsidP="00515BF6">
            <w:pPr>
              <w:jc w:val="center"/>
              <w:rPr>
                <w:sz w:val="18"/>
                <w:szCs w:val="18"/>
              </w:rPr>
            </w:pPr>
            <w:r w:rsidRPr="001C5A99">
              <w:rPr>
                <w:sz w:val="18"/>
                <w:szCs w:val="18"/>
              </w:rPr>
              <w:t>110221</w:t>
            </w:r>
          </w:p>
        </w:tc>
        <w:tc>
          <w:tcPr>
            <w:tcW w:w="1199" w:type="dxa"/>
            <w:gridSpan w:val="3"/>
            <w:tcBorders>
              <w:top w:val="nil"/>
              <w:left w:val="nil"/>
              <w:bottom w:val="single" w:sz="4" w:space="0" w:color="auto"/>
              <w:right w:val="single" w:sz="4" w:space="0" w:color="auto"/>
            </w:tcBorders>
            <w:shd w:val="clear" w:color="auto" w:fill="auto"/>
            <w:vAlign w:val="bottom"/>
            <w:hideMark/>
          </w:tcPr>
          <w:p w14:paraId="063985A2"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7C8500C"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AB3BF0B"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CB4C4F1"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DF41104"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073D9A87"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28F7EE96"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5DD8E0" w14:textId="3FCC0CD7" w:rsidR="00074A88" w:rsidRPr="001C5A99" w:rsidRDefault="00074A88" w:rsidP="00515BF6">
            <w:pPr>
              <w:rPr>
                <w:sz w:val="18"/>
                <w:szCs w:val="18"/>
              </w:rPr>
            </w:pPr>
          </w:p>
        </w:tc>
      </w:tr>
      <w:tr w:rsidR="00E40DE3" w:rsidRPr="001C5A99" w14:paraId="290D9A5D"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4378D574" w14:textId="77777777" w:rsidR="00074A88" w:rsidRPr="001C5A99" w:rsidRDefault="00074A88" w:rsidP="00515BF6">
            <w:pPr>
              <w:rPr>
                <w:sz w:val="18"/>
                <w:szCs w:val="18"/>
              </w:rPr>
            </w:pPr>
            <w:r w:rsidRPr="001C5A99">
              <w:rPr>
                <w:sz w:val="18"/>
                <w:szCs w:val="18"/>
              </w:rPr>
              <w:lastRenderedPageBreak/>
              <w:t>на цели страхования от безработицы</w:t>
            </w:r>
          </w:p>
        </w:tc>
        <w:tc>
          <w:tcPr>
            <w:tcW w:w="813" w:type="dxa"/>
            <w:gridSpan w:val="2"/>
            <w:tcBorders>
              <w:top w:val="nil"/>
              <w:left w:val="nil"/>
              <w:bottom w:val="single" w:sz="4" w:space="0" w:color="auto"/>
              <w:right w:val="single" w:sz="4" w:space="0" w:color="auto"/>
            </w:tcBorders>
            <w:shd w:val="clear" w:color="auto" w:fill="auto"/>
            <w:vAlign w:val="bottom"/>
            <w:hideMark/>
          </w:tcPr>
          <w:p w14:paraId="0DA19185" w14:textId="77777777" w:rsidR="00074A88" w:rsidRPr="001C5A99" w:rsidRDefault="00074A88" w:rsidP="00515BF6">
            <w:pPr>
              <w:jc w:val="center"/>
              <w:rPr>
                <w:sz w:val="18"/>
                <w:szCs w:val="18"/>
              </w:rPr>
            </w:pPr>
            <w:r w:rsidRPr="001C5A99">
              <w:rPr>
                <w:sz w:val="18"/>
                <w:szCs w:val="18"/>
              </w:rPr>
              <w:t>110222</w:t>
            </w:r>
          </w:p>
        </w:tc>
        <w:tc>
          <w:tcPr>
            <w:tcW w:w="1199" w:type="dxa"/>
            <w:gridSpan w:val="3"/>
            <w:tcBorders>
              <w:top w:val="nil"/>
              <w:left w:val="nil"/>
              <w:bottom w:val="single" w:sz="4" w:space="0" w:color="auto"/>
              <w:right w:val="single" w:sz="4" w:space="0" w:color="auto"/>
            </w:tcBorders>
            <w:shd w:val="clear" w:color="auto" w:fill="auto"/>
            <w:vAlign w:val="bottom"/>
            <w:hideMark/>
          </w:tcPr>
          <w:p w14:paraId="0A584EA5"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78CDD3AC"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B3E757C"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762DBD3B"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53C1808F"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416DDF2B"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7BE6BAA3"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1739B5" w14:textId="5D3E5688" w:rsidR="00074A88" w:rsidRPr="001C5A99" w:rsidRDefault="00074A88" w:rsidP="00515BF6">
            <w:pPr>
              <w:rPr>
                <w:sz w:val="18"/>
                <w:szCs w:val="18"/>
              </w:rPr>
            </w:pPr>
          </w:p>
        </w:tc>
      </w:tr>
      <w:tr w:rsidR="00E40DE3" w:rsidRPr="001C5A99" w14:paraId="2A124F86" w14:textId="77777777" w:rsidTr="005D2DAD">
        <w:trPr>
          <w:gridAfter w:val="1"/>
          <w:wAfter w:w="802" w:type="dxa"/>
          <w:trHeight w:val="510"/>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09E7B1D0" w14:textId="77777777" w:rsidR="00074A88" w:rsidRPr="001C5A99" w:rsidRDefault="00074A88" w:rsidP="00515BF6">
            <w:pPr>
              <w:rPr>
                <w:sz w:val="18"/>
                <w:szCs w:val="18"/>
              </w:rPr>
            </w:pPr>
            <w:r w:rsidRPr="001C5A99">
              <w:rPr>
                <w:sz w:val="18"/>
                <w:szCs w:val="18"/>
              </w:rPr>
              <w:t>на улучшение оснащенности учреждения здравоохранения медицинским оборудованием</w:t>
            </w:r>
          </w:p>
        </w:tc>
        <w:tc>
          <w:tcPr>
            <w:tcW w:w="813" w:type="dxa"/>
            <w:gridSpan w:val="2"/>
            <w:tcBorders>
              <w:top w:val="nil"/>
              <w:left w:val="nil"/>
              <w:bottom w:val="single" w:sz="4" w:space="0" w:color="auto"/>
              <w:right w:val="single" w:sz="4" w:space="0" w:color="auto"/>
            </w:tcBorders>
            <w:shd w:val="clear" w:color="auto" w:fill="auto"/>
            <w:vAlign w:val="bottom"/>
            <w:hideMark/>
          </w:tcPr>
          <w:p w14:paraId="189D2BBE" w14:textId="77777777" w:rsidR="00074A88" w:rsidRPr="001C5A99" w:rsidRDefault="00074A88" w:rsidP="00515BF6">
            <w:pPr>
              <w:jc w:val="center"/>
              <w:rPr>
                <w:sz w:val="18"/>
                <w:szCs w:val="18"/>
              </w:rPr>
            </w:pPr>
            <w:r w:rsidRPr="001C5A99">
              <w:rPr>
                <w:sz w:val="18"/>
                <w:szCs w:val="18"/>
              </w:rPr>
              <w:t>110223</w:t>
            </w:r>
          </w:p>
        </w:tc>
        <w:tc>
          <w:tcPr>
            <w:tcW w:w="1199" w:type="dxa"/>
            <w:gridSpan w:val="3"/>
            <w:tcBorders>
              <w:top w:val="nil"/>
              <w:left w:val="nil"/>
              <w:bottom w:val="single" w:sz="4" w:space="0" w:color="auto"/>
              <w:right w:val="single" w:sz="4" w:space="0" w:color="auto"/>
            </w:tcBorders>
            <w:shd w:val="clear" w:color="auto" w:fill="auto"/>
            <w:vAlign w:val="bottom"/>
            <w:hideMark/>
          </w:tcPr>
          <w:p w14:paraId="60A3CDD2"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071BDB2B"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52B3A6FC"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5119EB63"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A6806A2"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33D3749B"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67BA2784"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2D2C88" w14:textId="4A65B70A" w:rsidR="00074A88" w:rsidRPr="001C5A99" w:rsidRDefault="00074A88" w:rsidP="00515BF6">
            <w:pPr>
              <w:rPr>
                <w:sz w:val="18"/>
                <w:szCs w:val="18"/>
              </w:rPr>
            </w:pPr>
          </w:p>
        </w:tc>
      </w:tr>
      <w:tr w:rsidR="00E40DE3" w:rsidRPr="001C5A99" w14:paraId="5BF166D1" w14:textId="77777777" w:rsidTr="005D2DAD">
        <w:trPr>
          <w:gridAfter w:val="1"/>
          <w:wAfter w:w="802" w:type="dxa"/>
          <w:trHeight w:val="255"/>
        </w:trPr>
        <w:tc>
          <w:tcPr>
            <w:tcW w:w="3021" w:type="dxa"/>
            <w:tcBorders>
              <w:top w:val="nil"/>
              <w:left w:val="nil"/>
              <w:bottom w:val="nil"/>
              <w:right w:val="nil"/>
            </w:tcBorders>
            <w:shd w:val="clear" w:color="auto" w:fill="auto"/>
            <w:noWrap/>
            <w:vAlign w:val="bottom"/>
            <w:hideMark/>
          </w:tcPr>
          <w:p w14:paraId="1B8193A9" w14:textId="77777777" w:rsidR="00074A88" w:rsidRPr="001C5A99" w:rsidRDefault="00074A88" w:rsidP="00515BF6">
            <w:pPr>
              <w:rPr>
                <w:sz w:val="18"/>
                <w:szCs w:val="18"/>
              </w:rPr>
            </w:pPr>
          </w:p>
        </w:tc>
        <w:tc>
          <w:tcPr>
            <w:tcW w:w="813" w:type="dxa"/>
            <w:gridSpan w:val="2"/>
            <w:tcBorders>
              <w:top w:val="nil"/>
              <w:left w:val="nil"/>
              <w:bottom w:val="nil"/>
              <w:right w:val="nil"/>
            </w:tcBorders>
            <w:shd w:val="clear" w:color="auto" w:fill="auto"/>
            <w:noWrap/>
            <w:vAlign w:val="bottom"/>
            <w:hideMark/>
          </w:tcPr>
          <w:p w14:paraId="550A74EA" w14:textId="77777777" w:rsidR="00074A88" w:rsidRPr="001C5A99" w:rsidRDefault="00074A88" w:rsidP="00515BF6">
            <w:pPr>
              <w:rPr>
                <w:sz w:val="18"/>
                <w:szCs w:val="18"/>
              </w:rPr>
            </w:pPr>
          </w:p>
        </w:tc>
        <w:tc>
          <w:tcPr>
            <w:tcW w:w="1199" w:type="dxa"/>
            <w:gridSpan w:val="3"/>
            <w:tcBorders>
              <w:top w:val="nil"/>
              <w:left w:val="nil"/>
              <w:bottom w:val="nil"/>
              <w:right w:val="nil"/>
            </w:tcBorders>
            <w:shd w:val="clear" w:color="auto" w:fill="auto"/>
            <w:noWrap/>
            <w:vAlign w:val="bottom"/>
            <w:hideMark/>
          </w:tcPr>
          <w:p w14:paraId="0D340988" w14:textId="77777777" w:rsidR="00074A88" w:rsidRPr="001C5A99" w:rsidRDefault="00074A88" w:rsidP="00515BF6">
            <w:pPr>
              <w:rPr>
                <w:sz w:val="18"/>
                <w:szCs w:val="18"/>
              </w:rPr>
            </w:pPr>
          </w:p>
        </w:tc>
        <w:tc>
          <w:tcPr>
            <w:tcW w:w="1125" w:type="dxa"/>
            <w:gridSpan w:val="2"/>
            <w:tcBorders>
              <w:top w:val="nil"/>
              <w:left w:val="nil"/>
              <w:bottom w:val="nil"/>
              <w:right w:val="nil"/>
            </w:tcBorders>
            <w:shd w:val="clear" w:color="auto" w:fill="auto"/>
            <w:noWrap/>
            <w:vAlign w:val="bottom"/>
            <w:hideMark/>
          </w:tcPr>
          <w:p w14:paraId="205E55B0" w14:textId="77777777" w:rsidR="00074A88" w:rsidRPr="001C5A99" w:rsidRDefault="00074A88" w:rsidP="00515BF6">
            <w:pPr>
              <w:rPr>
                <w:sz w:val="18"/>
                <w:szCs w:val="18"/>
              </w:rPr>
            </w:pPr>
          </w:p>
        </w:tc>
        <w:tc>
          <w:tcPr>
            <w:tcW w:w="738" w:type="dxa"/>
            <w:gridSpan w:val="2"/>
            <w:tcBorders>
              <w:top w:val="nil"/>
              <w:left w:val="nil"/>
              <w:bottom w:val="nil"/>
              <w:right w:val="nil"/>
            </w:tcBorders>
            <w:shd w:val="clear" w:color="auto" w:fill="auto"/>
            <w:noWrap/>
            <w:vAlign w:val="bottom"/>
            <w:hideMark/>
          </w:tcPr>
          <w:p w14:paraId="5E0A0C04" w14:textId="77777777" w:rsidR="00074A88" w:rsidRPr="001C5A99" w:rsidRDefault="00074A88" w:rsidP="00515BF6">
            <w:pPr>
              <w:rPr>
                <w:sz w:val="18"/>
                <w:szCs w:val="18"/>
              </w:rPr>
            </w:pPr>
          </w:p>
        </w:tc>
        <w:tc>
          <w:tcPr>
            <w:tcW w:w="1303" w:type="dxa"/>
            <w:gridSpan w:val="2"/>
            <w:tcBorders>
              <w:top w:val="nil"/>
              <w:left w:val="nil"/>
              <w:bottom w:val="nil"/>
              <w:right w:val="nil"/>
            </w:tcBorders>
            <w:shd w:val="clear" w:color="auto" w:fill="auto"/>
            <w:noWrap/>
            <w:vAlign w:val="bottom"/>
            <w:hideMark/>
          </w:tcPr>
          <w:p w14:paraId="427BCF71" w14:textId="77777777" w:rsidR="00074A88" w:rsidRPr="001C5A99" w:rsidRDefault="00074A88" w:rsidP="00515BF6">
            <w:pPr>
              <w:rPr>
                <w:sz w:val="18"/>
                <w:szCs w:val="18"/>
              </w:rPr>
            </w:pPr>
          </w:p>
        </w:tc>
        <w:tc>
          <w:tcPr>
            <w:tcW w:w="860" w:type="dxa"/>
            <w:gridSpan w:val="2"/>
            <w:tcBorders>
              <w:top w:val="nil"/>
              <w:left w:val="nil"/>
              <w:bottom w:val="nil"/>
              <w:right w:val="nil"/>
            </w:tcBorders>
            <w:shd w:val="clear" w:color="auto" w:fill="auto"/>
            <w:noWrap/>
            <w:vAlign w:val="bottom"/>
            <w:hideMark/>
          </w:tcPr>
          <w:p w14:paraId="22D201A9" w14:textId="77777777" w:rsidR="00074A88" w:rsidRPr="001C5A99" w:rsidRDefault="00074A88" w:rsidP="00515BF6">
            <w:pPr>
              <w:rPr>
                <w:sz w:val="18"/>
                <w:szCs w:val="18"/>
              </w:rPr>
            </w:pPr>
          </w:p>
        </w:tc>
        <w:tc>
          <w:tcPr>
            <w:tcW w:w="1714" w:type="dxa"/>
            <w:gridSpan w:val="2"/>
            <w:tcBorders>
              <w:top w:val="nil"/>
              <w:left w:val="nil"/>
              <w:bottom w:val="nil"/>
              <w:right w:val="nil"/>
            </w:tcBorders>
            <w:shd w:val="clear" w:color="auto" w:fill="auto"/>
            <w:noWrap/>
            <w:vAlign w:val="bottom"/>
            <w:hideMark/>
          </w:tcPr>
          <w:p w14:paraId="6D96818A" w14:textId="77777777" w:rsidR="00074A88" w:rsidRPr="001C5A99" w:rsidRDefault="00074A88" w:rsidP="00515BF6">
            <w:pPr>
              <w:rPr>
                <w:sz w:val="18"/>
                <w:szCs w:val="18"/>
              </w:rPr>
            </w:pPr>
          </w:p>
        </w:tc>
        <w:tc>
          <w:tcPr>
            <w:tcW w:w="1352" w:type="dxa"/>
            <w:gridSpan w:val="2"/>
            <w:tcBorders>
              <w:top w:val="single" w:sz="4" w:space="0" w:color="auto"/>
              <w:left w:val="nil"/>
              <w:bottom w:val="nil"/>
              <w:right w:val="nil"/>
            </w:tcBorders>
          </w:tcPr>
          <w:p w14:paraId="4C79B8E2" w14:textId="77777777" w:rsidR="00074A88" w:rsidRPr="001C5A99" w:rsidRDefault="00074A88" w:rsidP="00515BF6">
            <w:pPr>
              <w:rPr>
                <w:sz w:val="18"/>
                <w:szCs w:val="18"/>
              </w:rPr>
            </w:pPr>
          </w:p>
        </w:tc>
        <w:tc>
          <w:tcPr>
            <w:tcW w:w="1957" w:type="dxa"/>
            <w:gridSpan w:val="3"/>
            <w:tcBorders>
              <w:top w:val="single" w:sz="4" w:space="0" w:color="auto"/>
              <w:left w:val="nil"/>
              <w:bottom w:val="nil"/>
              <w:right w:val="nil"/>
            </w:tcBorders>
            <w:shd w:val="clear" w:color="auto" w:fill="auto"/>
            <w:noWrap/>
            <w:vAlign w:val="bottom"/>
            <w:hideMark/>
          </w:tcPr>
          <w:p w14:paraId="41F48079" w14:textId="1EB912A5" w:rsidR="00074A88" w:rsidRPr="001C5A99" w:rsidRDefault="00074A88" w:rsidP="00515BF6">
            <w:pPr>
              <w:rPr>
                <w:sz w:val="18"/>
                <w:szCs w:val="18"/>
              </w:rPr>
            </w:pPr>
          </w:p>
        </w:tc>
      </w:tr>
      <w:tr w:rsidR="00E40DE3" w:rsidRPr="00E40DE3" w14:paraId="15B8AEF2" w14:textId="77777777" w:rsidTr="005D2DAD">
        <w:trPr>
          <w:gridAfter w:val="1"/>
          <w:wAfter w:w="802" w:type="dxa"/>
          <w:trHeight w:val="255"/>
        </w:trPr>
        <w:tc>
          <w:tcPr>
            <w:tcW w:w="3021" w:type="dxa"/>
            <w:tcBorders>
              <w:top w:val="nil"/>
              <w:left w:val="nil"/>
              <w:bottom w:val="nil"/>
              <w:right w:val="nil"/>
            </w:tcBorders>
            <w:shd w:val="clear" w:color="auto" w:fill="auto"/>
            <w:noWrap/>
            <w:vAlign w:val="bottom"/>
            <w:hideMark/>
          </w:tcPr>
          <w:p w14:paraId="1715E660" w14:textId="77777777" w:rsidR="00074A88" w:rsidRPr="00E40DE3" w:rsidRDefault="00074A88" w:rsidP="00515BF6">
            <w:pPr>
              <w:rPr>
                <w:sz w:val="20"/>
              </w:rPr>
            </w:pPr>
          </w:p>
        </w:tc>
        <w:tc>
          <w:tcPr>
            <w:tcW w:w="813" w:type="dxa"/>
            <w:gridSpan w:val="2"/>
            <w:tcBorders>
              <w:top w:val="nil"/>
              <w:left w:val="nil"/>
              <w:bottom w:val="nil"/>
              <w:right w:val="nil"/>
            </w:tcBorders>
            <w:shd w:val="clear" w:color="auto" w:fill="auto"/>
            <w:noWrap/>
            <w:vAlign w:val="bottom"/>
            <w:hideMark/>
          </w:tcPr>
          <w:p w14:paraId="3E33C1CC" w14:textId="77777777" w:rsidR="00074A88" w:rsidRPr="00E40DE3" w:rsidRDefault="00074A88" w:rsidP="00515BF6">
            <w:pPr>
              <w:rPr>
                <w:sz w:val="20"/>
              </w:rPr>
            </w:pPr>
          </w:p>
        </w:tc>
        <w:tc>
          <w:tcPr>
            <w:tcW w:w="1199" w:type="dxa"/>
            <w:gridSpan w:val="3"/>
            <w:tcBorders>
              <w:top w:val="nil"/>
              <w:left w:val="nil"/>
              <w:bottom w:val="nil"/>
              <w:right w:val="nil"/>
            </w:tcBorders>
            <w:shd w:val="clear" w:color="auto" w:fill="auto"/>
            <w:noWrap/>
            <w:vAlign w:val="bottom"/>
            <w:hideMark/>
          </w:tcPr>
          <w:p w14:paraId="629E8F8A" w14:textId="77777777" w:rsidR="00074A88" w:rsidRPr="00E40DE3" w:rsidRDefault="00074A88" w:rsidP="00515BF6">
            <w:pPr>
              <w:rPr>
                <w:sz w:val="20"/>
              </w:rPr>
            </w:pPr>
          </w:p>
        </w:tc>
        <w:tc>
          <w:tcPr>
            <w:tcW w:w="1125" w:type="dxa"/>
            <w:gridSpan w:val="2"/>
            <w:tcBorders>
              <w:top w:val="nil"/>
              <w:left w:val="nil"/>
              <w:bottom w:val="nil"/>
              <w:right w:val="nil"/>
            </w:tcBorders>
            <w:shd w:val="clear" w:color="auto" w:fill="auto"/>
            <w:noWrap/>
            <w:vAlign w:val="bottom"/>
            <w:hideMark/>
          </w:tcPr>
          <w:p w14:paraId="77F59891" w14:textId="77777777" w:rsidR="00074A88" w:rsidRPr="00E40DE3" w:rsidRDefault="00074A88" w:rsidP="00515BF6">
            <w:pPr>
              <w:rPr>
                <w:sz w:val="20"/>
              </w:rPr>
            </w:pPr>
          </w:p>
        </w:tc>
        <w:tc>
          <w:tcPr>
            <w:tcW w:w="738" w:type="dxa"/>
            <w:gridSpan w:val="2"/>
            <w:tcBorders>
              <w:top w:val="nil"/>
              <w:left w:val="nil"/>
              <w:bottom w:val="nil"/>
              <w:right w:val="nil"/>
            </w:tcBorders>
            <w:shd w:val="clear" w:color="auto" w:fill="auto"/>
            <w:noWrap/>
            <w:vAlign w:val="bottom"/>
            <w:hideMark/>
          </w:tcPr>
          <w:p w14:paraId="23EAE10C" w14:textId="77777777" w:rsidR="00074A88" w:rsidRPr="00E40DE3" w:rsidRDefault="00074A88" w:rsidP="00515BF6">
            <w:pPr>
              <w:rPr>
                <w:sz w:val="20"/>
              </w:rPr>
            </w:pPr>
          </w:p>
        </w:tc>
        <w:tc>
          <w:tcPr>
            <w:tcW w:w="1303" w:type="dxa"/>
            <w:gridSpan w:val="2"/>
            <w:tcBorders>
              <w:top w:val="nil"/>
              <w:left w:val="nil"/>
              <w:bottom w:val="nil"/>
              <w:right w:val="nil"/>
            </w:tcBorders>
            <w:shd w:val="clear" w:color="auto" w:fill="auto"/>
            <w:noWrap/>
            <w:vAlign w:val="bottom"/>
            <w:hideMark/>
          </w:tcPr>
          <w:p w14:paraId="04C85245" w14:textId="77777777" w:rsidR="00074A88" w:rsidRPr="00E40DE3" w:rsidRDefault="00074A88" w:rsidP="00515BF6">
            <w:pPr>
              <w:rPr>
                <w:sz w:val="20"/>
              </w:rPr>
            </w:pPr>
          </w:p>
        </w:tc>
        <w:tc>
          <w:tcPr>
            <w:tcW w:w="860" w:type="dxa"/>
            <w:gridSpan w:val="2"/>
            <w:tcBorders>
              <w:top w:val="nil"/>
              <w:left w:val="nil"/>
              <w:bottom w:val="nil"/>
              <w:right w:val="nil"/>
            </w:tcBorders>
            <w:shd w:val="clear" w:color="auto" w:fill="auto"/>
            <w:noWrap/>
            <w:vAlign w:val="bottom"/>
            <w:hideMark/>
          </w:tcPr>
          <w:p w14:paraId="1408CA6E" w14:textId="77777777" w:rsidR="00074A88" w:rsidRPr="00E40DE3" w:rsidRDefault="00074A88" w:rsidP="00515BF6">
            <w:pPr>
              <w:rPr>
                <w:sz w:val="20"/>
              </w:rPr>
            </w:pPr>
          </w:p>
        </w:tc>
        <w:tc>
          <w:tcPr>
            <w:tcW w:w="1714" w:type="dxa"/>
            <w:gridSpan w:val="2"/>
            <w:tcBorders>
              <w:top w:val="nil"/>
              <w:left w:val="nil"/>
              <w:bottom w:val="nil"/>
              <w:right w:val="nil"/>
            </w:tcBorders>
            <w:shd w:val="clear" w:color="auto" w:fill="auto"/>
            <w:noWrap/>
            <w:vAlign w:val="bottom"/>
            <w:hideMark/>
          </w:tcPr>
          <w:p w14:paraId="304A9BA1" w14:textId="77777777" w:rsidR="00074A88" w:rsidRPr="00E40DE3" w:rsidRDefault="00074A88" w:rsidP="00515BF6">
            <w:pPr>
              <w:rPr>
                <w:sz w:val="20"/>
              </w:rPr>
            </w:pPr>
          </w:p>
        </w:tc>
        <w:tc>
          <w:tcPr>
            <w:tcW w:w="1352" w:type="dxa"/>
            <w:gridSpan w:val="2"/>
            <w:tcBorders>
              <w:top w:val="nil"/>
              <w:left w:val="nil"/>
              <w:bottom w:val="nil"/>
              <w:right w:val="nil"/>
            </w:tcBorders>
          </w:tcPr>
          <w:p w14:paraId="01F9F299" w14:textId="77777777" w:rsidR="00074A88" w:rsidRPr="00E40DE3" w:rsidRDefault="00074A88" w:rsidP="00515BF6">
            <w:pPr>
              <w:rPr>
                <w:sz w:val="20"/>
              </w:rPr>
            </w:pPr>
          </w:p>
        </w:tc>
        <w:tc>
          <w:tcPr>
            <w:tcW w:w="1957" w:type="dxa"/>
            <w:gridSpan w:val="3"/>
            <w:tcBorders>
              <w:top w:val="nil"/>
              <w:left w:val="nil"/>
              <w:bottom w:val="nil"/>
              <w:right w:val="nil"/>
            </w:tcBorders>
            <w:shd w:val="clear" w:color="auto" w:fill="auto"/>
            <w:noWrap/>
            <w:vAlign w:val="bottom"/>
            <w:hideMark/>
          </w:tcPr>
          <w:p w14:paraId="394135C6" w14:textId="341D2257" w:rsidR="00074A88" w:rsidRPr="00E40DE3" w:rsidRDefault="00074A88" w:rsidP="00515BF6">
            <w:pPr>
              <w:rPr>
                <w:sz w:val="20"/>
              </w:rPr>
            </w:pPr>
          </w:p>
        </w:tc>
      </w:tr>
      <w:tr w:rsidR="005D2DAD" w:rsidRPr="00FF4CEE" w14:paraId="0AA1EFA7" w14:textId="77777777" w:rsidTr="005D2DAD">
        <w:trPr>
          <w:trHeight w:val="255"/>
        </w:trPr>
        <w:tc>
          <w:tcPr>
            <w:tcW w:w="3120" w:type="dxa"/>
            <w:gridSpan w:val="2"/>
            <w:tcBorders>
              <w:top w:val="nil"/>
              <w:left w:val="nil"/>
              <w:bottom w:val="nil"/>
              <w:right w:val="nil"/>
            </w:tcBorders>
            <w:shd w:val="clear" w:color="auto" w:fill="auto"/>
            <w:noWrap/>
            <w:vAlign w:val="bottom"/>
            <w:hideMark/>
          </w:tcPr>
          <w:p w14:paraId="22FAA5F7" w14:textId="77777777" w:rsidR="005D2DAD" w:rsidRPr="00FF4CEE" w:rsidRDefault="005D2DAD" w:rsidP="005D2DAD">
            <w:pPr>
              <w:ind w:left="-113" w:right="-113"/>
              <w:rPr>
                <w:sz w:val="16"/>
                <w:szCs w:val="16"/>
              </w:rPr>
            </w:pPr>
          </w:p>
        </w:tc>
        <w:tc>
          <w:tcPr>
            <w:tcW w:w="992" w:type="dxa"/>
            <w:gridSpan w:val="2"/>
            <w:tcBorders>
              <w:top w:val="nil"/>
              <w:left w:val="nil"/>
              <w:bottom w:val="nil"/>
              <w:right w:val="nil"/>
            </w:tcBorders>
            <w:shd w:val="clear" w:color="auto" w:fill="auto"/>
            <w:noWrap/>
            <w:vAlign w:val="bottom"/>
            <w:hideMark/>
          </w:tcPr>
          <w:p w14:paraId="04BDC37C" w14:textId="77777777" w:rsidR="005D2DAD" w:rsidRPr="00FF4CEE" w:rsidRDefault="005D2DAD" w:rsidP="005D2DAD">
            <w:pPr>
              <w:ind w:left="-113" w:right="-113"/>
              <w:rPr>
                <w:sz w:val="16"/>
                <w:szCs w:val="16"/>
              </w:rPr>
            </w:pPr>
          </w:p>
        </w:tc>
        <w:tc>
          <w:tcPr>
            <w:tcW w:w="709" w:type="dxa"/>
            <w:tcBorders>
              <w:top w:val="nil"/>
              <w:left w:val="nil"/>
              <w:bottom w:val="nil"/>
              <w:right w:val="nil"/>
            </w:tcBorders>
            <w:shd w:val="clear" w:color="auto" w:fill="auto"/>
            <w:noWrap/>
            <w:vAlign w:val="bottom"/>
            <w:hideMark/>
          </w:tcPr>
          <w:p w14:paraId="7F011BD9" w14:textId="77777777" w:rsidR="005D2DAD" w:rsidRPr="00FF4CEE" w:rsidRDefault="005D2DAD" w:rsidP="005D2DAD">
            <w:pPr>
              <w:ind w:left="-113" w:right="-113"/>
              <w:rPr>
                <w:sz w:val="16"/>
                <w:szCs w:val="16"/>
              </w:rPr>
            </w:pPr>
          </w:p>
        </w:tc>
        <w:tc>
          <w:tcPr>
            <w:tcW w:w="849" w:type="dxa"/>
            <w:gridSpan w:val="2"/>
            <w:tcBorders>
              <w:top w:val="nil"/>
              <w:left w:val="nil"/>
              <w:bottom w:val="nil"/>
              <w:right w:val="nil"/>
            </w:tcBorders>
            <w:shd w:val="clear" w:color="auto" w:fill="auto"/>
            <w:noWrap/>
            <w:vAlign w:val="bottom"/>
            <w:hideMark/>
          </w:tcPr>
          <w:p w14:paraId="68964FB0" w14:textId="77777777" w:rsidR="005D2DAD" w:rsidRPr="00FF4CEE" w:rsidRDefault="005D2DAD" w:rsidP="005D2DAD">
            <w:pPr>
              <w:ind w:left="-113" w:right="-113"/>
              <w:rPr>
                <w:sz w:val="16"/>
                <w:szCs w:val="16"/>
              </w:rPr>
            </w:pPr>
          </w:p>
        </w:tc>
        <w:tc>
          <w:tcPr>
            <w:tcW w:w="851" w:type="dxa"/>
            <w:gridSpan w:val="2"/>
            <w:tcBorders>
              <w:top w:val="nil"/>
              <w:left w:val="nil"/>
              <w:bottom w:val="nil"/>
              <w:right w:val="nil"/>
            </w:tcBorders>
            <w:shd w:val="clear" w:color="auto" w:fill="auto"/>
            <w:noWrap/>
            <w:vAlign w:val="bottom"/>
            <w:hideMark/>
          </w:tcPr>
          <w:p w14:paraId="697BF684" w14:textId="77777777" w:rsidR="005D2DAD" w:rsidRPr="00FF4CEE" w:rsidRDefault="005D2DAD" w:rsidP="005D2DAD">
            <w:pPr>
              <w:ind w:left="-113" w:right="-113"/>
              <w:rPr>
                <w:sz w:val="16"/>
                <w:szCs w:val="16"/>
              </w:rPr>
            </w:pPr>
          </w:p>
        </w:tc>
        <w:tc>
          <w:tcPr>
            <w:tcW w:w="567" w:type="dxa"/>
            <w:gridSpan w:val="2"/>
            <w:tcBorders>
              <w:top w:val="nil"/>
              <w:left w:val="nil"/>
              <w:bottom w:val="nil"/>
              <w:right w:val="nil"/>
            </w:tcBorders>
            <w:shd w:val="clear" w:color="auto" w:fill="auto"/>
            <w:noWrap/>
            <w:vAlign w:val="bottom"/>
            <w:hideMark/>
          </w:tcPr>
          <w:p w14:paraId="53AD0F27" w14:textId="77777777" w:rsidR="005D2DAD" w:rsidRPr="00FF4CEE" w:rsidRDefault="005D2DAD" w:rsidP="005D2DAD">
            <w:pPr>
              <w:ind w:left="-113" w:right="-113"/>
              <w:rPr>
                <w:sz w:val="16"/>
                <w:szCs w:val="16"/>
              </w:rPr>
            </w:pPr>
          </w:p>
        </w:tc>
        <w:tc>
          <w:tcPr>
            <w:tcW w:w="1134" w:type="dxa"/>
            <w:gridSpan w:val="2"/>
            <w:tcBorders>
              <w:top w:val="nil"/>
              <w:left w:val="nil"/>
              <w:bottom w:val="nil"/>
              <w:right w:val="nil"/>
            </w:tcBorders>
            <w:shd w:val="clear" w:color="auto" w:fill="auto"/>
            <w:noWrap/>
            <w:vAlign w:val="bottom"/>
            <w:hideMark/>
          </w:tcPr>
          <w:p w14:paraId="312B25E8" w14:textId="77777777" w:rsidR="005D2DAD" w:rsidRPr="00FF4CEE" w:rsidRDefault="005D2DAD" w:rsidP="005D2DAD">
            <w:pPr>
              <w:ind w:left="-113" w:right="-113"/>
              <w:rPr>
                <w:sz w:val="16"/>
                <w:szCs w:val="16"/>
              </w:rPr>
            </w:pPr>
          </w:p>
        </w:tc>
        <w:tc>
          <w:tcPr>
            <w:tcW w:w="1134" w:type="dxa"/>
            <w:gridSpan w:val="2"/>
            <w:tcBorders>
              <w:top w:val="nil"/>
              <w:left w:val="nil"/>
              <w:bottom w:val="nil"/>
              <w:right w:val="nil"/>
            </w:tcBorders>
            <w:shd w:val="clear" w:color="auto" w:fill="auto"/>
            <w:noWrap/>
            <w:vAlign w:val="bottom"/>
            <w:hideMark/>
          </w:tcPr>
          <w:p w14:paraId="5F5A0DD8" w14:textId="77777777" w:rsidR="005D2DAD" w:rsidRPr="00FF4CEE" w:rsidRDefault="005D2DAD" w:rsidP="005D2DAD">
            <w:pPr>
              <w:ind w:left="-113" w:right="-113"/>
              <w:rPr>
                <w:sz w:val="16"/>
                <w:szCs w:val="16"/>
              </w:rPr>
            </w:pPr>
          </w:p>
        </w:tc>
        <w:tc>
          <w:tcPr>
            <w:tcW w:w="1417" w:type="dxa"/>
            <w:tcBorders>
              <w:top w:val="nil"/>
              <w:left w:val="nil"/>
              <w:bottom w:val="nil"/>
              <w:right w:val="nil"/>
            </w:tcBorders>
            <w:shd w:val="clear" w:color="auto" w:fill="auto"/>
            <w:noWrap/>
            <w:vAlign w:val="bottom"/>
            <w:hideMark/>
          </w:tcPr>
          <w:p w14:paraId="1CD20C22" w14:textId="77777777" w:rsidR="005D2DAD" w:rsidRPr="00FF4CEE" w:rsidRDefault="005D2DAD" w:rsidP="005D2DAD">
            <w:pPr>
              <w:ind w:left="-113" w:right="-113"/>
              <w:rPr>
                <w:sz w:val="16"/>
                <w:szCs w:val="16"/>
              </w:rPr>
            </w:pPr>
          </w:p>
        </w:tc>
        <w:tc>
          <w:tcPr>
            <w:tcW w:w="1338" w:type="dxa"/>
            <w:tcBorders>
              <w:top w:val="nil"/>
              <w:left w:val="nil"/>
              <w:bottom w:val="nil"/>
              <w:right w:val="nil"/>
            </w:tcBorders>
            <w:shd w:val="clear" w:color="auto" w:fill="auto"/>
            <w:noWrap/>
            <w:vAlign w:val="bottom"/>
            <w:hideMark/>
          </w:tcPr>
          <w:p w14:paraId="41284713" w14:textId="77777777" w:rsidR="005D2DAD" w:rsidRPr="00FF4CEE" w:rsidRDefault="005D2DAD" w:rsidP="005D2DAD">
            <w:pPr>
              <w:ind w:left="-113" w:right="-113"/>
              <w:rPr>
                <w:sz w:val="16"/>
                <w:szCs w:val="16"/>
              </w:rPr>
            </w:pPr>
          </w:p>
        </w:tc>
        <w:tc>
          <w:tcPr>
            <w:tcW w:w="1072" w:type="dxa"/>
            <w:gridSpan w:val="2"/>
            <w:tcBorders>
              <w:top w:val="nil"/>
              <w:left w:val="nil"/>
              <w:bottom w:val="nil"/>
              <w:right w:val="nil"/>
            </w:tcBorders>
            <w:shd w:val="clear" w:color="auto" w:fill="auto"/>
            <w:noWrap/>
            <w:vAlign w:val="bottom"/>
            <w:hideMark/>
          </w:tcPr>
          <w:p w14:paraId="413B6BC2" w14:textId="77777777" w:rsidR="005D2DAD" w:rsidRPr="00FF4CEE" w:rsidRDefault="005D2DAD" w:rsidP="005D2DAD">
            <w:pPr>
              <w:ind w:left="-113" w:right="-113"/>
              <w:rPr>
                <w:sz w:val="16"/>
                <w:szCs w:val="16"/>
              </w:rPr>
            </w:pPr>
          </w:p>
        </w:tc>
        <w:tc>
          <w:tcPr>
            <w:tcW w:w="709" w:type="dxa"/>
            <w:tcBorders>
              <w:top w:val="nil"/>
              <w:left w:val="nil"/>
              <w:bottom w:val="nil"/>
              <w:right w:val="nil"/>
            </w:tcBorders>
          </w:tcPr>
          <w:p w14:paraId="1FA1D2BC" w14:textId="77777777" w:rsidR="005D2DAD" w:rsidRPr="00FF4CEE" w:rsidRDefault="005D2DAD" w:rsidP="005D2DAD">
            <w:pPr>
              <w:ind w:left="-113" w:right="-113"/>
              <w:rPr>
                <w:sz w:val="16"/>
                <w:szCs w:val="16"/>
              </w:rPr>
            </w:pPr>
          </w:p>
        </w:tc>
        <w:tc>
          <w:tcPr>
            <w:tcW w:w="992" w:type="dxa"/>
            <w:gridSpan w:val="2"/>
            <w:tcBorders>
              <w:top w:val="nil"/>
              <w:left w:val="nil"/>
              <w:bottom w:val="nil"/>
              <w:right w:val="nil"/>
            </w:tcBorders>
          </w:tcPr>
          <w:p w14:paraId="1E1E474C" w14:textId="77777777" w:rsidR="005D2DAD" w:rsidRPr="00FF4CEE" w:rsidRDefault="005D2DAD" w:rsidP="005D2DAD">
            <w:pPr>
              <w:ind w:left="-113" w:right="-113"/>
              <w:rPr>
                <w:sz w:val="16"/>
                <w:szCs w:val="16"/>
              </w:rPr>
            </w:pPr>
          </w:p>
        </w:tc>
      </w:tr>
      <w:tr w:rsidR="005D2DAD" w:rsidRPr="00FF4CEE" w14:paraId="49ADB551" w14:textId="77777777" w:rsidTr="005D2DAD">
        <w:trPr>
          <w:trHeight w:val="255"/>
        </w:trPr>
        <w:tc>
          <w:tcPr>
            <w:tcW w:w="6521" w:type="dxa"/>
            <w:gridSpan w:val="9"/>
            <w:tcBorders>
              <w:top w:val="nil"/>
              <w:left w:val="nil"/>
              <w:bottom w:val="nil"/>
              <w:right w:val="nil"/>
            </w:tcBorders>
            <w:shd w:val="clear" w:color="auto" w:fill="auto"/>
            <w:noWrap/>
            <w:vAlign w:val="bottom"/>
            <w:hideMark/>
          </w:tcPr>
          <w:p w14:paraId="01738043" w14:textId="77777777" w:rsidR="005D2DAD" w:rsidRPr="00FF4CEE" w:rsidRDefault="005D2DAD" w:rsidP="005D2DAD">
            <w:pPr>
              <w:ind w:left="-113" w:right="-113"/>
              <w:rPr>
                <w:sz w:val="16"/>
                <w:szCs w:val="16"/>
              </w:rPr>
            </w:pPr>
            <w:r w:rsidRPr="00FF4CEE">
              <w:rPr>
                <w:sz w:val="16"/>
                <w:szCs w:val="16"/>
              </w:rPr>
              <w:t>"______"_________________ 20__г.                       Руководитель ______________________</w:t>
            </w:r>
          </w:p>
        </w:tc>
        <w:tc>
          <w:tcPr>
            <w:tcW w:w="4252" w:type="dxa"/>
            <w:gridSpan w:val="7"/>
            <w:tcBorders>
              <w:top w:val="nil"/>
              <w:left w:val="nil"/>
              <w:bottom w:val="nil"/>
              <w:right w:val="nil"/>
            </w:tcBorders>
            <w:shd w:val="clear" w:color="auto" w:fill="auto"/>
            <w:noWrap/>
            <w:vAlign w:val="bottom"/>
            <w:hideMark/>
          </w:tcPr>
          <w:p w14:paraId="470C2C5B" w14:textId="77777777" w:rsidR="005D2DAD" w:rsidRPr="00FF4CEE" w:rsidRDefault="005D2DAD" w:rsidP="005D2DAD">
            <w:pPr>
              <w:ind w:left="-113" w:right="-113"/>
              <w:rPr>
                <w:sz w:val="16"/>
                <w:szCs w:val="16"/>
              </w:rPr>
            </w:pPr>
            <w:r w:rsidRPr="00FF4CEE">
              <w:rPr>
                <w:sz w:val="16"/>
                <w:szCs w:val="16"/>
              </w:rPr>
              <w:t xml:space="preserve">      Главный бухгалтер _______________________________</w:t>
            </w:r>
          </w:p>
        </w:tc>
        <w:tc>
          <w:tcPr>
            <w:tcW w:w="1338" w:type="dxa"/>
            <w:tcBorders>
              <w:top w:val="nil"/>
              <w:left w:val="nil"/>
              <w:bottom w:val="nil"/>
              <w:right w:val="nil"/>
            </w:tcBorders>
            <w:shd w:val="clear" w:color="auto" w:fill="auto"/>
            <w:noWrap/>
            <w:vAlign w:val="bottom"/>
            <w:hideMark/>
          </w:tcPr>
          <w:p w14:paraId="390E8ABC" w14:textId="77777777" w:rsidR="005D2DAD" w:rsidRPr="00FF4CEE" w:rsidRDefault="005D2DAD" w:rsidP="005D2DAD">
            <w:pPr>
              <w:ind w:left="-113" w:right="-113"/>
              <w:rPr>
                <w:sz w:val="16"/>
                <w:szCs w:val="16"/>
              </w:rPr>
            </w:pPr>
          </w:p>
        </w:tc>
        <w:tc>
          <w:tcPr>
            <w:tcW w:w="1072" w:type="dxa"/>
            <w:gridSpan w:val="2"/>
            <w:tcBorders>
              <w:top w:val="nil"/>
              <w:left w:val="nil"/>
              <w:bottom w:val="nil"/>
              <w:right w:val="nil"/>
            </w:tcBorders>
            <w:shd w:val="clear" w:color="auto" w:fill="auto"/>
            <w:noWrap/>
            <w:vAlign w:val="bottom"/>
            <w:hideMark/>
          </w:tcPr>
          <w:p w14:paraId="7DED0DE8" w14:textId="77777777" w:rsidR="005D2DAD" w:rsidRPr="00FF4CEE" w:rsidRDefault="005D2DAD" w:rsidP="005D2DAD">
            <w:pPr>
              <w:ind w:left="-113" w:right="-113"/>
              <w:rPr>
                <w:sz w:val="16"/>
                <w:szCs w:val="16"/>
              </w:rPr>
            </w:pPr>
          </w:p>
        </w:tc>
        <w:tc>
          <w:tcPr>
            <w:tcW w:w="709" w:type="dxa"/>
            <w:tcBorders>
              <w:top w:val="nil"/>
              <w:left w:val="nil"/>
              <w:bottom w:val="nil"/>
              <w:right w:val="nil"/>
            </w:tcBorders>
          </w:tcPr>
          <w:p w14:paraId="0A3B85A8" w14:textId="77777777" w:rsidR="005D2DAD" w:rsidRPr="00FF4CEE" w:rsidRDefault="005D2DAD" w:rsidP="005D2DAD">
            <w:pPr>
              <w:ind w:left="-113" w:right="-113"/>
              <w:rPr>
                <w:sz w:val="16"/>
                <w:szCs w:val="16"/>
              </w:rPr>
            </w:pPr>
          </w:p>
        </w:tc>
        <w:tc>
          <w:tcPr>
            <w:tcW w:w="992" w:type="dxa"/>
            <w:gridSpan w:val="2"/>
            <w:tcBorders>
              <w:top w:val="nil"/>
              <w:left w:val="nil"/>
              <w:bottom w:val="nil"/>
              <w:right w:val="nil"/>
            </w:tcBorders>
          </w:tcPr>
          <w:p w14:paraId="288321A0" w14:textId="77777777" w:rsidR="005D2DAD" w:rsidRPr="00FF4CEE" w:rsidRDefault="005D2DAD" w:rsidP="005D2DAD">
            <w:pPr>
              <w:ind w:left="-113" w:right="-113"/>
              <w:rPr>
                <w:sz w:val="16"/>
                <w:szCs w:val="16"/>
              </w:rPr>
            </w:pPr>
          </w:p>
        </w:tc>
      </w:tr>
      <w:tr w:rsidR="005D2DAD" w:rsidRPr="00FF4CEE" w14:paraId="62679A0E" w14:textId="77777777" w:rsidTr="005D2DAD">
        <w:trPr>
          <w:trHeight w:val="255"/>
        </w:trPr>
        <w:tc>
          <w:tcPr>
            <w:tcW w:w="3120" w:type="dxa"/>
            <w:gridSpan w:val="2"/>
            <w:tcBorders>
              <w:top w:val="nil"/>
              <w:left w:val="nil"/>
              <w:bottom w:val="nil"/>
              <w:right w:val="nil"/>
            </w:tcBorders>
            <w:shd w:val="clear" w:color="auto" w:fill="auto"/>
            <w:noWrap/>
            <w:vAlign w:val="bottom"/>
            <w:hideMark/>
          </w:tcPr>
          <w:p w14:paraId="2811B520" w14:textId="77777777" w:rsidR="005D2DAD" w:rsidRPr="00FF4CEE" w:rsidRDefault="005D2DAD" w:rsidP="005D2DAD">
            <w:pPr>
              <w:ind w:left="-113" w:right="-113"/>
              <w:rPr>
                <w:sz w:val="16"/>
                <w:szCs w:val="16"/>
              </w:rPr>
            </w:pPr>
          </w:p>
        </w:tc>
        <w:tc>
          <w:tcPr>
            <w:tcW w:w="3401" w:type="dxa"/>
            <w:gridSpan w:val="7"/>
            <w:tcBorders>
              <w:top w:val="nil"/>
              <w:left w:val="nil"/>
              <w:bottom w:val="nil"/>
              <w:right w:val="nil"/>
            </w:tcBorders>
            <w:shd w:val="clear" w:color="auto" w:fill="auto"/>
            <w:noWrap/>
            <w:vAlign w:val="bottom"/>
            <w:hideMark/>
          </w:tcPr>
          <w:p w14:paraId="4A5E5827" w14:textId="77777777" w:rsidR="005D2DAD" w:rsidRPr="00FF4CEE" w:rsidRDefault="005D2DAD" w:rsidP="005D2DAD">
            <w:pPr>
              <w:ind w:left="-113" w:right="-113"/>
              <w:rPr>
                <w:sz w:val="16"/>
                <w:szCs w:val="16"/>
              </w:rPr>
            </w:pPr>
            <w:r w:rsidRPr="00FF4CEE">
              <w:rPr>
                <w:sz w:val="16"/>
                <w:szCs w:val="16"/>
              </w:rPr>
              <w:t xml:space="preserve">                         (подпись) (расшифровка подписи)</w:t>
            </w:r>
          </w:p>
        </w:tc>
        <w:tc>
          <w:tcPr>
            <w:tcW w:w="567" w:type="dxa"/>
            <w:gridSpan w:val="2"/>
            <w:tcBorders>
              <w:top w:val="nil"/>
              <w:left w:val="nil"/>
              <w:bottom w:val="nil"/>
              <w:right w:val="nil"/>
            </w:tcBorders>
            <w:shd w:val="clear" w:color="auto" w:fill="auto"/>
            <w:noWrap/>
            <w:vAlign w:val="bottom"/>
            <w:hideMark/>
          </w:tcPr>
          <w:p w14:paraId="2068AD9B" w14:textId="77777777" w:rsidR="005D2DAD" w:rsidRPr="00FF4CEE" w:rsidRDefault="005D2DAD" w:rsidP="005D2DAD">
            <w:pPr>
              <w:ind w:left="-113" w:right="-113"/>
              <w:rPr>
                <w:sz w:val="16"/>
                <w:szCs w:val="16"/>
              </w:rPr>
            </w:pPr>
          </w:p>
        </w:tc>
        <w:tc>
          <w:tcPr>
            <w:tcW w:w="3685" w:type="dxa"/>
            <w:gridSpan w:val="5"/>
            <w:tcBorders>
              <w:top w:val="nil"/>
              <w:left w:val="nil"/>
              <w:bottom w:val="nil"/>
              <w:right w:val="nil"/>
            </w:tcBorders>
            <w:shd w:val="clear" w:color="auto" w:fill="auto"/>
            <w:noWrap/>
            <w:vAlign w:val="bottom"/>
            <w:hideMark/>
          </w:tcPr>
          <w:p w14:paraId="6AD8DA30" w14:textId="77777777" w:rsidR="005D2DAD" w:rsidRPr="00FF4CEE" w:rsidRDefault="005D2DAD" w:rsidP="005D2DAD">
            <w:pPr>
              <w:ind w:left="-113" w:right="-113"/>
              <w:jc w:val="center"/>
              <w:rPr>
                <w:sz w:val="16"/>
                <w:szCs w:val="16"/>
              </w:rPr>
            </w:pPr>
            <w:r w:rsidRPr="00FF4CEE">
              <w:rPr>
                <w:sz w:val="16"/>
                <w:szCs w:val="16"/>
              </w:rPr>
              <w:t xml:space="preserve">                       (подпись) (расшифровка подписи)</w:t>
            </w:r>
          </w:p>
        </w:tc>
        <w:tc>
          <w:tcPr>
            <w:tcW w:w="1338" w:type="dxa"/>
            <w:tcBorders>
              <w:top w:val="nil"/>
              <w:left w:val="nil"/>
              <w:bottom w:val="nil"/>
              <w:right w:val="nil"/>
            </w:tcBorders>
            <w:shd w:val="clear" w:color="auto" w:fill="auto"/>
            <w:noWrap/>
            <w:vAlign w:val="bottom"/>
            <w:hideMark/>
          </w:tcPr>
          <w:p w14:paraId="1C375D33" w14:textId="77777777" w:rsidR="005D2DAD" w:rsidRPr="00FF4CEE" w:rsidRDefault="005D2DAD" w:rsidP="005D2DAD">
            <w:pPr>
              <w:ind w:left="-113" w:right="-113"/>
              <w:jc w:val="center"/>
              <w:rPr>
                <w:sz w:val="16"/>
                <w:szCs w:val="16"/>
              </w:rPr>
            </w:pPr>
          </w:p>
        </w:tc>
        <w:tc>
          <w:tcPr>
            <w:tcW w:w="1072" w:type="dxa"/>
            <w:gridSpan w:val="2"/>
            <w:tcBorders>
              <w:top w:val="nil"/>
              <w:left w:val="nil"/>
              <w:bottom w:val="nil"/>
              <w:right w:val="nil"/>
            </w:tcBorders>
            <w:shd w:val="clear" w:color="auto" w:fill="auto"/>
            <w:noWrap/>
            <w:vAlign w:val="bottom"/>
            <w:hideMark/>
          </w:tcPr>
          <w:p w14:paraId="12FF2773" w14:textId="77777777" w:rsidR="005D2DAD" w:rsidRPr="00FF4CEE" w:rsidRDefault="005D2DAD" w:rsidP="005D2DAD">
            <w:pPr>
              <w:ind w:left="-113" w:right="-113"/>
              <w:rPr>
                <w:sz w:val="16"/>
                <w:szCs w:val="16"/>
              </w:rPr>
            </w:pPr>
          </w:p>
        </w:tc>
        <w:tc>
          <w:tcPr>
            <w:tcW w:w="709" w:type="dxa"/>
            <w:tcBorders>
              <w:top w:val="nil"/>
              <w:left w:val="nil"/>
              <w:bottom w:val="nil"/>
              <w:right w:val="nil"/>
            </w:tcBorders>
          </w:tcPr>
          <w:p w14:paraId="619929E9" w14:textId="77777777" w:rsidR="005D2DAD" w:rsidRPr="00FF4CEE" w:rsidRDefault="005D2DAD" w:rsidP="005D2DAD">
            <w:pPr>
              <w:ind w:left="-113" w:right="-113"/>
              <w:rPr>
                <w:sz w:val="16"/>
                <w:szCs w:val="16"/>
              </w:rPr>
            </w:pPr>
          </w:p>
        </w:tc>
        <w:tc>
          <w:tcPr>
            <w:tcW w:w="992" w:type="dxa"/>
            <w:gridSpan w:val="2"/>
            <w:tcBorders>
              <w:top w:val="nil"/>
              <w:left w:val="nil"/>
              <w:bottom w:val="nil"/>
              <w:right w:val="nil"/>
            </w:tcBorders>
          </w:tcPr>
          <w:p w14:paraId="4BE9C641" w14:textId="77777777" w:rsidR="005D2DAD" w:rsidRPr="00FF4CEE" w:rsidRDefault="005D2DAD" w:rsidP="005D2DAD">
            <w:pPr>
              <w:ind w:left="-113" w:right="-113"/>
              <w:rPr>
                <w:sz w:val="16"/>
                <w:szCs w:val="16"/>
              </w:rPr>
            </w:pPr>
          </w:p>
        </w:tc>
      </w:tr>
    </w:tbl>
    <w:p w14:paraId="3B53F0C7" w14:textId="6C6593B1" w:rsidR="00424FB4" w:rsidRPr="00825088" w:rsidRDefault="00424FB4" w:rsidP="00424FB4">
      <w:pPr>
        <w:pStyle w:val="a4"/>
        <w:jc w:val="right"/>
      </w:pPr>
      <w:r>
        <w:rPr>
          <w:u w:color="0000FF"/>
        </w:rPr>
        <w:t xml:space="preserve">Приложение № 2 к </w:t>
      </w:r>
      <w:r w:rsidRPr="00825088">
        <w:rPr>
          <w:u w:color="0000FF"/>
        </w:rPr>
        <w:t>Приложени</w:t>
      </w:r>
      <w:r>
        <w:rPr>
          <w:u w:color="0000FF"/>
        </w:rPr>
        <w:t>ю</w:t>
      </w:r>
      <w:r w:rsidRPr="00825088">
        <w:rPr>
          <w:u w:color="0000FF"/>
        </w:rPr>
        <w:t xml:space="preserve"> № 2</w:t>
      </w:r>
      <w:r w:rsidRPr="00825088">
        <w:t> </w:t>
      </w:r>
      <w:r w:rsidRPr="00825088">
        <w:br/>
        <w:t xml:space="preserve">к Перечню форм финансовой </w:t>
      </w:r>
      <w:proofErr w:type="gramStart"/>
      <w:r w:rsidRPr="00825088">
        <w:t>отчетности,</w:t>
      </w:r>
      <w:r w:rsidRPr="00825088">
        <w:br/>
        <w:t>составляемых</w:t>
      </w:r>
      <w:proofErr w:type="gramEnd"/>
      <w:r w:rsidRPr="00825088">
        <w:t xml:space="preserve"> и предоставляемых 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792B8551" w14:textId="77777777" w:rsidR="00515BF6" w:rsidRPr="00825088" w:rsidRDefault="00515BF6" w:rsidP="00515BF6">
      <w:pPr>
        <w:pStyle w:val="a4"/>
        <w:rPr>
          <w:u w:color="0000FF"/>
        </w:rPr>
      </w:pPr>
    </w:p>
    <w:tbl>
      <w:tblPr>
        <w:tblW w:w="15026" w:type="dxa"/>
        <w:tblLayout w:type="fixed"/>
        <w:tblLook w:val="04A0" w:firstRow="1" w:lastRow="0" w:firstColumn="1" w:lastColumn="0" w:noHBand="0" w:noVBand="1"/>
      </w:tblPr>
      <w:tblGrid>
        <w:gridCol w:w="3828"/>
        <w:gridCol w:w="992"/>
        <w:gridCol w:w="1395"/>
        <w:gridCol w:w="1156"/>
        <w:gridCol w:w="993"/>
        <w:gridCol w:w="1275"/>
        <w:gridCol w:w="1418"/>
        <w:gridCol w:w="1134"/>
        <w:gridCol w:w="850"/>
        <w:gridCol w:w="851"/>
        <w:gridCol w:w="567"/>
        <w:gridCol w:w="567"/>
      </w:tblGrid>
      <w:tr w:rsidR="005D2DAD" w:rsidRPr="001C5A99" w14:paraId="72BE1A46" w14:textId="77777777" w:rsidTr="001C5A99">
        <w:trPr>
          <w:trHeight w:val="315"/>
        </w:trPr>
        <w:tc>
          <w:tcPr>
            <w:tcW w:w="8364" w:type="dxa"/>
            <w:gridSpan w:val="5"/>
            <w:tcBorders>
              <w:top w:val="nil"/>
              <w:left w:val="nil"/>
              <w:bottom w:val="nil"/>
              <w:right w:val="nil"/>
            </w:tcBorders>
            <w:shd w:val="clear" w:color="auto" w:fill="auto"/>
            <w:noWrap/>
            <w:vAlign w:val="bottom"/>
            <w:hideMark/>
          </w:tcPr>
          <w:p w14:paraId="03CCA61E" w14:textId="77777777" w:rsidR="005D2DAD" w:rsidRPr="001C5A99" w:rsidRDefault="005D2DAD" w:rsidP="005D2DAD">
            <w:pPr>
              <w:rPr>
                <w:b/>
                <w:bCs/>
                <w:sz w:val="18"/>
                <w:szCs w:val="18"/>
              </w:rPr>
            </w:pPr>
            <w:r w:rsidRPr="001C5A99">
              <w:rPr>
                <w:b/>
                <w:bCs/>
                <w:sz w:val="18"/>
                <w:szCs w:val="18"/>
              </w:rPr>
              <w:t>предметная статья 110300 "Приобретение предметов снабжения и расходных материалов"</w:t>
            </w:r>
          </w:p>
        </w:tc>
        <w:tc>
          <w:tcPr>
            <w:tcW w:w="1275" w:type="dxa"/>
            <w:tcBorders>
              <w:top w:val="nil"/>
              <w:left w:val="nil"/>
              <w:bottom w:val="nil"/>
              <w:right w:val="nil"/>
            </w:tcBorders>
            <w:shd w:val="clear" w:color="auto" w:fill="auto"/>
            <w:noWrap/>
            <w:vAlign w:val="bottom"/>
            <w:hideMark/>
          </w:tcPr>
          <w:p w14:paraId="5D0D7B94" w14:textId="77777777" w:rsidR="005D2DAD" w:rsidRPr="001C5A99" w:rsidRDefault="005D2DAD" w:rsidP="005D2DAD">
            <w:pPr>
              <w:rPr>
                <w:b/>
                <w:bCs/>
                <w:sz w:val="18"/>
                <w:szCs w:val="18"/>
              </w:rPr>
            </w:pPr>
          </w:p>
        </w:tc>
        <w:tc>
          <w:tcPr>
            <w:tcW w:w="1418" w:type="dxa"/>
            <w:tcBorders>
              <w:top w:val="nil"/>
              <w:left w:val="nil"/>
              <w:bottom w:val="nil"/>
              <w:right w:val="nil"/>
            </w:tcBorders>
            <w:shd w:val="clear" w:color="auto" w:fill="auto"/>
            <w:noWrap/>
            <w:vAlign w:val="bottom"/>
            <w:hideMark/>
          </w:tcPr>
          <w:p w14:paraId="694ABCD2"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noWrap/>
            <w:vAlign w:val="bottom"/>
            <w:hideMark/>
          </w:tcPr>
          <w:p w14:paraId="733ABF3E"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noWrap/>
            <w:vAlign w:val="bottom"/>
            <w:hideMark/>
          </w:tcPr>
          <w:p w14:paraId="2FC7B080"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noWrap/>
            <w:vAlign w:val="bottom"/>
            <w:hideMark/>
          </w:tcPr>
          <w:p w14:paraId="1ACAE576"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4D193DD"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272287BD" w14:textId="77777777" w:rsidR="005D2DAD" w:rsidRPr="001C5A99" w:rsidRDefault="005D2DAD" w:rsidP="005D2DAD">
            <w:pPr>
              <w:rPr>
                <w:sz w:val="18"/>
                <w:szCs w:val="18"/>
              </w:rPr>
            </w:pPr>
          </w:p>
        </w:tc>
      </w:tr>
      <w:tr w:rsidR="007137ED" w:rsidRPr="001C5A99" w14:paraId="0945C7F0" w14:textId="77777777" w:rsidTr="001C5A99">
        <w:trPr>
          <w:trHeight w:val="255"/>
        </w:trPr>
        <w:tc>
          <w:tcPr>
            <w:tcW w:w="3828" w:type="dxa"/>
            <w:tcBorders>
              <w:top w:val="nil"/>
              <w:left w:val="nil"/>
              <w:bottom w:val="nil"/>
              <w:right w:val="nil"/>
            </w:tcBorders>
            <w:shd w:val="clear" w:color="auto" w:fill="auto"/>
            <w:noWrap/>
            <w:vAlign w:val="bottom"/>
            <w:hideMark/>
          </w:tcPr>
          <w:p w14:paraId="0202ED9D"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noWrap/>
            <w:vAlign w:val="bottom"/>
            <w:hideMark/>
          </w:tcPr>
          <w:p w14:paraId="45624F04"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677E2206"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noWrap/>
            <w:vAlign w:val="bottom"/>
            <w:hideMark/>
          </w:tcPr>
          <w:p w14:paraId="6CEC1B4A"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noWrap/>
            <w:vAlign w:val="bottom"/>
            <w:hideMark/>
          </w:tcPr>
          <w:p w14:paraId="38DFE14A"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noWrap/>
            <w:vAlign w:val="bottom"/>
            <w:hideMark/>
          </w:tcPr>
          <w:p w14:paraId="7FD2B403"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noWrap/>
            <w:vAlign w:val="bottom"/>
            <w:hideMark/>
          </w:tcPr>
          <w:p w14:paraId="5150D904"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noWrap/>
            <w:vAlign w:val="bottom"/>
            <w:hideMark/>
          </w:tcPr>
          <w:p w14:paraId="25A24718"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noWrap/>
            <w:vAlign w:val="bottom"/>
            <w:hideMark/>
          </w:tcPr>
          <w:p w14:paraId="5D8E38FC"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noWrap/>
            <w:vAlign w:val="bottom"/>
            <w:hideMark/>
          </w:tcPr>
          <w:p w14:paraId="342D1083"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3FDF39D2"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1BA0B06" w14:textId="77777777" w:rsidR="005D2DAD" w:rsidRPr="001C5A99" w:rsidRDefault="005D2DAD" w:rsidP="005D2DAD">
            <w:pPr>
              <w:rPr>
                <w:sz w:val="18"/>
                <w:szCs w:val="18"/>
              </w:rPr>
            </w:pPr>
          </w:p>
        </w:tc>
      </w:tr>
      <w:tr w:rsidR="007137ED" w:rsidRPr="001C5A99" w14:paraId="5B7F6BED" w14:textId="77777777" w:rsidTr="00D73636">
        <w:trPr>
          <w:trHeight w:val="22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14053F" w14:textId="77777777" w:rsidR="007137ED" w:rsidRPr="001C5A99" w:rsidRDefault="007137ED" w:rsidP="007137ED">
            <w:pPr>
              <w:jc w:val="center"/>
              <w:rPr>
                <w:b/>
                <w:bCs/>
                <w:sz w:val="18"/>
                <w:szCs w:val="18"/>
              </w:rPr>
            </w:pPr>
            <w:r w:rsidRPr="001C5A99">
              <w:rPr>
                <w:b/>
                <w:bCs/>
                <w:sz w:val="18"/>
                <w:szCs w:val="18"/>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A3187" w14:textId="77777777" w:rsidR="007137ED" w:rsidRPr="001C5A99" w:rsidRDefault="007137ED" w:rsidP="007137ED">
            <w:pPr>
              <w:jc w:val="center"/>
              <w:rPr>
                <w:b/>
                <w:bCs/>
                <w:sz w:val="18"/>
                <w:szCs w:val="18"/>
              </w:rPr>
            </w:pPr>
            <w:r w:rsidRPr="001C5A99">
              <w:rPr>
                <w:b/>
                <w:bCs/>
                <w:sz w:val="18"/>
                <w:szCs w:val="18"/>
              </w:rPr>
              <w:t>Код подстатьи</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EAFA9D" w14:textId="77777777" w:rsidR="007137ED" w:rsidRPr="001C5A99" w:rsidRDefault="007137ED" w:rsidP="007137ED">
            <w:pPr>
              <w:jc w:val="center"/>
              <w:rPr>
                <w:b/>
                <w:bCs/>
                <w:sz w:val="18"/>
                <w:szCs w:val="18"/>
              </w:rPr>
            </w:pPr>
            <w:r w:rsidRPr="001C5A99">
              <w:rPr>
                <w:b/>
                <w:bCs/>
                <w:sz w:val="18"/>
                <w:szCs w:val="18"/>
              </w:rPr>
              <w:t>Утвержденная смета на отчетный период</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9D022C" w14:textId="77777777" w:rsidR="007137ED" w:rsidRPr="001C5A99" w:rsidRDefault="007137ED" w:rsidP="007137ED">
            <w:pPr>
              <w:jc w:val="center"/>
              <w:rPr>
                <w:b/>
                <w:bCs/>
                <w:sz w:val="18"/>
                <w:szCs w:val="18"/>
              </w:rPr>
            </w:pPr>
            <w:r w:rsidRPr="001C5A99">
              <w:rPr>
                <w:b/>
                <w:bCs/>
                <w:sz w:val="18"/>
                <w:szCs w:val="18"/>
              </w:rPr>
              <w:t>Уточненная смета на отчетный период</w:t>
            </w:r>
          </w:p>
        </w:tc>
        <w:tc>
          <w:tcPr>
            <w:tcW w:w="4820" w:type="dxa"/>
            <w:gridSpan w:val="4"/>
            <w:tcBorders>
              <w:top w:val="single" w:sz="4" w:space="0" w:color="auto"/>
              <w:left w:val="nil"/>
              <w:bottom w:val="single" w:sz="4" w:space="0" w:color="auto"/>
              <w:right w:val="single" w:sz="4" w:space="0" w:color="000000"/>
            </w:tcBorders>
            <w:shd w:val="clear" w:color="auto" w:fill="auto"/>
            <w:vAlign w:val="center"/>
            <w:hideMark/>
          </w:tcPr>
          <w:p w14:paraId="7A69211B" w14:textId="77777777" w:rsidR="007137ED" w:rsidRPr="001C5A99" w:rsidRDefault="007137ED" w:rsidP="007137ED">
            <w:pPr>
              <w:jc w:val="center"/>
              <w:rPr>
                <w:b/>
                <w:bCs/>
                <w:sz w:val="18"/>
                <w:szCs w:val="18"/>
              </w:rPr>
            </w:pPr>
            <w:r w:rsidRPr="001C5A99">
              <w:rPr>
                <w:b/>
                <w:bCs/>
                <w:sz w:val="18"/>
                <w:szCs w:val="18"/>
              </w:rPr>
              <w:t>Выделено средств из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2801D2" w14:textId="77777777" w:rsidR="007137ED" w:rsidRPr="001C5A99" w:rsidRDefault="007137ED" w:rsidP="007137ED">
            <w:pPr>
              <w:jc w:val="center"/>
              <w:rPr>
                <w:b/>
                <w:bCs/>
                <w:sz w:val="18"/>
                <w:szCs w:val="18"/>
              </w:rPr>
            </w:pPr>
            <w:r w:rsidRPr="001C5A99">
              <w:rPr>
                <w:b/>
                <w:bCs/>
                <w:sz w:val="18"/>
                <w:szCs w:val="18"/>
              </w:rPr>
              <w:t>Кассовые расходы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DA9640" w14:textId="77777777" w:rsidR="007137ED" w:rsidRPr="001C5A99" w:rsidRDefault="007137ED" w:rsidP="007137ED">
            <w:pPr>
              <w:jc w:val="center"/>
              <w:rPr>
                <w:b/>
                <w:bCs/>
                <w:sz w:val="18"/>
                <w:szCs w:val="18"/>
              </w:rPr>
            </w:pPr>
            <w:r w:rsidRPr="001C5A99">
              <w:rPr>
                <w:b/>
                <w:bCs/>
                <w:sz w:val="18"/>
                <w:szCs w:val="18"/>
              </w:rPr>
              <w:t>Фактические расходы</w:t>
            </w:r>
          </w:p>
        </w:tc>
        <w:tc>
          <w:tcPr>
            <w:tcW w:w="567" w:type="dxa"/>
            <w:vMerge w:val="restart"/>
            <w:tcBorders>
              <w:top w:val="single" w:sz="4" w:space="0" w:color="auto"/>
              <w:left w:val="nil"/>
              <w:right w:val="single" w:sz="4" w:space="0" w:color="auto"/>
            </w:tcBorders>
            <w:noWrap/>
            <w:vAlign w:val="center"/>
            <w:hideMark/>
          </w:tcPr>
          <w:p w14:paraId="1EB44844" w14:textId="77777777" w:rsidR="007137ED" w:rsidRPr="001C5A99" w:rsidRDefault="007137ED" w:rsidP="007137ED">
            <w:pPr>
              <w:jc w:val="center"/>
              <w:rPr>
                <w:b/>
                <w:bCs/>
                <w:sz w:val="18"/>
                <w:szCs w:val="18"/>
              </w:rPr>
            </w:pPr>
            <w:r w:rsidRPr="001C5A99">
              <w:rPr>
                <w:b/>
                <w:bCs/>
                <w:sz w:val="18"/>
                <w:szCs w:val="18"/>
              </w:rPr>
              <w:t>Дебиторская задолженность</w:t>
            </w:r>
          </w:p>
          <w:p w14:paraId="054529A1" w14:textId="77777777" w:rsidR="007137ED" w:rsidRPr="001C5A99" w:rsidRDefault="007137ED" w:rsidP="007137ED">
            <w:pPr>
              <w:jc w:val="center"/>
              <w:rPr>
                <w:b/>
                <w:bCs/>
                <w:sz w:val="18"/>
                <w:szCs w:val="18"/>
              </w:rPr>
            </w:pPr>
          </w:p>
          <w:p w14:paraId="0FC30199" w14:textId="0EBA5DFC" w:rsidR="007137ED" w:rsidRPr="001C5A99" w:rsidRDefault="007137ED" w:rsidP="007137ED">
            <w:pPr>
              <w:jc w:val="center"/>
              <w:rPr>
                <w:sz w:val="18"/>
                <w:szCs w:val="18"/>
              </w:rPr>
            </w:pPr>
          </w:p>
        </w:tc>
        <w:tc>
          <w:tcPr>
            <w:tcW w:w="567" w:type="dxa"/>
            <w:vMerge w:val="restart"/>
            <w:tcBorders>
              <w:top w:val="single" w:sz="4" w:space="0" w:color="auto"/>
              <w:left w:val="nil"/>
              <w:right w:val="single" w:sz="4" w:space="0" w:color="auto"/>
            </w:tcBorders>
            <w:shd w:val="clear" w:color="auto" w:fill="auto"/>
            <w:noWrap/>
            <w:vAlign w:val="center"/>
            <w:hideMark/>
          </w:tcPr>
          <w:p w14:paraId="47211715" w14:textId="3973A206" w:rsidR="007137ED" w:rsidRPr="001C5A99" w:rsidRDefault="007137ED" w:rsidP="007137ED">
            <w:pPr>
              <w:jc w:val="center"/>
              <w:rPr>
                <w:sz w:val="18"/>
                <w:szCs w:val="18"/>
              </w:rPr>
            </w:pPr>
            <w:r w:rsidRPr="001C5A99">
              <w:rPr>
                <w:b/>
                <w:bCs/>
                <w:sz w:val="18"/>
                <w:szCs w:val="18"/>
              </w:rPr>
              <w:t>Кредиторская задолженность</w:t>
            </w:r>
          </w:p>
        </w:tc>
      </w:tr>
      <w:tr w:rsidR="005D2DAD" w:rsidRPr="001C5A99" w14:paraId="5DDA1449" w14:textId="77777777" w:rsidTr="007137ED">
        <w:trPr>
          <w:trHeight w:val="19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425C4122"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83B8D9D"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4FB4BF30"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641777A4" w14:textId="77777777" w:rsidR="005D2DAD" w:rsidRPr="001C5A99" w:rsidRDefault="005D2DAD" w:rsidP="005D2DAD">
            <w:pPr>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355BB4C" w14:textId="77777777" w:rsidR="005D2DAD" w:rsidRPr="001C5A99" w:rsidRDefault="005D2DAD" w:rsidP="005D2DAD">
            <w:pPr>
              <w:jc w:val="center"/>
              <w:rPr>
                <w:b/>
                <w:bCs/>
                <w:sz w:val="18"/>
                <w:szCs w:val="18"/>
              </w:rPr>
            </w:pPr>
            <w:r w:rsidRPr="001C5A99">
              <w:rPr>
                <w:b/>
                <w:bCs/>
                <w:sz w:val="18"/>
                <w:szCs w:val="18"/>
              </w:rPr>
              <w:t>всего с начала года</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3AFF41F4" w14:textId="77777777" w:rsidR="005D2DAD" w:rsidRPr="001C5A99" w:rsidRDefault="005D2DAD" w:rsidP="005D2DAD">
            <w:pPr>
              <w:jc w:val="center"/>
              <w:rPr>
                <w:b/>
                <w:bCs/>
                <w:sz w:val="18"/>
                <w:szCs w:val="18"/>
              </w:rPr>
            </w:pPr>
            <w:r w:rsidRPr="001C5A99">
              <w:rPr>
                <w:b/>
                <w:bCs/>
                <w:sz w:val="18"/>
                <w:szCs w:val="18"/>
              </w:rPr>
              <w:t>в том числе:</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D92047B"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5C2D088"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DC6AFF8"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A59B0A1" w14:textId="77777777" w:rsidR="005D2DAD" w:rsidRPr="001C5A99" w:rsidRDefault="005D2DAD" w:rsidP="005D2DAD">
            <w:pPr>
              <w:rPr>
                <w:sz w:val="18"/>
                <w:szCs w:val="18"/>
              </w:rPr>
            </w:pPr>
          </w:p>
        </w:tc>
      </w:tr>
      <w:tr w:rsidR="007137ED" w:rsidRPr="001C5A99" w14:paraId="7C3D9F53" w14:textId="77777777" w:rsidTr="001C5A99">
        <w:trPr>
          <w:trHeight w:val="75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124921D8"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AA40F79"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22F24AAF"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4427D81E" w14:textId="77777777" w:rsidR="005D2DAD" w:rsidRPr="001C5A99" w:rsidRDefault="005D2DAD" w:rsidP="005D2DAD">
            <w:pPr>
              <w:rPr>
                <w:b/>
                <w:bCs/>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479AC7BF" w14:textId="77777777" w:rsidR="005D2DAD" w:rsidRPr="001C5A99" w:rsidRDefault="005D2DAD" w:rsidP="005D2DAD">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17EDC3DB" w14:textId="77777777" w:rsidR="005D2DAD" w:rsidRPr="001C5A99" w:rsidRDefault="005D2DAD" w:rsidP="005D2DAD">
            <w:pPr>
              <w:jc w:val="center"/>
              <w:rPr>
                <w:b/>
                <w:bCs/>
                <w:sz w:val="18"/>
                <w:szCs w:val="18"/>
              </w:rPr>
            </w:pPr>
            <w:r w:rsidRPr="001C5A99">
              <w:rPr>
                <w:b/>
                <w:bCs/>
                <w:sz w:val="18"/>
                <w:szCs w:val="18"/>
              </w:rPr>
              <w:t>финансирование через кредитную организацию</w:t>
            </w:r>
          </w:p>
        </w:tc>
        <w:tc>
          <w:tcPr>
            <w:tcW w:w="1418" w:type="dxa"/>
            <w:tcBorders>
              <w:top w:val="nil"/>
              <w:left w:val="nil"/>
              <w:bottom w:val="single" w:sz="4" w:space="0" w:color="auto"/>
              <w:right w:val="single" w:sz="4" w:space="0" w:color="auto"/>
            </w:tcBorders>
            <w:shd w:val="clear" w:color="auto" w:fill="auto"/>
            <w:vAlign w:val="center"/>
            <w:hideMark/>
          </w:tcPr>
          <w:p w14:paraId="177F5764" w14:textId="77777777" w:rsidR="005D2DAD" w:rsidRPr="001C5A99" w:rsidRDefault="005D2DAD" w:rsidP="005D2DAD">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0B485EF7" w14:textId="4FD829CD" w:rsidR="005D2DAD" w:rsidRPr="001C5A99" w:rsidRDefault="00732F6B" w:rsidP="005D2DAD">
            <w:pPr>
              <w:jc w:val="center"/>
              <w:rPr>
                <w:b/>
                <w:bCs/>
                <w:sz w:val="18"/>
                <w:szCs w:val="18"/>
              </w:rPr>
            </w:pPr>
            <w:r>
              <w:rPr>
                <w:b/>
                <w:bCs/>
                <w:sz w:val="18"/>
                <w:szCs w:val="18"/>
              </w:rPr>
              <w:t>безвозмездная (гуманитарная) помощь</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26FCFB7"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680A334"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001E851"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43A50E0" w14:textId="77777777" w:rsidR="005D2DAD" w:rsidRPr="001C5A99" w:rsidRDefault="005D2DAD" w:rsidP="005D2DAD">
            <w:pPr>
              <w:rPr>
                <w:sz w:val="18"/>
                <w:szCs w:val="18"/>
              </w:rPr>
            </w:pPr>
          </w:p>
        </w:tc>
      </w:tr>
      <w:tr w:rsidR="007137ED" w:rsidRPr="001C5A99" w14:paraId="621032A7" w14:textId="77777777" w:rsidTr="001C5A99">
        <w:trPr>
          <w:trHeight w:val="24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3164064" w14:textId="77777777" w:rsidR="005D2DAD" w:rsidRPr="001C5A99" w:rsidRDefault="005D2DAD" w:rsidP="005D2DAD">
            <w:pPr>
              <w:jc w:val="center"/>
              <w:rPr>
                <w:b/>
                <w:bCs/>
                <w:sz w:val="18"/>
                <w:szCs w:val="18"/>
              </w:rPr>
            </w:pPr>
            <w:r w:rsidRPr="001C5A99">
              <w:rPr>
                <w:b/>
                <w:bCs/>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14:paraId="67B1254D" w14:textId="77777777" w:rsidR="005D2DAD" w:rsidRPr="001C5A99" w:rsidRDefault="005D2DAD" w:rsidP="005D2DAD">
            <w:pPr>
              <w:jc w:val="center"/>
              <w:rPr>
                <w:b/>
                <w:bCs/>
                <w:sz w:val="18"/>
                <w:szCs w:val="18"/>
              </w:rPr>
            </w:pPr>
            <w:r w:rsidRPr="001C5A99">
              <w:rPr>
                <w:b/>
                <w:bCs/>
                <w:sz w:val="18"/>
                <w:szCs w:val="18"/>
              </w:rPr>
              <w:t>2</w:t>
            </w:r>
          </w:p>
        </w:tc>
        <w:tc>
          <w:tcPr>
            <w:tcW w:w="1395" w:type="dxa"/>
            <w:tcBorders>
              <w:top w:val="nil"/>
              <w:left w:val="nil"/>
              <w:bottom w:val="single" w:sz="4" w:space="0" w:color="auto"/>
              <w:right w:val="single" w:sz="4" w:space="0" w:color="auto"/>
            </w:tcBorders>
            <w:shd w:val="clear" w:color="auto" w:fill="auto"/>
            <w:vAlign w:val="bottom"/>
            <w:hideMark/>
          </w:tcPr>
          <w:p w14:paraId="11F0E72C" w14:textId="77777777" w:rsidR="005D2DAD" w:rsidRPr="001C5A99" w:rsidRDefault="005D2DAD" w:rsidP="005D2DAD">
            <w:pPr>
              <w:jc w:val="center"/>
              <w:rPr>
                <w:b/>
                <w:bCs/>
                <w:sz w:val="18"/>
                <w:szCs w:val="18"/>
              </w:rPr>
            </w:pPr>
            <w:r w:rsidRPr="001C5A99">
              <w:rPr>
                <w:b/>
                <w:bCs/>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14:paraId="61E1418C" w14:textId="77777777" w:rsidR="005D2DAD" w:rsidRPr="001C5A99" w:rsidRDefault="005D2DAD" w:rsidP="005D2DAD">
            <w:pPr>
              <w:jc w:val="center"/>
              <w:rPr>
                <w:b/>
                <w:bCs/>
                <w:sz w:val="18"/>
                <w:szCs w:val="18"/>
              </w:rPr>
            </w:pPr>
            <w:r w:rsidRPr="001C5A99">
              <w:rPr>
                <w:b/>
                <w:bCs/>
                <w:sz w:val="18"/>
                <w:szCs w:val="18"/>
              </w:rPr>
              <w:t>4</w:t>
            </w:r>
          </w:p>
        </w:tc>
        <w:tc>
          <w:tcPr>
            <w:tcW w:w="993" w:type="dxa"/>
            <w:tcBorders>
              <w:top w:val="nil"/>
              <w:left w:val="nil"/>
              <w:bottom w:val="single" w:sz="4" w:space="0" w:color="auto"/>
              <w:right w:val="single" w:sz="4" w:space="0" w:color="auto"/>
            </w:tcBorders>
            <w:shd w:val="clear" w:color="auto" w:fill="auto"/>
            <w:vAlign w:val="bottom"/>
            <w:hideMark/>
          </w:tcPr>
          <w:p w14:paraId="199C8B67" w14:textId="77777777" w:rsidR="005D2DAD" w:rsidRPr="001C5A99" w:rsidRDefault="005D2DAD" w:rsidP="005D2DAD">
            <w:pPr>
              <w:jc w:val="center"/>
              <w:rPr>
                <w:b/>
                <w:bCs/>
                <w:sz w:val="18"/>
                <w:szCs w:val="18"/>
              </w:rPr>
            </w:pPr>
            <w:r w:rsidRPr="001C5A99">
              <w:rPr>
                <w:b/>
                <w:bCs/>
                <w:sz w:val="18"/>
                <w:szCs w:val="18"/>
              </w:rPr>
              <w:t>5</w:t>
            </w:r>
          </w:p>
        </w:tc>
        <w:tc>
          <w:tcPr>
            <w:tcW w:w="1275" w:type="dxa"/>
            <w:tcBorders>
              <w:top w:val="nil"/>
              <w:left w:val="nil"/>
              <w:bottom w:val="single" w:sz="4" w:space="0" w:color="auto"/>
              <w:right w:val="single" w:sz="4" w:space="0" w:color="auto"/>
            </w:tcBorders>
            <w:shd w:val="clear" w:color="auto" w:fill="auto"/>
            <w:vAlign w:val="bottom"/>
            <w:hideMark/>
          </w:tcPr>
          <w:p w14:paraId="259CA558" w14:textId="77777777" w:rsidR="005D2DAD" w:rsidRPr="001C5A99" w:rsidRDefault="005D2DAD" w:rsidP="005D2DAD">
            <w:pPr>
              <w:jc w:val="center"/>
              <w:rPr>
                <w:b/>
                <w:bCs/>
                <w:sz w:val="18"/>
                <w:szCs w:val="18"/>
              </w:rPr>
            </w:pPr>
            <w:r w:rsidRPr="001C5A99">
              <w:rPr>
                <w:b/>
                <w:bCs/>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14:paraId="057FD9EB" w14:textId="77777777" w:rsidR="005D2DAD" w:rsidRPr="001C5A99" w:rsidRDefault="005D2DAD" w:rsidP="005D2DAD">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4D7C1A6" w14:textId="77777777" w:rsidR="005D2DAD" w:rsidRPr="001C5A99" w:rsidRDefault="005D2DAD" w:rsidP="005D2DAD">
            <w:pPr>
              <w:jc w:val="center"/>
              <w:rPr>
                <w:b/>
                <w:bCs/>
                <w:sz w:val="18"/>
                <w:szCs w:val="18"/>
              </w:rPr>
            </w:pPr>
            <w:r w:rsidRPr="001C5A99">
              <w:rPr>
                <w:b/>
                <w:bCs/>
                <w:sz w:val="18"/>
                <w:szCs w:val="18"/>
              </w:rPr>
              <w:t>8</w:t>
            </w:r>
          </w:p>
        </w:tc>
        <w:tc>
          <w:tcPr>
            <w:tcW w:w="850" w:type="dxa"/>
            <w:tcBorders>
              <w:top w:val="nil"/>
              <w:left w:val="nil"/>
              <w:bottom w:val="single" w:sz="4" w:space="0" w:color="auto"/>
              <w:right w:val="single" w:sz="4" w:space="0" w:color="auto"/>
            </w:tcBorders>
            <w:shd w:val="clear" w:color="auto" w:fill="auto"/>
            <w:vAlign w:val="bottom"/>
            <w:hideMark/>
          </w:tcPr>
          <w:p w14:paraId="342CB667" w14:textId="77777777" w:rsidR="005D2DAD" w:rsidRPr="001C5A99" w:rsidRDefault="005D2DAD" w:rsidP="005D2DAD">
            <w:pPr>
              <w:jc w:val="center"/>
              <w:rPr>
                <w:b/>
                <w:bCs/>
                <w:sz w:val="18"/>
                <w:szCs w:val="18"/>
              </w:rPr>
            </w:pPr>
            <w:r w:rsidRPr="001C5A99">
              <w:rPr>
                <w:b/>
                <w:bCs/>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14:paraId="325E50A1" w14:textId="77777777" w:rsidR="005D2DAD" w:rsidRPr="001C5A99" w:rsidRDefault="005D2DAD" w:rsidP="005D2DAD">
            <w:pPr>
              <w:jc w:val="center"/>
              <w:rPr>
                <w:b/>
                <w:bCs/>
                <w:sz w:val="18"/>
                <w:szCs w:val="18"/>
              </w:rPr>
            </w:pPr>
            <w:r w:rsidRPr="001C5A99">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14:paraId="674807B4" w14:textId="797877F9" w:rsidR="005D2DAD" w:rsidRPr="00424FB4" w:rsidRDefault="00424FB4" w:rsidP="005D2DAD">
            <w:pPr>
              <w:jc w:val="center"/>
              <w:rPr>
                <w:b/>
                <w:sz w:val="18"/>
                <w:szCs w:val="18"/>
              </w:rPr>
            </w:pPr>
            <w:r w:rsidRPr="00424FB4">
              <w:rPr>
                <w:b/>
                <w:sz w:val="18"/>
                <w:szCs w:val="18"/>
              </w:rPr>
              <w:t>11</w:t>
            </w:r>
            <w:r w:rsidR="005D2DAD" w:rsidRPr="00424FB4">
              <w:rPr>
                <w:b/>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15C6EB7" w14:textId="1D9F87C4" w:rsidR="005D2DAD" w:rsidRPr="00424FB4" w:rsidRDefault="005D2DAD" w:rsidP="005D2DAD">
            <w:pPr>
              <w:jc w:val="center"/>
              <w:rPr>
                <w:b/>
                <w:sz w:val="18"/>
                <w:szCs w:val="18"/>
              </w:rPr>
            </w:pPr>
            <w:r w:rsidRPr="00424FB4">
              <w:rPr>
                <w:b/>
                <w:sz w:val="18"/>
                <w:szCs w:val="18"/>
              </w:rPr>
              <w:t> </w:t>
            </w:r>
            <w:r w:rsidR="00424FB4" w:rsidRPr="00424FB4">
              <w:rPr>
                <w:b/>
                <w:sz w:val="18"/>
                <w:szCs w:val="18"/>
              </w:rPr>
              <w:t>12</w:t>
            </w:r>
          </w:p>
        </w:tc>
      </w:tr>
      <w:tr w:rsidR="007137ED" w:rsidRPr="001C5A99" w14:paraId="73BE5EE5"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2741825" w14:textId="77777777" w:rsidR="005D2DAD" w:rsidRPr="001C5A99" w:rsidRDefault="005D2DAD" w:rsidP="005D2DAD">
            <w:pPr>
              <w:rPr>
                <w:sz w:val="18"/>
                <w:szCs w:val="18"/>
              </w:rPr>
            </w:pPr>
            <w:r w:rsidRPr="001C5A99">
              <w:rPr>
                <w:sz w:val="18"/>
                <w:szCs w:val="18"/>
              </w:rPr>
              <w:t>ВСЕГО по статье 110300</w:t>
            </w:r>
          </w:p>
        </w:tc>
        <w:tc>
          <w:tcPr>
            <w:tcW w:w="992" w:type="dxa"/>
            <w:tcBorders>
              <w:top w:val="nil"/>
              <w:left w:val="nil"/>
              <w:bottom w:val="single" w:sz="4" w:space="0" w:color="auto"/>
              <w:right w:val="single" w:sz="4" w:space="0" w:color="auto"/>
            </w:tcBorders>
            <w:shd w:val="clear" w:color="auto" w:fill="auto"/>
            <w:vAlign w:val="bottom"/>
            <w:hideMark/>
          </w:tcPr>
          <w:p w14:paraId="5ACF175C" w14:textId="77777777" w:rsidR="005D2DAD" w:rsidRPr="001C5A99" w:rsidRDefault="005D2DAD" w:rsidP="005D2DAD">
            <w:pP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55C00F0B" w14:textId="77777777" w:rsidR="005D2DAD" w:rsidRPr="001C5A99" w:rsidRDefault="005D2DAD" w:rsidP="005D2DAD">
            <w:pPr>
              <w:rPr>
                <w:b/>
                <w:bCs/>
                <w:sz w:val="18"/>
                <w:szCs w:val="18"/>
              </w:rPr>
            </w:pPr>
            <w:r w:rsidRPr="001C5A99">
              <w:rPr>
                <w:b/>
                <w:bCs/>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40E050B" w14:textId="77777777" w:rsidR="005D2DAD" w:rsidRPr="001C5A99" w:rsidRDefault="005D2DAD" w:rsidP="005D2DAD">
            <w:pPr>
              <w:rPr>
                <w:b/>
                <w:bCs/>
                <w:sz w:val="18"/>
                <w:szCs w:val="18"/>
              </w:rPr>
            </w:pPr>
            <w:r w:rsidRPr="001C5A99">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8E44DFC" w14:textId="77777777" w:rsidR="005D2DAD" w:rsidRPr="001C5A99" w:rsidRDefault="005D2DAD" w:rsidP="005D2DAD">
            <w:pPr>
              <w:rPr>
                <w:b/>
                <w:bCs/>
                <w:sz w:val="18"/>
                <w:szCs w:val="18"/>
              </w:rPr>
            </w:pPr>
            <w:r w:rsidRPr="001C5A99">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990B855" w14:textId="77777777" w:rsidR="005D2DAD" w:rsidRPr="001C5A99" w:rsidRDefault="005D2DAD" w:rsidP="005D2DAD">
            <w:pPr>
              <w:rPr>
                <w:b/>
                <w:bCs/>
                <w:sz w:val="18"/>
                <w:szCs w:val="18"/>
              </w:rPr>
            </w:pPr>
            <w:r w:rsidRPr="001C5A99">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FFC4B0D" w14:textId="77777777" w:rsidR="005D2DAD" w:rsidRPr="001C5A99" w:rsidRDefault="005D2DAD" w:rsidP="005D2DAD">
            <w:pPr>
              <w:rPr>
                <w:b/>
                <w:bCs/>
                <w:sz w:val="18"/>
                <w:szCs w:val="18"/>
              </w:rPr>
            </w:pPr>
            <w:r w:rsidRPr="001C5A99">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CD81813" w14:textId="77777777" w:rsidR="005D2DAD" w:rsidRPr="001C5A99" w:rsidRDefault="005D2DAD" w:rsidP="005D2DAD">
            <w:pPr>
              <w:rPr>
                <w:b/>
                <w:bCs/>
                <w:sz w:val="18"/>
                <w:szCs w:val="18"/>
              </w:rPr>
            </w:pPr>
            <w:r w:rsidRPr="001C5A99">
              <w:rPr>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9206F63" w14:textId="77777777" w:rsidR="005D2DAD" w:rsidRPr="001C5A99" w:rsidRDefault="005D2DAD" w:rsidP="005D2DAD">
            <w:pPr>
              <w:rPr>
                <w:b/>
                <w:bCs/>
                <w:sz w:val="18"/>
                <w:szCs w:val="18"/>
              </w:rPr>
            </w:pPr>
            <w:r w:rsidRPr="001C5A99">
              <w:rPr>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C5E04C1" w14:textId="77777777" w:rsidR="005D2DAD" w:rsidRPr="001C5A99" w:rsidRDefault="005D2DAD" w:rsidP="005D2DAD">
            <w:pPr>
              <w:rPr>
                <w:b/>
                <w:bCs/>
                <w:sz w:val="18"/>
                <w:szCs w:val="18"/>
              </w:rPr>
            </w:pPr>
            <w:r w:rsidRPr="001C5A9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DE9272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48F97C5" w14:textId="77777777" w:rsidR="005D2DAD" w:rsidRPr="001C5A99" w:rsidRDefault="005D2DAD" w:rsidP="005D2DAD">
            <w:pPr>
              <w:rPr>
                <w:sz w:val="18"/>
                <w:szCs w:val="18"/>
              </w:rPr>
            </w:pPr>
            <w:r w:rsidRPr="001C5A99">
              <w:rPr>
                <w:sz w:val="18"/>
                <w:szCs w:val="18"/>
              </w:rPr>
              <w:t> </w:t>
            </w:r>
          </w:p>
        </w:tc>
      </w:tr>
      <w:tr w:rsidR="007137ED" w:rsidRPr="001C5A99" w14:paraId="48295E61" w14:textId="77777777" w:rsidTr="001C5A99">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94B5A78" w14:textId="77777777" w:rsidR="005D2DAD" w:rsidRPr="001C5A99" w:rsidRDefault="005D2DAD" w:rsidP="005D2DAD">
            <w:pPr>
              <w:rPr>
                <w:sz w:val="18"/>
                <w:szCs w:val="18"/>
              </w:rPr>
            </w:pPr>
            <w:r w:rsidRPr="001C5A99">
              <w:rPr>
                <w:sz w:val="18"/>
                <w:szCs w:val="18"/>
              </w:rPr>
              <w:t>Медикаменты и перевязочные средства и прочие лечебные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0ADAA15D" w14:textId="77777777" w:rsidR="005D2DAD" w:rsidRPr="001C5A99" w:rsidRDefault="005D2DAD" w:rsidP="005D2DAD">
            <w:pPr>
              <w:jc w:val="center"/>
              <w:rPr>
                <w:sz w:val="18"/>
                <w:szCs w:val="18"/>
              </w:rPr>
            </w:pPr>
            <w:r w:rsidRPr="001C5A99">
              <w:rPr>
                <w:sz w:val="18"/>
                <w:szCs w:val="18"/>
              </w:rPr>
              <w:t>110310</w:t>
            </w:r>
          </w:p>
        </w:tc>
        <w:tc>
          <w:tcPr>
            <w:tcW w:w="1395" w:type="dxa"/>
            <w:tcBorders>
              <w:top w:val="nil"/>
              <w:left w:val="nil"/>
              <w:bottom w:val="single" w:sz="4" w:space="0" w:color="auto"/>
              <w:right w:val="single" w:sz="4" w:space="0" w:color="auto"/>
            </w:tcBorders>
            <w:shd w:val="clear" w:color="auto" w:fill="auto"/>
            <w:vAlign w:val="bottom"/>
            <w:hideMark/>
          </w:tcPr>
          <w:p w14:paraId="006D1241"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361F431"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FE1FEEE"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BFDAA87"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D83F47A"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A46DAD7"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B4640F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13671C2"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0B7044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82B174B" w14:textId="77777777" w:rsidR="005D2DAD" w:rsidRPr="001C5A99" w:rsidRDefault="005D2DAD" w:rsidP="005D2DAD">
            <w:pPr>
              <w:rPr>
                <w:sz w:val="18"/>
                <w:szCs w:val="18"/>
              </w:rPr>
            </w:pPr>
            <w:r w:rsidRPr="001C5A99">
              <w:rPr>
                <w:sz w:val="18"/>
                <w:szCs w:val="18"/>
              </w:rPr>
              <w:t> </w:t>
            </w:r>
          </w:p>
        </w:tc>
      </w:tr>
      <w:tr w:rsidR="007137ED" w:rsidRPr="001C5A99" w14:paraId="2BBC101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61689AC" w14:textId="77777777" w:rsidR="005D2DAD" w:rsidRPr="001C5A99" w:rsidRDefault="005D2DAD" w:rsidP="005D2DAD">
            <w:pPr>
              <w:rPr>
                <w:sz w:val="18"/>
                <w:szCs w:val="18"/>
              </w:rPr>
            </w:pPr>
            <w:r w:rsidRPr="001C5A99">
              <w:rPr>
                <w:sz w:val="18"/>
                <w:szCs w:val="18"/>
              </w:rPr>
              <w:t>Мягкий инвентарь и обмундирование</w:t>
            </w:r>
          </w:p>
        </w:tc>
        <w:tc>
          <w:tcPr>
            <w:tcW w:w="992" w:type="dxa"/>
            <w:tcBorders>
              <w:top w:val="nil"/>
              <w:left w:val="nil"/>
              <w:bottom w:val="single" w:sz="4" w:space="0" w:color="auto"/>
              <w:right w:val="single" w:sz="4" w:space="0" w:color="auto"/>
            </w:tcBorders>
            <w:shd w:val="clear" w:color="auto" w:fill="auto"/>
            <w:vAlign w:val="bottom"/>
            <w:hideMark/>
          </w:tcPr>
          <w:p w14:paraId="59AC94E7" w14:textId="77777777" w:rsidR="005D2DAD" w:rsidRPr="001C5A99" w:rsidRDefault="005D2DAD" w:rsidP="005D2DAD">
            <w:pPr>
              <w:jc w:val="center"/>
              <w:rPr>
                <w:sz w:val="18"/>
                <w:szCs w:val="18"/>
              </w:rPr>
            </w:pPr>
            <w:r w:rsidRPr="001C5A99">
              <w:rPr>
                <w:sz w:val="18"/>
                <w:szCs w:val="18"/>
              </w:rPr>
              <w:t>110320</w:t>
            </w:r>
          </w:p>
        </w:tc>
        <w:tc>
          <w:tcPr>
            <w:tcW w:w="1395" w:type="dxa"/>
            <w:tcBorders>
              <w:top w:val="nil"/>
              <w:left w:val="nil"/>
              <w:bottom w:val="single" w:sz="4" w:space="0" w:color="auto"/>
              <w:right w:val="single" w:sz="4" w:space="0" w:color="auto"/>
            </w:tcBorders>
            <w:shd w:val="clear" w:color="auto" w:fill="auto"/>
            <w:vAlign w:val="bottom"/>
            <w:hideMark/>
          </w:tcPr>
          <w:p w14:paraId="4CD940D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599CA5B"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7F4D2C3"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646442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0B25B2D"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560853F"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2E488B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45CE11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A3413B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AE419BC" w14:textId="77777777" w:rsidR="005D2DAD" w:rsidRPr="001C5A99" w:rsidRDefault="005D2DAD" w:rsidP="005D2DAD">
            <w:pPr>
              <w:rPr>
                <w:sz w:val="18"/>
                <w:szCs w:val="18"/>
              </w:rPr>
            </w:pPr>
            <w:r w:rsidRPr="001C5A99">
              <w:rPr>
                <w:sz w:val="18"/>
                <w:szCs w:val="18"/>
              </w:rPr>
              <w:t> </w:t>
            </w:r>
          </w:p>
        </w:tc>
      </w:tr>
      <w:tr w:rsidR="007137ED" w:rsidRPr="001C5A99" w14:paraId="37D2BCE0"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8C35265" w14:textId="77777777" w:rsidR="005D2DAD" w:rsidRPr="001C5A99" w:rsidRDefault="005D2DAD" w:rsidP="005D2DAD">
            <w:pPr>
              <w:rPr>
                <w:sz w:val="18"/>
                <w:szCs w:val="18"/>
              </w:rPr>
            </w:pPr>
            <w:r w:rsidRPr="001C5A99">
              <w:rPr>
                <w:sz w:val="18"/>
                <w:szCs w:val="18"/>
              </w:rPr>
              <w:t>Продукты питания</w:t>
            </w:r>
          </w:p>
        </w:tc>
        <w:tc>
          <w:tcPr>
            <w:tcW w:w="992" w:type="dxa"/>
            <w:tcBorders>
              <w:top w:val="nil"/>
              <w:left w:val="nil"/>
              <w:bottom w:val="single" w:sz="4" w:space="0" w:color="auto"/>
              <w:right w:val="single" w:sz="4" w:space="0" w:color="auto"/>
            </w:tcBorders>
            <w:shd w:val="clear" w:color="auto" w:fill="auto"/>
            <w:vAlign w:val="bottom"/>
            <w:hideMark/>
          </w:tcPr>
          <w:p w14:paraId="283CE46E" w14:textId="77777777" w:rsidR="005D2DAD" w:rsidRPr="001C5A99" w:rsidRDefault="005D2DAD" w:rsidP="005D2DAD">
            <w:pPr>
              <w:jc w:val="center"/>
              <w:rPr>
                <w:sz w:val="18"/>
                <w:szCs w:val="18"/>
              </w:rPr>
            </w:pPr>
            <w:r w:rsidRPr="001C5A99">
              <w:rPr>
                <w:sz w:val="18"/>
                <w:szCs w:val="18"/>
              </w:rPr>
              <w:t>110330</w:t>
            </w:r>
          </w:p>
        </w:tc>
        <w:tc>
          <w:tcPr>
            <w:tcW w:w="1395" w:type="dxa"/>
            <w:tcBorders>
              <w:top w:val="nil"/>
              <w:left w:val="nil"/>
              <w:bottom w:val="single" w:sz="4" w:space="0" w:color="auto"/>
              <w:right w:val="single" w:sz="4" w:space="0" w:color="auto"/>
            </w:tcBorders>
            <w:shd w:val="clear" w:color="auto" w:fill="auto"/>
            <w:vAlign w:val="bottom"/>
            <w:hideMark/>
          </w:tcPr>
          <w:p w14:paraId="43140D7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355E007"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40805D29"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782C809"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0F40C87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56D30C"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4EB4315"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07960AA"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B7DF9C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AE32A18" w14:textId="77777777" w:rsidR="005D2DAD" w:rsidRPr="001C5A99" w:rsidRDefault="005D2DAD" w:rsidP="005D2DAD">
            <w:pPr>
              <w:rPr>
                <w:sz w:val="18"/>
                <w:szCs w:val="18"/>
              </w:rPr>
            </w:pPr>
            <w:r w:rsidRPr="001C5A99">
              <w:rPr>
                <w:sz w:val="18"/>
                <w:szCs w:val="18"/>
              </w:rPr>
              <w:t> </w:t>
            </w:r>
          </w:p>
        </w:tc>
      </w:tr>
      <w:tr w:rsidR="007137ED" w:rsidRPr="001C5A99" w14:paraId="6E82A969"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AA4B544" w14:textId="77777777" w:rsidR="005D2DAD" w:rsidRPr="001C5A99" w:rsidRDefault="005D2DAD" w:rsidP="005D2DAD">
            <w:pPr>
              <w:rPr>
                <w:sz w:val="18"/>
                <w:szCs w:val="18"/>
              </w:rPr>
            </w:pPr>
            <w:r w:rsidRPr="001C5A99">
              <w:rPr>
                <w:sz w:val="18"/>
                <w:szCs w:val="18"/>
              </w:rPr>
              <w:t>Продукты питания (Гуманитарная помощь РФ)</w:t>
            </w:r>
          </w:p>
        </w:tc>
        <w:tc>
          <w:tcPr>
            <w:tcW w:w="992" w:type="dxa"/>
            <w:tcBorders>
              <w:top w:val="nil"/>
              <w:left w:val="nil"/>
              <w:bottom w:val="single" w:sz="4" w:space="0" w:color="auto"/>
              <w:right w:val="single" w:sz="4" w:space="0" w:color="auto"/>
            </w:tcBorders>
            <w:shd w:val="clear" w:color="auto" w:fill="auto"/>
            <w:vAlign w:val="bottom"/>
            <w:hideMark/>
          </w:tcPr>
          <w:p w14:paraId="0BCACE05" w14:textId="77777777" w:rsidR="005D2DAD" w:rsidRPr="001C5A99" w:rsidRDefault="005D2DAD" w:rsidP="005D2DAD">
            <w:pPr>
              <w:jc w:val="center"/>
              <w:rPr>
                <w:sz w:val="18"/>
                <w:szCs w:val="18"/>
              </w:rPr>
            </w:pPr>
            <w:r w:rsidRPr="001C5A99">
              <w:rPr>
                <w:sz w:val="18"/>
                <w:szCs w:val="18"/>
              </w:rPr>
              <w:t>110330</w:t>
            </w:r>
          </w:p>
        </w:tc>
        <w:tc>
          <w:tcPr>
            <w:tcW w:w="1395" w:type="dxa"/>
            <w:tcBorders>
              <w:top w:val="nil"/>
              <w:left w:val="nil"/>
              <w:bottom w:val="single" w:sz="4" w:space="0" w:color="auto"/>
              <w:right w:val="single" w:sz="4" w:space="0" w:color="auto"/>
            </w:tcBorders>
            <w:shd w:val="clear" w:color="auto" w:fill="auto"/>
            <w:vAlign w:val="bottom"/>
            <w:hideMark/>
          </w:tcPr>
          <w:p w14:paraId="7E4E40E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1B1CA268"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48F2428"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26AEB1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0AC9EC63"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F7E3E6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92C9DE2"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FB19DE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C026BB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EC6245" w14:textId="77777777" w:rsidR="005D2DAD" w:rsidRPr="001C5A99" w:rsidRDefault="005D2DAD" w:rsidP="005D2DAD">
            <w:pPr>
              <w:rPr>
                <w:sz w:val="18"/>
                <w:szCs w:val="18"/>
              </w:rPr>
            </w:pPr>
            <w:r w:rsidRPr="001C5A99">
              <w:rPr>
                <w:sz w:val="18"/>
                <w:szCs w:val="18"/>
              </w:rPr>
              <w:t> </w:t>
            </w:r>
          </w:p>
        </w:tc>
      </w:tr>
      <w:tr w:rsidR="007137ED" w:rsidRPr="001C5A99" w14:paraId="300D56C6"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5AA11C4" w14:textId="77777777" w:rsidR="005D2DAD" w:rsidRPr="001C5A99" w:rsidRDefault="005D2DAD" w:rsidP="005D2DAD">
            <w:pPr>
              <w:rPr>
                <w:sz w:val="18"/>
                <w:szCs w:val="18"/>
              </w:rPr>
            </w:pPr>
            <w:r w:rsidRPr="001C5A99">
              <w:rPr>
                <w:sz w:val="18"/>
                <w:szCs w:val="18"/>
              </w:rPr>
              <w:t>Оплата топлива</w:t>
            </w:r>
          </w:p>
        </w:tc>
        <w:tc>
          <w:tcPr>
            <w:tcW w:w="992" w:type="dxa"/>
            <w:tcBorders>
              <w:top w:val="nil"/>
              <w:left w:val="nil"/>
              <w:bottom w:val="single" w:sz="4" w:space="0" w:color="auto"/>
              <w:right w:val="single" w:sz="4" w:space="0" w:color="auto"/>
            </w:tcBorders>
            <w:shd w:val="clear" w:color="auto" w:fill="auto"/>
            <w:vAlign w:val="bottom"/>
            <w:hideMark/>
          </w:tcPr>
          <w:p w14:paraId="08783FFB" w14:textId="77777777" w:rsidR="005D2DAD" w:rsidRPr="001C5A99" w:rsidRDefault="005D2DAD" w:rsidP="005D2DAD">
            <w:pPr>
              <w:jc w:val="center"/>
              <w:rPr>
                <w:sz w:val="18"/>
                <w:szCs w:val="18"/>
              </w:rPr>
            </w:pPr>
            <w:r w:rsidRPr="001C5A99">
              <w:rPr>
                <w:sz w:val="18"/>
                <w:szCs w:val="18"/>
              </w:rPr>
              <w:t>110340</w:t>
            </w:r>
          </w:p>
        </w:tc>
        <w:tc>
          <w:tcPr>
            <w:tcW w:w="1395" w:type="dxa"/>
            <w:tcBorders>
              <w:top w:val="nil"/>
              <w:left w:val="nil"/>
              <w:bottom w:val="single" w:sz="4" w:space="0" w:color="auto"/>
              <w:right w:val="single" w:sz="4" w:space="0" w:color="auto"/>
            </w:tcBorders>
            <w:shd w:val="clear" w:color="auto" w:fill="auto"/>
            <w:vAlign w:val="bottom"/>
            <w:hideMark/>
          </w:tcPr>
          <w:p w14:paraId="083B475F"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652DAA0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3E1AAD0"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362AB3B"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B4FBCB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D07A0DB"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8B2CC60"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E57380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30DEE8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884F73A" w14:textId="77777777" w:rsidR="005D2DAD" w:rsidRPr="001C5A99" w:rsidRDefault="005D2DAD" w:rsidP="005D2DAD">
            <w:pPr>
              <w:rPr>
                <w:sz w:val="18"/>
                <w:szCs w:val="18"/>
              </w:rPr>
            </w:pPr>
            <w:r w:rsidRPr="001C5A99">
              <w:rPr>
                <w:sz w:val="18"/>
                <w:szCs w:val="18"/>
              </w:rPr>
              <w:t> </w:t>
            </w:r>
          </w:p>
        </w:tc>
      </w:tr>
      <w:tr w:rsidR="007137ED" w:rsidRPr="001C5A99" w14:paraId="23E77F5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AC6A739" w14:textId="77777777" w:rsidR="005D2DAD" w:rsidRPr="001C5A99" w:rsidRDefault="005D2DAD" w:rsidP="005D2DAD">
            <w:pPr>
              <w:rPr>
                <w:sz w:val="18"/>
                <w:szCs w:val="18"/>
              </w:rPr>
            </w:pPr>
            <w:r w:rsidRPr="001C5A99">
              <w:rPr>
                <w:sz w:val="18"/>
                <w:szCs w:val="18"/>
              </w:rPr>
              <w:t>Расходы на содержание автотранспорта</w:t>
            </w:r>
          </w:p>
        </w:tc>
        <w:tc>
          <w:tcPr>
            <w:tcW w:w="992" w:type="dxa"/>
            <w:tcBorders>
              <w:top w:val="nil"/>
              <w:left w:val="nil"/>
              <w:bottom w:val="single" w:sz="4" w:space="0" w:color="auto"/>
              <w:right w:val="single" w:sz="4" w:space="0" w:color="auto"/>
            </w:tcBorders>
            <w:shd w:val="clear" w:color="auto" w:fill="auto"/>
            <w:vAlign w:val="bottom"/>
            <w:hideMark/>
          </w:tcPr>
          <w:p w14:paraId="0209FF84" w14:textId="77777777" w:rsidR="005D2DAD" w:rsidRPr="001C5A99" w:rsidRDefault="005D2DAD" w:rsidP="005D2DAD">
            <w:pPr>
              <w:jc w:val="center"/>
              <w:rPr>
                <w:sz w:val="18"/>
                <w:szCs w:val="18"/>
              </w:rPr>
            </w:pPr>
            <w:r w:rsidRPr="001C5A99">
              <w:rPr>
                <w:sz w:val="18"/>
                <w:szCs w:val="18"/>
              </w:rPr>
              <w:t>110350</w:t>
            </w:r>
          </w:p>
        </w:tc>
        <w:tc>
          <w:tcPr>
            <w:tcW w:w="1395" w:type="dxa"/>
            <w:tcBorders>
              <w:top w:val="nil"/>
              <w:left w:val="nil"/>
              <w:bottom w:val="single" w:sz="4" w:space="0" w:color="auto"/>
              <w:right w:val="single" w:sz="4" w:space="0" w:color="auto"/>
            </w:tcBorders>
            <w:shd w:val="clear" w:color="auto" w:fill="auto"/>
            <w:vAlign w:val="bottom"/>
            <w:hideMark/>
          </w:tcPr>
          <w:p w14:paraId="549C1B35"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3CC9933"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B1DF4F2"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74AC354"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A34381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057DA1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55760C8"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4288EC2"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2F9618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41E27BE" w14:textId="77777777" w:rsidR="005D2DAD" w:rsidRPr="001C5A99" w:rsidRDefault="005D2DAD" w:rsidP="005D2DAD">
            <w:pPr>
              <w:rPr>
                <w:sz w:val="18"/>
                <w:szCs w:val="18"/>
              </w:rPr>
            </w:pPr>
            <w:r w:rsidRPr="001C5A99">
              <w:rPr>
                <w:sz w:val="18"/>
                <w:szCs w:val="18"/>
              </w:rPr>
              <w:t> </w:t>
            </w:r>
          </w:p>
        </w:tc>
      </w:tr>
      <w:tr w:rsidR="007137ED" w:rsidRPr="001C5A99" w14:paraId="3085A95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30DD660" w14:textId="77777777" w:rsidR="005D2DAD" w:rsidRPr="001C5A99" w:rsidRDefault="005D2DAD" w:rsidP="005D2DAD">
            <w:pPr>
              <w:rPr>
                <w:sz w:val="18"/>
                <w:szCs w:val="18"/>
              </w:rPr>
            </w:pPr>
            <w:r w:rsidRPr="001C5A99">
              <w:rPr>
                <w:sz w:val="18"/>
                <w:szCs w:val="18"/>
              </w:rPr>
              <w:t>Прочие расходные материалы и предметы снабжения</w:t>
            </w:r>
          </w:p>
        </w:tc>
        <w:tc>
          <w:tcPr>
            <w:tcW w:w="992" w:type="dxa"/>
            <w:tcBorders>
              <w:top w:val="nil"/>
              <w:left w:val="nil"/>
              <w:bottom w:val="single" w:sz="4" w:space="0" w:color="auto"/>
              <w:right w:val="single" w:sz="4" w:space="0" w:color="auto"/>
            </w:tcBorders>
            <w:shd w:val="clear" w:color="auto" w:fill="auto"/>
            <w:vAlign w:val="bottom"/>
            <w:hideMark/>
          </w:tcPr>
          <w:p w14:paraId="44E5CE35" w14:textId="77777777" w:rsidR="005D2DAD" w:rsidRPr="001C5A99" w:rsidRDefault="005D2DAD" w:rsidP="005D2DAD">
            <w:pPr>
              <w:jc w:val="center"/>
              <w:rPr>
                <w:sz w:val="18"/>
                <w:szCs w:val="18"/>
              </w:rPr>
            </w:pPr>
            <w:r w:rsidRPr="001C5A99">
              <w:rPr>
                <w:sz w:val="18"/>
                <w:szCs w:val="18"/>
              </w:rPr>
              <w:t>110360</w:t>
            </w:r>
          </w:p>
        </w:tc>
        <w:tc>
          <w:tcPr>
            <w:tcW w:w="1395" w:type="dxa"/>
            <w:tcBorders>
              <w:top w:val="nil"/>
              <w:left w:val="nil"/>
              <w:bottom w:val="single" w:sz="4" w:space="0" w:color="auto"/>
              <w:right w:val="single" w:sz="4" w:space="0" w:color="auto"/>
            </w:tcBorders>
            <w:shd w:val="clear" w:color="auto" w:fill="auto"/>
            <w:vAlign w:val="bottom"/>
            <w:hideMark/>
          </w:tcPr>
          <w:p w14:paraId="3F249CF9"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AA6E581"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FBF7907"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F92E26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105443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215E86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D81F177"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D193C9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C366F4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F58E63E" w14:textId="77777777" w:rsidR="005D2DAD" w:rsidRPr="001C5A99" w:rsidRDefault="005D2DAD" w:rsidP="005D2DAD">
            <w:pPr>
              <w:rPr>
                <w:sz w:val="18"/>
                <w:szCs w:val="18"/>
              </w:rPr>
            </w:pPr>
            <w:r w:rsidRPr="001C5A99">
              <w:rPr>
                <w:sz w:val="18"/>
                <w:szCs w:val="18"/>
              </w:rPr>
              <w:t> </w:t>
            </w:r>
          </w:p>
        </w:tc>
      </w:tr>
      <w:tr w:rsidR="007137ED" w:rsidRPr="001C5A99" w14:paraId="1EE4F67A" w14:textId="77777777" w:rsidTr="001C5A99">
        <w:trPr>
          <w:trHeight w:val="255"/>
        </w:trPr>
        <w:tc>
          <w:tcPr>
            <w:tcW w:w="3828" w:type="dxa"/>
            <w:tcBorders>
              <w:top w:val="nil"/>
              <w:left w:val="nil"/>
              <w:bottom w:val="nil"/>
              <w:right w:val="nil"/>
            </w:tcBorders>
            <w:shd w:val="clear" w:color="auto" w:fill="auto"/>
            <w:vAlign w:val="bottom"/>
            <w:hideMark/>
          </w:tcPr>
          <w:p w14:paraId="12BF7AFB"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56DD9E03"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0F03C716"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1EF96359"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60650454"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1E63F0CC"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7B197342"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1A67B12D"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1704CB1D"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2DF0E11E"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0CF8FD9D"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47262EFA" w14:textId="77777777" w:rsidR="005D2DAD" w:rsidRPr="001C5A99" w:rsidRDefault="005D2DAD" w:rsidP="005D2DAD">
            <w:pPr>
              <w:rPr>
                <w:sz w:val="18"/>
                <w:szCs w:val="18"/>
              </w:rPr>
            </w:pPr>
          </w:p>
        </w:tc>
      </w:tr>
      <w:tr w:rsidR="005D2DAD" w:rsidRPr="001C5A99" w14:paraId="68E705F7" w14:textId="77777777" w:rsidTr="007137ED">
        <w:trPr>
          <w:trHeight w:val="255"/>
        </w:trPr>
        <w:tc>
          <w:tcPr>
            <w:tcW w:w="13892" w:type="dxa"/>
            <w:gridSpan w:val="10"/>
            <w:tcBorders>
              <w:top w:val="nil"/>
              <w:left w:val="nil"/>
              <w:bottom w:val="nil"/>
              <w:right w:val="nil"/>
            </w:tcBorders>
            <w:shd w:val="clear" w:color="auto" w:fill="auto"/>
            <w:vAlign w:val="bottom"/>
            <w:hideMark/>
          </w:tcPr>
          <w:p w14:paraId="50D06F00" w14:textId="77777777" w:rsidR="005D2DAD" w:rsidRPr="001C5A99" w:rsidRDefault="005D2DAD" w:rsidP="005D2DAD">
            <w:pPr>
              <w:rPr>
                <w:b/>
                <w:bCs/>
                <w:sz w:val="18"/>
                <w:szCs w:val="18"/>
              </w:rPr>
            </w:pPr>
            <w:r w:rsidRPr="001C5A99">
              <w:rPr>
                <w:b/>
                <w:bCs/>
                <w:sz w:val="18"/>
                <w:szCs w:val="18"/>
              </w:rPr>
              <w:t>предметная статья 110400 "Командировки и служебные разъезды"</w:t>
            </w:r>
          </w:p>
        </w:tc>
        <w:tc>
          <w:tcPr>
            <w:tcW w:w="567" w:type="dxa"/>
            <w:tcBorders>
              <w:top w:val="nil"/>
              <w:left w:val="nil"/>
              <w:bottom w:val="nil"/>
              <w:right w:val="nil"/>
            </w:tcBorders>
            <w:shd w:val="clear" w:color="auto" w:fill="auto"/>
            <w:noWrap/>
            <w:vAlign w:val="bottom"/>
            <w:hideMark/>
          </w:tcPr>
          <w:p w14:paraId="673F342E" w14:textId="77777777" w:rsidR="005D2DAD" w:rsidRPr="001C5A99" w:rsidRDefault="005D2DAD" w:rsidP="005D2DAD">
            <w:pPr>
              <w:rPr>
                <w:b/>
                <w:bCs/>
                <w:sz w:val="18"/>
                <w:szCs w:val="18"/>
              </w:rPr>
            </w:pPr>
          </w:p>
        </w:tc>
        <w:tc>
          <w:tcPr>
            <w:tcW w:w="567" w:type="dxa"/>
            <w:tcBorders>
              <w:top w:val="nil"/>
              <w:left w:val="nil"/>
              <w:bottom w:val="nil"/>
              <w:right w:val="nil"/>
            </w:tcBorders>
            <w:shd w:val="clear" w:color="auto" w:fill="auto"/>
            <w:noWrap/>
            <w:vAlign w:val="bottom"/>
            <w:hideMark/>
          </w:tcPr>
          <w:p w14:paraId="7EC1B91A" w14:textId="77777777" w:rsidR="005D2DAD" w:rsidRPr="001C5A99" w:rsidRDefault="005D2DAD" w:rsidP="005D2DAD">
            <w:pPr>
              <w:rPr>
                <w:sz w:val="18"/>
                <w:szCs w:val="18"/>
              </w:rPr>
            </w:pPr>
          </w:p>
        </w:tc>
      </w:tr>
      <w:tr w:rsidR="007137ED" w:rsidRPr="001C5A99" w14:paraId="04C80956" w14:textId="77777777" w:rsidTr="001C5A99">
        <w:trPr>
          <w:trHeight w:val="255"/>
        </w:trPr>
        <w:tc>
          <w:tcPr>
            <w:tcW w:w="3828" w:type="dxa"/>
            <w:tcBorders>
              <w:top w:val="nil"/>
              <w:left w:val="nil"/>
              <w:bottom w:val="nil"/>
              <w:right w:val="nil"/>
            </w:tcBorders>
            <w:shd w:val="clear" w:color="auto" w:fill="auto"/>
            <w:vAlign w:val="bottom"/>
            <w:hideMark/>
          </w:tcPr>
          <w:p w14:paraId="01DCC7C0"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0DE7BD43"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0E5462C6"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565E0F95"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7188B62C"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24C1972B"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31D116BA"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3D61A9B3"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66B8007B"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3BF76153"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C5D838C"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4A8C55E5" w14:textId="77777777" w:rsidR="005D2DAD" w:rsidRPr="001C5A99" w:rsidRDefault="005D2DAD" w:rsidP="005D2DAD">
            <w:pPr>
              <w:rPr>
                <w:sz w:val="18"/>
                <w:szCs w:val="18"/>
              </w:rPr>
            </w:pPr>
          </w:p>
        </w:tc>
      </w:tr>
      <w:tr w:rsidR="007137ED" w:rsidRPr="001C5A99" w14:paraId="0FA34E0D" w14:textId="77777777" w:rsidTr="00D73636">
        <w:trPr>
          <w:trHeight w:val="19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1AE53D" w14:textId="77777777" w:rsidR="007137ED" w:rsidRPr="001C5A99" w:rsidRDefault="007137ED" w:rsidP="007137ED">
            <w:pPr>
              <w:jc w:val="center"/>
              <w:rPr>
                <w:b/>
                <w:bCs/>
                <w:sz w:val="18"/>
                <w:szCs w:val="18"/>
              </w:rPr>
            </w:pPr>
            <w:r w:rsidRPr="001C5A99">
              <w:rPr>
                <w:b/>
                <w:bCs/>
                <w:sz w:val="18"/>
                <w:szCs w:val="18"/>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90317" w14:textId="77777777" w:rsidR="007137ED" w:rsidRPr="001C5A99" w:rsidRDefault="007137ED" w:rsidP="007137ED">
            <w:pPr>
              <w:jc w:val="center"/>
              <w:rPr>
                <w:b/>
                <w:bCs/>
                <w:sz w:val="18"/>
                <w:szCs w:val="18"/>
              </w:rPr>
            </w:pPr>
            <w:r w:rsidRPr="001C5A99">
              <w:rPr>
                <w:b/>
                <w:bCs/>
                <w:sz w:val="18"/>
                <w:szCs w:val="18"/>
              </w:rPr>
              <w:t>Код подстатьи</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587076" w14:textId="77777777" w:rsidR="007137ED" w:rsidRPr="001C5A99" w:rsidRDefault="007137ED" w:rsidP="007137ED">
            <w:pPr>
              <w:jc w:val="center"/>
              <w:rPr>
                <w:b/>
                <w:bCs/>
                <w:sz w:val="18"/>
                <w:szCs w:val="18"/>
              </w:rPr>
            </w:pPr>
            <w:r w:rsidRPr="001C5A99">
              <w:rPr>
                <w:b/>
                <w:bCs/>
                <w:sz w:val="18"/>
                <w:szCs w:val="18"/>
              </w:rPr>
              <w:t>Утвержденная смета на отчетный период</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DF0FF2" w14:textId="77777777" w:rsidR="007137ED" w:rsidRPr="001C5A99" w:rsidRDefault="007137ED" w:rsidP="007137ED">
            <w:pPr>
              <w:jc w:val="center"/>
              <w:rPr>
                <w:b/>
                <w:bCs/>
                <w:sz w:val="18"/>
                <w:szCs w:val="18"/>
              </w:rPr>
            </w:pPr>
            <w:r w:rsidRPr="001C5A99">
              <w:rPr>
                <w:b/>
                <w:bCs/>
                <w:sz w:val="18"/>
                <w:szCs w:val="18"/>
              </w:rPr>
              <w:t>Уточненная смета на отчетный период</w:t>
            </w:r>
          </w:p>
        </w:tc>
        <w:tc>
          <w:tcPr>
            <w:tcW w:w="4820" w:type="dxa"/>
            <w:gridSpan w:val="4"/>
            <w:tcBorders>
              <w:top w:val="single" w:sz="4" w:space="0" w:color="auto"/>
              <w:left w:val="nil"/>
              <w:bottom w:val="single" w:sz="4" w:space="0" w:color="auto"/>
              <w:right w:val="single" w:sz="4" w:space="0" w:color="000000"/>
            </w:tcBorders>
            <w:shd w:val="clear" w:color="auto" w:fill="auto"/>
            <w:vAlign w:val="center"/>
            <w:hideMark/>
          </w:tcPr>
          <w:p w14:paraId="3A738FC8" w14:textId="77777777" w:rsidR="007137ED" w:rsidRPr="001C5A99" w:rsidRDefault="007137ED" w:rsidP="007137ED">
            <w:pPr>
              <w:jc w:val="center"/>
              <w:rPr>
                <w:b/>
                <w:bCs/>
                <w:sz w:val="18"/>
                <w:szCs w:val="18"/>
              </w:rPr>
            </w:pPr>
            <w:r w:rsidRPr="001C5A99">
              <w:rPr>
                <w:b/>
                <w:bCs/>
                <w:sz w:val="18"/>
                <w:szCs w:val="18"/>
              </w:rPr>
              <w:t>Выделено средств из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5FAF76" w14:textId="77777777" w:rsidR="007137ED" w:rsidRPr="001C5A99" w:rsidRDefault="007137ED" w:rsidP="007137ED">
            <w:pPr>
              <w:jc w:val="center"/>
              <w:rPr>
                <w:b/>
                <w:bCs/>
                <w:sz w:val="18"/>
                <w:szCs w:val="18"/>
              </w:rPr>
            </w:pPr>
            <w:r w:rsidRPr="001C5A99">
              <w:rPr>
                <w:b/>
                <w:bCs/>
                <w:sz w:val="18"/>
                <w:szCs w:val="18"/>
              </w:rPr>
              <w:t>Кассовые расходы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DB50D5" w14:textId="77777777" w:rsidR="007137ED" w:rsidRPr="001C5A99" w:rsidRDefault="007137ED" w:rsidP="007137ED">
            <w:pPr>
              <w:jc w:val="center"/>
              <w:rPr>
                <w:b/>
                <w:bCs/>
                <w:sz w:val="18"/>
                <w:szCs w:val="18"/>
              </w:rPr>
            </w:pPr>
            <w:r w:rsidRPr="001C5A99">
              <w:rPr>
                <w:b/>
                <w:bCs/>
                <w:sz w:val="18"/>
                <w:szCs w:val="18"/>
              </w:rPr>
              <w:t>Фактические расходы</w:t>
            </w:r>
          </w:p>
        </w:tc>
        <w:tc>
          <w:tcPr>
            <w:tcW w:w="567" w:type="dxa"/>
            <w:vMerge w:val="restart"/>
            <w:tcBorders>
              <w:top w:val="single" w:sz="4" w:space="0" w:color="auto"/>
              <w:left w:val="nil"/>
              <w:right w:val="single" w:sz="4" w:space="0" w:color="auto"/>
            </w:tcBorders>
            <w:noWrap/>
            <w:vAlign w:val="center"/>
            <w:hideMark/>
          </w:tcPr>
          <w:p w14:paraId="23485E62" w14:textId="77777777" w:rsidR="007137ED" w:rsidRPr="001C5A99" w:rsidRDefault="007137ED" w:rsidP="007137ED">
            <w:pPr>
              <w:jc w:val="center"/>
              <w:rPr>
                <w:b/>
                <w:bCs/>
                <w:sz w:val="18"/>
                <w:szCs w:val="18"/>
              </w:rPr>
            </w:pPr>
            <w:r w:rsidRPr="001C5A99">
              <w:rPr>
                <w:b/>
                <w:bCs/>
                <w:sz w:val="18"/>
                <w:szCs w:val="18"/>
              </w:rPr>
              <w:t>Дебиторская задолженность</w:t>
            </w:r>
          </w:p>
          <w:p w14:paraId="2A59AB52" w14:textId="77777777" w:rsidR="007137ED" w:rsidRPr="001C5A99" w:rsidRDefault="007137ED" w:rsidP="007137ED">
            <w:pPr>
              <w:jc w:val="center"/>
              <w:rPr>
                <w:b/>
                <w:bCs/>
                <w:sz w:val="18"/>
                <w:szCs w:val="18"/>
              </w:rPr>
            </w:pPr>
          </w:p>
          <w:p w14:paraId="73B8C4BB" w14:textId="3C65AA70" w:rsidR="007137ED" w:rsidRPr="001C5A99" w:rsidRDefault="007137ED" w:rsidP="007137ED">
            <w:pPr>
              <w:jc w:val="center"/>
              <w:rPr>
                <w:sz w:val="18"/>
                <w:szCs w:val="18"/>
              </w:rPr>
            </w:pPr>
          </w:p>
        </w:tc>
        <w:tc>
          <w:tcPr>
            <w:tcW w:w="567" w:type="dxa"/>
            <w:vMerge w:val="restart"/>
            <w:tcBorders>
              <w:top w:val="single" w:sz="4" w:space="0" w:color="auto"/>
              <w:left w:val="nil"/>
              <w:right w:val="single" w:sz="4" w:space="0" w:color="auto"/>
            </w:tcBorders>
            <w:shd w:val="clear" w:color="auto" w:fill="auto"/>
            <w:noWrap/>
            <w:vAlign w:val="center"/>
            <w:hideMark/>
          </w:tcPr>
          <w:p w14:paraId="12603378" w14:textId="35F3F99C" w:rsidR="007137ED" w:rsidRPr="001C5A99" w:rsidRDefault="007137ED" w:rsidP="007137ED">
            <w:pPr>
              <w:jc w:val="center"/>
              <w:rPr>
                <w:sz w:val="18"/>
                <w:szCs w:val="18"/>
              </w:rPr>
            </w:pPr>
            <w:r w:rsidRPr="001C5A99">
              <w:rPr>
                <w:b/>
                <w:bCs/>
                <w:sz w:val="18"/>
                <w:szCs w:val="18"/>
              </w:rPr>
              <w:t>Кредиторская задолженность</w:t>
            </w:r>
          </w:p>
        </w:tc>
      </w:tr>
      <w:tr w:rsidR="005D2DAD" w:rsidRPr="001C5A99" w14:paraId="052D7F8F" w14:textId="77777777" w:rsidTr="007137ED">
        <w:trPr>
          <w:trHeight w:val="16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06F5F8D5"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57A805"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2ED59AD7"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53A1E779" w14:textId="77777777" w:rsidR="005D2DAD" w:rsidRPr="001C5A99" w:rsidRDefault="005D2DAD" w:rsidP="005D2DAD">
            <w:pPr>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0539DDBC" w14:textId="77777777" w:rsidR="005D2DAD" w:rsidRPr="001C5A99" w:rsidRDefault="005D2DAD" w:rsidP="005D2DAD">
            <w:pPr>
              <w:jc w:val="center"/>
              <w:rPr>
                <w:b/>
                <w:bCs/>
                <w:sz w:val="18"/>
                <w:szCs w:val="18"/>
              </w:rPr>
            </w:pPr>
            <w:r w:rsidRPr="001C5A99">
              <w:rPr>
                <w:b/>
                <w:bCs/>
                <w:sz w:val="18"/>
                <w:szCs w:val="18"/>
              </w:rPr>
              <w:t>всего с начала года</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17FC216F" w14:textId="77777777" w:rsidR="005D2DAD" w:rsidRPr="001C5A99" w:rsidRDefault="005D2DAD" w:rsidP="005D2DAD">
            <w:pPr>
              <w:jc w:val="center"/>
              <w:rPr>
                <w:b/>
                <w:bCs/>
                <w:sz w:val="18"/>
                <w:szCs w:val="18"/>
              </w:rPr>
            </w:pPr>
            <w:r w:rsidRPr="001C5A99">
              <w:rPr>
                <w:b/>
                <w:bCs/>
                <w:sz w:val="18"/>
                <w:szCs w:val="18"/>
              </w:rPr>
              <w:t>в том числе:</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E9B5247"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7B0350C"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DF00398"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BC6D030" w14:textId="77777777" w:rsidR="005D2DAD" w:rsidRPr="001C5A99" w:rsidRDefault="005D2DAD" w:rsidP="005D2DAD">
            <w:pPr>
              <w:rPr>
                <w:sz w:val="18"/>
                <w:szCs w:val="18"/>
              </w:rPr>
            </w:pPr>
          </w:p>
        </w:tc>
      </w:tr>
      <w:tr w:rsidR="007137ED" w:rsidRPr="001C5A99" w14:paraId="5C71FDDF" w14:textId="77777777" w:rsidTr="001C5A99">
        <w:trPr>
          <w:trHeight w:val="58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D833451"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D7AD712"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1C99D0F7"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53F25E49" w14:textId="77777777" w:rsidR="005D2DAD" w:rsidRPr="001C5A99" w:rsidRDefault="005D2DAD" w:rsidP="005D2DAD">
            <w:pPr>
              <w:rPr>
                <w:b/>
                <w:bCs/>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1417E619" w14:textId="77777777" w:rsidR="005D2DAD" w:rsidRPr="001C5A99" w:rsidRDefault="005D2DAD" w:rsidP="005D2DAD">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73E2FCCF" w14:textId="77777777" w:rsidR="005D2DAD" w:rsidRPr="001C5A99" w:rsidRDefault="005D2DAD" w:rsidP="005D2DAD">
            <w:pPr>
              <w:jc w:val="center"/>
              <w:rPr>
                <w:b/>
                <w:bCs/>
                <w:sz w:val="18"/>
                <w:szCs w:val="18"/>
              </w:rPr>
            </w:pPr>
            <w:r w:rsidRPr="001C5A99">
              <w:rPr>
                <w:b/>
                <w:bCs/>
                <w:sz w:val="18"/>
                <w:szCs w:val="18"/>
              </w:rPr>
              <w:t>финансирование через кредитную организацию</w:t>
            </w:r>
          </w:p>
        </w:tc>
        <w:tc>
          <w:tcPr>
            <w:tcW w:w="1418" w:type="dxa"/>
            <w:tcBorders>
              <w:top w:val="nil"/>
              <w:left w:val="nil"/>
              <w:bottom w:val="single" w:sz="4" w:space="0" w:color="auto"/>
              <w:right w:val="single" w:sz="4" w:space="0" w:color="auto"/>
            </w:tcBorders>
            <w:shd w:val="clear" w:color="auto" w:fill="auto"/>
            <w:vAlign w:val="center"/>
            <w:hideMark/>
          </w:tcPr>
          <w:p w14:paraId="66098616" w14:textId="77777777" w:rsidR="005D2DAD" w:rsidRPr="001C5A99" w:rsidRDefault="005D2DAD" w:rsidP="005D2DAD">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1669E19F" w14:textId="515F152C" w:rsidR="005D2DAD" w:rsidRPr="001C5A99" w:rsidRDefault="00732F6B" w:rsidP="005D2DAD">
            <w:pPr>
              <w:jc w:val="center"/>
              <w:rPr>
                <w:b/>
                <w:bCs/>
                <w:sz w:val="18"/>
                <w:szCs w:val="18"/>
              </w:rPr>
            </w:pPr>
            <w:r>
              <w:rPr>
                <w:b/>
                <w:bCs/>
                <w:sz w:val="18"/>
                <w:szCs w:val="18"/>
              </w:rPr>
              <w:t>безвозмездная (гуманитарная) помощь</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7014C40"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7D73BFF"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7256C24"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1B29E5C" w14:textId="77777777" w:rsidR="005D2DAD" w:rsidRPr="001C5A99" w:rsidRDefault="005D2DAD" w:rsidP="005D2DAD">
            <w:pPr>
              <w:rPr>
                <w:sz w:val="18"/>
                <w:szCs w:val="18"/>
              </w:rPr>
            </w:pPr>
          </w:p>
        </w:tc>
      </w:tr>
      <w:tr w:rsidR="007137ED" w:rsidRPr="001C5A99" w14:paraId="373BEA74" w14:textId="77777777" w:rsidTr="001C5A99">
        <w:trPr>
          <w:trHeight w:val="22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C2534AC" w14:textId="77777777" w:rsidR="005D2DAD" w:rsidRPr="001C5A99" w:rsidRDefault="005D2DAD" w:rsidP="005D2DAD">
            <w:pPr>
              <w:jc w:val="center"/>
              <w:rPr>
                <w:b/>
                <w:bCs/>
                <w:sz w:val="18"/>
                <w:szCs w:val="18"/>
              </w:rPr>
            </w:pPr>
            <w:r w:rsidRPr="001C5A99">
              <w:rPr>
                <w:b/>
                <w:bCs/>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14:paraId="5A626A19" w14:textId="77777777" w:rsidR="005D2DAD" w:rsidRPr="001C5A99" w:rsidRDefault="005D2DAD" w:rsidP="005D2DAD">
            <w:pPr>
              <w:jc w:val="center"/>
              <w:rPr>
                <w:b/>
                <w:bCs/>
                <w:sz w:val="18"/>
                <w:szCs w:val="18"/>
              </w:rPr>
            </w:pPr>
            <w:r w:rsidRPr="001C5A99">
              <w:rPr>
                <w:b/>
                <w:bCs/>
                <w:sz w:val="18"/>
                <w:szCs w:val="18"/>
              </w:rPr>
              <w:t>2</w:t>
            </w:r>
          </w:p>
        </w:tc>
        <w:tc>
          <w:tcPr>
            <w:tcW w:w="1395" w:type="dxa"/>
            <w:tcBorders>
              <w:top w:val="nil"/>
              <w:left w:val="nil"/>
              <w:bottom w:val="single" w:sz="4" w:space="0" w:color="auto"/>
              <w:right w:val="single" w:sz="4" w:space="0" w:color="auto"/>
            </w:tcBorders>
            <w:shd w:val="clear" w:color="auto" w:fill="auto"/>
            <w:vAlign w:val="bottom"/>
            <w:hideMark/>
          </w:tcPr>
          <w:p w14:paraId="0C8D2317" w14:textId="77777777" w:rsidR="005D2DAD" w:rsidRPr="001C5A99" w:rsidRDefault="005D2DAD" w:rsidP="005D2DAD">
            <w:pPr>
              <w:jc w:val="center"/>
              <w:rPr>
                <w:b/>
                <w:bCs/>
                <w:sz w:val="18"/>
                <w:szCs w:val="18"/>
              </w:rPr>
            </w:pPr>
            <w:r w:rsidRPr="001C5A99">
              <w:rPr>
                <w:b/>
                <w:bCs/>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14:paraId="1D87F350" w14:textId="77777777" w:rsidR="005D2DAD" w:rsidRPr="001C5A99" w:rsidRDefault="005D2DAD" w:rsidP="005D2DAD">
            <w:pPr>
              <w:jc w:val="center"/>
              <w:rPr>
                <w:b/>
                <w:bCs/>
                <w:sz w:val="18"/>
                <w:szCs w:val="18"/>
              </w:rPr>
            </w:pPr>
            <w:r w:rsidRPr="001C5A99">
              <w:rPr>
                <w:b/>
                <w:bCs/>
                <w:sz w:val="18"/>
                <w:szCs w:val="18"/>
              </w:rPr>
              <w:t>4</w:t>
            </w:r>
          </w:p>
        </w:tc>
        <w:tc>
          <w:tcPr>
            <w:tcW w:w="993" w:type="dxa"/>
            <w:tcBorders>
              <w:top w:val="nil"/>
              <w:left w:val="nil"/>
              <w:bottom w:val="single" w:sz="4" w:space="0" w:color="auto"/>
              <w:right w:val="single" w:sz="4" w:space="0" w:color="auto"/>
            </w:tcBorders>
            <w:shd w:val="clear" w:color="auto" w:fill="auto"/>
            <w:vAlign w:val="bottom"/>
            <w:hideMark/>
          </w:tcPr>
          <w:p w14:paraId="038E0242" w14:textId="77777777" w:rsidR="005D2DAD" w:rsidRPr="001C5A99" w:rsidRDefault="005D2DAD" w:rsidP="005D2DAD">
            <w:pPr>
              <w:jc w:val="center"/>
              <w:rPr>
                <w:b/>
                <w:bCs/>
                <w:sz w:val="18"/>
                <w:szCs w:val="18"/>
              </w:rPr>
            </w:pPr>
            <w:r w:rsidRPr="001C5A99">
              <w:rPr>
                <w:b/>
                <w:bCs/>
                <w:sz w:val="18"/>
                <w:szCs w:val="18"/>
              </w:rPr>
              <w:t>5</w:t>
            </w:r>
          </w:p>
        </w:tc>
        <w:tc>
          <w:tcPr>
            <w:tcW w:w="1275" w:type="dxa"/>
            <w:tcBorders>
              <w:top w:val="nil"/>
              <w:left w:val="nil"/>
              <w:bottom w:val="single" w:sz="4" w:space="0" w:color="auto"/>
              <w:right w:val="single" w:sz="4" w:space="0" w:color="auto"/>
            </w:tcBorders>
            <w:shd w:val="clear" w:color="auto" w:fill="auto"/>
            <w:vAlign w:val="bottom"/>
            <w:hideMark/>
          </w:tcPr>
          <w:p w14:paraId="79F9484F" w14:textId="77777777" w:rsidR="005D2DAD" w:rsidRPr="001C5A99" w:rsidRDefault="005D2DAD" w:rsidP="005D2DAD">
            <w:pPr>
              <w:jc w:val="center"/>
              <w:rPr>
                <w:b/>
                <w:bCs/>
                <w:sz w:val="18"/>
                <w:szCs w:val="18"/>
              </w:rPr>
            </w:pPr>
            <w:r w:rsidRPr="001C5A99">
              <w:rPr>
                <w:b/>
                <w:bCs/>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14:paraId="6B57F097" w14:textId="77777777" w:rsidR="005D2DAD" w:rsidRPr="001C5A99" w:rsidRDefault="005D2DAD" w:rsidP="005D2DAD">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7B5AE4B" w14:textId="77777777" w:rsidR="005D2DAD" w:rsidRPr="001C5A99" w:rsidRDefault="005D2DAD" w:rsidP="005D2DAD">
            <w:pPr>
              <w:jc w:val="center"/>
              <w:rPr>
                <w:b/>
                <w:bCs/>
                <w:sz w:val="18"/>
                <w:szCs w:val="18"/>
              </w:rPr>
            </w:pPr>
            <w:r w:rsidRPr="001C5A99">
              <w:rPr>
                <w:b/>
                <w:bCs/>
                <w:sz w:val="18"/>
                <w:szCs w:val="18"/>
              </w:rPr>
              <w:t>8</w:t>
            </w:r>
          </w:p>
        </w:tc>
        <w:tc>
          <w:tcPr>
            <w:tcW w:w="850" w:type="dxa"/>
            <w:tcBorders>
              <w:top w:val="nil"/>
              <w:left w:val="nil"/>
              <w:bottom w:val="single" w:sz="4" w:space="0" w:color="auto"/>
              <w:right w:val="single" w:sz="4" w:space="0" w:color="auto"/>
            </w:tcBorders>
            <w:shd w:val="clear" w:color="auto" w:fill="auto"/>
            <w:vAlign w:val="bottom"/>
            <w:hideMark/>
          </w:tcPr>
          <w:p w14:paraId="7FEC3A33" w14:textId="77777777" w:rsidR="005D2DAD" w:rsidRPr="001C5A99" w:rsidRDefault="005D2DAD" w:rsidP="005D2DAD">
            <w:pPr>
              <w:jc w:val="center"/>
              <w:rPr>
                <w:b/>
                <w:bCs/>
                <w:sz w:val="18"/>
                <w:szCs w:val="18"/>
              </w:rPr>
            </w:pPr>
            <w:r w:rsidRPr="001C5A99">
              <w:rPr>
                <w:b/>
                <w:bCs/>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14:paraId="2481B742" w14:textId="77777777" w:rsidR="005D2DAD" w:rsidRPr="001C5A99" w:rsidRDefault="005D2DAD" w:rsidP="005D2DAD">
            <w:pPr>
              <w:jc w:val="center"/>
              <w:rPr>
                <w:b/>
                <w:bCs/>
                <w:sz w:val="18"/>
                <w:szCs w:val="18"/>
              </w:rPr>
            </w:pPr>
            <w:r w:rsidRPr="001C5A99">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14:paraId="1F6014DA" w14:textId="0C282ADF" w:rsidR="005D2DAD" w:rsidRPr="00424FB4" w:rsidRDefault="005D2DAD" w:rsidP="005D2DAD">
            <w:pPr>
              <w:rPr>
                <w:b/>
                <w:sz w:val="18"/>
                <w:szCs w:val="18"/>
              </w:rPr>
            </w:pPr>
            <w:r w:rsidRPr="00424FB4">
              <w:rPr>
                <w:b/>
                <w:sz w:val="18"/>
                <w:szCs w:val="18"/>
              </w:rPr>
              <w:t> </w:t>
            </w:r>
            <w:r w:rsidR="00424FB4" w:rsidRPr="00424FB4">
              <w:rPr>
                <w:b/>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14:paraId="440CB9AD" w14:textId="7C01571E" w:rsidR="005D2DAD" w:rsidRPr="00424FB4" w:rsidRDefault="005D2DAD" w:rsidP="005D2DAD">
            <w:pPr>
              <w:rPr>
                <w:b/>
                <w:sz w:val="18"/>
                <w:szCs w:val="18"/>
              </w:rPr>
            </w:pPr>
            <w:r w:rsidRPr="00424FB4">
              <w:rPr>
                <w:b/>
                <w:sz w:val="18"/>
                <w:szCs w:val="18"/>
              </w:rPr>
              <w:t> </w:t>
            </w:r>
            <w:r w:rsidR="00424FB4" w:rsidRPr="00424FB4">
              <w:rPr>
                <w:b/>
                <w:sz w:val="18"/>
                <w:szCs w:val="18"/>
              </w:rPr>
              <w:t>12</w:t>
            </w:r>
          </w:p>
        </w:tc>
      </w:tr>
      <w:tr w:rsidR="007137ED" w:rsidRPr="001C5A99" w14:paraId="5AE0D26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09E3E5C" w14:textId="77777777" w:rsidR="005D2DAD" w:rsidRPr="001C5A99" w:rsidRDefault="005D2DAD" w:rsidP="005D2DAD">
            <w:pPr>
              <w:rPr>
                <w:b/>
                <w:bCs/>
                <w:sz w:val="18"/>
                <w:szCs w:val="18"/>
              </w:rPr>
            </w:pPr>
            <w:r w:rsidRPr="001C5A99">
              <w:rPr>
                <w:b/>
                <w:bCs/>
                <w:sz w:val="18"/>
                <w:szCs w:val="18"/>
              </w:rPr>
              <w:t>ВСЕГО по статье 110400</w:t>
            </w:r>
          </w:p>
        </w:tc>
        <w:tc>
          <w:tcPr>
            <w:tcW w:w="992" w:type="dxa"/>
            <w:tcBorders>
              <w:top w:val="nil"/>
              <w:left w:val="nil"/>
              <w:bottom w:val="single" w:sz="4" w:space="0" w:color="auto"/>
              <w:right w:val="single" w:sz="4" w:space="0" w:color="auto"/>
            </w:tcBorders>
            <w:shd w:val="clear" w:color="auto" w:fill="auto"/>
            <w:vAlign w:val="bottom"/>
            <w:hideMark/>
          </w:tcPr>
          <w:p w14:paraId="21CAF736" w14:textId="77777777" w:rsidR="005D2DAD" w:rsidRPr="001C5A99" w:rsidRDefault="005D2DAD" w:rsidP="005D2DAD">
            <w:pP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027A9768" w14:textId="77777777" w:rsidR="005D2DAD" w:rsidRPr="001C5A99" w:rsidRDefault="005D2DAD" w:rsidP="005D2DAD">
            <w:pPr>
              <w:rPr>
                <w:b/>
                <w:bCs/>
                <w:sz w:val="18"/>
                <w:szCs w:val="18"/>
              </w:rPr>
            </w:pPr>
            <w:r w:rsidRPr="001C5A99">
              <w:rPr>
                <w:b/>
                <w:bCs/>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340F1A84" w14:textId="77777777" w:rsidR="005D2DAD" w:rsidRPr="001C5A99" w:rsidRDefault="005D2DAD" w:rsidP="005D2DAD">
            <w:pPr>
              <w:rPr>
                <w:b/>
                <w:bCs/>
                <w:sz w:val="18"/>
                <w:szCs w:val="18"/>
              </w:rPr>
            </w:pPr>
            <w:r w:rsidRPr="001C5A99">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42791A77" w14:textId="77777777" w:rsidR="005D2DAD" w:rsidRPr="001C5A99" w:rsidRDefault="005D2DAD" w:rsidP="005D2DAD">
            <w:pPr>
              <w:rPr>
                <w:b/>
                <w:bCs/>
                <w:sz w:val="18"/>
                <w:szCs w:val="18"/>
              </w:rPr>
            </w:pPr>
            <w:r w:rsidRPr="001C5A99">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AF90FE9" w14:textId="77777777" w:rsidR="005D2DAD" w:rsidRPr="001C5A99" w:rsidRDefault="005D2DAD" w:rsidP="005D2DAD">
            <w:pPr>
              <w:rPr>
                <w:b/>
                <w:bCs/>
                <w:sz w:val="18"/>
                <w:szCs w:val="18"/>
              </w:rPr>
            </w:pPr>
            <w:r w:rsidRPr="001C5A99">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FE43ED3" w14:textId="77777777" w:rsidR="005D2DAD" w:rsidRPr="001C5A99" w:rsidRDefault="005D2DAD" w:rsidP="005D2DAD">
            <w:pPr>
              <w:rPr>
                <w:b/>
                <w:bCs/>
                <w:sz w:val="18"/>
                <w:szCs w:val="18"/>
              </w:rPr>
            </w:pPr>
            <w:r w:rsidRPr="001C5A99">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24B150B" w14:textId="77777777" w:rsidR="005D2DAD" w:rsidRPr="001C5A99" w:rsidRDefault="005D2DAD" w:rsidP="005D2DAD">
            <w:pPr>
              <w:rPr>
                <w:b/>
                <w:bCs/>
                <w:sz w:val="18"/>
                <w:szCs w:val="18"/>
              </w:rPr>
            </w:pPr>
            <w:r w:rsidRPr="001C5A99">
              <w:rPr>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5733285" w14:textId="77777777" w:rsidR="005D2DAD" w:rsidRPr="001C5A99" w:rsidRDefault="005D2DAD" w:rsidP="005D2DAD">
            <w:pPr>
              <w:rPr>
                <w:b/>
                <w:bCs/>
                <w:sz w:val="18"/>
                <w:szCs w:val="18"/>
              </w:rPr>
            </w:pPr>
            <w:r w:rsidRPr="001C5A99">
              <w:rPr>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F65E4F7" w14:textId="77777777" w:rsidR="005D2DAD" w:rsidRPr="001C5A99" w:rsidRDefault="005D2DAD" w:rsidP="005D2DAD">
            <w:pPr>
              <w:rPr>
                <w:b/>
                <w:bCs/>
                <w:sz w:val="18"/>
                <w:szCs w:val="18"/>
              </w:rPr>
            </w:pPr>
            <w:r w:rsidRPr="001C5A9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30DD0F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41669AD" w14:textId="77777777" w:rsidR="005D2DAD" w:rsidRPr="001C5A99" w:rsidRDefault="005D2DAD" w:rsidP="005D2DAD">
            <w:pPr>
              <w:rPr>
                <w:sz w:val="18"/>
                <w:szCs w:val="18"/>
              </w:rPr>
            </w:pPr>
            <w:r w:rsidRPr="001C5A99">
              <w:rPr>
                <w:sz w:val="18"/>
                <w:szCs w:val="18"/>
              </w:rPr>
              <w:t> </w:t>
            </w:r>
          </w:p>
        </w:tc>
      </w:tr>
      <w:tr w:rsidR="007137ED" w:rsidRPr="001C5A99" w14:paraId="11D52669"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DF5DC30" w14:textId="77777777" w:rsidR="005D2DAD" w:rsidRPr="001C5A99" w:rsidRDefault="005D2DAD" w:rsidP="005D2DAD">
            <w:pPr>
              <w:rPr>
                <w:sz w:val="18"/>
                <w:szCs w:val="18"/>
              </w:rPr>
            </w:pPr>
            <w:r w:rsidRPr="001C5A99">
              <w:rPr>
                <w:sz w:val="18"/>
                <w:szCs w:val="18"/>
              </w:rPr>
              <w:t>Командировки внутри республики</w:t>
            </w:r>
          </w:p>
        </w:tc>
        <w:tc>
          <w:tcPr>
            <w:tcW w:w="992" w:type="dxa"/>
            <w:tcBorders>
              <w:top w:val="nil"/>
              <w:left w:val="nil"/>
              <w:bottom w:val="single" w:sz="4" w:space="0" w:color="auto"/>
              <w:right w:val="single" w:sz="4" w:space="0" w:color="auto"/>
            </w:tcBorders>
            <w:shd w:val="clear" w:color="auto" w:fill="auto"/>
            <w:vAlign w:val="bottom"/>
            <w:hideMark/>
          </w:tcPr>
          <w:p w14:paraId="5C0D24E8" w14:textId="77777777" w:rsidR="005D2DAD" w:rsidRPr="001C5A99" w:rsidRDefault="005D2DAD" w:rsidP="005D2DAD">
            <w:pPr>
              <w:jc w:val="center"/>
              <w:rPr>
                <w:sz w:val="18"/>
                <w:szCs w:val="18"/>
              </w:rPr>
            </w:pPr>
            <w:r w:rsidRPr="001C5A99">
              <w:rPr>
                <w:sz w:val="18"/>
                <w:szCs w:val="18"/>
              </w:rPr>
              <w:t>110410</w:t>
            </w:r>
          </w:p>
        </w:tc>
        <w:tc>
          <w:tcPr>
            <w:tcW w:w="1395" w:type="dxa"/>
            <w:tcBorders>
              <w:top w:val="nil"/>
              <w:left w:val="nil"/>
              <w:bottom w:val="single" w:sz="4" w:space="0" w:color="auto"/>
              <w:right w:val="single" w:sz="4" w:space="0" w:color="auto"/>
            </w:tcBorders>
            <w:shd w:val="clear" w:color="auto" w:fill="auto"/>
            <w:vAlign w:val="bottom"/>
            <w:hideMark/>
          </w:tcPr>
          <w:p w14:paraId="7F4DC1B4"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650D0608"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FAD539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76DD81F"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4C09038A"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0D99CB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75E4C0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796CAA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EE9786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DBC09E9" w14:textId="77777777" w:rsidR="005D2DAD" w:rsidRPr="001C5A99" w:rsidRDefault="005D2DAD" w:rsidP="005D2DAD">
            <w:pPr>
              <w:rPr>
                <w:sz w:val="18"/>
                <w:szCs w:val="18"/>
              </w:rPr>
            </w:pPr>
            <w:r w:rsidRPr="001C5A99">
              <w:rPr>
                <w:sz w:val="18"/>
                <w:szCs w:val="18"/>
              </w:rPr>
              <w:t> </w:t>
            </w:r>
          </w:p>
        </w:tc>
      </w:tr>
      <w:tr w:rsidR="007137ED" w:rsidRPr="001C5A99" w14:paraId="3BAD192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92F39CD" w14:textId="77777777" w:rsidR="005D2DAD" w:rsidRPr="001C5A99" w:rsidRDefault="005D2DAD" w:rsidP="005D2DAD">
            <w:pPr>
              <w:rPr>
                <w:sz w:val="18"/>
                <w:szCs w:val="18"/>
              </w:rPr>
            </w:pPr>
            <w:r w:rsidRPr="001C5A99">
              <w:rPr>
                <w:sz w:val="18"/>
                <w:szCs w:val="18"/>
              </w:rPr>
              <w:t>Командировки за пределы республики</w:t>
            </w:r>
          </w:p>
        </w:tc>
        <w:tc>
          <w:tcPr>
            <w:tcW w:w="992" w:type="dxa"/>
            <w:tcBorders>
              <w:top w:val="nil"/>
              <w:left w:val="nil"/>
              <w:bottom w:val="single" w:sz="4" w:space="0" w:color="auto"/>
              <w:right w:val="single" w:sz="4" w:space="0" w:color="auto"/>
            </w:tcBorders>
            <w:shd w:val="clear" w:color="auto" w:fill="auto"/>
            <w:vAlign w:val="bottom"/>
            <w:hideMark/>
          </w:tcPr>
          <w:p w14:paraId="63C93507" w14:textId="77777777" w:rsidR="005D2DAD" w:rsidRPr="001C5A99" w:rsidRDefault="005D2DAD" w:rsidP="005D2DAD">
            <w:pPr>
              <w:jc w:val="center"/>
              <w:rPr>
                <w:sz w:val="18"/>
                <w:szCs w:val="18"/>
              </w:rPr>
            </w:pPr>
            <w:r w:rsidRPr="001C5A99">
              <w:rPr>
                <w:sz w:val="18"/>
                <w:szCs w:val="18"/>
              </w:rPr>
              <w:t>110420</w:t>
            </w:r>
          </w:p>
        </w:tc>
        <w:tc>
          <w:tcPr>
            <w:tcW w:w="1395" w:type="dxa"/>
            <w:tcBorders>
              <w:top w:val="nil"/>
              <w:left w:val="nil"/>
              <w:bottom w:val="single" w:sz="4" w:space="0" w:color="auto"/>
              <w:right w:val="single" w:sz="4" w:space="0" w:color="auto"/>
            </w:tcBorders>
            <w:shd w:val="clear" w:color="auto" w:fill="auto"/>
            <w:vAlign w:val="bottom"/>
            <w:hideMark/>
          </w:tcPr>
          <w:p w14:paraId="3904394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216AD5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B05AEA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40B70F9"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5F9F4F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137B93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1CA4FA0"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95D675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F5279FC"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A1E68F4" w14:textId="77777777" w:rsidR="005D2DAD" w:rsidRPr="001C5A99" w:rsidRDefault="005D2DAD" w:rsidP="005D2DAD">
            <w:pPr>
              <w:rPr>
                <w:sz w:val="18"/>
                <w:szCs w:val="18"/>
              </w:rPr>
            </w:pPr>
            <w:r w:rsidRPr="001C5A99">
              <w:rPr>
                <w:sz w:val="18"/>
                <w:szCs w:val="18"/>
              </w:rPr>
              <w:t> </w:t>
            </w:r>
          </w:p>
        </w:tc>
      </w:tr>
      <w:tr w:rsidR="007137ED" w:rsidRPr="001C5A99" w14:paraId="5DAAF811" w14:textId="77777777" w:rsidTr="001C5A99">
        <w:trPr>
          <w:trHeight w:val="255"/>
        </w:trPr>
        <w:tc>
          <w:tcPr>
            <w:tcW w:w="3828" w:type="dxa"/>
            <w:tcBorders>
              <w:top w:val="nil"/>
              <w:left w:val="nil"/>
              <w:bottom w:val="nil"/>
              <w:right w:val="nil"/>
            </w:tcBorders>
            <w:shd w:val="clear" w:color="auto" w:fill="auto"/>
            <w:vAlign w:val="bottom"/>
            <w:hideMark/>
          </w:tcPr>
          <w:p w14:paraId="7AAAD610"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06E32F68"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549E6B8B"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5C908744"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2FA21864"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788E8240"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0E27CDDC"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28112719"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3515AA12"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1B2A5307"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41BFE8E4"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A565940" w14:textId="77777777" w:rsidR="005D2DAD" w:rsidRPr="001C5A99" w:rsidRDefault="005D2DAD" w:rsidP="005D2DAD">
            <w:pPr>
              <w:rPr>
                <w:sz w:val="18"/>
                <w:szCs w:val="18"/>
              </w:rPr>
            </w:pPr>
          </w:p>
        </w:tc>
      </w:tr>
      <w:tr w:rsidR="005D2DAD" w:rsidRPr="001C5A99" w14:paraId="107D22FF" w14:textId="77777777" w:rsidTr="007137ED">
        <w:trPr>
          <w:trHeight w:val="315"/>
        </w:trPr>
        <w:tc>
          <w:tcPr>
            <w:tcW w:w="13892" w:type="dxa"/>
            <w:gridSpan w:val="10"/>
            <w:tcBorders>
              <w:top w:val="nil"/>
              <w:left w:val="nil"/>
              <w:bottom w:val="nil"/>
              <w:right w:val="nil"/>
            </w:tcBorders>
            <w:shd w:val="clear" w:color="auto" w:fill="auto"/>
            <w:noWrap/>
            <w:vAlign w:val="bottom"/>
            <w:hideMark/>
          </w:tcPr>
          <w:p w14:paraId="02FB7BEC" w14:textId="77777777" w:rsidR="005D2DAD" w:rsidRPr="001C5A99" w:rsidRDefault="005D2DAD" w:rsidP="005D2DAD">
            <w:pPr>
              <w:rPr>
                <w:b/>
                <w:bCs/>
                <w:sz w:val="18"/>
                <w:szCs w:val="18"/>
              </w:rPr>
            </w:pPr>
            <w:r w:rsidRPr="001C5A99">
              <w:rPr>
                <w:b/>
                <w:bCs/>
                <w:sz w:val="18"/>
                <w:szCs w:val="18"/>
              </w:rPr>
              <w:t>предметная статья 110700 "Оплата коммунальных услуг"</w:t>
            </w:r>
          </w:p>
        </w:tc>
        <w:tc>
          <w:tcPr>
            <w:tcW w:w="567" w:type="dxa"/>
            <w:tcBorders>
              <w:top w:val="nil"/>
              <w:left w:val="nil"/>
              <w:bottom w:val="nil"/>
              <w:right w:val="nil"/>
            </w:tcBorders>
            <w:shd w:val="clear" w:color="auto" w:fill="auto"/>
            <w:noWrap/>
            <w:vAlign w:val="bottom"/>
            <w:hideMark/>
          </w:tcPr>
          <w:p w14:paraId="04CDB4C0" w14:textId="77777777" w:rsidR="005D2DAD" w:rsidRPr="001C5A99" w:rsidRDefault="005D2DAD" w:rsidP="005D2DAD">
            <w:pPr>
              <w:rPr>
                <w:b/>
                <w:bCs/>
                <w:sz w:val="18"/>
                <w:szCs w:val="18"/>
              </w:rPr>
            </w:pPr>
          </w:p>
        </w:tc>
        <w:tc>
          <w:tcPr>
            <w:tcW w:w="567" w:type="dxa"/>
            <w:tcBorders>
              <w:top w:val="nil"/>
              <w:left w:val="nil"/>
              <w:bottom w:val="nil"/>
              <w:right w:val="nil"/>
            </w:tcBorders>
            <w:shd w:val="clear" w:color="auto" w:fill="auto"/>
            <w:noWrap/>
            <w:vAlign w:val="bottom"/>
            <w:hideMark/>
          </w:tcPr>
          <w:p w14:paraId="629BDD14" w14:textId="77777777" w:rsidR="005D2DAD" w:rsidRPr="001C5A99" w:rsidRDefault="005D2DAD" w:rsidP="005D2DAD">
            <w:pPr>
              <w:rPr>
                <w:sz w:val="18"/>
                <w:szCs w:val="18"/>
              </w:rPr>
            </w:pPr>
          </w:p>
        </w:tc>
      </w:tr>
      <w:tr w:rsidR="007137ED" w:rsidRPr="001C5A99" w14:paraId="257EA4FE" w14:textId="77777777" w:rsidTr="001C5A99">
        <w:trPr>
          <w:trHeight w:val="255"/>
        </w:trPr>
        <w:tc>
          <w:tcPr>
            <w:tcW w:w="3828" w:type="dxa"/>
            <w:tcBorders>
              <w:top w:val="nil"/>
              <w:left w:val="nil"/>
              <w:bottom w:val="nil"/>
              <w:right w:val="nil"/>
            </w:tcBorders>
            <w:shd w:val="clear" w:color="auto" w:fill="auto"/>
            <w:vAlign w:val="bottom"/>
            <w:hideMark/>
          </w:tcPr>
          <w:p w14:paraId="2BB459EB"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40EA5893"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7954CED3"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458F632C"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28DC65D4"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2A3B3D80"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3DB315EA"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1A5C979D"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6D312133"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10D38017"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CE5AED3"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32709E88" w14:textId="77777777" w:rsidR="005D2DAD" w:rsidRPr="001C5A99" w:rsidRDefault="005D2DAD" w:rsidP="005D2DAD">
            <w:pPr>
              <w:rPr>
                <w:sz w:val="18"/>
                <w:szCs w:val="18"/>
              </w:rPr>
            </w:pPr>
          </w:p>
        </w:tc>
      </w:tr>
      <w:tr w:rsidR="007137ED" w:rsidRPr="001C5A99" w14:paraId="2777DFE4" w14:textId="77777777" w:rsidTr="00D73636">
        <w:trPr>
          <w:trHeight w:val="25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C7919" w14:textId="77777777" w:rsidR="007137ED" w:rsidRPr="001C5A99" w:rsidRDefault="007137ED" w:rsidP="007137ED">
            <w:pPr>
              <w:jc w:val="center"/>
              <w:rPr>
                <w:b/>
                <w:bCs/>
                <w:sz w:val="18"/>
                <w:szCs w:val="18"/>
              </w:rPr>
            </w:pPr>
            <w:r w:rsidRPr="001C5A99">
              <w:rPr>
                <w:b/>
                <w:bCs/>
                <w:sz w:val="18"/>
                <w:szCs w:val="18"/>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0E58DF" w14:textId="77777777" w:rsidR="007137ED" w:rsidRPr="001C5A99" w:rsidRDefault="007137ED" w:rsidP="007137ED">
            <w:pPr>
              <w:jc w:val="center"/>
              <w:rPr>
                <w:b/>
                <w:bCs/>
                <w:sz w:val="18"/>
                <w:szCs w:val="18"/>
              </w:rPr>
            </w:pPr>
            <w:r w:rsidRPr="001C5A99">
              <w:rPr>
                <w:b/>
                <w:bCs/>
                <w:sz w:val="18"/>
                <w:szCs w:val="18"/>
              </w:rPr>
              <w:t>Код подстатьи</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7443F7" w14:textId="77777777" w:rsidR="007137ED" w:rsidRPr="001C5A99" w:rsidRDefault="007137ED" w:rsidP="007137ED">
            <w:pPr>
              <w:jc w:val="center"/>
              <w:rPr>
                <w:b/>
                <w:bCs/>
                <w:sz w:val="18"/>
                <w:szCs w:val="18"/>
              </w:rPr>
            </w:pPr>
            <w:r w:rsidRPr="001C5A99">
              <w:rPr>
                <w:b/>
                <w:bCs/>
                <w:sz w:val="18"/>
                <w:szCs w:val="18"/>
              </w:rPr>
              <w:t>Утвержденная смета на отчетный период</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605C95" w14:textId="77777777" w:rsidR="007137ED" w:rsidRPr="001C5A99" w:rsidRDefault="007137ED" w:rsidP="007137ED">
            <w:pPr>
              <w:jc w:val="center"/>
              <w:rPr>
                <w:b/>
                <w:bCs/>
                <w:sz w:val="18"/>
                <w:szCs w:val="18"/>
              </w:rPr>
            </w:pPr>
            <w:r w:rsidRPr="001C5A99">
              <w:rPr>
                <w:b/>
                <w:bCs/>
                <w:sz w:val="18"/>
                <w:szCs w:val="18"/>
              </w:rPr>
              <w:t>Уточненная смета на отчетный период</w:t>
            </w:r>
          </w:p>
        </w:tc>
        <w:tc>
          <w:tcPr>
            <w:tcW w:w="4820" w:type="dxa"/>
            <w:gridSpan w:val="4"/>
            <w:tcBorders>
              <w:top w:val="single" w:sz="4" w:space="0" w:color="auto"/>
              <w:left w:val="nil"/>
              <w:bottom w:val="single" w:sz="4" w:space="0" w:color="auto"/>
              <w:right w:val="single" w:sz="4" w:space="0" w:color="000000"/>
            </w:tcBorders>
            <w:shd w:val="clear" w:color="auto" w:fill="auto"/>
            <w:vAlign w:val="center"/>
            <w:hideMark/>
          </w:tcPr>
          <w:p w14:paraId="4DCC91BA" w14:textId="77777777" w:rsidR="007137ED" w:rsidRPr="001C5A99" w:rsidRDefault="007137ED" w:rsidP="007137ED">
            <w:pPr>
              <w:jc w:val="center"/>
              <w:rPr>
                <w:b/>
                <w:bCs/>
                <w:sz w:val="18"/>
                <w:szCs w:val="18"/>
              </w:rPr>
            </w:pPr>
            <w:r w:rsidRPr="001C5A99">
              <w:rPr>
                <w:b/>
                <w:bCs/>
                <w:sz w:val="18"/>
                <w:szCs w:val="18"/>
              </w:rPr>
              <w:t>Выделено средств из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FF5EFE" w14:textId="77777777" w:rsidR="007137ED" w:rsidRPr="001C5A99" w:rsidRDefault="007137ED" w:rsidP="007137ED">
            <w:pPr>
              <w:jc w:val="center"/>
              <w:rPr>
                <w:b/>
                <w:bCs/>
                <w:sz w:val="18"/>
                <w:szCs w:val="18"/>
              </w:rPr>
            </w:pPr>
            <w:r w:rsidRPr="001C5A99">
              <w:rPr>
                <w:b/>
                <w:bCs/>
                <w:sz w:val="18"/>
                <w:szCs w:val="18"/>
              </w:rPr>
              <w:t>Кассовые расходы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EC089E" w14:textId="77777777" w:rsidR="007137ED" w:rsidRPr="001C5A99" w:rsidRDefault="007137ED" w:rsidP="007137ED">
            <w:pPr>
              <w:jc w:val="center"/>
              <w:rPr>
                <w:b/>
                <w:bCs/>
                <w:sz w:val="18"/>
                <w:szCs w:val="18"/>
              </w:rPr>
            </w:pPr>
            <w:r w:rsidRPr="001C5A99">
              <w:rPr>
                <w:b/>
                <w:bCs/>
                <w:sz w:val="18"/>
                <w:szCs w:val="18"/>
              </w:rPr>
              <w:t>Фактические расходы</w:t>
            </w:r>
          </w:p>
        </w:tc>
        <w:tc>
          <w:tcPr>
            <w:tcW w:w="567" w:type="dxa"/>
            <w:vMerge w:val="restart"/>
            <w:tcBorders>
              <w:top w:val="single" w:sz="4" w:space="0" w:color="auto"/>
              <w:left w:val="nil"/>
              <w:right w:val="single" w:sz="4" w:space="0" w:color="auto"/>
            </w:tcBorders>
            <w:noWrap/>
            <w:vAlign w:val="center"/>
            <w:hideMark/>
          </w:tcPr>
          <w:p w14:paraId="2366784B" w14:textId="77777777" w:rsidR="007137ED" w:rsidRPr="001C5A99" w:rsidRDefault="007137ED" w:rsidP="007137ED">
            <w:pPr>
              <w:jc w:val="center"/>
              <w:rPr>
                <w:b/>
                <w:bCs/>
                <w:sz w:val="18"/>
                <w:szCs w:val="18"/>
              </w:rPr>
            </w:pPr>
            <w:r w:rsidRPr="001C5A99">
              <w:rPr>
                <w:b/>
                <w:bCs/>
                <w:sz w:val="18"/>
                <w:szCs w:val="18"/>
              </w:rPr>
              <w:t>Дебиторская задолженность</w:t>
            </w:r>
          </w:p>
          <w:p w14:paraId="2D2198AF" w14:textId="77777777" w:rsidR="007137ED" w:rsidRPr="001C5A99" w:rsidRDefault="007137ED" w:rsidP="007137ED">
            <w:pPr>
              <w:jc w:val="center"/>
              <w:rPr>
                <w:b/>
                <w:bCs/>
                <w:sz w:val="18"/>
                <w:szCs w:val="18"/>
              </w:rPr>
            </w:pPr>
          </w:p>
          <w:p w14:paraId="50138724" w14:textId="2261F7A7" w:rsidR="007137ED" w:rsidRPr="001C5A99" w:rsidRDefault="007137ED" w:rsidP="007137ED">
            <w:pPr>
              <w:jc w:val="center"/>
              <w:rPr>
                <w:sz w:val="18"/>
                <w:szCs w:val="18"/>
              </w:rPr>
            </w:pPr>
          </w:p>
        </w:tc>
        <w:tc>
          <w:tcPr>
            <w:tcW w:w="567" w:type="dxa"/>
            <w:vMerge w:val="restart"/>
            <w:tcBorders>
              <w:top w:val="single" w:sz="4" w:space="0" w:color="auto"/>
              <w:left w:val="nil"/>
              <w:right w:val="single" w:sz="4" w:space="0" w:color="auto"/>
            </w:tcBorders>
            <w:shd w:val="clear" w:color="auto" w:fill="auto"/>
            <w:noWrap/>
            <w:vAlign w:val="center"/>
            <w:hideMark/>
          </w:tcPr>
          <w:p w14:paraId="18343F94" w14:textId="66B695D6" w:rsidR="007137ED" w:rsidRPr="001C5A99" w:rsidRDefault="007137ED" w:rsidP="007137ED">
            <w:pPr>
              <w:jc w:val="center"/>
              <w:rPr>
                <w:sz w:val="18"/>
                <w:szCs w:val="18"/>
              </w:rPr>
            </w:pPr>
            <w:r w:rsidRPr="001C5A99">
              <w:rPr>
                <w:b/>
                <w:bCs/>
                <w:sz w:val="18"/>
                <w:szCs w:val="18"/>
              </w:rPr>
              <w:t>Кредиторская задолженность</w:t>
            </w:r>
          </w:p>
        </w:tc>
      </w:tr>
      <w:tr w:rsidR="005D2DAD" w:rsidRPr="001C5A99" w14:paraId="1D916063" w14:textId="77777777" w:rsidTr="007137ED">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CD50079"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2800935"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14EE1BA3"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0DA6E67A" w14:textId="77777777" w:rsidR="005D2DAD" w:rsidRPr="001C5A99" w:rsidRDefault="005D2DAD" w:rsidP="005D2DAD">
            <w:pPr>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56E49AE1" w14:textId="77777777" w:rsidR="005D2DAD" w:rsidRPr="001C5A99" w:rsidRDefault="005D2DAD" w:rsidP="005D2DAD">
            <w:pPr>
              <w:jc w:val="center"/>
              <w:rPr>
                <w:b/>
                <w:bCs/>
                <w:sz w:val="18"/>
                <w:szCs w:val="18"/>
              </w:rPr>
            </w:pPr>
            <w:r w:rsidRPr="001C5A99">
              <w:rPr>
                <w:b/>
                <w:bCs/>
                <w:sz w:val="18"/>
                <w:szCs w:val="18"/>
              </w:rPr>
              <w:t>всего с начала года</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1B168B4C" w14:textId="77777777" w:rsidR="005D2DAD" w:rsidRPr="001C5A99" w:rsidRDefault="005D2DAD" w:rsidP="005D2DAD">
            <w:pPr>
              <w:jc w:val="center"/>
              <w:rPr>
                <w:b/>
                <w:bCs/>
                <w:sz w:val="18"/>
                <w:szCs w:val="18"/>
              </w:rPr>
            </w:pPr>
            <w:r w:rsidRPr="001C5A99">
              <w:rPr>
                <w:b/>
                <w:bCs/>
                <w:sz w:val="18"/>
                <w:szCs w:val="18"/>
              </w:rPr>
              <w:t>в том числе:</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AEAA91E"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766BAD1"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B19B261"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3DCED89" w14:textId="77777777" w:rsidR="005D2DAD" w:rsidRPr="001C5A99" w:rsidRDefault="005D2DAD" w:rsidP="005D2DAD">
            <w:pPr>
              <w:rPr>
                <w:sz w:val="18"/>
                <w:szCs w:val="18"/>
              </w:rPr>
            </w:pPr>
          </w:p>
        </w:tc>
      </w:tr>
      <w:tr w:rsidR="007137ED" w:rsidRPr="001C5A99" w14:paraId="12A332FD" w14:textId="77777777" w:rsidTr="001C5A99">
        <w:trPr>
          <w:trHeight w:val="64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6D2B719B"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6B237A1"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6E0CD9C0"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7E0A98C7" w14:textId="77777777" w:rsidR="005D2DAD" w:rsidRPr="001C5A99" w:rsidRDefault="005D2DAD" w:rsidP="005D2DAD">
            <w:pPr>
              <w:rPr>
                <w:b/>
                <w:bCs/>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7793F836" w14:textId="77777777" w:rsidR="005D2DAD" w:rsidRPr="001C5A99" w:rsidRDefault="005D2DAD" w:rsidP="005D2DAD">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02A61B71" w14:textId="77777777" w:rsidR="005D2DAD" w:rsidRPr="001C5A99" w:rsidRDefault="005D2DAD" w:rsidP="005D2DAD">
            <w:pPr>
              <w:jc w:val="center"/>
              <w:rPr>
                <w:b/>
                <w:bCs/>
                <w:sz w:val="18"/>
                <w:szCs w:val="18"/>
              </w:rPr>
            </w:pPr>
            <w:r w:rsidRPr="001C5A99">
              <w:rPr>
                <w:b/>
                <w:bCs/>
                <w:sz w:val="18"/>
                <w:szCs w:val="18"/>
              </w:rPr>
              <w:t>финансирование через кредитную организацию</w:t>
            </w:r>
          </w:p>
        </w:tc>
        <w:tc>
          <w:tcPr>
            <w:tcW w:w="1418" w:type="dxa"/>
            <w:tcBorders>
              <w:top w:val="nil"/>
              <w:left w:val="nil"/>
              <w:bottom w:val="single" w:sz="4" w:space="0" w:color="auto"/>
              <w:right w:val="single" w:sz="4" w:space="0" w:color="auto"/>
            </w:tcBorders>
            <w:shd w:val="clear" w:color="auto" w:fill="auto"/>
            <w:vAlign w:val="center"/>
            <w:hideMark/>
          </w:tcPr>
          <w:p w14:paraId="39778037" w14:textId="77777777" w:rsidR="005D2DAD" w:rsidRPr="001C5A99" w:rsidRDefault="005D2DAD" w:rsidP="005D2DAD">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387E805F" w14:textId="14A3E068" w:rsidR="005D2DAD" w:rsidRPr="001C5A99" w:rsidRDefault="00732F6B" w:rsidP="005D2DAD">
            <w:pPr>
              <w:jc w:val="center"/>
              <w:rPr>
                <w:b/>
                <w:bCs/>
                <w:sz w:val="18"/>
                <w:szCs w:val="18"/>
              </w:rPr>
            </w:pPr>
            <w:r>
              <w:rPr>
                <w:b/>
                <w:bCs/>
                <w:sz w:val="18"/>
                <w:szCs w:val="18"/>
              </w:rPr>
              <w:t>безвозмездная (гуманитарная) помощь</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80F8471"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658CB47"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77B2FAC"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BE09AE6" w14:textId="77777777" w:rsidR="005D2DAD" w:rsidRPr="001C5A99" w:rsidRDefault="005D2DAD" w:rsidP="005D2DAD">
            <w:pPr>
              <w:rPr>
                <w:sz w:val="18"/>
                <w:szCs w:val="18"/>
              </w:rPr>
            </w:pPr>
          </w:p>
        </w:tc>
      </w:tr>
      <w:tr w:rsidR="007137ED" w:rsidRPr="001C5A99" w14:paraId="3868A51C" w14:textId="77777777" w:rsidTr="001C5A99">
        <w:trPr>
          <w:trHeight w:val="22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9E7C7B0" w14:textId="77777777" w:rsidR="005D2DAD" w:rsidRPr="001C5A99" w:rsidRDefault="005D2DAD" w:rsidP="005D2DAD">
            <w:pPr>
              <w:jc w:val="center"/>
              <w:rPr>
                <w:b/>
                <w:bCs/>
                <w:sz w:val="18"/>
                <w:szCs w:val="18"/>
              </w:rPr>
            </w:pPr>
            <w:r w:rsidRPr="001C5A99">
              <w:rPr>
                <w:b/>
                <w:bCs/>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14:paraId="6BE4721E" w14:textId="77777777" w:rsidR="005D2DAD" w:rsidRPr="001C5A99" w:rsidRDefault="005D2DAD" w:rsidP="005D2DAD">
            <w:pPr>
              <w:jc w:val="center"/>
              <w:rPr>
                <w:b/>
                <w:bCs/>
                <w:sz w:val="18"/>
                <w:szCs w:val="18"/>
              </w:rPr>
            </w:pPr>
            <w:r w:rsidRPr="001C5A99">
              <w:rPr>
                <w:b/>
                <w:bCs/>
                <w:sz w:val="18"/>
                <w:szCs w:val="18"/>
              </w:rPr>
              <w:t>2</w:t>
            </w:r>
          </w:p>
        </w:tc>
        <w:tc>
          <w:tcPr>
            <w:tcW w:w="1395" w:type="dxa"/>
            <w:tcBorders>
              <w:top w:val="nil"/>
              <w:left w:val="nil"/>
              <w:bottom w:val="single" w:sz="4" w:space="0" w:color="auto"/>
              <w:right w:val="single" w:sz="4" w:space="0" w:color="auto"/>
            </w:tcBorders>
            <w:shd w:val="clear" w:color="auto" w:fill="auto"/>
            <w:vAlign w:val="bottom"/>
            <w:hideMark/>
          </w:tcPr>
          <w:p w14:paraId="35FAD82B" w14:textId="77777777" w:rsidR="005D2DAD" w:rsidRPr="001C5A99" w:rsidRDefault="005D2DAD" w:rsidP="005D2DAD">
            <w:pPr>
              <w:jc w:val="center"/>
              <w:rPr>
                <w:b/>
                <w:bCs/>
                <w:sz w:val="18"/>
                <w:szCs w:val="18"/>
              </w:rPr>
            </w:pPr>
            <w:r w:rsidRPr="001C5A99">
              <w:rPr>
                <w:b/>
                <w:bCs/>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14:paraId="7343B96B" w14:textId="77777777" w:rsidR="005D2DAD" w:rsidRPr="001C5A99" w:rsidRDefault="005D2DAD" w:rsidP="005D2DAD">
            <w:pPr>
              <w:jc w:val="center"/>
              <w:rPr>
                <w:b/>
                <w:bCs/>
                <w:sz w:val="18"/>
                <w:szCs w:val="18"/>
              </w:rPr>
            </w:pPr>
            <w:r w:rsidRPr="001C5A99">
              <w:rPr>
                <w:b/>
                <w:bCs/>
                <w:sz w:val="18"/>
                <w:szCs w:val="18"/>
              </w:rPr>
              <w:t>4</w:t>
            </w:r>
          </w:p>
        </w:tc>
        <w:tc>
          <w:tcPr>
            <w:tcW w:w="993" w:type="dxa"/>
            <w:tcBorders>
              <w:top w:val="nil"/>
              <w:left w:val="nil"/>
              <w:bottom w:val="single" w:sz="4" w:space="0" w:color="auto"/>
              <w:right w:val="single" w:sz="4" w:space="0" w:color="auto"/>
            </w:tcBorders>
            <w:shd w:val="clear" w:color="auto" w:fill="auto"/>
            <w:vAlign w:val="bottom"/>
            <w:hideMark/>
          </w:tcPr>
          <w:p w14:paraId="082D28DF" w14:textId="77777777" w:rsidR="005D2DAD" w:rsidRPr="001C5A99" w:rsidRDefault="005D2DAD" w:rsidP="005D2DAD">
            <w:pPr>
              <w:jc w:val="center"/>
              <w:rPr>
                <w:b/>
                <w:bCs/>
                <w:sz w:val="18"/>
                <w:szCs w:val="18"/>
              </w:rPr>
            </w:pPr>
            <w:r w:rsidRPr="001C5A99">
              <w:rPr>
                <w:b/>
                <w:bCs/>
                <w:sz w:val="18"/>
                <w:szCs w:val="18"/>
              </w:rPr>
              <w:t>5</w:t>
            </w:r>
          </w:p>
        </w:tc>
        <w:tc>
          <w:tcPr>
            <w:tcW w:w="1275" w:type="dxa"/>
            <w:tcBorders>
              <w:top w:val="nil"/>
              <w:left w:val="nil"/>
              <w:bottom w:val="single" w:sz="4" w:space="0" w:color="auto"/>
              <w:right w:val="single" w:sz="4" w:space="0" w:color="auto"/>
            </w:tcBorders>
            <w:shd w:val="clear" w:color="auto" w:fill="auto"/>
            <w:vAlign w:val="bottom"/>
            <w:hideMark/>
          </w:tcPr>
          <w:p w14:paraId="4785B52C" w14:textId="77777777" w:rsidR="005D2DAD" w:rsidRPr="001C5A99" w:rsidRDefault="005D2DAD" w:rsidP="005D2DAD">
            <w:pPr>
              <w:jc w:val="center"/>
              <w:rPr>
                <w:b/>
                <w:bCs/>
                <w:sz w:val="18"/>
                <w:szCs w:val="18"/>
              </w:rPr>
            </w:pPr>
            <w:r w:rsidRPr="001C5A99">
              <w:rPr>
                <w:b/>
                <w:bCs/>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14:paraId="6F8441BB" w14:textId="77777777" w:rsidR="005D2DAD" w:rsidRPr="001C5A99" w:rsidRDefault="005D2DAD" w:rsidP="005D2DAD">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FDAA097" w14:textId="77777777" w:rsidR="005D2DAD" w:rsidRPr="001C5A99" w:rsidRDefault="005D2DAD" w:rsidP="005D2DAD">
            <w:pPr>
              <w:jc w:val="center"/>
              <w:rPr>
                <w:b/>
                <w:bCs/>
                <w:sz w:val="18"/>
                <w:szCs w:val="18"/>
              </w:rPr>
            </w:pPr>
            <w:r w:rsidRPr="001C5A99">
              <w:rPr>
                <w:b/>
                <w:bCs/>
                <w:sz w:val="18"/>
                <w:szCs w:val="18"/>
              </w:rPr>
              <w:t>8</w:t>
            </w:r>
          </w:p>
        </w:tc>
        <w:tc>
          <w:tcPr>
            <w:tcW w:w="850" w:type="dxa"/>
            <w:tcBorders>
              <w:top w:val="nil"/>
              <w:left w:val="nil"/>
              <w:bottom w:val="single" w:sz="4" w:space="0" w:color="auto"/>
              <w:right w:val="single" w:sz="4" w:space="0" w:color="auto"/>
            </w:tcBorders>
            <w:shd w:val="clear" w:color="auto" w:fill="auto"/>
            <w:vAlign w:val="bottom"/>
            <w:hideMark/>
          </w:tcPr>
          <w:p w14:paraId="414F8BDC" w14:textId="77777777" w:rsidR="005D2DAD" w:rsidRPr="001C5A99" w:rsidRDefault="005D2DAD" w:rsidP="005D2DAD">
            <w:pPr>
              <w:jc w:val="center"/>
              <w:rPr>
                <w:b/>
                <w:bCs/>
                <w:sz w:val="18"/>
                <w:szCs w:val="18"/>
              </w:rPr>
            </w:pPr>
            <w:r w:rsidRPr="001C5A99">
              <w:rPr>
                <w:b/>
                <w:bCs/>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14:paraId="23B549F2" w14:textId="77777777" w:rsidR="005D2DAD" w:rsidRPr="001C5A99" w:rsidRDefault="005D2DAD" w:rsidP="005D2DAD">
            <w:pPr>
              <w:jc w:val="center"/>
              <w:rPr>
                <w:b/>
                <w:bCs/>
                <w:sz w:val="18"/>
                <w:szCs w:val="18"/>
              </w:rPr>
            </w:pPr>
            <w:r w:rsidRPr="001C5A99">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14:paraId="7CE28647" w14:textId="5A781D3F" w:rsidR="005D2DAD" w:rsidRPr="00424FB4" w:rsidRDefault="005D2DAD" w:rsidP="005D2DAD">
            <w:pPr>
              <w:rPr>
                <w:b/>
                <w:sz w:val="18"/>
                <w:szCs w:val="18"/>
              </w:rPr>
            </w:pPr>
            <w:r w:rsidRPr="00424FB4">
              <w:rPr>
                <w:b/>
                <w:sz w:val="18"/>
                <w:szCs w:val="18"/>
              </w:rPr>
              <w:t> </w:t>
            </w:r>
            <w:r w:rsidR="00424FB4" w:rsidRPr="00424FB4">
              <w:rPr>
                <w:b/>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14:paraId="194648EF" w14:textId="4D06E3C3" w:rsidR="005D2DAD" w:rsidRPr="00424FB4" w:rsidRDefault="005D2DAD" w:rsidP="005D2DAD">
            <w:pPr>
              <w:rPr>
                <w:b/>
                <w:sz w:val="18"/>
                <w:szCs w:val="18"/>
              </w:rPr>
            </w:pPr>
            <w:r w:rsidRPr="00424FB4">
              <w:rPr>
                <w:b/>
                <w:sz w:val="18"/>
                <w:szCs w:val="18"/>
              </w:rPr>
              <w:t> </w:t>
            </w:r>
            <w:r w:rsidR="00424FB4" w:rsidRPr="00424FB4">
              <w:rPr>
                <w:b/>
                <w:sz w:val="18"/>
                <w:szCs w:val="18"/>
              </w:rPr>
              <w:t>12</w:t>
            </w:r>
          </w:p>
        </w:tc>
      </w:tr>
      <w:tr w:rsidR="007137ED" w:rsidRPr="001C5A99" w14:paraId="56522AB5"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192E410" w14:textId="77777777" w:rsidR="005D2DAD" w:rsidRPr="001C5A99" w:rsidRDefault="005D2DAD" w:rsidP="005D2DAD">
            <w:pPr>
              <w:rPr>
                <w:b/>
                <w:bCs/>
                <w:sz w:val="18"/>
                <w:szCs w:val="18"/>
              </w:rPr>
            </w:pPr>
            <w:r w:rsidRPr="001C5A99">
              <w:rPr>
                <w:b/>
                <w:bCs/>
                <w:sz w:val="18"/>
                <w:szCs w:val="18"/>
              </w:rPr>
              <w:t>ВСЕГО по статье 110700</w:t>
            </w:r>
          </w:p>
        </w:tc>
        <w:tc>
          <w:tcPr>
            <w:tcW w:w="992" w:type="dxa"/>
            <w:tcBorders>
              <w:top w:val="nil"/>
              <w:left w:val="nil"/>
              <w:bottom w:val="single" w:sz="4" w:space="0" w:color="auto"/>
              <w:right w:val="single" w:sz="4" w:space="0" w:color="auto"/>
            </w:tcBorders>
            <w:shd w:val="clear" w:color="auto" w:fill="auto"/>
            <w:vAlign w:val="bottom"/>
            <w:hideMark/>
          </w:tcPr>
          <w:p w14:paraId="1B43F8D4" w14:textId="77777777" w:rsidR="005D2DAD" w:rsidRPr="001C5A99" w:rsidRDefault="005D2DAD" w:rsidP="005D2DAD">
            <w:pP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19ADADA4" w14:textId="77777777" w:rsidR="005D2DAD" w:rsidRPr="001C5A99" w:rsidRDefault="005D2DAD" w:rsidP="005D2DAD">
            <w:pPr>
              <w:rPr>
                <w:b/>
                <w:bCs/>
                <w:sz w:val="18"/>
                <w:szCs w:val="18"/>
              </w:rPr>
            </w:pPr>
            <w:r w:rsidRPr="001C5A99">
              <w:rPr>
                <w:b/>
                <w:bCs/>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36EB3123" w14:textId="77777777" w:rsidR="005D2DAD" w:rsidRPr="001C5A99" w:rsidRDefault="005D2DAD" w:rsidP="005D2DAD">
            <w:pPr>
              <w:rPr>
                <w:b/>
                <w:bCs/>
                <w:sz w:val="18"/>
                <w:szCs w:val="18"/>
              </w:rPr>
            </w:pPr>
            <w:r w:rsidRPr="001C5A99">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77C8ED45" w14:textId="77777777" w:rsidR="005D2DAD" w:rsidRPr="001C5A99" w:rsidRDefault="005D2DAD" w:rsidP="005D2DAD">
            <w:pPr>
              <w:rPr>
                <w:b/>
                <w:bCs/>
                <w:sz w:val="18"/>
                <w:szCs w:val="18"/>
              </w:rPr>
            </w:pPr>
            <w:r w:rsidRPr="001C5A99">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2435CEF" w14:textId="77777777" w:rsidR="005D2DAD" w:rsidRPr="001C5A99" w:rsidRDefault="005D2DAD" w:rsidP="005D2DAD">
            <w:pPr>
              <w:rPr>
                <w:b/>
                <w:bCs/>
                <w:sz w:val="18"/>
                <w:szCs w:val="18"/>
              </w:rPr>
            </w:pPr>
            <w:r w:rsidRPr="001C5A99">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D513A2F" w14:textId="77777777" w:rsidR="005D2DAD" w:rsidRPr="001C5A99" w:rsidRDefault="005D2DAD" w:rsidP="005D2DAD">
            <w:pPr>
              <w:rPr>
                <w:b/>
                <w:bCs/>
                <w:sz w:val="18"/>
                <w:szCs w:val="18"/>
              </w:rPr>
            </w:pPr>
            <w:r w:rsidRPr="001C5A99">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031CC34" w14:textId="77777777" w:rsidR="005D2DAD" w:rsidRPr="001C5A99" w:rsidRDefault="005D2DAD" w:rsidP="005D2DAD">
            <w:pPr>
              <w:rPr>
                <w:b/>
                <w:bCs/>
                <w:sz w:val="18"/>
                <w:szCs w:val="18"/>
              </w:rPr>
            </w:pPr>
            <w:r w:rsidRPr="001C5A99">
              <w:rPr>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173CA66" w14:textId="77777777" w:rsidR="005D2DAD" w:rsidRPr="001C5A99" w:rsidRDefault="005D2DAD" w:rsidP="005D2DAD">
            <w:pPr>
              <w:rPr>
                <w:b/>
                <w:bCs/>
                <w:sz w:val="18"/>
                <w:szCs w:val="18"/>
              </w:rPr>
            </w:pPr>
            <w:r w:rsidRPr="001C5A99">
              <w:rPr>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22866EB" w14:textId="77777777" w:rsidR="005D2DAD" w:rsidRPr="001C5A99" w:rsidRDefault="005D2DAD" w:rsidP="005D2DAD">
            <w:pPr>
              <w:rPr>
                <w:b/>
                <w:bCs/>
                <w:sz w:val="18"/>
                <w:szCs w:val="18"/>
              </w:rPr>
            </w:pPr>
            <w:r w:rsidRPr="001C5A9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014A9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397818F" w14:textId="77777777" w:rsidR="005D2DAD" w:rsidRPr="001C5A99" w:rsidRDefault="005D2DAD" w:rsidP="005D2DAD">
            <w:pPr>
              <w:rPr>
                <w:sz w:val="18"/>
                <w:szCs w:val="18"/>
              </w:rPr>
            </w:pPr>
            <w:r w:rsidRPr="001C5A99">
              <w:rPr>
                <w:sz w:val="18"/>
                <w:szCs w:val="18"/>
              </w:rPr>
              <w:t> </w:t>
            </w:r>
          </w:p>
        </w:tc>
      </w:tr>
      <w:tr w:rsidR="007137ED" w:rsidRPr="001C5A99" w14:paraId="54A9910B"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93D40D7" w14:textId="77777777" w:rsidR="005D2DAD" w:rsidRPr="001C5A99" w:rsidRDefault="005D2DAD" w:rsidP="005D2DAD">
            <w:pPr>
              <w:rPr>
                <w:sz w:val="18"/>
                <w:szCs w:val="18"/>
              </w:rPr>
            </w:pPr>
            <w:r w:rsidRPr="001C5A99">
              <w:rPr>
                <w:sz w:val="18"/>
                <w:szCs w:val="18"/>
              </w:rPr>
              <w:t>Оплата содержания помещений</w:t>
            </w:r>
          </w:p>
        </w:tc>
        <w:tc>
          <w:tcPr>
            <w:tcW w:w="992" w:type="dxa"/>
            <w:tcBorders>
              <w:top w:val="nil"/>
              <w:left w:val="nil"/>
              <w:bottom w:val="single" w:sz="4" w:space="0" w:color="auto"/>
              <w:right w:val="single" w:sz="4" w:space="0" w:color="auto"/>
            </w:tcBorders>
            <w:shd w:val="clear" w:color="auto" w:fill="auto"/>
            <w:vAlign w:val="bottom"/>
            <w:hideMark/>
          </w:tcPr>
          <w:p w14:paraId="2DED3ED7" w14:textId="77777777" w:rsidR="005D2DAD" w:rsidRPr="001C5A99" w:rsidRDefault="005D2DAD" w:rsidP="005D2DAD">
            <w:pPr>
              <w:jc w:val="center"/>
              <w:rPr>
                <w:sz w:val="18"/>
                <w:szCs w:val="18"/>
              </w:rPr>
            </w:pPr>
            <w:r w:rsidRPr="001C5A99">
              <w:rPr>
                <w:sz w:val="18"/>
                <w:szCs w:val="18"/>
              </w:rPr>
              <w:t>110710</w:t>
            </w:r>
          </w:p>
        </w:tc>
        <w:tc>
          <w:tcPr>
            <w:tcW w:w="1395" w:type="dxa"/>
            <w:tcBorders>
              <w:top w:val="nil"/>
              <w:left w:val="nil"/>
              <w:bottom w:val="single" w:sz="4" w:space="0" w:color="auto"/>
              <w:right w:val="single" w:sz="4" w:space="0" w:color="auto"/>
            </w:tcBorders>
            <w:shd w:val="clear" w:color="auto" w:fill="auto"/>
            <w:vAlign w:val="bottom"/>
            <w:hideMark/>
          </w:tcPr>
          <w:p w14:paraId="01908391"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01413C4"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D47019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81617AC"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32972103"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ADA4FC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433370B"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BD3923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E9D0D1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A0B0AC9" w14:textId="77777777" w:rsidR="005D2DAD" w:rsidRPr="001C5A99" w:rsidRDefault="005D2DAD" w:rsidP="005D2DAD">
            <w:pPr>
              <w:rPr>
                <w:sz w:val="18"/>
                <w:szCs w:val="18"/>
              </w:rPr>
            </w:pPr>
            <w:r w:rsidRPr="001C5A99">
              <w:rPr>
                <w:sz w:val="18"/>
                <w:szCs w:val="18"/>
              </w:rPr>
              <w:t> </w:t>
            </w:r>
          </w:p>
        </w:tc>
      </w:tr>
      <w:tr w:rsidR="007137ED" w:rsidRPr="001C5A99" w14:paraId="3CA1AEB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82E2C8A" w14:textId="77777777" w:rsidR="005D2DAD" w:rsidRPr="001C5A99" w:rsidRDefault="005D2DAD" w:rsidP="005D2DAD">
            <w:pPr>
              <w:rPr>
                <w:sz w:val="18"/>
                <w:szCs w:val="18"/>
              </w:rPr>
            </w:pPr>
            <w:r w:rsidRPr="001C5A99">
              <w:rPr>
                <w:sz w:val="18"/>
                <w:szCs w:val="18"/>
              </w:rPr>
              <w:t>Оплата тепловой энергии</w:t>
            </w:r>
          </w:p>
        </w:tc>
        <w:tc>
          <w:tcPr>
            <w:tcW w:w="992" w:type="dxa"/>
            <w:tcBorders>
              <w:top w:val="nil"/>
              <w:left w:val="nil"/>
              <w:bottom w:val="single" w:sz="4" w:space="0" w:color="auto"/>
              <w:right w:val="single" w:sz="4" w:space="0" w:color="auto"/>
            </w:tcBorders>
            <w:shd w:val="clear" w:color="auto" w:fill="auto"/>
            <w:vAlign w:val="bottom"/>
            <w:hideMark/>
          </w:tcPr>
          <w:p w14:paraId="6E6F5FEE" w14:textId="77777777" w:rsidR="005D2DAD" w:rsidRPr="001C5A99" w:rsidRDefault="005D2DAD" w:rsidP="005D2DAD">
            <w:pPr>
              <w:jc w:val="center"/>
              <w:rPr>
                <w:sz w:val="18"/>
                <w:szCs w:val="18"/>
              </w:rPr>
            </w:pPr>
            <w:r w:rsidRPr="001C5A99">
              <w:rPr>
                <w:sz w:val="18"/>
                <w:szCs w:val="18"/>
              </w:rPr>
              <w:t>110720</w:t>
            </w:r>
          </w:p>
        </w:tc>
        <w:tc>
          <w:tcPr>
            <w:tcW w:w="1395" w:type="dxa"/>
            <w:tcBorders>
              <w:top w:val="nil"/>
              <w:left w:val="nil"/>
              <w:bottom w:val="single" w:sz="4" w:space="0" w:color="auto"/>
              <w:right w:val="single" w:sz="4" w:space="0" w:color="auto"/>
            </w:tcBorders>
            <w:shd w:val="clear" w:color="auto" w:fill="auto"/>
            <w:vAlign w:val="bottom"/>
            <w:hideMark/>
          </w:tcPr>
          <w:p w14:paraId="41C0175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14C0B0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D5085C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529FD63"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6EAA43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2A9D4E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85A5BDE"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D83305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CE2212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A1F44DE" w14:textId="77777777" w:rsidR="005D2DAD" w:rsidRPr="001C5A99" w:rsidRDefault="005D2DAD" w:rsidP="005D2DAD">
            <w:pPr>
              <w:rPr>
                <w:sz w:val="18"/>
                <w:szCs w:val="18"/>
              </w:rPr>
            </w:pPr>
            <w:r w:rsidRPr="001C5A99">
              <w:rPr>
                <w:sz w:val="18"/>
                <w:szCs w:val="18"/>
              </w:rPr>
              <w:t> </w:t>
            </w:r>
          </w:p>
        </w:tc>
      </w:tr>
      <w:tr w:rsidR="007137ED" w:rsidRPr="001C5A99" w14:paraId="16087FFB"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1B9B4C6" w14:textId="77777777" w:rsidR="005D2DAD" w:rsidRPr="001C5A99" w:rsidRDefault="005D2DAD" w:rsidP="005D2DAD">
            <w:pPr>
              <w:rPr>
                <w:sz w:val="18"/>
                <w:szCs w:val="18"/>
              </w:rPr>
            </w:pPr>
            <w:r w:rsidRPr="001C5A99">
              <w:rPr>
                <w:sz w:val="18"/>
                <w:szCs w:val="18"/>
              </w:rPr>
              <w:t>Оплата освещения помещений</w:t>
            </w:r>
          </w:p>
        </w:tc>
        <w:tc>
          <w:tcPr>
            <w:tcW w:w="992" w:type="dxa"/>
            <w:tcBorders>
              <w:top w:val="nil"/>
              <w:left w:val="nil"/>
              <w:bottom w:val="single" w:sz="4" w:space="0" w:color="auto"/>
              <w:right w:val="single" w:sz="4" w:space="0" w:color="auto"/>
            </w:tcBorders>
            <w:shd w:val="clear" w:color="auto" w:fill="auto"/>
            <w:vAlign w:val="bottom"/>
            <w:hideMark/>
          </w:tcPr>
          <w:p w14:paraId="6C58CC2B" w14:textId="77777777" w:rsidR="005D2DAD" w:rsidRPr="001C5A99" w:rsidRDefault="005D2DAD" w:rsidP="005D2DAD">
            <w:pPr>
              <w:jc w:val="center"/>
              <w:rPr>
                <w:sz w:val="18"/>
                <w:szCs w:val="18"/>
              </w:rPr>
            </w:pPr>
            <w:r w:rsidRPr="001C5A99">
              <w:rPr>
                <w:sz w:val="18"/>
                <w:szCs w:val="18"/>
              </w:rPr>
              <w:t>110730</w:t>
            </w:r>
          </w:p>
        </w:tc>
        <w:tc>
          <w:tcPr>
            <w:tcW w:w="1395" w:type="dxa"/>
            <w:tcBorders>
              <w:top w:val="nil"/>
              <w:left w:val="nil"/>
              <w:bottom w:val="single" w:sz="4" w:space="0" w:color="auto"/>
              <w:right w:val="single" w:sz="4" w:space="0" w:color="auto"/>
            </w:tcBorders>
            <w:shd w:val="clear" w:color="auto" w:fill="auto"/>
            <w:vAlign w:val="bottom"/>
            <w:hideMark/>
          </w:tcPr>
          <w:p w14:paraId="259D8F53"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89026D0"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D2DD43A"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23386AB"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DC2208B"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B6746D9"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41597DA"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B6F2F5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779F02"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F1BBC02" w14:textId="77777777" w:rsidR="005D2DAD" w:rsidRPr="001C5A99" w:rsidRDefault="005D2DAD" w:rsidP="005D2DAD">
            <w:pPr>
              <w:rPr>
                <w:sz w:val="18"/>
                <w:szCs w:val="18"/>
              </w:rPr>
            </w:pPr>
            <w:r w:rsidRPr="001C5A99">
              <w:rPr>
                <w:sz w:val="18"/>
                <w:szCs w:val="18"/>
              </w:rPr>
              <w:t> </w:t>
            </w:r>
          </w:p>
        </w:tc>
      </w:tr>
      <w:tr w:rsidR="007137ED" w:rsidRPr="001C5A99" w14:paraId="4DD76FFA"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F227F59" w14:textId="77777777" w:rsidR="005D2DAD" w:rsidRPr="001C5A99" w:rsidRDefault="005D2DAD" w:rsidP="005D2DAD">
            <w:pPr>
              <w:rPr>
                <w:sz w:val="18"/>
                <w:szCs w:val="18"/>
              </w:rPr>
            </w:pPr>
            <w:r w:rsidRPr="001C5A99">
              <w:rPr>
                <w:sz w:val="18"/>
                <w:szCs w:val="18"/>
              </w:rPr>
              <w:t>Оплата водоснабжения помещений</w:t>
            </w:r>
          </w:p>
        </w:tc>
        <w:tc>
          <w:tcPr>
            <w:tcW w:w="992" w:type="dxa"/>
            <w:tcBorders>
              <w:top w:val="nil"/>
              <w:left w:val="nil"/>
              <w:bottom w:val="single" w:sz="4" w:space="0" w:color="auto"/>
              <w:right w:val="single" w:sz="4" w:space="0" w:color="auto"/>
            </w:tcBorders>
            <w:shd w:val="clear" w:color="auto" w:fill="auto"/>
            <w:vAlign w:val="bottom"/>
            <w:hideMark/>
          </w:tcPr>
          <w:p w14:paraId="497C57E4" w14:textId="77777777" w:rsidR="005D2DAD" w:rsidRPr="001C5A99" w:rsidRDefault="005D2DAD" w:rsidP="005D2DAD">
            <w:pPr>
              <w:jc w:val="center"/>
              <w:rPr>
                <w:sz w:val="18"/>
                <w:szCs w:val="18"/>
              </w:rPr>
            </w:pPr>
            <w:r w:rsidRPr="001C5A99">
              <w:rPr>
                <w:sz w:val="18"/>
                <w:szCs w:val="18"/>
              </w:rPr>
              <w:t>110740</w:t>
            </w:r>
          </w:p>
        </w:tc>
        <w:tc>
          <w:tcPr>
            <w:tcW w:w="1395" w:type="dxa"/>
            <w:tcBorders>
              <w:top w:val="nil"/>
              <w:left w:val="nil"/>
              <w:bottom w:val="single" w:sz="4" w:space="0" w:color="auto"/>
              <w:right w:val="single" w:sz="4" w:space="0" w:color="auto"/>
            </w:tcBorders>
            <w:shd w:val="clear" w:color="auto" w:fill="auto"/>
            <w:vAlign w:val="bottom"/>
            <w:hideMark/>
          </w:tcPr>
          <w:p w14:paraId="4244A882"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F016588"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3A0F83C"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15FE9D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379BBBD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C82314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9A9222B"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890C06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43342F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D9D7D29" w14:textId="77777777" w:rsidR="005D2DAD" w:rsidRPr="001C5A99" w:rsidRDefault="005D2DAD" w:rsidP="005D2DAD">
            <w:pPr>
              <w:rPr>
                <w:sz w:val="18"/>
                <w:szCs w:val="18"/>
              </w:rPr>
            </w:pPr>
            <w:r w:rsidRPr="001C5A99">
              <w:rPr>
                <w:sz w:val="18"/>
                <w:szCs w:val="18"/>
              </w:rPr>
              <w:t> </w:t>
            </w:r>
          </w:p>
        </w:tc>
      </w:tr>
      <w:tr w:rsidR="007137ED" w:rsidRPr="001C5A99" w14:paraId="35048B84"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CEF9AD1" w14:textId="77777777" w:rsidR="005D2DAD" w:rsidRPr="001C5A99" w:rsidRDefault="005D2DAD" w:rsidP="005D2DAD">
            <w:pPr>
              <w:rPr>
                <w:sz w:val="18"/>
                <w:szCs w:val="18"/>
              </w:rPr>
            </w:pPr>
            <w:r w:rsidRPr="001C5A99">
              <w:rPr>
                <w:sz w:val="18"/>
                <w:szCs w:val="18"/>
              </w:rPr>
              <w:t>Вывоз мусора</w:t>
            </w:r>
          </w:p>
        </w:tc>
        <w:tc>
          <w:tcPr>
            <w:tcW w:w="992" w:type="dxa"/>
            <w:tcBorders>
              <w:top w:val="nil"/>
              <w:left w:val="nil"/>
              <w:bottom w:val="single" w:sz="4" w:space="0" w:color="auto"/>
              <w:right w:val="single" w:sz="4" w:space="0" w:color="auto"/>
            </w:tcBorders>
            <w:shd w:val="clear" w:color="auto" w:fill="auto"/>
            <w:vAlign w:val="bottom"/>
            <w:hideMark/>
          </w:tcPr>
          <w:p w14:paraId="6F132B53" w14:textId="77777777" w:rsidR="005D2DAD" w:rsidRPr="001C5A99" w:rsidRDefault="005D2DAD" w:rsidP="005D2DAD">
            <w:pPr>
              <w:jc w:val="center"/>
              <w:rPr>
                <w:sz w:val="18"/>
                <w:szCs w:val="18"/>
              </w:rPr>
            </w:pPr>
            <w:r w:rsidRPr="001C5A99">
              <w:rPr>
                <w:sz w:val="18"/>
                <w:szCs w:val="18"/>
              </w:rPr>
              <w:t>110750</w:t>
            </w:r>
          </w:p>
        </w:tc>
        <w:tc>
          <w:tcPr>
            <w:tcW w:w="1395" w:type="dxa"/>
            <w:tcBorders>
              <w:top w:val="nil"/>
              <w:left w:val="nil"/>
              <w:bottom w:val="single" w:sz="4" w:space="0" w:color="auto"/>
              <w:right w:val="single" w:sz="4" w:space="0" w:color="auto"/>
            </w:tcBorders>
            <w:shd w:val="clear" w:color="auto" w:fill="auto"/>
            <w:vAlign w:val="bottom"/>
            <w:hideMark/>
          </w:tcPr>
          <w:p w14:paraId="4D720277"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9D57E0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7E5184F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8682765"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EBC11CC"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003C39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B730A5C"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7616674"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EA453D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13262C8" w14:textId="77777777" w:rsidR="005D2DAD" w:rsidRPr="001C5A99" w:rsidRDefault="005D2DAD" w:rsidP="005D2DAD">
            <w:pPr>
              <w:rPr>
                <w:sz w:val="18"/>
                <w:szCs w:val="18"/>
              </w:rPr>
            </w:pPr>
            <w:r w:rsidRPr="001C5A99">
              <w:rPr>
                <w:sz w:val="18"/>
                <w:szCs w:val="18"/>
              </w:rPr>
              <w:t> </w:t>
            </w:r>
          </w:p>
        </w:tc>
      </w:tr>
      <w:tr w:rsidR="007137ED" w:rsidRPr="001C5A99" w14:paraId="6502815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A692059" w14:textId="77777777" w:rsidR="005D2DAD" w:rsidRPr="001C5A99" w:rsidRDefault="005D2DAD" w:rsidP="005D2DAD">
            <w:pPr>
              <w:rPr>
                <w:sz w:val="18"/>
                <w:szCs w:val="18"/>
              </w:rPr>
            </w:pPr>
            <w:r w:rsidRPr="001C5A99">
              <w:rPr>
                <w:sz w:val="18"/>
                <w:szCs w:val="18"/>
              </w:rPr>
              <w:t>Оплата аренды помещений</w:t>
            </w:r>
          </w:p>
        </w:tc>
        <w:tc>
          <w:tcPr>
            <w:tcW w:w="992" w:type="dxa"/>
            <w:tcBorders>
              <w:top w:val="nil"/>
              <w:left w:val="nil"/>
              <w:bottom w:val="single" w:sz="4" w:space="0" w:color="auto"/>
              <w:right w:val="single" w:sz="4" w:space="0" w:color="auto"/>
            </w:tcBorders>
            <w:shd w:val="clear" w:color="auto" w:fill="auto"/>
            <w:vAlign w:val="bottom"/>
            <w:hideMark/>
          </w:tcPr>
          <w:p w14:paraId="7E0A9E31" w14:textId="77777777" w:rsidR="005D2DAD" w:rsidRPr="001C5A99" w:rsidRDefault="005D2DAD" w:rsidP="005D2DAD">
            <w:pPr>
              <w:jc w:val="center"/>
              <w:rPr>
                <w:sz w:val="18"/>
                <w:szCs w:val="18"/>
              </w:rPr>
            </w:pPr>
            <w:r w:rsidRPr="001C5A99">
              <w:rPr>
                <w:sz w:val="18"/>
                <w:szCs w:val="18"/>
              </w:rPr>
              <w:t>110760</w:t>
            </w:r>
          </w:p>
        </w:tc>
        <w:tc>
          <w:tcPr>
            <w:tcW w:w="1395" w:type="dxa"/>
            <w:tcBorders>
              <w:top w:val="nil"/>
              <w:left w:val="nil"/>
              <w:bottom w:val="single" w:sz="4" w:space="0" w:color="auto"/>
              <w:right w:val="single" w:sz="4" w:space="0" w:color="auto"/>
            </w:tcBorders>
            <w:shd w:val="clear" w:color="auto" w:fill="auto"/>
            <w:vAlign w:val="bottom"/>
            <w:hideMark/>
          </w:tcPr>
          <w:p w14:paraId="7863AFE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360966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4B779529"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5A21D43"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749653C"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5BD9D17"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6406394"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F39180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C5AC62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1701C83" w14:textId="77777777" w:rsidR="005D2DAD" w:rsidRPr="001C5A99" w:rsidRDefault="005D2DAD" w:rsidP="005D2DAD">
            <w:pPr>
              <w:rPr>
                <w:sz w:val="18"/>
                <w:szCs w:val="18"/>
              </w:rPr>
            </w:pPr>
            <w:r w:rsidRPr="001C5A99">
              <w:rPr>
                <w:sz w:val="18"/>
                <w:szCs w:val="18"/>
              </w:rPr>
              <w:t> </w:t>
            </w:r>
          </w:p>
        </w:tc>
      </w:tr>
      <w:tr w:rsidR="007137ED" w:rsidRPr="001C5A99" w14:paraId="54D326F6"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C29BA55" w14:textId="77777777" w:rsidR="005D2DAD" w:rsidRPr="001C5A99" w:rsidRDefault="005D2DAD" w:rsidP="005D2DAD">
            <w:pPr>
              <w:rPr>
                <w:sz w:val="18"/>
                <w:szCs w:val="18"/>
              </w:rPr>
            </w:pPr>
            <w:r w:rsidRPr="001C5A99">
              <w:rPr>
                <w:sz w:val="18"/>
                <w:szCs w:val="18"/>
              </w:rPr>
              <w:t>Оплата льгот по коммунальным услугам</w:t>
            </w:r>
          </w:p>
        </w:tc>
        <w:tc>
          <w:tcPr>
            <w:tcW w:w="992" w:type="dxa"/>
            <w:tcBorders>
              <w:top w:val="nil"/>
              <w:left w:val="nil"/>
              <w:bottom w:val="single" w:sz="4" w:space="0" w:color="auto"/>
              <w:right w:val="single" w:sz="4" w:space="0" w:color="auto"/>
            </w:tcBorders>
            <w:shd w:val="clear" w:color="auto" w:fill="auto"/>
            <w:vAlign w:val="bottom"/>
            <w:hideMark/>
          </w:tcPr>
          <w:p w14:paraId="57DE17C8" w14:textId="77777777" w:rsidR="005D2DAD" w:rsidRPr="001C5A99" w:rsidRDefault="005D2DAD" w:rsidP="005D2DAD">
            <w:pPr>
              <w:jc w:val="center"/>
              <w:rPr>
                <w:sz w:val="18"/>
                <w:szCs w:val="18"/>
              </w:rPr>
            </w:pPr>
            <w:r w:rsidRPr="001C5A99">
              <w:rPr>
                <w:sz w:val="18"/>
                <w:szCs w:val="18"/>
              </w:rPr>
              <w:t>110770</w:t>
            </w:r>
          </w:p>
        </w:tc>
        <w:tc>
          <w:tcPr>
            <w:tcW w:w="1395" w:type="dxa"/>
            <w:tcBorders>
              <w:top w:val="nil"/>
              <w:left w:val="nil"/>
              <w:bottom w:val="single" w:sz="4" w:space="0" w:color="auto"/>
              <w:right w:val="single" w:sz="4" w:space="0" w:color="auto"/>
            </w:tcBorders>
            <w:shd w:val="clear" w:color="auto" w:fill="auto"/>
            <w:vAlign w:val="bottom"/>
            <w:hideMark/>
          </w:tcPr>
          <w:p w14:paraId="7E4349BD"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670E20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39CF971"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81A5379"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4501004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2739966"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7D0CB7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019DC1C"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B1DF62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7787FFF" w14:textId="77777777" w:rsidR="005D2DAD" w:rsidRPr="001C5A99" w:rsidRDefault="005D2DAD" w:rsidP="005D2DAD">
            <w:pPr>
              <w:rPr>
                <w:sz w:val="18"/>
                <w:szCs w:val="18"/>
              </w:rPr>
            </w:pPr>
            <w:r w:rsidRPr="001C5A99">
              <w:rPr>
                <w:sz w:val="18"/>
                <w:szCs w:val="18"/>
              </w:rPr>
              <w:t> </w:t>
            </w:r>
          </w:p>
        </w:tc>
      </w:tr>
      <w:tr w:rsidR="007137ED" w:rsidRPr="001C5A99" w14:paraId="14E1DA57"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38A9697" w14:textId="77777777" w:rsidR="005D2DAD" w:rsidRPr="001C5A99" w:rsidRDefault="005D2DAD" w:rsidP="005D2DAD">
            <w:pPr>
              <w:rPr>
                <w:sz w:val="18"/>
                <w:szCs w:val="18"/>
              </w:rPr>
            </w:pPr>
            <w:r w:rsidRPr="001C5A99">
              <w:rPr>
                <w:sz w:val="18"/>
                <w:szCs w:val="18"/>
              </w:rPr>
              <w:t>Оплата газа</w:t>
            </w:r>
          </w:p>
        </w:tc>
        <w:tc>
          <w:tcPr>
            <w:tcW w:w="992" w:type="dxa"/>
            <w:tcBorders>
              <w:top w:val="nil"/>
              <w:left w:val="nil"/>
              <w:bottom w:val="single" w:sz="4" w:space="0" w:color="auto"/>
              <w:right w:val="single" w:sz="4" w:space="0" w:color="auto"/>
            </w:tcBorders>
            <w:shd w:val="clear" w:color="auto" w:fill="auto"/>
            <w:vAlign w:val="bottom"/>
            <w:hideMark/>
          </w:tcPr>
          <w:p w14:paraId="36BFF5EC" w14:textId="77777777" w:rsidR="005D2DAD" w:rsidRPr="001C5A99" w:rsidRDefault="005D2DAD" w:rsidP="005D2DAD">
            <w:pPr>
              <w:jc w:val="center"/>
              <w:rPr>
                <w:sz w:val="18"/>
                <w:szCs w:val="18"/>
              </w:rPr>
            </w:pPr>
            <w:r w:rsidRPr="001C5A99">
              <w:rPr>
                <w:sz w:val="18"/>
                <w:szCs w:val="18"/>
              </w:rPr>
              <w:t>110780</w:t>
            </w:r>
          </w:p>
        </w:tc>
        <w:tc>
          <w:tcPr>
            <w:tcW w:w="1395" w:type="dxa"/>
            <w:tcBorders>
              <w:top w:val="nil"/>
              <w:left w:val="nil"/>
              <w:bottom w:val="single" w:sz="4" w:space="0" w:color="auto"/>
              <w:right w:val="single" w:sz="4" w:space="0" w:color="auto"/>
            </w:tcBorders>
            <w:shd w:val="clear" w:color="auto" w:fill="auto"/>
            <w:vAlign w:val="bottom"/>
            <w:hideMark/>
          </w:tcPr>
          <w:p w14:paraId="7D4A3B1E"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3CAECAE"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AE68F93"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A1ED55E"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4BEC3E4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11D2BE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72A83DB"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51125D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DE5E60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7B5649E" w14:textId="77777777" w:rsidR="005D2DAD" w:rsidRPr="001C5A99" w:rsidRDefault="005D2DAD" w:rsidP="005D2DAD">
            <w:pPr>
              <w:rPr>
                <w:sz w:val="18"/>
                <w:szCs w:val="18"/>
              </w:rPr>
            </w:pPr>
            <w:r w:rsidRPr="001C5A99">
              <w:rPr>
                <w:sz w:val="18"/>
                <w:szCs w:val="18"/>
              </w:rPr>
              <w:t> </w:t>
            </w:r>
          </w:p>
        </w:tc>
      </w:tr>
      <w:tr w:rsidR="007137ED" w:rsidRPr="001C5A99" w14:paraId="183FC4CD" w14:textId="77777777" w:rsidTr="001C5A99">
        <w:trPr>
          <w:trHeight w:val="255"/>
        </w:trPr>
        <w:tc>
          <w:tcPr>
            <w:tcW w:w="3828" w:type="dxa"/>
            <w:tcBorders>
              <w:top w:val="nil"/>
              <w:left w:val="nil"/>
              <w:bottom w:val="nil"/>
              <w:right w:val="nil"/>
            </w:tcBorders>
            <w:shd w:val="clear" w:color="auto" w:fill="auto"/>
            <w:vAlign w:val="bottom"/>
            <w:hideMark/>
          </w:tcPr>
          <w:p w14:paraId="1C5C7C92" w14:textId="77777777" w:rsidR="005D2DAD" w:rsidRDefault="005D2DAD" w:rsidP="005D2DAD">
            <w:pPr>
              <w:rPr>
                <w:sz w:val="18"/>
                <w:szCs w:val="18"/>
              </w:rPr>
            </w:pPr>
          </w:p>
          <w:p w14:paraId="2323A084" w14:textId="77777777" w:rsidR="00424FB4" w:rsidRDefault="00424FB4" w:rsidP="005D2DAD">
            <w:pPr>
              <w:rPr>
                <w:sz w:val="18"/>
                <w:szCs w:val="18"/>
              </w:rPr>
            </w:pPr>
          </w:p>
          <w:p w14:paraId="28D1B9A0" w14:textId="77777777" w:rsidR="00424FB4" w:rsidRDefault="00424FB4" w:rsidP="005D2DAD">
            <w:pPr>
              <w:rPr>
                <w:sz w:val="18"/>
                <w:szCs w:val="18"/>
              </w:rPr>
            </w:pPr>
          </w:p>
          <w:p w14:paraId="37820662" w14:textId="77777777" w:rsidR="00424FB4" w:rsidRPr="001C5A99" w:rsidRDefault="00424FB4" w:rsidP="005D2DAD">
            <w:pPr>
              <w:rPr>
                <w:sz w:val="18"/>
                <w:szCs w:val="18"/>
              </w:rPr>
            </w:pPr>
          </w:p>
        </w:tc>
        <w:tc>
          <w:tcPr>
            <w:tcW w:w="992" w:type="dxa"/>
            <w:tcBorders>
              <w:top w:val="nil"/>
              <w:left w:val="nil"/>
              <w:bottom w:val="nil"/>
              <w:right w:val="nil"/>
            </w:tcBorders>
            <w:shd w:val="clear" w:color="auto" w:fill="auto"/>
            <w:vAlign w:val="bottom"/>
            <w:hideMark/>
          </w:tcPr>
          <w:p w14:paraId="123BC215"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1991695C"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7A83BE11"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2B1F959A"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75BAFF7F"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21E8A113"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74782C24"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414263E7"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2AFF7474"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25235052"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56CD2CE2" w14:textId="77777777" w:rsidR="005D2DAD" w:rsidRPr="001C5A99" w:rsidRDefault="005D2DAD" w:rsidP="005D2DAD">
            <w:pPr>
              <w:rPr>
                <w:sz w:val="18"/>
                <w:szCs w:val="18"/>
              </w:rPr>
            </w:pPr>
          </w:p>
        </w:tc>
      </w:tr>
      <w:tr w:rsidR="007137ED" w:rsidRPr="001C5A99" w14:paraId="459FA6A4" w14:textId="77777777" w:rsidTr="001C5A99">
        <w:trPr>
          <w:trHeight w:val="315"/>
        </w:trPr>
        <w:tc>
          <w:tcPr>
            <w:tcW w:w="3828" w:type="dxa"/>
            <w:tcBorders>
              <w:top w:val="nil"/>
              <w:left w:val="nil"/>
              <w:bottom w:val="nil"/>
              <w:right w:val="nil"/>
            </w:tcBorders>
            <w:shd w:val="clear" w:color="auto" w:fill="auto"/>
            <w:vAlign w:val="bottom"/>
            <w:hideMark/>
          </w:tcPr>
          <w:p w14:paraId="616DB91F" w14:textId="77777777" w:rsidR="005D2DAD" w:rsidRPr="001C5A99" w:rsidRDefault="005D2DAD" w:rsidP="005D2DAD">
            <w:pPr>
              <w:rPr>
                <w:sz w:val="18"/>
                <w:szCs w:val="18"/>
              </w:rPr>
            </w:pPr>
            <w:r w:rsidRPr="001C5A99">
              <w:rPr>
                <w:sz w:val="18"/>
                <w:szCs w:val="18"/>
              </w:rPr>
              <w:t>оборотная сторона</w:t>
            </w:r>
          </w:p>
        </w:tc>
        <w:tc>
          <w:tcPr>
            <w:tcW w:w="992" w:type="dxa"/>
            <w:tcBorders>
              <w:top w:val="nil"/>
              <w:left w:val="nil"/>
              <w:bottom w:val="nil"/>
              <w:right w:val="nil"/>
            </w:tcBorders>
            <w:shd w:val="clear" w:color="auto" w:fill="auto"/>
            <w:vAlign w:val="bottom"/>
            <w:hideMark/>
          </w:tcPr>
          <w:p w14:paraId="4963D37F"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15B584EF"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6FB97779"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39295511"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01B14D9D"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09FB2ABF"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03A3A966"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38A66784"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62DE09BF"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B28D2AE"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6827456F" w14:textId="77777777" w:rsidR="005D2DAD" w:rsidRPr="001C5A99" w:rsidRDefault="005D2DAD" w:rsidP="005D2DAD">
            <w:pPr>
              <w:rPr>
                <w:sz w:val="18"/>
                <w:szCs w:val="18"/>
              </w:rPr>
            </w:pPr>
          </w:p>
        </w:tc>
      </w:tr>
      <w:tr w:rsidR="005D2DAD" w:rsidRPr="001C5A99" w14:paraId="21407D73" w14:textId="77777777" w:rsidTr="007137ED">
        <w:trPr>
          <w:trHeight w:val="285"/>
        </w:trPr>
        <w:tc>
          <w:tcPr>
            <w:tcW w:w="13892" w:type="dxa"/>
            <w:gridSpan w:val="10"/>
            <w:tcBorders>
              <w:top w:val="nil"/>
              <w:left w:val="nil"/>
              <w:bottom w:val="nil"/>
              <w:right w:val="nil"/>
            </w:tcBorders>
            <w:shd w:val="clear" w:color="auto" w:fill="auto"/>
            <w:vAlign w:val="bottom"/>
            <w:hideMark/>
          </w:tcPr>
          <w:p w14:paraId="18C8A9F6" w14:textId="77777777" w:rsidR="005D2DAD" w:rsidRPr="001C5A99" w:rsidRDefault="005D2DAD" w:rsidP="005D2DAD">
            <w:pPr>
              <w:rPr>
                <w:b/>
                <w:bCs/>
                <w:sz w:val="18"/>
                <w:szCs w:val="18"/>
              </w:rPr>
            </w:pPr>
            <w:r w:rsidRPr="001C5A99">
              <w:rPr>
                <w:b/>
                <w:bCs/>
                <w:sz w:val="18"/>
                <w:szCs w:val="18"/>
              </w:rPr>
              <w:t>предметная статья 111000 "Прочие текущие расходы на закупку товаров и оплату услуг"</w:t>
            </w:r>
          </w:p>
        </w:tc>
        <w:tc>
          <w:tcPr>
            <w:tcW w:w="567" w:type="dxa"/>
            <w:tcBorders>
              <w:top w:val="nil"/>
              <w:left w:val="nil"/>
              <w:bottom w:val="nil"/>
              <w:right w:val="nil"/>
            </w:tcBorders>
            <w:shd w:val="clear" w:color="auto" w:fill="auto"/>
            <w:noWrap/>
            <w:vAlign w:val="bottom"/>
            <w:hideMark/>
          </w:tcPr>
          <w:p w14:paraId="652D07AD" w14:textId="77777777" w:rsidR="005D2DAD" w:rsidRPr="001C5A99" w:rsidRDefault="005D2DAD" w:rsidP="005D2DAD">
            <w:pPr>
              <w:rPr>
                <w:b/>
                <w:bCs/>
                <w:sz w:val="18"/>
                <w:szCs w:val="18"/>
              </w:rPr>
            </w:pPr>
          </w:p>
        </w:tc>
        <w:tc>
          <w:tcPr>
            <w:tcW w:w="567" w:type="dxa"/>
            <w:tcBorders>
              <w:top w:val="nil"/>
              <w:left w:val="nil"/>
              <w:bottom w:val="nil"/>
              <w:right w:val="nil"/>
            </w:tcBorders>
            <w:shd w:val="clear" w:color="auto" w:fill="auto"/>
            <w:noWrap/>
            <w:vAlign w:val="bottom"/>
            <w:hideMark/>
          </w:tcPr>
          <w:p w14:paraId="0B8C525D" w14:textId="77777777" w:rsidR="005D2DAD" w:rsidRPr="001C5A99" w:rsidRDefault="005D2DAD" w:rsidP="005D2DAD">
            <w:pPr>
              <w:rPr>
                <w:sz w:val="18"/>
                <w:szCs w:val="18"/>
              </w:rPr>
            </w:pPr>
          </w:p>
        </w:tc>
      </w:tr>
      <w:tr w:rsidR="007137ED" w:rsidRPr="001C5A99" w14:paraId="5FADA71D" w14:textId="77777777" w:rsidTr="001C5A99">
        <w:trPr>
          <w:trHeight w:val="255"/>
        </w:trPr>
        <w:tc>
          <w:tcPr>
            <w:tcW w:w="3828" w:type="dxa"/>
            <w:tcBorders>
              <w:top w:val="nil"/>
              <w:left w:val="nil"/>
              <w:bottom w:val="nil"/>
              <w:right w:val="nil"/>
            </w:tcBorders>
            <w:shd w:val="clear" w:color="auto" w:fill="auto"/>
            <w:vAlign w:val="bottom"/>
            <w:hideMark/>
          </w:tcPr>
          <w:p w14:paraId="42195914"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617B25DC"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4C6861B5"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5B792F19"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5310C3D3"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45354527"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27AAB84B"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5B6CE7E4"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7C08FD13"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7FE1CDA4"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49B03A4"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9E7762F" w14:textId="77777777" w:rsidR="005D2DAD" w:rsidRPr="001C5A99" w:rsidRDefault="005D2DAD" w:rsidP="005D2DAD">
            <w:pPr>
              <w:rPr>
                <w:sz w:val="18"/>
                <w:szCs w:val="18"/>
              </w:rPr>
            </w:pPr>
          </w:p>
        </w:tc>
      </w:tr>
      <w:tr w:rsidR="007137ED" w:rsidRPr="001C5A99" w14:paraId="1416D158" w14:textId="77777777" w:rsidTr="00D73636">
        <w:trPr>
          <w:trHeight w:val="25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F0ECA9" w14:textId="77777777" w:rsidR="007137ED" w:rsidRPr="001C5A99" w:rsidRDefault="007137ED" w:rsidP="007137ED">
            <w:pPr>
              <w:jc w:val="center"/>
              <w:rPr>
                <w:b/>
                <w:bCs/>
                <w:sz w:val="18"/>
                <w:szCs w:val="18"/>
              </w:rPr>
            </w:pPr>
            <w:r w:rsidRPr="001C5A99">
              <w:rPr>
                <w:b/>
                <w:bCs/>
                <w:sz w:val="18"/>
                <w:szCs w:val="18"/>
              </w:rPr>
              <w:lastRenderedPageBreak/>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B3E329" w14:textId="77777777" w:rsidR="007137ED" w:rsidRPr="001C5A99" w:rsidRDefault="007137ED" w:rsidP="007137ED">
            <w:pPr>
              <w:jc w:val="center"/>
              <w:rPr>
                <w:b/>
                <w:bCs/>
                <w:sz w:val="18"/>
                <w:szCs w:val="18"/>
              </w:rPr>
            </w:pPr>
            <w:r w:rsidRPr="001C5A99">
              <w:rPr>
                <w:b/>
                <w:bCs/>
                <w:sz w:val="18"/>
                <w:szCs w:val="18"/>
              </w:rPr>
              <w:t>Код подстатьи</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1E9EF2" w14:textId="77777777" w:rsidR="007137ED" w:rsidRPr="001C5A99" w:rsidRDefault="007137ED" w:rsidP="007137ED">
            <w:pPr>
              <w:jc w:val="center"/>
              <w:rPr>
                <w:b/>
                <w:bCs/>
                <w:sz w:val="18"/>
                <w:szCs w:val="18"/>
              </w:rPr>
            </w:pPr>
            <w:r w:rsidRPr="001C5A99">
              <w:rPr>
                <w:b/>
                <w:bCs/>
                <w:sz w:val="18"/>
                <w:szCs w:val="18"/>
              </w:rPr>
              <w:t>Утвержденная смета на отчетный период</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477EA" w14:textId="77777777" w:rsidR="007137ED" w:rsidRPr="001C5A99" w:rsidRDefault="007137ED" w:rsidP="007137ED">
            <w:pPr>
              <w:jc w:val="center"/>
              <w:rPr>
                <w:b/>
                <w:bCs/>
                <w:sz w:val="18"/>
                <w:szCs w:val="18"/>
              </w:rPr>
            </w:pPr>
            <w:r w:rsidRPr="001C5A99">
              <w:rPr>
                <w:b/>
                <w:bCs/>
                <w:sz w:val="18"/>
                <w:szCs w:val="18"/>
              </w:rPr>
              <w:t>Уточненная смета на отчетный период</w:t>
            </w:r>
          </w:p>
        </w:tc>
        <w:tc>
          <w:tcPr>
            <w:tcW w:w="4820" w:type="dxa"/>
            <w:gridSpan w:val="4"/>
            <w:tcBorders>
              <w:top w:val="single" w:sz="4" w:space="0" w:color="auto"/>
              <w:left w:val="nil"/>
              <w:bottom w:val="single" w:sz="4" w:space="0" w:color="auto"/>
              <w:right w:val="single" w:sz="4" w:space="0" w:color="000000"/>
            </w:tcBorders>
            <w:shd w:val="clear" w:color="auto" w:fill="auto"/>
            <w:vAlign w:val="center"/>
            <w:hideMark/>
          </w:tcPr>
          <w:p w14:paraId="05392939" w14:textId="77777777" w:rsidR="007137ED" w:rsidRPr="001C5A99" w:rsidRDefault="007137ED" w:rsidP="007137ED">
            <w:pPr>
              <w:jc w:val="center"/>
              <w:rPr>
                <w:b/>
                <w:bCs/>
                <w:sz w:val="18"/>
                <w:szCs w:val="18"/>
              </w:rPr>
            </w:pPr>
            <w:r w:rsidRPr="001C5A99">
              <w:rPr>
                <w:b/>
                <w:bCs/>
                <w:sz w:val="18"/>
                <w:szCs w:val="18"/>
              </w:rPr>
              <w:t>Выделено средств из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EF21AE" w14:textId="77777777" w:rsidR="007137ED" w:rsidRPr="001C5A99" w:rsidRDefault="007137ED" w:rsidP="007137ED">
            <w:pPr>
              <w:jc w:val="center"/>
              <w:rPr>
                <w:b/>
                <w:bCs/>
                <w:sz w:val="18"/>
                <w:szCs w:val="18"/>
              </w:rPr>
            </w:pPr>
            <w:r w:rsidRPr="001C5A99">
              <w:rPr>
                <w:b/>
                <w:bCs/>
                <w:sz w:val="18"/>
                <w:szCs w:val="18"/>
              </w:rPr>
              <w:t>Кассовые расходы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EC1654" w14:textId="77777777" w:rsidR="007137ED" w:rsidRPr="001C5A99" w:rsidRDefault="007137ED" w:rsidP="007137ED">
            <w:pPr>
              <w:jc w:val="center"/>
              <w:rPr>
                <w:b/>
                <w:bCs/>
                <w:sz w:val="18"/>
                <w:szCs w:val="18"/>
              </w:rPr>
            </w:pPr>
            <w:r w:rsidRPr="001C5A99">
              <w:rPr>
                <w:b/>
                <w:bCs/>
                <w:sz w:val="18"/>
                <w:szCs w:val="18"/>
              </w:rPr>
              <w:t>Фактические расходы</w:t>
            </w:r>
          </w:p>
        </w:tc>
        <w:tc>
          <w:tcPr>
            <w:tcW w:w="567" w:type="dxa"/>
            <w:vMerge w:val="restart"/>
            <w:tcBorders>
              <w:top w:val="single" w:sz="4" w:space="0" w:color="auto"/>
              <w:left w:val="nil"/>
              <w:right w:val="single" w:sz="4" w:space="0" w:color="auto"/>
            </w:tcBorders>
            <w:noWrap/>
            <w:vAlign w:val="center"/>
            <w:hideMark/>
          </w:tcPr>
          <w:p w14:paraId="60E69185" w14:textId="77777777" w:rsidR="007137ED" w:rsidRPr="001C5A99" w:rsidRDefault="007137ED" w:rsidP="007137ED">
            <w:pPr>
              <w:jc w:val="center"/>
              <w:rPr>
                <w:b/>
                <w:bCs/>
                <w:sz w:val="18"/>
                <w:szCs w:val="18"/>
              </w:rPr>
            </w:pPr>
            <w:r w:rsidRPr="001C5A99">
              <w:rPr>
                <w:b/>
                <w:bCs/>
                <w:sz w:val="18"/>
                <w:szCs w:val="18"/>
              </w:rPr>
              <w:t>Дебиторская задолженность</w:t>
            </w:r>
          </w:p>
          <w:p w14:paraId="08699095" w14:textId="77777777" w:rsidR="007137ED" w:rsidRPr="001C5A99" w:rsidRDefault="007137ED" w:rsidP="007137ED">
            <w:pPr>
              <w:jc w:val="center"/>
              <w:rPr>
                <w:b/>
                <w:bCs/>
                <w:sz w:val="18"/>
                <w:szCs w:val="18"/>
              </w:rPr>
            </w:pPr>
          </w:p>
          <w:p w14:paraId="08219A1E" w14:textId="65AE0AF0" w:rsidR="007137ED" w:rsidRPr="001C5A99" w:rsidRDefault="007137ED" w:rsidP="007137ED">
            <w:pPr>
              <w:jc w:val="center"/>
              <w:rPr>
                <w:sz w:val="18"/>
                <w:szCs w:val="18"/>
              </w:rPr>
            </w:pPr>
          </w:p>
        </w:tc>
        <w:tc>
          <w:tcPr>
            <w:tcW w:w="567" w:type="dxa"/>
            <w:vMerge w:val="restart"/>
            <w:tcBorders>
              <w:top w:val="single" w:sz="4" w:space="0" w:color="auto"/>
              <w:left w:val="nil"/>
              <w:right w:val="single" w:sz="4" w:space="0" w:color="auto"/>
            </w:tcBorders>
            <w:shd w:val="clear" w:color="auto" w:fill="auto"/>
            <w:noWrap/>
            <w:vAlign w:val="center"/>
            <w:hideMark/>
          </w:tcPr>
          <w:p w14:paraId="0C221F48" w14:textId="25A37544" w:rsidR="007137ED" w:rsidRPr="001C5A99" w:rsidRDefault="007137ED" w:rsidP="007137ED">
            <w:pPr>
              <w:jc w:val="center"/>
              <w:rPr>
                <w:sz w:val="18"/>
                <w:szCs w:val="18"/>
              </w:rPr>
            </w:pPr>
            <w:r w:rsidRPr="001C5A99">
              <w:rPr>
                <w:b/>
                <w:bCs/>
                <w:sz w:val="18"/>
                <w:szCs w:val="18"/>
              </w:rPr>
              <w:t>Кредиторская задолженность</w:t>
            </w:r>
          </w:p>
        </w:tc>
      </w:tr>
      <w:tr w:rsidR="005D2DAD" w:rsidRPr="001C5A99" w14:paraId="4B1D22F3" w14:textId="77777777" w:rsidTr="007137ED">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4A69DBAF"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A1DA3B0"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3E1D6BFB"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09C45C3F" w14:textId="77777777" w:rsidR="005D2DAD" w:rsidRPr="001C5A99" w:rsidRDefault="005D2DAD" w:rsidP="005D2DAD">
            <w:pPr>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4D138B1E" w14:textId="77777777" w:rsidR="005D2DAD" w:rsidRPr="001C5A99" w:rsidRDefault="005D2DAD" w:rsidP="005D2DAD">
            <w:pPr>
              <w:jc w:val="center"/>
              <w:rPr>
                <w:b/>
                <w:bCs/>
                <w:sz w:val="18"/>
                <w:szCs w:val="18"/>
              </w:rPr>
            </w:pPr>
            <w:r w:rsidRPr="001C5A99">
              <w:rPr>
                <w:b/>
                <w:bCs/>
                <w:sz w:val="18"/>
                <w:szCs w:val="18"/>
              </w:rPr>
              <w:t>всего с начала года</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01CCDA84" w14:textId="77777777" w:rsidR="005D2DAD" w:rsidRPr="001C5A99" w:rsidRDefault="005D2DAD" w:rsidP="005D2DAD">
            <w:pPr>
              <w:jc w:val="center"/>
              <w:rPr>
                <w:b/>
                <w:bCs/>
                <w:sz w:val="18"/>
                <w:szCs w:val="18"/>
              </w:rPr>
            </w:pPr>
            <w:r w:rsidRPr="001C5A99">
              <w:rPr>
                <w:b/>
                <w:bCs/>
                <w:sz w:val="18"/>
                <w:szCs w:val="18"/>
              </w:rPr>
              <w:t>в том числе:</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AE79A8C"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220C73A"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E87C8CD"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A2F13F4" w14:textId="77777777" w:rsidR="005D2DAD" w:rsidRPr="001C5A99" w:rsidRDefault="005D2DAD" w:rsidP="005D2DAD">
            <w:pPr>
              <w:rPr>
                <w:sz w:val="18"/>
                <w:szCs w:val="18"/>
              </w:rPr>
            </w:pPr>
          </w:p>
        </w:tc>
      </w:tr>
      <w:tr w:rsidR="007137ED" w:rsidRPr="001C5A99" w14:paraId="48F05577" w14:textId="77777777" w:rsidTr="001C5A99">
        <w:trPr>
          <w:trHeight w:val="63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7D29DAB"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F77759"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21AA5D16"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1FC1E0F9" w14:textId="77777777" w:rsidR="005D2DAD" w:rsidRPr="001C5A99" w:rsidRDefault="005D2DAD" w:rsidP="005D2DAD">
            <w:pPr>
              <w:rPr>
                <w:b/>
                <w:bCs/>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6BE06AF9" w14:textId="77777777" w:rsidR="005D2DAD" w:rsidRPr="001C5A99" w:rsidRDefault="005D2DAD" w:rsidP="005D2DAD">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1B74CD58" w14:textId="77777777" w:rsidR="005D2DAD" w:rsidRPr="001C5A99" w:rsidRDefault="005D2DAD" w:rsidP="005D2DAD">
            <w:pPr>
              <w:jc w:val="center"/>
              <w:rPr>
                <w:b/>
                <w:bCs/>
                <w:sz w:val="18"/>
                <w:szCs w:val="18"/>
              </w:rPr>
            </w:pPr>
            <w:r w:rsidRPr="001C5A99">
              <w:rPr>
                <w:b/>
                <w:bCs/>
                <w:sz w:val="18"/>
                <w:szCs w:val="18"/>
              </w:rPr>
              <w:t>финансирование через кредитную организацию</w:t>
            </w:r>
          </w:p>
        </w:tc>
        <w:tc>
          <w:tcPr>
            <w:tcW w:w="1418" w:type="dxa"/>
            <w:tcBorders>
              <w:top w:val="nil"/>
              <w:left w:val="nil"/>
              <w:bottom w:val="single" w:sz="4" w:space="0" w:color="auto"/>
              <w:right w:val="single" w:sz="4" w:space="0" w:color="auto"/>
            </w:tcBorders>
            <w:shd w:val="clear" w:color="auto" w:fill="auto"/>
            <w:vAlign w:val="center"/>
            <w:hideMark/>
          </w:tcPr>
          <w:p w14:paraId="6AF6583F" w14:textId="77777777" w:rsidR="005D2DAD" w:rsidRPr="001C5A99" w:rsidRDefault="005D2DAD" w:rsidP="005D2DAD">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07A45A55" w14:textId="7874B830" w:rsidR="005D2DAD" w:rsidRPr="001C5A99" w:rsidRDefault="00732F6B" w:rsidP="005D2DAD">
            <w:pPr>
              <w:jc w:val="center"/>
              <w:rPr>
                <w:b/>
                <w:bCs/>
                <w:sz w:val="18"/>
                <w:szCs w:val="18"/>
              </w:rPr>
            </w:pPr>
            <w:r>
              <w:rPr>
                <w:b/>
                <w:bCs/>
                <w:sz w:val="18"/>
                <w:szCs w:val="18"/>
              </w:rPr>
              <w:t>безвозмездная (гуманитарная) помощь</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72A22A7"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6804E37"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3455CE2"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7094030" w14:textId="77777777" w:rsidR="005D2DAD" w:rsidRPr="001C5A99" w:rsidRDefault="005D2DAD" w:rsidP="005D2DAD">
            <w:pPr>
              <w:rPr>
                <w:sz w:val="18"/>
                <w:szCs w:val="18"/>
              </w:rPr>
            </w:pPr>
          </w:p>
        </w:tc>
      </w:tr>
      <w:tr w:rsidR="007137ED" w:rsidRPr="001C5A99" w14:paraId="5DE0D520"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70BA2E0" w14:textId="77777777" w:rsidR="005D2DAD" w:rsidRPr="001C5A99" w:rsidRDefault="005D2DAD" w:rsidP="005D2DAD">
            <w:pPr>
              <w:jc w:val="center"/>
              <w:rPr>
                <w:b/>
                <w:bCs/>
                <w:sz w:val="18"/>
                <w:szCs w:val="18"/>
              </w:rPr>
            </w:pPr>
            <w:r w:rsidRPr="001C5A99">
              <w:rPr>
                <w:b/>
                <w:bCs/>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14:paraId="247453C1" w14:textId="77777777" w:rsidR="005D2DAD" w:rsidRPr="001C5A99" w:rsidRDefault="005D2DAD" w:rsidP="005D2DAD">
            <w:pPr>
              <w:jc w:val="center"/>
              <w:rPr>
                <w:b/>
                <w:bCs/>
                <w:sz w:val="18"/>
                <w:szCs w:val="18"/>
              </w:rPr>
            </w:pPr>
            <w:r w:rsidRPr="001C5A99">
              <w:rPr>
                <w:b/>
                <w:bCs/>
                <w:sz w:val="18"/>
                <w:szCs w:val="18"/>
              </w:rPr>
              <w:t>2</w:t>
            </w:r>
          </w:p>
        </w:tc>
        <w:tc>
          <w:tcPr>
            <w:tcW w:w="1395" w:type="dxa"/>
            <w:tcBorders>
              <w:top w:val="nil"/>
              <w:left w:val="nil"/>
              <w:bottom w:val="single" w:sz="4" w:space="0" w:color="auto"/>
              <w:right w:val="single" w:sz="4" w:space="0" w:color="auto"/>
            </w:tcBorders>
            <w:shd w:val="clear" w:color="auto" w:fill="auto"/>
            <w:vAlign w:val="bottom"/>
            <w:hideMark/>
          </w:tcPr>
          <w:p w14:paraId="1DBDC791" w14:textId="77777777" w:rsidR="005D2DAD" w:rsidRPr="001C5A99" w:rsidRDefault="005D2DAD" w:rsidP="005D2DAD">
            <w:pPr>
              <w:jc w:val="center"/>
              <w:rPr>
                <w:b/>
                <w:bCs/>
                <w:sz w:val="18"/>
                <w:szCs w:val="18"/>
              </w:rPr>
            </w:pPr>
            <w:r w:rsidRPr="001C5A99">
              <w:rPr>
                <w:b/>
                <w:bCs/>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14:paraId="149DBED9" w14:textId="77777777" w:rsidR="005D2DAD" w:rsidRPr="001C5A99" w:rsidRDefault="005D2DAD" w:rsidP="005D2DAD">
            <w:pPr>
              <w:jc w:val="center"/>
              <w:rPr>
                <w:b/>
                <w:bCs/>
                <w:sz w:val="18"/>
                <w:szCs w:val="18"/>
              </w:rPr>
            </w:pPr>
            <w:r w:rsidRPr="001C5A99">
              <w:rPr>
                <w:b/>
                <w:bCs/>
                <w:sz w:val="18"/>
                <w:szCs w:val="18"/>
              </w:rPr>
              <w:t>4</w:t>
            </w:r>
          </w:p>
        </w:tc>
        <w:tc>
          <w:tcPr>
            <w:tcW w:w="993" w:type="dxa"/>
            <w:tcBorders>
              <w:top w:val="nil"/>
              <w:left w:val="nil"/>
              <w:bottom w:val="single" w:sz="4" w:space="0" w:color="auto"/>
              <w:right w:val="single" w:sz="4" w:space="0" w:color="auto"/>
            </w:tcBorders>
            <w:shd w:val="clear" w:color="auto" w:fill="auto"/>
            <w:vAlign w:val="bottom"/>
            <w:hideMark/>
          </w:tcPr>
          <w:p w14:paraId="02AF5504" w14:textId="77777777" w:rsidR="005D2DAD" w:rsidRPr="001C5A99" w:rsidRDefault="005D2DAD" w:rsidP="005D2DAD">
            <w:pPr>
              <w:jc w:val="center"/>
              <w:rPr>
                <w:b/>
                <w:bCs/>
                <w:sz w:val="18"/>
                <w:szCs w:val="18"/>
              </w:rPr>
            </w:pPr>
            <w:r w:rsidRPr="001C5A99">
              <w:rPr>
                <w:b/>
                <w:bCs/>
                <w:sz w:val="18"/>
                <w:szCs w:val="18"/>
              </w:rPr>
              <w:t>5</w:t>
            </w:r>
          </w:p>
        </w:tc>
        <w:tc>
          <w:tcPr>
            <w:tcW w:w="1275" w:type="dxa"/>
            <w:tcBorders>
              <w:top w:val="nil"/>
              <w:left w:val="nil"/>
              <w:bottom w:val="single" w:sz="4" w:space="0" w:color="auto"/>
              <w:right w:val="single" w:sz="4" w:space="0" w:color="auto"/>
            </w:tcBorders>
            <w:shd w:val="clear" w:color="auto" w:fill="auto"/>
            <w:vAlign w:val="bottom"/>
            <w:hideMark/>
          </w:tcPr>
          <w:p w14:paraId="1B5D2730" w14:textId="77777777" w:rsidR="005D2DAD" w:rsidRPr="001C5A99" w:rsidRDefault="005D2DAD" w:rsidP="005D2DAD">
            <w:pPr>
              <w:jc w:val="center"/>
              <w:rPr>
                <w:b/>
                <w:bCs/>
                <w:sz w:val="18"/>
                <w:szCs w:val="18"/>
              </w:rPr>
            </w:pPr>
            <w:r w:rsidRPr="001C5A99">
              <w:rPr>
                <w:b/>
                <w:bCs/>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14:paraId="5FB520C6" w14:textId="77777777" w:rsidR="005D2DAD" w:rsidRPr="001C5A99" w:rsidRDefault="005D2DAD" w:rsidP="005D2DAD">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2B72F96" w14:textId="77777777" w:rsidR="005D2DAD" w:rsidRPr="001C5A99" w:rsidRDefault="005D2DAD" w:rsidP="005D2DAD">
            <w:pPr>
              <w:jc w:val="center"/>
              <w:rPr>
                <w:b/>
                <w:bCs/>
                <w:sz w:val="18"/>
                <w:szCs w:val="18"/>
              </w:rPr>
            </w:pPr>
            <w:r w:rsidRPr="001C5A99">
              <w:rPr>
                <w:b/>
                <w:bCs/>
                <w:sz w:val="18"/>
                <w:szCs w:val="18"/>
              </w:rPr>
              <w:t>8</w:t>
            </w:r>
          </w:p>
        </w:tc>
        <w:tc>
          <w:tcPr>
            <w:tcW w:w="850" w:type="dxa"/>
            <w:tcBorders>
              <w:top w:val="nil"/>
              <w:left w:val="nil"/>
              <w:bottom w:val="single" w:sz="4" w:space="0" w:color="auto"/>
              <w:right w:val="single" w:sz="4" w:space="0" w:color="auto"/>
            </w:tcBorders>
            <w:shd w:val="clear" w:color="auto" w:fill="auto"/>
            <w:vAlign w:val="bottom"/>
            <w:hideMark/>
          </w:tcPr>
          <w:p w14:paraId="08A9574D" w14:textId="77777777" w:rsidR="005D2DAD" w:rsidRPr="001C5A99" w:rsidRDefault="005D2DAD" w:rsidP="005D2DAD">
            <w:pPr>
              <w:jc w:val="center"/>
              <w:rPr>
                <w:b/>
                <w:bCs/>
                <w:sz w:val="18"/>
                <w:szCs w:val="18"/>
              </w:rPr>
            </w:pPr>
            <w:r w:rsidRPr="001C5A99">
              <w:rPr>
                <w:b/>
                <w:bCs/>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14:paraId="6386D53A" w14:textId="77777777" w:rsidR="005D2DAD" w:rsidRPr="001C5A99" w:rsidRDefault="005D2DAD" w:rsidP="005D2DAD">
            <w:pPr>
              <w:jc w:val="center"/>
              <w:rPr>
                <w:b/>
                <w:bCs/>
                <w:sz w:val="18"/>
                <w:szCs w:val="18"/>
              </w:rPr>
            </w:pPr>
            <w:r w:rsidRPr="001C5A99">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14:paraId="46AEEB03" w14:textId="10CB0885" w:rsidR="005D2DAD" w:rsidRPr="00424FB4" w:rsidRDefault="005D2DAD" w:rsidP="005D2DAD">
            <w:pPr>
              <w:rPr>
                <w:b/>
                <w:sz w:val="18"/>
                <w:szCs w:val="18"/>
              </w:rPr>
            </w:pPr>
            <w:r w:rsidRPr="00424FB4">
              <w:rPr>
                <w:b/>
                <w:sz w:val="18"/>
                <w:szCs w:val="18"/>
              </w:rPr>
              <w:t> </w:t>
            </w:r>
            <w:r w:rsidR="00424FB4" w:rsidRPr="00424FB4">
              <w:rPr>
                <w:b/>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14:paraId="3F7A9CDE" w14:textId="58127E2D" w:rsidR="005D2DAD" w:rsidRPr="00424FB4" w:rsidRDefault="005D2DAD" w:rsidP="005D2DAD">
            <w:pPr>
              <w:rPr>
                <w:b/>
                <w:sz w:val="18"/>
                <w:szCs w:val="18"/>
              </w:rPr>
            </w:pPr>
            <w:r w:rsidRPr="00424FB4">
              <w:rPr>
                <w:b/>
                <w:sz w:val="18"/>
                <w:szCs w:val="18"/>
              </w:rPr>
              <w:t> </w:t>
            </w:r>
            <w:r w:rsidR="00424FB4" w:rsidRPr="00424FB4">
              <w:rPr>
                <w:b/>
                <w:sz w:val="18"/>
                <w:szCs w:val="18"/>
              </w:rPr>
              <w:t>12</w:t>
            </w:r>
          </w:p>
        </w:tc>
      </w:tr>
      <w:tr w:rsidR="007137ED" w:rsidRPr="001C5A99" w14:paraId="6D62BE7E"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55D1CB8" w14:textId="77777777" w:rsidR="005D2DAD" w:rsidRPr="001C5A99" w:rsidRDefault="005D2DAD" w:rsidP="005D2DAD">
            <w:pPr>
              <w:rPr>
                <w:b/>
                <w:bCs/>
                <w:sz w:val="18"/>
                <w:szCs w:val="18"/>
              </w:rPr>
            </w:pPr>
            <w:r w:rsidRPr="001C5A99">
              <w:rPr>
                <w:b/>
                <w:bCs/>
                <w:sz w:val="18"/>
                <w:szCs w:val="18"/>
              </w:rPr>
              <w:t>ВСЕГО по статье 111000</w:t>
            </w:r>
          </w:p>
        </w:tc>
        <w:tc>
          <w:tcPr>
            <w:tcW w:w="992" w:type="dxa"/>
            <w:tcBorders>
              <w:top w:val="nil"/>
              <w:left w:val="nil"/>
              <w:bottom w:val="single" w:sz="4" w:space="0" w:color="auto"/>
              <w:right w:val="single" w:sz="4" w:space="0" w:color="auto"/>
            </w:tcBorders>
            <w:shd w:val="clear" w:color="auto" w:fill="auto"/>
            <w:vAlign w:val="bottom"/>
            <w:hideMark/>
          </w:tcPr>
          <w:p w14:paraId="30238E7E" w14:textId="77777777" w:rsidR="005D2DAD" w:rsidRPr="001C5A99" w:rsidRDefault="005D2DAD" w:rsidP="005D2DAD">
            <w:pP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5F1E54D5" w14:textId="77777777" w:rsidR="005D2DAD" w:rsidRPr="001C5A99" w:rsidRDefault="005D2DAD" w:rsidP="005D2DAD">
            <w:pPr>
              <w:rPr>
                <w:b/>
                <w:bCs/>
                <w:sz w:val="18"/>
                <w:szCs w:val="18"/>
              </w:rPr>
            </w:pPr>
            <w:r w:rsidRPr="001C5A99">
              <w:rPr>
                <w:b/>
                <w:bCs/>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9A96026" w14:textId="77777777" w:rsidR="005D2DAD" w:rsidRPr="001C5A99" w:rsidRDefault="005D2DAD" w:rsidP="005D2DAD">
            <w:pPr>
              <w:rPr>
                <w:b/>
                <w:bCs/>
                <w:sz w:val="18"/>
                <w:szCs w:val="18"/>
              </w:rPr>
            </w:pPr>
            <w:r w:rsidRPr="001C5A99">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1DA5371" w14:textId="77777777" w:rsidR="005D2DAD" w:rsidRPr="001C5A99" w:rsidRDefault="005D2DAD" w:rsidP="005D2DAD">
            <w:pPr>
              <w:rPr>
                <w:b/>
                <w:bCs/>
                <w:sz w:val="18"/>
                <w:szCs w:val="18"/>
              </w:rPr>
            </w:pPr>
            <w:r w:rsidRPr="001C5A99">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FBFF464" w14:textId="77777777" w:rsidR="005D2DAD" w:rsidRPr="001C5A99" w:rsidRDefault="005D2DAD" w:rsidP="005D2DAD">
            <w:pPr>
              <w:rPr>
                <w:b/>
                <w:bCs/>
                <w:sz w:val="18"/>
                <w:szCs w:val="18"/>
              </w:rPr>
            </w:pPr>
            <w:r w:rsidRPr="001C5A99">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20F47BD" w14:textId="77777777" w:rsidR="005D2DAD" w:rsidRPr="001C5A99" w:rsidRDefault="005D2DAD" w:rsidP="005D2DAD">
            <w:pPr>
              <w:rPr>
                <w:b/>
                <w:bCs/>
                <w:sz w:val="18"/>
                <w:szCs w:val="18"/>
              </w:rPr>
            </w:pPr>
            <w:r w:rsidRPr="001C5A99">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F400C55" w14:textId="77777777" w:rsidR="005D2DAD" w:rsidRPr="001C5A99" w:rsidRDefault="005D2DAD" w:rsidP="005D2DAD">
            <w:pPr>
              <w:rPr>
                <w:b/>
                <w:bCs/>
                <w:sz w:val="18"/>
                <w:szCs w:val="18"/>
              </w:rPr>
            </w:pPr>
            <w:r w:rsidRPr="001C5A99">
              <w:rPr>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725D738" w14:textId="77777777" w:rsidR="005D2DAD" w:rsidRPr="001C5A99" w:rsidRDefault="005D2DAD" w:rsidP="005D2DAD">
            <w:pPr>
              <w:rPr>
                <w:b/>
                <w:bCs/>
                <w:sz w:val="18"/>
                <w:szCs w:val="18"/>
              </w:rPr>
            </w:pPr>
            <w:r w:rsidRPr="001C5A99">
              <w:rPr>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1BE5DFB" w14:textId="77777777" w:rsidR="005D2DAD" w:rsidRPr="001C5A99" w:rsidRDefault="005D2DAD" w:rsidP="005D2DAD">
            <w:pPr>
              <w:rPr>
                <w:b/>
                <w:bCs/>
                <w:sz w:val="18"/>
                <w:szCs w:val="18"/>
              </w:rPr>
            </w:pPr>
            <w:r w:rsidRPr="001C5A9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F28297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2CBBEC7" w14:textId="77777777" w:rsidR="005D2DAD" w:rsidRPr="001C5A99" w:rsidRDefault="005D2DAD" w:rsidP="005D2DAD">
            <w:pPr>
              <w:rPr>
                <w:sz w:val="18"/>
                <w:szCs w:val="18"/>
              </w:rPr>
            </w:pPr>
            <w:r w:rsidRPr="001C5A99">
              <w:rPr>
                <w:sz w:val="18"/>
                <w:szCs w:val="18"/>
              </w:rPr>
              <w:t> </w:t>
            </w:r>
          </w:p>
        </w:tc>
      </w:tr>
      <w:tr w:rsidR="007137ED" w:rsidRPr="001C5A99" w14:paraId="6CED1785"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032DEB0" w14:textId="77777777" w:rsidR="005D2DAD" w:rsidRPr="001C5A99" w:rsidRDefault="005D2DAD" w:rsidP="005D2DAD">
            <w:pPr>
              <w:rPr>
                <w:sz w:val="18"/>
                <w:szCs w:val="18"/>
              </w:rPr>
            </w:pPr>
            <w:r w:rsidRPr="001C5A99">
              <w:rPr>
                <w:sz w:val="18"/>
                <w:szCs w:val="18"/>
              </w:rPr>
              <w:t>Оплата услуг научно-исследовательских организаций</w:t>
            </w:r>
          </w:p>
        </w:tc>
        <w:tc>
          <w:tcPr>
            <w:tcW w:w="992" w:type="dxa"/>
            <w:tcBorders>
              <w:top w:val="nil"/>
              <w:left w:val="nil"/>
              <w:bottom w:val="single" w:sz="4" w:space="0" w:color="auto"/>
              <w:right w:val="single" w:sz="4" w:space="0" w:color="auto"/>
            </w:tcBorders>
            <w:shd w:val="clear" w:color="auto" w:fill="auto"/>
            <w:vAlign w:val="bottom"/>
            <w:hideMark/>
          </w:tcPr>
          <w:p w14:paraId="3A95C39B" w14:textId="77777777" w:rsidR="005D2DAD" w:rsidRPr="001C5A99" w:rsidRDefault="005D2DAD" w:rsidP="005D2DAD">
            <w:pPr>
              <w:jc w:val="center"/>
              <w:rPr>
                <w:sz w:val="18"/>
                <w:szCs w:val="18"/>
              </w:rPr>
            </w:pPr>
            <w:r w:rsidRPr="001C5A99">
              <w:rPr>
                <w:sz w:val="18"/>
                <w:szCs w:val="18"/>
              </w:rPr>
              <w:t>111010</w:t>
            </w:r>
          </w:p>
        </w:tc>
        <w:tc>
          <w:tcPr>
            <w:tcW w:w="1395" w:type="dxa"/>
            <w:tcBorders>
              <w:top w:val="nil"/>
              <w:left w:val="nil"/>
              <w:bottom w:val="single" w:sz="4" w:space="0" w:color="auto"/>
              <w:right w:val="single" w:sz="4" w:space="0" w:color="auto"/>
            </w:tcBorders>
            <w:shd w:val="clear" w:color="auto" w:fill="auto"/>
            <w:vAlign w:val="bottom"/>
            <w:hideMark/>
          </w:tcPr>
          <w:p w14:paraId="1E7DD798"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CC4B29E"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1052D6C"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EAC296E"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DBE265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2D1EAE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A2DF10B"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F850B44"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E0DE22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5A8EF31" w14:textId="77777777" w:rsidR="005D2DAD" w:rsidRPr="001C5A99" w:rsidRDefault="005D2DAD" w:rsidP="005D2DAD">
            <w:pPr>
              <w:rPr>
                <w:sz w:val="18"/>
                <w:szCs w:val="18"/>
              </w:rPr>
            </w:pPr>
            <w:r w:rsidRPr="001C5A99">
              <w:rPr>
                <w:sz w:val="18"/>
                <w:szCs w:val="18"/>
              </w:rPr>
              <w:t> </w:t>
            </w:r>
          </w:p>
        </w:tc>
      </w:tr>
      <w:tr w:rsidR="007137ED" w:rsidRPr="001C5A99" w14:paraId="2F5A4B9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EAC38BC" w14:textId="77777777" w:rsidR="005D2DAD" w:rsidRPr="001C5A99" w:rsidRDefault="005D2DAD" w:rsidP="005D2DAD">
            <w:pPr>
              <w:rPr>
                <w:sz w:val="18"/>
                <w:szCs w:val="18"/>
              </w:rPr>
            </w:pPr>
            <w:r w:rsidRPr="001C5A99">
              <w:rPr>
                <w:sz w:val="18"/>
                <w:szCs w:val="18"/>
              </w:rPr>
              <w:t>Оплата текущего ремонта оборудования и инвентаря</w:t>
            </w:r>
          </w:p>
        </w:tc>
        <w:tc>
          <w:tcPr>
            <w:tcW w:w="992" w:type="dxa"/>
            <w:tcBorders>
              <w:top w:val="nil"/>
              <w:left w:val="nil"/>
              <w:bottom w:val="single" w:sz="4" w:space="0" w:color="auto"/>
              <w:right w:val="single" w:sz="4" w:space="0" w:color="auto"/>
            </w:tcBorders>
            <w:shd w:val="clear" w:color="auto" w:fill="auto"/>
            <w:vAlign w:val="bottom"/>
            <w:hideMark/>
          </w:tcPr>
          <w:p w14:paraId="10096209" w14:textId="77777777" w:rsidR="005D2DAD" w:rsidRPr="001C5A99" w:rsidRDefault="005D2DAD" w:rsidP="005D2DAD">
            <w:pPr>
              <w:jc w:val="center"/>
              <w:rPr>
                <w:sz w:val="18"/>
                <w:szCs w:val="18"/>
              </w:rPr>
            </w:pPr>
            <w:r w:rsidRPr="001C5A99">
              <w:rPr>
                <w:sz w:val="18"/>
                <w:szCs w:val="18"/>
              </w:rPr>
              <w:t>111020</w:t>
            </w:r>
          </w:p>
        </w:tc>
        <w:tc>
          <w:tcPr>
            <w:tcW w:w="1395" w:type="dxa"/>
            <w:tcBorders>
              <w:top w:val="nil"/>
              <w:left w:val="nil"/>
              <w:bottom w:val="single" w:sz="4" w:space="0" w:color="auto"/>
              <w:right w:val="single" w:sz="4" w:space="0" w:color="auto"/>
            </w:tcBorders>
            <w:shd w:val="clear" w:color="auto" w:fill="auto"/>
            <w:vAlign w:val="bottom"/>
            <w:hideMark/>
          </w:tcPr>
          <w:p w14:paraId="5302AFA9"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919CFA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E40B4D3"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365FD75"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AB9668B"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59FB1D9"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A769304"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1F301B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2953CF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250C31F" w14:textId="77777777" w:rsidR="005D2DAD" w:rsidRPr="001C5A99" w:rsidRDefault="005D2DAD" w:rsidP="005D2DAD">
            <w:pPr>
              <w:rPr>
                <w:sz w:val="18"/>
                <w:szCs w:val="18"/>
              </w:rPr>
            </w:pPr>
            <w:r w:rsidRPr="001C5A99">
              <w:rPr>
                <w:sz w:val="18"/>
                <w:szCs w:val="18"/>
              </w:rPr>
              <w:t> </w:t>
            </w:r>
          </w:p>
        </w:tc>
      </w:tr>
      <w:tr w:rsidR="007137ED" w:rsidRPr="001C5A99" w14:paraId="1742890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6138739" w14:textId="77777777" w:rsidR="005D2DAD" w:rsidRPr="001C5A99" w:rsidRDefault="005D2DAD" w:rsidP="005D2DAD">
            <w:pPr>
              <w:rPr>
                <w:sz w:val="18"/>
                <w:szCs w:val="18"/>
              </w:rPr>
            </w:pPr>
            <w:r w:rsidRPr="001C5A99">
              <w:rPr>
                <w:sz w:val="18"/>
                <w:szCs w:val="18"/>
              </w:rPr>
              <w:t>Оплата текущего ремонта зданий и помещений</w:t>
            </w:r>
          </w:p>
        </w:tc>
        <w:tc>
          <w:tcPr>
            <w:tcW w:w="992" w:type="dxa"/>
            <w:tcBorders>
              <w:top w:val="nil"/>
              <w:left w:val="nil"/>
              <w:bottom w:val="single" w:sz="4" w:space="0" w:color="auto"/>
              <w:right w:val="single" w:sz="4" w:space="0" w:color="auto"/>
            </w:tcBorders>
            <w:shd w:val="clear" w:color="auto" w:fill="auto"/>
            <w:vAlign w:val="bottom"/>
            <w:hideMark/>
          </w:tcPr>
          <w:p w14:paraId="26377099" w14:textId="77777777" w:rsidR="005D2DAD" w:rsidRPr="001C5A99" w:rsidRDefault="005D2DAD" w:rsidP="005D2DAD">
            <w:pPr>
              <w:jc w:val="center"/>
              <w:rPr>
                <w:sz w:val="18"/>
                <w:szCs w:val="18"/>
              </w:rPr>
            </w:pPr>
            <w:r w:rsidRPr="001C5A99">
              <w:rPr>
                <w:sz w:val="18"/>
                <w:szCs w:val="18"/>
              </w:rPr>
              <w:t>111030</w:t>
            </w:r>
          </w:p>
        </w:tc>
        <w:tc>
          <w:tcPr>
            <w:tcW w:w="1395" w:type="dxa"/>
            <w:tcBorders>
              <w:top w:val="nil"/>
              <w:left w:val="nil"/>
              <w:bottom w:val="single" w:sz="4" w:space="0" w:color="auto"/>
              <w:right w:val="single" w:sz="4" w:space="0" w:color="auto"/>
            </w:tcBorders>
            <w:shd w:val="clear" w:color="auto" w:fill="auto"/>
            <w:vAlign w:val="bottom"/>
            <w:hideMark/>
          </w:tcPr>
          <w:p w14:paraId="37E75DB9"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2034844"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12F82C2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5C37B29"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4758B24E"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0BD2F1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4C3FCD0"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DC69CA4"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7741AB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C30CD59" w14:textId="77777777" w:rsidR="005D2DAD" w:rsidRPr="001C5A99" w:rsidRDefault="005D2DAD" w:rsidP="005D2DAD">
            <w:pPr>
              <w:rPr>
                <w:sz w:val="18"/>
                <w:szCs w:val="18"/>
              </w:rPr>
            </w:pPr>
            <w:r w:rsidRPr="001C5A99">
              <w:rPr>
                <w:sz w:val="18"/>
                <w:szCs w:val="18"/>
              </w:rPr>
              <w:t> </w:t>
            </w:r>
          </w:p>
        </w:tc>
      </w:tr>
      <w:tr w:rsidR="007137ED" w:rsidRPr="001C5A99" w14:paraId="7298509C"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E8FA622" w14:textId="77777777" w:rsidR="005D2DAD" w:rsidRPr="001C5A99" w:rsidRDefault="005D2DAD" w:rsidP="005D2DAD">
            <w:pPr>
              <w:rPr>
                <w:sz w:val="18"/>
                <w:szCs w:val="18"/>
              </w:rPr>
            </w:pPr>
            <w:r w:rsidRPr="001C5A99">
              <w:rPr>
                <w:sz w:val="18"/>
                <w:szCs w:val="18"/>
              </w:rPr>
              <w:t>Прочие текущие расходы</w:t>
            </w:r>
          </w:p>
        </w:tc>
        <w:tc>
          <w:tcPr>
            <w:tcW w:w="992" w:type="dxa"/>
            <w:tcBorders>
              <w:top w:val="nil"/>
              <w:left w:val="nil"/>
              <w:bottom w:val="single" w:sz="4" w:space="0" w:color="auto"/>
              <w:right w:val="single" w:sz="4" w:space="0" w:color="auto"/>
            </w:tcBorders>
            <w:shd w:val="clear" w:color="auto" w:fill="auto"/>
            <w:vAlign w:val="bottom"/>
            <w:hideMark/>
          </w:tcPr>
          <w:p w14:paraId="17E56954" w14:textId="77777777" w:rsidR="005D2DAD" w:rsidRPr="001C5A99" w:rsidRDefault="005D2DAD" w:rsidP="005D2DAD">
            <w:pPr>
              <w:jc w:val="center"/>
              <w:rPr>
                <w:sz w:val="18"/>
                <w:szCs w:val="18"/>
              </w:rPr>
            </w:pPr>
            <w:r w:rsidRPr="001C5A99">
              <w:rPr>
                <w:sz w:val="18"/>
                <w:szCs w:val="18"/>
              </w:rPr>
              <w:t>111040</w:t>
            </w:r>
          </w:p>
        </w:tc>
        <w:tc>
          <w:tcPr>
            <w:tcW w:w="1395" w:type="dxa"/>
            <w:tcBorders>
              <w:top w:val="nil"/>
              <w:left w:val="nil"/>
              <w:bottom w:val="single" w:sz="4" w:space="0" w:color="auto"/>
              <w:right w:val="single" w:sz="4" w:space="0" w:color="auto"/>
            </w:tcBorders>
            <w:shd w:val="clear" w:color="auto" w:fill="auto"/>
            <w:vAlign w:val="bottom"/>
            <w:hideMark/>
          </w:tcPr>
          <w:p w14:paraId="57068279"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FC83652"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ED8C3E1"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CDF4B4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D57DA0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E5331D4"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8AB6735"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2A34A3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D64459A"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ACF024D" w14:textId="77777777" w:rsidR="005D2DAD" w:rsidRPr="001C5A99" w:rsidRDefault="005D2DAD" w:rsidP="005D2DAD">
            <w:pPr>
              <w:rPr>
                <w:sz w:val="18"/>
                <w:szCs w:val="18"/>
              </w:rPr>
            </w:pPr>
            <w:r w:rsidRPr="001C5A99">
              <w:rPr>
                <w:sz w:val="18"/>
                <w:szCs w:val="18"/>
              </w:rPr>
              <w:t> </w:t>
            </w:r>
          </w:p>
        </w:tc>
      </w:tr>
      <w:tr w:rsidR="007137ED" w:rsidRPr="001C5A99" w14:paraId="7E56859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8596EA0" w14:textId="77777777" w:rsidR="005D2DAD" w:rsidRPr="001C5A99" w:rsidRDefault="005D2DAD" w:rsidP="005D2DAD">
            <w:pPr>
              <w:rPr>
                <w:b/>
                <w:bCs/>
                <w:sz w:val="18"/>
                <w:szCs w:val="18"/>
              </w:rPr>
            </w:pPr>
            <w:r w:rsidRPr="001C5A99">
              <w:rPr>
                <w:b/>
                <w:bCs/>
                <w:sz w:val="18"/>
                <w:szCs w:val="18"/>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14:paraId="79F5D700" w14:textId="77777777" w:rsidR="005D2DAD" w:rsidRPr="001C5A99" w:rsidRDefault="005D2DAD" w:rsidP="005D2DAD">
            <w:pPr>
              <w:jc w:val="cente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674603E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41073C9"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636A8B6"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9F2F48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89CCC6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25A0C3E"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394805D"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30D417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E94FEE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503656A" w14:textId="77777777" w:rsidR="005D2DAD" w:rsidRPr="001C5A99" w:rsidRDefault="005D2DAD" w:rsidP="005D2DAD">
            <w:pPr>
              <w:rPr>
                <w:sz w:val="18"/>
                <w:szCs w:val="18"/>
              </w:rPr>
            </w:pPr>
            <w:r w:rsidRPr="001C5A99">
              <w:rPr>
                <w:sz w:val="18"/>
                <w:szCs w:val="18"/>
              </w:rPr>
              <w:t> </w:t>
            </w:r>
          </w:p>
        </w:tc>
      </w:tr>
      <w:tr w:rsidR="007137ED" w:rsidRPr="001C5A99" w14:paraId="5F55F95C" w14:textId="77777777" w:rsidTr="001C5A99">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851171A" w14:textId="77777777" w:rsidR="005D2DAD" w:rsidRPr="001C5A99" w:rsidRDefault="005D2DAD" w:rsidP="005D2DAD">
            <w:pPr>
              <w:rPr>
                <w:sz w:val="18"/>
                <w:szCs w:val="18"/>
              </w:rPr>
            </w:pPr>
            <w:r w:rsidRPr="001C5A99">
              <w:rPr>
                <w:sz w:val="18"/>
                <w:szCs w:val="18"/>
              </w:rPr>
              <w:t>учебные наглядные пособия, производственная практика учащихся и студентов</w:t>
            </w:r>
          </w:p>
        </w:tc>
        <w:tc>
          <w:tcPr>
            <w:tcW w:w="992" w:type="dxa"/>
            <w:tcBorders>
              <w:top w:val="nil"/>
              <w:left w:val="nil"/>
              <w:bottom w:val="single" w:sz="4" w:space="0" w:color="auto"/>
              <w:right w:val="single" w:sz="4" w:space="0" w:color="auto"/>
            </w:tcBorders>
            <w:shd w:val="clear" w:color="auto" w:fill="auto"/>
            <w:vAlign w:val="bottom"/>
            <w:hideMark/>
          </w:tcPr>
          <w:p w14:paraId="39F0217A" w14:textId="77777777" w:rsidR="005D2DAD" w:rsidRPr="001C5A99" w:rsidRDefault="005D2DAD" w:rsidP="005D2DAD">
            <w:pPr>
              <w:jc w:val="center"/>
              <w:rPr>
                <w:sz w:val="18"/>
                <w:szCs w:val="18"/>
              </w:rPr>
            </w:pPr>
            <w:r w:rsidRPr="001C5A99">
              <w:rPr>
                <w:sz w:val="18"/>
                <w:szCs w:val="18"/>
              </w:rPr>
              <w:t>111041</w:t>
            </w:r>
          </w:p>
        </w:tc>
        <w:tc>
          <w:tcPr>
            <w:tcW w:w="1395" w:type="dxa"/>
            <w:tcBorders>
              <w:top w:val="nil"/>
              <w:left w:val="nil"/>
              <w:bottom w:val="single" w:sz="4" w:space="0" w:color="auto"/>
              <w:right w:val="single" w:sz="4" w:space="0" w:color="auto"/>
            </w:tcBorders>
            <w:shd w:val="clear" w:color="auto" w:fill="auto"/>
            <w:vAlign w:val="bottom"/>
            <w:hideMark/>
          </w:tcPr>
          <w:p w14:paraId="4C4127C7"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A9FCAB1"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F2FDA7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9DDE6B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0E8FD9A"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555F833"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E1FB50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17010EE"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462FF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6AABE5F" w14:textId="77777777" w:rsidR="005D2DAD" w:rsidRPr="001C5A99" w:rsidRDefault="005D2DAD" w:rsidP="005D2DAD">
            <w:pPr>
              <w:rPr>
                <w:sz w:val="18"/>
                <w:szCs w:val="18"/>
              </w:rPr>
            </w:pPr>
            <w:r w:rsidRPr="001C5A99">
              <w:rPr>
                <w:sz w:val="18"/>
                <w:szCs w:val="18"/>
              </w:rPr>
              <w:t> </w:t>
            </w:r>
          </w:p>
        </w:tc>
      </w:tr>
      <w:tr w:rsidR="007137ED" w:rsidRPr="001C5A99" w14:paraId="24196F2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04C16C4" w14:textId="77777777" w:rsidR="005D2DAD" w:rsidRPr="001C5A99" w:rsidRDefault="005D2DAD" w:rsidP="005D2DAD">
            <w:pPr>
              <w:rPr>
                <w:sz w:val="18"/>
                <w:szCs w:val="18"/>
              </w:rPr>
            </w:pPr>
            <w:r w:rsidRPr="001C5A99">
              <w:rPr>
                <w:sz w:val="18"/>
                <w:szCs w:val="18"/>
              </w:rPr>
              <w:t>книги и периодические издания</w:t>
            </w:r>
          </w:p>
        </w:tc>
        <w:tc>
          <w:tcPr>
            <w:tcW w:w="992" w:type="dxa"/>
            <w:tcBorders>
              <w:top w:val="nil"/>
              <w:left w:val="nil"/>
              <w:bottom w:val="single" w:sz="4" w:space="0" w:color="auto"/>
              <w:right w:val="single" w:sz="4" w:space="0" w:color="auto"/>
            </w:tcBorders>
            <w:shd w:val="clear" w:color="auto" w:fill="auto"/>
            <w:vAlign w:val="bottom"/>
            <w:hideMark/>
          </w:tcPr>
          <w:p w14:paraId="0212169A" w14:textId="77777777" w:rsidR="005D2DAD" w:rsidRPr="001C5A99" w:rsidRDefault="005D2DAD" w:rsidP="005D2DAD">
            <w:pPr>
              <w:jc w:val="center"/>
              <w:rPr>
                <w:sz w:val="18"/>
                <w:szCs w:val="18"/>
              </w:rPr>
            </w:pPr>
            <w:r w:rsidRPr="001C5A99">
              <w:rPr>
                <w:sz w:val="18"/>
                <w:szCs w:val="18"/>
              </w:rPr>
              <w:t>111042</w:t>
            </w:r>
          </w:p>
        </w:tc>
        <w:tc>
          <w:tcPr>
            <w:tcW w:w="1395" w:type="dxa"/>
            <w:tcBorders>
              <w:top w:val="nil"/>
              <w:left w:val="nil"/>
              <w:bottom w:val="single" w:sz="4" w:space="0" w:color="auto"/>
              <w:right w:val="single" w:sz="4" w:space="0" w:color="auto"/>
            </w:tcBorders>
            <w:shd w:val="clear" w:color="auto" w:fill="auto"/>
            <w:vAlign w:val="bottom"/>
            <w:hideMark/>
          </w:tcPr>
          <w:p w14:paraId="0AF9CAAC"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BE0D73B"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BADB335"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1C0E65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0524172"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EA58D14"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02220DE"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853AE0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D472F8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EF76638" w14:textId="77777777" w:rsidR="005D2DAD" w:rsidRPr="001C5A99" w:rsidRDefault="005D2DAD" w:rsidP="005D2DAD">
            <w:pPr>
              <w:rPr>
                <w:sz w:val="18"/>
                <w:szCs w:val="18"/>
              </w:rPr>
            </w:pPr>
            <w:r w:rsidRPr="001C5A99">
              <w:rPr>
                <w:sz w:val="18"/>
                <w:szCs w:val="18"/>
              </w:rPr>
              <w:t> </w:t>
            </w:r>
          </w:p>
        </w:tc>
      </w:tr>
      <w:tr w:rsidR="007137ED" w:rsidRPr="001C5A99" w14:paraId="1515C815" w14:textId="77777777" w:rsidTr="001C5A99">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ECADC7F" w14:textId="77777777" w:rsidR="005D2DAD" w:rsidRPr="001C5A99" w:rsidRDefault="005D2DAD" w:rsidP="005D2DAD">
            <w:pPr>
              <w:rPr>
                <w:sz w:val="18"/>
                <w:szCs w:val="18"/>
              </w:rPr>
            </w:pPr>
            <w:r w:rsidRPr="001C5A99">
              <w:rPr>
                <w:sz w:val="18"/>
                <w:szCs w:val="18"/>
              </w:rPr>
              <w:t>государственная и местная символика и государственные знаки отличия</w:t>
            </w:r>
          </w:p>
        </w:tc>
        <w:tc>
          <w:tcPr>
            <w:tcW w:w="992" w:type="dxa"/>
            <w:tcBorders>
              <w:top w:val="nil"/>
              <w:left w:val="nil"/>
              <w:bottom w:val="single" w:sz="4" w:space="0" w:color="auto"/>
              <w:right w:val="single" w:sz="4" w:space="0" w:color="auto"/>
            </w:tcBorders>
            <w:shd w:val="clear" w:color="auto" w:fill="auto"/>
            <w:vAlign w:val="bottom"/>
            <w:hideMark/>
          </w:tcPr>
          <w:p w14:paraId="4779FB75" w14:textId="77777777" w:rsidR="005D2DAD" w:rsidRPr="001C5A99" w:rsidRDefault="005D2DAD" w:rsidP="005D2DAD">
            <w:pPr>
              <w:jc w:val="center"/>
              <w:rPr>
                <w:sz w:val="18"/>
                <w:szCs w:val="18"/>
              </w:rPr>
            </w:pPr>
            <w:r w:rsidRPr="001C5A99">
              <w:rPr>
                <w:sz w:val="18"/>
                <w:szCs w:val="18"/>
              </w:rPr>
              <w:t>111043</w:t>
            </w:r>
          </w:p>
        </w:tc>
        <w:tc>
          <w:tcPr>
            <w:tcW w:w="1395" w:type="dxa"/>
            <w:tcBorders>
              <w:top w:val="nil"/>
              <w:left w:val="nil"/>
              <w:bottom w:val="single" w:sz="4" w:space="0" w:color="auto"/>
              <w:right w:val="single" w:sz="4" w:space="0" w:color="auto"/>
            </w:tcBorders>
            <w:shd w:val="clear" w:color="auto" w:fill="auto"/>
            <w:vAlign w:val="bottom"/>
            <w:hideMark/>
          </w:tcPr>
          <w:p w14:paraId="2DB09325"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6A09AB89"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10069059"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6DC572F"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E099066"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FF5693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4D2BD8C"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3BE77C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D05F7E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904B80F" w14:textId="77777777" w:rsidR="005D2DAD" w:rsidRPr="001C5A99" w:rsidRDefault="005D2DAD" w:rsidP="005D2DAD">
            <w:pPr>
              <w:rPr>
                <w:sz w:val="18"/>
                <w:szCs w:val="18"/>
              </w:rPr>
            </w:pPr>
            <w:r w:rsidRPr="001C5A99">
              <w:rPr>
                <w:sz w:val="18"/>
                <w:szCs w:val="18"/>
              </w:rPr>
              <w:t> </w:t>
            </w:r>
          </w:p>
        </w:tc>
      </w:tr>
      <w:tr w:rsidR="007137ED" w:rsidRPr="001C5A99" w14:paraId="34B152EA"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FA97CAE" w14:textId="77777777" w:rsidR="005D2DAD" w:rsidRPr="001C5A99" w:rsidRDefault="005D2DAD" w:rsidP="005D2DAD">
            <w:pPr>
              <w:rPr>
                <w:sz w:val="18"/>
                <w:szCs w:val="18"/>
              </w:rPr>
            </w:pPr>
            <w:r w:rsidRPr="001C5A99">
              <w:rPr>
                <w:sz w:val="18"/>
                <w:szCs w:val="18"/>
              </w:rPr>
              <w:t>переподготовка кадров</w:t>
            </w:r>
          </w:p>
        </w:tc>
        <w:tc>
          <w:tcPr>
            <w:tcW w:w="992" w:type="dxa"/>
            <w:tcBorders>
              <w:top w:val="nil"/>
              <w:left w:val="nil"/>
              <w:bottom w:val="single" w:sz="4" w:space="0" w:color="auto"/>
              <w:right w:val="single" w:sz="4" w:space="0" w:color="auto"/>
            </w:tcBorders>
            <w:shd w:val="clear" w:color="auto" w:fill="auto"/>
            <w:vAlign w:val="bottom"/>
            <w:hideMark/>
          </w:tcPr>
          <w:p w14:paraId="2421221D" w14:textId="77777777" w:rsidR="005D2DAD" w:rsidRPr="001C5A99" w:rsidRDefault="005D2DAD" w:rsidP="005D2DAD">
            <w:pPr>
              <w:jc w:val="center"/>
              <w:rPr>
                <w:sz w:val="18"/>
                <w:szCs w:val="18"/>
              </w:rPr>
            </w:pPr>
            <w:r w:rsidRPr="001C5A99">
              <w:rPr>
                <w:sz w:val="18"/>
                <w:szCs w:val="18"/>
              </w:rPr>
              <w:t>111044</w:t>
            </w:r>
          </w:p>
        </w:tc>
        <w:tc>
          <w:tcPr>
            <w:tcW w:w="1395" w:type="dxa"/>
            <w:tcBorders>
              <w:top w:val="nil"/>
              <w:left w:val="nil"/>
              <w:bottom w:val="single" w:sz="4" w:space="0" w:color="auto"/>
              <w:right w:val="single" w:sz="4" w:space="0" w:color="auto"/>
            </w:tcBorders>
            <w:shd w:val="clear" w:color="auto" w:fill="auto"/>
            <w:vAlign w:val="bottom"/>
            <w:hideMark/>
          </w:tcPr>
          <w:p w14:paraId="2626729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C073D09"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CBD59D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72D33B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C26222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DF88223"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1A5685C"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1A15DC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697524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63CC72A" w14:textId="77777777" w:rsidR="005D2DAD" w:rsidRPr="001C5A99" w:rsidRDefault="005D2DAD" w:rsidP="005D2DAD">
            <w:pPr>
              <w:rPr>
                <w:sz w:val="18"/>
                <w:szCs w:val="18"/>
              </w:rPr>
            </w:pPr>
            <w:r w:rsidRPr="001C5A99">
              <w:rPr>
                <w:sz w:val="18"/>
                <w:szCs w:val="18"/>
              </w:rPr>
              <w:t> </w:t>
            </w:r>
          </w:p>
        </w:tc>
      </w:tr>
      <w:tr w:rsidR="007137ED" w:rsidRPr="001C5A99" w14:paraId="20CA6905"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1C6A321" w14:textId="77777777" w:rsidR="005D2DAD" w:rsidRPr="001C5A99" w:rsidRDefault="005D2DAD" w:rsidP="005D2DAD">
            <w:pPr>
              <w:rPr>
                <w:sz w:val="18"/>
                <w:szCs w:val="18"/>
              </w:rPr>
            </w:pPr>
            <w:r w:rsidRPr="001C5A99">
              <w:rPr>
                <w:sz w:val="18"/>
                <w:szCs w:val="18"/>
              </w:rPr>
              <w:t>издательские услуги</w:t>
            </w:r>
          </w:p>
        </w:tc>
        <w:tc>
          <w:tcPr>
            <w:tcW w:w="992" w:type="dxa"/>
            <w:tcBorders>
              <w:top w:val="nil"/>
              <w:left w:val="nil"/>
              <w:bottom w:val="single" w:sz="4" w:space="0" w:color="auto"/>
              <w:right w:val="single" w:sz="4" w:space="0" w:color="auto"/>
            </w:tcBorders>
            <w:shd w:val="clear" w:color="auto" w:fill="auto"/>
            <w:vAlign w:val="bottom"/>
            <w:hideMark/>
          </w:tcPr>
          <w:p w14:paraId="0C6CE918" w14:textId="77777777" w:rsidR="005D2DAD" w:rsidRPr="001C5A99" w:rsidRDefault="005D2DAD" w:rsidP="005D2DAD">
            <w:pPr>
              <w:jc w:val="center"/>
              <w:rPr>
                <w:sz w:val="18"/>
                <w:szCs w:val="18"/>
              </w:rPr>
            </w:pPr>
            <w:r w:rsidRPr="001C5A99">
              <w:rPr>
                <w:sz w:val="18"/>
                <w:szCs w:val="18"/>
              </w:rPr>
              <w:t>111045</w:t>
            </w:r>
          </w:p>
        </w:tc>
        <w:tc>
          <w:tcPr>
            <w:tcW w:w="1395" w:type="dxa"/>
            <w:tcBorders>
              <w:top w:val="nil"/>
              <w:left w:val="nil"/>
              <w:bottom w:val="single" w:sz="4" w:space="0" w:color="auto"/>
              <w:right w:val="single" w:sz="4" w:space="0" w:color="auto"/>
            </w:tcBorders>
            <w:shd w:val="clear" w:color="auto" w:fill="auto"/>
            <w:vAlign w:val="bottom"/>
            <w:hideMark/>
          </w:tcPr>
          <w:p w14:paraId="4936ED1C"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B3333E2"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65A4C0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1247E97"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01947F6"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4EA91C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5E7E206"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BD6F2E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031188D"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687BF81" w14:textId="77777777" w:rsidR="005D2DAD" w:rsidRPr="001C5A99" w:rsidRDefault="005D2DAD" w:rsidP="005D2DAD">
            <w:pPr>
              <w:rPr>
                <w:sz w:val="18"/>
                <w:szCs w:val="18"/>
              </w:rPr>
            </w:pPr>
            <w:r w:rsidRPr="001C5A99">
              <w:rPr>
                <w:sz w:val="18"/>
                <w:szCs w:val="18"/>
              </w:rPr>
              <w:t> </w:t>
            </w:r>
          </w:p>
        </w:tc>
      </w:tr>
      <w:tr w:rsidR="007137ED" w:rsidRPr="001C5A99" w14:paraId="1C3ABDBA"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02B9E4A" w14:textId="77777777" w:rsidR="005D2DAD" w:rsidRPr="001C5A99" w:rsidRDefault="005D2DAD" w:rsidP="005D2DAD">
            <w:pPr>
              <w:rPr>
                <w:sz w:val="18"/>
                <w:szCs w:val="18"/>
              </w:rPr>
            </w:pPr>
            <w:r w:rsidRPr="001C5A99">
              <w:rPr>
                <w:sz w:val="18"/>
                <w:szCs w:val="18"/>
              </w:rPr>
              <w:t>представительские услуги</w:t>
            </w:r>
          </w:p>
        </w:tc>
        <w:tc>
          <w:tcPr>
            <w:tcW w:w="992" w:type="dxa"/>
            <w:tcBorders>
              <w:top w:val="nil"/>
              <w:left w:val="nil"/>
              <w:bottom w:val="single" w:sz="4" w:space="0" w:color="auto"/>
              <w:right w:val="single" w:sz="4" w:space="0" w:color="auto"/>
            </w:tcBorders>
            <w:shd w:val="clear" w:color="auto" w:fill="auto"/>
            <w:vAlign w:val="bottom"/>
            <w:hideMark/>
          </w:tcPr>
          <w:p w14:paraId="74643C92" w14:textId="77777777" w:rsidR="005D2DAD" w:rsidRPr="001C5A99" w:rsidRDefault="005D2DAD" w:rsidP="005D2DAD">
            <w:pPr>
              <w:jc w:val="center"/>
              <w:rPr>
                <w:sz w:val="18"/>
                <w:szCs w:val="18"/>
              </w:rPr>
            </w:pPr>
            <w:r w:rsidRPr="001C5A99">
              <w:rPr>
                <w:sz w:val="18"/>
                <w:szCs w:val="18"/>
              </w:rPr>
              <w:t>111046</w:t>
            </w:r>
          </w:p>
        </w:tc>
        <w:tc>
          <w:tcPr>
            <w:tcW w:w="1395" w:type="dxa"/>
            <w:tcBorders>
              <w:top w:val="nil"/>
              <w:left w:val="nil"/>
              <w:bottom w:val="single" w:sz="4" w:space="0" w:color="auto"/>
              <w:right w:val="single" w:sz="4" w:space="0" w:color="auto"/>
            </w:tcBorders>
            <w:shd w:val="clear" w:color="auto" w:fill="auto"/>
            <w:vAlign w:val="bottom"/>
            <w:hideMark/>
          </w:tcPr>
          <w:p w14:paraId="44749603"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7ABDD5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757FE52"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5C458D7"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08913422"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589B1E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E7BA611"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89EB34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B50106A"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992B51C" w14:textId="77777777" w:rsidR="005D2DAD" w:rsidRPr="001C5A99" w:rsidRDefault="005D2DAD" w:rsidP="005D2DAD">
            <w:pPr>
              <w:rPr>
                <w:sz w:val="18"/>
                <w:szCs w:val="18"/>
              </w:rPr>
            </w:pPr>
            <w:r w:rsidRPr="001C5A99">
              <w:rPr>
                <w:sz w:val="18"/>
                <w:szCs w:val="18"/>
              </w:rPr>
              <w:t> </w:t>
            </w:r>
          </w:p>
        </w:tc>
      </w:tr>
      <w:tr w:rsidR="007137ED" w:rsidRPr="001C5A99" w14:paraId="69F3D5FA"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48D5826" w14:textId="77777777" w:rsidR="005D2DAD" w:rsidRPr="001C5A99" w:rsidRDefault="005D2DAD" w:rsidP="005D2DAD">
            <w:pPr>
              <w:rPr>
                <w:sz w:val="18"/>
                <w:szCs w:val="18"/>
              </w:rPr>
            </w:pPr>
            <w:r w:rsidRPr="001C5A99">
              <w:rPr>
                <w:sz w:val="18"/>
                <w:szCs w:val="18"/>
              </w:rPr>
              <w:t>приобретение и установка счетчиков</w:t>
            </w:r>
          </w:p>
        </w:tc>
        <w:tc>
          <w:tcPr>
            <w:tcW w:w="992" w:type="dxa"/>
            <w:tcBorders>
              <w:top w:val="nil"/>
              <w:left w:val="nil"/>
              <w:bottom w:val="single" w:sz="4" w:space="0" w:color="auto"/>
              <w:right w:val="single" w:sz="4" w:space="0" w:color="auto"/>
            </w:tcBorders>
            <w:shd w:val="clear" w:color="auto" w:fill="auto"/>
            <w:vAlign w:val="bottom"/>
            <w:hideMark/>
          </w:tcPr>
          <w:p w14:paraId="0D7B598A" w14:textId="77777777" w:rsidR="005D2DAD" w:rsidRPr="001C5A99" w:rsidRDefault="005D2DAD" w:rsidP="005D2DAD">
            <w:pPr>
              <w:jc w:val="center"/>
              <w:rPr>
                <w:sz w:val="18"/>
                <w:szCs w:val="18"/>
              </w:rPr>
            </w:pPr>
            <w:r w:rsidRPr="001C5A99">
              <w:rPr>
                <w:sz w:val="18"/>
                <w:szCs w:val="18"/>
              </w:rPr>
              <w:t>111047</w:t>
            </w:r>
          </w:p>
        </w:tc>
        <w:tc>
          <w:tcPr>
            <w:tcW w:w="1395" w:type="dxa"/>
            <w:tcBorders>
              <w:top w:val="nil"/>
              <w:left w:val="nil"/>
              <w:bottom w:val="single" w:sz="4" w:space="0" w:color="auto"/>
              <w:right w:val="single" w:sz="4" w:space="0" w:color="auto"/>
            </w:tcBorders>
            <w:shd w:val="clear" w:color="auto" w:fill="auto"/>
            <w:vAlign w:val="bottom"/>
            <w:hideMark/>
          </w:tcPr>
          <w:p w14:paraId="5026AB4B"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68643DE"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17E6A3D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6295E2F"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C0EDF1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190F05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060E6A4"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07CDB6C"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0FAA0C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9F653A6" w14:textId="77777777" w:rsidR="005D2DAD" w:rsidRPr="001C5A99" w:rsidRDefault="005D2DAD" w:rsidP="005D2DAD">
            <w:pPr>
              <w:rPr>
                <w:sz w:val="18"/>
                <w:szCs w:val="18"/>
              </w:rPr>
            </w:pPr>
            <w:r w:rsidRPr="001C5A99">
              <w:rPr>
                <w:sz w:val="18"/>
                <w:szCs w:val="18"/>
              </w:rPr>
              <w:t> </w:t>
            </w:r>
          </w:p>
        </w:tc>
      </w:tr>
      <w:tr w:rsidR="007137ED" w:rsidRPr="001C5A99" w14:paraId="733EFDF4"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A64D8E2" w14:textId="77777777" w:rsidR="005D2DAD" w:rsidRPr="001C5A99" w:rsidRDefault="005D2DAD" w:rsidP="005D2DAD">
            <w:pPr>
              <w:rPr>
                <w:sz w:val="18"/>
                <w:szCs w:val="18"/>
              </w:rPr>
            </w:pPr>
            <w:r w:rsidRPr="001C5A99">
              <w:rPr>
                <w:sz w:val="18"/>
                <w:szCs w:val="18"/>
              </w:rPr>
              <w:t>штрафы</w:t>
            </w:r>
          </w:p>
        </w:tc>
        <w:tc>
          <w:tcPr>
            <w:tcW w:w="992" w:type="dxa"/>
            <w:tcBorders>
              <w:top w:val="nil"/>
              <w:left w:val="nil"/>
              <w:bottom w:val="single" w:sz="4" w:space="0" w:color="auto"/>
              <w:right w:val="single" w:sz="4" w:space="0" w:color="auto"/>
            </w:tcBorders>
            <w:shd w:val="clear" w:color="auto" w:fill="auto"/>
            <w:vAlign w:val="bottom"/>
            <w:hideMark/>
          </w:tcPr>
          <w:p w14:paraId="19E13E68" w14:textId="77777777" w:rsidR="005D2DAD" w:rsidRPr="001C5A99" w:rsidRDefault="005D2DAD" w:rsidP="005D2DAD">
            <w:pPr>
              <w:jc w:val="center"/>
              <w:rPr>
                <w:sz w:val="18"/>
                <w:szCs w:val="18"/>
              </w:rPr>
            </w:pPr>
            <w:r w:rsidRPr="001C5A99">
              <w:rPr>
                <w:sz w:val="18"/>
                <w:szCs w:val="18"/>
              </w:rPr>
              <w:t>111048</w:t>
            </w:r>
          </w:p>
        </w:tc>
        <w:tc>
          <w:tcPr>
            <w:tcW w:w="1395" w:type="dxa"/>
            <w:tcBorders>
              <w:top w:val="nil"/>
              <w:left w:val="nil"/>
              <w:bottom w:val="single" w:sz="4" w:space="0" w:color="auto"/>
              <w:right w:val="single" w:sz="4" w:space="0" w:color="auto"/>
            </w:tcBorders>
            <w:shd w:val="clear" w:color="auto" w:fill="auto"/>
            <w:vAlign w:val="bottom"/>
            <w:hideMark/>
          </w:tcPr>
          <w:p w14:paraId="7123C943"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4ECF300"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1132EA98"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95E876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A7D97D7"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F3704FE"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CC7881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DBC07D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1865D4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AB595C3" w14:textId="77777777" w:rsidR="005D2DAD" w:rsidRPr="001C5A99" w:rsidRDefault="005D2DAD" w:rsidP="005D2DAD">
            <w:pPr>
              <w:rPr>
                <w:sz w:val="18"/>
                <w:szCs w:val="18"/>
              </w:rPr>
            </w:pPr>
            <w:r w:rsidRPr="001C5A99">
              <w:rPr>
                <w:sz w:val="18"/>
                <w:szCs w:val="18"/>
              </w:rPr>
              <w:t> </w:t>
            </w:r>
          </w:p>
        </w:tc>
      </w:tr>
      <w:tr w:rsidR="007137ED" w:rsidRPr="001C5A99" w14:paraId="6C1A06FC"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2A1689C" w14:textId="77777777" w:rsidR="005D2DAD" w:rsidRPr="001C5A99" w:rsidRDefault="005D2DAD" w:rsidP="005D2DAD">
            <w:pPr>
              <w:rPr>
                <w:sz w:val="18"/>
                <w:szCs w:val="18"/>
              </w:rPr>
            </w:pPr>
            <w:r w:rsidRPr="001C5A99">
              <w:rPr>
                <w:sz w:val="18"/>
                <w:szCs w:val="18"/>
              </w:rPr>
              <w:t>прочие специальные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153702F7" w14:textId="77777777" w:rsidR="005D2DAD" w:rsidRPr="001C5A99" w:rsidRDefault="005D2DAD" w:rsidP="005D2DAD">
            <w:pPr>
              <w:jc w:val="center"/>
              <w:rPr>
                <w:sz w:val="18"/>
                <w:szCs w:val="18"/>
              </w:rPr>
            </w:pPr>
            <w:r w:rsidRPr="001C5A99">
              <w:rPr>
                <w:sz w:val="18"/>
                <w:szCs w:val="18"/>
              </w:rPr>
              <w:t>111049</w:t>
            </w:r>
          </w:p>
        </w:tc>
        <w:tc>
          <w:tcPr>
            <w:tcW w:w="1395" w:type="dxa"/>
            <w:tcBorders>
              <w:top w:val="nil"/>
              <w:left w:val="nil"/>
              <w:bottom w:val="single" w:sz="4" w:space="0" w:color="auto"/>
              <w:right w:val="single" w:sz="4" w:space="0" w:color="auto"/>
            </w:tcBorders>
            <w:shd w:val="clear" w:color="auto" w:fill="auto"/>
            <w:vAlign w:val="bottom"/>
            <w:hideMark/>
          </w:tcPr>
          <w:p w14:paraId="7A796C7C"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1F43B813"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3F98174"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5E7FCBC"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FD7779C"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814882C"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6B8B410"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6E0868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E94E1A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0A16E87" w14:textId="77777777" w:rsidR="005D2DAD" w:rsidRPr="001C5A99" w:rsidRDefault="005D2DAD" w:rsidP="005D2DAD">
            <w:pPr>
              <w:rPr>
                <w:sz w:val="18"/>
                <w:szCs w:val="18"/>
              </w:rPr>
            </w:pPr>
            <w:r w:rsidRPr="001C5A99">
              <w:rPr>
                <w:sz w:val="18"/>
                <w:szCs w:val="18"/>
              </w:rPr>
              <w:t> </w:t>
            </w:r>
          </w:p>
        </w:tc>
      </w:tr>
      <w:tr w:rsidR="007137ED" w:rsidRPr="001C5A99" w14:paraId="1DB9C879"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D8AD880" w14:textId="77777777" w:rsidR="005D2DAD" w:rsidRPr="001C5A99" w:rsidRDefault="005D2DAD" w:rsidP="005D2DAD">
            <w:pPr>
              <w:rPr>
                <w:sz w:val="18"/>
                <w:szCs w:val="18"/>
              </w:rPr>
            </w:pPr>
            <w:r w:rsidRPr="001C5A99">
              <w:rPr>
                <w:sz w:val="18"/>
                <w:szCs w:val="18"/>
              </w:rPr>
              <w:t>вневедомственная охрана</w:t>
            </w:r>
          </w:p>
        </w:tc>
        <w:tc>
          <w:tcPr>
            <w:tcW w:w="992" w:type="dxa"/>
            <w:tcBorders>
              <w:top w:val="nil"/>
              <w:left w:val="nil"/>
              <w:bottom w:val="single" w:sz="4" w:space="0" w:color="auto"/>
              <w:right w:val="single" w:sz="4" w:space="0" w:color="auto"/>
            </w:tcBorders>
            <w:shd w:val="clear" w:color="auto" w:fill="auto"/>
            <w:vAlign w:val="bottom"/>
            <w:hideMark/>
          </w:tcPr>
          <w:p w14:paraId="12A07028" w14:textId="77777777" w:rsidR="005D2DAD" w:rsidRPr="001C5A99" w:rsidRDefault="005D2DAD" w:rsidP="005D2DAD">
            <w:pPr>
              <w:jc w:val="center"/>
              <w:rPr>
                <w:sz w:val="18"/>
                <w:szCs w:val="18"/>
              </w:rPr>
            </w:pPr>
            <w:r w:rsidRPr="001C5A99">
              <w:rPr>
                <w:sz w:val="18"/>
                <w:szCs w:val="18"/>
              </w:rPr>
              <w:t>111050</w:t>
            </w:r>
          </w:p>
        </w:tc>
        <w:tc>
          <w:tcPr>
            <w:tcW w:w="1395" w:type="dxa"/>
            <w:tcBorders>
              <w:top w:val="nil"/>
              <w:left w:val="nil"/>
              <w:bottom w:val="single" w:sz="4" w:space="0" w:color="auto"/>
              <w:right w:val="single" w:sz="4" w:space="0" w:color="auto"/>
            </w:tcBorders>
            <w:shd w:val="clear" w:color="auto" w:fill="auto"/>
            <w:vAlign w:val="bottom"/>
            <w:hideMark/>
          </w:tcPr>
          <w:p w14:paraId="2FFB7737"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D1933C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AE50981"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FAA5F06"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360C35C2"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D771F62"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DFBA627"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A21FEC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207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B9F6A32" w14:textId="77777777" w:rsidR="005D2DAD" w:rsidRPr="001C5A99" w:rsidRDefault="005D2DAD" w:rsidP="005D2DAD">
            <w:pPr>
              <w:rPr>
                <w:sz w:val="18"/>
                <w:szCs w:val="18"/>
              </w:rPr>
            </w:pPr>
            <w:r w:rsidRPr="001C5A99">
              <w:rPr>
                <w:sz w:val="18"/>
                <w:szCs w:val="18"/>
              </w:rPr>
              <w:t> </w:t>
            </w:r>
          </w:p>
        </w:tc>
      </w:tr>
      <w:tr w:rsidR="007137ED" w:rsidRPr="001C5A99" w14:paraId="5329704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B4C884B" w14:textId="77777777" w:rsidR="005D2DAD" w:rsidRPr="001C5A99" w:rsidRDefault="005D2DAD" w:rsidP="005D2DAD">
            <w:pPr>
              <w:rPr>
                <w:sz w:val="18"/>
                <w:szCs w:val="18"/>
              </w:rPr>
            </w:pPr>
            <w:r w:rsidRPr="001C5A99">
              <w:rPr>
                <w:sz w:val="18"/>
                <w:szCs w:val="18"/>
              </w:rPr>
              <w:t>информационно-вычислительные работы</w:t>
            </w:r>
          </w:p>
        </w:tc>
        <w:tc>
          <w:tcPr>
            <w:tcW w:w="992" w:type="dxa"/>
            <w:tcBorders>
              <w:top w:val="nil"/>
              <w:left w:val="nil"/>
              <w:bottom w:val="single" w:sz="4" w:space="0" w:color="auto"/>
              <w:right w:val="single" w:sz="4" w:space="0" w:color="auto"/>
            </w:tcBorders>
            <w:shd w:val="clear" w:color="auto" w:fill="auto"/>
            <w:vAlign w:val="bottom"/>
            <w:hideMark/>
          </w:tcPr>
          <w:p w14:paraId="4215AA3E" w14:textId="77777777" w:rsidR="005D2DAD" w:rsidRPr="001C5A99" w:rsidRDefault="005D2DAD" w:rsidP="005D2DAD">
            <w:pPr>
              <w:jc w:val="center"/>
              <w:rPr>
                <w:sz w:val="18"/>
                <w:szCs w:val="18"/>
              </w:rPr>
            </w:pPr>
            <w:r w:rsidRPr="001C5A99">
              <w:rPr>
                <w:sz w:val="18"/>
                <w:szCs w:val="18"/>
              </w:rPr>
              <w:t>111051</w:t>
            </w:r>
          </w:p>
        </w:tc>
        <w:tc>
          <w:tcPr>
            <w:tcW w:w="1395" w:type="dxa"/>
            <w:tcBorders>
              <w:top w:val="nil"/>
              <w:left w:val="nil"/>
              <w:bottom w:val="single" w:sz="4" w:space="0" w:color="auto"/>
              <w:right w:val="single" w:sz="4" w:space="0" w:color="auto"/>
            </w:tcBorders>
            <w:shd w:val="clear" w:color="auto" w:fill="auto"/>
            <w:vAlign w:val="bottom"/>
            <w:hideMark/>
          </w:tcPr>
          <w:p w14:paraId="5430F63F"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563B409"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CFEC5B8"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4F3CE7B"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384505B9"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AF95728"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A918846"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C25D11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1D3ACF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09F1D07" w14:textId="77777777" w:rsidR="005D2DAD" w:rsidRPr="001C5A99" w:rsidRDefault="005D2DAD" w:rsidP="005D2DAD">
            <w:pPr>
              <w:rPr>
                <w:sz w:val="18"/>
                <w:szCs w:val="18"/>
              </w:rPr>
            </w:pPr>
            <w:r w:rsidRPr="001C5A99">
              <w:rPr>
                <w:sz w:val="18"/>
                <w:szCs w:val="18"/>
              </w:rPr>
              <w:t> </w:t>
            </w:r>
          </w:p>
        </w:tc>
      </w:tr>
      <w:tr w:rsidR="007137ED" w:rsidRPr="001C5A99" w14:paraId="5650583B"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7C552B8" w14:textId="77777777" w:rsidR="005D2DAD" w:rsidRPr="001C5A99" w:rsidRDefault="005D2DAD" w:rsidP="005D2DAD">
            <w:pPr>
              <w:rPr>
                <w:sz w:val="18"/>
                <w:szCs w:val="18"/>
              </w:rPr>
            </w:pPr>
            <w:r w:rsidRPr="001C5A99">
              <w:rPr>
                <w:sz w:val="18"/>
                <w:szCs w:val="18"/>
              </w:rPr>
              <w:t>участие адвокатов по назначению</w:t>
            </w:r>
          </w:p>
        </w:tc>
        <w:tc>
          <w:tcPr>
            <w:tcW w:w="992" w:type="dxa"/>
            <w:tcBorders>
              <w:top w:val="nil"/>
              <w:left w:val="nil"/>
              <w:bottom w:val="single" w:sz="4" w:space="0" w:color="auto"/>
              <w:right w:val="single" w:sz="4" w:space="0" w:color="auto"/>
            </w:tcBorders>
            <w:shd w:val="clear" w:color="auto" w:fill="auto"/>
            <w:vAlign w:val="bottom"/>
            <w:hideMark/>
          </w:tcPr>
          <w:p w14:paraId="68035181" w14:textId="77777777" w:rsidR="005D2DAD" w:rsidRPr="001C5A99" w:rsidRDefault="005D2DAD" w:rsidP="005D2DAD">
            <w:pPr>
              <w:jc w:val="center"/>
              <w:rPr>
                <w:sz w:val="18"/>
                <w:szCs w:val="18"/>
              </w:rPr>
            </w:pPr>
            <w:r w:rsidRPr="001C5A99">
              <w:rPr>
                <w:sz w:val="18"/>
                <w:szCs w:val="18"/>
              </w:rPr>
              <w:t>111052</w:t>
            </w:r>
          </w:p>
        </w:tc>
        <w:tc>
          <w:tcPr>
            <w:tcW w:w="1395" w:type="dxa"/>
            <w:tcBorders>
              <w:top w:val="nil"/>
              <w:left w:val="nil"/>
              <w:bottom w:val="single" w:sz="4" w:space="0" w:color="auto"/>
              <w:right w:val="single" w:sz="4" w:space="0" w:color="auto"/>
            </w:tcBorders>
            <w:shd w:val="clear" w:color="auto" w:fill="auto"/>
            <w:vAlign w:val="bottom"/>
            <w:hideMark/>
          </w:tcPr>
          <w:p w14:paraId="625ABB05"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DC5A401"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2319780"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38DDAE0"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41280E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4E7898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1943D6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F03D90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1A9C81E"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96F1A4A" w14:textId="77777777" w:rsidR="005D2DAD" w:rsidRPr="001C5A99" w:rsidRDefault="005D2DAD" w:rsidP="005D2DAD">
            <w:pPr>
              <w:rPr>
                <w:sz w:val="18"/>
                <w:szCs w:val="18"/>
              </w:rPr>
            </w:pPr>
            <w:r w:rsidRPr="001C5A99">
              <w:rPr>
                <w:sz w:val="18"/>
                <w:szCs w:val="18"/>
              </w:rPr>
              <w:t> </w:t>
            </w:r>
          </w:p>
        </w:tc>
      </w:tr>
      <w:tr w:rsidR="007137ED" w:rsidRPr="001C5A99" w14:paraId="317AEE5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355B6FC" w14:textId="77777777" w:rsidR="005D2DAD" w:rsidRPr="001C5A99" w:rsidRDefault="005D2DAD" w:rsidP="005D2DAD">
            <w:pPr>
              <w:rPr>
                <w:sz w:val="18"/>
                <w:szCs w:val="18"/>
              </w:rPr>
            </w:pPr>
            <w:r w:rsidRPr="001C5A99">
              <w:rPr>
                <w:sz w:val="18"/>
                <w:szCs w:val="18"/>
              </w:rPr>
              <w:t>молочные смеси для детей</w:t>
            </w:r>
          </w:p>
        </w:tc>
        <w:tc>
          <w:tcPr>
            <w:tcW w:w="992" w:type="dxa"/>
            <w:tcBorders>
              <w:top w:val="nil"/>
              <w:left w:val="nil"/>
              <w:bottom w:val="single" w:sz="4" w:space="0" w:color="auto"/>
              <w:right w:val="single" w:sz="4" w:space="0" w:color="auto"/>
            </w:tcBorders>
            <w:shd w:val="clear" w:color="auto" w:fill="auto"/>
            <w:vAlign w:val="bottom"/>
            <w:hideMark/>
          </w:tcPr>
          <w:p w14:paraId="6A59BC6F" w14:textId="77777777" w:rsidR="005D2DAD" w:rsidRPr="001C5A99" w:rsidRDefault="005D2DAD" w:rsidP="005D2DAD">
            <w:pPr>
              <w:jc w:val="center"/>
              <w:rPr>
                <w:sz w:val="18"/>
                <w:szCs w:val="18"/>
              </w:rPr>
            </w:pPr>
            <w:r w:rsidRPr="001C5A99">
              <w:rPr>
                <w:sz w:val="18"/>
                <w:szCs w:val="18"/>
              </w:rPr>
              <w:t>111053</w:t>
            </w:r>
          </w:p>
        </w:tc>
        <w:tc>
          <w:tcPr>
            <w:tcW w:w="1395" w:type="dxa"/>
            <w:tcBorders>
              <w:top w:val="nil"/>
              <w:left w:val="nil"/>
              <w:bottom w:val="single" w:sz="4" w:space="0" w:color="auto"/>
              <w:right w:val="single" w:sz="4" w:space="0" w:color="auto"/>
            </w:tcBorders>
            <w:shd w:val="clear" w:color="auto" w:fill="auto"/>
            <w:vAlign w:val="bottom"/>
            <w:hideMark/>
          </w:tcPr>
          <w:p w14:paraId="0F9ED4D4"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B578F12"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49189F5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0A6E6B0"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DECCC59"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0684713"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B7B8E7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E14B70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BBD8A7C"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176B142" w14:textId="77777777" w:rsidR="005D2DAD" w:rsidRPr="001C5A99" w:rsidRDefault="005D2DAD" w:rsidP="005D2DAD">
            <w:pPr>
              <w:rPr>
                <w:sz w:val="18"/>
                <w:szCs w:val="18"/>
              </w:rPr>
            </w:pPr>
            <w:r w:rsidRPr="001C5A99">
              <w:rPr>
                <w:sz w:val="18"/>
                <w:szCs w:val="18"/>
              </w:rPr>
              <w:t> </w:t>
            </w:r>
          </w:p>
        </w:tc>
      </w:tr>
      <w:tr w:rsidR="007137ED" w:rsidRPr="001C5A99" w14:paraId="4B55DC43"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1676BE" w14:textId="7582A1BF" w:rsidR="005D2DAD" w:rsidRPr="001C5A99" w:rsidRDefault="005D2DAD" w:rsidP="005D2DAD">
            <w:pPr>
              <w:rPr>
                <w:sz w:val="18"/>
                <w:szCs w:val="18"/>
              </w:rPr>
            </w:pPr>
            <w:r w:rsidRPr="001C5A99">
              <w:rPr>
                <w:sz w:val="18"/>
                <w:szCs w:val="18"/>
              </w:rPr>
              <w:t>молочные смеси (</w:t>
            </w:r>
            <w:r w:rsidR="00732F6B">
              <w:rPr>
                <w:sz w:val="18"/>
                <w:szCs w:val="18"/>
              </w:rPr>
              <w:t>безвозмездная (гуманитарная) помощь</w:t>
            </w:r>
            <w:r w:rsidRPr="001C5A99">
              <w:rPr>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14:paraId="7CD62984" w14:textId="77777777" w:rsidR="005D2DAD" w:rsidRPr="001C5A99" w:rsidRDefault="005D2DAD" w:rsidP="005D2DAD">
            <w:pPr>
              <w:jc w:val="center"/>
              <w:rPr>
                <w:sz w:val="18"/>
                <w:szCs w:val="18"/>
              </w:rPr>
            </w:pPr>
            <w:r w:rsidRPr="001C5A99">
              <w:rPr>
                <w:sz w:val="18"/>
                <w:szCs w:val="18"/>
              </w:rPr>
              <w:t>111053</w:t>
            </w:r>
          </w:p>
        </w:tc>
        <w:tc>
          <w:tcPr>
            <w:tcW w:w="1395" w:type="dxa"/>
            <w:tcBorders>
              <w:top w:val="nil"/>
              <w:left w:val="nil"/>
              <w:bottom w:val="single" w:sz="4" w:space="0" w:color="auto"/>
              <w:right w:val="single" w:sz="4" w:space="0" w:color="auto"/>
            </w:tcBorders>
            <w:shd w:val="clear" w:color="auto" w:fill="auto"/>
            <w:vAlign w:val="bottom"/>
            <w:hideMark/>
          </w:tcPr>
          <w:p w14:paraId="3F03ACA2"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B028A1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7B79240B"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168ABF6"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799E0D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553AEA3"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65F79D5"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7D1B95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BF4992"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C762428" w14:textId="77777777" w:rsidR="005D2DAD" w:rsidRPr="001C5A99" w:rsidRDefault="005D2DAD" w:rsidP="005D2DAD">
            <w:pPr>
              <w:rPr>
                <w:sz w:val="18"/>
                <w:szCs w:val="18"/>
              </w:rPr>
            </w:pPr>
            <w:r w:rsidRPr="001C5A99">
              <w:rPr>
                <w:sz w:val="18"/>
                <w:szCs w:val="18"/>
              </w:rPr>
              <w:t> </w:t>
            </w:r>
          </w:p>
        </w:tc>
      </w:tr>
      <w:tr w:rsidR="007137ED" w:rsidRPr="001C5A99" w14:paraId="0700688B"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7EFC5FD" w14:textId="77777777" w:rsidR="005D2DAD" w:rsidRPr="001C5A99" w:rsidRDefault="005D2DAD" w:rsidP="005D2DAD">
            <w:pPr>
              <w:rPr>
                <w:sz w:val="18"/>
                <w:szCs w:val="18"/>
              </w:rPr>
            </w:pPr>
            <w:r w:rsidRPr="001C5A99">
              <w:rPr>
                <w:sz w:val="18"/>
                <w:szCs w:val="18"/>
              </w:rPr>
              <w:t>протезирование</w:t>
            </w:r>
          </w:p>
        </w:tc>
        <w:tc>
          <w:tcPr>
            <w:tcW w:w="992" w:type="dxa"/>
            <w:tcBorders>
              <w:top w:val="nil"/>
              <w:left w:val="nil"/>
              <w:bottom w:val="single" w:sz="4" w:space="0" w:color="auto"/>
              <w:right w:val="single" w:sz="4" w:space="0" w:color="auto"/>
            </w:tcBorders>
            <w:shd w:val="clear" w:color="auto" w:fill="auto"/>
            <w:vAlign w:val="bottom"/>
            <w:hideMark/>
          </w:tcPr>
          <w:p w14:paraId="048B57FA" w14:textId="77777777" w:rsidR="005D2DAD" w:rsidRPr="001C5A99" w:rsidRDefault="005D2DAD" w:rsidP="005D2DAD">
            <w:pPr>
              <w:jc w:val="center"/>
              <w:rPr>
                <w:sz w:val="18"/>
                <w:szCs w:val="18"/>
              </w:rPr>
            </w:pPr>
            <w:r w:rsidRPr="001C5A99">
              <w:rPr>
                <w:sz w:val="18"/>
                <w:szCs w:val="18"/>
              </w:rPr>
              <w:t>111054</w:t>
            </w:r>
          </w:p>
        </w:tc>
        <w:tc>
          <w:tcPr>
            <w:tcW w:w="1395" w:type="dxa"/>
            <w:tcBorders>
              <w:top w:val="nil"/>
              <w:left w:val="nil"/>
              <w:bottom w:val="single" w:sz="4" w:space="0" w:color="auto"/>
              <w:right w:val="single" w:sz="4" w:space="0" w:color="auto"/>
            </w:tcBorders>
            <w:shd w:val="clear" w:color="auto" w:fill="auto"/>
            <w:vAlign w:val="bottom"/>
            <w:hideMark/>
          </w:tcPr>
          <w:p w14:paraId="70BAB5DC"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5DFA0E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F2D5C12"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A31EC50"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843A7BB"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68695B7"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42A4CB8"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5CE146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DF05F2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97EF818" w14:textId="77777777" w:rsidR="005D2DAD" w:rsidRPr="001C5A99" w:rsidRDefault="005D2DAD" w:rsidP="005D2DAD">
            <w:pPr>
              <w:rPr>
                <w:sz w:val="18"/>
                <w:szCs w:val="18"/>
              </w:rPr>
            </w:pPr>
            <w:r w:rsidRPr="001C5A99">
              <w:rPr>
                <w:sz w:val="18"/>
                <w:szCs w:val="18"/>
              </w:rPr>
              <w:t> </w:t>
            </w:r>
          </w:p>
        </w:tc>
      </w:tr>
      <w:tr w:rsidR="007137ED" w:rsidRPr="001C5A99" w14:paraId="699CC7B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5B75C56" w14:textId="77777777" w:rsidR="005D2DAD" w:rsidRPr="001C5A99" w:rsidRDefault="005D2DAD" w:rsidP="005D2DAD">
            <w:pPr>
              <w:rPr>
                <w:sz w:val="18"/>
                <w:szCs w:val="18"/>
              </w:rPr>
            </w:pPr>
            <w:r w:rsidRPr="001C5A99">
              <w:rPr>
                <w:sz w:val="18"/>
                <w:szCs w:val="18"/>
              </w:rPr>
              <w:t>денежная компенсация (взамен продовольственного пайка)</w:t>
            </w:r>
          </w:p>
        </w:tc>
        <w:tc>
          <w:tcPr>
            <w:tcW w:w="992" w:type="dxa"/>
            <w:tcBorders>
              <w:top w:val="nil"/>
              <w:left w:val="nil"/>
              <w:bottom w:val="single" w:sz="4" w:space="0" w:color="auto"/>
              <w:right w:val="single" w:sz="4" w:space="0" w:color="auto"/>
            </w:tcBorders>
            <w:shd w:val="clear" w:color="auto" w:fill="auto"/>
            <w:vAlign w:val="bottom"/>
            <w:hideMark/>
          </w:tcPr>
          <w:p w14:paraId="565E1FCA" w14:textId="77777777" w:rsidR="005D2DAD" w:rsidRPr="001C5A99" w:rsidRDefault="005D2DAD" w:rsidP="005D2DAD">
            <w:pPr>
              <w:jc w:val="center"/>
              <w:rPr>
                <w:sz w:val="18"/>
                <w:szCs w:val="18"/>
              </w:rPr>
            </w:pPr>
            <w:r w:rsidRPr="001C5A99">
              <w:rPr>
                <w:sz w:val="18"/>
                <w:szCs w:val="18"/>
              </w:rPr>
              <w:t>111055</w:t>
            </w:r>
          </w:p>
        </w:tc>
        <w:tc>
          <w:tcPr>
            <w:tcW w:w="1395" w:type="dxa"/>
            <w:tcBorders>
              <w:top w:val="nil"/>
              <w:left w:val="nil"/>
              <w:bottom w:val="single" w:sz="4" w:space="0" w:color="auto"/>
              <w:right w:val="single" w:sz="4" w:space="0" w:color="auto"/>
            </w:tcBorders>
            <w:shd w:val="clear" w:color="auto" w:fill="auto"/>
            <w:vAlign w:val="bottom"/>
            <w:hideMark/>
          </w:tcPr>
          <w:p w14:paraId="73F66C5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FA704EB"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57497F1"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4F5D9F4"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6B76AF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58E586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0E2FBE8"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EE6B07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30DE15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68A7AFA" w14:textId="77777777" w:rsidR="005D2DAD" w:rsidRPr="001C5A99" w:rsidRDefault="005D2DAD" w:rsidP="005D2DAD">
            <w:pPr>
              <w:rPr>
                <w:sz w:val="18"/>
                <w:szCs w:val="18"/>
              </w:rPr>
            </w:pPr>
            <w:r w:rsidRPr="001C5A99">
              <w:rPr>
                <w:sz w:val="18"/>
                <w:szCs w:val="18"/>
              </w:rPr>
              <w:t> </w:t>
            </w:r>
          </w:p>
        </w:tc>
      </w:tr>
      <w:tr w:rsidR="007137ED" w:rsidRPr="001C5A99" w14:paraId="0488D8E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EA7DF0D" w14:textId="77777777" w:rsidR="005D2DAD" w:rsidRPr="001C5A99" w:rsidRDefault="005D2DAD" w:rsidP="005D2DAD">
            <w:pPr>
              <w:rPr>
                <w:sz w:val="18"/>
                <w:szCs w:val="18"/>
              </w:rPr>
            </w:pPr>
            <w:r w:rsidRPr="001C5A99">
              <w:rPr>
                <w:sz w:val="18"/>
                <w:szCs w:val="18"/>
              </w:rPr>
              <w:t>услуги судмедэкспертизы</w:t>
            </w:r>
          </w:p>
        </w:tc>
        <w:tc>
          <w:tcPr>
            <w:tcW w:w="992" w:type="dxa"/>
            <w:tcBorders>
              <w:top w:val="nil"/>
              <w:left w:val="nil"/>
              <w:bottom w:val="single" w:sz="4" w:space="0" w:color="auto"/>
              <w:right w:val="single" w:sz="4" w:space="0" w:color="auto"/>
            </w:tcBorders>
            <w:shd w:val="clear" w:color="auto" w:fill="auto"/>
            <w:vAlign w:val="bottom"/>
            <w:hideMark/>
          </w:tcPr>
          <w:p w14:paraId="4924C871" w14:textId="77777777" w:rsidR="005D2DAD" w:rsidRPr="001C5A99" w:rsidRDefault="005D2DAD" w:rsidP="005D2DAD">
            <w:pPr>
              <w:jc w:val="center"/>
              <w:rPr>
                <w:sz w:val="18"/>
                <w:szCs w:val="18"/>
              </w:rPr>
            </w:pPr>
            <w:r w:rsidRPr="001C5A99">
              <w:rPr>
                <w:sz w:val="18"/>
                <w:szCs w:val="18"/>
              </w:rPr>
              <w:t>111056</w:t>
            </w:r>
          </w:p>
        </w:tc>
        <w:tc>
          <w:tcPr>
            <w:tcW w:w="1395" w:type="dxa"/>
            <w:tcBorders>
              <w:top w:val="nil"/>
              <w:left w:val="nil"/>
              <w:bottom w:val="single" w:sz="4" w:space="0" w:color="auto"/>
              <w:right w:val="single" w:sz="4" w:space="0" w:color="auto"/>
            </w:tcBorders>
            <w:shd w:val="clear" w:color="auto" w:fill="auto"/>
            <w:vAlign w:val="bottom"/>
            <w:hideMark/>
          </w:tcPr>
          <w:p w14:paraId="232A854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31478953"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06C0627"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B34C734"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2CB093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22CFEB6"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3345865"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A2FF11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C409D0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5D4ECAE" w14:textId="77777777" w:rsidR="005D2DAD" w:rsidRPr="001C5A99" w:rsidRDefault="005D2DAD" w:rsidP="005D2DAD">
            <w:pPr>
              <w:rPr>
                <w:sz w:val="18"/>
                <w:szCs w:val="18"/>
              </w:rPr>
            </w:pPr>
            <w:r w:rsidRPr="001C5A99">
              <w:rPr>
                <w:sz w:val="18"/>
                <w:szCs w:val="18"/>
              </w:rPr>
              <w:t> </w:t>
            </w:r>
          </w:p>
        </w:tc>
      </w:tr>
      <w:tr w:rsidR="007137ED" w:rsidRPr="001C5A99" w14:paraId="3DA042E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0F6F6E9" w14:textId="77777777" w:rsidR="005D2DAD" w:rsidRPr="001C5A99" w:rsidRDefault="005D2DAD" w:rsidP="005D2DAD">
            <w:pPr>
              <w:rPr>
                <w:sz w:val="18"/>
                <w:szCs w:val="18"/>
              </w:rPr>
            </w:pPr>
            <w:r w:rsidRPr="001C5A99">
              <w:rPr>
                <w:sz w:val="18"/>
                <w:szCs w:val="18"/>
              </w:rPr>
              <w:t>расходы на гражданскую защиту</w:t>
            </w:r>
          </w:p>
        </w:tc>
        <w:tc>
          <w:tcPr>
            <w:tcW w:w="992" w:type="dxa"/>
            <w:tcBorders>
              <w:top w:val="nil"/>
              <w:left w:val="nil"/>
              <w:bottom w:val="single" w:sz="4" w:space="0" w:color="auto"/>
              <w:right w:val="single" w:sz="4" w:space="0" w:color="auto"/>
            </w:tcBorders>
            <w:shd w:val="clear" w:color="auto" w:fill="auto"/>
            <w:vAlign w:val="bottom"/>
            <w:hideMark/>
          </w:tcPr>
          <w:p w14:paraId="6D6AF0F4" w14:textId="77777777" w:rsidR="005D2DAD" w:rsidRPr="001C5A99" w:rsidRDefault="005D2DAD" w:rsidP="005D2DAD">
            <w:pPr>
              <w:jc w:val="center"/>
              <w:rPr>
                <w:sz w:val="18"/>
                <w:szCs w:val="18"/>
              </w:rPr>
            </w:pPr>
            <w:r w:rsidRPr="001C5A99">
              <w:rPr>
                <w:sz w:val="18"/>
                <w:szCs w:val="18"/>
              </w:rPr>
              <w:t>111057</w:t>
            </w:r>
          </w:p>
        </w:tc>
        <w:tc>
          <w:tcPr>
            <w:tcW w:w="1395" w:type="dxa"/>
            <w:tcBorders>
              <w:top w:val="nil"/>
              <w:left w:val="nil"/>
              <w:bottom w:val="single" w:sz="4" w:space="0" w:color="auto"/>
              <w:right w:val="single" w:sz="4" w:space="0" w:color="auto"/>
            </w:tcBorders>
            <w:shd w:val="clear" w:color="auto" w:fill="auto"/>
            <w:vAlign w:val="bottom"/>
            <w:hideMark/>
          </w:tcPr>
          <w:p w14:paraId="3AAAB634"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21CC294"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46191D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E25ACEC"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66780D9"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BC6D7A0"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64B0A4F"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7D77C3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0C481F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DBB184D" w14:textId="77777777" w:rsidR="005D2DAD" w:rsidRPr="001C5A99" w:rsidRDefault="005D2DAD" w:rsidP="005D2DAD">
            <w:pPr>
              <w:rPr>
                <w:sz w:val="18"/>
                <w:szCs w:val="18"/>
              </w:rPr>
            </w:pPr>
            <w:r w:rsidRPr="001C5A99">
              <w:rPr>
                <w:sz w:val="18"/>
                <w:szCs w:val="18"/>
              </w:rPr>
              <w:t> </w:t>
            </w:r>
          </w:p>
        </w:tc>
      </w:tr>
      <w:tr w:rsidR="007137ED" w:rsidRPr="001C5A99" w14:paraId="637400C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83448CD" w14:textId="77777777" w:rsidR="005D2DAD" w:rsidRPr="001C5A99" w:rsidRDefault="005D2DAD" w:rsidP="005D2DAD">
            <w:pPr>
              <w:rPr>
                <w:sz w:val="18"/>
                <w:szCs w:val="18"/>
              </w:rPr>
            </w:pPr>
            <w:r w:rsidRPr="001C5A99">
              <w:rPr>
                <w:sz w:val="18"/>
                <w:szCs w:val="18"/>
              </w:rPr>
              <w:t>товары и услуги, не отнесенные к другим подстатьям</w:t>
            </w:r>
          </w:p>
        </w:tc>
        <w:tc>
          <w:tcPr>
            <w:tcW w:w="992" w:type="dxa"/>
            <w:tcBorders>
              <w:top w:val="nil"/>
              <w:left w:val="nil"/>
              <w:bottom w:val="single" w:sz="4" w:space="0" w:color="auto"/>
              <w:right w:val="single" w:sz="4" w:space="0" w:color="auto"/>
            </w:tcBorders>
            <w:shd w:val="clear" w:color="auto" w:fill="auto"/>
            <w:vAlign w:val="bottom"/>
            <w:hideMark/>
          </w:tcPr>
          <w:p w14:paraId="18D9BDFC" w14:textId="77777777" w:rsidR="005D2DAD" w:rsidRPr="001C5A99" w:rsidRDefault="005D2DAD" w:rsidP="005D2DAD">
            <w:pPr>
              <w:jc w:val="center"/>
              <w:rPr>
                <w:sz w:val="18"/>
                <w:szCs w:val="18"/>
              </w:rPr>
            </w:pPr>
            <w:r w:rsidRPr="001C5A99">
              <w:rPr>
                <w:sz w:val="18"/>
                <w:szCs w:val="18"/>
              </w:rPr>
              <w:t>111070</w:t>
            </w:r>
          </w:p>
        </w:tc>
        <w:tc>
          <w:tcPr>
            <w:tcW w:w="1395" w:type="dxa"/>
            <w:tcBorders>
              <w:top w:val="nil"/>
              <w:left w:val="nil"/>
              <w:bottom w:val="single" w:sz="4" w:space="0" w:color="auto"/>
              <w:right w:val="single" w:sz="4" w:space="0" w:color="auto"/>
            </w:tcBorders>
            <w:shd w:val="clear" w:color="auto" w:fill="auto"/>
            <w:vAlign w:val="bottom"/>
            <w:hideMark/>
          </w:tcPr>
          <w:p w14:paraId="745A3A65"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47F2A54"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D87B93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ADA92D5"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E3FD343"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198A209"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78CEDEF"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490F2A4"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7B9717D"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043C89D" w14:textId="77777777" w:rsidR="005D2DAD" w:rsidRPr="001C5A99" w:rsidRDefault="005D2DAD" w:rsidP="005D2DAD">
            <w:pPr>
              <w:rPr>
                <w:sz w:val="18"/>
                <w:szCs w:val="18"/>
              </w:rPr>
            </w:pPr>
            <w:r w:rsidRPr="001C5A99">
              <w:rPr>
                <w:sz w:val="18"/>
                <w:szCs w:val="18"/>
              </w:rPr>
              <w:t> </w:t>
            </w:r>
          </w:p>
        </w:tc>
      </w:tr>
      <w:tr w:rsidR="007137ED" w:rsidRPr="001C5A99" w14:paraId="27EC5A91" w14:textId="77777777" w:rsidTr="001C5A99">
        <w:trPr>
          <w:trHeight w:val="255"/>
        </w:trPr>
        <w:tc>
          <w:tcPr>
            <w:tcW w:w="3828" w:type="dxa"/>
            <w:tcBorders>
              <w:top w:val="nil"/>
              <w:left w:val="nil"/>
              <w:bottom w:val="nil"/>
              <w:right w:val="nil"/>
            </w:tcBorders>
            <w:shd w:val="clear" w:color="auto" w:fill="auto"/>
            <w:noWrap/>
            <w:vAlign w:val="bottom"/>
            <w:hideMark/>
          </w:tcPr>
          <w:p w14:paraId="744ED903"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noWrap/>
            <w:vAlign w:val="bottom"/>
            <w:hideMark/>
          </w:tcPr>
          <w:p w14:paraId="0FE8388F"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5ACE9226"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noWrap/>
            <w:vAlign w:val="bottom"/>
            <w:hideMark/>
          </w:tcPr>
          <w:p w14:paraId="41C9B198"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noWrap/>
            <w:vAlign w:val="bottom"/>
            <w:hideMark/>
          </w:tcPr>
          <w:p w14:paraId="71AEDC5F"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noWrap/>
            <w:vAlign w:val="bottom"/>
            <w:hideMark/>
          </w:tcPr>
          <w:p w14:paraId="5C4925A4"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noWrap/>
            <w:vAlign w:val="bottom"/>
            <w:hideMark/>
          </w:tcPr>
          <w:p w14:paraId="7D35EB9A"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noWrap/>
            <w:vAlign w:val="bottom"/>
            <w:hideMark/>
          </w:tcPr>
          <w:p w14:paraId="189C69C9"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noWrap/>
            <w:vAlign w:val="bottom"/>
            <w:hideMark/>
          </w:tcPr>
          <w:p w14:paraId="4392FACB"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noWrap/>
            <w:vAlign w:val="bottom"/>
            <w:hideMark/>
          </w:tcPr>
          <w:p w14:paraId="78AC0F1D"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BCCD5C6"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C321213" w14:textId="77777777" w:rsidR="005D2DAD" w:rsidRPr="001C5A99" w:rsidRDefault="005D2DAD" w:rsidP="005D2DAD">
            <w:pPr>
              <w:rPr>
                <w:sz w:val="18"/>
                <w:szCs w:val="18"/>
              </w:rPr>
            </w:pPr>
          </w:p>
        </w:tc>
      </w:tr>
      <w:tr w:rsidR="005D2DAD" w:rsidRPr="001C5A99" w14:paraId="28683861" w14:textId="77777777" w:rsidTr="001C5A99">
        <w:trPr>
          <w:trHeight w:val="255"/>
        </w:trPr>
        <w:tc>
          <w:tcPr>
            <w:tcW w:w="3828" w:type="dxa"/>
            <w:tcBorders>
              <w:top w:val="nil"/>
              <w:left w:val="nil"/>
              <w:bottom w:val="nil"/>
              <w:right w:val="nil"/>
            </w:tcBorders>
            <w:shd w:val="clear" w:color="auto" w:fill="auto"/>
            <w:noWrap/>
            <w:vAlign w:val="bottom"/>
            <w:hideMark/>
          </w:tcPr>
          <w:p w14:paraId="315B234D"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noWrap/>
            <w:vAlign w:val="bottom"/>
            <w:hideMark/>
          </w:tcPr>
          <w:p w14:paraId="10660469"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34C3F5E7" w14:textId="77777777" w:rsidR="005D2DAD" w:rsidRPr="001C5A99" w:rsidRDefault="005D2DAD" w:rsidP="005D2DAD">
            <w:pPr>
              <w:rPr>
                <w:sz w:val="18"/>
                <w:szCs w:val="18"/>
              </w:rPr>
            </w:pPr>
            <w:r w:rsidRPr="001C5A99">
              <w:rPr>
                <w:sz w:val="18"/>
                <w:szCs w:val="18"/>
              </w:rPr>
              <w:t>Руководитель</w:t>
            </w:r>
          </w:p>
        </w:tc>
        <w:tc>
          <w:tcPr>
            <w:tcW w:w="3424" w:type="dxa"/>
            <w:gridSpan w:val="3"/>
            <w:tcBorders>
              <w:top w:val="nil"/>
              <w:left w:val="nil"/>
              <w:bottom w:val="nil"/>
              <w:right w:val="nil"/>
            </w:tcBorders>
            <w:shd w:val="clear" w:color="auto" w:fill="auto"/>
            <w:noWrap/>
            <w:vAlign w:val="bottom"/>
            <w:hideMark/>
          </w:tcPr>
          <w:p w14:paraId="5CBD7CE0" w14:textId="77777777" w:rsidR="005D2DAD" w:rsidRPr="001C5A99" w:rsidRDefault="005D2DAD" w:rsidP="005D2DAD">
            <w:pPr>
              <w:jc w:val="center"/>
              <w:rPr>
                <w:sz w:val="18"/>
                <w:szCs w:val="18"/>
              </w:rPr>
            </w:pPr>
            <w:r w:rsidRPr="001C5A99">
              <w:rPr>
                <w:sz w:val="18"/>
                <w:szCs w:val="18"/>
              </w:rPr>
              <w:t>_______________________________</w:t>
            </w:r>
          </w:p>
        </w:tc>
        <w:tc>
          <w:tcPr>
            <w:tcW w:w="4253" w:type="dxa"/>
            <w:gridSpan w:val="4"/>
            <w:tcBorders>
              <w:top w:val="nil"/>
              <w:left w:val="nil"/>
              <w:bottom w:val="nil"/>
              <w:right w:val="nil"/>
            </w:tcBorders>
            <w:shd w:val="clear" w:color="auto" w:fill="auto"/>
            <w:noWrap/>
            <w:vAlign w:val="bottom"/>
            <w:hideMark/>
          </w:tcPr>
          <w:p w14:paraId="6C6C9508" w14:textId="77777777" w:rsidR="005D2DAD" w:rsidRPr="001C5A99" w:rsidRDefault="005D2DAD" w:rsidP="005D2DAD">
            <w:pPr>
              <w:rPr>
                <w:sz w:val="18"/>
                <w:szCs w:val="18"/>
              </w:rPr>
            </w:pPr>
            <w:r w:rsidRPr="001C5A99">
              <w:rPr>
                <w:sz w:val="18"/>
                <w:szCs w:val="18"/>
              </w:rPr>
              <w:t>Главный бухгалтер _______________________________</w:t>
            </w:r>
          </w:p>
        </w:tc>
        <w:tc>
          <w:tcPr>
            <w:tcW w:w="567" w:type="dxa"/>
            <w:tcBorders>
              <w:top w:val="nil"/>
              <w:left w:val="nil"/>
              <w:bottom w:val="nil"/>
              <w:right w:val="nil"/>
            </w:tcBorders>
            <w:shd w:val="clear" w:color="auto" w:fill="auto"/>
            <w:noWrap/>
            <w:vAlign w:val="bottom"/>
            <w:hideMark/>
          </w:tcPr>
          <w:p w14:paraId="1C9E572F"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0183628C" w14:textId="77777777" w:rsidR="005D2DAD" w:rsidRPr="001C5A99" w:rsidRDefault="005D2DAD" w:rsidP="005D2DAD">
            <w:pPr>
              <w:rPr>
                <w:sz w:val="18"/>
                <w:szCs w:val="18"/>
              </w:rPr>
            </w:pPr>
          </w:p>
        </w:tc>
      </w:tr>
      <w:tr w:rsidR="005D2DAD" w:rsidRPr="001C5A99" w14:paraId="0D46694B" w14:textId="77777777" w:rsidTr="001C5A99">
        <w:trPr>
          <w:trHeight w:val="255"/>
        </w:trPr>
        <w:tc>
          <w:tcPr>
            <w:tcW w:w="3828" w:type="dxa"/>
            <w:tcBorders>
              <w:top w:val="nil"/>
              <w:left w:val="nil"/>
              <w:bottom w:val="nil"/>
              <w:right w:val="nil"/>
            </w:tcBorders>
            <w:shd w:val="clear" w:color="auto" w:fill="auto"/>
            <w:noWrap/>
            <w:vAlign w:val="bottom"/>
            <w:hideMark/>
          </w:tcPr>
          <w:p w14:paraId="41479876" w14:textId="77777777" w:rsidR="005D2DAD" w:rsidRPr="001C5A99" w:rsidRDefault="005D2DAD" w:rsidP="005D2DAD">
            <w:pPr>
              <w:rPr>
                <w:sz w:val="18"/>
                <w:szCs w:val="18"/>
              </w:rPr>
            </w:pPr>
            <w:r w:rsidRPr="001C5A99">
              <w:rPr>
                <w:sz w:val="18"/>
                <w:szCs w:val="18"/>
              </w:rPr>
              <w:t>"____"____________________ 20 __г.</w:t>
            </w:r>
          </w:p>
        </w:tc>
        <w:tc>
          <w:tcPr>
            <w:tcW w:w="992" w:type="dxa"/>
            <w:tcBorders>
              <w:top w:val="nil"/>
              <w:left w:val="nil"/>
              <w:bottom w:val="nil"/>
              <w:right w:val="nil"/>
            </w:tcBorders>
            <w:shd w:val="clear" w:color="auto" w:fill="auto"/>
            <w:noWrap/>
            <w:vAlign w:val="bottom"/>
            <w:hideMark/>
          </w:tcPr>
          <w:p w14:paraId="72B0C72F"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02D65635" w14:textId="77777777" w:rsidR="005D2DAD" w:rsidRPr="001C5A99" w:rsidRDefault="005D2DAD" w:rsidP="005D2DAD">
            <w:pPr>
              <w:rPr>
                <w:sz w:val="18"/>
                <w:szCs w:val="18"/>
              </w:rPr>
            </w:pPr>
          </w:p>
        </w:tc>
        <w:tc>
          <w:tcPr>
            <w:tcW w:w="3424" w:type="dxa"/>
            <w:gridSpan w:val="3"/>
            <w:tcBorders>
              <w:top w:val="nil"/>
              <w:left w:val="nil"/>
              <w:bottom w:val="nil"/>
              <w:right w:val="nil"/>
            </w:tcBorders>
            <w:shd w:val="clear" w:color="auto" w:fill="auto"/>
            <w:noWrap/>
            <w:vAlign w:val="bottom"/>
            <w:hideMark/>
          </w:tcPr>
          <w:p w14:paraId="73B5D3BE" w14:textId="77777777" w:rsidR="005D2DAD" w:rsidRPr="001C5A99" w:rsidRDefault="005D2DAD" w:rsidP="005D2DAD">
            <w:pPr>
              <w:rPr>
                <w:sz w:val="18"/>
                <w:szCs w:val="18"/>
              </w:rPr>
            </w:pPr>
            <w:r w:rsidRPr="001C5A99">
              <w:rPr>
                <w:sz w:val="18"/>
                <w:szCs w:val="18"/>
              </w:rPr>
              <w:t xml:space="preserve">        (подпись) (расшифровка подписи)</w:t>
            </w:r>
          </w:p>
        </w:tc>
        <w:tc>
          <w:tcPr>
            <w:tcW w:w="1418" w:type="dxa"/>
            <w:tcBorders>
              <w:top w:val="nil"/>
              <w:left w:val="nil"/>
              <w:bottom w:val="nil"/>
              <w:right w:val="nil"/>
            </w:tcBorders>
            <w:shd w:val="clear" w:color="auto" w:fill="auto"/>
            <w:noWrap/>
            <w:vAlign w:val="bottom"/>
            <w:hideMark/>
          </w:tcPr>
          <w:p w14:paraId="21890B7A" w14:textId="77777777" w:rsidR="005D2DAD" w:rsidRPr="001C5A99" w:rsidRDefault="005D2DAD" w:rsidP="005D2DAD">
            <w:pPr>
              <w:rPr>
                <w:sz w:val="18"/>
                <w:szCs w:val="18"/>
              </w:rPr>
            </w:pPr>
          </w:p>
        </w:tc>
        <w:tc>
          <w:tcPr>
            <w:tcW w:w="2835" w:type="dxa"/>
            <w:gridSpan w:val="3"/>
            <w:tcBorders>
              <w:top w:val="nil"/>
              <w:left w:val="nil"/>
              <w:bottom w:val="nil"/>
              <w:right w:val="nil"/>
            </w:tcBorders>
            <w:shd w:val="clear" w:color="auto" w:fill="auto"/>
            <w:noWrap/>
            <w:vAlign w:val="bottom"/>
            <w:hideMark/>
          </w:tcPr>
          <w:p w14:paraId="2189FDA5" w14:textId="77777777" w:rsidR="005D2DAD" w:rsidRPr="001C5A99" w:rsidRDefault="005D2DAD" w:rsidP="005D2DAD">
            <w:pPr>
              <w:rPr>
                <w:sz w:val="18"/>
                <w:szCs w:val="18"/>
              </w:rPr>
            </w:pPr>
            <w:r w:rsidRPr="001C5A99">
              <w:rPr>
                <w:sz w:val="18"/>
                <w:szCs w:val="18"/>
              </w:rPr>
              <w:t xml:space="preserve">        (подпись) (расшифровка подписи)</w:t>
            </w:r>
          </w:p>
        </w:tc>
        <w:tc>
          <w:tcPr>
            <w:tcW w:w="567" w:type="dxa"/>
            <w:tcBorders>
              <w:top w:val="nil"/>
              <w:left w:val="nil"/>
              <w:bottom w:val="nil"/>
              <w:right w:val="nil"/>
            </w:tcBorders>
            <w:shd w:val="clear" w:color="auto" w:fill="auto"/>
            <w:noWrap/>
            <w:vAlign w:val="bottom"/>
            <w:hideMark/>
          </w:tcPr>
          <w:p w14:paraId="45D470DE"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01FACAE5" w14:textId="77777777" w:rsidR="005D2DAD" w:rsidRPr="001C5A99" w:rsidRDefault="005D2DAD" w:rsidP="005D2DAD">
            <w:pPr>
              <w:rPr>
                <w:sz w:val="18"/>
                <w:szCs w:val="18"/>
              </w:rPr>
            </w:pPr>
          </w:p>
        </w:tc>
      </w:tr>
      <w:tr w:rsidR="007137ED" w:rsidRPr="001C5A99" w14:paraId="7E976092" w14:textId="77777777" w:rsidTr="001C5A99">
        <w:trPr>
          <w:trHeight w:val="255"/>
        </w:trPr>
        <w:tc>
          <w:tcPr>
            <w:tcW w:w="3828" w:type="dxa"/>
            <w:tcBorders>
              <w:top w:val="nil"/>
              <w:left w:val="nil"/>
              <w:bottom w:val="nil"/>
              <w:right w:val="nil"/>
            </w:tcBorders>
            <w:shd w:val="clear" w:color="auto" w:fill="auto"/>
            <w:noWrap/>
            <w:vAlign w:val="bottom"/>
            <w:hideMark/>
          </w:tcPr>
          <w:p w14:paraId="61421B44"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noWrap/>
            <w:vAlign w:val="bottom"/>
            <w:hideMark/>
          </w:tcPr>
          <w:p w14:paraId="401CF94D"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3294E853"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noWrap/>
            <w:vAlign w:val="bottom"/>
            <w:hideMark/>
          </w:tcPr>
          <w:p w14:paraId="15A17A77"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noWrap/>
            <w:vAlign w:val="bottom"/>
            <w:hideMark/>
          </w:tcPr>
          <w:p w14:paraId="6EE3F78D"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noWrap/>
            <w:vAlign w:val="bottom"/>
            <w:hideMark/>
          </w:tcPr>
          <w:p w14:paraId="3A9CD1A3"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noWrap/>
            <w:vAlign w:val="bottom"/>
            <w:hideMark/>
          </w:tcPr>
          <w:p w14:paraId="2D2325F8"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noWrap/>
            <w:vAlign w:val="bottom"/>
            <w:hideMark/>
          </w:tcPr>
          <w:p w14:paraId="38746712"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noWrap/>
            <w:vAlign w:val="bottom"/>
            <w:hideMark/>
          </w:tcPr>
          <w:p w14:paraId="64A2FE6B"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noWrap/>
            <w:vAlign w:val="bottom"/>
            <w:hideMark/>
          </w:tcPr>
          <w:p w14:paraId="5C0749C1"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EA546C2"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45984B8E" w14:textId="77777777" w:rsidR="005D2DAD" w:rsidRPr="001C5A99" w:rsidRDefault="005D2DAD" w:rsidP="005D2DAD">
            <w:pPr>
              <w:rPr>
                <w:sz w:val="18"/>
                <w:szCs w:val="18"/>
              </w:rPr>
            </w:pPr>
          </w:p>
        </w:tc>
      </w:tr>
    </w:tbl>
    <w:p w14:paraId="0FDFEF9B" w14:textId="66F3B8F7" w:rsidR="00424FB4" w:rsidRPr="00825088" w:rsidRDefault="00424FB4" w:rsidP="00424FB4">
      <w:pPr>
        <w:pStyle w:val="a4"/>
        <w:jc w:val="right"/>
      </w:pPr>
      <w:r>
        <w:rPr>
          <w:u w:color="0000FF"/>
        </w:rPr>
        <w:t xml:space="preserve">Приложение № 3 к </w:t>
      </w:r>
      <w:r w:rsidRPr="00825088">
        <w:rPr>
          <w:u w:color="0000FF"/>
        </w:rPr>
        <w:t>Приложени</w:t>
      </w:r>
      <w:r>
        <w:rPr>
          <w:u w:color="0000FF"/>
        </w:rPr>
        <w:t>ю</w:t>
      </w:r>
      <w:r w:rsidRPr="00825088">
        <w:rPr>
          <w:u w:color="0000FF"/>
        </w:rPr>
        <w:t xml:space="preserve"> № 2</w:t>
      </w:r>
      <w:r w:rsidRPr="00825088">
        <w:t> </w:t>
      </w:r>
      <w:r w:rsidRPr="00825088">
        <w:br/>
        <w:t xml:space="preserve">к Перечню форм финансовой </w:t>
      </w:r>
      <w:proofErr w:type="gramStart"/>
      <w:r w:rsidRPr="00825088">
        <w:t>отчетности,</w:t>
      </w:r>
      <w:r w:rsidRPr="00825088">
        <w:br/>
        <w:t>составляемых</w:t>
      </w:r>
      <w:proofErr w:type="gramEnd"/>
      <w:r w:rsidRPr="00825088">
        <w:t xml:space="preserve"> и предоставляемых 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15A664F9" w14:textId="77777777" w:rsidR="00515BF6" w:rsidRPr="00825088" w:rsidRDefault="00515BF6" w:rsidP="005D2DAD">
      <w:pPr>
        <w:pStyle w:val="a4"/>
        <w:rPr>
          <w:u w:color="0000FF"/>
        </w:rPr>
      </w:pPr>
    </w:p>
    <w:tbl>
      <w:tblPr>
        <w:tblW w:w="15026" w:type="dxa"/>
        <w:tblLayout w:type="fixed"/>
        <w:tblLook w:val="04A0" w:firstRow="1" w:lastRow="0" w:firstColumn="1" w:lastColumn="0" w:noHBand="0" w:noVBand="1"/>
      </w:tblPr>
      <w:tblGrid>
        <w:gridCol w:w="4395"/>
        <w:gridCol w:w="850"/>
        <w:gridCol w:w="992"/>
        <w:gridCol w:w="1134"/>
        <w:gridCol w:w="851"/>
        <w:gridCol w:w="1134"/>
        <w:gridCol w:w="708"/>
        <w:gridCol w:w="1134"/>
        <w:gridCol w:w="851"/>
        <w:gridCol w:w="850"/>
        <w:gridCol w:w="993"/>
        <w:gridCol w:w="1134"/>
      </w:tblGrid>
      <w:tr w:rsidR="00D73636" w:rsidRPr="001C5A99" w14:paraId="29BA1E2C" w14:textId="77777777" w:rsidTr="00D73636">
        <w:trPr>
          <w:trHeight w:val="315"/>
        </w:trPr>
        <w:tc>
          <w:tcPr>
            <w:tcW w:w="9356" w:type="dxa"/>
            <w:gridSpan w:val="6"/>
            <w:tcBorders>
              <w:top w:val="nil"/>
              <w:left w:val="nil"/>
              <w:bottom w:val="nil"/>
              <w:right w:val="nil"/>
            </w:tcBorders>
            <w:shd w:val="clear" w:color="auto" w:fill="auto"/>
            <w:noWrap/>
            <w:vAlign w:val="bottom"/>
            <w:hideMark/>
          </w:tcPr>
          <w:p w14:paraId="357070F8" w14:textId="77777777" w:rsidR="00D73636" w:rsidRPr="001C5A99" w:rsidRDefault="00D73636" w:rsidP="00D73636">
            <w:pPr>
              <w:rPr>
                <w:b/>
                <w:bCs/>
                <w:sz w:val="18"/>
                <w:szCs w:val="18"/>
              </w:rPr>
            </w:pPr>
            <w:r w:rsidRPr="001C5A99">
              <w:rPr>
                <w:b/>
                <w:bCs/>
                <w:sz w:val="18"/>
                <w:szCs w:val="18"/>
              </w:rPr>
              <w:t>предметная статья 130100 "Трансферты на продукцию и услуги"</w:t>
            </w:r>
          </w:p>
        </w:tc>
        <w:tc>
          <w:tcPr>
            <w:tcW w:w="708" w:type="dxa"/>
            <w:tcBorders>
              <w:top w:val="nil"/>
              <w:left w:val="nil"/>
              <w:bottom w:val="nil"/>
              <w:right w:val="nil"/>
            </w:tcBorders>
            <w:shd w:val="clear" w:color="auto" w:fill="auto"/>
            <w:noWrap/>
            <w:vAlign w:val="bottom"/>
            <w:hideMark/>
          </w:tcPr>
          <w:p w14:paraId="35AAADB7" w14:textId="77777777" w:rsidR="00D73636" w:rsidRPr="001C5A99" w:rsidRDefault="00D73636" w:rsidP="00D73636">
            <w:pPr>
              <w:rPr>
                <w:b/>
                <w:bCs/>
                <w:sz w:val="18"/>
                <w:szCs w:val="18"/>
              </w:rPr>
            </w:pPr>
          </w:p>
        </w:tc>
        <w:tc>
          <w:tcPr>
            <w:tcW w:w="1134" w:type="dxa"/>
            <w:tcBorders>
              <w:top w:val="nil"/>
              <w:left w:val="nil"/>
              <w:bottom w:val="nil"/>
              <w:right w:val="nil"/>
            </w:tcBorders>
            <w:shd w:val="clear" w:color="auto" w:fill="auto"/>
            <w:noWrap/>
            <w:vAlign w:val="bottom"/>
            <w:hideMark/>
          </w:tcPr>
          <w:p w14:paraId="6FD7143A"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292FF19A"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2F547697"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565649E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75F2FD0" w14:textId="77777777" w:rsidR="00D73636" w:rsidRPr="001C5A99" w:rsidRDefault="00D73636" w:rsidP="00D73636">
            <w:pPr>
              <w:rPr>
                <w:sz w:val="18"/>
                <w:szCs w:val="18"/>
              </w:rPr>
            </w:pPr>
          </w:p>
        </w:tc>
      </w:tr>
      <w:tr w:rsidR="00D73636" w:rsidRPr="001C5A99" w14:paraId="6F317BB8" w14:textId="77777777" w:rsidTr="00D73636">
        <w:trPr>
          <w:trHeight w:val="255"/>
        </w:trPr>
        <w:tc>
          <w:tcPr>
            <w:tcW w:w="4395" w:type="dxa"/>
            <w:tcBorders>
              <w:top w:val="nil"/>
              <w:left w:val="nil"/>
              <w:bottom w:val="nil"/>
              <w:right w:val="nil"/>
            </w:tcBorders>
            <w:shd w:val="clear" w:color="auto" w:fill="auto"/>
            <w:noWrap/>
            <w:vAlign w:val="bottom"/>
            <w:hideMark/>
          </w:tcPr>
          <w:p w14:paraId="64244F21"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5FFC9A53"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78B94D39"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7D47332"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2C545028"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3993E646"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79F5D9C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67B18D86"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218F37DB"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0E5E8ECC"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5C98F176"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2743566" w14:textId="77777777" w:rsidR="00D73636" w:rsidRPr="001C5A99" w:rsidRDefault="00D73636" w:rsidP="00D73636">
            <w:pPr>
              <w:rPr>
                <w:sz w:val="18"/>
                <w:szCs w:val="18"/>
              </w:rPr>
            </w:pPr>
          </w:p>
        </w:tc>
      </w:tr>
      <w:tr w:rsidR="00D73636" w:rsidRPr="001C5A99" w14:paraId="4AB0E4FD" w14:textId="77777777" w:rsidTr="00D73636">
        <w:trPr>
          <w:trHeight w:val="22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6430D0" w14:textId="77777777" w:rsidR="00D73636" w:rsidRPr="001C5A99" w:rsidRDefault="00D73636" w:rsidP="00D73636">
            <w:pPr>
              <w:jc w:val="center"/>
              <w:rPr>
                <w:b/>
                <w:bCs/>
                <w:sz w:val="18"/>
                <w:szCs w:val="18"/>
              </w:rPr>
            </w:pPr>
            <w:r w:rsidRPr="001C5A99">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B175DB" w14:textId="77777777" w:rsidR="00D73636" w:rsidRPr="001C5A99" w:rsidRDefault="00D73636" w:rsidP="00D73636">
            <w:pPr>
              <w:jc w:val="center"/>
              <w:rPr>
                <w:b/>
                <w:bCs/>
                <w:sz w:val="18"/>
                <w:szCs w:val="18"/>
              </w:rPr>
            </w:pPr>
            <w:r w:rsidRPr="001C5A99">
              <w:rPr>
                <w:b/>
                <w:bCs/>
                <w:sz w:val="18"/>
                <w:szCs w:val="18"/>
              </w:rPr>
              <w:t>Код подстатьи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030151" w14:textId="77777777" w:rsidR="00D73636" w:rsidRPr="001C5A99" w:rsidRDefault="00D73636" w:rsidP="00D73636">
            <w:pPr>
              <w:jc w:val="center"/>
              <w:rPr>
                <w:b/>
                <w:bCs/>
                <w:sz w:val="18"/>
                <w:szCs w:val="18"/>
              </w:rPr>
            </w:pPr>
            <w:r w:rsidRPr="001C5A99">
              <w:rPr>
                <w:b/>
                <w:bCs/>
                <w:sz w:val="18"/>
                <w:szCs w:val="18"/>
              </w:rPr>
              <w:t>Утвержденная смета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564116" w14:textId="77777777" w:rsidR="00D73636" w:rsidRPr="001C5A99" w:rsidRDefault="00D73636" w:rsidP="00D73636">
            <w:pPr>
              <w:jc w:val="center"/>
              <w:rPr>
                <w:b/>
                <w:bCs/>
                <w:sz w:val="18"/>
                <w:szCs w:val="18"/>
              </w:rPr>
            </w:pPr>
            <w:r w:rsidRPr="001C5A99">
              <w:rPr>
                <w:b/>
                <w:bCs/>
                <w:sz w:val="18"/>
                <w:szCs w:val="18"/>
              </w:rPr>
              <w:t>Уточненная смета на отчетный период</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170BDFD5" w14:textId="77777777" w:rsidR="00D73636" w:rsidRPr="001C5A99" w:rsidRDefault="00D73636" w:rsidP="00D73636">
            <w:pPr>
              <w:jc w:val="center"/>
              <w:rPr>
                <w:b/>
                <w:bCs/>
                <w:sz w:val="18"/>
                <w:szCs w:val="18"/>
              </w:rPr>
            </w:pPr>
            <w:r w:rsidRPr="001C5A99">
              <w:rPr>
                <w:b/>
                <w:bCs/>
                <w:sz w:val="18"/>
                <w:szCs w:val="18"/>
              </w:rPr>
              <w:t>Выделено средств из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96A501" w14:textId="77777777" w:rsidR="00D73636" w:rsidRPr="001C5A99" w:rsidRDefault="00D73636" w:rsidP="00D73636">
            <w:pPr>
              <w:jc w:val="center"/>
              <w:rPr>
                <w:b/>
                <w:bCs/>
                <w:sz w:val="18"/>
                <w:szCs w:val="18"/>
              </w:rPr>
            </w:pPr>
            <w:r w:rsidRPr="001C5A99">
              <w:rPr>
                <w:b/>
                <w:bCs/>
                <w:sz w:val="18"/>
                <w:szCs w:val="18"/>
              </w:rPr>
              <w:t>Кассовые расходы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44DACC" w14:textId="77777777" w:rsidR="00D73636" w:rsidRPr="001C5A99" w:rsidRDefault="00D73636" w:rsidP="00D73636">
            <w:pPr>
              <w:jc w:val="center"/>
              <w:rPr>
                <w:b/>
                <w:bCs/>
                <w:sz w:val="18"/>
                <w:szCs w:val="18"/>
              </w:rPr>
            </w:pPr>
            <w:r w:rsidRPr="001C5A99">
              <w:rPr>
                <w:b/>
                <w:bCs/>
                <w:sz w:val="18"/>
                <w:szCs w:val="18"/>
              </w:rPr>
              <w:t>Фактические 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AB03C" w14:textId="77777777" w:rsidR="00D73636" w:rsidRPr="001C5A99" w:rsidRDefault="00D73636" w:rsidP="00D73636">
            <w:pPr>
              <w:jc w:val="center"/>
              <w:rPr>
                <w:b/>
                <w:bCs/>
                <w:sz w:val="18"/>
                <w:szCs w:val="18"/>
              </w:rPr>
            </w:pPr>
            <w:r w:rsidRPr="001C5A99">
              <w:rPr>
                <w:b/>
                <w:bCs/>
                <w:sz w:val="18"/>
                <w:szCs w:val="18"/>
              </w:rPr>
              <w:t>Дебиторская задолженность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7A564" w14:textId="77777777" w:rsidR="00D73636" w:rsidRPr="001C5A99" w:rsidRDefault="00D73636" w:rsidP="00D73636">
            <w:pPr>
              <w:jc w:val="center"/>
              <w:rPr>
                <w:b/>
                <w:bCs/>
                <w:sz w:val="18"/>
                <w:szCs w:val="18"/>
              </w:rPr>
            </w:pPr>
            <w:r w:rsidRPr="001C5A99">
              <w:rPr>
                <w:b/>
                <w:bCs/>
                <w:sz w:val="18"/>
                <w:szCs w:val="18"/>
              </w:rPr>
              <w:t>Кредиторская задолженность</w:t>
            </w:r>
          </w:p>
        </w:tc>
      </w:tr>
      <w:tr w:rsidR="00D73636" w:rsidRPr="001C5A99" w14:paraId="063AB320" w14:textId="77777777" w:rsidTr="00D73636">
        <w:trPr>
          <w:trHeight w:val="21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7F4D9AE5"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F3C2CFD"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296D209"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F045ADF" w14:textId="77777777" w:rsidR="00D73636" w:rsidRPr="001C5A99" w:rsidRDefault="00D73636" w:rsidP="00D73636">
            <w:pPr>
              <w:rPr>
                <w:b/>
                <w:bCs/>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51EC7F2" w14:textId="77777777" w:rsidR="00D73636" w:rsidRPr="001C5A99" w:rsidRDefault="00D73636" w:rsidP="00D73636">
            <w:pPr>
              <w:jc w:val="center"/>
              <w:rPr>
                <w:b/>
                <w:bCs/>
                <w:sz w:val="18"/>
                <w:szCs w:val="18"/>
              </w:rPr>
            </w:pPr>
            <w:r w:rsidRPr="001C5A99">
              <w:rPr>
                <w:b/>
                <w:bCs/>
                <w:sz w:val="18"/>
                <w:szCs w:val="18"/>
              </w:rPr>
              <w:t>всего с начала года</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78E96BD2" w14:textId="77777777" w:rsidR="00D73636" w:rsidRPr="001C5A99" w:rsidRDefault="00D73636" w:rsidP="00D73636">
            <w:pPr>
              <w:jc w:val="center"/>
              <w:rPr>
                <w:b/>
                <w:bCs/>
                <w:sz w:val="18"/>
                <w:szCs w:val="18"/>
              </w:rPr>
            </w:pPr>
            <w:r w:rsidRPr="001C5A99">
              <w:rPr>
                <w:b/>
                <w:bCs/>
                <w:sz w:val="18"/>
                <w:szCs w:val="18"/>
              </w:rPr>
              <w:t>в том числе: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DA607C"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DB43F01"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6E1C78D"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B16348" w14:textId="77777777" w:rsidR="00D73636" w:rsidRPr="001C5A99" w:rsidRDefault="00D73636" w:rsidP="00D73636">
            <w:pPr>
              <w:rPr>
                <w:b/>
                <w:bCs/>
                <w:sz w:val="18"/>
                <w:szCs w:val="18"/>
              </w:rPr>
            </w:pPr>
          </w:p>
        </w:tc>
      </w:tr>
      <w:tr w:rsidR="00D73636" w:rsidRPr="001C5A99" w14:paraId="6EB395FF" w14:textId="77777777" w:rsidTr="00D73636">
        <w:trPr>
          <w:trHeight w:val="66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14F690AB"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218B2E2"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8935BE0"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83856B2" w14:textId="77777777" w:rsidR="00D73636" w:rsidRPr="001C5A99" w:rsidRDefault="00D73636" w:rsidP="00D73636">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462DEF4" w14:textId="77777777" w:rsidR="00D73636" w:rsidRPr="001C5A99" w:rsidRDefault="00D73636" w:rsidP="00D73636">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0100CE1" w14:textId="77777777" w:rsidR="00D73636" w:rsidRPr="001C5A99" w:rsidRDefault="00D73636" w:rsidP="00D73636">
            <w:pPr>
              <w:jc w:val="center"/>
              <w:rPr>
                <w:b/>
                <w:bCs/>
                <w:sz w:val="18"/>
                <w:szCs w:val="18"/>
              </w:rPr>
            </w:pPr>
            <w:r w:rsidRPr="001C5A99">
              <w:rPr>
                <w:b/>
                <w:bCs/>
                <w:sz w:val="18"/>
                <w:szCs w:val="18"/>
              </w:rPr>
              <w:t>финансирование через кредитную организацию</w:t>
            </w:r>
          </w:p>
        </w:tc>
        <w:tc>
          <w:tcPr>
            <w:tcW w:w="708" w:type="dxa"/>
            <w:tcBorders>
              <w:top w:val="nil"/>
              <w:left w:val="nil"/>
              <w:bottom w:val="single" w:sz="4" w:space="0" w:color="auto"/>
              <w:right w:val="single" w:sz="4" w:space="0" w:color="auto"/>
            </w:tcBorders>
            <w:shd w:val="clear" w:color="auto" w:fill="auto"/>
            <w:vAlign w:val="center"/>
            <w:hideMark/>
          </w:tcPr>
          <w:p w14:paraId="32CB1690" w14:textId="77777777" w:rsidR="00D73636" w:rsidRPr="001C5A99" w:rsidRDefault="00D73636" w:rsidP="00D73636">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single" w:sz="4" w:space="0" w:color="auto"/>
              <w:right w:val="single" w:sz="4" w:space="0" w:color="auto"/>
            </w:tcBorders>
            <w:shd w:val="clear" w:color="auto" w:fill="auto"/>
            <w:vAlign w:val="center"/>
            <w:hideMark/>
          </w:tcPr>
          <w:p w14:paraId="342D71D9" w14:textId="768989CB" w:rsidR="00D73636" w:rsidRPr="001C5A99" w:rsidRDefault="00732F6B" w:rsidP="00D73636">
            <w:pPr>
              <w:jc w:val="center"/>
              <w:rPr>
                <w:b/>
                <w:bCs/>
                <w:sz w:val="18"/>
                <w:szCs w:val="18"/>
              </w:rPr>
            </w:pPr>
            <w:r>
              <w:rPr>
                <w:b/>
                <w:bCs/>
                <w:sz w:val="18"/>
                <w:szCs w:val="18"/>
              </w:rPr>
              <w:t>безвозмездная (гуманитарная) помощь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E755C03"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57B230"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A5B9FC6"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0D3B95" w14:textId="77777777" w:rsidR="00D73636" w:rsidRPr="001C5A99" w:rsidRDefault="00D73636" w:rsidP="00D73636">
            <w:pPr>
              <w:rPr>
                <w:b/>
                <w:bCs/>
                <w:sz w:val="18"/>
                <w:szCs w:val="18"/>
              </w:rPr>
            </w:pPr>
          </w:p>
        </w:tc>
      </w:tr>
      <w:tr w:rsidR="00D73636" w:rsidRPr="001C5A99" w14:paraId="132335C6"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A8E53CA" w14:textId="77777777" w:rsidR="00D73636" w:rsidRPr="001C5A99" w:rsidRDefault="00D73636" w:rsidP="00D73636">
            <w:pPr>
              <w:jc w:val="center"/>
              <w:rPr>
                <w:b/>
                <w:bCs/>
                <w:sz w:val="18"/>
                <w:szCs w:val="18"/>
              </w:rPr>
            </w:pPr>
            <w:r w:rsidRPr="001C5A99">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41316BD6" w14:textId="77777777" w:rsidR="00D73636" w:rsidRPr="001C5A99" w:rsidRDefault="00D73636" w:rsidP="00D73636">
            <w:pPr>
              <w:jc w:val="center"/>
              <w:rPr>
                <w:b/>
                <w:bCs/>
                <w:sz w:val="18"/>
                <w:szCs w:val="18"/>
              </w:rPr>
            </w:pPr>
            <w:r w:rsidRPr="001C5A99">
              <w:rPr>
                <w:b/>
                <w:bCs/>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14:paraId="2002C989" w14:textId="77777777" w:rsidR="00D73636" w:rsidRPr="001C5A99" w:rsidRDefault="00D73636" w:rsidP="00D73636">
            <w:pPr>
              <w:jc w:val="center"/>
              <w:rPr>
                <w:b/>
                <w:bCs/>
                <w:sz w:val="18"/>
                <w:szCs w:val="18"/>
              </w:rPr>
            </w:pPr>
            <w:r w:rsidRPr="001C5A99">
              <w:rPr>
                <w:b/>
                <w:bCs/>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25FA499D" w14:textId="77777777" w:rsidR="00D73636" w:rsidRPr="001C5A99" w:rsidRDefault="00D73636" w:rsidP="00D73636">
            <w:pPr>
              <w:jc w:val="center"/>
              <w:rPr>
                <w:b/>
                <w:bCs/>
                <w:sz w:val="18"/>
                <w:szCs w:val="18"/>
              </w:rPr>
            </w:pPr>
            <w:r w:rsidRPr="001C5A99">
              <w:rPr>
                <w:b/>
                <w:bCs/>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14:paraId="0DE6D265" w14:textId="77777777" w:rsidR="00D73636" w:rsidRPr="001C5A99" w:rsidRDefault="00D73636" w:rsidP="00D73636">
            <w:pPr>
              <w:jc w:val="center"/>
              <w:rPr>
                <w:b/>
                <w:bCs/>
                <w:sz w:val="18"/>
                <w:szCs w:val="18"/>
              </w:rPr>
            </w:pPr>
            <w:r w:rsidRPr="001C5A99">
              <w:rPr>
                <w:b/>
                <w:bCs/>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6B2235AB" w14:textId="77777777" w:rsidR="00D73636" w:rsidRPr="001C5A99" w:rsidRDefault="00D73636" w:rsidP="00D73636">
            <w:pPr>
              <w:jc w:val="center"/>
              <w:rPr>
                <w:b/>
                <w:bCs/>
                <w:sz w:val="18"/>
                <w:szCs w:val="18"/>
              </w:rPr>
            </w:pPr>
            <w:r w:rsidRPr="001C5A99">
              <w:rPr>
                <w:b/>
                <w:bCs/>
                <w:sz w:val="18"/>
                <w:szCs w:val="18"/>
              </w:rPr>
              <w:t>6</w:t>
            </w:r>
          </w:p>
        </w:tc>
        <w:tc>
          <w:tcPr>
            <w:tcW w:w="708" w:type="dxa"/>
            <w:tcBorders>
              <w:top w:val="nil"/>
              <w:left w:val="nil"/>
              <w:bottom w:val="single" w:sz="4" w:space="0" w:color="auto"/>
              <w:right w:val="single" w:sz="4" w:space="0" w:color="auto"/>
            </w:tcBorders>
            <w:shd w:val="clear" w:color="auto" w:fill="auto"/>
            <w:vAlign w:val="bottom"/>
            <w:hideMark/>
          </w:tcPr>
          <w:p w14:paraId="1A71DE2E" w14:textId="77777777" w:rsidR="00D73636" w:rsidRPr="001C5A99" w:rsidRDefault="00D73636" w:rsidP="00D73636">
            <w:pPr>
              <w:jc w:val="center"/>
              <w:rPr>
                <w:b/>
                <w:bCs/>
                <w:sz w:val="18"/>
                <w:szCs w:val="18"/>
              </w:rPr>
            </w:pPr>
            <w:r w:rsidRPr="001C5A99">
              <w:rPr>
                <w:b/>
                <w:bCs/>
                <w:sz w:val="18"/>
                <w:szCs w:val="18"/>
              </w:rPr>
              <w:t>7</w:t>
            </w:r>
          </w:p>
        </w:tc>
        <w:tc>
          <w:tcPr>
            <w:tcW w:w="1134" w:type="dxa"/>
            <w:tcBorders>
              <w:top w:val="nil"/>
              <w:left w:val="nil"/>
              <w:bottom w:val="single" w:sz="4" w:space="0" w:color="auto"/>
              <w:right w:val="single" w:sz="4" w:space="0" w:color="auto"/>
            </w:tcBorders>
            <w:shd w:val="clear" w:color="auto" w:fill="auto"/>
            <w:vAlign w:val="bottom"/>
            <w:hideMark/>
          </w:tcPr>
          <w:p w14:paraId="1D654455" w14:textId="77777777" w:rsidR="00D73636" w:rsidRPr="001C5A99" w:rsidRDefault="00D73636" w:rsidP="00D73636">
            <w:pPr>
              <w:jc w:val="center"/>
              <w:rPr>
                <w:b/>
                <w:bCs/>
                <w:sz w:val="18"/>
                <w:szCs w:val="18"/>
              </w:rPr>
            </w:pPr>
            <w:r w:rsidRPr="001C5A99">
              <w:rPr>
                <w:b/>
                <w:bCs/>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14:paraId="50FB3E81" w14:textId="77777777" w:rsidR="00D73636" w:rsidRPr="001C5A99" w:rsidRDefault="00D73636" w:rsidP="00D73636">
            <w:pPr>
              <w:jc w:val="center"/>
              <w:rPr>
                <w:b/>
                <w:bCs/>
                <w:sz w:val="18"/>
                <w:szCs w:val="18"/>
              </w:rPr>
            </w:pPr>
            <w:r w:rsidRPr="001C5A99">
              <w:rPr>
                <w:b/>
                <w:bCs/>
                <w:sz w:val="18"/>
                <w:szCs w:val="18"/>
              </w:rPr>
              <w:t>9</w:t>
            </w:r>
          </w:p>
        </w:tc>
        <w:tc>
          <w:tcPr>
            <w:tcW w:w="850" w:type="dxa"/>
            <w:tcBorders>
              <w:top w:val="nil"/>
              <w:left w:val="nil"/>
              <w:bottom w:val="single" w:sz="4" w:space="0" w:color="auto"/>
              <w:right w:val="single" w:sz="4" w:space="0" w:color="auto"/>
            </w:tcBorders>
            <w:shd w:val="clear" w:color="auto" w:fill="auto"/>
            <w:vAlign w:val="bottom"/>
            <w:hideMark/>
          </w:tcPr>
          <w:p w14:paraId="5199BB98" w14:textId="77777777" w:rsidR="00D73636" w:rsidRPr="001C5A99" w:rsidRDefault="00D73636" w:rsidP="00D73636">
            <w:pPr>
              <w:jc w:val="center"/>
              <w:rPr>
                <w:b/>
                <w:bCs/>
                <w:sz w:val="18"/>
                <w:szCs w:val="18"/>
              </w:rPr>
            </w:pPr>
            <w:r w:rsidRPr="001C5A99">
              <w:rPr>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14:paraId="11BEA32B" w14:textId="214CF523" w:rsidR="00D73636" w:rsidRPr="00424FB4" w:rsidRDefault="00424FB4" w:rsidP="00424FB4">
            <w:pPr>
              <w:jc w:val="center"/>
              <w:rPr>
                <w:b/>
                <w:sz w:val="18"/>
                <w:szCs w:val="18"/>
              </w:rPr>
            </w:pPr>
            <w:r w:rsidRPr="00424FB4">
              <w:rPr>
                <w:b/>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59866024" w14:textId="2065143C" w:rsidR="00D73636" w:rsidRPr="00424FB4" w:rsidRDefault="00424FB4" w:rsidP="00424FB4">
            <w:pPr>
              <w:jc w:val="center"/>
              <w:rPr>
                <w:b/>
                <w:sz w:val="18"/>
                <w:szCs w:val="18"/>
              </w:rPr>
            </w:pPr>
            <w:r w:rsidRPr="00424FB4">
              <w:rPr>
                <w:b/>
                <w:sz w:val="18"/>
                <w:szCs w:val="18"/>
              </w:rPr>
              <w:t>12</w:t>
            </w:r>
          </w:p>
        </w:tc>
      </w:tr>
      <w:tr w:rsidR="00D73636" w:rsidRPr="001C5A99" w14:paraId="3CD3BC61"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8D2A799" w14:textId="77777777" w:rsidR="00D73636" w:rsidRPr="001C5A99" w:rsidRDefault="00D73636" w:rsidP="00D73636">
            <w:pPr>
              <w:rPr>
                <w:b/>
                <w:bCs/>
                <w:sz w:val="18"/>
                <w:szCs w:val="18"/>
              </w:rPr>
            </w:pPr>
            <w:r w:rsidRPr="001C5A99">
              <w:rPr>
                <w:b/>
                <w:bCs/>
                <w:sz w:val="18"/>
                <w:szCs w:val="18"/>
              </w:rPr>
              <w:t>ВСЕГО по статье 130100</w:t>
            </w:r>
          </w:p>
        </w:tc>
        <w:tc>
          <w:tcPr>
            <w:tcW w:w="850" w:type="dxa"/>
            <w:tcBorders>
              <w:top w:val="nil"/>
              <w:left w:val="nil"/>
              <w:bottom w:val="single" w:sz="4" w:space="0" w:color="auto"/>
              <w:right w:val="single" w:sz="4" w:space="0" w:color="auto"/>
            </w:tcBorders>
            <w:shd w:val="clear" w:color="auto" w:fill="auto"/>
            <w:vAlign w:val="bottom"/>
            <w:hideMark/>
          </w:tcPr>
          <w:p w14:paraId="54747B09" w14:textId="77777777" w:rsidR="00D73636" w:rsidRPr="001C5A99" w:rsidRDefault="00D73636" w:rsidP="00D73636">
            <w:pPr>
              <w:jc w:val="center"/>
              <w:rPr>
                <w:sz w:val="18"/>
                <w:szCs w:val="18"/>
              </w:rPr>
            </w:pPr>
            <w:r w:rsidRPr="001C5A99">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3A0FC0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1F1B119"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023DF0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B2FEC4F"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889413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498468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0D7926B"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919151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24B2E3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397895" w14:textId="77777777" w:rsidR="00D73636" w:rsidRPr="001C5A99" w:rsidRDefault="00D73636" w:rsidP="00D73636">
            <w:pPr>
              <w:rPr>
                <w:sz w:val="18"/>
                <w:szCs w:val="18"/>
              </w:rPr>
            </w:pPr>
            <w:r w:rsidRPr="001C5A99">
              <w:rPr>
                <w:sz w:val="18"/>
                <w:szCs w:val="18"/>
              </w:rPr>
              <w:t> </w:t>
            </w:r>
          </w:p>
        </w:tc>
      </w:tr>
      <w:tr w:rsidR="00D73636" w:rsidRPr="001C5A99" w14:paraId="592D191B"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1EE9D52" w14:textId="77777777" w:rsidR="00D73636" w:rsidRPr="001C5A99" w:rsidRDefault="00D73636" w:rsidP="00D73636">
            <w:pPr>
              <w:rPr>
                <w:sz w:val="18"/>
                <w:szCs w:val="18"/>
              </w:rPr>
            </w:pPr>
            <w:r w:rsidRPr="001C5A99">
              <w:rPr>
                <w:sz w:val="18"/>
                <w:szCs w:val="18"/>
              </w:rPr>
              <w:t>Трансферты на покрытие разницы в ценах и тарифах</w:t>
            </w:r>
          </w:p>
        </w:tc>
        <w:tc>
          <w:tcPr>
            <w:tcW w:w="850" w:type="dxa"/>
            <w:tcBorders>
              <w:top w:val="nil"/>
              <w:left w:val="nil"/>
              <w:bottom w:val="single" w:sz="4" w:space="0" w:color="auto"/>
              <w:right w:val="single" w:sz="4" w:space="0" w:color="auto"/>
            </w:tcBorders>
            <w:shd w:val="clear" w:color="auto" w:fill="auto"/>
            <w:vAlign w:val="bottom"/>
            <w:hideMark/>
          </w:tcPr>
          <w:p w14:paraId="5A162296" w14:textId="77777777" w:rsidR="00D73636" w:rsidRPr="001C5A99" w:rsidRDefault="00D73636" w:rsidP="00D73636">
            <w:pPr>
              <w:jc w:val="center"/>
              <w:rPr>
                <w:sz w:val="18"/>
                <w:szCs w:val="18"/>
              </w:rPr>
            </w:pPr>
            <w:r w:rsidRPr="001C5A99">
              <w:rPr>
                <w:sz w:val="18"/>
                <w:szCs w:val="18"/>
              </w:rPr>
              <w:t>130110</w:t>
            </w:r>
          </w:p>
        </w:tc>
        <w:tc>
          <w:tcPr>
            <w:tcW w:w="992" w:type="dxa"/>
            <w:tcBorders>
              <w:top w:val="nil"/>
              <w:left w:val="nil"/>
              <w:bottom w:val="single" w:sz="4" w:space="0" w:color="auto"/>
              <w:right w:val="single" w:sz="4" w:space="0" w:color="auto"/>
            </w:tcBorders>
            <w:shd w:val="clear" w:color="auto" w:fill="auto"/>
            <w:vAlign w:val="bottom"/>
            <w:hideMark/>
          </w:tcPr>
          <w:p w14:paraId="1E39BF7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87406F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63AE79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CD2C9B2"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D907C9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B089F46"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4D301EA"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DFD64C6"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D0FAF9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CFD50C" w14:textId="77777777" w:rsidR="00D73636" w:rsidRPr="001C5A99" w:rsidRDefault="00D73636" w:rsidP="00D73636">
            <w:pPr>
              <w:rPr>
                <w:sz w:val="18"/>
                <w:szCs w:val="18"/>
              </w:rPr>
            </w:pPr>
            <w:r w:rsidRPr="001C5A99">
              <w:rPr>
                <w:sz w:val="18"/>
                <w:szCs w:val="18"/>
              </w:rPr>
              <w:t> </w:t>
            </w:r>
          </w:p>
        </w:tc>
      </w:tr>
      <w:tr w:rsidR="00D73636" w:rsidRPr="001C5A99" w14:paraId="41644144"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32290271" w14:textId="77777777" w:rsidR="00D73636" w:rsidRPr="001C5A99" w:rsidRDefault="00D73636" w:rsidP="00D73636">
            <w:pPr>
              <w:rPr>
                <w:sz w:val="18"/>
                <w:szCs w:val="18"/>
              </w:rPr>
            </w:pPr>
            <w:r w:rsidRPr="001C5A99">
              <w:rPr>
                <w:sz w:val="18"/>
                <w:szCs w:val="18"/>
              </w:rPr>
              <w:t>Трансферты на покрытие потерь от предоставления льгот по транспорту</w:t>
            </w:r>
          </w:p>
        </w:tc>
        <w:tc>
          <w:tcPr>
            <w:tcW w:w="850" w:type="dxa"/>
            <w:tcBorders>
              <w:top w:val="nil"/>
              <w:left w:val="nil"/>
              <w:bottom w:val="single" w:sz="4" w:space="0" w:color="auto"/>
              <w:right w:val="single" w:sz="4" w:space="0" w:color="auto"/>
            </w:tcBorders>
            <w:shd w:val="clear" w:color="auto" w:fill="auto"/>
            <w:vAlign w:val="bottom"/>
            <w:hideMark/>
          </w:tcPr>
          <w:p w14:paraId="6A4F7686" w14:textId="77777777" w:rsidR="00D73636" w:rsidRPr="001C5A99" w:rsidRDefault="00D73636" w:rsidP="00D73636">
            <w:pPr>
              <w:jc w:val="center"/>
              <w:rPr>
                <w:sz w:val="18"/>
                <w:szCs w:val="18"/>
              </w:rPr>
            </w:pPr>
            <w:r w:rsidRPr="001C5A99">
              <w:rPr>
                <w:sz w:val="18"/>
                <w:szCs w:val="18"/>
              </w:rPr>
              <w:t>130120</w:t>
            </w:r>
          </w:p>
        </w:tc>
        <w:tc>
          <w:tcPr>
            <w:tcW w:w="992" w:type="dxa"/>
            <w:tcBorders>
              <w:top w:val="nil"/>
              <w:left w:val="nil"/>
              <w:bottom w:val="single" w:sz="4" w:space="0" w:color="auto"/>
              <w:right w:val="single" w:sz="4" w:space="0" w:color="auto"/>
            </w:tcBorders>
            <w:shd w:val="clear" w:color="auto" w:fill="auto"/>
            <w:vAlign w:val="bottom"/>
            <w:hideMark/>
          </w:tcPr>
          <w:p w14:paraId="0582EBD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A9E65EF"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9B9389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1BD16F4"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E2672A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409F6C5"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D4CA595"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078F99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C0B824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928E26" w14:textId="77777777" w:rsidR="00D73636" w:rsidRPr="001C5A99" w:rsidRDefault="00D73636" w:rsidP="00D73636">
            <w:pPr>
              <w:rPr>
                <w:sz w:val="18"/>
                <w:szCs w:val="18"/>
              </w:rPr>
            </w:pPr>
            <w:r w:rsidRPr="001C5A99">
              <w:rPr>
                <w:sz w:val="18"/>
                <w:szCs w:val="18"/>
              </w:rPr>
              <w:t> </w:t>
            </w:r>
          </w:p>
        </w:tc>
      </w:tr>
      <w:tr w:rsidR="00D73636" w:rsidRPr="001C5A99" w14:paraId="47C4900B"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3E28921D" w14:textId="77777777" w:rsidR="00D73636" w:rsidRPr="001C5A99" w:rsidRDefault="00D73636" w:rsidP="00D73636">
            <w:pPr>
              <w:rPr>
                <w:sz w:val="18"/>
                <w:szCs w:val="18"/>
              </w:rPr>
            </w:pPr>
            <w:r w:rsidRPr="001C5A99">
              <w:rPr>
                <w:sz w:val="18"/>
                <w:szCs w:val="18"/>
              </w:rPr>
              <w:t>Трансферты на благоустройство территорий</w:t>
            </w:r>
          </w:p>
        </w:tc>
        <w:tc>
          <w:tcPr>
            <w:tcW w:w="850" w:type="dxa"/>
            <w:tcBorders>
              <w:top w:val="nil"/>
              <w:left w:val="nil"/>
              <w:bottom w:val="single" w:sz="4" w:space="0" w:color="auto"/>
              <w:right w:val="single" w:sz="4" w:space="0" w:color="auto"/>
            </w:tcBorders>
            <w:shd w:val="clear" w:color="auto" w:fill="auto"/>
            <w:vAlign w:val="bottom"/>
            <w:hideMark/>
          </w:tcPr>
          <w:p w14:paraId="357A3628" w14:textId="77777777" w:rsidR="00D73636" w:rsidRPr="001C5A99" w:rsidRDefault="00D73636" w:rsidP="00D73636">
            <w:pPr>
              <w:jc w:val="center"/>
              <w:rPr>
                <w:sz w:val="18"/>
                <w:szCs w:val="18"/>
              </w:rPr>
            </w:pPr>
            <w:r w:rsidRPr="001C5A99">
              <w:rPr>
                <w:sz w:val="18"/>
                <w:szCs w:val="18"/>
              </w:rPr>
              <w:t>130130</w:t>
            </w:r>
          </w:p>
        </w:tc>
        <w:tc>
          <w:tcPr>
            <w:tcW w:w="992" w:type="dxa"/>
            <w:tcBorders>
              <w:top w:val="nil"/>
              <w:left w:val="nil"/>
              <w:bottom w:val="single" w:sz="4" w:space="0" w:color="auto"/>
              <w:right w:val="single" w:sz="4" w:space="0" w:color="auto"/>
            </w:tcBorders>
            <w:shd w:val="clear" w:color="auto" w:fill="auto"/>
            <w:vAlign w:val="bottom"/>
            <w:hideMark/>
          </w:tcPr>
          <w:p w14:paraId="2C7C6B4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C2C7F53"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21D68A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D446573"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3F4A8A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BF6A0C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F83B0AA"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A1D3B9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E83841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6F52B4" w14:textId="77777777" w:rsidR="00D73636" w:rsidRPr="001C5A99" w:rsidRDefault="00D73636" w:rsidP="00D73636">
            <w:pPr>
              <w:rPr>
                <w:sz w:val="18"/>
                <w:szCs w:val="18"/>
              </w:rPr>
            </w:pPr>
            <w:r w:rsidRPr="001C5A99">
              <w:rPr>
                <w:sz w:val="18"/>
                <w:szCs w:val="18"/>
              </w:rPr>
              <w:t> </w:t>
            </w:r>
          </w:p>
        </w:tc>
      </w:tr>
      <w:tr w:rsidR="00D73636" w:rsidRPr="001C5A99" w14:paraId="004B7F5E"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AD6C8DE" w14:textId="77777777" w:rsidR="00D73636" w:rsidRPr="001C5A99" w:rsidRDefault="00D73636" w:rsidP="00D73636">
            <w:pPr>
              <w:rPr>
                <w:sz w:val="18"/>
                <w:szCs w:val="18"/>
              </w:rPr>
            </w:pPr>
            <w:r w:rsidRPr="001C5A99">
              <w:rPr>
                <w:sz w:val="18"/>
                <w:szCs w:val="18"/>
              </w:rPr>
              <w:t>Прочие трансферты на продукцию и услуги</w:t>
            </w:r>
          </w:p>
        </w:tc>
        <w:tc>
          <w:tcPr>
            <w:tcW w:w="850" w:type="dxa"/>
            <w:tcBorders>
              <w:top w:val="nil"/>
              <w:left w:val="nil"/>
              <w:bottom w:val="single" w:sz="4" w:space="0" w:color="auto"/>
              <w:right w:val="single" w:sz="4" w:space="0" w:color="auto"/>
            </w:tcBorders>
            <w:shd w:val="clear" w:color="auto" w:fill="auto"/>
            <w:vAlign w:val="bottom"/>
            <w:hideMark/>
          </w:tcPr>
          <w:p w14:paraId="7CE4C270" w14:textId="77777777" w:rsidR="00D73636" w:rsidRPr="001C5A99" w:rsidRDefault="00D73636" w:rsidP="00D73636">
            <w:pPr>
              <w:jc w:val="center"/>
              <w:rPr>
                <w:sz w:val="18"/>
                <w:szCs w:val="18"/>
              </w:rPr>
            </w:pPr>
            <w:r w:rsidRPr="001C5A99">
              <w:rPr>
                <w:sz w:val="18"/>
                <w:szCs w:val="18"/>
              </w:rPr>
              <w:t>130140</w:t>
            </w:r>
          </w:p>
        </w:tc>
        <w:tc>
          <w:tcPr>
            <w:tcW w:w="992" w:type="dxa"/>
            <w:tcBorders>
              <w:top w:val="nil"/>
              <w:left w:val="nil"/>
              <w:bottom w:val="single" w:sz="4" w:space="0" w:color="auto"/>
              <w:right w:val="single" w:sz="4" w:space="0" w:color="auto"/>
            </w:tcBorders>
            <w:shd w:val="clear" w:color="auto" w:fill="auto"/>
            <w:vAlign w:val="bottom"/>
            <w:hideMark/>
          </w:tcPr>
          <w:p w14:paraId="6F04421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16757E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4A4D92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32C17B3"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D95CFA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74CC25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6C77D3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E1A5328"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2F512A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D86FF2" w14:textId="77777777" w:rsidR="00D73636" w:rsidRPr="001C5A99" w:rsidRDefault="00D73636" w:rsidP="00D73636">
            <w:pPr>
              <w:rPr>
                <w:sz w:val="18"/>
                <w:szCs w:val="18"/>
              </w:rPr>
            </w:pPr>
            <w:r w:rsidRPr="001C5A99">
              <w:rPr>
                <w:sz w:val="18"/>
                <w:szCs w:val="18"/>
              </w:rPr>
              <w:t> </w:t>
            </w:r>
          </w:p>
        </w:tc>
      </w:tr>
      <w:tr w:rsidR="00D73636" w:rsidRPr="001C5A99" w14:paraId="3E76C8ED" w14:textId="77777777" w:rsidTr="00D73636">
        <w:trPr>
          <w:trHeight w:val="255"/>
        </w:trPr>
        <w:tc>
          <w:tcPr>
            <w:tcW w:w="4395" w:type="dxa"/>
            <w:tcBorders>
              <w:top w:val="nil"/>
              <w:left w:val="nil"/>
              <w:bottom w:val="nil"/>
              <w:right w:val="nil"/>
            </w:tcBorders>
            <w:shd w:val="clear" w:color="auto" w:fill="auto"/>
            <w:vAlign w:val="bottom"/>
            <w:hideMark/>
          </w:tcPr>
          <w:p w14:paraId="60C61770" w14:textId="77777777" w:rsidR="00D73636" w:rsidRDefault="00D73636" w:rsidP="00D73636">
            <w:pPr>
              <w:rPr>
                <w:sz w:val="18"/>
                <w:szCs w:val="18"/>
              </w:rPr>
            </w:pPr>
          </w:p>
          <w:p w14:paraId="2A7E1521" w14:textId="77777777" w:rsidR="00424FB4" w:rsidRDefault="00424FB4" w:rsidP="00D73636">
            <w:pPr>
              <w:rPr>
                <w:sz w:val="18"/>
                <w:szCs w:val="18"/>
              </w:rPr>
            </w:pPr>
          </w:p>
          <w:p w14:paraId="41FD6CFA" w14:textId="77777777" w:rsidR="00424FB4" w:rsidRDefault="00424FB4" w:rsidP="00D73636">
            <w:pPr>
              <w:rPr>
                <w:sz w:val="18"/>
                <w:szCs w:val="18"/>
              </w:rPr>
            </w:pPr>
          </w:p>
          <w:p w14:paraId="324A926E" w14:textId="77777777" w:rsidR="00424FB4" w:rsidRDefault="00424FB4" w:rsidP="00D73636">
            <w:pPr>
              <w:rPr>
                <w:sz w:val="18"/>
                <w:szCs w:val="18"/>
              </w:rPr>
            </w:pPr>
          </w:p>
          <w:p w14:paraId="71E0571B" w14:textId="77777777" w:rsidR="00424FB4" w:rsidRDefault="00424FB4" w:rsidP="00D73636">
            <w:pPr>
              <w:rPr>
                <w:sz w:val="18"/>
                <w:szCs w:val="18"/>
              </w:rPr>
            </w:pPr>
          </w:p>
          <w:p w14:paraId="467A9C25" w14:textId="77777777" w:rsidR="00424FB4" w:rsidRDefault="00424FB4" w:rsidP="00D73636">
            <w:pPr>
              <w:rPr>
                <w:sz w:val="18"/>
                <w:szCs w:val="18"/>
              </w:rPr>
            </w:pPr>
          </w:p>
          <w:p w14:paraId="68C522A9" w14:textId="77777777" w:rsidR="00424FB4" w:rsidRDefault="00424FB4" w:rsidP="00D73636">
            <w:pPr>
              <w:rPr>
                <w:sz w:val="18"/>
                <w:szCs w:val="18"/>
              </w:rPr>
            </w:pPr>
          </w:p>
          <w:p w14:paraId="6DCFAAD2" w14:textId="77777777" w:rsidR="00424FB4" w:rsidRDefault="00424FB4" w:rsidP="00D73636">
            <w:pPr>
              <w:rPr>
                <w:sz w:val="18"/>
                <w:szCs w:val="18"/>
              </w:rPr>
            </w:pPr>
          </w:p>
          <w:p w14:paraId="52D93D0A" w14:textId="77777777" w:rsidR="00424FB4" w:rsidRDefault="00424FB4" w:rsidP="00D73636">
            <w:pPr>
              <w:rPr>
                <w:sz w:val="18"/>
                <w:szCs w:val="18"/>
              </w:rPr>
            </w:pPr>
          </w:p>
          <w:p w14:paraId="7307811F" w14:textId="77777777" w:rsidR="00424FB4" w:rsidRDefault="00424FB4" w:rsidP="00D73636">
            <w:pPr>
              <w:rPr>
                <w:sz w:val="18"/>
                <w:szCs w:val="18"/>
              </w:rPr>
            </w:pPr>
          </w:p>
          <w:p w14:paraId="01F16FF6" w14:textId="77777777" w:rsidR="00424FB4" w:rsidRDefault="00424FB4" w:rsidP="00D73636">
            <w:pPr>
              <w:rPr>
                <w:sz w:val="18"/>
                <w:szCs w:val="18"/>
              </w:rPr>
            </w:pPr>
          </w:p>
          <w:p w14:paraId="6B61F4B7" w14:textId="77777777" w:rsidR="00424FB4" w:rsidRPr="001C5A99" w:rsidRDefault="00424FB4" w:rsidP="00D73636">
            <w:pPr>
              <w:rPr>
                <w:sz w:val="18"/>
                <w:szCs w:val="18"/>
              </w:rPr>
            </w:pPr>
          </w:p>
        </w:tc>
        <w:tc>
          <w:tcPr>
            <w:tcW w:w="850" w:type="dxa"/>
            <w:tcBorders>
              <w:top w:val="nil"/>
              <w:left w:val="nil"/>
              <w:bottom w:val="nil"/>
              <w:right w:val="nil"/>
            </w:tcBorders>
            <w:shd w:val="clear" w:color="auto" w:fill="auto"/>
            <w:vAlign w:val="bottom"/>
            <w:hideMark/>
          </w:tcPr>
          <w:p w14:paraId="27F5F9D5"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vAlign w:val="bottom"/>
            <w:hideMark/>
          </w:tcPr>
          <w:p w14:paraId="227E3114" w14:textId="77777777" w:rsidR="00D73636" w:rsidRPr="001C5A99" w:rsidRDefault="00D73636" w:rsidP="00D73636">
            <w:pPr>
              <w:jc w:val="center"/>
              <w:rPr>
                <w:sz w:val="18"/>
                <w:szCs w:val="18"/>
              </w:rPr>
            </w:pPr>
          </w:p>
        </w:tc>
        <w:tc>
          <w:tcPr>
            <w:tcW w:w="1134" w:type="dxa"/>
            <w:tcBorders>
              <w:top w:val="nil"/>
              <w:left w:val="nil"/>
              <w:bottom w:val="nil"/>
              <w:right w:val="nil"/>
            </w:tcBorders>
            <w:shd w:val="clear" w:color="auto" w:fill="auto"/>
            <w:vAlign w:val="bottom"/>
            <w:hideMark/>
          </w:tcPr>
          <w:p w14:paraId="5E2D97CB"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vAlign w:val="bottom"/>
            <w:hideMark/>
          </w:tcPr>
          <w:p w14:paraId="1625242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vAlign w:val="bottom"/>
            <w:hideMark/>
          </w:tcPr>
          <w:p w14:paraId="29E9E5F5"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vAlign w:val="bottom"/>
            <w:hideMark/>
          </w:tcPr>
          <w:p w14:paraId="0D27BB67"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vAlign w:val="bottom"/>
            <w:hideMark/>
          </w:tcPr>
          <w:p w14:paraId="484D1843"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vAlign w:val="bottom"/>
            <w:hideMark/>
          </w:tcPr>
          <w:p w14:paraId="50A8A4DF"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vAlign w:val="bottom"/>
            <w:hideMark/>
          </w:tcPr>
          <w:p w14:paraId="70C9D361"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09BF1E50"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3FA9019" w14:textId="77777777" w:rsidR="00D73636" w:rsidRPr="001C5A99" w:rsidRDefault="00D73636" w:rsidP="00D73636">
            <w:pPr>
              <w:rPr>
                <w:sz w:val="18"/>
                <w:szCs w:val="18"/>
              </w:rPr>
            </w:pPr>
          </w:p>
        </w:tc>
      </w:tr>
      <w:tr w:rsidR="00D73636" w:rsidRPr="001C5A99" w14:paraId="1C5DF08D" w14:textId="77777777" w:rsidTr="00D73636">
        <w:trPr>
          <w:trHeight w:val="300"/>
        </w:trPr>
        <w:tc>
          <w:tcPr>
            <w:tcW w:w="12899" w:type="dxa"/>
            <w:gridSpan w:val="10"/>
            <w:tcBorders>
              <w:top w:val="nil"/>
              <w:left w:val="nil"/>
              <w:bottom w:val="nil"/>
              <w:right w:val="nil"/>
            </w:tcBorders>
            <w:shd w:val="clear" w:color="auto" w:fill="auto"/>
            <w:vAlign w:val="bottom"/>
            <w:hideMark/>
          </w:tcPr>
          <w:p w14:paraId="6E070EA0" w14:textId="77777777" w:rsidR="00D73636" w:rsidRPr="001C5A99" w:rsidRDefault="00D73636" w:rsidP="00D73636">
            <w:pPr>
              <w:rPr>
                <w:b/>
                <w:bCs/>
                <w:sz w:val="18"/>
                <w:szCs w:val="18"/>
              </w:rPr>
            </w:pPr>
            <w:r w:rsidRPr="001C5A99">
              <w:rPr>
                <w:b/>
                <w:bCs/>
                <w:sz w:val="18"/>
                <w:szCs w:val="18"/>
              </w:rPr>
              <w:lastRenderedPageBreak/>
              <w:t>предметная статья 130200 "Трансферты на производственные цели"</w:t>
            </w:r>
          </w:p>
        </w:tc>
        <w:tc>
          <w:tcPr>
            <w:tcW w:w="993" w:type="dxa"/>
            <w:tcBorders>
              <w:top w:val="nil"/>
              <w:left w:val="nil"/>
              <w:bottom w:val="nil"/>
              <w:right w:val="nil"/>
            </w:tcBorders>
            <w:shd w:val="clear" w:color="auto" w:fill="auto"/>
            <w:noWrap/>
            <w:vAlign w:val="bottom"/>
            <w:hideMark/>
          </w:tcPr>
          <w:p w14:paraId="1FC90ADC" w14:textId="77777777" w:rsidR="00D73636" w:rsidRPr="001C5A99" w:rsidRDefault="00D73636" w:rsidP="00D73636">
            <w:pPr>
              <w:rPr>
                <w:b/>
                <w:bCs/>
                <w:sz w:val="18"/>
                <w:szCs w:val="18"/>
              </w:rPr>
            </w:pPr>
          </w:p>
        </w:tc>
        <w:tc>
          <w:tcPr>
            <w:tcW w:w="1134" w:type="dxa"/>
            <w:tcBorders>
              <w:top w:val="nil"/>
              <w:left w:val="nil"/>
              <w:bottom w:val="nil"/>
              <w:right w:val="nil"/>
            </w:tcBorders>
            <w:shd w:val="clear" w:color="auto" w:fill="auto"/>
            <w:noWrap/>
            <w:vAlign w:val="bottom"/>
            <w:hideMark/>
          </w:tcPr>
          <w:p w14:paraId="7EB261C6" w14:textId="77777777" w:rsidR="00D73636" w:rsidRPr="001C5A99" w:rsidRDefault="00D73636" w:rsidP="00D73636">
            <w:pPr>
              <w:rPr>
                <w:sz w:val="18"/>
                <w:szCs w:val="18"/>
              </w:rPr>
            </w:pPr>
          </w:p>
        </w:tc>
      </w:tr>
      <w:tr w:rsidR="00D73636" w:rsidRPr="001C5A99" w14:paraId="4411CF5B" w14:textId="77777777" w:rsidTr="00D73636">
        <w:trPr>
          <w:trHeight w:val="255"/>
        </w:trPr>
        <w:tc>
          <w:tcPr>
            <w:tcW w:w="4395" w:type="dxa"/>
            <w:tcBorders>
              <w:top w:val="nil"/>
              <w:left w:val="nil"/>
              <w:bottom w:val="nil"/>
              <w:right w:val="nil"/>
            </w:tcBorders>
            <w:shd w:val="clear" w:color="auto" w:fill="auto"/>
            <w:noWrap/>
            <w:vAlign w:val="bottom"/>
            <w:hideMark/>
          </w:tcPr>
          <w:p w14:paraId="5AE2225E"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304D657D"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43B311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DD83B65"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3B6B4FF5"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EE741AC"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28CF2AE5"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2EAD4AA4"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491538F0"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4E363457"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1082CFB1"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56663DD" w14:textId="77777777" w:rsidR="00D73636" w:rsidRPr="001C5A99" w:rsidRDefault="00D73636" w:rsidP="00D73636">
            <w:pPr>
              <w:rPr>
                <w:sz w:val="18"/>
                <w:szCs w:val="18"/>
              </w:rPr>
            </w:pPr>
          </w:p>
        </w:tc>
      </w:tr>
      <w:tr w:rsidR="00D73636" w:rsidRPr="001C5A99" w14:paraId="06FE0149" w14:textId="77777777" w:rsidTr="00D73636">
        <w:trPr>
          <w:trHeight w:val="210"/>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4CA721" w14:textId="77777777" w:rsidR="00D73636" w:rsidRPr="001C5A99" w:rsidRDefault="00D73636" w:rsidP="00D73636">
            <w:pPr>
              <w:jc w:val="center"/>
              <w:rPr>
                <w:b/>
                <w:bCs/>
                <w:sz w:val="18"/>
                <w:szCs w:val="18"/>
              </w:rPr>
            </w:pPr>
            <w:r w:rsidRPr="001C5A99">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B48B5B" w14:textId="77777777" w:rsidR="00D73636" w:rsidRPr="001C5A99" w:rsidRDefault="00D73636" w:rsidP="00D73636">
            <w:pPr>
              <w:jc w:val="center"/>
              <w:rPr>
                <w:b/>
                <w:bCs/>
                <w:sz w:val="18"/>
                <w:szCs w:val="18"/>
              </w:rPr>
            </w:pPr>
            <w:r w:rsidRPr="001C5A99">
              <w:rPr>
                <w:b/>
                <w:bCs/>
                <w:sz w:val="18"/>
                <w:szCs w:val="18"/>
              </w:rPr>
              <w:t>Код подстатьи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531154" w14:textId="77777777" w:rsidR="00D73636" w:rsidRPr="001C5A99" w:rsidRDefault="00D73636" w:rsidP="00D73636">
            <w:pPr>
              <w:jc w:val="center"/>
              <w:rPr>
                <w:b/>
                <w:bCs/>
                <w:sz w:val="18"/>
                <w:szCs w:val="18"/>
              </w:rPr>
            </w:pPr>
            <w:r w:rsidRPr="001C5A99">
              <w:rPr>
                <w:b/>
                <w:bCs/>
                <w:sz w:val="18"/>
                <w:szCs w:val="18"/>
              </w:rPr>
              <w:t>Утверждено по смете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CC933D" w14:textId="77777777" w:rsidR="00D73636" w:rsidRPr="001C5A99" w:rsidRDefault="00D73636" w:rsidP="00D73636">
            <w:pPr>
              <w:jc w:val="center"/>
              <w:rPr>
                <w:b/>
                <w:bCs/>
                <w:sz w:val="18"/>
                <w:szCs w:val="18"/>
              </w:rPr>
            </w:pPr>
            <w:r w:rsidRPr="001C5A99">
              <w:rPr>
                <w:b/>
                <w:bCs/>
                <w:sz w:val="18"/>
                <w:szCs w:val="18"/>
              </w:rPr>
              <w:t>Уточненная смета на отчетный период</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3A396F31" w14:textId="77777777" w:rsidR="00D73636" w:rsidRPr="001C5A99" w:rsidRDefault="00D73636" w:rsidP="00D73636">
            <w:pPr>
              <w:jc w:val="center"/>
              <w:rPr>
                <w:b/>
                <w:bCs/>
                <w:sz w:val="18"/>
                <w:szCs w:val="18"/>
              </w:rPr>
            </w:pPr>
            <w:r w:rsidRPr="001C5A99">
              <w:rPr>
                <w:b/>
                <w:bCs/>
                <w:sz w:val="18"/>
                <w:szCs w:val="18"/>
              </w:rPr>
              <w:t>Выделено средств из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6B7115" w14:textId="77777777" w:rsidR="00D73636" w:rsidRPr="001C5A99" w:rsidRDefault="00D73636" w:rsidP="00D73636">
            <w:pPr>
              <w:jc w:val="center"/>
              <w:rPr>
                <w:b/>
                <w:bCs/>
                <w:sz w:val="18"/>
                <w:szCs w:val="18"/>
              </w:rPr>
            </w:pPr>
            <w:r w:rsidRPr="001C5A99">
              <w:rPr>
                <w:b/>
                <w:bCs/>
                <w:sz w:val="18"/>
                <w:szCs w:val="18"/>
              </w:rPr>
              <w:t>Кассовые расходы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E1B01" w14:textId="77777777" w:rsidR="00D73636" w:rsidRPr="001C5A99" w:rsidRDefault="00D73636" w:rsidP="00D73636">
            <w:pPr>
              <w:jc w:val="center"/>
              <w:rPr>
                <w:b/>
                <w:bCs/>
                <w:sz w:val="18"/>
                <w:szCs w:val="18"/>
              </w:rPr>
            </w:pPr>
            <w:r w:rsidRPr="001C5A99">
              <w:rPr>
                <w:b/>
                <w:bCs/>
                <w:sz w:val="18"/>
                <w:szCs w:val="18"/>
              </w:rPr>
              <w:t>Фактические 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ED02D" w14:textId="77777777" w:rsidR="00D73636" w:rsidRPr="001C5A99" w:rsidRDefault="00D73636" w:rsidP="00D73636">
            <w:pPr>
              <w:jc w:val="center"/>
              <w:rPr>
                <w:b/>
                <w:bCs/>
                <w:sz w:val="18"/>
                <w:szCs w:val="18"/>
              </w:rPr>
            </w:pPr>
            <w:r w:rsidRPr="001C5A99">
              <w:rPr>
                <w:b/>
                <w:bCs/>
                <w:sz w:val="18"/>
                <w:szCs w:val="18"/>
              </w:rPr>
              <w:t>Дебиторская задолженность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52DE1" w14:textId="77777777" w:rsidR="00D73636" w:rsidRPr="001C5A99" w:rsidRDefault="00D73636" w:rsidP="00D73636">
            <w:pPr>
              <w:jc w:val="center"/>
              <w:rPr>
                <w:b/>
                <w:bCs/>
                <w:sz w:val="18"/>
                <w:szCs w:val="18"/>
              </w:rPr>
            </w:pPr>
            <w:r w:rsidRPr="001C5A99">
              <w:rPr>
                <w:b/>
                <w:bCs/>
                <w:sz w:val="18"/>
                <w:szCs w:val="18"/>
              </w:rPr>
              <w:t>Кредиторская задолженность</w:t>
            </w:r>
          </w:p>
        </w:tc>
      </w:tr>
      <w:tr w:rsidR="00D73636" w:rsidRPr="001C5A99" w14:paraId="791475DF" w14:textId="77777777" w:rsidTr="00D73636">
        <w:trPr>
          <w:trHeight w:val="18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5983FA40"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2453F3"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7B55DEF"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3E14655" w14:textId="77777777" w:rsidR="00D73636" w:rsidRPr="001C5A99" w:rsidRDefault="00D73636" w:rsidP="00D73636">
            <w:pPr>
              <w:rPr>
                <w:b/>
                <w:bCs/>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45400AD" w14:textId="77777777" w:rsidR="00D73636" w:rsidRPr="001C5A99" w:rsidRDefault="00D73636" w:rsidP="00D73636">
            <w:pPr>
              <w:jc w:val="center"/>
              <w:rPr>
                <w:b/>
                <w:bCs/>
                <w:sz w:val="18"/>
                <w:szCs w:val="18"/>
              </w:rPr>
            </w:pPr>
            <w:r w:rsidRPr="001C5A99">
              <w:rPr>
                <w:b/>
                <w:bCs/>
                <w:sz w:val="18"/>
                <w:szCs w:val="18"/>
              </w:rPr>
              <w:t>всего с начала года</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25AA9F80" w14:textId="77777777" w:rsidR="00D73636" w:rsidRPr="001C5A99" w:rsidRDefault="00D73636" w:rsidP="00D73636">
            <w:pPr>
              <w:jc w:val="center"/>
              <w:rPr>
                <w:b/>
                <w:bCs/>
                <w:sz w:val="18"/>
                <w:szCs w:val="18"/>
              </w:rPr>
            </w:pPr>
            <w:r w:rsidRPr="001C5A99">
              <w:rPr>
                <w:b/>
                <w:bCs/>
                <w:sz w:val="18"/>
                <w:szCs w:val="18"/>
              </w:rPr>
              <w:t>в том числе: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DB5C340"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110283E"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E4C2FE"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195667" w14:textId="77777777" w:rsidR="00D73636" w:rsidRPr="001C5A99" w:rsidRDefault="00D73636" w:rsidP="00D73636">
            <w:pPr>
              <w:rPr>
                <w:b/>
                <w:bCs/>
                <w:sz w:val="18"/>
                <w:szCs w:val="18"/>
              </w:rPr>
            </w:pPr>
          </w:p>
        </w:tc>
      </w:tr>
      <w:tr w:rsidR="00D73636" w:rsidRPr="001C5A99" w14:paraId="191CD02F" w14:textId="77777777" w:rsidTr="00D73636">
        <w:trPr>
          <w:trHeight w:val="66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20FADEA7"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33C8336"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3828096"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08BEFC1" w14:textId="77777777" w:rsidR="00D73636" w:rsidRPr="001C5A99" w:rsidRDefault="00D73636" w:rsidP="00D73636">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379A338" w14:textId="77777777" w:rsidR="00D73636" w:rsidRPr="001C5A99" w:rsidRDefault="00D73636" w:rsidP="00D73636">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C776899" w14:textId="77777777" w:rsidR="00D73636" w:rsidRPr="001C5A99" w:rsidRDefault="00D73636" w:rsidP="00D73636">
            <w:pPr>
              <w:jc w:val="center"/>
              <w:rPr>
                <w:b/>
                <w:bCs/>
                <w:sz w:val="18"/>
                <w:szCs w:val="18"/>
              </w:rPr>
            </w:pPr>
            <w:r w:rsidRPr="001C5A99">
              <w:rPr>
                <w:b/>
                <w:bCs/>
                <w:sz w:val="18"/>
                <w:szCs w:val="18"/>
              </w:rPr>
              <w:t>финансирование через кредитную организацию</w:t>
            </w:r>
          </w:p>
        </w:tc>
        <w:tc>
          <w:tcPr>
            <w:tcW w:w="708" w:type="dxa"/>
            <w:tcBorders>
              <w:top w:val="nil"/>
              <w:left w:val="nil"/>
              <w:bottom w:val="single" w:sz="4" w:space="0" w:color="auto"/>
              <w:right w:val="single" w:sz="4" w:space="0" w:color="auto"/>
            </w:tcBorders>
            <w:shd w:val="clear" w:color="auto" w:fill="auto"/>
            <w:vAlign w:val="center"/>
            <w:hideMark/>
          </w:tcPr>
          <w:p w14:paraId="5BF47379" w14:textId="77777777" w:rsidR="00D73636" w:rsidRPr="001C5A99" w:rsidRDefault="00D73636" w:rsidP="00D73636">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single" w:sz="4" w:space="0" w:color="auto"/>
              <w:right w:val="single" w:sz="4" w:space="0" w:color="auto"/>
            </w:tcBorders>
            <w:shd w:val="clear" w:color="auto" w:fill="auto"/>
            <w:vAlign w:val="center"/>
            <w:hideMark/>
          </w:tcPr>
          <w:p w14:paraId="4BFEC425" w14:textId="3F4288B7" w:rsidR="00D73636" w:rsidRPr="001C5A99" w:rsidRDefault="00732F6B" w:rsidP="00D73636">
            <w:pPr>
              <w:jc w:val="center"/>
              <w:rPr>
                <w:b/>
                <w:bCs/>
                <w:sz w:val="18"/>
                <w:szCs w:val="18"/>
              </w:rPr>
            </w:pPr>
            <w:r>
              <w:rPr>
                <w:b/>
                <w:bCs/>
                <w:sz w:val="18"/>
                <w:szCs w:val="18"/>
              </w:rPr>
              <w:t>безвозмездная (гуманитарная) помощь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7B79B75"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9D38D14"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D80D3C"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808FE4" w14:textId="77777777" w:rsidR="00D73636" w:rsidRPr="001C5A99" w:rsidRDefault="00D73636" w:rsidP="00D73636">
            <w:pPr>
              <w:rPr>
                <w:b/>
                <w:bCs/>
                <w:sz w:val="18"/>
                <w:szCs w:val="18"/>
              </w:rPr>
            </w:pPr>
          </w:p>
        </w:tc>
      </w:tr>
      <w:tr w:rsidR="00D73636" w:rsidRPr="001C5A99" w14:paraId="4801C9EC"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16B50F4" w14:textId="77777777" w:rsidR="00D73636" w:rsidRPr="001C5A99" w:rsidRDefault="00D73636" w:rsidP="00D73636">
            <w:pPr>
              <w:jc w:val="center"/>
              <w:rPr>
                <w:b/>
                <w:bCs/>
                <w:sz w:val="18"/>
                <w:szCs w:val="18"/>
              </w:rPr>
            </w:pPr>
            <w:r w:rsidRPr="001C5A99">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0D0D5BC3" w14:textId="77777777" w:rsidR="00D73636" w:rsidRPr="001C5A99" w:rsidRDefault="00D73636" w:rsidP="00D73636">
            <w:pPr>
              <w:jc w:val="center"/>
              <w:rPr>
                <w:b/>
                <w:bCs/>
                <w:sz w:val="18"/>
                <w:szCs w:val="18"/>
              </w:rPr>
            </w:pPr>
            <w:r w:rsidRPr="001C5A99">
              <w:rPr>
                <w:b/>
                <w:bCs/>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14:paraId="54860761" w14:textId="77777777" w:rsidR="00D73636" w:rsidRPr="001C5A99" w:rsidRDefault="00D73636" w:rsidP="00D73636">
            <w:pPr>
              <w:jc w:val="center"/>
              <w:rPr>
                <w:b/>
                <w:bCs/>
                <w:sz w:val="18"/>
                <w:szCs w:val="18"/>
              </w:rPr>
            </w:pPr>
            <w:r w:rsidRPr="001C5A99">
              <w:rPr>
                <w:b/>
                <w:bCs/>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34D5FAC7" w14:textId="77777777" w:rsidR="00D73636" w:rsidRPr="001C5A99" w:rsidRDefault="00D73636" w:rsidP="00D73636">
            <w:pPr>
              <w:jc w:val="center"/>
              <w:rPr>
                <w:b/>
                <w:bCs/>
                <w:sz w:val="18"/>
                <w:szCs w:val="18"/>
              </w:rPr>
            </w:pPr>
            <w:r w:rsidRPr="001C5A99">
              <w:rPr>
                <w:b/>
                <w:bCs/>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14:paraId="1002810F" w14:textId="77777777" w:rsidR="00D73636" w:rsidRPr="001C5A99" w:rsidRDefault="00D73636" w:rsidP="00D73636">
            <w:pPr>
              <w:jc w:val="center"/>
              <w:rPr>
                <w:b/>
                <w:bCs/>
                <w:sz w:val="18"/>
                <w:szCs w:val="18"/>
              </w:rPr>
            </w:pPr>
            <w:r w:rsidRPr="001C5A99">
              <w:rPr>
                <w:b/>
                <w:bCs/>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4B1DCAFB" w14:textId="77777777" w:rsidR="00D73636" w:rsidRPr="001C5A99" w:rsidRDefault="00D73636" w:rsidP="00D73636">
            <w:pPr>
              <w:jc w:val="center"/>
              <w:rPr>
                <w:b/>
                <w:bCs/>
                <w:sz w:val="18"/>
                <w:szCs w:val="18"/>
              </w:rPr>
            </w:pPr>
            <w:r w:rsidRPr="001C5A99">
              <w:rPr>
                <w:b/>
                <w:bCs/>
                <w:sz w:val="18"/>
                <w:szCs w:val="18"/>
              </w:rPr>
              <w:t>6</w:t>
            </w:r>
          </w:p>
        </w:tc>
        <w:tc>
          <w:tcPr>
            <w:tcW w:w="708" w:type="dxa"/>
            <w:tcBorders>
              <w:top w:val="nil"/>
              <w:left w:val="nil"/>
              <w:bottom w:val="single" w:sz="4" w:space="0" w:color="auto"/>
              <w:right w:val="single" w:sz="4" w:space="0" w:color="auto"/>
            </w:tcBorders>
            <w:shd w:val="clear" w:color="auto" w:fill="auto"/>
            <w:vAlign w:val="bottom"/>
            <w:hideMark/>
          </w:tcPr>
          <w:p w14:paraId="5100D14E" w14:textId="77777777" w:rsidR="00D73636" w:rsidRPr="001C5A99" w:rsidRDefault="00D73636" w:rsidP="00D73636">
            <w:pPr>
              <w:jc w:val="center"/>
              <w:rPr>
                <w:b/>
                <w:bCs/>
                <w:sz w:val="18"/>
                <w:szCs w:val="18"/>
              </w:rPr>
            </w:pPr>
            <w:r w:rsidRPr="001C5A99">
              <w:rPr>
                <w:b/>
                <w:bCs/>
                <w:sz w:val="18"/>
                <w:szCs w:val="18"/>
              </w:rPr>
              <w:t>7</w:t>
            </w:r>
          </w:p>
        </w:tc>
        <w:tc>
          <w:tcPr>
            <w:tcW w:w="1134" w:type="dxa"/>
            <w:tcBorders>
              <w:top w:val="nil"/>
              <w:left w:val="nil"/>
              <w:bottom w:val="single" w:sz="4" w:space="0" w:color="auto"/>
              <w:right w:val="single" w:sz="4" w:space="0" w:color="auto"/>
            </w:tcBorders>
            <w:shd w:val="clear" w:color="auto" w:fill="auto"/>
            <w:vAlign w:val="bottom"/>
            <w:hideMark/>
          </w:tcPr>
          <w:p w14:paraId="276A7A2D" w14:textId="77777777" w:rsidR="00D73636" w:rsidRPr="001C5A99" w:rsidRDefault="00D73636" w:rsidP="00D73636">
            <w:pPr>
              <w:jc w:val="center"/>
              <w:rPr>
                <w:b/>
                <w:bCs/>
                <w:sz w:val="18"/>
                <w:szCs w:val="18"/>
              </w:rPr>
            </w:pPr>
            <w:r w:rsidRPr="001C5A99">
              <w:rPr>
                <w:b/>
                <w:bCs/>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14:paraId="3ADDC5D9" w14:textId="77777777" w:rsidR="00D73636" w:rsidRPr="001C5A99" w:rsidRDefault="00D73636" w:rsidP="00D73636">
            <w:pPr>
              <w:jc w:val="center"/>
              <w:rPr>
                <w:b/>
                <w:bCs/>
                <w:sz w:val="18"/>
                <w:szCs w:val="18"/>
              </w:rPr>
            </w:pPr>
            <w:r w:rsidRPr="001C5A99">
              <w:rPr>
                <w:b/>
                <w:bCs/>
                <w:sz w:val="18"/>
                <w:szCs w:val="18"/>
              </w:rPr>
              <w:t>9</w:t>
            </w:r>
          </w:p>
        </w:tc>
        <w:tc>
          <w:tcPr>
            <w:tcW w:w="850" w:type="dxa"/>
            <w:tcBorders>
              <w:top w:val="nil"/>
              <w:left w:val="nil"/>
              <w:bottom w:val="single" w:sz="4" w:space="0" w:color="auto"/>
              <w:right w:val="single" w:sz="4" w:space="0" w:color="auto"/>
            </w:tcBorders>
            <w:shd w:val="clear" w:color="auto" w:fill="auto"/>
            <w:vAlign w:val="bottom"/>
            <w:hideMark/>
          </w:tcPr>
          <w:p w14:paraId="68FBE3D5" w14:textId="77777777" w:rsidR="00D73636" w:rsidRPr="001C5A99" w:rsidRDefault="00D73636" w:rsidP="00D73636">
            <w:pPr>
              <w:jc w:val="center"/>
              <w:rPr>
                <w:b/>
                <w:bCs/>
                <w:sz w:val="18"/>
                <w:szCs w:val="18"/>
              </w:rPr>
            </w:pPr>
            <w:r w:rsidRPr="001C5A99">
              <w:rPr>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14:paraId="22603F98" w14:textId="7B4574D7" w:rsidR="00D73636" w:rsidRPr="00424FB4" w:rsidRDefault="00424FB4" w:rsidP="00424FB4">
            <w:pPr>
              <w:jc w:val="center"/>
              <w:rPr>
                <w:b/>
                <w:sz w:val="18"/>
                <w:szCs w:val="18"/>
              </w:rPr>
            </w:pPr>
            <w:r w:rsidRPr="00424FB4">
              <w:rPr>
                <w:b/>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61745C32" w14:textId="32A05F02" w:rsidR="00D73636" w:rsidRPr="00424FB4" w:rsidRDefault="00424FB4" w:rsidP="00424FB4">
            <w:pPr>
              <w:jc w:val="center"/>
              <w:rPr>
                <w:b/>
                <w:sz w:val="18"/>
                <w:szCs w:val="18"/>
              </w:rPr>
            </w:pPr>
            <w:r w:rsidRPr="00424FB4">
              <w:rPr>
                <w:b/>
                <w:sz w:val="18"/>
                <w:szCs w:val="18"/>
              </w:rPr>
              <w:t>12</w:t>
            </w:r>
          </w:p>
        </w:tc>
      </w:tr>
      <w:tr w:rsidR="00D73636" w:rsidRPr="001C5A99" w14:paraId="1A8ECF21"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7AC41D2" w14:textId="77777777" w:rsidR="00D73636" w:rsidRPr="001C5A99" w:rsidRDefault="00D73636" w:rsidP="00D73636">
            <w:pPr>
              <w:rPr>
                <w:b/>
                <w:bCs/>
                <w:sz w:val="18"/>
                <w:szCs w:val="18"/>
              </w:rPr>
            </w:pPr>
            <w:r w:rsidRPr="001C5A99">
              <w:rPr>
                <w:b/>
                <w:bCs/>
                <w:sz w:val="18"/>
                <w:szCs w:val="18"/>
              </w:rPr>
              <w:t>ВСЕГО по статье 130200</w:t>
            </w:r>
          </w:p>
        </w:tc>
        <w:tc>
          <w:tcPr>
            <w:tcW w:w="850" w:type="dxa"/>
            <w:tcBorders>
              <w:top w:val="nil"/>
              <w:left w:val="nil"/>
              <w:bottom w:val="single" w:sz="4" w:space="0" w:color="auto"/>
              <w:right w:val="single" w:sz="4" w:space="0" w:color="auto"/>
            </w:tcBorders>
            <w:shd w:val="clear" w:color="auto" w:fill="auto"/>
            <w:vAlign w:val="bottom"/>
            <w:hideMark/>
          </w:tcPr>
          <w:p w14:paraId="7665DC05" w14:textId="77777777" w:rsidR="00D73636" w:rsidRPr="001C5A99" w:rsidRDefault="00D73636" w:rsidP="00D73636">
            <w:pPr>
              <w:rPr>
                <w:sz w:val="18"/>
                <w:szCs w:val="18"/>
              </w:rPr>
            </w:pPr>
            <w:r w:rsidRPr="001C5A99">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CB697A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E430B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42EAB6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D72B27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4343D9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32CA27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260FDA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DEED9E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F29C67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B067E6" w14:textId="77777777" w:rsidR="00D73636" w:rsidRPr="001C5A99" w:rsidRDefault="00D73636" w:rsidP="00D73636">
            <w:pPr>
              <w:rPr>
                <w:sz w:val="18"/>
                <w:szCs w:val="18"/>
              </w:rPr>
            </w:pPr>
            <w:r w:rsidRPr="001C5A99">
              <w:rPr>
                <w:sz w:val="18"/>
                <w:szCs w:val="18"/>
              </w:rPr>
              <w:t> </w:t>
            </w:r>
          </w:p>
        </w:tc>
      </w:tr>
      <w:tr w:rsidR="00D73636" w:rsidRPr="001C5A99" w14:paraId="5BA36775"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3ACE007" w14:textId="77777777" w:rsidR="00D73636" w:rsidRPr="001C5A99" w:rsidRDefault="00D73636" w:rsidP="00D73636">
            <w:pPr>
              <w:rPr>
                <w:sz w:val="18"/>
                <w:szCs w:val="18"/>
              </w:rPr>
            </w:pPr>
            <w:r w:rsidRPr="001C5A99">
              <w:rPr>
                <w:sz w:val="18"/>
                <w:szCs w:val="18"/>
              </w:rPr>
              <w:t>Трансферты на ирригацию земель</w:t>
            </w:r>
          </w:p>
        </w:tc>
        <w:tc>
          <w:tcPr>
            <w:tcW w:w="850" w:type="dxa"/>
            <w:tcBorders>
              <w:top w:val="nil"/>
              <w:left w:val="nil"/>
              <w:bottom w:val="single" w:sz="4" w:space="0" w:color="auto"/>
              <w:right w:val="single" w:sz="4" w:space="0" w:color="auto"/>
            </w:tcBorders>
            <w:shd w:val="clear" w:color="auto" w:fill="auto"/>
            <w:vAlign w:val="bottom"/>
            <w:hideMark/>
          </w:tcPr>
          <w:p w14:paraId="4A1B71D7" w14:textId="77777777" w:rsidR="00D73636" w:rsidRPr="001C5A99" w:rsidRDefault="00D73636" w:rsidP="00D73636">
            <w:pPr>
              <w:jc w:val="center"/>
              <w:rPr>
                <w:sz w:val="18"/>
                <w:szCs w:val="18"/>
              </w:rPr>
            </w:pPr>
            <w:r w:rsidRPr="001C5A99">
              <w:rPr>
                <w:sz w:val="18"/>
                <w:szCs w:val="18"/>
              </w:rPr>
              <w:t>130210</w:t>
            </w:r>
          </w:p>
        </w:tc>
        <w:tc>
          <w:tcPr>
            <w:tcW w:w="992" w:type="dxa"/>
            <w:tcBorders>
              <w:top w:val="nil"/>
              <w:left w:val="nil"/>
              <w:bottom w:val="single" w:sz="4" w:space="0" w:color="auto"/>
              <w:right w:val="single" w:sz="4" w:space="0" w:color="auto"/>
            </w:tcBorders>
            <w:shd w:val="clear" w:color="auto" w:fill="auto"/>
            <w:vAlign w:val="bottom"/>
            <w:hideMark/>
          </w:tcPr>
          <w:p w14:paraId="19EB245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CDDF246"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9A44B0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EDE750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73B62B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C468E33"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9CA0934"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6CFDF16"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FAE4EF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186339" w14:textId="77777777" w:rsidR="00D73636" w:rsidRPr="001C5A99" w:rsidRDefault="00D73636" w:rsidP="00D73636">
            <w:pPr>
              <w:rPr>
                <w:sz w:val="18"/>
                <w:szCs w:val="18"/>
              </w:rPr>
            </w:pPr>
            <w:r w:rsidRPr="001C5A99">
              <w:rPr>
                <w:sz w:val="18"/>
                <w:szCs w:val="18"/>
              </w:rPr>
              <w:t> </w:t>
            </w:r>
          </w:p>
        </w:tc>
      </w:tr>
      <w:tr w:rsidR="00D73636" w:rsidRPr="001C5A99" w14:paraId="1213989A"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6C4E71F" w14:textId="77777777" w:rsidR="00D73636" w:rsidRPr="001C5A99" w:rsidRDefault="00D73636" w:rsidP="00D73636">
            <w:pPr>
              <w:rPr>
                <w:sz w:val="18"/>
                <w:szCs w:val="18"/>
              </w:rPr>
            </w:pPr>
            <w:r w:rsidRPr="001C5A99">
              <w:rPr>
                <w:sz w:val="18"/>
                <w:szCs w:val="18"/>
              </w:rPr>
              <w:t>Трансферты из дорожного фонда</w:t>
            </w:r>
          </w:p>
        </w:tc>
        <w:tc>
          <w:tcPr>
            <w:tcW w:w="850" w:type="dxa"/>
            <w:tcBorders>
              <w:top w:val="nil"/>
              <w:left w:val="nil"/>
              <w:bottom w:val="single" w:sz="4" w:space="0" w:color="auto"/>
              <w:right w:val="single" w:sz="4" w:space="0" w:color="auto"/>
            </w:tcBorders>
            <w:shd w:val="clear" w:color="auto" w:fill="auto"/>
            <w:vAlign w:val="bottom"/>
            <w:hideMark/>
          </w:tcPr>
          <w:p w14:paraId="6AE34E26" w14:textId="77777777" w:rsidR="00D73636" w:rsidRPr="001C5A99" w:rsidRDefault="00D73636" w:rsidP="00D73636">
            <w:pPr>
              <w:jc w:val="center"/>
              <w:rPr>
                <w:sz w:val="18"/>
                <w:szCs w:val="18"/>
              </w:rPr>
            </w:pPr>
            <w:r w:rsidRPr="001C5A99">
              <w:rPr>
                <w:sz w:val="18"/>
                <w:szCs w:val="18"/>
              </w:rPr>
              <w:t>130220</w:t>
            </w:r>
          </w:p>
        </w:tc>
        <w:tc>
          <w:tcPr>
            <w:tcW w:w="992" w:type="dxa"/>
            <w:tcBorders>
              <w:top w:val="nil"/>
              <w:left w:val="nil"/>
              <w:bottom w:val="single" w:sz="4" w:space="0" w:color="auto"/>
              <w:right w:val="single" w:sz="4" w:space="0" w:color="auto"/>
            </w:tcBorders>
            <w:shd w:val="clear" w:color="auto" w:fill="auto"/>
            <w:vAlign w:val="bottom"/>
            <w:hideMark/>
          </w:tcPr>
          <w:p w14:paraId="2D3A095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685C426"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4C2A25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9DB012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1C91B4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B274269"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C2BA004"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0A6AC9F"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5390A3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4960CE" w14:textId="77777777" w:rsidR="00D73636" w:rsidRPr="001C5A99" w:rsidRDefault="00D73636" w:rsidP="00D73636">
            <w:pPr>
              <w:rPr>
                <w:sz w:val="18"/>
                <w:szCs w:val="18"/>
              </w:rPr>
            </w:pPr>
            <w:r w:rsidRPr="001C5A99">
              <w:rPr>
                <w:sz w:val="18"/>
                <w:szCs w:val="18"/>
              </w:rPr>
              <w:t> </w:t>
            </w:r>
          </w:p>
        </w:tc>
      </w:tr>
      <w:tr w:rsidR="00D73636" w:rsidRPr="001C5A99" w14:paraId="0EA17BD8"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4D216A7" w14:textId="77777777" w:rsidR="00D73636" w:rsidRPr="001C5A99" w:rsidRDefault="00D73636" w:rsidP="00D73636">
            <w:pPr>
              <w:rPr>
                <w:sz w:val="18"/>
                <w:szCs w:val="18"/>
              </w:rPr>
            </w:pPr>
            <w:r w:rsidRPr="001C5A99">
              <w:rPr>
                <w:sz w:val="18"/>
                <w:szCs w:val="18"/>
              </w:rPr>
              <w:t>Трансферты из фонда поддержки агропромышленного комплекса</w:t>
            </w:r>
          </w:p>
        </w:tc>
        <w:tc>
          <w:tcPr>
            <w:tcW w:w="850" w:type="dxa"/>
            <w:tcBorders>
              <w:top w:val="nil"/>
              <w:left w:val="nil"/>
              <w:bottom w:val="single" w:sz="4" w:space="0" w:color="auto"/>
              <w:right w:val="single" w:sz="4" w:space="0" w:color="auto"/>
            </w:tcBorders>
            <w:shd w:val="clear" w:color="auto" w:fill="auto"/>
            <w:vAlign w:val="bottom"/>
            <w:hideMark/>
          </w:tcPr>
          <w:p w14:paraId="5ABBBBD0" w14:textId="77777777" w:rsidR="00D73636" w:rsidRPr="001C5A99" w:rsidRDefault="00D73636" w:rsidP="00D73636">
            <w:pPr>
              <w:jc w:val="center"/>
              <w:rPr>
                <w:sz w:val="18"/>
                <w:szCs w:val="18"/>
              </w:rPr>
            </w:pPr>
            <w:r w:rsidRPr="001C5A99">
              <w:rPr>
                <w:sz w:val="18"/>
                <w:szCs w:val="18"/>
              </w:rPr>
              <w:t>130230</w:t>
            </w:r>
          </w:p>
        </w:tc>
        <w:tc>
          <w:tcPr>
            <w:tcW w:w="992" w:type="dxa"/>
            <w:tcBorders>
              <w:top w:val="nil"/>
              <w:left w:val="nil"/>
              <w:bottom w:val="single" w:sz="4" w:space="0" w:color="auto"/>
              <w:right w:val="single" w:sz="4" w:space="0" w:color="auto"/>
            </w:tcBorders>
            <w:shd w:val="clear" w:color="auto" w:fill="auto"/>
            <w:vAlign w:val="bottom"/>
            <w:hideMark/>
          </w:tcPr>
          <w:p w14:paraId="6F210EC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240B79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7CF166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E9B80BB"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7EA63D7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A907BD5"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3EB7B6A"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BEA4D9A"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6AFDA5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585429" w14:textId="77777777" w:rsidR="00D73636" w:rsidRPr="001C5A99" w:rsidRDefault="00D73636" w:rsidP="00D73636">
            <w:pPr>
              <w:rPr>
                <w:sz w:val="18"/>
                <w:szCs w:val="18"/>
              </w:rPr>
            </w:pPr>
            <w:r w:rsidRPr="001C5A99">
              <w:rPr>
                <w:sz w:val="18"/>
                <w:szCs w:val="18"/>
              </w:rPr>
              <w:t> </w:t>
            </w:r>
          </w:p>
        </w:tc>
      </w:tr>
      <w:tr w:rsidR="00D73636" w:rsidRPr="001C5A99" w14:paraId="705D64BB"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418C3DD" w14:textId="77777777" w:rsidR="00D73636" w:rsidRPr="001C5A99" w:rsidRDefault="00D73636" w:rsidP="00D73636">
            <w:pPr>
              <w:rPr>
                <w:sz w:val="18"/>
                <w:szCs w:val="18"/>
              </w:rPr>
            </w:pPr>
            <w:r w:rsidRPr="001C5A99">
              <w:rPr>
                <w:sz w:val="18"/>
                <w:szCs w:val="18"/>
              </w:rPr>
              <w:t>Трансферты на поддержку кинематографии</w:t>
            </w:r>
          </w:p>
        </w:tc>
        <w:tc>
          <w:tcPr>
            <w:tcW w:w="850" w:type="dxa"/>
            <w:tcBorders>
              <w:top w:val="nil"/>
              <w:left w:val="nil"/>
              <w:bottom w:val="single" w:sz="4" w:space="0" w:color="auto"/>
              <w:right w:val="single" w:sz="4" w:space="0" w:color="auto"/>
            </w:tcBorders>
            <w:shd w:val="clear" w:color="auto" w:fill="auto"/>
            <w:vAlign w:val="bottom"/>
            <w:hideMark/>
          </w:tcPr>
          <w:p w14:paraId="251EF08B" w14:textId="77777777" w:rsidR="00D73636" w:rsidRPr="001C5A99" w:rsidRDefault="00D73636" w:rsidP="00D73636">
            <w:pPr>
              <w:jc w:val="center"/>
              <w:rPr>
                <w:sz w:val="18"/>
                <w:szCs w:val="18"/>
              </w:rPr>
            </w:pPr>
            <w:r w:rsidRPr="001C5A99">
              <w:rPr>
                <w:sz w:val="18"/>
                <w:szCs w:val="18"/>
              </w:rPr>
              <w:t>130240</w:t>
            </w:r>
          </w:p>
        </w:tc>
        <w:tc>
          <w:tcPr>
            <w:tcW w:w="992" w:type="dxa"/>
            <w:tcBorders>
              <w:top w:val="nil"/>
              <w:left w:val="nil"/>
              <w:bottom w:val="single" w:sz="4" w:space="0" w:color="auto"/>
              <w:right w:val="single" w:sz="4" w:space="0" w:color="auto"/>
            </w:tcBorders>
            <w:shd w:val="clear" w:color="auto" w:fill="auto"/>
            <w:vAlign w:val="bottom"/>
            <w:hideMark/>
          </w:tcPr>
          <w:p w14:paraId="2EFED69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17C483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7EC01A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4087E65"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4E5D16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F9F435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BE85D03"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C454390"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83DAE6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576227" w14:textId="77777777" w:rsidR="00D73636" w:rsidRPr="001C5A99" w:rsidRDefault="00D73636" w:rsidP="00D73636">
            <w:pPr>
              <w:rPr>
                <w:sz w:val="18"/>
                <w:szCs w:val="18"/>
              </w:rPr>
            </w:pPr>
            <w:r w:rsidRPr="001C5A99">
              <w:rPr>
                <w:sz w:val="18"/>
                <w:szCs w:val="18"/>
              </w:rPr>
              <w:t> </w:t>
            </w:r>
          </w:p>
        </w:tc>
      </w:tr>
      <w:tr w:rsidR="00D73636" w:rsidRPr="001C5A99" w14:paraId="44F6F794"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9EE4FB8" w14:textId="77777777" w:rsidR="00D73636" w:rsidRPr="001C5A99" w:rsidRDefault="00D73636" w:rsidP="00D73636">
            <w:pPr>
              <w:rPr>
                <w:sz w:val="18"/>
                <w:szCs w:val="18"/>
              </w:rPr>
            </w:pPr>
            <w:r w:rsidRPr="001C5A99">
              <w:rPr>
                <w:sz w:val="18"/>
                <w:szCs w:val="18"/>
              </w:rPr>
              <w:t>Трансферты на поддержку творческих союзов</w:t>
            </w:r>
          </w:p>
        </w:tc>
        <w:tc>
          <w:tcPr>
            <w:tcW w:w="850" w:type="dxa"/>
            <w:tcBorders>
              <w:top w:val="nil"/>
              <w:left w:val="nil"/>
              <w:bottom w:val="single" w:sz="4" w:space="0" w:color="auto"/>
              <w:right w:val="single" w:sz="4" w:space="0" w:color="auto"/>
            </w:tcBorders>
            <w:shd w:val="clear" w:color="auto" w:fill="auto"/>
            <w:vAlign w:val="bottom"/>
            <w:hideMark/>
          </w:tcPr>
          <w:p w14:paraId="5675345D" w14:textId="77777777" w:rsidR="00D73636" w:rsidRPr="001C5A99" w:rsidRDefault="00D73636" w:rsidP="00D73636">
            <w:pPr>
              <w:jc w:val="center"/>
              <w:rPr>
                <w:sz w:val="18"/>
                <w:szCs w:val="18"/>
              </w:rPr>
            </w:pPr>
            <w:r w:rsidRPr="001C5A99">
              <w:rPr>
                <w:sz w:val="18"/>
                <w:szCs w:val="18"/>
              </w:rPr>
              <w:t>130250</w:t>
            </w:r>
          </w:p>
        </w:tc>
        <w:tc>
          <w:tcPr>
            <w:tcW w:w="992" w:type="dxa"/>
            <w:tcBorders>
              <w:top w:val="nil"/>
              <w:left w:val="nil"/>
              <w:bottom w:val="single" w:sz="4" w:space="0" w:color="auto"/>
              <w:right w:val="single" w:sz="4" w:space="0" w:color="auto"/>
            </w:tcBorders>
            <w:shd w:val="clear" w:color="auto" w:fill="auto"/>
            <w:vAlign w:val="bottom"/>
            <w:hideMark/>
          </w:tcPr>
          <w:p w14:paraId="6966AA8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2A9CA1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6BB09F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07AC76A"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7140F03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34B7AF7"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1B9369C"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970F98F"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E22923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50AC83" w14:textId="77777777" w:rsidR="00D73636" w:rsidRPr="001C5A99" w:rsidRDefault="00D73636" w:rsidP="00D73636">
            <w:pPr>
              <w:rPr>
                <w:sz w:val="18"/>
                <w:szCs w:val="18"/>
              </w:rPr>
            </w:pPr>
            <w:r w:rsidRPr="001C5A99">
              <w:rPr>
                <w:sz w:val="18"/>
                <w:szCs w:val="18"/>
              </w:rPr>
              <w:t> </w:t>
            </w:r>
          </w:p>
        </w:tc>
      </w:tr>
      <w:tr w:rsidR="00D73636" w:rsidRPr="001C5A99" w14:paraId="22DCC6F3"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184C860" w14:textId="77777777" w:rsidR="00D73636" w:rsidRPr="001C5A99" w:rsidRDefault="00D73636" w:rsidP="00D73636">
            <w:pPr>
              <w:rPr>
                <w:sz w:val="18"/>
                <w:szCs w:val="18"/>
              </w:rPr>
            </w:pPr>
            <w:r w:rsidRPr="001C5A99">
              <w:rPr>
                <w:sz w:val="18"/>
                <w:szCs w:val="18"/>
              </w:rPr>
              <w:t>Трансферты на поддержку редакций газет и журналов</w:t>
            </w:r>
          </w:p>
        </w:tc>
        <w:tc>
          <w:tcPr>
            <w:tcW w:w="850" w:type="dxa"/>
            <w:tcBorders>
              <w:top w:val="nil"/>
              <w:left w:val="nil"/>
              <w:bottom w:val="single" w:sz="4" w:space="0" w:color="auto"/>
              <w:right w:val="single" w:sz="4" w:space="0" w:color="auto"/>
            </w:tcBorders>
            <w:shd w:val="clear" w:color="auto" w:fill="auto"/>
            <w:vAlign w:val="bottom"/>
            <w:hideMark/>
          </w:tcPr>
          <w:p w14:paraId="6E07DC05" w14:textId="77777777" w:rsidR="00D73636" w:rsidRPr="001C5A99" w:rsidRDefault="00D73636" w:rsidP="00D73636">
            <w:pPr>
              <w:jc w:val="center"/>
              <w:rPr>
                <w:sz w:val="18"/>
                <w:szCs w:val="18"/>
              </w:rPr>
            </w:pPr>
            <w:r w:rsidRPr="001C5A99">
              <w:rPr>
                <w:sz w:val="18"/>
                <w:szCs w:val="18"/>
              </w:rPr>
              <w:t>130260</w:t>
            </w:r>
          </w:p>
        </w:tc>
        <w:tc>
          <w:tcPr>
            <w:tcW w:w="992" w:type="dxa"/>
            <w:tcBorders>
              <w:top w:val="nil"/>
              <w:left w:val="nil"/>
              <w:bottom w:val="single" w:sz="4" w:space="0" w:color="auto"/>
              <w:right w:val="single" w:sz="4" w:space="0" w:color="auto"/>
            </w:tcBorders>
            <w:shd w:val="clear" w:color="auto" w:fill="auto"/>
            <w:vAlign w:val="bottom"/>
            <w:hideMark/>
          </w:tcPr>
          <w:p w14:paraId="3E90A12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D83406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F4A136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7D6E615"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A4565A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5AAAF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85C9427"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2AC6346"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A695CB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1745C8" w14:textId="77777777" w:rsidR="00D73636" w:rsidRPr="001C5A99" w:rsidRDefault="00D73636" w:rsidP="00D73636">
            <w:pPr>
              <w:rPr>
                <w:sz w:val="18"/>
                <w:szCs w:val="18"/>
              </w:rPr>
            </w:pPr>
            <w:r w:rsidRPr="001C5A99">
              <w:rPr>
                <w:sz w:val="18"/>
                <w:szCs w:val="18"/>
              </w:rPr>
              <w:t> </w:t>
            </w:r>
          </w:p>
        </w:tc>
      </w:tr>
      <w:tr w:rsidR="00D73636" w:rsidRPr="001C5A99" w14:paraId="029A1142"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AC92216" w14:textId="77777777" w:rsidR="00D73636" w:rsidRPr="001C5A99" w:rsidRDefault="00D73636" w:rsidP="00D73636">
            <w:pPr>
              <w:rPr>
                <w:sz w:val="18"/>
                <w:szCs w:val="18"/>
              </w:rPr>
            </w:pPr>
            <w:r w:rsidRPr="001C5A99">
              <w:rPr>
                <w:sz w:val="18"/>
                <w:szCs w:val="18"/>
              </w:rPr>
              <w:t>Прочие трансферты на производственные цели</w:t>
            </w:r>
          </w:p>
        </w:tc>
        <w:tc>
          <w:tcPr>
            <w:tcW w:w="850" w:type="dxa"/>
            <w:tcBorders>
              <w:top w:val="nil"/>
              <w:left w:val="nil"/>
              <w:bottom w:val="single" w:sz="4" w:space="0" w:color="auto"/>
              <w:right w:val="single" w:sz="4" w:space="0" w:color="auto"/>
            </w:tcBorders>
            <w:shd w:val="clear" w:color="auto" w:fill="auto"/>
            <w:vAlign w:val="bottom"/>
            <w:hideMark/>
          </w:tcPr>
          <w:p w14:paraId="612D563F" w14:textId="77777777" w:rsidR="00D73636" w:rsidRPr="001C5A99" w:rsidRDefault="00D73636" w:rsidP="00D73636">
            <w:pPr>
              <w:jc w:val="center"/>
              <w:rPr>
                <w:sz w:val="18"/>
                <w:szCs w:val="18"/>
              </w:rPr>
            </w:pPr>
            <w:r w:rsidRPr="001C5A99">
              <w:rPr>
                <w:sz w:val="18"/>
                <w:szCs w:val="18"/>
              </w:rPr>
              <w:t>130270</w:t>
            </w:r>
          </w:p>
        </w:tc>
        <w:tc>
          <w:tcPr>
            <w:tcW w:w="992" w:type="dxa"/>
            <w:tcBorders>
              <w:top w:val="nil"/>
              <w:left w:val="nil"/>
              <w:bottom w:val="single" w:sz="4" w:space="0" w:color="auto"/>
              <w:right w:val="single" w:sz="4" w:space="0" w:color="auto"/>
            </w:tcBorders>
            <w:shd w:val="clear" w:color="auto" w:fill="auto"/>
            <w:vAlign w:val="bottom"/>
            <w:hideMark/>
          </w:tcPr>
          <w:p w14:paraId="235287D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0319AC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A0C423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5574C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06EAC1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0CDFE5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9A2808F"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A2AAFA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32A1CBB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105BB0" w14:textId="77777777" w:rsidR="00D73636" w:rsidRPr="001C5A99" w:rsidRDefault="00D73636" w:rsidP="00D73636">
            <w:pPr>
              <w:rPr>
                <w:sz w:val="18"/>
                <w:szCs w:val="18"/>
              </w:rPr>
            </w:pPr>
            <w:r w:rsidRPr="001C5A99">
              <w:rPr>
                <w:sz w:val="18"/>
                <w:szCs w:val="18"/>
              </w:rPr>
              <w:t> </w:t>
            </w:r>
          </w:p>
        </w:tc>
      </w:tr>
      <w:tr w:rsidR="00D73636" w:rsidRPr="001C5A99" w14:paraId="0A47316C"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B94CBCB" w14:textId="77777777" w:rsidR="00D73636" w:rsidRPr="001C5A99" w:rsidRDefault="00D73636" w:rsidP="00D73636">
            <w:pPr>
              <w:rPr>
                <w:sz w:val="18"/>
                <w:szCs w:val="18"/>
              </w:rPr>
            </w:pPr>
            <w:r w:rsidRPr="001C5A99">
              <w:rPr>
                <w:sz w:val="18"/>
                <w:szCs w:val="18"/>
              </w:rPr>
              <w:t>Трансферты из экологического фонда</w:t>
            </w:r>
          </w:p>
        </w:tc>
        <w:tc>
          <w:tcPr>
            <w:tcW w:w="850" w:type="dxa"/>
            <w:tcBorders>
              <w:top w:val="nil"/>
              <w:left w:val="nil"/>
              <w:bottom w:val="single" w:sz="4" w:space="0" w:color="auto"/>
              <w:right w:val="single" w:sz="4" w:space="0" w:color="auto"/>
            </w:tcBorders>
            <w:shd w:val="clear" w:color="auto" w:fill="auto"/>
            <w:vAlign w:val="bottom"/>
            <w:hideMark/>
          </w:tcPr>
          <w:p w14:paraId="465B1B24" w14:textId="77777777" w:rsidR="00D73636" w:rsidRPr="001C5A99" w:rsidRDefault="00D73636" w:rsidP="00D73636">
            <w:pPr>
              <w:jc w:val="center"/>
              <w:rPr>
                <w:sz w:val="18"/>
                <w:szCs w:val="18"/>
              </w:rPr>
            </w:pPr>
            <w:r w:rsidRPr="001C5A99">
              <w:rPr>
                <w:sz w:val="18"/>
                <w:szCs w:val="18"/>
              </w:rPr>
              <w:t>130280</w:t>
            </w:r>
          </w:p>
        </w:tc>
        <w:tc>
          <w:tcPr>
            <w:tcW w:w="992" w:type="dxa"/>
            <w:tcBorders>
              <w:top w:val="nil"/>
              <w:left w:val="nil"/>
              <w:bottom w:val="single" w:sz="4" w:space="0" w:color="auto"/>
              <w:right w:val="single" w:sz="4" w:space="0" w:color="auto"/>
            </w:tcBorders>
            <w:shd w:val="clear" w:color="auto" w:fill="auto"/>
            <w:vAlign w:val="bottom"/>
            <w:hideMark/>
          </w:tcPr>
          <w:p w14:paraId="302D105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BD7BDE7"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E9D35E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0291FA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4B1245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ACCC89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D375923"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F63743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56E86C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3437A2" w14:textId="77777777" w:rsidR="00D73636" w:rsidRPr="001C5A99" w:rsidRDefault="00D73636" w:rsidP="00D73636">
            <w:pPr>
              <w:rPr>
                <w:sz w:val="18"/>
                <w:szCs w:val="18"/>
              </w:rPr>
            </w:pPr>
            <w:r w:rsidRPr="001C5A99">
              <w:rPr>
                <w:sz w:val="18"/>
                <w:szCs w:val="18"/>
              </w:rPr>
              <w:t> </w:t>
            </w:r>
          </w:p>
        </w:tc>
      </w:tr>
      <w:tr w:rsidR="00D73636" w:rsidRPr="001C5A99" w14:paraId="505022F4" w14:textId="77777777" w:rsidTr="00D73636">
        <w:trPr>
          <w:trHeight w:val="255"/>
        </w:trPr>
        <w:tc>
          <w:tcPr>
            <w:tcW w:w="4395" w:type="dxa"/>
            <w:tcBorders>
              <w:top w:val="nil"/>
              <w:left w:val="nil"/>
              <w:bottom w:val="nil"/>
              <w:right w:val="nil"/>
            </w:tcBorders>
            <w:shd w:val="clear" w:color="auto" w:fill="auto"/>
            <w:noWrap/>
            <w:vAlign w:val="bottom"/>
            <w:hideMark/>
          </w:tcPr>
          <w:p w14:paraId="683FC177"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70EDEC23"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7288E8DB"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95A1A5D"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60B21E8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2C4AECFA"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5171FFEC"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D73D70E"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000DF128"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31E9406F"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5C599EF1"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5336900" w14:textId="77777777" w:rsidR="00D73636" w:rsidRPr="001C5A99" w:rsidRDefault="00D73636" w:rsidP="00D73636">
            <w:pPr>
              <w:rPr>
                <w:sz w:val="18"/>
                <w:szCs w:val="18"/>
              </w:rPr>
            </w:pPr>
          </w:p>
        </w:tc>
      </w:tr>
      <w:tr w:rsidR="00D73636" w:rsidRPr="001C5A99" w14:paraId="351BF076" w14:textId="77777777" w:rsidTr="00D73636">
        <w:trPr>
          <w:trHeight w:val="315"/>
        </w:trPr>
        <w:tc>
          <w:tcPr>
            <w:tcW w:w="4395" w:type="dxa"/>
            <w:tcBorders>
              <w:top w:val="nil"/>
              <w:left w:val="nil"/>
              <w:bottom w:val="nil"/>
              <w:right w:val="nil"/>
            </w:tcBorders>
            <w:shd w:val="clear" w:color="auto" w:fill="auto"/>
            <w:noWrap/>
            <w:vAlign w:val="bottom"/>
            <w:hideMark/>
          </w:tcPr>
          <w:p w14:paraId="2D59D185" w14:textId="77777777" w:rsidR="00D73636" w:rsidRPr="001C5A99" w:rsidRDefault="00D73636" w:rsidP="00D73636">
            <w:pPr>
              <w:rPr>
                <w:sz w:val="18"/>
                <w:szCs w:val="18"/>
              </w:rPr>
            </w:pPr>
            <w:r w:rsidRPr="001C5A99">
              <w:rPr>
                <w:sz w:val="18"/>
                <w:szCs w:val="18"/>
              </w:rPr>
              <w:t>оборотная сторона</w:t>
            </w:r>
          </w:p>
        </w:tc>
        <w:tc>
          <w:tcPr>
            <w:tcW w:w="850" w:type="dxa"/>
            <w:tcBorders>
              <w:top w:val="nil"/>
              <w:left w:val="nil"/>
              <w:bottom w:val="nil"/>
              <w:right w:val="nil"/>
            </w:tcBorders>
            <w:shd w:val="clear" w:color="auto" w:fill="auto"/>
            <w:noWrap/>
            <w:vAlign w:val="bottom"/>
            <w:hideMark/>
          </w:tcPr>
          <w:p w14:paraId="69C79DDA"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9FF996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DADAD49"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1ADD9653"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1DCA899"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493CC322"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3B16C91E"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742E4E99"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2F8A4775"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66E4215A"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58E06F55" w14:textId="77777777" w:rsidR="00D73636" w:rsidRPr="001C5A99" w:rsidRDefault="00D73636" w:rsidP="00D73636">
            <w:pPr>
              <w:rPr>
                <w:sz w:val="18"/>
                <w:szCs w:val="18"/>
              </w:rPr>
            </w:pPr>
          </w:p>
        </w:tc>
      </w:tr>
      <w:tr w:rsidR="00D73636" w:rsidRPr="001C5A99" w14:paraId="5EB2DD20" w14:textId="77777777" w:rsidTr="00D73636">
        <w:trPr>
          <w:trHeight w:val="315"/>
        </w:trPr>
        <w:tc>
          <w:tcPr>
            <w:tcW w:w="12899" w:type="dxa"/>
            <w:gridSpan w:val="10"/>
            <w:tcBorders>
              <w:top w:val="nil"/>
              <w:left w:val="nil"/>
              <w:bottom w:val="nil"/>
              <w:right w:val="nil"/>
            </w:tcBorders>
            <w:shd w:val="clear" w:color="auto" w:fill="auto"/>
            <w:noWrap/>
            <w:vAlign w:val="bottom"/>
            <w:hideMark/>
          </w:tcPr>
          <w:p w14:paraId="0BE4BDE1" w14:textId="77777777" w:rsidR="00D73636" w:rsidRPr="001C5A99" w:rsidRDefault="00D73636" w:rsidP="00D73636">
            <w:pPr>
              <w:rPr>
                <w:b/>
                <w:bCs/>
                <w:sz w:val="18"/>
                <w:szCs w:val="18"/>
              </w:rPr>
            </w:pPr>
            <w:r w:rsidRPr="001C5A99">
              <w:rPr>
                <w:b/>
                <w:bCs/>
                <w:sz w:val="18"/>
                <w:szCs w:val="18"/>
              </w:rPr>
              <w:t>предметная статья 130400 "Трансферты финансовым организациям"</w:t>
            </w:r>
          </w:p>
        </w:tc>
        <w:tc>
          <w:tcPr>
            <w:tcW w:w="993" w:type="dxa"/>
            <w:tcBorders>
              <w:top w:val="nil"/>
              <w:left w:val="nil"/>
              <w:bottom w:val="nil"/>
              <w:right w:val="nil"/>
            </w:tcBorders>
            <w:shd w:val="clear" w:color="auto" w:fill="auto"/>
            <w:noWrap/>
            <w:vAlign w:val="bottom"/>
            <w:hideMark/>
          </w:tcPr>
          <w:p w14:paraId="61552080" w14:textId="77777777" w:rsidR="00D73636" w:rsidRPr="001C5A99" w:rsidRDefault="00D73636" w:rsidP="00D73636">
            <w:pPr>
              <w:rPr>
                <w:b/>
                <w:bCs/>
                <w:sz w:val="18"/>
                <w:szCs w:val="18"/>
              </w:rPr>
            </w:pPr>
          </w:p>
        </w:tc>
        <w:tc>
          <w:tcPr>
            <w:tcW w:w="1134" w:type="dxa"/>
            <w:tcBorders>
              <w:top w:val="nil"/>
              <w:left w:val="nil"/>
              <w:bottom w:val="nil"/>
              <w:right w:val="nil"/>
            </w:tcBorders>
            <w:shd w:val="clear" w:color="auto" w:fill="auto"/>
            <w:noWrap/>
            <w:vAlign w:val="bottom"/>
            <w:hideMark/>
          </w:tcPr>
          <w:p w14:paraId="19CCBE72" w14:textId="77777777" w:rsidR="00D73636" w:rsidRPr="001C5A99" w:rsidRDefault="00D73636" w:rsidP="00D73636">
            <w:pPr>
              <w:rPr>
                <w:sz w:val="18"/>
                <w:szCs w:val="18"/>
              </w:rPr>
            </w:pPr>
          </w:p>
        </w:tc>
      </w:tr>
      <w:tr w:rsidR="00D73636" w:rsidRPr="001C5A99" w14:paraId="69584D85" w14:textId="77777777" w:rsidTr="00D73636">
        <w:trPr>
          <w:trHeight w:val="255"/>
        </w:trPr>
        <w:tc>
          <w:tcPr>
            <w:tcW w:w="4395" w:type="dxa"/>
            <w:tcBorders>
              <w:top w:val="nil"/>
              <w:left w:val="nil"/>
              <w:bottom w:val="nil"/>
              <w:right w:val="nil"/>
            </w:tcBorders>
            <w:shd w:val="clear" w:color="auto" w:fill="auto"/>
            <w:noWrap/>
            <w:vAlign w:val="bottom"/>
            <w:hideMark/>
          </w:tcPr>
          <w:p w14:paraId="0ED9F9EE"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5B55E91D"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09DCEC95"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B6CCAF2"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17B2964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393D19DC"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7815D97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945CF66"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06327C69"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59DB8177"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55028A58"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5D82432F" w14:textId="77777777" w:rsidR="00D73636" w:rsidRPr="001C5A99" w:rsidRDefault="00D73636" w:rsidP="00D73636">
            <w:pPr>
              <w:rPr>
                <w:sz w:val="18"/>
                <w:szCs w:val="18"/>
              </w:rPr>
            </w:pPr>
          </w:p>
        </w:tc>
      </w:tr>
      <w:tr w:rsidR="00D73636" w:rsidRPr="001C5A99" w14:paraId="27C5B042" w14:textId="77777777" w:rsidTr="00D73636">
        <w:trPr>
          <w:trHeight w:val="22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A2D349" w14:textId="77777777" w:rsidR="00D73636" w:rsidRPr="001C5A99" w:rsidRDefault="00D73636" w:rsidP="00D73636">
            <w:pPr>
              <w:jc w:val="center"/>
              <w:rPr>
                <w:b/>
                <w:bCs/>
                <w:sz w:val="18"/>
                <w:szCs w:val="18"/>
              </w:rPr>
            </w:pPr>
            <w:r w:rsidRPr="001C5A99">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08DE8" w14:textId="77777777" w:rsidR="00D73636" w:rsidRPr="001C5A99" w:rsidRDefault="00D73636" w:rsidP="00D73636">
            <w:pPr>
              <w:jc w:val="center"/>
              <w:rPr>
                <w:b/>
                <w:bCs/>
                <w:sz w:val="18"/>
                <w:szCs w:val="18"/>
              </w:rPr>
            </w:pPr>
            <w:r w:rsidRPr="001C5A99">
              <w:rPr>
                <w:b/>
                <w:bCs/>
                <w:sz w:val="18"/>
                <w:szCs w:val="18"/>
              </w:rPr>
              <w:t>Код подстатьи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A0D6D2" w14:textId="77777777" w:rsidR="00D73636" w:rsidRPr="001C5A99" w:rsidRDefault="00D73636" w:rsidP="00D73636">
            <w:pPr>
              <w:jc w:val="center"/>
              <w:rPr>
                <w:b/>
                <w:bCs/>
                <w:sz w:val="18"/>
                <w:szCs w:val="18"/>
              </w:rPr>
            </w:pPr>
            <w:r w:rsidRPr="001C5A99">
              <w:rPr>
                <w:b/>
                <w:bCs/>
                <w:sz w:val="18"/>
                <w:szCs w:val="18"/>
              </w:rPr>
              <w:t>Утвержденная смета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5E1274" w14:textId="77777777" w:rsidR="00D73636" w:rsidRPr="001C5A99" w:rsidRDefault="00D73636" w:rsidP="00D73636">
            <w:pPr>
              <w:jc w:val="center"/>
              <w:rPr>
                <w:b/>
                <w:bCs/>
                <w:sz w:val="18"/>
                <w:szCs w:val="18"/>
              </w:rPr>
            </w:pPr>
            <w:r w:rsidRPr="001C5A99">
              <w:rPr>
                <w:b/>
                <w:bCs/>
                <w:sz w:val="18"/>
                <w:szCs w:val="18"/>
              </w:rPr>
              <w:t>Уточненная смета на отчетный период</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48F6AFA7" w14:textId="77777777" w:rsidR="00D73636" w:rsidRPr="001C5A99" w:rsidRDefault="00D73636" w:rsidP="00D73636">
            <w:pPr>
              <w:jc w:val="center"/>
              <w:rPr>
                <w:b/>
                <w:bCs/>
                <w:sz w:val="18"/>
                <w:szCs w:val="18"/>
              </w:rPr>
            </w:pPr>
            <w:r w:rsidRPr="001C5A99">
              <w:rPr>
                <w:b/>
                <w:bCs/>
                <w:sz w:val="18"/>
                <w:szCs w:val="18"/>
              </w:rPr>
              <w:t>Выделено средств из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BD6665" w14:textId="77777777" w:rsidR="00D73636" w:rsidRPr="001C5A99" w:rsidRDefault="00D73636" w:rsidP="00D73636">
            <w:pPr>
              <w:jc w:val="center"/>
              <w:rPr>
                <w:b/>
                <w:bCs/>
                <w:sz w:val="18"/>
                <w:szCs w:val="18"/>
              </w:rPr>
            </w:pPr>
            <w:r w:rsidRPr="001C5A99">
              <w:rPr>
                <w:b/>
                <w:bCs/>
                <w:sz w:val="18"/>
                <w:szCs w:val="18"/>
              </w:rPr>
              <w:t>Кассовые расходы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0E0A89" w14:textId="77777777" w:rsidR="00D73636" w:rsidRPr="001C5A99" w:rsidRDefault="00D73636" w:rsidP="00D73636">
            <w:pPr>
              <w:jc w:val="center"/>
              <w:rPr>
                <w:b/>
                <w:bCs/>
                <w:sz w:val="18"/>
                <w:szCs w:val="18"/>
              </w:rPr>
            </w:pPr>
            <w:r w:rsidRPr="001C5A99">
              <w:rPr>
                <w:b/>
                <w:bCs/>
                <w:sz w:val="18"/>
                <w:szCs w:val="18"/>
              </w:rPr>
              <w:t>Фактические 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6D514" w14:textId="77777777" w:rsidR="00D73636" w:rsidRPr="001C5A99" w:rsidRDefault="00D73636" w:rsidP="00D73636">
            <w:pPr>
              <w:jc w:val="center"/>
              <w:rPr>
                <w:b/>
                <w:bCs/>
                <w:sz w:val="18"/>
                <w:szCs w:val="18"/>
              </w:rPr>
            </w:pPr>
            <w:r w:rsidRPr="001C5A99">
              <w:rPr>
                <w:b/>
                <w:bCs/>
                <w:sz w:val="18"/>
                <w:szCs w:val="18"/>
              </w:rPr>
              <w:t>Дебиторская задолженность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939A9" w14:textId="77777777" w:rsidR="00D73636" w:rsidRPr="001C5A99" w:rsidRDefault="00D73636" w:rsidP="00D73636">
            <w:pPr>
              <w:jc w:val="center"/>
              <w:rPr>
                <w:b/>
                <w:bCs/>
                <w:sz w:val="18"/>
                <w:szCs w:val="18"/>
              </w:rPr>
            </w:pPr>
            <w:r w:rsidRPr="001C5A99">
              <w:rPr>
                <w:b/>
                <w:bCs/>
                <w:sz w:val="18"/>
                <w:szCs w:val="18"/>
              </w:rPr>
              <w:t>Кредиторская задолженность</w:t>
            </w:r>
          </w:p>
        </w:tc>
      </w:tr>
      <w:tr w:rsidR="00D73636" w:rsidRPr="001C5A99" w14:paraId="7F9F267C" w14:textId="77777777" w:rsidTr="00D73636">
        <w:trPr>
          <w:trHeight w:val="195"/>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66079FBA"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D8794E9"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5688F86"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57028F" w14:textId="77777777" w:rsidR="00D73636" w:rsidRPr="001C5A99" w:rsidRDefault="00D73636" w:rsidP="00D73636">
            <w:pPr>
              <w:rPr>
                <w:b/>
                <w:bCs/>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00A23F4" w14:textId="77777777" w:rsidR="00D73636" w:rsidRPr="001C5A99" w:rsidRDefault="00D73636" w:rsidP="00D73636">
            <w:pPr>
              <w:jc w:val="center"/>
              <w:rPr>
                <w:b/>
                <w:bCs/>
                <w:sz w:val="18"/>
                <w:szCs w:val="18"/>
              </w:rPr>
            </w:pPr>
            <w:r w:rsidRPr="001C5A99">
              <w:rPr>
                <w:b/>
                <w:bCs/>
                <w:sz w:val="18"/>
                <w:szCs w:val="18"/>
              </w:rPr>
              <w:t>всего с начала года</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00123929" w14:textId="77777777" w:rsidR="00D73636" w:rsidRPr="001C5A99" w:rsidRDefault="00D73636" w:rsidP="00D73636">
            <w:pPr>
              <w:jc w:val="center"/>
              <w:rPr>
                <w:b/>
                <w:bCs/>
                <w:sz w:val="18"/>
                <w:szCs w:val="18"/>
              </w:rPr>
            </w:pPr>
            <w:r w:rsidRPr="001C5A99">
              <w:rPr>
                <w:b/>
                <w:bCs/>
                <w:sz w:val="18"/>
                <w:szCs w:val="18"/>
              </w:rPr>
              <w:t>в том числе: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627947D"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7785AE6"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4408B6"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0F222F" w14:textId="77777777" w:rsidR="00D73636" w:rsidRPr="001C5A99" w:rsidRDefault="00D73636" w:rsidP="00D73636">
            <w:pPr>
              <w:rPr>
                <w:b/>
                <w:bCs/>
                <w:sz w:val="18"/>
                <w:szCs w:val="18"/>
              </w:rPr>
            </w:pPr>
          </w:p>
        </w:tc>
      </w:tr>
      <w:tr w:rsidR="00D73636" w:rsidRPr="001C5A99" w14:paraId="39C5BBA8" w14:textId="77777777" w:rsidTr="00D73636">
        <w:trPr>
          <w:trHeight w:val="705"/>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179452D8"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03ADC3F"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D202411"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5148F72" w14:textId="77777777" w:rsidR="00D73636" w:rsidRPr="001C5A99" w:rsidRDefault="00D73636" w:rsidP="00D73636">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0CFD823" w14:textId="77777777" w:rsidR="00D73636" w:rsidRPr="001C5A99" w:rsidRDefault="00D73636" w:rsidP="00D73636">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0A39ABE" w14:textId="77777777" w:rsidR="00D73636" w:rsidRPr="001C5A99" w:rsidRDefault="00D73636" w:rsidP="00D73636">
            <w:pPr>
              <w:jc w:val="center"/>
              <w:rPr>
                <w:b/>
                <w:bCs/>
                <w:sz w:val="18"/>
                <w:szCs w:val="18"/>
              </w:rPr>
            </w:pPr>
            <w:r w:rsidRPr="001C5A99">
              <w:rPr>
                <w:b/>
                <w:bCs/>
                <w:sz w:val="18"/>
                <w:szCs w:val="18"/>
              </w:rPr>
              <w:t>финансирование через кредитную организацию</w:t>
            </w:r>
          </w:p>
        </w:tc>
        <w:tc>
          <w:tcPr>
            <w:tcW w:w="708" w:type="dxa"/>
            <w:tcBorders>
              <w:top w:val="nil"/>
              <w:left w:val="nil"/>
              <w:bottom w:val="single" w:sz="4" w:space="0" w:color="auto"/>
              <w:right w:val="single" w:sz="4" w:space="0" w:color="auto"/>
            </w:tcBorders>
            <w:shd w:val="clear" w:color="auto" w:fill="auto"/>
            <w:vAlign w:val="center"/>
            <w:hideMark/>
          </w:tcPr>
          <w:p w14:paraId="4F7457BE" w14:textId="77777777" w:rsidR="00D73636" w:rsidRPr="001C5A99" w:rsidRDefault="00D73636" w:rsidP="00D73636">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single" w:sz="4" w:space="0" w:color="auto"/>
              <w:right w:val="single" w:sz="4" w:space="0" w:color="auto"/>
            </w:tcBorders>
            <w:shd w:val="clear" w:color="auto" w:fill="auto"/>
            <w:vAlign w:val="center"/>
            <w:hideMark/>
          </w:tcPr>
          <w:p w14:paraId="3D570371" w14:textId="3680DD6B" w:rsidR="00D73636" w:rsidRPr="001C5A99" w:rsidRDefault="00732F6B" w:rsidP="00D73636">
            <w:pPr>
              <w:jc w:val="center"/>
              <w:rPr>
                <w:b/>
                <w:bCs/>
                <w:sz w:val="18"/>
                <w:szCs w:val="18"/>
              </w:rPr>
            </w:pPr>
            <w:r>
              <w:rPr>
                <w:b/>
                <w:bCs/>
                <w:sz w:val="18"/>
                <w:szCs w:val="18"/>
              </w:rPr>
              <w:t>безвозмездная (гуманитарная) помощь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E2BE3B6"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CB98E9"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1B5C351"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12B566" w14:textId="77777777" w:rsidR="00D73636" w:rsidRPr="001C5A99" w:rsidRDefault="00D73636" w:rsidP="00D73636">
            <w:pPr>
              <w:rPr>
                <w:b/>
                <w:bCs/>
                <w:sz w:val="18"/>
                <w:szCs w:val="18"/>
              </w:rPr>
            </w:pPr>
          </w:p>
        </w:tc>
      </w:tr>
      <w:tr w:rsidR="00D73636" w:rsidRPr="001C5A99" w14:paraId="6651273A"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1BCFF4F" w14:textId="77777777" w:rsidR="00D73636" w:rsidRPr="001C5A99" w:rsidRDefault="00D73636" w:rsidP="00D73636">
            <w:pPr>
              <w:jc w:val="center"/>
              <w:rPr>
                <w:b/>
                <w:bCs/>
                <w:sz w:val="18"/>
                <w:szCs w:val="18"/>
              </w:rPr>
            </w:pPr>
            <w:r w:rsidRPr="001C5A99">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7A9B6D63" w14:textId="77777777" w:rsidR="00D73636" w:rsidRPr="001C5A99" w:rsidRDefault="00D73636" w:rsidP="00D73636">
            <w:pPr>
              <w:jc w:val="center"/>
              <w:rPr>
                <w:b/>
                <w:bCs/>
                <w:sz w:val="18"/>
                <w:szCs w:val="18"/>
              </w:rPr>
            </w:pPr>
            <w:r w:rsidRPr="001C5A99">
              <w:rPr>
                <w:b/>
                <w:bCs/>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14:paraId="37C05A30" w14:textId="77777777" w:rsidR="00D73636" w:rsidRPr="001C5A99" w:rsidRDefault="00D73636" w:rsidP="00D73636">
            <w:pPr>
              <w:jc w:val="center"/>
              <w:rPr>
                <w:b/>
                <w:bCs/>
                <w:sz w:val="18"/>
                <w:szCs w:val="18"/>
              </w:rPr>
            </w:pPr>
            <w:r w:rsidRPr="001C5A99">
              <w:rPr>
                <w:b/>
                <w:bCs/>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6950BA94" w14:textId="77777777" w:rsidR="00D73636" w:rsidRPr="001C5A99" w:rsidRDefault="00D73636" w:rsidP="00D73636">
            <w:pPr>
              <w:jc w:val="center"/>
              <w:rPr>
                <w:b/>
                <w:bCs/>
                <w:sz w:val="18"/>
                <w:szCs w:val="18"/>
              </w:rPr>
            </w:pPr>
            <w:r w:rsidRPr="001C5A99">
              <w:rPr>
                <w:b/>
                <w:bCs/>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14:paraId="5912A31F" w14:textId="77777777" w:rsidR="00D73636" w:rsidRPr="001C5A99" w:rsidRDefault="00D73636" w:rsidP="00D73636">
            <w:pPr>
              <w:jc w:val="center"/>
              <w:rPr>
                <w:b/>
                <w:bCs/>
                <w:sz w:val="18"/>
                <w:szCs w:val="18"/>
              </w:rPr>
            </w:pPr>
            <w:r w:rsidRPr="001C5A99">
              <w:rPr>
                <w:b/>
                <w:bCs/>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3B08B08F" w14:textId="77777777" w:rsidR="00D73636" w:rsidRPr="001C5A99" w:rsidRDefault="00D73636" w:rsidP="00D73636">
            <w:pPr>
              <w:jc w:val="center"/>
              <w:rPr>
                <w:b/>
                <w:bCs/>
                <w:sz w:val="18"/>
                <w:szCs w:val="18"/>
              </w:rPr>
            </w:pPr>
            <w:r w:rsidRPr="001C5A99">
              <w:rPr>
                <w:b/>
                <w:bCs/>
                <w:sz w:val="18"/>
                <w:szCs w:val="18"/>
              </w:rPr>
              <w:t>6</w:t>
            </w:r>
          </w:p>
        </w:tc>
        <w:tc>
          <w:tcPr>
            <w:tcW w:w="708" w:type="dxa"/>
            <w:tcBorders>
              <w:top w:val="nil"/>
              <w:left w:val="nil"/>
              <w:bottom w:val="single" w:sz="4" w:space="0" w:color="auto"/>
              <w:right w:val="single" w:sz="4" w:space="0" w:color="auto"/>
            </w:tcBorders>
            <w:shd w:val="clear" w:color="auto" w:fill="auto"/>
            <w:vAlign w:val="bottom"/>
            <w:hideMark/>
          </w:tcPr>
          <w:p w14:paraId="576A1EB0" w14:textId="77777777" w:rsidR="00D73636" w:rsidRPr="001C5A99" w:rsidRDefault="00D73636" w:rsidP="00D73636">
            <w:pPr>
              <w:jc w:val="center"/>
              <w:rPr>
                <w:b/>
                <w:bCs/>
                <w:sz w:val="18"/>
                <w:szCs w:val="18"/>
              </w:rPr>
            </w:pPr>
            <w:r w:rsidRPr="001C5A99">
              <w:rPr>
                <w:b/>
                <w:bCs/>
                <w:sz w:val="18"/>
                <w:szCs w:val="18"/>
              </w:rPr>
              <w:t>7</w:t>
            </w:r>
          </w:p>
        </w:tc>
        <w:tc>
          <w:tcPr>
            <w:tcW w:w="1134" w:type="dxa"/>
            <w:tcBorders>
              <w:top w:val="nil"/>
              <w:left w:val="nil"/>
              <w:bottom w:val="single" w:sz="4" w:space="0" w:color="auto"/>
              <w:right w:val="single" w:sz="4" w:space="0" w:color="auto"/>
            </w:tcBorders>
            <w:shd w:val="clear" w:color="auto" w:fill="auto"/>
            <w:vAlign w:val="bottom"/>
            <w:hideMark/>
          </w:tcPr>
          <w:p w14:paraId="1D281D62" w14:textId="77777777" w:rsidR="00D73636" w:rsidRPr="001C5A99" w:rsidRDefault="00D73636" w:rsidP="00D73636">
            <w:pPr>
              <w:jc w:val="center"/>
              <w:rPr>
                <w:b/>
                <w:bCs/>
                <w:sz w:val="18"/>
                <w:szCs w:val="18"/>
              </w:rPr>
            </w:pPr>
            <w:r w:rsidRPr="001C5A99">
              <w:rPr>
                <w:b/>
                <w:bCs/>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14:paraId="26FBEB1B" w14:textId="77777777" w:rsidR="00D73636" w:rsidRPr="001C5A99" w:rsidRDefault="00D73636" w:rsidP="00D73636">
            <w:pPr>
              <w:jc w:val="center"/>
              <w:rPr>
                <w:b/>
                <w:bCs/>
                <w:sz w:val="18"/>
                <w:szCs w:val="18"/>
              </w:rPr>
            </w:pPr>
            <w:r w:rsidRPr="001C5A99">
              <w:rPr>
                <w:b/>
                <w:bCs/>
                <w:sz w:val="18"/>
                <w:szCs w:val="18"/>
              </w:rPr>
              <w:t>9</w:t>
            </w:r>
          </w:p>
        </w:tc>
        <w:tc>
          <w:tcPr>
            <w:tcW w:w="850" w:type="dxa"/>
            <w:tcBorders>
              <w:top w:val="nil"/>
              <w:left w:val="nil"/>
              <w:bottom w:val="single" w:sz="4" w:space="0" w:color="auto"/>
              <w:right w:val="single" w:sz="4" w:space="0" w:color="auto"/>
            </w:tcBorders>
            <w:shd w:val="clear" w:color="auto" w:fill="auto"/>
            <w:vAlign w:val="bottom"/>
            <w:hideMark/>
          </w:tcPr>
          <w:p w14:paraId="29772E9F" w14:textId="77777777" w:rsidR="00D73636" w:rsidRPr="001C5A99" w:rsidRDefault="00D73636" w:rsidP="00D73636">
            <w:pPr>
              <w:jc w:val="center"/>
              <w:rPr>
                <w:b/>
                <w:bCs/>
                <w:sz w:val="18"/>
                <w:szCs w:val="18"/>
              </w:rPr>
            </w:pPr>
            <w:r w:rsidRPr="001C5A99">
              <w:rPr>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14:paraId="5C444BFF" w14:textId="498B7255" w:rsidR="00D73636" w:rsidRPr="00424FB4" w:rsidRDefault="00424FB4" w:rsidP="00424FB4">
            <w:pPr>
              <w:jc w:val="center"/>
              <w:rPr>
                <w:b/>
                <w:sz w:val="18"/>
                <w:szCs w:val="18"/>
              </w:rPr>
            </w:pPr>
            <w:r w:rsidRPr="00424FB4">
              <w:rPr>
                <w:b/>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4324655B" w14:textId="05AE0DAF" w:rsidR="00D73636" w:rsidRPr="00424FB4" w:rsidRDefault="00424FB4" w:rsidP="00424FB4">
            <w:pPr>
              <w:jc w:val="center"/>
              <w:rPr>
                <w:b/>
                <w:sz w:val="18"/>
                <w:szCs w:val="18"/>
              </w:rPr>
            </w:pPr>
            <w:r w:rsidRPr="00424FB4">
              <w:rPr>
                <w:b/>
                <w:sz w:val="18"/>
                <w:szCs w:val="18"/>
              </w:rPr>
              <w:t>12</w:t>
            </w:r>
          </w:p>
        </w:tc>
      </w:tr>
      <w:tr w:rsidR="00D73636" w:rsidRPr="001C5A99" w14:paraId="149FDF86"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25ACDBC" w14:textId="77777777" w:rsidR="00D73636" w:rsidRPr="001C5A99" w:rsidRDefault="00D73636" w:rsidP="00D73636">
            <w:pPr>
              <w:rPr>
                <w:b/>
                <w:bCs/>
                <w:sz w:val="18"/>
                <w:szCs w:val="18"/>
              </w:rPr>
            </w:pPr>
            <w:r w:rsidRPr="001C5A99">
              <w:rPr>
                <w:b/>
                <w:bCs/>
                <w:sz w:val="18"/>
                <w:szCs w:val="18"/>
              </w:rPr>
              <w:t>ВСЕГО по статье 130400</w:t>
            </w:r>
          </w:p>
        </w:tc>
        <w:tc>
          <w:tcPr>
            <w:tcW w:w="850" w:type="dxa"/>
            <w:tcBorders>
              <w:top w:val="nil"/>
              <w:left w:val="nil"/>
              <w:bottom w:val="single" w:sz="4" w:space="0" w:color="auto"/>
              <w:right w:val="single" w:sz="4" w:space="0" w:color="auto"/>
            </w:tcBorders>
            <w:shd w:val="clear" w:color="auto" w:fill="auto"/>
            <w:vAlign w:val="bottom"/>
            <w:hideMark/>
          </w:tcPr>
          <w:p w14:paraId="00939432" w14:textId="77777777" w:rsidR="00D73636" w:rsidRPr="001C5A99" w:rsidRDefault="00D73636" w:rsidP="00D73636">
            <w:pPr>
              <w:rPr>
                <w:sz w:val="18"/>
                <w:szCs w:val="18"/>
              </w:rPr>
            </w:pPr>
            <w:r w:rsidRPr="001C5A99">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8A8EF0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E771A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0FF23B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70A622C"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465166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518BD18"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11AEF1F"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1547B50"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10B7A1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569507" w14:textId="77777777" w:rsidR="00D73636" w:rsidRPr="001C5A99" w:rsidRDefault="00D73636" w:rsidP="00D73636">
            <w:pPr>
              <w:rPr>
                <w:sz w:val="18"/>
                <w:szCs w:val="18"/>
              </w:rPr>
            </w:pPr>
            <w:r w:rsidRPr="001C5A99">
              <w:rPr>
                <w:sz w:val="18"/>
                <w:szCs w:val="18"/>
              </w:rPr>
              <w:t> </w:t>
            </w:r>
          </w:p>
        </w:tc>
      </w:tr>
      <w:tr w:rsidR="00D73636" w:rsidRPr="001C5A99" w14:paraId="2E341B56"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44ED113" w14:textId="77777777" w:rsidR="00D73636" w:rsidRPr="001C5A99" w:rsidRDefault="00D73636" w:rsidP="00D73636">
            <w:pPr>
              <w:rPr>
                <w:sz w:val="18"/>
                <w:szCs w:val="18"/>
              </w:rPr>
            </w:pPr>
            <w:r w:rsidRPr="001C5A99">
              <w:rPr>
                <w:sz w:val="18"/>
                <w:szCs w:val="18"/>
              </w:rPr>
              <w:t>Трансферты страховым компаниям на обязательное государственное, личное страхование</w:t>
            </w:r>
          </w:p>
        </w:tc>
        <w:tc>
          <w:tcPr>
            <w:tcW w:w="850" w:type="dxa"/>
            <w:tcBorders>
              <w:top w:val="nil"/>
              <w:left w:val="nil"/>
              <w:bottom w:val="single" w:sz="4" w:space="0" w:color="auto"/>
              <w:right w:val="single" w:sz="4" w:space="0" w:color="auto"/>
            </w:tcBorders>
            <w:shd w:val="clear" w:color="auto" w:fill="auto"/>
            <w:vAlign w:val="bottom"/>
            <w:hideMark/>
          </w:tcPr>
          <w:p w14:paraId="6EB7B35A" w14:textId="77777777" w:rsidR="00D73636" w:rsidRPr="001C5A99" w:rsidRDefault="00D73636" w:rsidP="00D73636">
            <w:pPr>
              <w:jc w:val="center"/>
              <w:rPr>
                <w:sz w:val="18"/>
                <w:szCs w:val="18"/>
              </w:rPr>
            </w:pPr>
            <w:r w:rsidRPr="001C5A99">
              <w:rPr>
                <w:sz w:val="18"/>
                <w:szCs w:val="18"/>
              </w:rPr>
              <w:t>130410</w:t>
            </w:r>
          </w:p>
        </w:tc>
        <w:tc>
          <w:tcPr>
            <w:tcW w:w="992" w:type="dxa"/>
            <w:tcBorders>
              <w:top w:val="nil"/>
              <w:left w:val="nil"/>
              <w:bottom w:val="single" w:sz="4" w:space="0" w:color="auto"/>
              <w:right w:val="single" w:sz="4" w:space="0" w:color="auto"/>
            </w:tcBorders>
            <w:shd w:val="clear" w:color="auto" w:fill="auto"/>
            <w:vAlign w:val="bottom"/>
            <w:hideMark/>
          </w:tcPr>
          <w:p w14:paraId="186873D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A31BBF9"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10545B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250DD98"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351CEB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473E253"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CBE6B9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0312BE3"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96D5C4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79440B" w14:textId="77777777" w:rsidR="00D73636" w:rsidRPr="001C5A99" w:rsidRDefault="00D73636" w:rsidP="00D73636">
            <w:pPr>
              <w:rPr>
                <w:sz w:val="18"/>
                <w:szCs w:val="18"/>
              </w:rPr>
            </w:pPr>
            <w:r w:rsidRPr="001C5A99">
              <w:rPr>
                <w:sz w:val="18"/>
                <w:szCs w:val="18"/>
              </w:rPr>
              <w:t> </w:t>
            </w:r>
          </w:p>
        </w:tc>
      </w:tr>
      <w:tr w:rsidR="00D73636" w:rsidRPr="001C5A99" w14:paraId="3360BD99"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00974B5" w14:textId="77777777" w:rsidR="00D73636" w:rsidRPr="001C5A99" w:rsidRDefault="00D73636" w:rsidP="00D73636">
            <w:pPr>
              <w:rPr>
                <w:sz w:val="18"/>
                <w:szCs w:val="18"/>
              </w:rPr>
            </w:pPr>
            <w:r w:rsidRPr="001C5A99">
              <w:rPr>
                <w:sz w:val="18"/>
                <w:szCs w:val="18"/>
              </w:rPr>
              <w:t>Трансферты в республиканский и местные фонды социальной поддержки населения</w:t>
            </w:r>
          </w:p>
        </w:tc>
        <w:tc>
          <w:tcPr>
            <w:tcW w:w="850" w:type="dxa"/>
            <w:tcBorders>
              <w:top w:val="nil"/>
              <w:left w:val="nil"/>
              <w:bottom w:val="single" w:sz="4" w:space="0" w:color="auto"/>
              <w:right w:val="single" w:sz="4" w:space="0" w:color="auto"/>
            </w:tcBorders>
            <w:shd w:val="clear" w:color="auto" w:fill="auto"/>
            <w:vAlign w:val="bottom"/>
            <w:hideMark/>
          </w:tcPr>
          <w:p w14:paraId="25CEFBA7" w14:textId="77777777" w:rsidR="00D73636" w:rsidRPr="001C5A99" w:rsidRDefault="00D73636" w:rsidP="00D73636">
            <w:pPr>
              <w:jc w:val="center"/>
              <w:rPr>
                <w:sz w:val="18"/>
                <w:szCs w:val="18"/>
              </w:rPr>
            </w:pPr>
            <w:r w:rsidRPr="001C5A99">
              <w:rPr>
                <w:sz w:val="18"/>
                <w:szCs w:val="18"/>
              </w:rPr>
              <w:t>130420</w:t>
            </w:r>
          </w:p>
        </w:tc>
        <w:tc>
          <w:tcPr>
            <w:tcW w:w="992" w:type="dxa"/>
            <w:tcBorders>
              <w:top w:val="nil"/>
              <w:left w:val="nil"/>
              <w:bottom w:val="single" w:sz="4" w:space="0" w:color="auto"/>
              <w:right w:val="single" w:sz="4" w:space="0" w:color="auto"/>
            </w:tcBorders>
            <w:shd w:val="clear" w:color="auto" w:fill="auto"/>
            <w:vAlign w:val="bottom"/>
            <w:hideMark/>
          </w:tcPr>
          <w:p w14:paraId="1098FC7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81AA0BF"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095A3B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7B685A3"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031961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958661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F5284B6"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BB9FE9B"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969348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113666" w14:textId="77777777" w:rsidR="00D73636" w:rsidRPr="001C5A99" w:rsidRDefault="00D73636" w:rsidP="00D73636">
            <w:pPr>
              <w:rPr>
                <w:sz w:val="18"/>
                <w:szCs w:val="18"/>
              </w:rPr>
            </w:pPr>
            <w:r w:rsidRPr="001C5A99">
              <w:rPr>
                <w:sz w:val="18"/>
                <w:szCs w:val="18"/>
              </w:rPr>
              <w:t> </w:t>
            </w:r>
          </w:p>
        </w:tc>
      </w:tr>
      <w:tr w:rsidR="00D73636" w:rsidRPr="001C5A99" w14:paraId="310E013B"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156688E" w14:textId="77777777" w:rsidR="00D73636" w:rsidRPr="001C5A99" w:rsidRDefault="00D73636" w:rsidP="00D73636">
            <w:pPr>
              <w:rPr>
                <w:sz w:val="18"/>
                <w:szCs w:val="18"/>
              </w:rPr>
            </w:pPr>
            <w:r w:rsidRPr="001C5A99">
              <w:rPr>
                <w:sz w:val="18"/>
                <w:szCs w:val="18"/>
              </w:rPr>
              <w:t>Другие трансферты</w:t>
            </w:r>
          </w:p>
        </w:tc>
        <w:tc>
          <w:tcPr>
            <w:tcW w:w="850" w:type="dxa"/>
            <w:tcBorders>
              <w:top w:val="nil"/>
              <w:left w:val="nil"/>
              <w:bottom w:val="single" w:sz="4" w:space="0" w:color="auto"/>
              <w:right w:val="single" w:sz="4" w:space="0" w:color="auto"/>
            </w:tcBorders>
            <w:shd w:val="clear" w:color="auto" w:fill="auto"/>
            <w:vAlign w:val="bottom"/>
            <w:hideMark/>
          </w:tcPr>
          <w:p w14:paraId="0AF5DE7D" w14:textId="77777777" w:rsidR="00D73636" w:rsidRPr="001C5A99" w:rsidRDefault="00D73636" w:rsidP="00D73636">
            <w:pPr>
              <w:jc w:val="center"/>
              <w:rPr>
                <w:sz w:val="18"/>
                <w:szCs w:val="18"/>
              </w:rPr>
            </w:pPr>
            <w:r w:rsidRPr="001C5A99">
              <w:rPr>
                <w:sz w:val="18"/>
                <w:szCs w:val="18"/>
              </w:rPr>
              <w:t>130430</w:t>
            </w:r>
          </w:p>
        </w:tc>
        <w:tc>
          <w:tcPr>
            <w:tcW w:w="992" w:type="dxa"/>
            <w:tcBorders>
              <w:top w:val="nil"/>
              <w:left w:val="nil"/>
              <w:bottom w:val="single" w:sz="4" w:space="0" w:color="auto"/>
              <w:right w:val="single" w:sz="4" w:space="0" w:color="auto"/>
            </w:tcBorders>
            <w:shd w:val="clear" w:color="auto" w:fill="auto"/>
            <w:vAlign w:val="bottom"/>
            <w:hideMark/>
          </w:tcPr>
          <w:p w14:paraId="15651F2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368E86B"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AA9352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867E7D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534F29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B4ACD56"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FB45792"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4907BA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5E4294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11704C" w14:textId="77777777" w:rsidR="00D73636" w:rsidRPr="001C5A99" w:rsidRDefault="00D73636" w:rsidP="00D73636">
            <w:pPr>
              <w:rPr>
                <w:sz w:val="18"/>
                <w:szCs w:val="18"/>
              </w:rPr>
            </w:pPr>
            <w:r w:rsidRPr="001C5A99">
              <w:rPr>
                <w:sz w:val="18"/>
                <w:szCs w:val="18"/>
              </w:rPr>
              <w:t> </w:t>
            </w:r>
          </w:p>
        </w:tc>
      </w:tr>
      <w:tr w:rsidR="00D73636" w:rsidRPr="001C5A99" w14:paraId="75B913C0" w14:textId="77777777" w:rsidTr="00D73636">
        <w:trPr>
          <w:trHeight w:val="255"/>
        </w:trPr>
        <w:tc>
          <w:tcPr>
            <w:tcW w:w="4395" w:type="dxa"/>
            <w:tcBorders>
              <w:top w:val="nil"/>
              <w:left w:val="nil"/>
              <w:bottom w:val="nil"/>
              <w:right w:val="nil"/>
            </w:tcBorders>
            <w:shd w:val="clear" w:color="auto" w:fill="auto"/>
            <w:noWrap/>
            <w:vAlign w:val="bottom"/>
            <w:hideMark/>
          </w:tcPr>
          <w:p w14:paraId="01520450"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427C164D"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D706C61"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CFA9377"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43F807FC"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D571A87"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31A16790"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80ED3D6"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0BE16807"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61607942"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4D18B2F7"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7968D57" w14:textId="77777777" w:rsidR="00D73636" w:rsidRPr="001C5A99" w:rsidRDefault="00D73636" w:rsidP="00D73636">
            <w:pPr>
              <w:rPr>
                <w:sz w:val="18"/>
                <w:szCs w:val="18"/>
              </w:rPr>
            </w:pPr>
          </w:p>
        </w:tc>
      </w:tr>
      <w:tr w:rsidR="00D73636" w:rsidRPr="001C5A99" w14:paraId="59575AC7" w14:textId="77777777" w:rsidTr="00D73636">
        <w:trPr>
          <w:trHeight w:val="315"/>
        </w:trPr>
        <w:tc>
          <w:tcPr>
            <w:tcW w:w="8222" w:type="dxa"/>
            <w:gridSpan w:val="5"/>
            <w:tcBorders>
              <w:top w:val="nil"/>
              <w:left w:val="nil"/>
              <w:bottom w:val="nil"/>
              <w:right w:val="nil"/>
            </w:tcBorders>
            <w:shd w:val="clear" w:color="auto" w:fill="auto"/>
            <w:noWrap/>
            <w:vAlign w:val="bottom"/>
            <w:hideMark/>
          </w:tcPr>
          <w:p w14:paraId="5837A216" w14:textId="77777777" w:rsidR="00D73636" w:rsidRPr="001C5A99" w:rsidRDefault="00D73636" w:rsidP="00D73636">
            <w:pPr>
              <w:rPr>
                <w:b/>
                <w:bCs/>
                <w:sz w:val="18"/>
                <w:szCs w:val="18"/>
              </w:rPr>
            </w:pPr>
            <w:r w:rsidRPr="001C5A99">
              <w:rPr>
                <w:b/>
                <w:bCs/>
                <w:sz w:val="18"/>
                <w:szCs w:val="18"/>
              </w:rPr>
              <w:t>предметная статья 130500 "Трансферты населению"</w:t>
            </w:r>
          </w:p>
        </w:tc>
        <w:tc>
          <w:tcPr>
            <w:tcW w:w="1134" w:type="dxa"/>
            <w:tcBorders>
              <w:top w:val="nil"/>
              <w:left w:val="nil"/>
              <w:bottom w:val="nil"/>
              <w:right w:val="nil"/>
            </w:tcBorders>
            <w:shd w:val="clear" w:color="auto" w:fill="auto"/>
            <w:noWrap/>
            <w:vAlign w:val="bottom"/>
            <w:hideMark/>
          </w:tcPr>
          <w:p w14:paraId="69521136" w14:textId="77777777" w:rsidR="00D73636" w:rsidRPr="001C5A99" w:rsidRDefault="00D73636" w:rsidP="00D73636">
            <w:pPr>
              <w:rPr>
                <w:b/>
                <w:bCs/>
                <w:sz w:val="18"/>
                <w:szCs w:val="18"/>
              </w:rPr>
            </w:pPr>
          </w:p>
        </w:tc>
        <w:tc>
          <w:tcPr>
            <w:tcW w:w="708" w:type="dxa"/>
            <w:tcBorders>
              <w:top w:val="nil"/>
              <w:left w:val="nil"/>
              <w:bottom w:val="nil"/>
              <w:right w:val="nil"/>
            </w:tcBorders>
            <w:shd w:val="clear" w:color="auto" w:fill="auto"/>
            <w:noWrap/>
            <w:vAlign w:val="bottom"/>
            <w:hideMark/>
          </w:tcPr>
          <w:p w14:paraId="0C6B420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9D1A2C0"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4A5D51CD"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79180C32"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2A98DB7E"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5293808" w14:textId="77777777" w:rsidR="00D73636" w:rsidRPr="001C5A99" w:rsidRDefault="00D73636" w:rsidP="00D73636">
            <w:pPr>
              <w:rPr>
                <w:sz w:val="18"/>
                <w:szCs w:val="18"/>
              </w:rPr>
            </w:pPr>
          </w:p>
        </w:tc>
      </w:tr>
      <w:tr w:rsidR="00D73636" w:rsidRPr="001C5A99" w14:paraId="3F75007B" w14:textId="77777777" w:rsidTr="00D73636">
        <w:trPr>
          <w:trHeight w:val="255"/>
        </w:trPr>
        <w:tc>
          <w:tcPr>
            <w:tcW w:w="4395" w:type="dxa"/>
            <w:tcBorders>
              <w:top w:val="nil"/>
              <w:left w:val="nil"/>
              <w:bottom w:val="nil"/>
              <w:right w:val="nil"/>
            </w:tcBorders>
            <w:shd w:val="clear" w:color="auto" w:fill="auto"/>
            <w:noWrap/>
            <w:vAlign w:val="bottom"/>
            <w:hideMark/>
          </w:tcPr>
          <w:p w14:paraId="07427643"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1BBFA662"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25EC05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2806838F"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1CF1BB46"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0AA3A5C"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1D8D8B4E"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5A25E56F"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7ADFBE35"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7490E88B"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76360EE9"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2E6E893" w14:textId="77777777" w:rsidR="00D73636" w:rsidRPr="001C5A99" w:rsidRDefault="00D73636" w:rsidP="00D73636">
            <w:pPr>
              <w:rPr>
                <w:sz w:val="18"/>
                <w:szCs w:val="18"/>
              </w:rPr>
            </w:pPr>
          </w:p>
        </w:tc>
      </w:tr>
      <w:tr w:rsidR="00D73636" w:rsidRPr="001C5A99" w14:paraId="63F02ED4" w14:textId="77777777" w:rsidTr="00D73636">
        <w:trPr>
          <w:trHeight w:val="25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A0478D" w14:textId="77777777" w:rsidR="00D73636" w:rsidRPr="001C5A99" w:rsidRDefault="00D73636" w:rsidP="00D73636">
            <w:pPr>
              <w:jc w:val="center"/>
              <w:rPr>
                <w:b/>
                <w:bCs/>
                <w:sz w:val="18"/>
                <w:szCs w:val="18"/>
              </w:rPr>
            </w:pPr>
            <w:r w:rsidRPr="001C5A99">
              <w:rPr>
                <w:b/>
                <w:bCs/>
                <w:sz w:val="18"/>
                <w:szCs w:val="18"/>
              </w:rPr>
              <w:lastRenderedPageBreak/>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E5B008" w14:textId="77777777" w:rsidR="00D73636" w:rsidRPr="001C5A99" w:rsidRDefault="00D73636" w:rsidP="00D73636">
            <w:pPr>
              <w:jc w:val="center"/>
              <w:rPr>
                <w:b/>
                <w:bCs/>
                <w:sz w:val="18"/>
                <w:szCs w:val="18"/>
              </w:rPr>
            </w:pPr>
            <w:r w:rsidRPr="001C5A99">
              <w:rPr>
                <w:b/>
                <w:bCs/>
                <w:sz w:val="18"/>
                <w:szCs w:val="18"/>
              </w:rPr>
              <w:t>Код подстатьи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9F0B81" w14:textId="77777777" w:rsidR="00D73636" w:rsidRPr="001C5A99" w:rsidRDefault="00D73636" w:rsidP="00D73636">
            <w:pPr>
              <w:jc w:val="center"/>
              <w:rPr>
                <w:b/>
                <w:bCs/>
                <w:sz w:val="18"/>
                <w:szCs w:val="18"/>
              </w:rPr>
            </w:pPr>
            <w:r w:rsidRPr="001C5A99">
              <w:rPr>
                <w:b/>
                <w:bCs/>
                <w:sz w:val="18"/>
                <w:szCs w:val="18"/>
              </w:rPr>
              <w:t>Утвержденная смета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94396" w14:textId="77777777" w:rsidR="00D73636" w:rsidRPr="001C5A99" w:rsidRDefault="00D73636" w:rsidP="00D73636">
            <w:pPr>
              <w:jc w:val="center"/>
              <w:rPr>
                <w:b/>
                <w:bCs/>
                <w:sz w:val="18"/>
                <w:szCs w:val="18"/>
              </w:rPr>
            </w:pPr>
            <w:r w:rsidRPr="001C5A99">
              <w:rPr>
                <w:b/>
                <w:bCs/>
                <w:sz w:val="18"/>
                <w:szCs w:val="18"/>
              </w:rPr>
              <w:t>Уточненная смета на отчетный период</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13F27E61" w14:textId="77777777" w:rsidR="00D73636" w:rsidRPr="001C5A99" w:rsidRDefault="00D73636" w:rsidP="00D73636">
            <w:pPr>
              <w:jc w:val="center"/>
              <w:rPr>
                <w:b/>
                <w:bCs/>
                <w:sz w:val="18"/>
                <w:szCs w:val="18"/>
              </w:rPr>
            </w:pPr>
            <w:r w:rsidRPr="001C5A99">
              <w:rPr>
                <w:b/>
                <w:bCs/>
                <w:sz w:val="18"/>
                <w:szCs w:val="18"/>
              </w:rPr>
              <w:t>Выделено средств из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E6FB25" w14:textId="77777777" w:rsidR="00D73636" w:rsidRPr="001C5A99" w:rsidRDefault="00D73636" w:rsidP="00D73636">
            <w:pPr>
              <w:jc w:val="center"/>
              <w:rPr>
                <w:b/>
                <w:bCs/>
                <w:sz w:val="18"/>
                <w:szCs w:val="18"/>
              </w:rPr>
            </w:pPr>
            <w:r w:rsidRPr="001C5A99">
              <w:rPr>
                <w:b/>
                <w:bCs/>
                <w:sz w:val="18"/>
                <w:szCs w:val="18"/>
              </w:rPr>
              <w:t>Кассовые расходы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3DA537" w14:textId="77777777" w:rsidR="00D73636" w:rsidRPr="001C5A99" w:rsidRDefault="00D73636" w:rsidP="00D73636">
            <w:pPr>
              <w:jc w:val="center"/>
              <w:rPr>
                <w:b/>
                <w:bCs/>
                <w:sz w:val="18"/>
                <w:szCs w:val="18"/>
              </w:rPr>
            </w:pPr>
            <w:r w:rsidRPr="001C5A99">
              <w:rPr>
                <w:b/>
                <w:bCs/>
                <w:sz w:val="18"/>
                <w:szCs w:val="18"/>
              </w:rPr>
              <w:t>Фактические 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8029A" w14:textId="77777777" w:rsidR="00D73636" w:rsidRPr="001C5A99" w:rsidRDefault="00D73636" w:rsidP="00D73636">
            <w:pPr>
              <w:jc w:val="center"/>
              <w:rPr>
                <w:b/>
                <w:bCs/>
                <w:sz w:val="18"/>
                <w:szCs w:val="18"/>
              </w:rPr>
            </w:pPr>
            <w:r w:rsidRPr="001C5A99">
              <w:rPr>
                <w:b/>
                <w:bCs/>
                <w:sz w:val="18"/>
                <w:szCs w:val="18"/>
              </w:rPr>
              <w:t>Дебиторская задолженность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89CB3" w14:textId="77777777" w:rsidR="00D73636" w:rsidRPr="001C5A99" w:rsidRDefault="00D73636" w:rsidP="00D73636">
            <w:pPr>
              <w:jc w:val="center"/>
              <w:rPr>
                <w:b/>
                <w:bCs/>
                <w:sz w:val="18"/>
                <w:szCs w:val="18"/>
              </w:rPr>
            </w:pPr>
            <w:r w:rsidRPr="001C5A99">
              <w:rPr>
                <w:b/>
                <w:bCs/>
                <w:sz w:val="18"/>
                <w:szCs w:val="18"/>
              </w:rPr>
              <w:t>Кредиторская задолженность</w:t>
            </w:r>
          </w:p>
        </w:tc>
      </w:tr>
      <w:tr w:rsidR="00D73636" w:rsidRPr="001C5A99" w14:paraId="2F82B9B1" w14:textId="77777777" w:rsidTr="00D73636">
        <w:trPr>
          <w:trHeight w:val="255"/>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104176E0"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A7A2C84"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C0AA62E"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9637EF" w14:textId="77777777" w:rsidR="00D73636" w:rsidRPr="001C5A99" w:rsidRDefault="00D73636" w:rsidP="00D73636">
            <w:pPr>
              <w:rPr>
                <w:b/>
                <w:bCs/>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CA42B" w14:textId="77777777" w:rsidR="00D73636" w:rsidRPr="001C5A99" w:rsidRDefault="00D73636" w:rsidP="00D73636">
            <w:pPr>
              <w:jc w:val="center"/>
              <w:rPr>
                <w:b/>
                <w:bCs/>
                <w:sz w:val="18"/>
                <w:szCs w:val="18"/>
              </w:rPr>
            </w:pPr>
            <w:r w:rsidRPr="001C5A99">
              <w:rPr>
                <w:b/>
                <w:bCs/>
                <w:sz w:val="18"/>
                <w:szCs w:val="18"/>
              </w:rPr>
              <w:t>всего с начала года</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1162BF05" w14:textId="77777777" w:rsidR="00D73636" w:rsidRPr="001C5A99" w:rsidRDefault="00D73636" w:rsidP="00D73636">
            <w:pPr>
              <w:jc w:val="center"/>
              <w:rPr>
                <w:b/>
                <w:bCs/>
                <w:sz w:val="18"/>
                <w:szCs w:val="18"/>
              </w:rPr>
            </w:pPr>
            <w:r w:rsidRPr="001C5A99">
              <w:rPr>
                <w:b/>
                <w:bCs/>
                <w:sz w:val="18"/>
                <w:szCs w:val="18"/>
              </w:rPr>
              <w:t>в том числе: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446DB8B"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D610F5D"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F975D42"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E16F97" w14:textId="77777777" w:rsidR="00D73636" w:rsidRPr="001C5A99" w:rsidRDefault="00D73636" w:rsidP="00D73636">
            <w:pPr>
              <w:rPr>
                <w:b/>
                <w:bCs/>
                <w:sz w:val="18"/>
                <w:szCs w:val="18"/>
              </w:rPr>
            </w:pPr>
          </w:p>
        </w:tc>
      </w:tr>
      <w:tr w:rsidR="00D73636" w:rsidRPr="001C5A99" w14:paraId="45D32F85" w14:textId="77777777" w:rsidTr="00D73636">
        <w:trPr>
          <w:trHeight w:val="63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451A79DE"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3C206D4"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58CA9F0"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0603B7F" w14:textId="77777777" w:rsidR="00D73636" w:rsidRPr="001C5A99" w:rsidRDefault="00D73636" w:rsidP="00D73636">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6D752C6" w14:textId="77777777" w:rsidR="00D73636" w:rsidRPr="001C5A99" w:rsidRDefault="00D73636" w:rsidP="00D73636">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6D8F5563" w14:textId="77777777" w:rsidR="00D73636" w:rsidRPr="001C5A99" w:rsidRDefault="00D73636" w:rsidP="00D73636">
            <w:pPr>
              <w:jc w:val="center"/>
              <w:rPr>
                <w:b/>
                <w:bCs/>
                <w:sz w:val="18"/>
                <w:szCs w:val="18"/>
              </w:rPr>
            </w:pPr>
            <w:r w:rsidRPr="001C5A99">
              <w:rPr>
                <w:b/>
                <w:bCs/>
                <w:sz w:val="18"/>
                <w:szCs w:val="18"/>
              </w:rPr>
              <w:t>финансирование через кредитную организацию</w:t>
            </w:r>
          </w:p>
        </w:tc>
        <w:tc>
          <w:tcPr>
            <w:tcW w:w="708" w:type="dxa"/>
            <w:tcBorders>
              <w:top w:val="nil"/>
              <w:left w:val="nil"/>
              <w:bottom w:val="single" w:sz="4" w:space="0" w:color="auto"/>
              <w:right w:val="single" w:sz="4" w:space="0" w:color="auto"/>
            </w:tcBorders>
            <w:shd w:val="clear" w:color="auto" w:fill="auto"/>
            <w:vAlign w:val="center"/>
            <w:hideMark/>
          </w:tcPr>
          <w:p w14:paraId="2ECBA08A" w14:textId="77777777" w:rsidR="00D73636" w:rsidRPr="001C5A99" w:rsidRDefault="00D73636" w:rsidP="00D73636">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54DAA56C" w14:textId="0BBD2281" w:rsidR="00D73636" w:rsidRPr="001C5A99" w:rsidRDefault="00732F6B" w:rsidP="00D73636">
            <w:pPr>
              <w:jc w:val="center"/>
              <w:rPr>
                <w:b/>
                <w:bCs/>
                <w:sz w:val="18"/>
                <w:szCs w:val="18"/>
              </w:rPr>
            </w:pPr>
            <w:r>
              <w:rPr>
                <w:b/>
                <w:bCs/>
                <w:sz w:val="18"/>
                <w:szCs w:val="18"/>
              </w:rPr>
              <w:t>безвозмездная (гуманитарная) помощь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3091186"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DF23418"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FC56491"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B00596" w14:textId="77777777" w:rsidR="00D73636" w:rsidRPr="001C5A99" w:rsidRDefault="00D73636" w:rsidP="00D73636">
            <w:pPr>
              <w:rPr>
                <w:b/>
                <w:bCs/>
                <w:sz w:val="18"/>
                <w:szCs w:val="18"/>
              </w:rPr>
            </w:pPr>
          </w:p>
        </w:tc>
      </w:tr>
      <w:tr w:rsidR="00D73636" w:rsidRPr="001C5A99" w14:paraId="70BB69B6"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1D2EDF6" w14:textId="77777777" w:rsidR="00D73636" w:rsidRPr="001C5A99" w:rsidRDefault="00D73636" w:rsidP="00D73636">
            <w:pPr>
              <w:jc w:val="center"/>
              <w:rPr>
                <w:b/>
                <w:bCs/>
                <w:sz w:val="18"/>
                <w:szCs w:val="18"/>
              </w:rPr>
            </w:pPr>
            <w:r w:rsidRPr="001C5A99">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23FFDEBF" w14:textId="77777777" w:rsidR="00D73636" w:rsidRPr="001C5A99" w:rsidRDefault="00D73636" w:rsidP="00D73636">
            <w:pPr>
              <w:jc w:val="center"/>
              <w:rPr>
                <w:b/>
                <w:bCs/>
                <w:sz w:val="18"/>
                <w:szCs w:val="18"/>
              </w:rPr>
            </w:pPr>
            <w:r w:rsidRPr="001C5A99">
              <w:rPr>
                <w:b/>
                <w:bCs/>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14:paraId="2A10F9D7" w14:textId="77777777" w:rsidR="00D73636" w:rsidRPr="001C5A99" w:rsidRDefault="00D73636" w:rsidP="00D73636">
            <w:pPr>
              <w:jc w:val="center"/>
              <w:rPr>
                <w:b/>
                <w:bCs/>
                <w:sz w:val="18"/>
                <w:szCs w:val="18"/>
              </w:rPr>
            </w:pPr>
            <w:r w:rsidRPr="001C5A99">
              <w:rPr>
                <w:b/>
                <w:bCs/>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684D6646" w14:textId="77777777" w:rsidR="00D73636" w:rsidRPr="001C5A99" w:rsidRDefault="00D73636" w:rsidP="00D73636">
            <w:pPr>
              <w:jc w:val="center"/>
              <w:rPr>
                <w:b/>
                <w:bCs/>
                <w:sz w:val="18"/>
                <w:szCs w:val="18"/>
              </w:rPr>
            </w:pPr>
            <w:r w:rsidRPr="001C5A99">
              <w:rPr>
                <w:b/>
                <w:bCs/>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14:paraId="7C597BF8" w14:textId="77777777" w:rsidR="00D73636" w:rsidRPr="001C5A99" w:rsidRDefault="00D73636" w:rsidP="00D73636">
            <w:pPr>
              <w:jc w:val="center"/>
              <w:rPr>
                <w:b/>
                <w:bCs/>
                <w:sz w:val="18"/>
                <w:szCs w:val="18"/>
              </w:rPr>
            </w:pPr>
            <w:r w:rsidRPr="001C5A99">
              <w:rPr>
                <w:b/>
                <w:bCs/>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0FF5D28E" w14:textId="77777777" w:rsidR="00D73636" w:rsidRPr="001C5A99" w:rsidRDefault="00D73636" w:rsidP="00D73636">
            <w:pPr>
              <w:jc w:val="center"/>
              <w:rPr>
                <w:b/>
                <w:bCs/>
                <w:sz w:val="18"/>
                <w:szCs w:val="18"/>
              </w:rPr>
            </w:pPr>
            <w:r w:rsidRPr="001C5A99">
              <w:rPr>
                <w:b/>
                <w:bCs/>
                <w:sz w:val="18"/>
                <w:szCs w:val="18"/>
              </w:rPr>
              <w:t>6</w:t>
            </w:r>
          </w:p>
        </w:tc>
        <w:tc>
          <w:tcPr>
            <w:tcW w:w="708" w:type="dxa"/>
            <w:tcBorders>
              <w:top w:val="nil"/>
              <w:left w:val="nil"/>
              <w:bottom w:val="single" w:sz="4" w:space="0" w:color="auto"/>
              <w:right w:val="single" w:sz="4" w:space="0" w:color="auto"/>
            </w:tcBorders>
            <w:shd w:val="clear" w:color="auto" w:fill="auto"/>
            <w:vAlign w:val="bottom"/>
            <w:hideMark/>
          </w:tcPr>
          <w:p w14:paraId="649B55FE" w14:textId="77777777" w:rsidR="00D73636" w:rsidRPr="001C5A99" w:rsidRDefault="00D73636" w:rsidP="00D73636">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63EEB42" w14:textId="77777777" w:rsidR="00D73636" w:rsidRPr="001C5A99" w:rsidRDefault="00D73636" w:rsidP="00D73636">
            <w:pPr>
              <w:jc w:val="center"/>
              <w:rPr>
                <w:b/>
                <w:bCs/>
                <w:sz w:val="18"/>
                <w:szCs w:val="18"/>
              </w:rPr>
            </w:pPr>
            <w:r w:rsidRPr="001C5A99">
              <w:rPr>
                <w:b/>
                <w:bCs/>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14:paraId="26D411BA" w14:textId="77777777" w:rsidR="00D73636" w:rsidRPr="001C5A99" w:rsidRDefault="00D73636" w:rsidP="00D73636">
            <w:pPr>
              <w:jc w:val="center"/>
              <w:rPr>
                <w:b/>
                <w:bCs/>
                <w:sz w:val="18"/>
                <w:szCs w:val="18"/>
              </w:rPr>
            </w:pPr>
            <w:r w:rsidRPr="001C5A99">
              <w:rPr>
                <w:b/>
                <w:bCs/>
                <w:sz w:val="18"/>
                <w:szCs w:val="18"/>
              </w:rPr>
              <w:t>9</w:t>
            </w:r>
          </w:p>
        </w:tc>
        <w:tc>
          <w:tcPr>
            <w:tcW w:w="850" w:type="dxa"/>
            <w:tcBorders>
              <w:top w:val="nil"/>
              <w:left w:val="nil"/>
              <w:bottom w:val="single" w:sz="4" w:space="0" w:color="auto"/>
              <w:right w:val="single" w:sz="4" w:space="0" w:color="auto"/>
            </w:tcBorders>
            <w:shd w:val="clear" w:color="auto" w:fill="auto"/>
            <w:vAlign w:val="bottom"/>
            <w:hideMark/>
          </w:tcPr>
          <w:p w14:paraId="30B8E2BD" w14:textId="77777777" w:rsidR="00D73636" w:rsidRPr="001C5A99" w:rsidRDefault="00D73636" w:rsidP="00D73636">
            <w:pPr>
              <w:jc w:val="center"/>
              <w:rPr>
                <w:b/>
                <w:bCs/>
                <w:sz w:val="18"/>
                <w:szCs w:val="18"/>
              </w:rPr>
            </w:pPr>
            <w:r w:rsidRPr="001C5A99">
              <w:rPr>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14:paraId="3FDF4227" w14:textId="555D3246" w:rsidR="00D73636" w:rsidRPr="00424FB4" w:rsidRDefault="00424FB4" w:rsidP="00424FB4">
            <w:pPr>
              <w:jc w:val="center"/>
              <w:rPr>
                <w:b/>
                <w:sz w:val="18"/>
                <w:szCs w:val="18"/>
              </w:rPr>
            </w:pPr>
            <w:r w:rsidRPr="00424FB4">
              <w:rPr>
                <w:b/>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72F9B5AC" w14:textId="735E8337" w:rsidR="00D73636" w:rsidRPr="00424FB4" w:rsidRDefault="00424FB4" w:rsidP="00424FB4">
            <w:pPr>
              <w:jc w:val="center"/>
              <w:rPr>
                <w:b/>
                <w:sz w:val="18"/>
                <w:szCs w:val="18"/>
              </w:rPr>
            </w:pPr>
            <w:r w:rsidRPr="00424FB4">
              <w:rPr>
                <w:b/>
                <w:sz w:val="18"/>
                <w:szCs w:val="18"/>
              </w:rPr>
              <w:t>12</w:t>
            </w:r>
          </w:p>
        </w:tc>
      </w:tr>
      <w:tr w:rsidR="00D73636" w:rsidRPr="001C5A99" w14:paraId="51E9CC5F"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0D3706A" w14:textId="77777777" w:rsidR="00D73636" w:rsidRPr="001C5A99" w:rsidRDefault="00D73636" w:rsidP="00D73636">
            <w:pPr>
              <w:rPr>
                <w:b/>
                <w:bCs/>
                <w:sz w:val="18"/>
                <w:szCs w:val="18"/>
              </w:rPr>
            </w:pPr>
            <w:r w:rsidRPr="001C5A99">
              <w:rPr>
                <w:b/>
                <w:bCs/>
                <w:sz w:val="18"/>
                <w:szCs w:val="18"/>
              </w:rPr>
              <w:t>ВСЕГО по статье 130500</w:t>
            </w:r>
          </w:p>
        </w:tc>
        <w:tc>
          <w:tcPr>
            <w:tcW w:w="850" w:type="dxa"/>
            <w:tcBorders>
              <w:top w:val="nil"/>
              <w:left w:val="nil"/>
              <w:bottom w:val="single" w:sz="4" w:space="0" w:color="auto"/>
              <w:right w:val="single" w:sz="4" w:space="0" w:color="auto"/>
            </w:tcBorders>
            <w:shd w:val="clear" w:color="auto" w:fill="auto"/>
            <w:vAlign w:val="bottom"/>
            <w:hideMark/>
          </w:tcPr>
          <w:p w14:paraId="2A8C71BE" w14:textId="77777777" w:rsidR="00D73636" w:rsidRPr="001C5A99" w:rsidRDefault="00D73636" w:rsidP="00D73636">
            <w:pPr>
              <w:rPr>
                <w:sz w:val="18"/>
                <w:szCs w:val="18"/>
              </w:rPr>
            </w:pPr>
            <w:r w:rsidRPr="001C5A99">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68F45AB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1481BE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6626FF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96D24E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7B2E7C2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15CC445"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EE2739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079509A"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916219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13DBF2" w14:textId="77777777" w:rsidR="00D73636" w:rsidRPr="001C5A99" w:rsidRDefault="00D73636" w:rsidP="00D73636">
            <w:pPr>
              <w:rPr>
                <w:sz w:val="18"/>
                <w:szCs w:val="18"/>
              </w:rPr>
            </w:pPr>
            <w:r w:rsidRPr="001C5A99">
              <w:rPr>
                <w:sz w:val="18"/>
                <w:szCs w:val="18"/>
              </w:rPr>
              <w:t> </w:t>
            </w:r>
          </w:p>
        </w:tc>
      </w:tr>
      <w:tr w:rsidR="00D73636" w:rsidRPr="001C5A99" w14:paraId="4D5A75BF"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1524336" w14:textId="77777777" w:rsidR="00D73636" w:rsidRPr="001C5A99" w:rsidRDefault="00D73636" w:rsidP="00D73636">
            <w:pPr>
              <w:rPr>
                <w:sz w:val="18"/>
                <w:szCs w:val="18"/>
              </w:rPr>
            </w:pPr>
            <w:r w:rsidRPr="001C5A99">
              <w:rPr>
                <w:sz w:val="18"/>
                <w:szCs w:val="18"/>
              </w:rPr>
              <w:t>Пенсии и пожизненное содержание</w:t>
            </w:r>
          </w:p>
        </w:tc>
        <w:tc>
          <w:tcPr>
            <w:tcW w:w="850" w:type="dxa"/>
            <w:tcBorders>
              <w:top w:val="nil"/>
              <w:left w:val="nil"/>
              <w:bottom w:val="single" w:sz="4" w:space="0" w:color="auto"/>
              <w:right w:val="single" w:sz="4" w:space="0" w:color="auto"/>
            </w:tcBorders>
            <w:shd w:val="clear" w:color="auto" w:fill="auto"/>
            <w:vAlign w:val="bottom"/>
            <w:hideMark/>
          </w:tcPr>
          <w:p w14:paraId="1BE93B45" w14:textId="77777777" w:rsidR="00D73636" w:rsidRPr="001C5A99" w:rsidRDefault="00D73636" w:rsidP="00D73636">
            <w:pPr>
              <w:jc w:val="center"/>
              <w:rPr>
                <w:sz w:val="18"/>
                <w:szCs w:val="18"/>
              </w:rPr>
            </w:pPr>
            <w:r w:rsidRPr="001C5A99">
              <w:rPr>
                <w:sz w:val="18"/>
                <w:szCs w:val="18"/>
              </w:rPr>
              <w:t>130510</w:t>
            </w:r>
          </w:p>
        </w:tc>
        <w:tc>
          <w:tcPr>
            <w:tcW w:w="992" w:type="dxa"/>
            <w:tcBorders>
              <w:top w:val="nil"/>
              <w:left w:val="nil"/>
              <w:bottom w:val="single" w:sz="4" w:space="0" w:color="auto"/>
              <w:right w:val="single" w:sz="4" w:space="0" w:color="auto"/>
            </w:tcBorders>
            <w:shd w:val="clear" w:color="auto" w:fill="auto"/>
            <w:vAlign w:val="bottom"/>
            <w:hideMark/>
          </w:tcPr>
          <w:p w14:paraId="5D9398F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25F04F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24EEA3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87B7846"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33C20CC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67188D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C9C33D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F7DA9BA"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2E5309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86F464" w14:textId="77777777" w:rsidR="00D73636" w:rsidRPr="001C5A99" w:rsidRDefault="00D73636" w:rsidP="00D73636">
            <w:pPr>
              <w:rPr>
                <w:sz w:val="18"/>
                <w:szCs w:val="18"/>
              </w:rPr>
            </w:pPr>
            <w:r w:rsidRPr="001C5A99">
              <w:rPr>
                <w:sz w:val="18"/>
                <w:szCs w:val="18"/>
              </w:rPr>
              <w:t> </w:t>
            </w:r>
          </w:p>
        </w:tc>
      </w:tr>
      <w:tr w:rsidR="00D73636" w:rsidRPr="001C5A99" w14:paraId="70AF2EB9"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263FCED" w14:textId="77777777" w:rsidR="00D73636" w:rsidRPr="001C5A99" w:rsidRDefault="00D73636" w:rsidP="00D73636">
            <w:pPr>
              <w:rPr>
                <w:sz w:val="18"/>
                <w:szCs w:val="18"/>
              </w:rPr>
            </w:pPr>
            <w:r w:rsidRPr="001C5A99">
              <w:rPr>
                <w:sz w:val="18"/>
                <w:szCs w:val="18"/>
              </w:rPr>
              <w:t>Надбавки к пенсиям инвалидам</w:t>
            </w:r>
          </w:p>
        </w:tc>
        <w:tc>
          <w:tcPr>
            <w:tcW w:w="850" w:type="dxa"/>
            <w:tcBorders>
              <w:top w:val="nil"/>
              <w:left w:val="nil"/>
              <w:bottom w:val="single" w:sz="4" w:space="0" w:color="auto"/>
              <w:right w:val="single" w:sz="4" w:space="0" w:color="auto"/>
            </w:tcBorders>
            <w:shd w:val="clear" w:color="auto" w:fill="auto"/>
            <w:vAlign w:val="bottom"/>
            <w:hideMark/>
          </w:tcPr>
          <w:p w14:paraId="70EAD015" w14:textId="77777777" w:rsidR="00D73636" w:rsidRPr="001C5A99" w:rsidRDefault="00D73636" w:rsidP="00D73636">
            <w:pPr>
              <w:jc w:val="center"/>
              <w:rPr>
                <w:sz w:val="18"/>
                <w:szCs w:val="18"/>
              </w:rPr>
            </w:pPr>
            <w:r w:rsidRPr="001C5A99">
              <w:rPr>
                <w:sz w:val="18"/>
                <w:szCs w:val="18"/>
              </w:rPr>
              <w:t>130520</w:t>
            </w:r>
          </w:p>
        </w:tc>
        <w:tc>
          <w:tcPr>
            <w:tcW w:w="992" w:type="dxa"/>
            <w:tcBorders>
              <w:top w:val="nil"/>
              <w:left w:val="nil"/>
              <w:bottom w:val="single" w:sz="4" w:space="0" w:color="auto"/>
              <w:right w:val="single" w:sz="4" w:space="0" w:color="auto"/>
            </w:tcBorders>
            <w:shd w:val="clear" w:color="auto" w:fill="auto"/>
            <w:vAlign w:val="bottom"/>
            <w:hideMark/>
          </w:tcPr>
          <w:p w14:paraId="7B3DBA7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A27B61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082174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9C3E719"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3B85579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57D12F9"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A4D7DE6"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9E3B72B"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FF6EBE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C5ADF4" w14:textId="77777777" w:rsidR="00D73636" w:rsidRPr="001C5A99" w:rsidRDefault="00D73636" w:rsidP="00D73636">
            <w:pPr>
              <w:rPr>
                <w:sz w:val="18"/>
                <w:szCs w:val="18"/>
              </w:rPr>
            </w:pPr>
            <w:r w:rsidRPr="001C5A99">
              <w:rPr>
                <w:sz w:val="18"/>
                <w:szCs w:val="18"/>
              </w:rPr>
              <w:t> </w:t>
            </w:r>
          </w:p>
        </w:tc>
      </w:tr>
      <w:tr w:rsidR="00D73636" w:rsidRPr="001C5A99" w14:paraId="5975648F"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BA05B2F" w14:textId="77777777" w:rsidR="00D73636" w:rsidRPr="001C5A99" w:rsidRDefault="00D73636" w:rsidP="00D73636">
            <w:pPr>
              <w:rPr>
                <w:sz w:val="18"/>
                <w:szCs w:val="18"/>
              </w:rPr>
            </w:pPr>
            <w:r w:rsidRPr="001C5A99">
              <w:rPr>
                <w:sz w:val="18"/>
                <w:szCs w:val="18"/>
              </w:rPr>
              <w:t>Повышение пенсий за особые заслуги перед государством</w:t>
            </w:r>
          </w:p>
        </w:tc>
        <w:tc>
          <w:tcPr>
            <w:tcW w:w="850" w:type="dxa"/>
            <w:tcBorders>
              <w:top w:val="nil"/>
              <w:left w:val="nil"/>
              <w:bottom w:val="single" w:sz="4" w:space="0" w:color="auto"/>
              <w:right w:val="single" w:sz="4" w:space="0" w:color="auto"/>
            </w:tcBorders>
            <w:shd w:val="clear" w:color="auto" w:fill="auto"/>
            <w:vAlign w:val="bottom"/>
            <w:hideMark/>
          </w:tcPr>
          <w:p w14:paraId="21D6C3D0" w14:textId="77777777" w:rsidR="00D73636" w:rsidRPr="001C5A99" w:rsidRDefault="00D73636" w:rsidP="00D73636">
            <w:pPr>
              <w:jc w:val="center"/>
              <w:rPr>
                <w:sz w:val="18"/>
                <w:szCs w:val="18"/>
              </w:rPr>
            </w:pPr>
            <w:r w:rsidRPr="001C5A99">
              <w:rPr>
                <w:sz w:val="18"/>
                <w:szCs w:val="18"/>
              </w:rPr>
              <w:t>130530</w:t>
            </w:r>
          </w:p>
        </w:tc>
        <w:tc>
          <w:tcPr>
            <w:tcW w:w="992" w:type="dxa"/>
            <w:tcBorders>
              <w:top w:val="nil"/>
              <w:left w:val="nil"/>
              <w:bottom w:val="single" w:sz="4" w:space="0" w:color="auto"/>
              <w:right w:val="single" w:sz="4" w:space="0" w:color="auto"/>
            </w:tcBorders>
            <w:shd w:val="clear" w:color="auto" w:fill="auto"/>
            <w:vAlign w:val="bottom"/>
            <w:hideMark/>
          </w:tcPr>
          <w:p w14:paraId="4722BCB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AAE43C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A6BACF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FD87BD7"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F13D2B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68716F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787BCF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D695063"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C3D94B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7F3DE0" w14:textId="77777777" w:rsidR="00D73636" w:rsidRPr="001C5A99" w:rsidRDefault="00D73636" w:rsidP="00D73636">
            <w:pPr>
              <w:rPr>
                <w:sz w:val="18"/>
                <w:szCs w:val="18"/>
              </w:rPr>
            </w:pPr>
            <w:r w:rsidRPr="001C5A99">
              <w:rPr>
                <w:sz w:val="18"/>
                <w:szCs w:val="18"/>
              </w:rPr>
              <w:t> </w:t>
            </w:r>
          </w:p>
        </w:tc>
      </w:tr>
      <w:tr w:rsidR="00D73636" w:rsidRPr="001C5A99" w14:paraId="0C07163A"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79FA5E8" w14:textId="77777777" w:rsidR="00D73636" w:rsidRPr="001C5A99" w:rsidRDefault="00D73636" w:rsidP="00D73636">
            <w:pPr>
              <w:rPr>
                <w:sz w:val="18"/>
                <w:szCs w:val="18"/>
              </w:rPr>
            </w:pPr>
            <w:r w:rsidRPr="001C5A99">
              <w:rPr>
                <w:sz w:val="18"/>
                <w:szCs w:val="18"/>
              </w:rPr>
              <w:t>Трансферты за обучение учащихся и подготовку кадров за пределами республики</w:t>
            </w:r>
          </w:p>
        </w:tc>
        <w:tc>
          <w:tcPr>
            <w:tcW w:w="850" w:type="dxa"/>
            <w:tcBorders>
              <w:top w:val="nil"/>
              <w:left w:val="nil"/>
              <w:bottom w:val="single" w:sz="4" w:space="0" w:color="auto"/>
              <w:right w:val="single" w:sz="4" w:space="0" w:color="auto"/>
            </w:tcBorders>
            <w:shd w:val="clear" w:color="auto" w:fill="auto"/>
            <w:vAlign w:val="bottom"/>
            <w:hideMark/>
          </w:tcPr>
          <w:p w14:paraId="12AC7499" w14:textId="77777777" w:rsidR="00D73636" w:rsidRPr="001C5A99" w:rsidRDefault="00D73636" w:rsidP="00D73636">
            <w:pPr>
              <w:jc w:val="center"/>
              <w:rPr>
                <w:sz w:val="18"/>
                <w:szCs w:val="18"/>
              </w:rPr>
            </w:pPr>
            <w:r w:rsidRPr="001C5A99">
              <w:rPr>
                <w:sz w:val="18"/>
                <w:szCs w:val="18"/>
              </w:rPr>
              <w:t>130540</w:t>
            </w:r>
          </w:p>
        </w:tc>
        <w:tc>
          <w:tcPr>
            <w:tcW w:w="992" w:type="dxa"/>
            <w:tcBorders>
              <w:top w:val="nil"/>
              <w:left w:val="nil"/>
              <w:bottom w:val="single" w:sz="4" w:space="0" w:color="auto"/>
              <w:right w:val="single" w:sz="4" w:space="0" w:color="auto"/>
            </w:tcBorders>
            <w:shd w:val="clear" w:color="auto" w:fill="auto"/>
            <w:vAlign w:val="bottom"/>
            <w:hideMark/>
          </w:tcPr>
          <w:p w14:paraId="7D01D7B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ABD61EB"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E62578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DC3AF4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7271DB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2ABCBE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3B9146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E50D74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E5FEEE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5BDBAC" w14:textId="77777777" w:rsidR="00D73636" w:rsidRPr="001C5A99" w:rsidRDefault="00D73636" w:rsidP="00D73636">
            <w:pPr>
              <w:rPr>
                <w:sz w:val="18"/>
                <w:szCs w:val="18"/>
              </w:rPr>
            </w:pPr>
            <w:r w:rsidRPr="001C5A99">
              <w:rPr>
                <w:sz w:val="18"/>
                <w:szCs w:val="18"/>
              </w:rPr>
              <w:t> </w:t>
            </w:r>
          </w:p>
        </w:tc>
      </w:tr>
      <w:tr w:rsidR="00D73636" w:rsidRPr="001C5A99" w14:paraId="235BF013"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6EC6027" w14:textId="77777777" w:rsidR="00D73636" w:rsidRPr="001C5A99" w:rsidRDefault="00D73636" w:rsidP="00D73636">
            <w:pPr>
              <w:rPr>
                <w:sz w:val="18"/>
                <w:szCs w:val="18"/>
              </w:rPr>
            </w:pPr>
            <w:r w:rsidRPr="001C5A99">
              <w:rPr>
                <w:sz w:val="18"/>
                <w:szCs w:val="18"/>
              </w:rPr>
              <w:t>Стипендии</w:t>
            </w:r>
          </w:p>
        </w:tc>
        <w:tc>
          <w:tcPr>
            <w:tcW w:w="850" w:type="dxa"/>
            <w:tcBorders>
              <w:top w:val="nil"/>
              <w:left w:val="nil"/>
              <w:bottom w:val="single" w:sz="4" w:space="0" w:color="auto"/>
              <w:right w:val="single" w:sz="4" w:space="0" w:color="auto"/>
            </w:tcBorders>
            <w:shd w:val="clear" w:color="auto" w:fill="auto"/>
            <w:vAlign w:val="bottom"/>
            <w:hideMark/>
          </w:tcPr>
          <w:p w14:paraId="35316AAC" w14:textId="77777777" w:rsidR="00D73636" w:rsidRPr="001C5A99" w:rsidRDefault="00D73636" w:rsidP="00D73636">
            <w:pPr>
              <w:jc w:val="center"/>
              <w:rPr>
                <w:sz w:val="18"/>
                <w:szCs w:val="18"/>
              </w:rPr>
            </w:pPr>
            <w:r w:rsidRPr="001C5A99">
              <w:rPr>
                <w:sz w:val="18"/>
                <w:szCs w:val="18"/>
              </w:rPr>
              <w:t>130550</w:t>
            </w:r>
          </w:p>
        </w:tc>
        <w:tc>
          <w:tcPr>
            <w:tcW w:w="992" w:type="dxa"/>
            <w:tcBorders>
              <w:top w:val="nil"/>
              <w:left w:val="nil"/>
              <w:bottom w:val="single" w:sz="4" w:space="0" w:color="auto"/>
              <w:right w:val="single" w:sz="4" w:space="0" w:color="auto"/>
            </w:tcBorders>
            <w:shd w:val="clear" w:color="auto" w:fill="auto"/>
            <w:vAlign w:val="bottom"/>
            <w:hideMark/>
          </w:tcPr>
          <w:p w14:paraId="43D60C4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5A281D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65C2B3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8F1A39B"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91E62F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DC7D95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6EA24F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F9803D3"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5D77A1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728B6E" w14:textId="77777777" w:rsidR="00D73636" w:rsidRPr="001C5A99" w:rsidRDefault="00D73636" w:rsidP="00D73636">
            <w:pPr>
              <w:rPr>
                <w:sz w:val="18"/>
                <w:szCs w:val="18"/>
              </w:rPr>
            </w:pPr>
            <w:r w:rsidRPr="001C5A99">
              <w:rPr>
                <w:sz w:val="18"/>
                <w:szCs w:val="18"/>
              </w:rPr>
              <w:t> </w:t>
            </w:r>
          </w:p>
        </w:tc>
      </w:tr>
      <w:tr w:rsidR="00D73636" w:rsidRPr="001C5A99" w14:paraId="1A4F6857"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915DF26" w14:textId="77777777" w:rsidR="00D73636" w:rsidRPr="001C5A99" w:rsidRDefault="00D73636" w:rsidP="00D73636">
            <w:pPr>
              <w:rPr>
                <w:sz w:val="18"/>
                <w:szCs w:val="18"/>
              </w:rPr>
            </w:pPr>
            <w:r w:rsidRPr="001C5A99">
              <w:rPr>
                <w:sz w:val="18"/>
                <w:szCs w:val="18"/>
              </w:rPr>
              <w:t>Трансферты на поэтапную индексацию вкладов населения</w:t>
            </w:r>
          </w:p>
        </w:tc>
        <w:tc>
          <w:tcPr>
            <w:tcW w:w="850" w:type="dxa"/>
            <w:tcBorders>
              <w:top w:val="nil"/>
              <w:left w:val="nil"/>
              <w:bottom w:val="single" w:sz="4" w:space="0" w:color="auto"/>
              <w:right w:val="single" w:sz="4" w:space="0" w:color="auto"/>
            </w:tcBorders>
            <w:shd w:val="clear" w:color="auto" w:fill="auto"/>
            <w:vAlign w:val="bottom"/>
            <w:hideMark/>
          </w:tcPr>
          <w:p w14:paraId="771E6AE6" w14:textId="77777777" w:rsidR="00D73636" w:rsidRPr="001C5A99" w:rsidRDefault="00D73636" w:rsidP="00D73636">
            <w:pPr>
              <w:jc w:val="center"/>
              <w:rPr>
                <w:sz w:val="18"/>
                <w:szCs w:val="18"/>
              </w:rPr>
            </w:pPr>
            <w:r w:rsidRPr="001C5A99">
              <w:rPr>
                <w:sz w:val="18"/>
                <w:szCs w:val="18"/>
              </w:rPr>
              <w:t>130560</w:t>
            </w:r>
          </w:p>
        </w:tc>
        <w:tc>
          <w:tcPr>
            <w:tcW w:w="992" w:type="dxa"/>
            <w:tcBorders>
              <w:top w:val="nil"/>
              <w:left w:val="nil"/>
              <w:bottom w:val="single" w:sz="4" w:space="0" w:color="auto"/>
              <w:right w:val="single" w:sz="4" w:space="0" w:color="auto"/>
            </w:tcBorders>
            <w:shd w:val="clear" w:color="auto" w:fill="auto"/>
            <w:vAlign w:val="bottom"/>
            <w:hideMark/>
          </w:tcPr>
          <w:p w14:paraId="64F7FF4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90A0FA8"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2075BF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F604548"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0B4ED59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A64D40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927DA87"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8F744C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116A16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3A7961" w14:textId="77777777" w:rsidR="00D73636" w:rsidRPr="001C5A99" w:rsidRDefault="00D73636" w:rsidP="00D73636">
            <w:pPr>
              <w:rPr>
                <w:sz w:val="18"/>
                <w:szCs w:val="18"/>
              </w:rPr>
            </w:pPr>
            <w:r w:rsidRPr="001C5A99">
              <w:rPr>
                <w:sz w:val="18"/>
                <w:szCs w:val="18"/>
              </w:rPr>
              <w:t> </w:t>
            </w:r>
          </w:p>
        </w:tc>
      </w:tr>
      <w:tr w:rsidR="00D73636" w:rsidRPr="001C5A99" w14:paraId="455FCBF7"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3628CDF" w14:textId="77777777" w:rsidR="00D73636" w:rsidRPr="001C5A99" w:rsidRDefault="00D73636" w:rsidP="00D73636">
            <w:pPr>
              <w:rPr>
                <w:sz w:val="18"/>
                <w:szCs w:val="18"/>
              </w:rPr>
            </w:pPr>
            <w:r w:rsidRPr="001C5A99">
              <w:rPr>
                <w:sz w:val="18"/>
                <w:szCs w:val="18"/>
              </w:rPr>
              <w:t>Трансферты на индексацию страховых взносов</w:t>
            </w:r>
          </w:p>
        </w:tc>
        <w:tc>
          <w:tcPr>
            <w:tcW w:w="850" w:type="dxa"/>
            <w:tcBorders>
              <w:top w:val="nil"/>
              <w:left w:val="nil"/>
              <w:bottom w:val="single" w:sz="4" w:space="0" w:color="auto"/>
              <w:right w:val="single" w:sz="4" w:space="0" w:color="auto"/>
            </w:tcBorders>
            <w:shd w:val="clear" w:color="auto" w:fill="auto"/>
            <w:vAlign w:val="bottom"/>
            <w:hideMark/>
          </w:tcPr>
          <w:p w14:paraId="26C33ADA" w14:textId="77777777" w:rsidR="00D73636" w:rsidRPr="001C5A99" w:rsidRDefault="00D73636" w:rsidP="00D73636">
            <w:pPr>
              <w:jc w:val="center"/>
              <w:rPr>
                <w:sz w:val="18"/>
                <w:szCs w:val="18"/>
              </w:rPr>
            </w:pPr>
            <w:r w:rsidRPr="001C5A99">
              <w:rPr>
                <w:sz w:val="18"/>
                <w:szCs w:val="18"/>
              </w:rPr>
              <w:t>130570</w:t>
            </w:r>
          </w:p>
        </w:tc>
        <w:tc>
          <w:tcPr>
            <w:tcW w:w="992" w:type="dxa"/>
            <w:tcBorders>
              <w:top w:val="nil"/>
              <w:left w:val="nil"/>
              <w:bottom w:val="single" w:sz="4" w:space="0" w:color="auto"/>
              <w:right w:val="single" w:sz="4" w:space="0" w:color="auto"/>
            </w:tcBorders>
            <w:shd w:val="clear" w:color="auto" w:fill="auto"/>
            <w:vAlign w:val="bottom"/>
            <w:hideMark/>
          </w:tcPr>
          <w:p w14:paraId="2AB5902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26791D8"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A52BA0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2B6641F"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A2BD61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EC158F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A7E09EA"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04F3338"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96CC3A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9BF055" w14:textId="77777777" w:rsidR="00D73636" w:rsidRPr="001C5A99" w:rsidRDefault="00D73636" w:rsidP="00D73636">
            <w:pPr>
              <w:rPr>
                <w:sz w:val="18"/>
                <w:szCs w:val="18"/>
              </w:rPr>
            </w:pPr>
            <w:r w:rsidRPr="001C5A99">
              <w:rPr>
                <w:sz w:val="18"/>
                <w:szCs w:val="18"/>
              </w:rPr>
              <w:t> </w:t>
            </w:r>
          </w:p>
        </w:tc>
      </w:tr>
      <w:tr w:rsidR="00D73636" w:rsidRPr="001C5A99" w14:paraId="42C1A5EF"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7208977" w14:textId="77777777" w:rsidR="00D73636" w:rsidRPr="001C5A99" w:rsidRDefault="00D73636" w:rsidP="00D73636">
            <w:pPr>
              <w:rPr>
                <w:sz w:val="18"/>
                <w:szCs w:val="18"/>
              </w:rPr>
            </w:pPr>
            <w:r w:rsidRPr="001C5A99">
              <w:rPr>
                <w:sz w:val="18"/>
                <w:szCs w:val="18"/>
              </w:rPr>
              <w:t>Оплата квартир и коммунальных услуг</w:t>
            </w:r>
          </w:p>
        </w:tc>
        <w:tc>
          <w:tcPr>
            <w:tcW w:w="850" w:type="dxa"/>
            <w:tcBorders>
              <w:top w:val="nil"/>
              <w:left w:val="nil"/>
              <w:bottom w:val="single" w:sz="4" w:space="0" w:color="auto"/>
              <w:right w:val="single" w:sz="4" w:space="0" w:color="auto"/>
            </w:tcBorders>
            <w:shd w:val="clear" w:color="auto" w:fill="auto"/>
            <w:vAlign w:val="bottom"/>
            <w:hideMark/>
          </w:tcPr>
          <w:p w14:paraId="06465FB1" w14:textId="77777777" w:rsidR="00D73636" w:rsidRPr="001C5A99" w:rsidRDefault="00D73636" w:rsidP="00D73636">
            <w:pPr>
              <w:jc w:val="center"/>
              <w:rPr>
                <w:sz w:val="18"/>
                <w:szCs w:val="18"/>
              </w:rPr>
            </w:pPr>
            <w:r w:rsidRPr="001C5A99">
              <w:rPr>
                <w:sz w:val="18"/>
                <w:szCs w:val="18"/>
              </w:rPr>
              <w:t>130580</w:t>
            </w:r>
          </w:p>
        </w:tc>
        <w:tc>
          <w:tcPr>
            <w:tcW w:w="992" w:type="dxa"/>
            <w:tcBorders>
              <w:top w:val="nil"/>
              <w:left w:val="nil"/>
              <w:bottom w:val="single" w:sz="4" w:space="0" w:color="auto"/>
              <w:right w:val="single" w:sz="4" w:space="0" w:color="auto"/>
            </w:tcBorders>
            <w:shd w:val="clear" w:color="auto" w:fill="auto"/>
            <w:vAlign w:val="bottom"/>
            <w:hideMark/>
          </w:tcPr>
          <w:p w14:paraId="54D1CB6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F7476C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1FC58C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8E77B07"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73678B1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650EAF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953FE1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647C72B"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AB09E6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B9B0D4" w14:textId="77777777" w:rsidR="00D73636" w:rsidRPr="001C5A99" w:rsidRDefault="00D73636" w:rsidP="00D73636">
            <w:pPr>
              <w:rPr>
                <w:sz w:val="18"/>
                <w:szCs w:val="18"/>
              </w:rPr>
            </w:pPr>
            <w:r w:rsidRPr="001C5A99">
              <w:rPr>
                <w:sz w:val="18"/>
                <w:szCs w:val="18"/>
              </w:rPr>
              <w:t> </w:t>
            </w:r>
          </w:p>
        </w:tc>
      </w:tr>
      <w:tr w:rsidR="00D73636" w:rsidRPr="001C5A99" w14:paraId="2601380D"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A079167" w14:textId="77777777" w:rsidR="00D73636" w:rsidRPr="001C5A99" w:rsidRDefault="00D73636" w:rsidP="00D73636">
            <w:pPr>
              <w:rPr>
                <w:sz w:val="18"/>
                <w:szCs w:val="18"/>
              </w:rPr>
            </w:pPr>
            <w:r w:rsidRPr="001C5A99">
              <w:rPr>
                <w:sz w:val="18"/>
                <w:szCs w:val="18"/>
              </w:rPr>
              <w:t>Помощь населению, пострадавшему от стихийных бедствий</w:t>
            </w:r>
          </w:p>
        </w:tc>
        <w:tc>
          <w:tcPr>
            <w:tcW w:w="850" w:type="dxa"/>
            <w:tcBorders>
              <w:top w:val="nil"/>
              <w:left w:val="nil"/>
              <w:bottom w:val="single" w:sz="4" w:space="0" w:color="auto"/>
              <w:right w:val="single" w:sz="4" w:space="0" w:color="auto"/>
            </w:tcBorders>
            <w:shd w:val="clear" w:color="auto" w:fill="auto"/>
            <w:vAlign w:val="bottom"/>
            <w:hideMark/>
          </w:tcPr>
          <w:p w14:paraId="2F61CC26" w14:textId="77777777" w:rsidR="00D73636" w:rsidRPr="001C5A99" w:rsidRDefault="00D73636" w:rsidP="00D73636">
            <w:pPr>
              <w:jc w:val="center"/>
              <w:rPr>
                <w:sz w:val="18"/>
                <w:szCs w:val="18"/>
              </w:rPr>
            </w:pPr>
            <w:r w:rsidRPr="001C5A99">
              <w:rPr>
                <w:sz w:val="18"/>
                <w:szCs w:val="18"/>
              </w:rPr>
              <w:t>130590</w:t>
            </w:r>
          </w:p>
        </w:tc>
        <w:tc>
          <w:tcPr>
            <w:tcW w:w="992" w:type="dxa"/>
            <w:tcBorders>
              <w:top w:val="nil"/>
              <w:left w:val="nil"/>
              <w:bottom w:val="single" w:sz="4" w:space="0" w:color="auto"/>
              <w:right w:val="single" w:sz="4" w:space="0" w:color="auto"/>
            </w:tcBorders>
            <w:shd w:val="clear" w:color="auto" w:fill="auto"/>
            <w:vAlign w:val="bottom"/>
            <w:hideMark/>
          </w:tcPr>
          <w:p w14:paraId="55E19C5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B372A2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E5888F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58A1B34"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E4286A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935DDE3"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28E2009"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16FD98E"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3AF9DFB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088C75" w14:textId="77777777" w:rsidR="00D73636" w:rsidRPr="001C5A99" w:rsidRDefault="00D73636" w:rsidP="00D73636">
            <w:pPr>
              <w:rPr>
                <w:sz w:val="18"/>
                <w:szCs w:val="18"/>
              </w:rPr>
            </w:pPr>
            <w:r w:rsidRPr="001C5A99">
              <w:rPr>
                <w:sz w:val="18"/>
                <w:szCs w:val="18"/>
              </w:rPr>
              <w:t> </w:t>
            </w:r>
          </w:p>
        </w:tc>
      </w:tr>
      <w:tr w:rsidR="00D73636" w:rsidRPr="001C5A99" w14:paraId="580DFDFC"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7D01282" w14:textId="77777777" w:rsidR="00D73636" w:rsidRPr="001C5A99" w:rsidRDefault="00D73636" w:rsidP="00D73636">
            <w:pPr>
              <w:rPr>
                <w:sz w:val="18"/>
                <w:szCs w:val="18"/>
              </w:rPr>
            </w:pPr>
            <w:r w:rsidRPr="001C5A99">
              <w:rPr>
                <w:sz w:val="18"/>
                <w:szCs w:val="18"/>
              </w:rPr>
              <w:t>Компенсации реабилитированным гражданам</w:t>
            </w:r>
          </w:p>
        </w:tc>
        <w:tc>
          <w:tcPr>
            <w:tcW w:w="850" w:type="dxa"/>
            <w:tcBorders>
              <w:top w:val="nil"/>
              <w:left w:val="nil"/>
              <w:bottom w:val="single" w:sz="4" w:space="0" w:color="auto"/>
              <w:right w:val="single" w:sz="4" w:space="0" w:color="auto"/>
            </w:tcBorders>
            <w:shd w:val="clear" w:color="auto" w:fill="auto"/>
            <w:vAlign w:val="bottom"/>
            <w:hideMark/>
          </w:tcPr>
          <w:p w14:paraId="2462B927" w14:textId="77777777" w:rsidR="00D73636" w:rsidRPr="001C5A99" w:rsidRDefault="00D73636" w:rsidP="00D73636">
            <w:pPr>
              <w:jc w:val="center"/>
              <w:rPr>
                <w:sz w:val="18"/>
                <w:szCs w:val="18"/>
              </w:rPr>
            </w:pPr>
            <w:r w:rsidRPr="001C5A99">
              <w:rPr>
                <w:sz w:val="18"/>
                <w:szCs w:val="18"/>
              </w:rPr>
              <w:t>130600</w:t>
            </w:r>
          </w:p>
        </w:tc>
        <w:tc>
          <w:tcPr>
            <w:tcW w:w="992" w:type="dxa"/>
            <w:tcBorders>
              <w:top w:val="nil"/>
              <w:left w:val="nil"/>
              <w:bottom w:val="single" w:sz="4" w:space="0" w:color="auto"/>
              <w:right w:val="single" w:sz="4" w:space="0" w:color="auto"/>
            </w:tcBorders>
            <w:shd w:val="clear" w:color="auto" w:fill="auto"/>
            <w:vAlign w:val="bottom"/>
            <w:hideMark/>
          </w:tcPr>
          <w:p w14:paraId="7A65E24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1A6F18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C8D586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58571B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B691F1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ADBE2B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0949903"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FBED377"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6C3721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FCD1EC" w14:textId="77777777" w:rsidR="00D73636" w:rsidRPr="001C5A99" w:rsidRDefault="00D73636" w:rsidP="00D73636">
            <w:pPr>
              <w:rPr>
                <w:sz w:val="18"/>
                <w:szCs w:val="18"/>
              </w:rPr>
            </w:pPr>
            <w:r w:rsidRPr="001C5A99">
              <w:rPr>
                <w:sz w:val="18"/>
                <w:szCs w:val="18"/>
              </w:rPr>
              <w:t> </w:t>
            </w:r>
          </w:p>
        </w:tc>
      </w:tr>
      <w:tr w:rsidR="00D73636" w:rsidRPr="001C5A99" w14:paraId="20307BDE"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BD58FAE" w14:textId="77777777" w:rsidR="00D73636" w:rsidRPr="001C5A99" w:rsidRDefault="00D73636" w:rsidP="00D73636">
            <w:pPr>
              <w:rPr>
                <w:sz w:val="18"/>
                <w:szCs w:val="18"/>
              </w:rPr>
            </w:pPr>
            <w:r w:rsidRPr="001C5A99">
              <w:rPr>
                <w:sz w:val="18"/>
                <w:szCs w:val="18"/>
              </w:rPr>
              <w:t>Пенсии и пособия, возмещаемые из бюджета</w:t>
            </w:r>
          </w:p>
        </w:tc>
        <w:tc>
          <w:tcPr>
            <w:tcW w:w="850" w:type="dxa"/>
            <w:tcBorders>
              <w:top w:val="nil"/>
              <w:left w:val="nil"/>
              <w:bottom w:val="single" w:sz="4" w:space="0" w:color="auto"/>
              <w:right w:val="single" w:sz="4" w:space="0" w:color="auto"/>
            </w:tcBorders>
            <w:shd w:val="clear" w:color="auto" w:fill="auto"/>
            <w:vAlign w:val="bottom"/>
            <w:hideMark/>
          </w:tcPr>
          <w:p w14:paraId="3AF5C59A" w14:textId="77777777" w:rsidR="00D73636" w:rsidRPr="001C5A99" w:rsidRDefault="00D73636" w:rsidP="00D73636">
            <w:pPr>
              <w:jc w:val="center"/>
              <w:rPr>
                <w:sz w:val="18"/>
                <w:szCs w:val="18"/>
              </w:rPr>
            </w:pPr>
            <w:r w:rsidRPr="001C5A99">
              <w:rPr>
                <w:sz w:val="18"/>
                <w:szCs w:val="18"/>
              </w:rPr>
              <w:t>130610</w:t>
            </w:r>
          </w:p>
        </w:tc>
        <w:tc>
          <w:tcPr>
            <w:tcW w:w="992" w:type="dxa"/>
            <w:tcBorders>
              <w:top w:val="nil"/>
              <w:left w:val="nil"/>
              <w:bottom w:val="single" w:sz="4" w:space="0" w:color="auto"/>
              <w:right w:val="single" w:sz="4" w:space="0" w:color="auto"/>
            </w:tcBorders>
            <w:shd w:val="clear" w:color="auto" w:fill="auto"/>
            <w:vAlign w:val="bottom"/>
            <w:hideMark/>
          </w:tcPr>
          <w:p w14:paraId="01AA720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2E60CA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E812C4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C8C920E"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7CBF55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6908ED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2C4550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0FDAFBF"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F4C2EE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B0C2DE" w14:textId="77777777" w:rsidR="00D73636" w:rsidRPr="001C5A99" w:rsidRDefault="00D73636" w:rsidP="00D73636">
            <w:pPr>
              <w:rPr>
                <w:sz w:val="18"/>
                <w:szCs w:val="18"/>
              </w:rPr>
            </w:pPr>
            <w:r w:rsidRPr="001C5A99">
              <w:rPr>
                <w:sz w:val="18"/>
                <w:szCs w:val="18"/>
              </w:rPr>
              <w:t> </w:t>
            </w:r>
          </w:p>
        </w:tc>
      </w:tr>
      <w:tr w:rsidR="00D73636" w:rsidRPr="001C5A99" w14:paraId="5933AEC5"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F0CB67B" w14:textId="77777777" w:rsidR="00D73636" w:rsidRPr="001C5A99" w:rsidRDefault="00D73636" w:rsidP="00D73636">
            <w:pPr>
              <w:rPr>
                <w:sz w:val="18"/>
                <w:szCs w:val="18"/>
              </w:rPr>
            </w:pPr>
            <w:r w:rsidRPr="001C5A99">
              <w:rPr>
                <w:sz w:val="18"/>
                <w:szCs w:val="18"/>
              </w:rPr>
              <w:t>Трансферты в фонд всеобуча и социального обеспечения учащихся</w:t>
            </w:r>
          </w:p>
        </w:tc>
        <w:tc>
          <w:tcPr>
            <w:tcW w:w="850" w:type="dxa"/>
            <w:tcBorders>
              <w:top w:val="nil"/>
              <w:left w:val="nil"/>
              <w:bottom w:val="single" w:sz="4" w:space="0" w:color="auto"/>
              <w:right w:val="single" w:sz="4" w:space="0" w:color="auto"/>
            </w:tcBorders>
            <w:shd w:val="clear" w:color="auto" w:fill="auto"/>
            <w:vAlign w:val="bottom"/>
            <w:hideMark/>
          </w:tcPr>
          <w:p w14:paraId="25C18DC9" w14:textId="77777777" w:rsidR="00D73636" w:rsidRPr="001C5A99" w:rsidRDefault="00D73636" w:rsidP="00D73636">
            <w:pPr>
              <w:jc w:val="center"/>
              <w:rPr>
                <w:sz w:val="18"/>
                <w:szCs w:val="18"/>
              </w:rPr>
            </w:pPr>
            <w:r w:rsidRPr="001C5A99">
              <w:rPr>
                <w:sz w:val="18"/>
                <w:szCs w:val="18"/>
              </w:rPr>
              <w:t>130620</w:t>
            </w:r>
          </w:p>
        </w:tc>
        <w:tc>
          <w:tcPr>
            <w:tcW w:w="992" w:type="dxa"/>
            <w:tcBorders>
              <w:top w:val="nil"/>
              <w:left w:val="nil"/>
              <w:bottom w:val="single" w:sz="4" w:space="0" w:color="auto"/>
              <w:right w:val="single" w:sz="4" w:space="0" w:color="auto"/>
            </w:tcBorders>
            <w:shd w:val="clear" w:color="auto" w:fill="auto"/>
            <w:vAlign w:val="bottom"/>
            <w:hideMark/>
          </w:tcPr>
          <w:p w14:paraId="0D6930A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77C98A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1F9805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BBE11A6"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5B8116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1807F4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99E842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13FC393"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63EB34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713CBA" w14:textId="77777777" w:rsidR="00D73636" w:rsidRPr="001C5A99" w:rsidRDefault="00D73636" w:rsidP="00D73636">
            <w:pPr>
              <w:rPr>
                <w:sz w:val="18"/>
                <w:szCs w:val="18"/>
              </w:rPr>
            </w:pPr>
            <w:r w:rsidRPr="001C5A99">
              <w:rPr>
                <w:sz w:val="18"/>
                <w:szCs w:val="18"/>
              </w:rPr>
              <w:t> </w:t>
            </w:r>
          </w:p>
        </w:tc>
      </w:tr>
      <w:tr w:rsidR="00D73636" w:rsidRPr="001C5A99" w14:paraId="0634C107"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EC49781" w14:textId="77777777" w:rsidR="00D73636" w:rsidRPr="001C5A99" w:rsidRDefault="00D73636" w:rsidP="00D73636">
            <w:pPr>
              <w:rPr>
                <w:sz w:val="18"/>
                <w:szCs w:val="18"/>
              </w:rPr>
            </w:pPr>
            <w:r w:rsidRPr="001C5A99">
              <w:rPr>
                <w:sz w:val="18"/>
                <w:szCs w:val="18"/>
              </w:rPr>
              <w:t>Приобретение транспортных средств для инвалидов</w:t>
            </w:r>
          </w:p>
        </w:tc>
        <w:tc>
          <w:tcPr>
            <w:tcW w:w="850" w:type="dxa"/>
            <w:tcBorders>
              <w:top w:val="nil"/>
              <w:left w:val="nil"/>
              <w:bottom w:val="single" w:sz="4" w:space="0" w:color="auto"/>
              <w:right w:val="single" w:sz="4" w:space="0" w:color="auto"/>
            </w:tcBorders>
            <w:shd w:val="clear" w:color="auto" w:fill="auto"/>
            <w:vAlign w:val="bottom"/>
            <w:hideMark/>
          </w:tcPr>
          <w:p w14:paraId="46F504D5" w14:textId="77777777" w:rsidR="00D73636" w:rsidRPr="001C5A99" w:rsidRDefault="00D73636" w:rsidP="00D73636">
            <w:pPr>
              <w:jc w:val="center"/>
              <w:rPr>
                <w:sz w:val="18"/>
                <w:szCs w:val="18"/>
              </w:rPr>
            </w:pPr>
            <w:r w:rsidRPr="001C5A99">
              <w:rPr>
                <w:sz w:val="18"/>
                <w:szCs w:val="18"/>
              </w:rPr>
              <w:t>130630</w:t>
            </w:r>
          </w:p>
        </w:tc>
        <w:tc>
          <w:tcPr>
            <w:tcW w:w="992" w:type="dxa"/>
            <w:tcBorders>
              <w:top w:val="nil"/>
              <w:left w:val="nil"/>
              <w:bottom w:val="single" w:sz="4" w:space="0" w:color="auto"/>
              <w:right w:val="single" w:sz="4" w:space="0" w:color="auto"/>
            </w:tcBorders>
            <w:shd w:val="clear" w:color="auto" w:fill="auto"/>
            <w:vAlign w:val="bottom"/>
            <w:hideMark/>
          </w:tcPr>
          <w:p w14:paraId="40C7387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5CE2C4F"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186AEF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6F1F7AA"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BB723B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BE270C8"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90D9D2B"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A5365D8"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C76E68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76F227" w14:textId="77777777" w:rsidR="00D73636" w:rsidRPr="001C5A99" w:rsidRDefault="00D73636" w:rsidP="00D73636">
            <w:pPr>
              <w:rPr>
                <w:sz w:val="18"/>
                <w:szCs w:val="18"/>
              </w:rPr>
            </w:pPr>
            <w:r w:rsidRPr="001C5A99">
              <w:rPr>
                <w:sz w:val="18"/>
                <w:szCs w:val="18"/>
              </w:rPr>
              <w:t> </w:t>
            </w:r>
          </w:p>
        </w:tc>
      </w:tr>
      <w:tr w:rsidR="00D73636" w:rsidRPr="001C5A99" w14:paraId="571D81CA"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30DDCA96" w14:textId="77777777" w:rsidR="00D73636" w:rsidRPr="001C5A99" w:rsidRDefault="00D73636" w:rsidP="00D73636">
            <w:pPr>
              <w:rPr>
                <w:sz w:val="18"/>
                <w:szCs w:val="18"/>
              </w:rPr>
            </w:pPr>
            <w:r w:rsidRPr="001C5A99">
              <w:rPr>
                <w:sz w:val="18"/>
                <w:szCs w:val="18"/>
              </w:rPr>
              <w:t>Компенсация транспортных расходов инвалидам</w:t>
            </w:r>
          </w:p>
        </w:tc>
        <w:tc>
          <w:tcPr>
            <w:tcW w:w="850" w:type="dxa"/>
            <w:tcBorders>
              <w:top w:val="nil"/>
              <w:left w:val="nil"/>
              <w:bottom w:val="single" w:sz="4" w:space="0" w:color="auto"/>
              <w:right w:val="single" w:sz="4" w:space="0" w:color="auto"/>
            </w:tcBorders>
            <w:shd w:val="clear" w:color="auto" w:fill="auto"/>
            <w:vAlign w:val="bottom"/>
            <w:hideMark/>
          </w:tcPr>
          <w:p w14:paraId="47B1BA4D" w14:textId="77777777" w:rsidR="00D73636" w:rsidRPr="001C5A99" w:rsidRDefault="00D73636" w:rsidP="00D73636">
            <w:pPr>
              <w:jc w:val="center"/>
              <w:rPr>
                <w:sz w:val="18"/>
                <w:szCs w:val="18"/>
              </w:rPr>
            </w:pPr>
            <w:r w:rsidRPr="001C5A99">
              <w:rPr>
                <w:sz w:val="18"/>
                <w:szCs w:val="18"/>
              </w:rPr>
              <w:t>130640</w:t>
            </w:r>
          </w:p>
        </w:tc>
        <w:tc>
          <w:tcPr>
            <w:tcW w:w="992" w:type="dxa"/>
            <w:tcBorders>
              <w:top w:val="nil"/>
              <w:left w:val="nil"/>
              <w:bottom w:val="single" w:sz="4" w:space="0" w:color="auto"/>
              <w:right w:val="single" w:sz="4" w:space="0" w:color="auto"/>
            </w:tcBorders>
            <w:shd w:val="clear" w:color="auto" w:fill="auto"/>
            <w:vAlign w:val="bottom"/>
            <w:hideMark/>
          </w:tcPr>
          <w:p w14:paraId="084505B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AF862D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5F3CE0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532F3A5"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3EBA07B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1C7AED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48A0A2C"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EB52510"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65B909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C67FB2" w14:textId="77777777" w:rsidR="00D73636" w:rsidRPr="001C5A99" w:rsidRDefault="00D73636" w:rsidP="00D73636">
            <w:pPr>
              <w:rPr>
                <w:sz w:val="18"/>
                <w:szCs w:val="18"/>
              </w:rPr>
            </w:pPr>
            <w:r w:rsidRPr="001C5A99">
              <w:rPr>
                <w:sz w:val="18"/>
                <w:szCs w:val="18"/>
              </w:rPr>
              <w:t> </w:t>
            </w:r>
          </w:p>
        </w:tc>
      </w:tr>
      <w:tr w:rsidR="00D73636" w:rsidRPr="001C5A99" w14:paraId="2E9DA061"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2091014" w14:textId="77777777" w:rsidR="00D73636" w:rsidRPr="001C5A99" w:rsidRDefault="00D73636" w:rsidP="00D73636">
            <w:pPr>
              <w:rPr>
                <w:sz w:val="18"/>
                <w:szCs w:val="18"/>
              </w:rPr>
            </w:pPr>
            <w:r w:rsidRPr="001C5A99">
              <w:rPr>
                <w:sz w:val="18"/>
                <w:szCs w:val="18"/>
              </w:rPr>
              <w:t>Денежные компенсации</w:t>
            </w:r>
          </w:p>
        </w:tc>
        <w:tc>
          <w:tcPr>
            <w:tcW w:w="850" w:type="dxa"/>
            <w:tcBorders>
              <w:top w:val="nil"/>
              <w:left w:val="nil"/>
              <w:bottom w:val="single" w:sz="4" w:space="0" w:color="auto"/>
              <w:right w:val="single" w:sz="4" w:space="0" w:color="auto"/>
            </w:tcBorders>
            <w:shd w:val="clear" w:color="auto" w:fill="auto"/>
            <w:vAlign w:val="bottom"/>
            <w:hideMark/>
          </w:tcPr>
          <w:p w14:paraId="50BAA61B" w14:textId="77777777" w:rsidR="00D73636" w:rsidRPr="001C5A99" w:rsidRDefault="00D73636" w:rsidP="00D73636">
            <w:pPr>
              <w:jc w:val="center"/>
              <w:rPr>
                <w:sz w:val="18"/>
                <w:szCs w:val="18"/>
              </w:rPr>
            </w:pPr>
            <w:r w:rsidRPr="001C5A99">
              <w:rPr>
                <w:sz w:val="18"/>
                <w:szCs w:val="18"/>
              </w:rPr>
              <w:t>130650</w:t>
            </w:r>
          </w:p>
        </w:tc>
        <w:tc>
          <w:tcPr>
            <w:tcW w:w="992" w:type="dxa"/>
            <w:tcBorders>
              <w:top w:val="nil"/>
              <w:left w:val="nil"/>
              <w:bottom w:val="single" w:sz="4" w:space="0" w:color="auto"/>
              <w:right w:val="single" w:sz="4" w:space="0" w:color="auto"/>
            </w:tcBorders>
            <w:shd w:val="clear" w:color="auto" w:fill="auto"/>
            <w:vAlign w:val="bottom"/>
            <w:hideMark/>
          </w:tcPr>
          <w:p w14:paraId="238347A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E60B67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F44190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28093FB"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9B9E2B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B3C75B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97C5CB3"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2FCFE7D"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EBBFBD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B95FD1" w14:textId="77777777" w:rsidR="00D73636" w:rsidRPr="001C5A99" w:rsidRDefault="00D73636" w:rsidP="00D73636">
            <w:pPr>
              <w:rPr>
                <w:sz w:val="18"/>
                <w:szCs w:val="18"/>
              </w:rPr>
            </w:pPr>
            <w:r w:rsidRPr="001C5A99">
              <w:rPr>
                <w:sz w:val="18"/>
                <w:szCs w:val="18"/>
              </w:rPr>
              <w:t> </w:t>
            </w:r>
          </w:p>
        </w:tc>
      </w:tr>
      <w:tr w:rsidR="00D73636" w:rsidRPr="001C5A99" w14:paraId="618863F5"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01E7FB4" w14:textId="77777777" w:rsidR="00D73636" w:rsidRPr="001C5A99" w:rsidRDefault="00D73636" w:rsidP="00D73636">
            <w:pPr>
              <w:rPr>
                <w:sz w:val="18"/>
                <w:szCs w:val="18"/>
              </w:rPr>
            </w:pPr>
            <w:r w:rsidRPr="001C5A99">
              <w:rPr>
                <w:sz w:val="18"/>
                <w:szCs w:val="18"/>
              </w:rPr>
              <w:t>Прочие трансферты населению</w:t>
            </w:r>
          </w:p>
        </w:tc>
        <w:tc>
          <w:tcPr>
            <w:tcW w:w="850" w:type="dxa"/>
            <w:tcBorders>
              <w:top w:val="nil"/>
              <w:left w:val="nil"/>
              <w:bottom w:val="single" w:sz="4" w:space="0" w:color="auto"/>
              <w:right w:val="single" w:sz="4" w:space="0" w:color="auto"/>
            </w:tcBorders>
            <w:shd w:val="clear" w:color="auto" w:fill="auto"/>
            <w:vAlign w:val="bottom"/>
            <w:hideMark/>
          </w:tcPr>
          <w:p w14:paraId="5D160DC1" w14:textId="77777777" w:rsidR="00D73636" w:rsidRPr="001C5A99" w:rsidRDefault="00D73636" w:rsidP="00D73636">
            <w:pPr>
              <w:jc w:val="center"/>
              <w:rPr>
                <w:sz w:val="18"/>
                <w:szCs w:val="18"/>
              </w:rPr>
            </w:pPr>
            <w:r w:rsidRPr="001C5A99">
              <w:rPr>
                <w:sz w:val="18"/>
                <w:szCs w:val="18"/>
              </w:rPr>
              <w:t>130660</w:t>
            </w:r>
          </w:p>
        </w:tc>
        <w:tc>
          <w:tcPr>
            <w:tcW w:w="992" w:type="dxa"/>
            <w:tcBorders>
              <w:top w:val="nil"/>
              <w:left w:val="nil"/>
              <w:bottom w:val="single" w:sz="4" w:space="0" w:color="auto"/>
              <w:right w:val="single" w:sz="4" w:space="0" w:color="auto"/>
            </w:tcBorders>
            <w:shd w:val="clear" w:color="auto" w:fill="auto"/>
            <w:vAlign w:val="bottom"/>
            <w:hideMark/>
          </w:tcPr>
          <w:p w14:paraId="321A9E9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24231B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07AEC5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6C88BF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6AD259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B8902E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241AB5D"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C57FF42"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6E82CB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093D7B" w14:textId="77777777" w:rsidR="00D73636" w:rsidRPr="001C5A99" w:rsidRDefault="00D73636" w:rsidP="00D73636">
            <w:pPr>
              <w:rPr>
                <w:sz w:val="18"/>
                <w:szCs w:val="18"/>
              </w:rPr>
            </w:pPr>
            <w:r w:rsidRPr="001C5A99">
              <w:rPr>
                <w:sz w:val="18"/>
                <w:szCs w:val="18"/>
              </w:rPr>
              <w:t> </w:t>
            </w:r>
          </w:p>
        </w:tc>
      </w:tr>
      <w:tr w:rsidR="00D73636" w:rsidRPr="001C5A99" w14:paraId="1CC09180"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86FAAC2" w14:textId="77777777" w:rsidR="00D73636" w:rsidRPr="001C5A99" w:rsidRDefault="00D73636" w:rsidP="00D73636">
            <w:pPr>
              <w:rPr>
                <w:sz w:val="18"/>
                <w:szCs w:val="18"/>
              </w:rPr>
            </w:pPr>
            <w:r w:rsidRPr="001C5A99">
              <w:rPr>
                <w:sz w:val="18"/>
                <w:szCs w:val="18"/>
              </w:rPr>
              <w:t>Прочие трансферты населению (гуманитарная помощь РФ)</w:t>
            </w:r>
          </w:p>
        </w:tc>
        <w:tc>
          <w:tcPr>
            <w:tcW w:w="850" w:type="dxa"/>
            <w:tcBorders>
              <w:top w:val="nil"/>
              <w:left w:val="nil"/>
              <w:bottom w:val="single" w:sz="4" w:space="0" w:color="auto"/>
              <w:right w:val="single" w:sz="4" w:space="0" w:color="auto"/>
            </w:tcBorders>
            <w:shd w:val="clear" w:color="auto" w:fill="auto"/>
            <w:vAlign w:val="bottom"/>
            <w:hideMark/>
          </w:tcPr>
          <w:p w14:paraId="7EF6BEDF" w14:textId="77777777" w:rsidR="00D73636" w:rsidRPr="001C5A99" w:rsidRDefault="00D73636" w:rsidP="00D73636">
            <w:pPr>
              <w:jc w:val="center"/>
              <w:rPr>
                <w:sz w:val="18"/>
                <w:szCs w:val="18"/>
              </w:rPr>
            </w:pPr>
            <w:r w:rsidRPr="001C5A99">
              <w:rPr>
                <w:sz w:val="18"/>
                <w:szCs w:val="18"/>
              </w:rPr>
              <w:t>130660</w:t>
            </w:r>
          </w:p>
        </w:tc>
        <w:tc>
          <w:tcPr>
            <w:tcW w:w="992" w:type="dxa"/>
            <w:tcBorders>
              <w:top w:val="nil"/>
              <w:left w:val="nil"/>
              <w:bottom w:val="single" w:sz="4" w:space="0" w:color="auto"/>
              <w:right w:val="single" w:sz="4" w:space="0" w:color="auto"/>
            </w:tcBorders>
            <w:shd w:val="clear" w:color="auto" w:fill="auto"/>
            <w:vAlign w:val="bottom"/>
            <w:hideMark/>
          </w:tcPr>
          <w:p w14:paraId="5B056E8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A6DA16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AD507D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99B8C6A"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F66A44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FB86B7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0FEA45F"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3F48D9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37E8420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39E985" w14:textId="77777777" w:rsidR="00D73636" w:rsidRPr="001C5A99" w:rsidRDefault="00D73636" w:rsidP="00D73636">
            <w:pPr>
              <w:rPr>
                <w:sz w:val="18"/>
                <w:szCs w:val="18"/>
              </w:rPr>
            </w:pPr>
            <w:r w:rsidRPr="001C5A99">
              <w:rPr>
                <w:sz w:val="18"/>
                <w:szCs w:val="18"/>
              </w:rPr>
              <w:t> </w:t>
            </w:r>
          </w:p>
        </w:tc>
      </w:tr>
      <w:tr w:rsidR="00D73636" w:rsidRPr="001C5A99" w14:paraId="4BA14FD3" w14:textId="77777777" w:rsidTr="00D73636">
        <w:trPr>
          <w:trHeight w:val="255"/>
        </w:trPr>
        <w:tc>
          <w:tcPr>
            <w:tcW w:w="4395" w:type="dxa"/>
            <w:tcBorders>
              <w:top w:val="nil"/>
              <w:left w:val="nil"/>
              <w:bottom w:val="nil"/>
              <w:right w:val="nil"/>
            </w:tcBorders>
            <w:shd w:val="clear" w:color="auto" w:fill="auto"/>
            <w:vAlign w:val="bottom"/>
            <w:hideMark/>
          </w:tcPr>
          <w:p w14:paraId="386E71B5" w14:textId="77777777" w:rsidR="00D73636" w:rsidRPr="001C5A99" w:rsidRDefault="00D73636" w:rsidP="00D73636">
            <w:pPr>
              <w:rPr>
                <w:sz w:val="18"/>
                <w:szCs w:val="18"/>
              </w:rPr>
            </w:pPr>
          </w:p>
          <w:p w14:paraId="000CF7E9" w14:textId="77777777" w:rsidR="00D73636" w:rsidRPr="001C5A99" w:rsidRDefault="00D73636" w:rsidP="00D73636">
            <w:pPr>
              <w:rPr>
                <w:sz w:val="18"/>
                <w:szCs w:val="18"/>
              </w:rPr>
            </w:pPr>
          </w:p>
          <w:p w14:paraId="77450EDF" w14:textId="77777777" w:rsidR="00D73636" w:rsidRPr="001C5A99" w:rsidRDefault="00D73636" w:rsidP="00D73636">
            <w:pPr>
              <w:rPr>
                <w:sz w:val="18"/>
                <w:szCs w:val="18"/>
              </w:rPr>
            </w:pPr>
          </w:p>
        </w:tc>
        <w:tc>
          <w:tcPr>
            <w:tcW w:w="1842" w:type="dxa"/>
            <w:gridSpan w:val="2"/>
            <w:tcBorders>
              <w:top w:val="nil"/>
              <w:left w:val="nil"/>
              <w:bottom w:val="nil"/>
              <w:right w:val="nil"/>
            </w:tcBorders>
            <w:shd w:val="clear" w:color="auto" w:fill="auto"/>
            <w:vAlign w:val="bottom"/>
            <w:hideMark/>
          </w:tcPr>
          <w:p w14:paraId="6DA1D7EB" w14:textId="77777777" w:rsidR="00D73636" w:rsidRPr="001C5A99" w:rsidRDefault="00D73636" w:rsidP="00D73636">
            <w:pPr>
              <w:tabs>
                <w:tab w:val="left" w:pos="776"/>
              </w:tabs>
              <w:rPr>
                <w:sz w:val="18"/>
                <w:szCs w:val="18"/>
              </w:rPr>
            </w:pPr>
            <w:r w:rsidRPr="001C5A99">
              <w:rPr>
                <w:sz w:val="18"/>
                <w:szCs w:val="18"/>
              </w:rPr>
              <w:t>Руководитель</w:t>
            </w:r>
          </w:p>
        </w:tc>
        <w:tc>
          <w:tcPr>
            <w:tcW w:w="3119" w:type="dxa"/>
            <w:gridSpan w:val="3"/>
            <w:tcBorders>
              <w:top w:val="nil"/>
              <w:left w:val="nil"/>
              <w:bottom w:val="nil"/>
              <w:right w:val="nil"/>
            </w:tcBorders>
            <w:shd w:val="clear" w:color="auto" w:fill="auto"/>
            <w:noWrap/>
            <w:vAlign w:val="bottom"/>
            <w:hideMark/>
          </w:tcPr>
          <w:p w14:paraId="74E55472" w14:textId="1D7DFDD1" w:rsidR="00D73636" w:rsidRPr="001C5A99" w:rsidRDefault="00D73636" w:rsidP="00D73636">
            <w:pPr>
              <w:jc w:val="center"/>
              <w:rPr>
                <w:sz w:val="18"/>
                <w:szCs w:val="18"/>
              </w:rPr>
            </w:pPr>
            <w:r w:rsidRPr="001C5A99">
              <w:rPr>
                <w:sz w:val="18"/>
                <w:szCs w:val="18"/>
              </w:rPr>
              <w:t>____________________________</w:t>
            </w:r>
          </w:p>
        </w:tc>
        <w:tc>
          <w:tcPr>
            <w:tcW w:w="5670" w:type="dxa"/>
            <w:gridSpan w:val="6"/>
            <w:tcBorders>
              <w:top w:val="nil"/>
              <w:left w:val="nil"/>
              <w:bottom w:val="nil"/>
              <w:right w:val="nil"/>
            </w:tcBorders>
            <w:shd w:val="clear" w:color="auto" w:fill="auto"/>
            <w:noWrap/>
            <w:vAlign w:val="bottom"/>
            <w:hideMark/>
          </w:tcPr>
          <w:p w14:paraId="0CCA656A" w14:textId="11A36200" w:rsidR="00D73636" w:rsidRPr="001C5A99" w:rsidRDefault="00D73636" w:rsidP="00D73636">
            <w:pPr>
              <w:rPr>
                <w:sz w:val="18"/>
                <w:szCs w:val="18"/>
              </w:rPr>
            </w:pPr>
            <w:r w:rsidRPr="001C5A99">
              <w:rPr>
                <w:sz w:val="18"/>
                <w:szCs w:val="18"/>
              </w:rPr>
              <w:t xml:space="preserve">Главный бухгалтер   </w:t>
            </w:r>
            <w:r w:rsidRPr="001C5A99">
              <w:rPr>
                <w:sz w:val="18"/>
                <w:szCs w:val="18"/>
                <w:lang w:val="en-US"/>
              </w:rPr>
              <w:t xml:space="preserve">    </w:t>
            </w:r>
            <w:r w:rsidRPr="001C5A99">
              <w:rPr>
                <w:sz w:val="18"/>
                <w:szCs w:val="18"/>
              </w:rPr>
              <w:t>______________</w:t>
            </w:r>
            <w:r w:rsidRPr="001C5A99">
              <w:rPr>
                <w:sz w:val="18"/>
                <w:szCs w:val="18"/>
                <w:lang w:val="en-US"/>
              </w:rPr>
              <w:t>_________</w:t>
            </w:r>
          </w:p>
        </w:tc>
      </w:tr>
      <w:tr w:rsidR="00D73636" w:rsidRPr="001C5A99" w14:paraId="0C0F83AA" w14:textId="77777777" w:rsidTr="00524FC9">
        <w:trPr>
          <w:trHeight w:val="255"/>
        </w:trPr>
        <w:tc>
          <w:tcPr>
            <w:tcW w:w="4395" w:type="dxa"/>
            <w:tcBorders>
              <w:top w:val="nil"/>
              <w:left w:val="nil"/>
              <w:bottom w:val="nil"/>
              <w:right w:val="nil"/>
            </w:tcBorders>
            <w:shd w:val="clear" w:color="auto" w:fill="auto"/>
            <w:vAlign w:val="bottom"/>
            <w:hideMark/>
          </w:tcPr>
          <w:p w14:paraId="068033F6" w14:textId="79786F7A" w:rsidR="00D73636" w:rsidRPr="001C5A99" w:rsidRDefault="00D73636" w:rsidP="00D73636">
            <w:pPr>
              <w:rPr>
                <w:sz w:val="18"/>
                <w:szCs w:val="18"/>
              </w:rPr>
            </w:pPr>
            <w:r w:rsidRPr="001C5A99">
              <w:rPr>
                <w:sz w:val="18"/>
                <w:szCs w:val="18"/>
              </w:rPr>
              <w:t xml:space="preserve">"____"__________________ 20 __ г.                                                                            </w:t>
            </w:r>
          </w:p>
        </w:tc>
        <w:tc>
          <w:tcPr>
            <w:tcW w:w="850" w:type="dxa"/>
            <w:tcBorders>
              <w:top w:val="nil"/>
              <w:left w:val="nil"/>
              <w:bottom w:val="nil"/>
              <w:right w:val="nil"/>
            </w:tcBorders>
            <w:shd w:val="clear" w:color="auto" w:fill="auto"/>
            <w:vAlign w:val="bottom"/>
            <w:hideMark/>
          </w:tcPr>
          <w:p w14:paraId="7F5623D4"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6A97673" w14:textId="77777777" w:rsidR="00D73636" w:rsidRPr="001C5A99" w:rsidRDefault="00D73636" w:rsidP="00D73636">
            <w:pPr>
              <w:rPr>
                <w:sz w:val="18"/>
                <w:szCs w:val="18"/>
              </w:rPr>
            </w:pPr>
          </w:p>
        </w:tc>
        <w:tc>
          <w:tcPr>
            <w:tcW w:w="3119" w:type="dxa"/>
            <w:gridSpan w:val="3"/>
            <w:tcBorders>
              <w:top w:val="nil"/>
              <w:left w:val="nil"/>
              <w:bottom w:val="nil"/>
              <w:right w:val="nil"/>
            </w:tcBorders>
            <w:shd w:val="clear" w:color="auto" w:fill="auto"/>
            <w:noWrap/>
            <w:vAlign w:val="bottom"/>
            <w:hideMark/>
          </w:tcPr>
          <w:p w14:paraId="4E31EC1F" w14:textId="57E863CE" w:rsidR="00D73636" w:rsidRPr="001C5A99" w:rsidRDefault="00D73636" w:rsidP="00D73636">
            <w:pPr>
              <w:rPr>
                <w:sz w:val="18"/>
                <w:szCs w:val="18"/>
              </w:rPr>
            </w:pPr>
            <w:r w:rsidRPr="001C5A99">
              <w:rPr>
                <w:sz w:val="18"/>
                <w:szCs w:val="18"/>
              </w:rPr>
              <w:t>(подпись) (расшифровка подписи)</w:t>
            </w:r>
          </w:p>
        </w:tc>
        <w:tc>
          <w:tcPr>
            <w:tcW w:w="708" w:type="dxa"/>
            <w:tcBorders>
              <w:top w:val="nil"/>
              <w:left w:val="nil"/>
              <w:bottom w:val="nil"/>
              <w:right w:val="nil"/>
            </w:tcBorders>
            <w:shd w:val="clear" w:color="auto" w:fill="auto"/>
            <w:noWrap/>
            <w:vAlign w:val="bottom"/>
            <w:hideMark/>
          </w:tcPr>
          <w:p w14:paraId="6C3C5300" w14:textId="77777777" w:rsidR="00D73636" w:rsidRPr="001C5A99" w:rsidRDefault="00D73636" w:rsidP="00D73636">
            <w:pPr>
              <w:rPr>
                <w:sz w:val="18"/>
                <w:szCs w:val="18"/>
              </w:rPr>
            </w:pPr>
          </w:p>
        </w:tc>
        <w:tc>
          <w:tcPr>
            <w:tcW w:w="3828" w:type="dxa"/>
            <w:gridSpan w:val="4"/>
            <w:tcBorders>
              <w:top w:val="nil"/>
              <w:left w:val="nil"/>
              <w:bottom w:val="nil"/>
              <w:right w:val="nil"/>
            </w:tcBorders>
            <w:shd w:val="clear" w:color="auto" w:fill="auto"/>
            <w:noWrap/>
            <w:vAlign w:val="bottom"/>
            <w:hideMark/>
          </w:tcPr>
          <w:p w14:paraId="61491CDC" w14:textId="67439AC0" w:rsidR="00D73636" w:rsidRPr="001C5A99" w:rsidRDefault="00D73636" w:rsidP="00524FC9">
            <w:pPr>
              <w:jc w:val="center"/>
              <w:rPr>
                <w:sz w:val="18"/>
                <w:szCs w:val="18"/>
              </w:rPr>
            </w:pPr>
            <w:r w:rsidRPr="001C5A99">
              <w:rPr>
                <w:sz w:val="18"/>
                <w:szCs w:val="18"/>
              </w:rPr>
              <w:t>(подпись) (расшифровка подписи)</w:t>
            </w:r>
          </w:p>
        </w:tc>
        <w:tc>
          <w:tcPr>
            <w:tcW w:w="1134" w:type="dxa"/>
            <w:tcBorders>
              <w:top w:val="nil"/>
              <w:left w:val="nil"/>
              <w:bottom w:val="nil"/>
              <w:right w:val="nil"/>
            </w:tcBorders>
            <w:shd w:val="clear" w:color="auto" w:fill="auto"/>
            <w:noWrap/>
            <w:vAlign w:val="bottom"/>
            <w:hideMark/>
          </w:tcPr>
          <w:p w14:paraId="4CE5197C" w14:textId="77777777" w:rsidR="00D73636" w:rsidRPr="001C5A99" w:rsidRDefault="00D73636" w:rsidP="00D73636">
            <w:pPr>
              <w:rPr>
                <w:sz w:val="18"/>
                <w:szCs w:val="18"/>
              </w:rPr>
            </w:pPr>
          </w:p>
        </w:tc>
      </w:tr>
      <w:tr w:rsidR="00D73636" w:rsidRPr="001C5A99" w14:paraId="3C7B46F7" w14:textId="77777777" w:rsidTr="00D73636">
        <w:trPr>
          <w:trHeight w:val="240"/>
        </w:trPr>
        <w:tc>
          <w:tcPr>
            <w:tcW w:w="4395" w:type="dxa"/>
            <w:tcBorders>
              <w:top w:val="nil"/>
              <w:left w:val="nil"/>
              <w:bottom w:val="nil"/>
              <w:right w:val="nil"/>
            </w:tcBorders>
            <w:shd w:val="clear" w:color="auto" w:fill="auto"/>
            <w:vAlign w:val="bottom"/>
            <w:hideMark/>
          </w:tcPr>
          <w:p w14:paraId="4A3ACD86"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vAlign w:val="bottom"/>
            <w:hideMark/>
          </w:tcPr>
          <w:p w14:paraId="4CEB736F"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7FB8366C"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590CC9EA"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5AAAF970"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6C3018F3"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0C3A0543"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28E88CDF"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7C70FCF5"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15A53AD1"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7ECE287B"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5F3FE9A" w14:textId="77777777" w:rsidR="00D73636" w:rsidRPr="001C5A99" w:rsidRDefault="00D73636" w:rsidP="00D73636">
            <w:pPr>
              <w:rPr>
                <w:sz w:val="18"/>
                <w:szCs w:val="18"/>
              </w:rPr>
            </w:pPr>
          </w:p>
        </w:tc>
      </w:tr>
    </w:tbl>
    <w:p w14:paraId="185A5127" w14:textId="77777777" w:rsidR="00424FB4" w:rsidRDefault="00424FB4" w:rsidP="00424FB4">
      <w:pPr>
        <w:pStyle w:val="a4"/>
        <w:jc w:val="right"/>
        <w:rPr>
          <w:u w:color="0000FF"/>
        </w:rPr>
      </w:pPr>
    </w:p>
    <w:p w14:paraId="2F0BD6B0" w14:textId="2293BA2F" w:rsidR="00424FB4" w:rsidRPr="00825088" w:rsidRDefault="00424FB4" w:rsidP="00424FB4">
      <w:pPr>
        <w:pStyle w:val="a4"/>
        <w:jc w:val="right"/>
      </w:pPr>
      <w:r>
        <w:rPr>
          <w:u w:color="0000FF"/>
        </w:rPr>
        <w:t xml:space="preserve">Приложение № 4 к </w:t>
      </w:r>
      <w:r w:rsidRPr="00825088">
        <w:rPr>
          <w:u w:color="0000FF"/>
        </w:rPr>
        <w:t>Приложени</w:t>
      </w:r>
      <w:r>
        <w:rPr>
          <w:u w:color="0000FF"/>
        </w:rPr>
        <w:t>ю</w:t>
      </w:r>
      <w:r w:rsidRPr="00825088">
        <w:rPr>
          <w:u w:color="0000FF"/>
        </w:rPr>
        <w:t xml:space="preserve"> № 2</w:t>
      </w:r>
      <w:r w:rsidRPr="00825088">
        <w:t> </w:t>
      </w:r>
      <w:r w:rsidRPr="00825088">
        <w:br/>
        <w:t xml:space="preserve">к Перечню форм финансовой </w:t>
      </w:r>
      <w:proofErr w:type="gramStart"/>
      <w:r w:rsidRPr="00825088">
        <w:t>отчетности,</w:t>
      </w:r>
      <w:r w:rsidRPr="00825088">
        <w:br/>
        <w:t>составляемых</w:t>
      </w:r>
      <w:proofErr w:type="gramEnd"/>
      <w:r w:rsidRPr="00825088">
        <w:t xml:space="preserve"> и предоставляемых бюджетными организациями, учреждениями,</w:t>
      </w:r>
      <w:r w:rsidRPr="00825088">
        <w:br/>
      </w:r>
      <w:r w:rsidRPr="00825088">
        <w:lastRenderedPageBreak/>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2B7C5157" w14:textId="77777777" w:rsidR="00515BF6" w:rsidRPr="00825088" w:rsidRDefault="00515BF6" w:rsidP="00D73636">
      <w:pPr>
        <w:pStyle w:val="a4"/>
        <w:rPr>
          <w:u w:color="0000FF"/>
        </w:rPr>
      </w:pPr>
    </w:p>
    <w:tbl>
      <w:tblPr>
        <w:tblW w:w="14841" w:type="dxa"/>
        <w:tblLayout w:type="fixed"/>
        <w:tblLook w:val="04A0" w:firstRow="1" w:lastRow="0" w:firstColumn="1" w:lastColumn="0" w:noHBand="0" w:noVBand="1"/>
      </w:tblPr>
      <w:tblGrid>
        <w:gridCol w:w="3243"/>
        <w:gridCol w:w="993"/>
        <w:gridCol w:w="1151"/>
        <w:gridCol w:w="1102"/>
        <w:gridCol w:w="733"/>
        <w:gridCol w:w="1481"/>
        <w:gridCol w:w="1259"/>
        <w:gridCol w:w="811"/>
        <w:gridCol w:w="992"/>
        <w:gridCol w:w="709"/>
        <w:gridCol w:w="800"/>
        <w:gridCol w:w="1567"/>
      </w:tblGrid>
      <w:tr w:rsidR="00572B27" w:rsidRPr="00572B27" w14:paraId="5FB7300B" w14:textId="77777777" w:rsidTr="00572B27">
        <w:trPr>
          <w:trHeight w:val="255"/>
        </w:trPr>
        <w:tc>
          <w:tcPr>
            <w:tcW w:w="13274" w:type="dxa"/>
            <w:gridSpan w:val="11"/>
            <w:tcBorders>
              <w:top w:val="nil"/>
              <w:left w:val="nil"/>
              <w:bottom w:val="nil"/>
              <w:right w:val="nil"/>
            </w:tcBorders>
            <w:shd w:val="clear" w:color="auto" w:fill="auto"/>
            <w:noWrap/>
            <w:vAlign w:val="bottom"/>
            <w:hideMark/>
          </w:tcPr>
          <w:p w14:paraId="6F4B4494" w14:textId="77777777" w:rsidR="00572B27" w:rsidRPr="00572B27" w:rsidRDefault="00572B27" w:rsidP="00572B27">
            <w:pPr>
              <w:rPr>
                <w:b/>
                <w:bCs/>
                <w:sz w:val="18"/>
                <w:szCs w:val="18"/>
              </w:rPr>
            </w:pPr>
            <w:r w:rsidRPr="00572B27">
              <w:rPr>
                <w:b/>
                <w:bCs/>
                <w:sz w:val="18"/>
                <w:szCs w:val="18"/>
              </w:rPr>
              <w:t>предметная статья 240100 "Приобретение оборудования и предметов длительного пользования, относящихся к основным фондам"</w:t>
            </w:r>
          </w:p>
        </w:tc>
        <w:tc>
          <w:tcPr>
            <w:tcW w:w="1567" w:type="dxa"/>
            <w:tcBorders>
              <w:top w:val="nil"/>
              <w:left w:val="nil"/>
              <w:bottom w:val="nil"/>
              <w:right w:val="nil"/>
            </w:tcBorders>
            <w:shd w:val="clear" w:color="auto" w:fill="auto"/>
            <w:noWrap/>
            <w:vAlign w:val="bottom"/>
            <w:hideMark/>
          </w:tcPr>
          <w:p w14:paraId="3592E710" w14:textId="77777777" w:rsidR="00572B27" w:rsidRPr="00572B27" w:rsidRDefault="00572B27" w:rsidP="00572B27">
            <w:pPr>
              <w:rPr>
                <w:b/>
                <w:bCs/>
                <w:sz w:val="18"/>
                <w:szCs w:val="18"/>
              </w:rPr>
            </w:pPr>
          </w:p>
        </w:tc>
      </w:tr>
      <w:tr w:rsidR="00572B27" w:rsidRPr="001C5A99" w14:paraId="6D2C91C2" w14:textId="77777777" w:rsidTr="00572B27">
        <w:trPr>
          <w:trHeight w:val="255"/>
        </w:trPr>
        <w:tc>
          <w:tcPr>
            <w:tcW w:w="3243" w:type="dxa"/>
            <w:tcBorders>
              <w:top w:val="nil"/>
              <w:left w:val="nil"/>
              <w:bottom w:val="nil"/>
              <w:right w:val="nil"/>
            </w:tcBorders>
            <w:shd w:val="clear" w:color="auto" w:fill="auto"/>
            <w:noWrap/>
            <w:vAlign w:val="bottom"/>
            <w:hideMark/>
          </w:tcPr>
          <w:p w14:paraId="11BB1108"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50891D1F"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372F1776"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24A3E49B"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3E85E6E0"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31F6EDAD"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6908D891"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136920E6"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431FD273"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36D956C7"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AE2D155"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7A8576D4" w14:textId="77777777" w:rsidR="00572B27" w:rsidRPr="00572B27" w:rsidRDefault="00572B27" w:rsidP="00572B27">
            <w:pPr>
              <w:rPr>
                <w:sz w:val="18"/>
                <w:szCs w:val="18"/>
              </w:rPr>
            </w:pPr>
          </w:p>
        </w:tc>
      </w:tr>
      <w:tr w:rsidR="00572B27" w:rsidRPr="001C5A99" w14:paraId="791B1D66" w14:textId="77777777" w:rsidTr="00572B27">
        <w:trPr>
          <w:trHeight w:val="255"/>
        </w:trPr>
        <w:tc>
          <w:tcPr>
            <w:tcW w:w="3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E0AB4C" w14:textId="77777777" w:rsidR="00572B27" w:rsidRPr="00572B27" w:rsidRDefault="00572B27" w:rsidP="00572B27">
            <w:pPr>
              <w:jc w:val="center"/>
              <w:rPr>
                <w:b/>
                <w:bCs/>
                <w:sz w:val="18"/>
                <w:szCs w:val="18"/>
              </w:rPr>
            </w:pPr>
            <w:r w:rsidRPr="00572B27">
              <w:rPr>
                <w:b/>
                <w:bCs/>
                <w:sz w:val="18"/>
                <w:szCs w:val="18"/>
              </w:rPr>
              <w:t>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186B23" w14:textId="77777777" w:rsidR="00572B27" w:rsidRPr="00572B27" w:rsidRDefault="00572B27" w:rsidP="00572B27">
            <w:pPr>
              <w:jc w:val="center"/>
              <w:rPr>
                <w:b/>
                <w:bCs/>
                <w:sz w:val="18"/>
                <w:szCs w:val="18"/>
              </w:rPr>
            </w:pPr>
            <w:r w:rsidRPr="00572B27">
              <w:rPr>
                <w:b/>
                <w:bCs/>
                <w:sz w:val="18"/>
                <w:szCs w:val="18"/>
              </w:rPr>
              <w:t>Код подстатьи</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D2E01A" w14:textId="77777777" w:rsidR="00572B27" w:rsidRPr="00572B27" w:rsidRDefault="00572B27" w:rsidP="00572B27">
            <w:pPr>
              <w:jc w:val="center"/>
              <w:rPr>
                <w:b/>
                <w:bCs/>
                <w:sz w:val="18"/>
                <w:szCs w:val="18"/>
              </w:rPr>
            </w:pPr>
            <w:r w:rsidRPr="00572B27">
              <w:rPr>
                <w:b/>
                <w:bCs/>
                <w:sz w:val="18"/>
                <w:szCs w:val="18"/>
              </w:rPr>
              <w:t>Утвержденная смета на отчетный период</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C1CBD" w14:textId="77777777" w:rsidR="00572B27" w:rsidRPr="00572B27" w:rsidRDefault="00572B27" w:rsidP="00572B27">
            <w:pPr>
              <w:jc w:val="center"/>
              <w:rPr>
                <w:b/>
                <w:bCs/>
                <w:sz w:val="18"/>
                <w:szCs w:val="18"/>
              </w:rPr>
            </w:pPr>
            <w:r w:rsidRPr="00572B27">
              <w:rPr>
                <w:b/>
                <w:bCs/>
                <w:sz w:val="18"/>
                <w:szCs w:val="18"/>
              </w:rPr>
              <w:t>Уточненная смета на отчетный период</w:t>
            </w:r>
          </w:p>
        </w:tc>
        <w:tc>
          <w:tcPr>
            <w:tcW w:w="4284" w:type="dxa"/>
            <w:gridSpan w:val="4"/>
            <w:tcBorders>
              <w:top w:val="single" w:sz="4" w:space="0" w:color="auto"/>
              <w:left w:val="nil"/>
              <w:bottom w:val="single" w:sz="4" w:space="0" w:color="auto"/>
              <w:right w:val="single" w:sz="4" w:space="0" w:color="000000"/>
            </w:tcBorders>
            <w:shd w:val="clear" w:color="auto" w:fill="auto"/>
            <w:vAlign w:val="center"/>
            <w:hideMark/>
          </w:tcPr>
          <w:p w14:paraId="0B176098" w14:textId="77777777" w:rsidR="00572B27" w:rsidRPr="00572B27" w:rsidRDefault="00572B27" w:rsidP="00572B27">
            <w:pPr>
              <w:jc w:val="center"/>
              <w:rPr>
                <w:b/>
                <w:bCs/>
                <w:sz w:val="18"/>
                <w:szCs w:val="18"/>
              </w:rPr>
            </w:pPr>
            <w:r w:rsidRPr="00572B27">
              <w:rPr>
                <w:b/>
                <w:bCs/>
                <w:sz w:val="18"/>
                <w:szCs w:val="18"/>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E16A35" w14:textId="77777777" w:rsidR="00572B27" w:rsidRPr="00572B27" w:rsidRDefault="00572B27" w:rsidP="00572B27">
            <w:pPr>
              <w:jc w:val="center"/>
              <w:rPr>
                <w:b/>
                <w:bCs/>
                <w:sz w:val="18"/>
                <w:szCs w:val="18"/>
              </w:rPr>
            </w:pPr>
            <w:r w:rsidRPr="00572B27">
              <w:rPr>
                <w:b/>
                <w:bCs/>
                <w:sz w:val="18"/>
                <w:szCs w:val="18"/>
              </w:rPr>
              <w:t>Кассовые расходы</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54B43591" w14:textId="77777777" w:rsidR="00572B27" w:rsidRPr="00572B27" w:rsidRDefault="00572B27" w:rsidP="00572B27">
            <w:pPr>
              <w:jc w:val="center"/>
              <w:rPr>
                <w:b/>
                <w:bCs/>
                <w:sz w:val="18"/>
                <w:szCs w:val="18"/>
              </w:rPr>
            </w:pPr>
            <w:r w:rsidRPr="00572B27">
              <w:rPr>
                <w:b/>
                <w:bCs/>
                <w:sz w:val="18"/>
                <w:szCs w:val="18"/>
              </w:rPr>
              <w:t>Фактические расходы</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7CC00" w14:textId="77777777" w:rsidR="00572B27" w:rsidRPr="00572B27" w:rsidRDefault="00572B27" w:rsidP="00572B27">
            <w:pPr>
              <w:jc w:val="center"/>
              <w:rPr>
                <w:b/>
                <w:bCs/>
                <w:sz w:val="18"/>
                <w:szCs w:val="18"/>
              </w:rPr>
            </w:pPr>
            <w:r w:rsidRPr="00572B27">
              <w:rPr>
                <w:b/>
                <w:bCs/>
                <w:sz w:val="18"/>
                <w:szCs w:val="18"/>
              </w:rPr>
              <w:t>Дебиторская задолженность</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9EB0D" w14:textId="77777777" w:rsidR="00572B27" w:rsidRPr="00572B27" w:rsidRDefault="00572B27" w:rsidP="00572B27">
            <w:pPr>
              <w:jc w:val="center"/>
              <w:rPr>
                <w:b/>
                <w:bCs/>
                <w:sz w:val="18"/>
                <w:szCs w:val="18"/>
              </w:rPr>
            </w:pPr>
            <w:r w:rsidRPr="00572B27">
              <w:rPr>
                <w:b/>
                <w:bCs/>
                <w:sz w:val="18"/>
                <w:szCs w:val="18"/>
              </w:rPr>
              <w:t>Кредиторская задолженность</w:t>
            </w:r>
          </w:p>
        </w:tc>
      </w:tr>
      <w:tr w:rsidR="00572B27" w:rsidRPr="001C5A99" w14:paraId="105252AE" w14:textId="77777777" w:rsidTr="00572B27">
        <w:trPr>
          <w:trHeight w:val="2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2043BD6E"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1C6E3AD"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26193EF6"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31913869" w14:textId="77777777" w:rsidR="00572B27" w:rsidRPr="00572B27" w:rsidRDefault="00572B27" w:rsidP="00572B27">
            <w:pPr>
              <w:rPr>
                <w:b/>
                <w:bCs/>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14:paraId="2B2DF434" w14:textId="77777777" w:rsidR="00572B27" w:rsidRPr="00572B27" w:rsidRDefault="00572B27" w:rsidP="00572B27">
            <w:pPr>
              <w:jc w:val="center"/>
              <w:rPr>
                <w:b/>
                <w:bCs/>
                <w:sz w:val="18"/>
                <w:szCs w:val="18"/>
              </w:rPr>
            </w:pPr>
            <w:r w:rsidRPr="00572B27">
              <w:rPr>
                <w:b/>
                <w:bCs/>
                <w:sz w:val="18"/>
                <w:szCs w:val="18"/>
              </w:rPr>
              <w:t>всего с начала года</w:t>
            </w:r>
          </w:p>
        </w:tc>
        <w:tc>
          <w:tcPr>
            <w:tcW w:w="3551" w:type="dxa"/>
            <w:gridSpan w:val="3"/>
            <w:tcBorders>
              <w:top w:val="single" w:sz="4" w:space="0" w:color="auto"/>
              <w:left w:val="nil"/>
              <w:bottom w:val="single" w:sz="4" w:space="0" w:color="auto"/>
              <w:right w:val="single" w:sz="4" w:space="0" w:color="000000"/>
            </w:tcBorders>
            <w:shd w:val="clear" w:color="auto" w:fill="auto"/>
            <w:vAlign w:val="center"/>
            <w:hideMark/>
          </w:tcPr>
          <w:p w14:paraId="1CFE437D" w14:textId="77777777" w:rsidR="00572B27" w:rsidRPr="00572B27" w:rsidRDefault="00572B27" w:rsidP="00572B27">
            <w:pPr>
              <w:jc w:val="center"/>
              <w:rPr>
                <w:b/>
                <w:bCs/>
                <w:sz w:val="18"/>
                <w:szCs w:val="18"/>
              </w:rPr>
            </w:pPr>
            <w:r w:rsidRPr="00572B27">
              <w:rPr>
                <w:b/>
                <w:bCs/>
                <w:sz w:val="18"/>
                <w:szCs w:val="18"/>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16FC8A8"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1871C25B"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5F39D10F"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48160889" w14:textId="77777777" w:rsidR="00572B27" w:rsidRPr="00572B27" w:rsidRDefault="00572B27" w:rsidP="00572B27">
            <w:pPr>
              <w:rPr>
                <w:b/>
                <w:bCs/>
                <w:sz w:val="18"/>
                <w:szCs w:val="18"/>
              </w:rPr>
            </w:pPr>
          </w:p>
        </w:tc>
      </w:tr>
      <w:tr w:rsidR="00572B27" w:rsidRPr="001C5A99" w14:paraId="7C9F39AE" w14:textId="77777777" w:rsidTr="00572B27">
        <w:trPr>
          <w:trHeight w:val="109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413A87B2"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D749120"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7BF0742E"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52A5F6C8" w14:textId="77777777" w:rsidR="00572B27" w:rsidRPr="00572B27" w:rsidRDefault="00572B27" w:rsidP="00572B27">
            <w:pPr>
              <w:rPr>
                <w:b/>
                <w:bCs/>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14:paraId="43F92A0D" w14:textId="77777777" w:rsidR="00572B27" w:rsidRPr="00572B27" w:rsidRDefault="00572B27" w:rsidP="00572B27">
            <w:pPr>
              <w:rPr>
                <w:b/>
                <w:bCs/>
                <w:sz w:val="18"/>
                <w:szCs w:val="18"/>
              </w:rPr>
            </w:pPr>
          </w:p>
        </w:tc>
        <w:tc>
          <w:tcPr>
            <w:tcW w:w="1481" w:type="dxa"/>
            <w:tcBorders>
              <w:top w:val="nil"/>
              <w:left w:val="nil"/>
              <w:bottom w:val="single" w:sz="4" w:space="0" w:color="auto"/>
              <w:right w:val="single" w:sz="4" w:space="0" w:color="auto"/>
            </w:tcBorders>
            <w:shd w:val="clear" w:color="auto" w:fill="auto"/>
            <w:vAlign w:val="center"/>
            <w:hideMark/>
          </w:tcPr>
          <w:p w14:paraId="48CF14EE" w14:textId="77777777" w:rsidR="00572B27" w:rsidRPr="00572B27" w:rsidRDefault="00572B27" w:rsidP="00572B27">
            <w:pPr>
              <w:jc w:val="center"/>
              <w:rPr>
                <w:b/>
                <w:bCs/>
                <w:sz w:val="18"/>
                <w:szCs w:val="18"/>
              </w:rPr>
            </w:pPr>
            <w:r w:rsidRPr="00572B27">
              <w:rPr>
                <w:b/>
                <w:bCs/>
                <w:sz w:val="18"/>
                <w:szCs w:val="18"/>
              </w:rPr>
              <w:t>финансирование через кредитную организацию</w:t>
            </w:r>
          </w:p>
        </w:tc>
        <w:tc>
          <w:tcPr>
            <w:tcW w:w="1259" w:type="dxa"/>
            <w:tcBorders>
              <w:top w:val="nil"/>
              <w:left w:val="nil"/>
              <w:bottom w:val="single" w:sz="4" w:space="0" w:color="auto"/>
              <w:right w:val="single" w:sz="4" w:space="0" w:color="auto"/>
            </w:tcBorders>
            <w:shd w:val="clear" w:color="auto" w:fill="auto"/>
            <w:vAlign w:val="center"/>
            <w:hideMark/>
          </w:tcPr>
          <w:p w14:paraId="4B62D0FE" w14:textId="77777777" w:rsidR="00572B27" w:rsidRPr="00572B27" w:rsidRDefault="00572B27" w:rsidP="00572B27">
            <w:pPr>
              <w:jc w:val="center"/>
              <w:rPr>
                <w:b/>
                <w:bCs/>
                <w:sz w:val="18"/>
                <w:szCs w:val="18"/>
              </w:rPr>
            </w:pPr>
            <w:r w:rsidRPr="00572B27">
              <w:rPr>
                <w:b/>
                <w:bCs/>
                <w:sz w:val="18"/>
                <w:szCs w:val="18"/>
              </w:rPr>
              <w:t xml:space="preserve">взаимозачеты и другие операции </w:t>
            </w:r>
          </w:p>
        </w:tc>
        <w:tc>
          <w:tcPr>
            <w:tcW w:w="811" w:type="dxa"/>
            <w:tcBorders>
              <w:top w:val="nil"/>
              <w:left w:val="nil"/>
              <w:bottom w:val="nil"/>
              <w:right w:val="nil"/>
            </w:tcBorders>
            <w:shd w:val="clear" w:color="auto" w:fill="auto"/>
            <w:vAlign w:val="center"/>
            <w:hideMark/>
          </w:tcPr>
          <w:p w14:paraId="28F874A5" w14:textId="703B619E" w:rsidR="00572B27" w:rsidRPr="00572B27" w:rsidRDefault="00732F6B" w:rsidP="00572B27">
            <w:pPr>
              <w:jc w:val="center"/>
              <w:rPr>
                <w:b/>
                <w:bCs/>
                <w:sz w:val="18"/>
                <w:szCs w:val="18"/>
              </w:rPr>
            </w:pPr>
            <w:r>
              <w:rPr>
                <w:b/>
                <w:bCs/>
                <w:sz w:val="18"/>
                <w:szCs w:val="18"/>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9FA5A5"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2DA2A4A0"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5392675D"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32944170" w14:textId="77777777" w:rsidR="00572B27" w:rsidRPr="00572B27" w:rsidRDefault="00572B27" w:rsidP="00572B27">
            <w:pPr>
              <w:rPr>
                <w:b/>
                <w:bCs/>
                <w:sz w:val="18"/>
                <w:szCs w:val="18"/>
              </w:rPr>
            </w:pPr>
          </w:p>
        </w:tc>
      </w:tr>
      <w:tr w:rsidR="00572B27" w:rsidRPr="001C5A99" w14:paraId="336C4990"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374B9CE" w14:textId="77777777" w:rsidR="00572B27" w:rsidRPr="00572B27" w:rsidRDefault="00572B27" w:rsidP="00572B27">
            <w:pPr>
              <w:jc w:val="center"/>
              <w:rPr>
                <w:b/>
                <w:bCs/>
                <w:sz w:val="18"/>
                <w:szCs w:val="18"/>
              </w:rPr>
            </w:pPr>
            <w:r w:rsidRPr="00572B27">
              <w:rPr>
                <w:b/>
                <w:bCs/>
                <w:sz w:val="18"/>
                <w:szCs w:val="18"/>
              </w:rPr>
              <w:t>1</w:t>
            </w:r>
          </w:p>
        </w:tc>
        <w:tc>
          <w:tcPr>
            <w:tcW w:w="993" w:type="dxa"/>
            <w:tcBorders>
              <w:top w:val="nil"/>
              <w:left w:val="nil"/>
              <w:bottom w:val="single" w:sz="4" w:space="0" w:color="auto"/>
              <w:right w:val="single" w:sz="4" w:space="0" w:color="auto"/>
            </w:tcBorders>
            <w:shd w:val="clear" w:color="auto" w:fill="auto"/>
            <w:vAlign w:val="bottom"/>
            <w:hideMark/>
          </w:tcPr>
          <w:p w14:paraId="3008D566" w14:textId="77777777" w:rsidR="00572B27" w:rsidRPr="00572B27" w:rsidRDefault="00572B27" w:rsidP="00572B27">
            <w:pPr>
              <w:jc w:val="center"/>
              <w:rPr>
                <w:b/>
                <w:bCs/>
                <w:sz w:val="18"/>
                <w:szCs w:val="18"/>
              </w:rPr>
            </w:pPr>
            <w:r w:rsidRPr="00572B27">
              <w:rPr>
                <w:b/>
                <w:bCs/>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5DEF816B" w14:textId="77777777" w:rsidR="00572B27" w:rsidRPr="00572B27" w:rsidRDefault="00572B27" w:rsidP="00572B27">
            <w:pPr>
              <w:jc w:val="center"/>
              <w:rPr>
                <w:b/>
                <w:bCs/>
                <w:sz w:val="18"/>
                <w:szCs w:val="18"/>
              </w:rPr>
            </w:pPr>
            <w:r w:rsidRPr="00572B27">
              <w:rPr>
                <w:b/>
                <w:bCs/>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14:paraId="4844DE21" w14:textId="77777777" w:rsidR="00572B27" w:rsidRPr="00572B27" w:rsidRDefault="00572B27" w:rsidP="00572B27">
            <w:pPr>
              <w:jc w:val="center"/>
              <w:rPr>
                <w:b/>
                <w:bCs/>
                <w:sz w:val="18"/>
                <w:szCs w:val="18"/>
              </w:rPr>
            </w:pPr>
            <w:r w:rsidRPr="00572B27">
              <w:rPr>
                <w:b/>
                <w:bCs/>
                <w:sz w:val="18"/>
                <w:szCs w:val="18"/>
              </w:rPr>
              <w:t>4</w:t>
            </w:r>
          </w:p>
        </w:tc>
        <w:tc>
          <w:tcPr>
            <w:tcW w:w="733" w:type="dxa"/>
            <w:tcBorders>
              <w:top w:val="nil"/>
              <w:left w:val="nil"/>
              <w:bottom w:val="single" w:sz="4" w:space="0" w:color="auto"/>
              <w:right w:val="single" w:sz="4" w:space="0" w:color="auto"/>
            </w:tcBorders>
            <w:shd w:val="clear" w:color="auto" w:fill="auto"/>
            <w:vAlign w:val="bottom"/>
            <w:hideMark/>
          </w:tcPr>
          <w:p w14:paraId="150A8649" w14:textId="77777777" w:rsidR="00572B27" w:rsidRPr="00572B27" w:rsidRDefault="00572B27" w:rsidP="00572B27">
            <w:pPr>
              <w:jc w:val="center"/>
              <w:rPr>
                <w:b/>
                <w:bCs/>
                <w:sz w:val="18"/>
                <w:szCs w:val="18"/>
              </w:rPr>
            </w:pPr>
            <w:r w:rsidRPr="00572B27">
              <w:rPr>
                <w:b/>
                <w:bCs/>
                <w:sz w:val="18"/>
                <w:szCs w:val="18"/>
              </w:rPr>
              <w:t>5</w:t>
            </w:r>
          </w:p>
        </w:tc>
        <w:tc>
          <w:tcPr>
            <w:tcW w:w="1481" w:type="dxa"/>
            <w:tcBorders>
              <w:top w:val="nil"/>
              <w:left w:val="nil"/>
              <w:bottom w:val="single" w:sz="4" w:space="0" w:color="auto"/>
              <w:right w:val="single" w:sz="4" w:space="0" w:color="auto"/>
            </w:tcBorders>
            <w:shd w:val="clear" w:color="auto" w:fill="auto"/>
            <w:vAlign w:val="bottom"/>
            <w:hideMark/>
          </w:tcPr>
          <w:p w14:paraId="4FCE6062" w14:textId="77777777" w:rsidR="00572B27" w:rsidRPr="00572B27" w:rsidRDefault="00572B27" w:rsidP="00572B27">
            <w:pPr>
              <w:jc w:val="center"/>
              <w:rPr>
                <w:b/>
                <w:bCs/>
                <w:sz w:val="18"/>
                <w:szCs w:val="18"/>
              </w:rPr>
            </w:pPr>
            <w:r w:rsidRPr="00572B27">
              <w:rPr>
                <w:b/>
                <w:bCs/>
                <w:sz w:val="18"/>
                <w:szCs w:val="18"/>
              </w:rPr>
              <w:t>6</w:t>
            </w:r>
          </w:p>
        </w:tc>
        <w:tc>
          <w:tcPr>
            <w:tcW w:w="1259" w:type="dxa"/>
            <w:tcBorders>
              <w:top w:val="nil"/>
              <w:left w:val="nil"/>
              <w:bottom w:val="single" w:sz="4" w:space="0" w:color="auto"/>
              <w:right w:val="single" w:sz="4" w:space="0" w:color="auto"/>
            </w:tcBorders>
            <w:shd w:val="clear" w:color="auto" w:fill="auto"/>
            <w:vAlign w:val="bottom"/>
            <w:hideMark/>
          </w:tcPr>
          <w:p w14:paraId="3B545C7B" w14:textId="77777777" w:rsidR="00572B27" w:rsidRPr="00572B27" w:rsidRDefault="00572B27" w:rsidP="00572B27">
            <w:pPr>
              <w:jc w:val="center"/>
              <w:rPr>
                <w:b/>
                <w:bCs/>
                <w:sz w:val="18"/>
                <w:szCs w:val="18"/>
              </w:rPr>
            </w:pPr>
            <w:r w:rsidRPr="00572B27">
              <w:rPr>
                <w:b/>
                <w:bCs/>
                <w:sz w:val="18"/>
                <w:szCs w:val="18"/>
              </w:rPr>
              <w:t>7</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2E6C9C19" w14:textId="77777777" w:rsidR="00572B27" w:rsidRPr="00572B27" w:rsidRDefault="00572B27" w:rsidP="00572B27">
            <w:pPr>
              <w:jc w:val="center"/>
              <w:rPr>
                <w:b/>
                <w:bCs/>
                <w:sz w:val="18"/>
                <w:szCs w:val="18"/>
              </w:rPr>
            </w:pPr>
            <w:r w:rsidRPr="00572B27">
              <w:rPr>
                <w:b/>
                <w:bCs/>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14:paraId="17AD3484" w14:textId="77777777" w:rsidR="00572B27" w:rsidRPr="00572B27" w:rsidRDefault="00572B27" w:rsidP="00572B27">
            <w:pPr>
              <w:jc w:val="center"/>
              <w:rPr>
                <w:b/>
                <w:bCs/>
                <w:sz w:val="18"/>
                <w:szCs w:val="18"/>
              </w:rPr>
            </w:pPr>
            <w:r w:rsidRPr="00572B27">
              <w:rPr>
                <w:b/>
                <w:bCs/>
                <w:sz w:val="18"/>
                <w:szCs w:val="18"/>
              </w:rPr>
              <w:t>9</w:t>
            </w:r>
          </w:p>
        </w:tc>
        <w:tc>
          <w:tcPr>
            <w:tcW w:w="709" w:type="dxa"/>
            <w:tcBorders>
              <w:top w:val="nil"/>
              <w:left w:val="nil"/>
              <w:bottom w:val="single" w:sz="4" w:space="0" w:color="auto"/>
              <w:right w:val="single" w:sz="4" w:space="0" w:color="auto"/>
            </w:tcBorders>
            <w:shd w:val="clear" w:color="auto" w:fill="auto"/>
            <w:vAlign w:val="bottom"/>
            <w:hideMark/>
          </w:tcPr>
          <w:p w14:paraId="6AC45FBA" w14:textId="77777777" w:rsidR="00572B27" w:rsidRPr="00572B27" w:rsidRDefault="00572B27" w:rsidP="00572B27">
            <w:pPr>
              <w:jc w:val="center"/>
              <w:rPr>
                <w:b/>
                <w:bCs/>
                <w:sz w:val="18"/>
                <w:szCs w:val="18"/>
              </w:rPr>
            </w:pPr>
            <w:r w:rsidRPr="00572B27">
              <w:rPr>
                <w:b/>
                <w:bCs/>
                <w:sz w:val="18"/>
                <w:szCs w:val="18"/>
              </w:rPr>
              <w:t>10</w:t>
            </w:r>
          </w:p>
        </w:tc>
        <w:tc>
          <w:tcPr>
            <w:tcW w:w="800" w:type="dxa"/>
            <w:tcBorders>
              <w:top w:val="nil"/>
              <w:left w:val="nil"/>
              <w:bottom w:val="single" w:sz="4" w:space="0" w:color="auto"/>
              <w:right w:val="single" w:sz="4" w:space="0" w:color="auto"/>
            </w:tcBorders>
            <w:shd w:val="clear" w:color="auto" w:fill="auto"/>
            <w:noWrap/>
            <w:vAlign w:val="bottom"/>
            <w:hideMark/>
          </w:tcPr>
          <w:p w14:paraId="0A99501E" w14:textId="09A2CF39" w:rsidR="00572B27" w:rsidRPr="00424FB4" w:rsidRDefault="00424FB4" w:rsidP="00424FB4">
            <w:pPr>
              <w:jc w:val="center"/>
              <w:rPr>
                <w:b/>
                <w:sz w:val="18"/>
                <w:szCs w:val="18"/>
              </w:rPr>
            </w:pPr>
            <w:r w:rsidRPr="00424FB4">
              <w:rPr>
                <w:b/>
                <w:sz w:val="18"/>
                <w:szCs w:val="18"/>
              </w:rPr>
              <w:t>11</w:t>
            </w:r>
          </w:p>
        </w:tc>
        <w:tc>
          <w:tcPr>
            <w:tcW w:w="1567" w:type="dxa"/>
            <w:tcBorders>
              <w:top w:val="nil"/>
              <w:left w:val="nil"/>
              <w:bottom w:val="single" w:sz="4" w:space="0" w:color="auto"/>
              <w:right w:val="single" w:sz="4" w:space="0" w:color="auto"/>
            </w:tcBorders>
            <w:shd w:val="clear" w:color="auto" w:fill="auto"/>
            <w:noWrap/>
            <w:vAlign w:val="bottom"/>
            <w:hideMark/>
          </w:tcPr>
          <w:p w14:paraId="36A357CE" w14:textId="45F47AA0" w:rsidR="00572B27" w:rsidRPr="00424FB4" w:rsidRDefault="00424FB4" w:rsidP="00424FB4">
            <w:pPr>
              <w:jc w:val="center"/>
              <w:rPr>
                <w:b/>
                <w:sz w:val="18"/>
                <w:szCs w:val="18"/>
              </w:rPr>
            </w:pPr>
            <w:r w:rsidRPr="00424FB4">
              <w:rPr>
                <w:b/>
                <w:sz w:val="18"/>
                <w:szCs w:val="18"/>
              </w:rPr>
              <w:t>12</w:t>
            </w:r>
          </w:p>
        </w:tc>
      </w:tr>
      <w:tr w:rsidR="00572B27" w:rsidRPr="001C5A99" w14:paraId="0BAD4749"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C4ED6FA" w14:textId="77777777" w:rsidR="00572B27" w:rsidRPr="00572B27" w:rsidRDefault="00572B27" w:rsidP="00572B27">
            <w:pPr>
              <w:rPr>
                <w:b/>
                <w:bCs/>
                <w:sz w:val="18"/>
                <w:szCs w:val="18"/>
              </w:rPr>
            </w:pPr>
            <w:r w:rsidRPr="00572B27">
              <w:rPr>
                <w:b/>
                <w:bCs/>
                <w:sz w:val="18"/>
                <w:szCs w:val="18"/>
              </w:rPr>
              <w:t>ВСЕГО по статье 240100</w:t>
            </w:r>
          </w:p>
        </w:tc>
        <w:tc>
          <w:tcPr>
            <w:tcW w:w="993" w:type="dxa"/>
            <w:tcBorders>
              <w:top w:val="nil"/>
              <w:left w:val="nil"/>
              <w:bottom w:val="single" w:sz="4" w:space="0" w:color="auto"/>
              <w:right w:val="single" w:sz="4" w:space="0" w:color="auto"/>
            </w:tcBorders>
            <w:shd w:val="clear" w:color="auto" w:fill="auto"/>
            <w:vAlign w:val="bottom"/>
            <w:hideMark/>
          </w:tcPr>
          <w:p w14:paraId="579A2177"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4F02BA9B"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36BDA71F"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4C12FCC"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22536F4A"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75E13CFA"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CED2D84"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1F813F9"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7522E3F6"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690508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796DFDC4" w14:textId="77777777" w:rsidR="00572B27" w:rsidRPr="00572B27" w:rsidRDefault="00572B27" w:rsidP="00572B27">
            <w:pPr>
              <w:rPr>
                <w:sz w:val="18"/>
                <w:szCs w:val="18"/>
              </w:rPr>
            </w:pPr>
            <w:r w:rsidRPr="00572B27">
              <w:rPr>
                <w:sz w:val="18"/>
                <w:szCs w:val="18"/>
              </w:rPr>
              <w:t> </w:t>
            </w:r>
          </w:p>
        </w:tc>
      </w:tr>
      <w:tr w:rsidR="00572B27" w:rsidRPr="001C5A99" w14:paraId="26B61AE4" w14:textId="77777777" w:rsidTr="00572B27">
        <w:trPr>
          <w:trHeight w:val="52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1947165" w14:textId="77777777" w:rsidR="00572B27" w:rsidRPr="00572B27" w:rsidRDefault="00572B27" w:rsidP="00572B27">
            <w:pPr>
              <w:rPr>
                <w:sz w:val="18"/>
                <w:szCs w:val="18"/>
              </w:rPr>
            </w:pPr>
            <w:r w:rsidRPr="00572B27">
              <w:rPr>
                <w:sz w:val="18"/>
                <w:szCs w:val="18"/>
              </w:rPr>
              <w:t>Приобретение производственного оборудования и предметов длительного пользования для государственных организаций</w:t>
            </w:r>
          </w:p>
        </w:tc>
        <w:tc>
          <w:tcPr>
            <w:tcW w:w="993" w:type="dxa"/>
            <w:tcBorders>
              <w:top w:val="nil"/>
              <w:left w:val="nil"/>
              <w:bottom w:val="single" w:sz="4" w:space="0" w:color="auto"/>
              <w:right w:val="single" w:sz="4" w:space="0" w:color="auto"/>
            </w:tcBorders>
            <w:shd w:val="clear" w:color="auto" w:fill="auto"/>
            <w:vAlign w:val="bottom"/>
            <w:hideMark/>
          </w:tcPr>
          <w:p w14:paraId="06CEFA2D" w14:textId="77777777" w:rsidR="00572B27" w:rsidRPr="00572B27" w:rsidRDefault="00572B27" w:rsidP="00572B27">
            <w:pPr>
              <w:jc w:val="center"/>
              <w:rPr>
                <w:sz w:val="18"/>
                <w:szCs w:val="18"/>
              </w:rPr>
            </w:pPr>
            <w:r w:rsidRPr="00572B27">
              <w:rPr>
                <w:sz w:val="18"/>
                <w:szCs w:val="18"/>
              </w:rPr>
              <w:t>240110</w:t>
            </w:r>
          </w:p>
        </w:tc>
        <w:tc>
          <w:tcPr>
            <w:tcW w:w="1151" w:type="dxa"/>
            <w:tcBorders>
              <w:top w:val="nil"/>
              <w:left w:val="nil"/>
              <w:bottom w:val="single" w:sz="4" w:space="0" w:color="auto"/>
              <w:right w:val="single" w:sz="4" w:space="0" w:color="auto"/>
            </w:tcBorders>
            <w:shd w:val="clear" w:color="auto" w:fill="auto"/>
            <w:vAlign w:val="bottom"/>
            <w:hideMark/>
          </w:tcPr>
          <w:p w14:paraId="4D603297"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7E81A51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EA671B0"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62645828"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E96F3F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401A00C1"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09BC487"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2CF55C5"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71A4187"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2550C584" w14:textId="77777777" w:rsidR="00572B27" w:rsidRPr="00572B27" w:rsidRDefault="00572B27" w:rsidP="00572B27">
            <w:pPr>
              <w:rPr>
                <w:sz w:val="18"/>
                <w:szCs w:val="18"/>
              </w:rPr>
            </w:pPr>
            <w:r w:rsidRPr="00572B27">
              <w:rPr>
                <w:sz w:val="18"/>
                <w:szCs w:val="18"/>
              </w:rPr>
              <w:t> </w:t>
            </w:r>
          </w:p>
        </w:tc>
      </w:tr>
      <w:tr w:rsidR="00572B27" w:rsidRPr="001C5A99" w14:paraId="552BC4E8" w14:textId="77777777" w:rsidTr="00572B27">
        <w:trPr>
          <w:trHeight w:val="510"/>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33270AD" w14:textId="77777777" w:rsidR="00572B27" w:rsidRPr="00572B27" w:rsidRDefault="00572B27" w:rsidP="00572B27">
            <w:pPr>
              <w:rPr>
                <w:sz w:val="18"/>
                <w:szCs w:val="18"/>
              </w:rPr>
            </w:pPr>
            <w:r w:rsidRPr="00572B27">
              <w:rPr>
                <w:sz w:val="18"/>
                <w:szCs w:val="18"/>
              </w:rPr>
              <w:t>Приобретение непроизводственного оборудования и предметов длительного пользования для государственных организаций</w:t>
            </w:r>
          </w:p>
        </w:tc>
        <w:tc>
          <w:tcPr>
            <w:tcW w:w="993" w:type="dxa"/>
            <w:tcBorders>
              <w:top w:val="nil"/>
              <w:left w:val="nil"/>
              <w:bottom w:val="single" w:sz="4" w:space="0" w:color="auto"/>
              <w:right w:val="single" w:sz="4" w:space="0" w:color="auto"/>
            </w:tcBorders>
            <w:shd w:val="clear" w:color="auto" w:fill="auto"/>
            <w:vAlign w:val="bottom"/>
            <w:hideMark/>
          </w:tcPr>
          <w:p w14:paraId="31195A24" w14:textId="77777777" w:rsidR="00572B27" w:rsidRPr="00572B27" w:rsidRDefault="00572B27" w:rsidP="00572B27">
            <w:pPr>
              <w:jc w:val="center"/>
              <w:rPr>
                <w:sz w:val="18"/>
                <w:szCs w:val="18"/>
              </w:rPr>
            </w:pPr>
            <w:r w:rsidRPr="00572B27">
              <w:rPr>
                <w:sz w:val="18"/>
                <w:szCs w:val="18"/>
              </w:rPr>
              <w:t>240120</w:t>
            </w:r>
          </w:p>
        </w:tc>
        <w:tc>
          <w:tcPr>
            <w:tcW w:w="1151" w:type="dxa"/>
            <w:tcBorders>
              <w:top w:val="nil"/>
              <w:left w:val="nil"/>
              <w:bottom w:val="single" w:sz="4" w:space="0" w:color="auto"/>
              <w:right w:val="single" w:sz="4" w:space="0" w:color="auto"/>
            </w:tcBorders>
            <w:shd w:val="clear" w:color="auto" w:fill="auto"/>
            <w:vAlign w:val="bottom"/>
            <w:hideMark/>
          </w:tcPr>
          <w:p w14:paraId="34A3E0E2"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0DF714B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AE2AFC8"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57E7CCC"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0868297"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634CA495"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E52DE25"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1C20E824"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3576777C"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CD291B0" w14:textId="77777777" w:rsidR="00572B27" w:rsidRPr="00572B27" w:rsidRDefault="00572B27" w:rsidP="00572B27">
            <w:pPr>
              <w:rPr>
                <w:sz w:val="18"/>
                <w:szCs w:val="18"/>
              </w:rPr>
            </w:pPr>
            <w:r w:rsidRPr="00572B27">
              <w:rPr>
                <w:sz w:val="18"/>
                <w:szCs w:val="18"/>
              </w:rPr>
              <w:t> </w:t>
            </w:r>
          </w:p>
        </w:tc>
      </w:tr>
      <w:tr w:rsidR="00572B27" w:rsidRPr="001C5A99" w14:paraId="69B6F022" w14:textId="77777777" w:rsidTr="00572B27">
        <w:trPr>
          <w:trHeight w:val="255"/>
        </w:trPr>
        <w:tc>
          <w:tcPr>
            <w:tcW w:w="3243" w:type="dxa"/>
            <w:tcBorders>
              <w:top w:val="nil"/>
              <w:left w:val="nil"/>
              <w:bottom w:val="nil"/>
              <w:right w:val="nil"/>
            </w:tcBorders>
            <w:shd w:val="clear" w:color="auto" w:fill="auto"/>
            <w:vAlign w:val="bottom"/>
            <w:hideMark/>
          </w:tcPr>
          <w:p w14:paraId="0B2DEC6C"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7BD3B389"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039B99D7" w14:textId="77777777" w:rsidR="00572B27" w:rsidRPr="00572B27" w:rsidRDefault="00572B27" w:rsidP="00572B27">
            <w:pPr>
              <w:jc w:val="center"/>
              <w:rPr>
                <w:sz w:val="18"/>
                <w:szCs w:val="18"/>
              </w:rPr>
            </w:pPr>
          </w:p>
        </w:tc>
        <w:tc>
          <w:tcPr>
            <w:tcW w:w="1102" w:type="dxa"/>
            <w:tcBorders>
              <w:top w:val="nil"/>
              <w:left w:val="nil"/>
              <w:bottom w:val="nil"/>
              <w:right w:val="nil"/>
            </w:tcBorders>
            <w:shd w:val="clear" w:color="auto" w:fill="auto"/>
            <w:vAlign w:val="bottom"/>
            <w:hideMark/>
          </w:tcPr>
          <w:p w14:paraId="03698561"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022E9D87"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515DFBDD"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1D94337E"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598829F6"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57BE9D41"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46A3AD1D"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10351DF6"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60CB1379" w14:textId="77777777" w:rsidR="00572B27" w:rsidRPr="00572B27" w:rsidRDefault="00572B27" w:rsidP="00572B27">
            <w:pPr>
              <w:rPr>
                <w:sz w:val="18"/>
                <w:szCs w:val="18"/>
              </w:rPr>
            </w:pPr>
          </w:p>
        </w:tc>
      </w:tr>
      <w:tr w:rsidR="00572B27" w:rsidRPr="001C5A99" w14:paraId="7E3CBCFF" w14:textId="77777777" w:rsidTr="00572B27">
        <w:trPr>
          <w:trHeight w:val="255"/>
        </w:trPr>
        <w:tc>
          <w:tcPr>
            <w:tcW w:w="3243" w:type="dxa"/>
            <w:tcBorders>
              <w:top w:val="nil"/>
              <w:left w:val="nil"/>
              <w:bottom w:val="nil"/>
              <w:right w:val="nil"/>
            </w:tcBorders>
            <w:shd w:val="clear" w:color="auto" w:fill="auto"/>
            <w:vAlign w:val="bottom"/>
            <w:hideMark/>
          </w:tcPr>
          <w:p w14:paraId="2A2726C3"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3B06DB96"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1122CDAE" w14:textId="77777777" w:rsidR="00572B27" w:rsidRPr="00572B27" w:rsidRDefault="00572B27" w:rsidP="00572B27">
            <w:pPr>
              <w:jc w:val="center"/>
              <w:rPr>
                <w:sz w:val="18"/>
                <w:szCs w:val="18"/>
              </w:rPr>
            </w:pPr>
          </w:p>
        </w:tc>
        <w:tc>
          <w:tcPr>
            <w:tcW w:w="1102" w:type="dxa"/>
            <w:tcBorders>
              <w:top w:val="nil"/>
              <w:left w:val="nil"/>
              <w:bottom w:val="nil"/>
              <w:right w:val="nil"/>
            </w:tcBorders>
            <w:shd w:val="clear" w:color="auto" w:fill="auto"/>
            <w:vAlign w:val="bottom"/>
            <w:hideMark/>
          </w:tcPr>
          <w:p w14:paraId="7F394AEC"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53FC4136"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0F5E89AA"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38D3F874"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36EF4EBC"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15AC5EE9"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10C1D79B"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7779094E"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7966F7C8" w14:textId="77777777" w:rsidR="00572B27" w:rsidRPr="00572B27" w:rsidRDefault="00572B27" w:rsidP="00572B27">
            <w:pPr>
              <w:rPr>
                <w:sz w:val="18"/>
                <w:szCs w:val="18"/>
              </w:rPr>
            </w:pPr>
          </w:p>
        </w:tc>
      </w:tr>
      <w:tr w:rsidR="00572B27" w:rsidRPr="00572B27" w14:paraId="3FFCE64A" w14:textId="77777777" w:rsidTr="00572B27">
        <w:trPr>
          <w:trHeight w:val="285"/>
        </w:trPr>
        <w:tc>
          <w:tcPr>
            <w:tcW w:w="12474" w:type="dxa"/>
            <w:gridSpan w:val="10"/>
            <w:tcBorders>
              <w:top w:val="nil"/>
              <w:left w:val="nil"/>
              <w:bottom w:val="nil"/>
              <w:right w:val="nil"/>
            </w:tcBorders>
            <w:shd w:val="clear" w:color="auto" w:fill="auto"/>
            <w:vAlign w:val="bottom"/>
            <w:hideMark/>
          </w:tcPr>
          <w:p w14:paraId="7B2B80E3" w14:textId="77777777" w:rsidR="00572B27" w:rsidRPr="00572B27" w:rsidRDefault="00572B27" w:rsidP="00572B27">
            <w:pPr>
              <w:rPr>
                <w:b/>
                <w:bCs/>
                <w:sz w:val="18"/>
                <w:szCs w:val="18"/>
              </w:rPr>
            </w:pPr>
            <w:r w:rsidRPr="00572B27">
              <w:rPr>
                <w:b/>
                <w:bCs/>
                <w:sz w:val="18"/>
                <w:szCs w:val="18"/>
              </w:rPr>
              <w:t>предметная статья 240200 "Капитальные вложения в строительство"</w:t>
            </w:r>
          </w:p>
        </w:tc>
        <w:tc>
          <w:tcPr>
            <w:tcW w:w="800" w:type="dxa"/>
            <w:tcBorders>
              <w:top w:val="nil"/>
              <w:left w:val="nil"/>
              <w:bottom w:val="nil"/>
              <w:right w:val="nil"/>
            </w:tcBorders>
            <w:shd w:val="clear" w:color="auto" w:fill="auto"/>
            <w:noWrap/>
            <w:vAlign w:val="bottom"/>
            <w:hideMark/>
          </w:tcPr>
          <w:p w14:paraId="4EFC8737" w14:textId="77777777" w:rsidR="00572B27" w:rsidRPr="00572B27" w:rsidRDefault="00572B27" w:rsidP="00572B27">
            <w:pPr>
              <w:rPr>
                <w:b/>
                <w:bCs/>
                <w:sz w:val="18"/>
                <w:szCs w:val="18"/>
              </w:rPr>
            </w:pPr>
          </w:p>
        </w:tc>
        <w:tc>
          <w:tcPr>
            <w:tcW w:w="1567" w:type="dxa"/>
            <w:tcBorders>
              <w:top w:val="nil"/>
              <w:left w:val="nil"/>
              <w:bottom w:val="nil"/>
              <w:right w:val="nil"/>
            </w:tcBorders>
            <w:shd w:val="clear" w:color="auto" w:fill="auto"/>
            <w:noWrap/>
            <w:vAlign w:val="bottom"/>
            <w:hideMark/>
          </w:tcPr>
          <w:p w14:paraId="48DC2178" w14:textId="77777777" w:rsidR="00572B27" w:rsidRPr="00572B27" w:rsidRDefault="00572B27" w:rsidP="00572B27">
            <w:pPr>
              <w:rPr>
                <w:sz w:val="18"/>
                <w:szCs w:val="18"/>
              </w:rPr>
            </w:pPr>
          </w:p>
        </w:tc>
      </w:tr>
      <w:tr w:rsidR="00572B27" w:rsidRPr="001C5A99" w14:paraId="27A3730D" w14:textId="77777777" w:rsidTr="00572B27">
        <w:trPr>
          <w:trHeight w:val="255"/>
        </w:trPr>
        <w:tc>
          <w:tcPr>
            <w:tcW w:w="3243" w:type="dxa"/>
            <w:tcBorders>
              <w:top w:val="nil"/>
              <w:left w:val="nil"/>
              <w:bottom w:val="nil"/>
              <w:right w:val="nil"/>
            </w:tcBorders>
            <w:shd w:val="clear" w:color="auto" w:fill="auto"/>
            <w:noWrap/>
            <w:vAlign w:val="bottom"/>
            <w:hideMark/>
          </w:tcPr>
          <w:p w14:paraId="641B7BB9"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0D66560E"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2A001581"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6045B51A"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6D418BF9"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06A3AE05"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5057B248"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4F5F6466"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199B7AA5"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7CBCBA65"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6F47A635"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2AC0204A" w14:textId="77777777" w:rsidR="00572B27" w:rsidRPr="00572B27" w:rsidRDefault="00572B27" w:rsidP="00572B27">
            <w:pPr>
              <w:rPr>
                <w:sz w:val="18"/>
                <w:szCs w:val="18"/>
              </w:rPr>
            </w:pPr>
          </w:p>
        </w:tc>
      </w:tr>
      <w:tr w:rsidR="00572B27" w:rsidRPr="001C5A99" w14:paraId="6A867327" w14:textId="77777777" w:rsidTr="00572B27">
        <w:trPr>
          <w:trHeight w:val="255"/>
        </w:trPr>
        <w:tc>
          <w:tcPr>
            <w:tcW w:w="3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818E18" w14:textId="77777777" w:rsidR="00572B27" w:rsidRPr="00572B27" w:rsidRDefault="00572B27" w:rsidP="00572B27">
            <w:pPr>
              <w:jc w:val="center"/>
              <w:rPr>
                <w:b/>
                <w:bCs/>
                <w:sz w:val="18"/>
                <w:szCs w:val="18"/>
              </w:rPr>
            </w:pPr>
            <w:r w:rsidRPr="00572B27">
              <w:rPr>
                <w:b/>
                <w:bCs/>
                <w:sz w:val="18"/>
                <w:szCs w:val="18"/>
              </w:rPr>
              <w:t>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34F66D" w14:textId="77777777" w:rsidR="00572B27" w:rsidRPr="00572B27" w:rsidRDefault="00572B27" w:rsidP="00572B27">
            <w:pPr>
              <w:jc w:val="center"/>
              <w:rPr>
                <w:b/>
                <w:bCs/>
                <w:sz w:val="18"/>
                <w:szCs w:val="18"/>
              </w:rPr>
            </w:pPr>
            <w:r w:rsidRPr="00572B27">
              <w:rPr>
                <w:b/>
                <w:bCs/>
                <w:sz w:val="18"/>
                <w:szCs w:val="18"/>
              </w:rPr>
              <w:t>Код подстатьи</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DE86EB" w14:textId="77777777" w:rsidR="00572B27" w:rsidRPr="00572B27" w:rsidRDefault="00572B27" w:rsidP="00572B27">
            <w:pPr>
              <w:jc w:val="center"/>
              <w:rPr>
                <w:b/>
                <w:bCs/>
                <w:sz w:val="18"/>
                <w:szCs w:val="18"/>
              </w:rPr>
            </w:pPr>
            <w:r w:rsidRPr="00572B27">
              <w:rPr>
                <w:b/>
                <w:bCs/>
                <w:sz w:val="18"/>
                <w:szCs w:val="18"/>
              </w:rPr>
              <w:t>Утвержденная смета на отчетный период</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EABE9C" w14:textId="77777777" w:rsidR="00572B27" w:rsidRPr="00572B27" w:rsidRDefault="00572B27" w:rsidP="00572B27">
            <w:pPr>
              <w:jc w:val="center"/>
              <w:rPr>
                <w:b/>
                <w:bCs/>
                <w:sz w:val="18"/>
                <w:szCs w:val="18"/>
              </w:rPr>
            </w:pPr>
            <w:r w:rsidRPr="00572B27">
              <w:rPr>
                <w:b/>
                <w:bCs/>
                <w:sz w:val="18"/>
                <w:szCs w:val="18"/>
              </w:rPr>
              <w:t>Уточненная смета на отчетный период</w:t>
            </w:r>
          </w:p>
        </w:tc>
        <w:tc>
          <w:tcPr>
            <w:tcW w:w="4284" w:type="dxa"/>
            <w:gridSpan w:val="4"/>
            <w:tcBorders>
              <w:top w:val="single" w:sz="4" w:space="0" w:color="auto"/>
              <w:left w:val="nil"/>
              <w:bottom w:val="single" w:sz="4" w:space="0" w:color="auto"/>
              <w:right w:val="single" w:sz="4" w:space="0" w:color="000000"/>
            </w:tcBorders>
            <w:shd w:val="clear" w:color="auto" w:fill="auto"/>
            <w:vAlign w:val="center"/>
            <w:hideMark/>
          </w:tcPr>
          <w:p w14:paraId="069F4D54" w14:textId="77777777" w:rsidR="00572B27" w:rsidRPr="00572B27" w:rsidRDefault="00572B27" w:rsidP="00572B27">
            <w:pPr>
              <w:jc w:val="center"/>
              <w:rPr>
                <w:b/>
                <w:bCs/>
                <w:sz w:val="18"/>
                <w:szCs w:val="18"/>
              </w:rPr>
            </w:pPr>
            <w:r w:rsidRPr="00572B27">
              <w:rPr>
                <w:b/>
                <w:bCs/>
                <w:sz w:val="18"/>
                <w:szCs w:val="18"/>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663D26" w14:textId="77777777" w:rsidR="00572B27" w:rsidRPr="00572B27" w:rsidRDefault="00572B27" w:rsidP="00572B27">
            <w:pPr>
              <w:jc w:val="center"/>
              <w:rPr>
                <w:b/>
                <w:bCs/>
                <w:sz w:val="18"/>
                <w:szCs w:val="18"/>
              </w:rPr>
            </w:pPr>
            <w:r w:rsidRPr="00572B27">
              <w:rPr>
                <w:b/>
                <w:bCs/>
                <w:sz w:val="18"/>
                <w:szCs w:val="18"/>
              </w:rPr>
              <w:t>Кассовые расходы</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7544A608" w14:textId="77777777" w:rsidR="00572B27" w:rsidRPr="00572B27" w:rsidRDefault="00572B27" w:rsidP="00572B27">
            <w:pPr>
              <w:jc w:val="center"/>
              <w:rPr>
                <w:b/>
                <w:bCs/>
                <w:sz w:val="18"/>
                <w:szCs w:val="18"/>
              </w:rPr>
            </w:pPr>
            <w:r w:rsidRPr="00572B27">
              <w:rPr>
                <w:b/>
                <w:bCs/>
                <w:sz w:val="18"/>
                <w:szCs w:val="18"/>
              </w:rPr>
              <w:t>Фактические расходы</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268D4" w14:textId="77777777" w:rsidR="00572B27" w:rsidRPr="00572B27" w:rsidRDefault="00572B27" w:rsidP="00572B27">
            <w:pPr>
              <w:jc w:val="center"/>
              <w:rPr>
                <w:b/>
                <w:bCs/>
                <w:sz w:val="18"/>
                <w:szCs w:val="18"/>
              </w:rPr>
            </w:pPr>
            <w:r w:rsidRPr="00572B27">
              <w:rPr>
                <w:b/>
                <w:bCs/>
                <w:sz w:val="18"/>
                <w:szCs w:val="18"/>
              </w:rPr>
              <w:t>Дебиторская задолженность</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C8AD3" w14:textId="77777777" w:rsidR="00572B27" w:rsidRPr="00572B27" w:rsidRDefault="00572B27" w:rsidP="00572B27">
            <w:pPr>
              <w:jc w:val="center"/>
              <w:rPr>
                <w:b/>
                <w:bCs/>
                <w:sz w:val="18"/>
                <w:szCs w:val="18"/>
              </w:rPr>
            </w:pPr>
            <w:r w:rsidRPr="00572B27">
              <w:rPr>
                <w:b/>
                <w:bCs/>
                <w:sz w:val="18"/>
                <w:szCs w:val="18"/>
              </w:rPr>
              <w:t>Кредиторская задолженность</w:t>
            </w:r>
          </w:p>
        </w:tc>
      </w:tr>
      <w:tr w:rsidR="00572B27" w:rsidRPr="001C5A99" w14:paraId="71074AFE" w14:textId="77777777" w:rsidTr="00572B27">
        <w:trPr>
          <w:trHeight w:val="2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42FC8957"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D2DB734"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0DDA359D"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074774EC" w14:textId="77777777" w:rsidR="00572B27" w:rsidRPr="00572B27" w:rsidRDefault="00572B27" w:rsidP="00572B27">
            <w:pPr>
              <w:rPr>
                <w:b/>
                <w:bCs/>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14:paraId="5B5D2DA4" w14:textId="77777777" w:rsidR="00572B27" w:rsidRPr="00572B27" w:rsidRDefault="00572B27" w:rsidP="00572B27">
            <w:pPr>
              <w:jc w:val="center"/>
              <w:rPr>
                <w:b/>
                <w:bCs/>
                <w:sz w:val="18"/>
                <w:szCs w:val="18"/>
              </w:rPr>
            </w:pPr>
            <w:r w:rsidRPr="00572B27">
              <w:rPr>
                <w:b/>
                <w:bCs/>
                <w:sz w:val="18"/>
                <w:szCs w:val="18"/>
              </w:rPr>
              <w:t>всего с начала года</w:t>
            </w:r>
          </w:p>
        </w:tc>
        <w:tc>
          <w:tcPr>
            <w:tcW w:w="3551" w:type="dxa"/>
            <w:gridSpan w:val="3"/>
            <w:tcBorders>
              <w:top w:val="single" w:sz="4" w:space="0" w:color="auto"/>
              <w:left w:val="nil"/>
              <w:bottom w:val="single" w:sz="4" w:space="0" w:color="auto"/>
              <w:right w:val="single" w:sz="4" w:space="0" w:color="000000"/>
            </w:tcBorders>
            <w:shd w:val="clear" w:color="auto" w:fill="auto"/>
            <w:vAlign w:val="center"/>
            <w:hideMark/>
          </w:tcPr>
          <w:p w14:paraId="20ACD75A" w14:textId="77777777" w:rsidR="00572B27" w:rsidRPr="00572B27" w:rsidRDefault="00572B27" w:rsidP="00572B27">
            <w:pPr>
              <w:jc w:val="center"/>
              <w:rPr>
                <w:b/>
                <w:bCs/>
                <w:sz w:val="18"/>
                <w:szCs w:val="18"/>
              </w:rPr>
            </w:pPr>
            <w:r w:rsidRPr="00572B27">
              <w:rPr>
                <w:b/>
                <w:bCs/>
                <w:sz w:val="18"/>
                <w:szCs w:val="18"/>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CE6B51"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06F7D12E"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C208183"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36157A72" w14:textId="77777777" w:rsidR="00572B27" w:rsidRPr="00572B27" w:rsidRDefault="00572B27" w:rsidP="00572B27">
            <w:pPr>
              <w:rPr>
                <w:b/>
                <w:bCs/>
                <w:sz w:val="18"/>
                <w:szCs w:val="18"/>
              </w:rPr>
            </w:pPr>
          </w:p>
        </w:tc>
      </w:tr>
      <w:tr w:rsidR="00572B27" w:rsidRPr="001C5A99" w14:paraId="6EC2D6CB" w14:textId="77777777" w:rsidTr="00572B27">
        <w:trPr>
          <w:trHeight w:val="8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3FD4DB79"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3F48BB1"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37A0043B"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10CF19BD" w14:textId="77777777" w:rsidR="00572B27" w:rsidRPr="00572B27" w:rsidRDefault="00572B27" w:rsidP="00572B27">
            <w:pPr>
              <w:rPr>
                <w:b/>
                <w:bCs/>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14:paraId="741B1404" w14:textId="77777777" w:rsidR="00572B27" w:rsidRPr="00572B27" w:rsidRDefault="00572B27" w:rsidP="00572B27">
            <w:pPr>
              <w:rPr>
                <w:b/>
                <w:bCs/>
                <w:sz w:val="18"/>
                <w:szCs w:val="18"/>
              </w:rPr>
            </w:pPr>
          </w:p>
        </w:tc>
        <w:tc>
          <w:tcPr>
            <w:tcW w:w="1481" w:type="dxa"/>
            <w:tcBorders>
              <w:top w:val="nil"/>
              <w:left w:val="nil"/>
              <w:bottom w:val="single" w:sz="4" w:space="0" w:color="auto"/>
              <w:right w:val="single" w:sz="4" w:space="0" w:color="auto"/>
            </w:tcBorders>
            <w:shd w:val="clear" w:color="auto" w:fill="auto"/>
            <w:vAlign w:val="center"/>
            <w:hideMark/>
          </w:tcPr>
          <w:p w14:paraId="4DDBCBAC" w14:textId="77777777" w:rsidR="00572B27" w:rsidRPr="00572B27" w:rsidRDefault="00572B27" w:rsidP="00572B27">
            <w:pPr>
              <w:jc w:val="center"/>
              <w:rPr>
                <w:b/>
                <w:bCs/>
                <w:sz w:val="18"/>
                <w:szCs w:val="18"/>
              </w:rPr>
            </w:pPr>
            <w:r w:rsidRPr="00572B27">
              <w:rPr>
                <w:b/>
                <w:bCs/>
                <w:sz w:val="18"/>
                <w:szCs w:val="18"/>
              </w:rPr>
              <w:t>финансирование через кредитную организацию</w:t>
            </w:r>
          </w:p>
        </w:tc>
        <w:tc>
          <w:tcPr>
            <w:tcW w:w="1259" w:type="dxa"/>
            <w:tcBorders>
              <w:top w:val="nil"/>
              <w:left w:val="nil"/>
              <w:bottom w:val="single" w:sz="4" w:space="0" w:color="auto"/>
              <w:right w:val="single" w:sz="4" w:space="0" w:color="auto"/>
            </w:tcBorders>
            <w:shd w:val="clear" w:color="auto" w:fill="auto"/>
            <w:vAlign w:val="center"/>
            <w:hideMark/>
          </w:tcPr>
          <w:p w14:paraId="042166D2" w14:textId="77777777" w:rsidR="00572B27" w:rsidRPr="00572B27" w:rsidRDefault="00572B27" w:rsidP="00572B27">
            <w:pPr>
              <w:jc w:val="center"/>
              <w:rPr>
                <w:b/>
                <w:bCs/>
                <w:sz w:val="18"/>
                <w:szCs w:val="18"/>
              </w:rPr>
            </w:pPr>
            <w:r w:rsidRPr="00572B27">
              <w:rPr>
                <w:b/>
                <w:bCs/>
                <w:sz w:val="18"/>
                <w:szCs w:val="18"/>
              </w:rPr>
              <w:t xml:space="preserve">взаимозачеты и другие операции </w:t>
            </w:r>
          </w:p>
        </w:tc>
        <w:tc>
          <w:tcPr>
            <w:tcW w:w="811" w:type="dxa"/>
            <w:tcBorders>
              <w:top w:val="nil"/>
              <w:left w:val="nil"/>
              <w:bottom w:val="nil"/>
              <w:right w:val="nil"/>
            </w:tcBorders>
            <w:shd w:val="clear" w:color="auto" w:fill="auto"/>
            <w:vAlign w:val="center"/>
            <w:hideMark/>
          </w:tcPr>
          <w:p w14:paraId="107237E5" w14:textId="3B727DF0" w:rsidR="00572B27" w:rsidRPr="00572B27" w:rsidRDefault="00732F6B" w:rsidP="00572B27">
            <w:pPr>
              <w:jc w:val="center"/>
              <w:rPr>
                <w:b/>
                <w:bCs/>
                <w:sz w:val="18"/>
                <w:szCs w:val="18"/>
              </w:rPr>
            </w:pPr>
            <w:r>
              <w:rPr>
                <w:b/>
                <w:bCs/>
                <w:sz w:val="18"/>
                <w:szCs w:val="18"/>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8D7091D"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3C854480"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5FA1A75C"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579E4B7D" w14:textId="77777777" w:rsidR="00572B27" w:rsidRPr="00572B27" w:rsidRDefault="00572B27" w:rsidP="00572B27">
            <w:pPr>
              <w:rPr>
                <w:b/>
                <w:bCs/>
                <w:sz w:val="18"/>
                <w:szCs w:val="18"/>
              </w:rPr>
            </w:pPr>
          </w:p>
        </w:tc>
      </w:tr>
      <w:tr w:rsidR="00572B27" w:rsidRPr="001C5A99" w14:paraId="24892625"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3B72886" w14:textId="77777777" w:rsidR="00572B27" w:rsidRPr="00572B27" w:rsidRDefault="00572B27" w:rsidP="00572B27">
            <w:pPr>
              <w:jc w:val="center"/>
              <w:rPr>
                <w:b/>
                <w:bCs/>
                <w:sz w:val="18"/>
                <w:szCs w:val="18"/>
              </w:rPr>
            </w:pPr>
            <w:r w:rsidRPr="00572B27">
              <w:rPr>
                <w:b/>
                <w:bCs/>
                <w:sz w:val="18"/>
                <w:szCs w:val="18"/>
              </w:rPr>
              <w:t>1</w:t>
            </w:r>
          </w:p>
        </w:tc>
        <w:tc>
          <w:tcPr>
            <w:tcW w:w="993" w:type="dxa"/>
            <w:tcBorders>
              <w:top w:val="nil"/>
              <w:left w:val="nil"/>
              <w:bottom w:val="single" w:sz="4" w:space="0" w:color="auto"/>
              <w:right w:val="single" w:sz="4" w:space="0" w:color="auto"/>
            </w:tcBorders>
            <w:shd w:val="clear" w:color="auto" w:fill="auto"/>
            <w:vAlign w:val="bottom"/>
            <w:hideMark/>
          </w:tcPr>
          <w:p w14:paraId="649A8368" w14:textId="77777777" w:rsidR="00572B27" w:rsidRPr="00572B27" w:rsidRDefault="00572B27" w:rsidP="00572B27">
            <w:pPr>
              <w:jc w:val="center"/>
              <w:rPr>
                <w:b/>
                <w:bCs/>
                <w:sz w:val="18"/>
                <w:szCs w:val="18"/>
              </w:rPr>
            </w:pPr>
            <w:r w:rsidRPr="00572B27">
              <w:rPr>
                <w:b/>
                <w:bCs/>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16B007BF" w14:textId="77777777" w:rsidR="00572B27" w:rsidRPr="00572B27" w:rsidRDefault="00572B27" w:rsidP="00572B27">
            <w:pPr>
              <w:jc w:val="center"/>
              <w:rPr>
                <w:b/>
                <w:bCs/>
                <w:sz w:val="18"/>
                <w:szCs w:val="18"/>
              </w:rPr>
            </w:pPr>
            <w:r w:rsidRPr="00572B27">
              <w:rPr>
                <w:b/>
                <w:bCs/>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14:paraId="7A25F17E" w14:textId="77777777" w:rsidR="00572B27" w:rsidRPr="00572B27" w:rsidRDefault="00572B27" w:rsidP="00572B27">
            <w:pPr>
              <w:jc w:val="center"/>
              <w:rPr>
                <w:b/>
                <w:bCs/>
                <w:sz w:val="18"/>
                <w:szCs w:val="18"/>
              </w:rPr>
            </w:pPr>
            <w:r w:rsidRPr="00572B27">
              <w:rPr>
                <w:b/>
                <w:bCs/>
                <w:sz w:val="18"/>
                <w:szCs w:val="18"/>
              </w:rPr>
              <w:t>4</w:t>
            </w:r>
          </w:p>
        </w:tc>
        <w:tc>
          <w:tcPr>
            <w:tcW w:w="733" w:type="dxa"/>
            <w:tcBorders>
              <w:top w:val="nil"/>
              <w:left w:val="nil"/>
              <w:bottom w:val="single" w:sz="4" w:space="0" w:color="auto"/>
              <w:right w:val="single" w:sz="4" w:space="0" w:color="auto"/>
            </w:tcBorders>
            <w:shd w:val="clear" w:color="auto" w:fill="auto"/>
            <w:vAlign w:val="bottom"/>
            <w:hideMark/>
          </w:tcPr>
          <w:p w14:paraId="1CAE5713" w14:textId="77777777" w:rsidR="00572B27" w:rsidRPr="00572B27" w:rsidRDefault="00572B27" w:rsidP="00572B27">
            <w:pPr>
              <w:jc w:val="center"/>
              <w:rPr>
                <w:b/>
                <w:bCs/>
                <w:sz w:val="18"/>
                <w:szCs w:val="18"/>
              </w:rPr>
            </w:pPr>
            <w:r w:rsidRPr="00572B27">
              <w:rPr>
                <w:b/>
                <w:bCs/>
                <w:sz w:val="18"/>
                <w:szCs w:val="18"/>
              </w:rPr>
              <w:t>5</w:t>
            </w:r>
          </w:p>
        </w:tc>
        <w:tc>
          <w:tcPr>
            <w:tcW w:w="1481" w:type="dxa"/>
            <w:tcBorders>
              <w:top w:val="nil"/>
              <w:left w:val="nil"/>
              <w:bottom w:val="single" w:sz="4" w:space="0" w:color="auto"/>
              <w:right w:val="single" w:sz="4" w:space="0" w:color="auto"/>
            </w:tcBorders>
            <w:shd w:val="clear" w:color="auto" w:fill="auto"/>
            <w:vAlign w:val="bottom"/>
            <w:hideMark/>
          </w:tcPr>
          <w:p w14:paraId="674F47BF" w14:textId="77777777" w:rsidR="00572B27" w:rsidRPr="00572B27" w:rsidRDefault="00572B27" w:rsidP="00572B27">
            <w:pPr>
              <w:jc w:val="center"/>
              <w:rPr>
                <w:b/>
                <w:bCs/>
                <w:sz w:val="18"/>
                <w:szCs w:val="18"/>
              </w:rPr>
            </w:pPr>
            <w:r w:rsidRPr="00572B27">
              <w:rPr>
                <w:b/>
                <w:bCs/>
                <w:sz w:val="18"/>
                <w:szCs w:val="18"/>
              </w:rPr>
              <w:t>6</w:t>
            </w:r>
          </w:p>
        </w:tc>
        <w:tc>
          <w:tcPr>
            <w:tcW w:w="1259" w:type="dxa"/>
            <w:tcBorders>
              <w:top w:val="nil"/>
              <w:left w:val="nil"/>
              <w:bottom w:val="single" w:sz="4" w:space="0" w:color="auto"/>
              <w:right w:val="single" w:sz="4" w:space="0" w:color="auto"/>
            </w:tcBorders>
            <w:shd w:val="clear" w:color="auto" w:fill="auto"/>
            <w:vAlign w:val="bottom"/>
            <w:hideMark/>
          </w:tcPr>
          <w:p w14:paraId="67804E0A" w14:textId="77777777" w:rsidR="00572B27" w:rsidRPr="00572B27" w:rsidRDefault="00572B27" w:rsidP="00572B27">
            <w:pPr>
              <w:jc w:val="center"/>
              <w:rPr>
                <w:b/>
                <w:bCs/>
                <w:sz w:val="18"/>
                <w:szCs w:val="18"/>
              </w:rPr>
            </w:pPr>
            <w:r w:rsidRPr="00572B27">
              <w:rPr>
                <w:b/>
                <w:bCs/>
                <w:sz w:val="18"/>
                <w:szCs w:val="18"/>
              </w:rPr>
              <w:t>7</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403EC5CD" w14:textId="77777777" w:rsidR="00572B27" w:rsidRPr="00572B27" w:rsidRDefault="00572B27" w:rsidP="00572B27">
            <w:pPr>
              <w:jc w:val="center"/>
              <w:rPr>
                <w:b/>
                <w:bCs/>
                <w:sz w:val="18"/>
                <w:szCs w:val="18"/>
              </w:rPr>
            </w:pPr>
            <w:r w:rsidRPr="00572B27">
              <w:rPr>
                <w:b/>
                <w:bCs/>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14:paraId="43372017" w14:textId="77777777" w:rsidR="00572B27" w:rsidRPr="00572B27" w:rsidRDefault="00572B27" w:rsidP="00572B27">
            <w:pPr>
              <w:jc w:val="center"/>
              <w:rPr>
                <w:b/>
                <w:bCs/>
                <w:sz w:val="18"/>
                <w:szCs w:val="18"/>
              </w:rPr>
            </w:pPr>
            <w:r w:rsidRPr="00572B27">
              <w:rPr>
                <w:b/>
                <w:bCs/>
                <w:sz w:val="18"/>
                <w:szCs w:val="18"/>
              </w:rPr>
              <w:t>9</w:t>
            </w:r>
          </w:p>
        </w:tc>
        <w:tc>
          <w:tcPr>
            <w:tcW w:w="709" w:type="dxa"/>
            <w:tcBorders>
              <w:top w:val="nil"/>
              <w:left w:val="nil"/>
              <w:bottom w:val="single" w:sz="4" w:space="0" w:color="auto"/>
              <w:right w:val="single" w:sz="4" w:space="0" w:color="auto"/>
            </w:tcBorders>
            <w:shd w:val="clear" w:color="auto" w:fill="auto"/>
            <w:vAlign w:val="bottom"/>
            <w:hideMark/>
          </w:tcPr>
          <w:p w14:paraId="34D6EB4C" w14:textId="77777777" w:rsidR="00572B27" w:rsidRPr="00572B27" w:rsidRDefault="00572B27" w:rsidP="00572B27">
            <w:pPr>
              <w:jc w:val="center"/>
              <w:rPr>
                <w:b/>
                <w:bCs/>
                <w:sz w:val="18"/>
                <w:szCs w:val="18"/>
              </w:rPr>
            </w:pPr>
            <w:r w:rsidRPr="00572B27">
              <w:rPr>
                <w:b/>
                <w:bCs/>
                <w:sz w:val="18"/>
                <w:szCs w:val="18"/>
              </w:rPr>
              <w:t>10</w:t>
            </w:r>
          </w:p>
        </w:tc>
        <w:tc>
          <w:tcPr>
            <w:tcW w:w="800" w:type="dxa"/>
            <w:tcBorders>
              <w:top w:val="nil"/>
              <w:left w:val="nil"/>
              <w:bottom w:val="single" w:sz="4" w:space="0" w:color="auto"/>
              <w:right w:val="single" w:sz="4" w:space="0" w:color="auto"/>
            </w:tcBorders>
            <w:shd w:val="clear" w:color="auto" w:fill="auto"/>
            <w:noWrap/>
            <w:vAlign w:val="bottom"/>
            <w:hideMark/>
          </w:tcPr>
          <w:p w14:paraId="340D8D64" w14:textId="49ACA311" w:rsidR="00572B27" w:rsidRPr="00424FB4" w:rsidRDefault="00424FB4" w:rsidP="00424FB4">
            <w:pPr>
              <w:jc w:val="center"/>
              <w:rPr>
                <w:b/>
                <w:sz w:val="18"/>
                <w:szCs w:val="18"/>
              </w:rPr>
            </w:pPr>
            <w:r w:rsidRPr="00424FB4">
              <w:rPr>
                <w:b/>
                <w:sz w:val="18"/>
                <w:szCs w:val="18"/>
              </w:rPr>
              <w:t>11</w:t>
            </w:r>
          </w:p>
        </w:tc>
        <w:tc>
          <w:tcPr>
            <w:tcW w:w="1567" w:type="dxa"/>
            <w:tcBorders>
              <w:top w:val="nil"/>
              <w:left w:val="nil"/>
              <w:bottom w:val="single" w:sz="4" w:space="0" w:color="auto"/>
              <w:right w:val="single" w:sz="4" w:space="0" w:color="auto"/>
            </w:tcBorders>
            <w:shd w:val="clear" w:color="auto" w:fill="auto"/>
            <w:noWrap/>
            <w:vAlign w:val="bottom"/>
            <w:hideMark/>
          </w:tcPr>
          <w:p w14:paraId="06F5F373" w14:textId="7EF89F8F" w:rsidR="00572B27" w:rsidRPr="00424FB4" w:rsidRDefault="00424FB4" w:rsidP="00424FB4">
            <w:pPr>
              <w:jc w:val="center"/>
              <w:rPr>
                <w:b/>
                <w:sz w:val="18"/>
                <w:szCs w:val="18"/>
              </w:rPr>
            </w:pPr>
            <w:r w:rsidRPr="00424FB4">
              <w:rPr>
                <w:b/>
                <w:sz w:val="18"/>
                <w:szCs w:val="18"/>
              </w:rPr>
              <w:t>12</w:t>
            </w:r>
          </w:p>
        </w:tc>
      </w:tr>
      <w:tr w:rsidR="00572B27" w:rsidRPr="001C5A99" w14:paraId="340EBAB2"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C892917" w14:textId="77777777" w:rsidR="00572B27" w:rsidRPr="00572B27" w:rsidRDefault="00572B27" w:rsidP="00572B27">
            <w:pPr>
              <w:rPr>
                <w:b/>
                <w:bCs/>
                <w:sz w:val="18"/>
                <w:szCs w:val="18"/>
              </w:rPr>
            </w:pPr>
            <w:r w:rsidRPr="00572B27">
              <w:rPr>
                <w:b/>
                <w:bCs/>
                <w:sz w:val="18"/>
                <w:szCs w:val="18"/>
              </w:rPr>
              <w:t>ВСЕГО по статье 240200</w:t>
            </w:r>
          </w:p>
        </w:tc>
        <w:tc>
          <w:tcPr>
            <w:tcW w:w="993" w:type="dxa"/>
            <w:tcBorders>
              <w:top w:val="nil"/>
              <w:left w:val="nil"/>
              <w:bottom w:val="single" w:sz="4" w:space="0" w:color="auto"/>
              <w:right w:val="single" w:sz="4" w:space="0" w:color="auto"/>
            </w:tcBorders>
            <w:shd w:val="clear" w:color="auto" w:fill="auto"/>
            <w:vAlign w:val="bottom"/>
            <w:hideMark/>
          </w:tcPr>
          <w:p w14:paraId="74FA346A"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3DB9B746"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8B8E082"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07899A2C"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4EC2D47"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391C579"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7A519423"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6ACF31C"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3F73E54"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F1F0F74"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75A0C767" w14:textId="77777777" w:rsidR="00572B27" w:rsidRPr="00572B27" w:rsidRDefault="00572B27" w:rsidP="00572B27">
            <w:pPr>
              <w:rPr>
                <w:sz w:val="18"/>
                <w:szCs w:val="18"/>
              </w:rPr>
            </w:pPr>
            <w:r w:rsidRPr="00572B27">
              <w:rPr>
                <w:sz w:val="18"/>
                <w:szCs w:val="18"/>
              </w:rPr>
              <w:t> </w:t>
            </w:r>
          </w:p>
        </w:tc>
      </w:tr>
      <w:tr w:rsidR="00572B27" w:rsidRPr="001C5A99" w14:paraId="0B88D981"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41D174E" w14:textId="77777777" w:rsidR="00572B27" w:rsidRPr="00572B27" w:rsidRDefault="00572B27" w:rsidP="00572B27">
            <w:pPr>
              <w:rPr>
                <w:sz w:val="18"/>
                <w:szCs w:val="18"/>
              </w:rPr>
            </w:pPr>
            <w:r w:rsidRPr="00572B27">
              <w:rPr>
                <w:sz w:val="18"/>
                <w:szCs w:val="18"/>
              </w:rPr>
              <w:t>Капитальные вложения в жилищное строительство</w:t>
            </w:r>
          </w:p>
        </w:tc>
        <w:tc>
          <w:tcPr>
            <w:tcW w:w="993" w:type="dxa"/>
            <w:tcBorders>
              <w:top w:val="nil"/>
              <w:left w:val="nil"/>
              <w:bottom w:val="single" w:sz="4" w:space="0" w:color="auto"/>
              <w:right w:val="single" w:sz="4" w:space="0" w:color="auto"/>
            </w:tcBorders>
            <w:shd w:val="clear" w:color="auto" w:fill="auto"/>
            <w:vAlign w:val="bottom"/>
            <w:hideMark/>
          </w:tcPr>
          <w:p w14:paraId="5B13E09A" w14:textId="77777777" w:rsidR="00572B27" w:rsidRPr="00572B27" w:rsidRDefault="00572B27" w:rsidP="00572B27">
            <w:pPr>
              <w:jc w:val="center"/>
              <w:rPr>
                <w:sz w:val="18"/>
                <w:szCs w:val="18"/>
              </w:rPr>
            </w:pPr>
            <w:r w:rsidRPr="00572B27">
              <w:rPr>
                <w:sz w:val="18"/>
                <w:szCs w:val="18"/>
              </w:rPr>
              <w:t>240210</w:t>
            </w:r>
          </w:p>
        </w:tc>
        <w:tc>
          <w:tcPr>
            <w:tcW w:w="1151" w:type="dxa"/>
            <w:tcBorders>
              <w:top w:val="nil"/>
              <w:left w:val="nil"/>
              <w:bottom w:val="single" w:sz="4" w:space="0" w:color="auto"/>
              <w:right w:val="single" w:sz="4" w:space="0" w:color="auto"/>
            </w:tcBorders>
            <w:shd w:val="clear" w:color="auto" w:fill="auto"/>
            <w:vAlign w:val="bottom"/>
            <w:hideMark/>
          </w:tcPr>
          <w:p w14:paraId="249C68E9"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F717AE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F83C11C"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5C9431ED"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C4C3A5F"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3683038"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F0EA8C9"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06E1C0F"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2B373AA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0D1CBEC" w14:textId="77777777" w:rsidR="00572B27" w:rsidRPr="00572B27" w:rsidRDefault="00572B27" w:rsidP="00572B27">
            <w:pPr>
              <w:rPr>
                <w:sz w:val="18"/>
                <w:szCs w:val="18"/>
              </w:rPr>
            </w:pPr>
            <w:r w:rsidRPr="00572B27">
              <w:rPr>
                <w:sz w:val="18"/>
                <w:szCs w:val="18"/>
              </w:rPr>
              <w:t> </w:t>
            </w:r>
          </w:p>
        </w:tc>
      </w:tr>
      <w:tr w:rsidR="00572B27" w:rsidRPr="001C5A99" w14:paraId="251C2825"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C0CE942" w14:textId="77777777" w:rsidR="00572B27" w:rsidRPr="00572B27" w:rsidRDefault="00572B27" w:rsidP="00572B27">
            <w:pPr>
              <w:rPr>
                <w:sz w:val="18"/>
                <w:szCs w:val="18"/>
              </w:rPr>
            </w:pPr>
            <w:r w:rsidRPr="00572B27">
              <w:rPr>
                <w:sz w:val="18"/>
                <w:szCs w:val="18"/>
              </w:rPr>
              <w:lastRenderedPageBreak/>
              <w:t>Капитальные вложения в строительство производственных объектов</w:t>
            </w:r>
          </w:p>
        </w:tc>
        <w:tc>
          <w:tcPr>
            <w:tcW w:w="993" w:type="dxa"/>
            <w:tcBorders>
              <w:top w:val="nil"/>
              <w:left w:val="nil"/>
              <w:bottom w:val="single" w:sz="4" w:space="0" w:color="auto"/>
              <w:right w:val="single" w:sz="4" w:space="0" w:color="auto"/>
            </w:tcBorders>
            <w:shd w:val="clear" w:color="auto" w:fill="auto"/>
            <w:vAlign w:val="bottom"/>
            <w:hideMark/>
          </w:tcPr>
          <w:p w14:paraId="365D3B38" w14:textId="77777777" w:rsidR="00572B27" w:rsidRPr="00572B27" w:rsidRDefault="00572B27" w:rsidP="00572B27">
            <w:pPr>
              <w:jc w:val="center"/>
              <w:rPr>
                <w:sz w:val="18"/>
                <w:szCs w:val="18"/>
              </w:rPr>
            </w:pPr>
            <w:r w:rsidRPr="00572B27">
              <w:rPr>
                <w:sz w:val="18"/>
                <w:szCs w:val="18"/>
              </w:rPr>
              <w:t>240220</w:t>
            </w:r>
          </w:p>
        </w:tc>
        <w:tc>
          <w:tcPr>
            <w:tcW w:w="1151" w:type="dxa"/>
            <w:tcBorders>
              <w:top w:val="nil"/>
              <w:left w:val="nil"/>
              <w:bottom w:val="single" w:sz="4" w:space="0" w:color="auto"/>
              <w:right w:val="single" w:sz="4" w:space="0" w:color="auto"/>
            </w:tcBorders>
            <w:shd w:val="clear" w:color="auto" w:fill="auto"/>
            <w:vAlign w:val="bottom"/>
            <w:hideMark/>
          </w:tcPr>
          <w:p w14:paraId="31B591F3"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DACD4B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0A696E97"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09C43EDF"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48ACA45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2296158"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888283D"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A7C79A4"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4533502"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672582EA" w14:textId="77777777" w:rsidR="00572B27" w:rsidRPr="00572B27" w:rsidRDefault="00572B27" w:rsidP="00572B27">
            <w:pPr>
              <w:rPr>
                <w:sz w:val="18"/>
                <w:szCs w:val="18"/>
              </w:rPr>
            </w:pPr>
            <w:r w:rsidRPr="00572B27">
              <w:rPr>
                <w:sz w:val="18"/>
                <w:szCs w:val="18"/>
              </w:rPr>
              <w:t> </w:t>
            </w:r>
          </w:p>
        </w:tc>
      </w:tr>
      <w:tr w:rsidR="00572B27" w:rsidRPr="001C5A99" w14:paraId="42BD44E8" w14:textId="77777777" w:rsidTr="00572B27">
        <w:trPr>
          <w:trHeight w:val="510"/>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43CE4D0" w14:textId="77777777" w:rsidR="00572B27" w:rsidRPr="00572B27" w:rsidRDefault="00572B27" w:rsidP="00572B27">
            <w:pPr>
              <w:rPr>
                <w:sz w:val="18"/>
                <w:szCs w:val="18"/>
              </w:rPr>
            </w:pPr>
            <w:r w:rsidRPr="00572B27">
              <w:rPr>
                <w:sz w:val="18"/>
                <w:szCs w:val="18"/>
              </w:rPr>
              <w:t>Капитальные вложения в строительство объектов социально-культурного назначения</w:t>
            </w:r>
          </w:p>
        </w:tc>
        <w:tc>
          <w:tcPr>
            <w:tcW w:w="993" w:type="dxa"/>
            <w:tcBorders>
              <w:top w:val="nil"/>
              <w:left w:val="nil"/>
              <w:bottom w:val="single" w:sz="4" w:space="0" w:color="auto"/>
              <w:right w:val="single" w:sz="4" w:space="0" w:color="auto"/>
            </w:tcBorders>
            <w:shd w:val="clear" w:color="auto" w:fill="auto"/>
            <w:vAlign w:val="bottom"/>
            <w:hideMark/>
          </w:tcPr>
          <w:p w14:paraId="6F22E370" w14:textId="77777777" w:rsidR="00572B27" w:rsidRPr="00572B27" w:rsidRDefault="00572B27" w:rsidP="00572B27">
            <w:pPr>
              <w:jc w:val="center"/>
              <w:rPr>
                <w:sz w:val="18"/>
                <w:szCs w:val="18"/>
              </w:rPr>
            </w:pPr>
            <w:r w:rsidRPr="00572B27">
              <w:rPr>
                <w:sz w:val="18"/>
                <w:szCs w:val="18"/>
              </w:rPr>
              <w:t>240230</w:t>
            </w:r>
          </w:p>
        </w:tc>
        <w:tc>
          <w:tcPr>
            <w:tcW w:w="1151" w:type="dxa"/>
            <w:tcBorders>
              <w:top w:val="nil"/>
              <w:left w:val="nil"/>
              <w:bottom w:val="single" w:sz="4" w:space="0" w:color="auto"/>
              <w:right w:val="single" w:sz="4" w:space="0" w:color="auto"/>
            </w:tcBorders>
            <w:shd w:val="clear" w:color="auto" w:fill="auto"/>
            <w:vAlign w:val="bottom"/>
            <w:hideMark/>
          </w:tcPr>
          <w:p w14:paraId="287C44C3"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266B718"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798AEDC8"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61D0F83B"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8CFE2E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4A4067DF"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3DDB97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C1FFF51"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292830B"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9BA14D1" w14:textId="77777777" w:rsidR="00572B27" w:rsidRPr="00572B27" w:rsidRDefault="00572B27" w:rsidP="00572B27">
            <w:pPr>
              <w:rPr>
                <w:sz w:val="18"/>
                <w:szCs w:val="18"/>
              </w:rPr>
            </w:pPr>
            <w:r w:rsidRPr="00572B27">
              <w:rPr>
                <w:sz w:val="18"/>
                <w:szCs w:val="18"/>
              </w:rPr>
              <w:t> </w:t>
            </w:r>
          </w:p>
        </w:tc>
      </w:tr>
      <w:tr w:rsidR="00572B27" w:rsidRPr="001C5A99" w14:paraId="72E9E0A6"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2094DD9" w14:textId="77777777" w:rsidR="00572B27" w:rsidRPr="00572B27" w:rsidRDefault="00572B27" w:rsidP="00572B27">
            <w:pPr>
              <w:rPr>
                <w:sz w:val="18"/>
                <w:szCs w:val="18"/>
              </w:rPr>
            </w:pPr>
            <w:r w:rsidRPr="00572B27">
              <w:rPr>
                <w:sz w:val="18"/>
                <w:szCs w:val="18"/>
              </w:rPr>
              <w:t>Капитальные вложения в строительство административных зданий</w:t>
            </w:r>
          </w:p>
        </w:tc>
        <w:tc>
          <w:tcPr>
            <w:tcW w:w="993" w:type="dxa"/>
            <w:tcBorders>
              <w:top w:val="nil"/>
              <w:left w:val="nil"/>
              <w:bottom w:val="single" w:sz="4" w:space="0" w:color="auto"/>
              <w:right w:val="single" w:sz="4" w:space="0" w:color="auto"/>
            </w:tcBorders>
            <w:shd w:val="clear" w:color="auto" w:fill="auto"/>
            <w:vAlign w:val="bottom"/>
            <w:hideMark/>
          </w:tcPr>
          <w:p w14:paraId="69FC684E" w14:textId="77777777" w:rsidR="00572B27" w:rsidRPr="00572B27" w:rsidRDefault="00572B27" w:rsidP="00572B27">
            <w:pPr>
              <w:jc w:val="center"/>
              <w:rPr>
                <w:sz w:val="18"/>
                <w:szCs w:val="18"/>
              </w:rPr>
            </w:pPr>
            <w:r w:rsidRPr="00572B27">
              <w:rPr>
                <w:sz w:val="18"/>
                <w:szCs w:val="18"/>
              </w:rPr>
              <w:t>240240</w:t>
            </w:r>
          </w:p>
        </w:tc>
        <w:tc>
          <w:tcPr>
            <w:tcW w:w="1151" w:type="dxa"/>
            <w:tcBorders>
              <w:top w:val="nil"/>
              <w:left w:val="nil"/>
              <w:bottom w:val="single" w:sz="4" w:space="0" w:color="auto"/>
              <w:right w:val="single" w:sz="4" w:space="0" w:color="auto"/>
            </w:tcBorders>
            <w:shd w:val="clear" w:color="auto" w:fill="auto"/>
            <w:vAlign w:val="bottom"/>
            <w:hideMark/>
          </w:tcPr>
          <w:p w14:paraId="133A5686"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0161285"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9D148DE"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5CE52A3D"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5E924BD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D743D3D"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F5E2799"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A21FBA3"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4BF7B00"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0DE803A" w14:textId="77777777" w:rsidR="00572B27" w:rsidRPr="00572B27" w:rsidRDefault="00572B27" w:rsidP="00572B27">
            <w:pPr>
              <w:rPr>
                <w:sz w:val="18"/>
                <w:szCs w:val="18"/>
              </w:rPr>
            </w:pPr>
            <w:r w:rsidRPr="00572B27">
              <w:rPr>
                <w:sz w:val="18"/>
                <w:szCs w:val="18"/>
              </w:rPr>
              <w:t> </w:t>
            </w:r>
          </w:p>
        </w:tc>
      </w:tr>
      <w:tr w:rsidR="00572B27" w:rsidRPr="001C5A99" w14:paraId="09078E75" w14:textId="77777777" w:rsidTr="00572B27">
        <w:trPr>
          <w:trHeight w:val="510"/>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15C2743" w14:textId="77777777" w:rsidR="00572B27" w:rsidRPr="00572B27" w:rsidRDefault="00572B27" w:rsidP="00572B27">
            <w:pPr>
              <w:rPr>
                <w:sz w:val="18"/>
                <w:szCs w:val="18"/>
              </w:rPr>
            </w:pPr>
            <w:r w:rsidRPr="00572B27">
              <w:rPr>
                <w:sz w:val="18"/>
                <w:szCs w:val="18"/>
              </w:rPr>
              <w:t>Капитальные вложения в строительство коммунальных объектов</w:t>
            </w:r>
          </w:p>
        </w:tc>
        <w:tc>
          <w:tcPr>
            <w:tcW w:w="993" w:type="dxa"/>
            <w:tcBorders>
              <w:top w:val="nil"/>
              <w:left w:val="nil"/>
              <w:bottom w:val="single" w:sz="4" w:space="0" w:color="auto"/>
              <w:right w:val="single" w:sz="4" w:space="0" w:color="auto"/>
            </w:tcBorders>
            <w:shd w:val="clear" w:color="auto" w:fill="auto"/>
            <w:vAlign w:val="bottom"/>
            <w:hideMark/>
          </w:tcPr>
          <w:p w14:paraId="175AE406" w14:textId="77777777" w:rsidR="00572B27" w:rsidRPr="00572B27" w:rsidRDefault="00572B27" w:rsidP="00572B27">
            <w:pPr>
              <w:jc w:val="center"/>
              <w:rPr>
                <w:sz w:val="18"/>
                <w:szCs w:val="18"/>
              </w:rPr>
            </w:pPr>
            <w:r w:rsidRPr="00572B27">
              <w:rPr>
                <w:sz w:val="18"/>
                <w:szCs w:val="18"/>
              </w:rPr>
              <w:t>240250</w:t>
            </w:r>
          </w:p>
        </w:tc>
        <w:tc>
          <w:tcPr>
            <w:tcW w:w="1151" w:type="dxa"/>
            <w:tcBorders>
              <w:top w:val="nil"/>
              <w:left w:val="nil"/>
              <w:bottom w:val="single" w:sz="4" w:space="0" w:color="auto"/>
              <w:right w:val="single" w:sz="4" w:space="0" w:color="auto"/>
            </w:tcBorders>
            <w:shd w:val="clear" w:color="auto" w:fill="auto"/>
            <w:vAlign w:val="bottom"/>
            <w:hideMark/>
          </w:tcPr>
          <w:p w14:paraId="14EA73E1"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016C2CF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E0602B5"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37A2A0B7"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74FC4BFB"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0DFBC6E3"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F0998C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7E35F6FB"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7750F75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782D9DB1" w14:textId="77777777" w:rsidR="00572B27" w:rsidRPr="00572B27" w:rsidRDefault="00572B27" w:rsidP="00572B27">
            <w:pPr>
              <w:rPr>
                <w:sz w:val="18"/>
                <w:szCs w:val="18"/>
              </w:rPr>
            </w:pPr>
            <w:r w:rsidRPr="00572B27">
              <w:rPr>
                <w:sz w:val="18"/>
                <w:szCs w:val="18"/>
              </w:rPr>
              <w:t> </w:t>
            </w:r>
          </w:p>
        </w:tc>
      </w:tr>
      <w:tr w:rsidR="00572B27" w:rsidRPr="001C5A99" w14:paraId="4E5E03DC"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1F0DB6D" w14:textId="77777777" w:rsidR="00572B27" w:rsidRPr="00572B27" w:rsidRDefault="00572B27" w:rsidP="00572B27">
            <w:pPr>
              <w:rPr>
                <w:sz w:val="18"/>
                <w:szCs w:val="18"/>
              </w:rPr>
            </w:pPr>
            <w:r w:rsidRPr="00572B27">
              <w:rPr>
                <w:sz w:val="18"/>
                <w:szCs w:val="18"/>
              </w:rPr>
              <w:t>Капитальные вложения в строительство газопроводов</w:t>
            </w:r>
          </w:p>
        </w:tc>
        <w:tc>
          <w:tcPr>
            <w:tcW w:w="993" w:type="dxa"/>
            <w:tcBorders>
              <w:top w:val="nil"/>
              <w:left w:val="nil"/>
              <w:bottom w:val="single" w:sz="4" w:space="0" w:color="auto"/>
              <w:right w:val="single" w:sz="4" w:space="0" w:color="auto"/>
            </w:tcBorders>
            <w:shd w:val="clear" w:color="auto" w:fill="auto"/>
            <w:vAlign w:val="bottom"/>
            <w:hideMark/>
          </w:tcPr>
          <w:p w14:paraId="101E8B90" w14:textId="77777777" w:rsidR="00572B27" w:rsidRPr="00572B27" w:rsidRDefault="00572B27" w:rsidP="00572B27">
            <w:pPr>
              <w:jc w:val="center"/>
              <w:rPr>
                <w:sz w:val="18"/>
                <w:szCs w:val="18"/>
              </w:rPr>
            </w:pPr>
            <w:r w:rsidRPr="00572B27">
              <w:rPr>
                <w:sz w:val="18"/>
                <w:szCs w:val="18"/>
              </w:rPr>
              <w:t>240260</w:t>
            </w:r>
          </w:p>
        </w:tc>
        <w:tc>
          <w:tcPr>
            <w:tcW w:w="1151" w:type="dxa"/>
            <w:tcBorders>
              <w:top w:val="nil"/>
              <w:left w:val="nil"/>
              <w:bottom w:val="single" w:sz="4" w:space="0" w:color="auto"/>
              <w:right w:val="single" w:sz="4" w:space="0" w:color="auto"/>
            </w:tcBorders>
            <w:shd w:val="clear" w:color="auto" w:fill="auto"/>
            <w:vAlign w:val="bottom"/>
            <w:hideMark/>
          </w:tcPr>
          <w:p w14:paraId="7EDCD82C"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795DFE0D"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5E8327C"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57E578F7"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195E853B"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A29F8AE"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73619A8"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118311D5"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C4FDD03"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4EDEA49D" w14:textId="77777777" w:rsidR="00572B27" w:rsidRPr="00572B27" w:rsidRDefault="00572B27" w:rsidP="00572B27">
            <w:pPr>
              <w:rPr>
                <w:sz w:val="18"/>
                <w:szCs w:val="18"/>
              </w:rPr>
            </w:pPr>
            <w:r w:rsidRPr="00572B27">
              <w:rPr>
                <w:sz w:val="18"/>
                <w:szCs w:val="18"/>
              </w:rPr>
              <w:t> </w:t>
            </w:r>
          </w:p>
        </w:tc>
      </w:tr>
      <w:tr w:rsidR="00572B27" w:rsidRPr="001C5A99" w14:paraId="32B015A9"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7C6ED2F" w14:textId="77777777" w:rsidR="00572B27" w:rsidRPr="00572B27" w:rsidRDefault="00572B27" w:rsidP="00572B27">
            <w:pPr>
              <w:rPr>
                <w:sz w:val="18"/>
                <w:szCs w:val="18"/>
              </w:rPr>
            </w:pPr>
            <w:r w:rsidRPr="00572B27">
              <w:rPr>
                <w:sz w:val="18"/>
                <w:szCs w:val="18"/>
              </w:rPr>
              <w:t>Капитальные вложения в строительство прочих объектов</w:t>
            </w:r>
          </w:p>
        </w:tc>
        <w:tc>
          <w:tcPr>
            <w:tcW w:w="993" w:type="dxa"/>
            <w:tcBorders>
              <w:top w:val="nil"/>
              <w:left w:val="nil"/>
              <w:bottom w:val="single" w:sz="4" w:space="0" w:color="auto"/>
              <w:right w:val="single" w:sz="4" w:space="0" w:color="auto"/>
            </w:tcBorders>
            <w:shd w:val="clear" w:color="auto" w:fill="auto"/>
            <w:vAlign w:val="bottom"/>
            <w:hideMark/>
          </w:tcPr>
          <w:p w14:paraId="7585EAE1" w14:textId="77777777" w:rsidR="00572B27" w:rsidRPr="00572B27" w:rsidRDefault="00572B27" w:rsidP="00572B27">
            <w:pPr>
              <w:jc w:val="center"/>
              <w:rPr>
                <w:sz w:val="18"/>
                <w:szCs w:val="18"/>
              </w:rPr>
            </w:pPr>
            <w:r w:rsidRPr="00572B27">
              <w:rPr>
                <w:sz w:val="18"/>
                <w:szCs w:val="18"/>
              </w:rPr>
              <w:t>240270</w:t>
            </w:r>
          </w:p>
        </w:tc>
        <w:tc>
          <w:tcPr>
            <w:tcW w:w="1151" w:type="dxa"/>
            <w:tcBorders>
              <w:top w:val="nil"/>
              <w:left w:val="nil"/>
              <w:bottom w:val="single" w:sz="4" w:space="0" w:color="auto"/>
              <w:right w:val="single" w:sz="4" w:space="0" w:color="auto"/>
            </w:tcBorders>
            <w:shd w:val="clear" w:color="auto" w:fill="auto"/>
            <w:vAlign w:val="bottom"/>
            <w:hideMark/>
          </w:tcPr>
          <w:p w14:paraId="2D90AC88"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22379B60"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A506DAB"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0A8C1104"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A757C67"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48324CDD"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CBBA52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5BAE3F0"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7DC75F2D"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649B3E40" w14:textId="77777777" w:rsidR="00572B27" w:rsidRPr="00572B27" w:rsidRDefault="00572B27" w:rsidP="00572B27">
            <w:pPr>
              <w:rPr>
                <w:sz w:val="18"/>
                <w:szCs w:val="18"/>
              </w:rPr>
            </w:pPr>
            <w:r w:rsidRPr="00572B27">
              <w:rPr>
                <w:sz w:val="18"/>
                <w:szCs w:val="18"/>
              </w:rPr>
              <w:t> </w:t>
            </w:r>
          </w:p>
        </w:tc>
      </w:tr>
      <w:tr w:rsidR="00572B27" w:rsidRPr="001C5A99" w14:paraId="7C8EEDBF"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83BCA44" w14:textId="77777777" w:rsidR="00572B27" w:rsidRPr="00572B27" w:rsidRDefault="00572B27" w:rsidP="00572B27">
            <w:pPr>
              <w:rPr>
                <w:sz w:val="18"/>
                <w:szCs w:val="18"/>
              </w:rPr>
            </w:pPr>
            <w:r w:rsidRPr="00572B27">
              <w:rPr>
                <w:sz w:val="18"/>
                <w:szCs w:val="18"/>
              </w:rPr>
              <w:t>Капитальные вложения на конверсию и реновацию</w:t>
            </w:r>
          </w:p>
        </w:tc>
        <w:tc>
          <w:tcPr>
            <w:tcW w:w="993" w:type="dxa"/>
            <w:tcBorders>
              <w:top w:val="nil"/>
              <w:left w:val="nil"/>
              <w:bottom w:val="single" w:sz="4" w:space="0" w:color="auto"/>
              <w:right w:val="single" w:sz="4" w:space="0" w:color="auto"/>
            </w:tcBorders>
            <w:shd w:val="clear" w:color="auto" w:fill="auto"/>
            <w:vAlign w:val="bottom"/>
            <w:hideMark/>
          </w:tcPr>
          <w:p w14:paraId="18CB4C53" w14:textId="77777777" w:rsidR="00572B27" w:rsidRPr="00572B27" w:rsidRDefault="00572B27" w:rsidP="00572B27">
            <w:pPr>
              <w:jc w:val="center"/>
              <w:rPr>
                <w:sz w:val="18"/>
                <w:szCs w:val="18"/>
              </w:rPr>
            </w:pPr>
            <w:r w:rsidRPr="00572B27">
              <w:rPr>
                <w:sz w:val="18"/>
                <w:szCs w:val="18"/>
              </w:rPr>
              <w:t>240280</w:t>
            </w:r>
          </w:p>
        </w:tc>
        <w:tc>
          <w:tcPr>
            <w:tcW w:w="1151" w:type="dxa"/>
            <w:tcBorders>
              <w:top w:val="nil"/>
              <w:left w:val="nil"/>
              <w:bottom w:val="single" w:sz="4" w:space="0" w:color="auto"/>
              <w:right w:val="single" w:sz="4" w:space="0" w:color="auto"/>
            </w:tcBorders>
            <w:shd w:val="clear" w:color="auto" w:fill="auto"/>
            <w:vAlign w:val="bottom"/>
            <w:hideMark/>
          </w:tcPr>
          <w:p w14:paraId="4A3BD9C7"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751E8806"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F553B20"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73CA18A8"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B20E3A9"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7CAA356"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3E8E506"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8A6D54C"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73518E5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ACE6F42" w14:textId="77777777" w:rsidR="00572B27" w:rsidRPr="00572B27" w:rsidRDefault="00572B27" w:rsidP="00572B27">
            <w:pPr>
              <w:rPr>
                <w:sz w:val="18"/>
                <w:szCs w:val="18"/>
              </w:rPr>
            </w:pPr>
            <w:r w:rsidRPr="00572B27">
              <w:rPr>
                <w:sz w:val="18"/>
                <w:szCs w:val="18"/>
              </w:rPr>
              <w:t> </w:t>
            </w:r>
          </w:p>
        </w:tc>
      </w:tr>
      <w:tr w:rsidR="00572B27" w:rsidRPr="001C5A99" w14:paraId="7B2A3A9F" w14:textId="77777777" w:rsidTr="00572B27">
        <w:trPr>
          <w:trHeight w:val="255"/>
        </w:trPr>
        <w:tc>
          <w:tcPr>
            <w:tcW w:w="3243" w:type="dxa"/>
            <w:tcBorders>
              <w:top w:val="nil"/>
              <w:left w:val="nil"/>
              <w:bottom w:val="nil"/>
              <w:right w:val="nil"/>
            </w:tcBorders>
            <w:shd w:val="clear" w:color="auto" w:fill="auto"/>
            <w:vAlign w:val="bottom"/>
            <w:hideMark/>
          </w:tcPr>
          <w:p w14:paraId="1243B020"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49C8794A"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2AE1F888" w14:textId="77777777" w:rsidR="00572B27" w:rsidRPr="00572B27" w:rsidRDefault="00572B27" w:rsidP="00572B27">
            <w:pPr>
              <w:jc w:val="center"/>
              <w:rPr>
                <w:sz w:val="18"/>
                <w:szCs w:val="18"/>
              </w:rPr>
            </w:pPr>
          </w:p>
        </w:tc>
        <w:tc>
          <w:tcPr>
            <w:tcW w:w="1102" w:type="dxa"/>
            <w:tcBorders>
              <w:top w:val="nil"/>
              <w:left w:val="nil"/>
              <w:bottom w:val="nil"/>
              <w:right w:val="nil"/>
            </w:tcBorders>
            <w:shd w:val="clear" w:color="auto" w:fill="auto"/>
            <w:vAlign w:val="bottom"/>
            <w:hideMark/>
          </w:tcPr>
          <w:p w14:paraId="3A083B6B"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68DC52AF"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675CE31B"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71817359"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0E3316CB"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58FE2E28"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2A3D8827"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159D0EEC"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4552238A" w14:textId="77777777" w:rsidR="00572B27" w:rsidRPr="00572B27" w:rsidRDefault="00572B27" w:rsidP="00572B27">
            <w:pPr>
              <w:rPr>
                <w:sz w:val="18"/>
                <w:szCs w:val="18"/>
              </w:rPr>
            </w:pPr>
          </w:p>
        </w:tc>
      </w:tr>
      <w:tr w:rsidR="00572B27" w:rsidRPr="001C5A99" w14:paraId="4B548FA6" w14:textId="77777777" w:rsidTr="00572B27">
        <w:trPr>
          <w:trHeight w:val="315"/>
        </w:trPr>
        <w:tc>
          <w:tcPr>
            <w:tcW w:w="3243" w:type="dxa"/>
            <w:tcBorders>
              <w:top w:val="nil"/>
              <w:left w:val="nil"/>
              <w:bottom w:val="nil"/>
              <w:right w:val="nil"/>
            </w:tcBorders>
            <w:shd w:val="clear" w:color="auto" w:fill="auto"/>
            <w:vAlign w:val="bottom"/>
            <w:hideMark/>
          </w:tcPr>
          <w:p w14:paraId="1AE27F5E" w14:textId="77777777" w:rsidR="00572B27" w:rsidRPr="00572B27" w:rsidRDefault="00572B27" w:rsidP="00572B27">
            <w:pPr>
              <w:rPr>
                <w:sz w:val="18"/>
                <w:szCs w:val="18"/>
              </w:rPr>
            </w:pPr>
            <w:r w:rsidRPr="00572B27">
              <w:rPr>
                <w:sz w:val="18"/>
                <w:szCs w:val="18"/>
              </w:rPr>
              <w:t>оборотная сторона</w:t>
            </w:r>
          </w:p>
        </w:tc>
        <w:tc>
          <w:tcPr>
            <w:tcW w:w="993" w:type="dxa"/>
            <w:tcBorders>
              <w:top w:val="nil"/>
              <w:left w:val="nil"/>
              <w:bottom w:val="nil"/>
              <w:right w:val="nil"/>
            </w:tcBorders>
            <w:shd w:val="clear" w:color="auto" w:fill="auto"/>
            <w:vAlign w:val="bottom"/>
            <w:hideMark/>
          </w:tcPr>
          <w:p w14:paraId="7E3CF337"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034B7C6C"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vAlign w:val="bottom"/>
            <w:hideMark/>
          </w:tcPr>
          <w:p w14:paraId="01F0DD08"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105C2C51"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3B1CD093"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5B7A6F9C"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0318A3FE"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63580576"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42D676EE"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389D6AFE"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0A1E66A5" w14:textId="77777777" w:rsidR="00572B27" w:rsidRPr="00572B27" w:rsidRDefault="00572B27" w:rsidP="00572B27">
            <w:pPr>
              <w:rPr>
                <w:sz w:val="18"/>
                <w:szCs w:val="18"/>
              </w:rPr>
            </w:pPr>
          </w:p>
        </w:tc>
      </w:tr>
      <w:tr w:rsidR="00572B27" w:rsidRPr="001C5A99" w14:paraId="72971682" w14:textId="77777777" w:rsidTr="00572B27">
        <w:trPr>
          <w:trHeight w:val="255"/>
        </w:trPr>
        <w:tc>
          <w:tcPr>
            <w:tcW w:w="3243" w:type="dxa"/>
            <w:tcBorders>
              <w:top w:val="nil"/>
              <w:left w:val="nil"/>
              <w:bottom w:val="nil"/>
              <w:right w:val="nil"/>
            </w:tcBorders>
            <w:shd w:val="clear" w:color="auto" w:fill="auto"/>
            <w:vAlign w:val="bottom"/>
            <w:hideMark/>
          </w:tcPr>
          <w:p w14:paraId="0617A6A1"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5460215D"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06ECD371"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vAlign w:val="bottom"/>
            <w:hideMark/>
          </w:tcPr>
          <w:p w14:paraId="467843AF"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0EC95BCE"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5DD3AF66"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1CFCB36C"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257C0822"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2250C849"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10205A62"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4382E7A"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3A5BE619" w14:textId="77777777" w:rsidR="00572B27" w:rsidRPr="00572B27" w:rsidRDefault="00572B27" w:rsidP="00572B27">
            <w:pPr>
              <w:rPr>
                <w:sz w:val="18"/>
                <w:szCs w:val="18"/>
              </w:rPr>
            </w:pPr>
          </w:p>
        </w:tc>
      </w:tr>
      <w:tr w:rsidR="00572B27" w:rsidRPr="001C5A99" w14:paraId="6ED50E16" w14:textId="77777777" w:rsidTr="00572B27">
        <w:trPr>
          <w:trHeight w:val="315"/>
        </w:trPr>
        <w:tc>
          <w:tcPr>
            <w:tcW w:w="7222" w:type="dxa"/>
            <w:gridSpan w:val="5"/>
            <w:tcBorders>
              <w:top w:val="nil"/>
              <w:left w:val="nil"/>
              <w:bottom w:val="nil"/>
              <w:right w:val="nil"/>
            </w:tcBorders>
            <w:shd w:val="clear" w:color="auto" w:fill="auto"/>
            <w:noWrap/>
            <w:vAlign w:val="bottom"/>
            <w:hideMark/>
          </w:tcPr>
          <w:p w14:paraId="294779BB" w14:textId="77777777" w:rsidR="00572B27" w:rsidRPr="00572B27" w:rsidRDefault="00572B27" w:rsidP="00572B27">
            <w:pPr>
              <w:rPr>
                <w:b/>
                <w:bCs/>
                <w:sz w:val="18"/>
                <w:szCs w:val="18"/>
              </w:rPr>
            </w:pPr>
            <w:r w:rsidRPr="00572B27">
              <w:rPr>
                <w:b/>
                <w:bCs/>
                <w:sz w:val="18"/>
                <w:szCs w:val="18"/>
              </w:rPr>
              <w:t>предметная статья 240300 "Капитальный ремонт"</w:t>
            </w:r>
          </w:p>
        </w:tc>
        <w:tc>
          <w:tcPr>
            <w:tcW w:w="1481" w:type="dxa"/>
            <w:tcBorders>
              <w:top w:val="nil"/>
              <w:left w:val="nil"/>
              <w:bottom w:val="nil"/>
              <w:right w:val="nil"/>
            </w:tcBorders>
            <w:shd w:val="clear" w:color="auto" w:fill="auto"/>
            <w:noWrap/>
            <w:vAlign w:val="bottom"/>
            <w:hideMark/>
          </w:tcPr>
          <w:p w14:paraId="3615C231" w14:textId="77777777" w:rsidR="00572B27" w:rsidRPr="00572B27" w:rsidRDefault="00572B27" w:rsidP="00572B27">
            <w:pPr>
              <w:rPr>
                <w:b/>
                <w:bCs/>
                <w:sz w:val="18"/>
                <w:szCs w:val="18"/>
              </w:rPr>
            </w:pPr>
          </w:p>
        </w:tc>
        <w:tc>
          <w:tcPr>
            <w:tcW w:w="1259" w:type="dxa"/>
            <w:tcBorders>
              <w:top w:val="nil"/>
              <w:left w:val="nil"/>
              <w:bottom w:val="nil"/>
              <w:right w:val="nil"/>
            </w:tcBorders>
            <w:shd w:val="clear" w:color="auto" w:fill="auto"/>
            <w:noWrap/>
            <w:vAlign w:val="bottom"/>
            <w:hideMark/>
          </w:tcPr>
          <w:p w14:paraId="7BC7A1AC"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34923574"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68196141"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30B4EAB5"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279CF168"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4AE5D97B" w14:textId="77777777" w:rsidR="00572B27" w:rsidRPr="00572B27" w:rsidRDefault="00572B27" w:rsidP="00572B27">
            <w:pPr>
              <w:rPr>
                <w:sz w:val="18"/>
                <w:szCs w:val="18"/>
              </w:rPr>
            </w:pPr>
          </w:p>
        </w:tc>
      </w:tr>
      <w:tr w:rsidR="00572B27" w:rsidRPr="001C5A99" w14:paraId="07D66D2F" w14:textId="77777777" w:rsidTr="00572B27">
        <w:trPr>
          <w:trHeight w:val="255"/>
        </w:trPr>
        <w:tc>
          <w:tcPr>
            <w:tcW w:w="3243" w:type="dxa"/>
            <w:tcBorders>
              <w:top w:val="nil"/>
              <w:left w:val="nil"/>
              <w:bottom w:val="nil"/>
              <w:right w:val="nil"/>
            </w:tcBorders>
            <w:shd w:val="clear" w:color="auto" w:fill="auto"/>
            <w:noWrap/>
            <w:vAlign w:val="bottom"/>
            <w:hideMark/>
          </w:tcPr>
          <w:p w14:paraId="7E8A49FD"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1A45739C"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7570F585"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0987E4F5"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3D674560"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3DDD3A75"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6B187863"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24CF5EA9"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426F3410"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3F2D2C45"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3082078"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29D2676C" w14:textId="77777777" w:rsidR="00572B27" w:rsidRPr="00572B27" w:rsidRDefault="00572B27" w:rsidP="00572B27">
            <w:pPr>
              <w:rPr>
                <w:sz w:val="18"/>
                <w:szCs w:val="18"/>
              </w:rPr>
            </w:pPr>
          </w:p>
        </w:tc>
      </w:tr>
      <w:tr w:rsidR="00572B27" w:rsidRPr="001C5A99" w14:paraId="0D9AF311" w14:textId="77777777" w:rsidTr="00572B27">
        <w:trPr>
          <w:trHeight w:val="255"/>
        </w:trPr>
        <w:tc>
          <w:tcPr>
            <w:tcW w:w="3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75A79" w14:textId="77777777" w:rsidR="00572B27" w:rsidRPr="00572B27" w:rsidRDefault="00572B27" w:rsidP="00572B27">
            <w:pPr>
              <w:jc w:val="center"/>
              <w:rPr>
                <w:b/>
                <w:bCs/>
                <w:sz w:val="18"/>
                <w:szCs w:val="18"/>
              </w:rPr>
            </w:pPr>
            <w:r w:rsidRPr="00572B27">
              <w:rPr>
                <w:b/>
                <w:bCs/>
                <w:sz w:val="18"/>
                <w:szCs w:val="18"/>
              </w:rPr>
              <w:t>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C6A8DA" w14:textId="77777777" w:rsidR="00572B27" w:rsidRPr="00572B27" w:rsidRDefault="00572B27" w:rsidP="00572B27">
            <w:pPr>
              <w:jc w:val="center"/>
              <w:rPr>
                <w:b/>
                <w:bCs/>
                <w:sz w:val="18"/>
                <w:szCs w:val="18"/>
              </w:rPr>
            </w:pPr>
            <w:r w:rsidRPr="00572B27">
              <w:rPr>
                <w:b/>
                <w:bCs/>
                <w:sz w:val="18"/>
                <w:szCs w:val="18"/>
              </w:rPr>
              <w:t>Код подстатьи</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488551" w14:textId="77777777" w:rsidR="00572B27" w:rsidRPr="00572B27" w:rsidRDefault="00572B27" w:rsidP="00572B27">
            <w:pPr>
              <w:jc w:val="center"/>
              <w:rPr>
                <w:b/>
                <w:bCs/>
                <w:sz w:val="18"/>
                <w:szCs w:val="18"/>
              </w:rPr>
            </w:pPr>
            <w:r w:rsidRPr="00572B27">
              <w:rPr>
                <w:b/>
                <w:bCs/>
                <w:sz w:val="18"/>
                <w:szCs w:val="18"/>
              </w:rPr>
              <w:t>Утвержденная смета на отчетный период</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2F5143" w14:textId="77777777" w:rsidR="00572B27" w:rsidRPr="00572B27" w:rsidRDefault="00572B27" w:rsidP="00572B27">
            <w:pPr>
              <w:jc w:val="center"/>
              <w:rPr>
                <w:b/>
                <w:bCs/>
                <w:sz w:val="18"/>
                <w:szCs w:val="18"/>
              </w:rPr>
            </w:pPr>
            <w:r w:rsidRPr="00572B27">
              <w:rPr>
                <w:b/>
                <w:bCs/>
                <w:sz w:val="18"/>
                <w:szCs w:val="18"/>
              </w:rPr>
              <w:t>Уточненная смета на отчетный период</w:t>
            </w:r>
          </w:p>
        </w:tc>
        <w:tc>
          <w:tcPr>
            <w:tcW w:w="4284" w:type="dxa"/>
            <w:gridSpan w:val="4"/>
            <w:tcBorders>
              <w:top w:val="single" w:sz="4" w:space="0" w:color="auto"/>
              <w:left w:val="nil"/>
              <w:bottom w:val="single" w:sz="4" w:space="0" w:color="auto"/>
              <w:right w:val="single" w:sz="4" w:space="0" w:color="000000"/>
            </w:tcBorders>
            <w:shd w:val="clear" w:color="auto" w:fill="auto"/>
            <w:vAlign w:val="center"/>
            <w:hideMark/>
          </w:tcPr>
          <w:p w14:paraId="4F4D5334" w14:textId="77777777" w:rsidR="00572B27" w:rsidRPr="00572B27" w:rsidRDefault="00572B27" w:rsidP="00572B27">
            <w:pPr>
              <w:jc w:val="center"/>
              <w:rPr>
                <w:b/>
                <w:bCs/>
                <w:sz w:val="18"/>
                <w:szCs w:val="18"/>
              </w:rPr>
            </w:pPr>
            <w:r w:rsidRPr="00572B27">
              <w:rPr>
                <w:b/>
                <w:bCs/>
                <w:sz w:val="18"/>
                <w:szCs w:val="18"/>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7DBFE4" w14:textId="77777777" w:rsidR="00572B27" w:rsidRPr="00572B27" w:rsidRDefault="00572B27" w:rsidP="00572B27">
            <w:pPr>
              <w:jc w:val="center"/>
              <w:rPr>
                <w:b/>
                <w:bCs/>
                <w:sz w:val="18"/>
                <w:szCs w:val="18"/>
              </w:rPr>
            </w:pPr>
            <w:r w:rsidRPr="00572B27">
              <w:rPr>
                <w:b/>
                <w:bCs/>
                <w:sz w:val="18"/>
                <w:szCs w:val="18"/>
              </w:rPr>
              <w:t>Кассовые расходы</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47376B0A" w14:textId="77777777" w:rsidR="00572B27" w:rsidRPr="00572B27" w:rsidRDefault="00572B27" w:rsidP="00572B27">
            <w:pPr>
              <w:jc w:val="center"/>
              <w:rPr>
                <w:b/>
                <w:bCs/>
                <w:sz w:val="18"/>
                <w:szCs w:val="18"/>
              </w:rPr>
            </w:pPr>
            <w:r w:rsidRPr="00572B27">
              <w:rPr>
                <w:b/>
                <w:bCs/>
                <w:sz w:val="18"/>
                <w:szCs w:val="18"/>
              </w:rPr>
              <w:t>Фактические расходы</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236F9" w14:textId="77777777" w:rsidR="00572B27" w:rsidRPr="00572B27" w:rsidRDefault="00572B27" w:rsidP="00572B27">
            <w:pPr>
              <w:jc w:val="center"/>
              <w:rPr>
                <w:b/>
                <w:bCs/>
                <w:sz w:val="18"/>
                <w:szCs w:val="18"/>
              </w:rPr>
            </w:pPr>
            <w:r w:rsidRPr="00572B27">
              <w:rPr>
                <w:b/>
                <w:bCs/>
                <w:sz w:val="18"/>
                <w:szCs w:val="18"/>
              </w:rPr>
              <w:t>Дебиторская задолженность</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3CE37" w14:textId="77777777" w:rsidR="00572B27" w:rsidRPr="00572B27" w:rsidRDefault="00572B27" w:rsidP="00572B27">
            <w:pPr>
              <w:jc w:val="center"/>
              <w:rPr>
                <w:b/>
                <w:bCs/>
                <w:sz w:val="18"/>
                <w:szCs w:val="18"/>
              </w:rPr>
            </w:pPr>
            <w:r w:rsidRPr="00572B27">
              <w:rPr>
                <w:b/>
                <w:bCs/>
                <w:sz w:val="18"/>
                <w:szCs w:val="18"/>
              </w:rPr>
              <w:t>Кредиторская задолженность</w:t>
            </w:r>
          </w:p>
        </w:tc>
      </w:tr>
      <w:tr w:rsidR="00572B27" w:rsidRPr="001C5A99" w14:paraId="3E354C39" w14:textId="77777777" w:rsidTr="00572B27">
        <w:trPr>
          <w:trHeight w:val="2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0C6B99E9"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6FC451B"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66F3DEE5"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34BAD8F9" w14:textId="77777777" w:rsidR="00572B27" w:rsidRPr="00572B27" w:rsidRDefault="00572B27" w:rsidP="00572B27">
            <w:pPr>
              <w:rPr>
                <w:b/>
                <w:bCs/>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14:paraId="7F22A3DE" w14:textId="77777777" w:rsidR="00572B27" w:rsidRPr="00572B27" w:rsidRDefault="00572B27" w:rsidP="00572B27">
            <w:pPr>
              <w:jc w:val="center"/>
              <w:rPr>
                <w:b/>
                <w:bCs/>
                <w:sz w:val="18"/>
                <w:szCs w:val="18"/>
              </w:rPr>
            </w:pPr>
            <w:r w:rsidRPr="00572B27">
              <w:rPr>
                <w:b/>
                <w:bCs/>
                <w:sz w:val="18"/>
                <w:szCs w:val="18"/>
              </w:rPr>
              <w:t>всего с начала года</w:t>
            </w:r>
          </w:p>
        </w:tc>
        <w:tc>
          <w:tcPr>
            <w:tcW w:w="3551" w:type="dxa"/>
            <w:gridSpan w:val="3"/>
            <w:tcBorders>
              <w:top w:val="single" w:sz="4" w:space="0" w:color="auto"/>
              <w:left w:val="nil"/>
              <w:bottom w:val="single" w:sz="4" w:space="0" w:color="auto"/>
              <w:right w:val="single" w:sz="4" w:space="0" w:color="000000"/>
            </w:tcBorders>
            <w:shd w:val="clear" w:color="auto" w:fill="auto"/>
            <w:vAlign w:val="center"/>
            <w:hideMark/>
          </w:tcPr>
          <w:p w14:paraId="6EF56C90" w14:textId="77777777" w:rsidR="00572B27" w:rsidRPr="00572B27" w:rsidRDefault="00572B27" w:rsidP="00572B27">
            <w:pPr>
              <w:jc w:val="center"/>
              <w:rPr>
                <w:b/>
                <w:bCs/>
                <w:sz w:val="18"/>
                <w:szCs w:val="18"/>
              </w:rPr>
            </w:pPr>
            <w:r w:rsidRPr="00572B27">
              <w:rPr>
                <w:b/>
                <w:bCs/>
                <w:sz w:val="18"/>
                <w:szCs w:val="18"/>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852C653"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7A8F3B49"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3E25741"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7D3A3CA4" w14:textId="77777777" w:rsidR="00572B27" w:rsidRPr="00572B27" w:rsidRDefault="00572B27" w:rsidP="00572B27">
            <w:pPr>
              <w:rPr>
                <w:b/>
                <w:bCs/>
                <w:sz w:val="18"/>
                <w:szCs w:val="18"/>
              </w:rPr>
            </w:pPr>
          </w:p>
        </w:tc>
      </w:tr>
      <w:tr w:rsidR="00572B27" w:rsidRPr="001C5A99" w14:paraId="5C37D99A" w14:textId="77777777" w:rsidTr="00572B27">
        <w:trPr>
          <w:trHeight w:val="840"/>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1DBA0F3C"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5E73330"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11A3695E"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450E0614" w14:textId="77777777" w:rsidR="00572B27" w:rsidRPr="00572B27" w:rsidRDefault="00572B27" w:rsidP="00572B27">
            <w:pPr>
              <w:rPr>
                <w:b/>
                <w:bCs/>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14:paraId="460BF951" w14:textId="77777777" w:rsidR="00572B27" w:rsidRPr="00572B27" w:rsidRDefault="00572B27" w:rsidP="00572B27">
            <w:pPr>
              <w:rPr>
                <w:b/>
                <w:bCs/>
                <w:sz w:val="18"/>
                <w:szCs w:val="18"/>
              </w:rPr>
            </w:pPr>
          </w:p>
        </w:tc>
        <w:tc>
          <w:tcPr>
            <w:tcW w:w="1481" w:type="dxa"/>
            <w:tcBorders>
              <w:top w:val="nil"/>
              <w:left w:val="nil"/>
              <w:bottom w:val="single" w:sz="4" w:space="0" w:color="auto"/>
              <w:right w:val="single" w:sz="4" w:space="0" w:color="auto"/>
            </w:tcBorders>
            <w:shd w:val="clear" w:color="auto" w:fill="auto"/>
            <w:vAlign w:val="center"/>
            <w:hideMark/>
          </w:tcPr>
          <w:p w14:paraId="54688047" w14:textId="77777777" w:rsidR="00572B27" w:rsidRPr="00572B27" w:rsidRDefault="00572B27" w:rsidP="00572B27">
            <w:pPr>
              <w:jc w:val="center"/>
              <w:rPr>
                <w:b/>
                <w:bCs/>
                <w:sz w:val="18"/>
                <w:szCs w:val="18"/>
              </w:rPr>
            </w:pPr>
            <w:r w:rsidRPr="00572B27">
              <w:rPr>
                <w:b/>
                <w:bCs/>
                <w:sz w:val="18"/>
                <w:szCs w:val="18"/>
              </w:rPr>
              <w:t>финансирование через кредитную организацию</w:t>
            </w:r>
          </w:p>
        </w:tc>
        <w:tc>
          <w:tcPr>
            <w:tcW w:w="1259" w:type="dxa"/>
            <w:tcBorders>
              <w:top w:val="nil"/>
              <w:left w:val="nil"/>
              <w:bottom w:val="single" w:sz="4" w:space="0" w:color="auto"/>
              <w:right w:val="single" w:sz="4" w:space="0" w:color="auto"/>
            </w:tcBorders>
            <w:shd w:val="clear" w:color="auto" w:fill="auto"/>
            <w:vAlign w:val="center"/>
            <w:hideMark/>
          </w:tcPr>
          <w:p w14:paraId="480DF431" w14:textId="77777777" w:rsidR="00572B27" w:rsidRPr="00572B27" w:rsidRDefault="00572B27" w:rsidP="00572B27">
            <w:pPr>
              <w:jc w:val="center"/>
              <w:rPr>
                <w:b/>
                <w:bCs/>
                <w:sz w:val="18"/>
                <w:szCs w:val="18"/>
              </w:rPr>
            </w:pPr>
            <w:r w:rsidRPr="00572B27">
              <w:rPr>
                <w:b/>
                <w:bCs/>
                <w:sz w:val="18"/>
                <w:szCs w:val="18"/>
              </w:rPr>
              <w:t xml:space="preserve">взаимозачеты и другие операции </w:t>
            </w:r>
          </w:p>
        </w:tc>
        <w:tc>
          <w:tcPr>
            <w:tcW w:w="811" w:type="dxa"/>
            <w:tcBorders>
              <w:top w:val="nil"/>
              <w:left w:val="nil"/>
              <w:bottom w:val="nil"/>
              <w:right w:val="nil"/>
            </w:tcBorders>
            <w:shd w:val="clear" w:color="auto" w:fill="auto"/>
            <w:vAlign w:val="center"/>
            <w:hideMark/>
          </w:tcPr>
          <w:p w14:paraId="5A5DD1D1" w14:textId="2EF4A7A0" w:rsidR="00572B27" w:rsidRPr="00572B27" w:rsidRDefault="00732F6B" w:rsidP="00572B27">
            <w:pPr>
              <w:jc w:val="center"/>
              <w:rPr>
                <w:b/>
                <w:bCs/>
                <w:sz w:val="18"/>
                <w:szCs w:val="18"/>
              </w:rPr>
            </w:pPr>
            <w:r>
              <w:rPr>
                <w:b/>
                <w:bCs/>
                <w:sz w:val="18"/>
                <w:szCs w:val="18"/>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C472CD8"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31904638"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6E28D77"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3C59CDC5" w14:textId="77777777" w:rsidR="00572B27" w:rsidRPr="00572B27" w:rsidRDefault="00572B27" w:rsidP="00572B27">
            <w:pPr>
              <w:rPr>
                <w:b/>
                <w:bCs/>
                <w:sz w:val="18"/>
                <w:szCs w:val="18"/>
              </w:rPr>
            </w:pPr>
          </w:p>
        </w:tc>
      </w:tr>
      <w:tr w:rsidR="00572B27" w:rsidRPr="001C5A99" w14:paraId="4C42E677"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5A3DD62" w14:textId="77777777" w:rsidR="00572B27" w:rsidRPr="00572B27" w:rsidRDefault="00572B27" w:rsidP="00572B27">
            <w:pPr>
              <w:jc w:val="center"/>
              <w:rPr>
                <w:b/>
                <w:bCs/>
                <w:sz w:val="18"/>
                <w:szCs w:val="18"/>
              </w:rPr>
            </w:pPr>
            <w:r w:rsidRPr="00572B27">
              <w:rPr>
                <w:b/>
                <w:bCs/>
                <w:sz w:val="18"/>
                <w:szCs w:val="18"/>
              </w:rPr>
              <w:t>1</w:t>
            </w:r>
          </w:p>
        </w:tc>
        <w:tc>
          <w:tcPr>
            <w:tcW w:w="993" w:type="dxa"/>
            <w:tcBorders>
              <w:top w:val="nil"/>
              <w:left w:val="nil"/>
              <w:bottom w:val="single" w:sz="4" w:space="0" w:color="auto"/>
              <w:right w:val="single" w:sz="4" w:space="0" w:color="auto"/>
            </w:tcBorders>
            <w:shd w:val="clear" w:color="auto" w:fill="auto"/>
            <w:vAlign w:val="bottom"/>
            <w:hideMark/>
          </w:tcPr>
          <w:p w14:paraId="5A70DCC8" w14:textId="77777777" w:rsidR="00572B27" w:rsidRPr="00572B27" w:rsidRDefault="00572B27" w:rsidP="00572B27">
            <w:pPr>
              <w:jc w:val="center"/>
              <w:rPr>
                <w:b/>
                <w:bCs/>
                <w:sz w:val="18"/>
                <w:szCs w:val="18"/>
              </w:rPr>
            </w:pPr>
            <w:r w:rsidRPr="00572B27">
              <w:rPr>
                <w:b/>
                <w:bCs/>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36D2B8E0" w14:textId="77777777" w:rsidR="00572B27" w:rsidRPr="00572B27" w:rsidRDefault="00572B27" w:rsidP="00572B27">
            <w:pPr>
              <w:jc w:val="center"/>
              <w:rPr>
                <w:b/>
                <w:bCs/>
                <w:sz w:val="18"/>
                <w:szCs w:val="18"/>
              </w:rPr>
            </w:pPr>
            <w:r w:rsidRPr="00572B27">
              <w:rPr>
                <w:b/>
                <w:bCs/>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14:paraId="4D0B4982" w14:textId="77777777" w:rsidR="00572B27" w:rsidRPr="00572B27" w:rsidRDefault="00572B27" w:rsidP="00572B27">
            <w:pPr>
              <w:jc w:val="center"/>
              <w:rPr>
                <w:b/>
                <w:bCs/>
                <w:sz w:val="18"/>
                <w:szCs w:val="18"/>
              </w:rPr>
            </w:pPr>
            <w:r w:rsidRPr="00572B27">
              <w:rPr>
                <w:b/>
                <w:bCs/>
                <w:sz w:val="18"/>
                <w:szCs w:val="18"/>
              </w:rPr>
              <w:t>4</w:t>
            </w:r>
          </w:p>
        </w:tc>
        <w:tc>
          <w:tcPr>
            <w:tcW w:w="733" w:type="dxa"/>
            <w:tcBorders>
              <w:top w:val="nil"/>
              <w:left w:val="nil"/>
              <w:bottom w:val="single" w:sz="4" w:space="0" w:color="auto"/>
              <w:right w:val="single" w:sz="4" w:space="0" w:color="auto"/>
            </w:tcBorders>
            <w:shd w:val="clear" w:color="auto" w:fill="auto"/>
            <w:vAlign w:val="bottom"/>
            <w:hideMark/>
          </w:tcPr>
          <w:p w14:paraId="450FDBCA" w14:textId="77777777" w:rsidR="00572B27" w:rsidRPr="00572B27" w:rsidRDefault="00572B27" w:rsidP="00572B27">
            <w:pPr>
              <w:jc w:val="center"/>
              <w:rPr>
                <w:b/>
                <w:bCs/>
                <w:sz w:val="18"/>
                <w:szCs w:val="18"/>
              </w:rPr>
            </w:pPr>
            <w:r w:rsidRPr="00572B27">
              <w:rPr>
                <w:b/>
                <w:bCs/>
                <w:sz w:val="18"/>
                <w:szCs w:val="18"/>
              </w:rPr>
              <w:t>5</w:t>
            </w:r>
          </w:p>
        </w:tc>
        <w:tc>
          <w:tcPr>
            <w:tcW w:w="1481" w:type="dxa"/>
            <w:tcBorders>
              <w:top w:val="nil"/>
              <w:left w:val="nil"/>
              <w:bottom w:val="single" w:sz="4" w:space="0" w:color="auto"/>
              <w:right w:val="single" w:sz="4" w:space="0" w:color="auto"/>
            </w:tcBorders>
            <w:shd w:val="clear" w:color="auto" w:fill="auto"/>
            <w:vAlign w:val="bottom"/>
            <w:hideMark/>
          </w:tcPr>
          <w:p w14:paraId="0C6FACE0" w14:textId="77777777" w:rsidR="00572B27" w:rsidRPr="00572B27" w:rsidRDefault="00572B27" w:rsidP="00572B27">
            <w:pPr>
              <w:jc w:val="center"/>
              <w:rPr>
                <w:b/>
                <w:bCs/>
                <w:sz w:val="18"/>
                <w:szCs w:val="18"/>
              </w:rPr>
            </w:pPr>
            <w:r w:rsidRPr="00572B27">
              <w:rPr>
                <w:b/>
                <w:bCs/>
                <w:sz w:val="18"/>
                <w:szCs w:val="18"/>
              </w:rPr>
              <w:t>6</w:t>
            </w:r>
          </w:p>
        </w:tc>
        <w:tc>
          <w:tcPr>
            <w:tcW w:w="1259" w:type="dxa"/>
            <w:tcBorders>
              <w:top w:val="nil"/>
              <w:left w:val="nil"/>
              <w:bottom w:val="single" w:sz="4" w:space="0" w:color="auto"/>
              <w:right w:val="single" w:sz="4" w:space="0" w:color="auto"/>
            </w:tcBorders>
            <w:shd w:val="clear" w:color="auto" w:fill="auto"/>
            <w:vAlign w:val="bottom"/>
            <w:hideMark/>
          </w:tcPr>
          <w:p w14:paraId="3347D4B5" w14:textId="77777777" w:rsidR="00572B27" w:rsidRPr="00572B27" w:rsidRDefault="00572B27" w:rsidP="00572B27">
            <w:pPr>
              <w:jc w:val="center"/>
              <w:rPr>
                <w:b/>
                <w:bCs/>
                <w:sz w:val="18"/>
                <w:szCs w:val="18"/>
              </w:rPr>
            </w:pPr>
            <w:r w:rsidRPr="00572B27">
              <w:rPr>
                <w:b/>
                <w:bCs/>
                <w:sz w:val="18"/>
                <w:szCs w:val="18"/>
              </w:rPr>
              <w:t>7</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65B7FA98" w14:textId="77777777" w:rsidR="00572B27" w:rsidRPr="00572B27" w:rsidRDefault="00572B27" w:rsidP="00572B27">
            <w:pPr>
              <w:jc w:val="center"/>
              <w:rPr>
                <w:b/>
                <w:bCs/>
                <w:sz w:val="18"/>
                <w:szCs w:val="18"/>
              </w:rPr>
            </w:pPr>
            <w:r w:rsidRPr="00572B27">
              <w:rPr>
                <w:b/>
                <w:bCs/>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14:paraId="5E158710" w14:textId="77777777" w:rsidR="00572B27" w:rsidRPr="00572B27" w:rsidRDefault="00572B27" w:rsidP="00572B27">
            <w:pPr>
              <w:jc w:val="center"/>
              <w:rPr>
                <w:b/>
                <w:bCs/>
                <w:sz w:val="18"/>
                <w:szCs w:val="18"/>
              </w:rPr>
            </w:pPr>
            <w:r w:rsidRPr="00572B27">
              <w:rPr>
                <w:b/>
                <w:bCs/>
                <w:sz w:val="18"/>
                <w:szCs w:val="18"/>
              </w:rPr>
              <w:t>9</w:t>
            </w:r>
          </w:p>
        </w:tc>
        <w:tc>
          <w:tcPr>
            <w:tcW w:w="709" w:type="dxa"/>
            <w:tcBorders>
              <w:top w:val="nil"/>
              <w:left w:val="nil"/>
              <w:bottom w:val="single" w:sz="4" w:space="0" w:color="auto"/>
              <w:right w:val="single" w:sz="4" w:space="0" w:color="auto"/>
            </w:tcBorders>
            <w:shd w:val="clear" w:color="auto" w:fill="auto"/>
            <w:vAlign w:val="bottom"/>
            <w:hideMark/>
          </w:tcPr>
          <w:p w14:paraId="7AEB5596" w14:textId="77777777" w:rsidR="00572B27" w:rsidRPr="00572B27" w:rsidRDefault="00572B27" w:rsidP="00572B27">
            <w:pPr>
              <w:jc w:val="center"/>
              <w:rPr>
                <w:b/>
                <w:bCs/>
                <w:sz w:val="18"/>
                <w:szCs w:val="18"/>
              </w:rPr>
            </w:pPr>
            <w:r w:rsidRPr="00572B27">
              <w:rPr>
                <w:b/>
                <w:bCs/>
                <w:sz w:val="18"/>
                <w:szCs w:val="18"/>
              </w:rPr>
              <w:t>10</w:t>
            </w:r>
          </w:p>
        </w:tc>
        <w:tc>
          <w:tcPr>
            <w:tcW w:w="800" w:type="dxa"/>
            <w:tcBorders>
              <w:top w:val="nil"/>
              <w:left w:val="nil"/>
              <w:bottom w:val="single" w:sz="4" w:space="0" w:color="auto"/>
              <w:right w:val="single" w:sz="4" w:space="0" w:color="auto"/>
            </w:tcBorders>
            <w:shd w:val="clear" w:color="auto" w:fill="auto"/>
            <w:noWrap/>
            <w:vAlign w:val="bottom"/>
            <w:hideMark/>
          </w:tcPr>
          <w:p w14:paraId="313F6776" w14:textId="16221393" w:rsidR="00572B27" w:rsidRPr="00424FB4" w:rsidRDefault="00424FB4" w:rsidP="00424FB4">
            <w:pPr>
              <w:jc w:val="center"/>
              <w:rPr>
                <w:b/>
                <w:sz w:val="18"/>
                <w:szCs w:val="18"/>
              </w:rPr>
            </w:pPr>
            <w:r w:rsidRPr="00424FB4">
              <w:rPr>
                <w:b/>
                <w:sz w:val="18"/>
                <w:szCs w:val="18"/>
              </w:rPr>
              <w:t>11</w:t>
            </w:r>
          </w:p>
        </w:tc>
        <w:tc>
          <w:tcPr>
            <w:tcW w:w="1567" w:type="dxa"/>
            <w:tcBorders>
              <w:top w:val="nil"/>
              <w:left w:val="nil"/>
              <w:bottom w:val="single" w:sz="4" w:space="0" w:color="auto"/>
              <w:right w:val="single" w:sz="4" w:space="0" w:color="auto"/>
            </w:tcBorders>
            <w:shd w:val="clear" w:color="auto" w:fill="auto"/>
            <w:noWrap/>
            <w:vAlign w:val="bottom"/>
            <w:hideMark/>
          </w:tcPr>
          <w:p w14:paraId="6870D908" w14:textId="3455B5A9" w:rsidR="00572B27" w:rsidRPr="00424FB4" w:rsidRDefault="00424FB4" w:rsidP="00424FB4">
            <w:pPr>
              <w:jc w:val="center"/>
              <w:rPr>
                <w:b/>
                <w:sz w:val="18"/>
                <w:szCs w:val="18"/>
              </w:rPr>
            </w:pPr>
            <w:r w:rsidRPr="00424FB4">
              <w:rPr>
                <w:b/>
                <w:sz w:val="18"/>
                <w:szCs w:val="18"/>
              </w:rPr>
              <w:t>12</w:t>
            </w:r>
          </w:p>
        </w:tc>
      </w:tr>
      <w:tr w:rsidR="00572B27" w:rsidRPr="001C5A99" w14:paraId="6FD4C042"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D9045E9" w14:textId="77777777" w:rsidR="00572B27" w:rsidRPr="00572B27" w:rsidRDefault="00572B27" w:rsidP="00572B27">
            <w:pPr>
              <w:rPr>
                <w:b/>
                <w:bCs/>
                <w:sz w:val="18"/>
                <w:szCs w:val="18"/>
              </w:rPr>
            </w:pPr>
            <w:r w:rsidRPr="00572B27">
              <w:rPr>
                <w:b/>
                <w:bCs/>
                <w:sz w:val="18"/>
                <w:szCs w:val="18"/>
              </w:rPr>
              <w:t>ВСЕГО по статье 240300</w:t>
            </w:r>
          </w:p>
        </w:tc>
        <w:tc>
          <w:tcPr>
            <w:tcW w:w="993" w:type="dxa"/>
            <w:tcBorders>
              <w:top w:val="nil"/>
              <w:left w:val="nil"/>
              <w:bottom w:val="single" w:sz="4" w:space="0" w:color="auto"/>
              <w:right w:val="single" w:sz="4" w:space="0" w:color="auto"/>
            </w:tcBorders>
            <w:shd w:val="clear" w:color="auto" w:fill="auto"/>
            <w:vAlign w:val="bottom"/>
            <w:hideMark/>
          </w:tcPr>
          <w:p w14:paraId="62D6DDF3"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680D991A"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6CB774E0"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50BADEF"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3C1C8DB4"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E75111A"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C1DDCB3"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0A89918"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F05EDEE"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0185B6DB"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1C4A403" w14:textId="77777777" w:rsidR="00572B27" w:rsidRPr="00572B27" w:rsidRDefault="00572B27" w:rsidP="00572B27">
            <w:pPr>
              <w:rPr>
                <w:sz w:val="18"/>
                <w:szCs w:val="18"/>
              </w:rPr>
            </w:pPr>
            <w:r w:rsidRPr="00572B27">
              <w:rPr>
                <w:sz w:val="18"/>
                <w:szCs w:val="18"/>
              </w:rPr>
              <w:t> </w:t>
            </w:r>
          </w:p>
        </w:tc>
      </w:tr>
      <w:tr w:rsidR="00572B27" w:rsidRPr="001C5A99" w14:paraId="3A13B221"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FE0A004" w14:textId="77777777" w:rsidR="00572B27" w:rsidRPr="00572B27" w:rsidRDefault="00572B27" w:rsidP="00572B27">
            <w:pPr>
              <w:rPr>
                <w:sz w:val="18"/>
                <w:szCs w:val="18"/>
              </w:rPr>
            </w:pPr>
            <w:r w:rsidRPr="00572B27">
              <w:rPr>
                <w:sz w:val="18"/>
                <w:szCs w:val="18"/>
              </w:rPr>
              <w:t>Капитальный ремонт жилищного фонда</w:t>
            </w:r>
          </w:p>
        </w:tc>
        <w:tc>
          <w:tcPr>
            <w:tcW w:w="993" w:type="dxa"/>
            <w:tcBorders>
              <w:top w:val="nil"/>
              <w:left w:val="nil"/>
              <w:bottom w:val="single" w:sz="4" w:space="0" w:color="auto"/>
              <w:right w:val="single" w:sz="4" w:space="0" w:color="auto"/>
            </w:tcBorders>
            <w:shd w:val="clear" w:color="auto" w:fill="auto"/>
            <w:vAlign w:val="bottom"/>
            <w:hideMark/>
          </w:tcPr>
          <w:p w14:paraId="7767AAAB" w14:textId="77777777" w:rsidR="00572B27" w:rsidRPr="00572B27" w:rsidRDefault="00572B27" w:rsidP="00572B27">
            <w:pPr>
              <w:jc w:val="center"/>
              <w:rPr>
                <w:sz w:val="18"/>
                <w:szCs w:val="18"/>
              </w:rPr>
            </w:pPr>
            <w:r w:rsidRPr="00572B27">
              <w:rPr>
                <w:sz w:val="18"/>
                <w:szCs w:val="18"/>
              </w:rPr>
              <w:t>240310</w:t>
            </w:r>
          </w:p>
        </w:tc>
        <w:tc>
          <w:tcPr>
            <w:tcW w:w="1151" w:type="dxa"/>
            <w:tcBorders>
              <w:top w:val="nil"/>
              <w:left w:val="nil"/>
              <w:bottom w:val="single" w:sz="4" w:space="0" w:color="auto"/>
              <w:right w:val="single" w:sz="4" w:space="0" w:color="auto"/>
            </w:tcBorders>
            <w:shd w:val="clear" w:color="auto" w:fill="auto"/>
            <w:vAlign w:val="bottom"/>
            <w:hideMark/>
          </w:tcPr>
          <w:p w14:paraId="5F0B4D91"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FAB9FCC"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061E3313"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F9A0AD6"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639E90A7"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520397F"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04AAD61"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BEA3FD3"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49F5679"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2FC52B1D" w14:textId="77777777" w:rsidR="00572B27" w:rsidRPr="00572B27" w:rsidRDefault="00572B27" w:rsidP="00572B27">
            <w:pPr>
              <w:rPr>
                <w:sz w:val="18"/>
                <w:szCs w:val="18"/>
              </w:rPr>
            </w:pPr>
            <w:r w:rsidRPr="00572B27">
              <w:rPr>
                <w:sz w:val="18"/>
                <w:szCs w:val="18"/>
              </w:rPr>
              <w:t> </w:t>
            </w:r>
          </w:p>
        </w:tc>
      </w:tr>
      <w:tr w:rsidR="00572B27" w:rsidRPr="001C5A99" w14:paraId="0728C310"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0A5777A" w14:textId="77777777" w:rsidR="00572B27" w:rsidRPr="00572B27" w:rsidRDefault="00572B27" w:rsidP="00572B27">
            <w:pPr>
              <w:rPr>
                <w:sz w:val="18"/>
                <w:szCs w:val="18"/>
              </w:rPr>
            </w:pPr>
            <w:r w:rsidRPr="00572B27">
              <w:rPr>
                <w:sz w:val="18"/>
                <w:szCs w:val="18"/>
              </w:rPr>
              <w:t>Капитальный ремонт производственных объектов</w:t>
            </w:r>
          </w:p>
        </w:tc>
        <w:tc>
          <w:tcPr>
            <w:tcW w:w="993" w:type="dxa"/>
            <w:tcBorders>
              <w:top w:val="nil"/>
              <w:left w:val="nil"/>
              <w:bottom w:val="single" w:sz="4" w:space="0" w:color="auto"/>
              <w:right w:val="single" w:sz="4" w:space="0" w:color="auto"/>
            </w:tcBorders>
            <w:shd w:val="clear" w:color="auto" w:fill="auto"/>
            <w:vAlign w:val="bottom"/>
            <w:hideMark/>
          </w:tcPr>
          <w:p w14:paraId="06E554D9" w14:textId="77777777" w:rsidR="00572B27" w:rsidRPr="00572B27" w:rsidRDefault="00572B27" w:rsidP="00572B27">
            <w:pPr>
              <w:jc w:val="center"/>
              <w:rPr>
                <w:sz w:val="18"/>
                <w:szCs w:val="18"/>
              </w:rPr>
            </w:pPr>
            <w:r w:rsidRPr="00572B27">
              <w:rPr>
                <w:sz w:val="18"/>
                <w:szCs w:val="18"/>
              </w:rPr>
              <w:t>240320</w:t>
            </w:r>
          </w:p>
        </w:tc>
        <w:tc>
          <w:tcPr>
            <w:tcW w:w="1151" w:type="dxa"/>
            <w:tcBorders>
              <w:top w:val="nil"/>
              <w:left w:val="nil"/>
              <w:bottom w:val="single" w:sz="4" w:space="0" w:color="auto"/>
              <w:right w:val="single" w:sz="4" w:space="0" w:color="auto"/>
            </w:tcBorders>
            <w:shd w:val="clear" w:color="auto" w:fill="auto"/>
            <w:vAlign w:val="bottom"/>
            <w:hideMark/>
          </w:tcPr>
          <w:p w14:paraId="26F4ADEC"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3C10D34"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70244EE4"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3BF37A36"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6A44D5A"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6838201A"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C347E4E"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14DE4FA7"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2FA280ED"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838D3FA" w14:textId="77777777" w:rsidR="00572B27" w:rsidRPr="00572B27" w:rsidRDefault="00572B27" w:rsidP="00572B27">
            <w:pPr>
              <w:rPr>
                <w:sz w:val="18"/>
                <w:szCs w:val="18"/>
              </w:rPr>
            </w:pPr>
            <w:r w:rsidRPr="00572B27">
              <w:rPr>
                <w:sz w:val="18"/>
                <w:szCs w:val="18"/>
              </w:rPr>
              <w:t> </w:t>
            </w:r>
          </w:p>
        </w:tc>
      </w:tr>
      <w:tr w:rsidR="00572B27" w:rsidRPr="001C5A99" w14:paraId="4A347814" w14:textId="77777777" w:rsidTr="00572B27">
        <w:trPr>
          <w:trHeight w:val="510"/>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1CFFADA" w14:textId="77777777" w:rsidR="00572B27" w:rsidRPr="00572B27" w:rsidRDefault="00572B27" w:rsidP="00572B27">
            <w:pPr>
              <w:rPr>
                <w:sz w:val="18"/>
                <w:szCs w:val="18"/>
              </w:rPr>
            </w:pPr>
            <w:r w:rsidRPr="00572B27">
              <w:rPr>
                <w:sz w:val="18"/>
                <w:szCs w:val="18"/>
              </w:rPr>
              <w:t>Капитальный ремонт объектов социально-культурного назначения</w:t>
            </w:r>
          </w:p>
        </w:tc>
        <w:tc>
          <w:tcPr>
            <w:tcW w:w="993" w:type="dxa"/>
            <w:tcBorders>
              <w:top w:val="nil"/>
              <w:left w:val="nil"/>
              <w:bottom w:val="single" w:sz="4" w:space="0" w:color="auto"/>
              <w:right w:val="single" w:sz="4" w:space="0" w:color="auto"/>
            </w:tcBorders>
            <w:shd w:val="clear" w:color="auto" w:fill="auto"/>
            <w:vAlign w:val="bottom"/>
            <w:hideMark/>
          </w:tcPr>
          <w:p w14:paraId="62D76651" w14:textId="77777777" w:rsidR="00572B27" w:rsidRPr="00572B27" w:rsidRDefault="00572B27" w:rsidP="00572B27">
            <w:pPr>
              <w:jc w:val="center"/>
              <w:rPr>
                <w:sz w:val="18"/>
                <w:szCs w:val="18"/>
              </w:rPr>
            </w:pPr>
            <w:r w:rsidRPr="00572B27">
              <w:rPr>
                <w:sz w:val="18"/>
                <w:szCs w:val="18"/>
              </w:rPr>
              <w:t>240330</w:t>
            </w:r>
          </w:p>
        </w:tc>
        <w:tc>
          <w:tcPr>
            <w:tcW w:w="1151" w:type="dxa"/>
            <w:tcBorders>
              <w:top w:val="nil"/>
              <w:left w:val="nil"/>
              <w:bottom w:val="single" w:sz="4" w:space="0" w:color="auto"/>
              <w:right w:val="single" w:sz="4" w:space="0" w:color="auto"/>
            </w:tcBorders>
            <w:shd w:val="clear" w:color="auto" w:fill="auto"/>
            <w:vAlign w:val="bottom"/>
            <w:hideMark/>
          </w:tcPr>
          <w:p w14:paraId="7C7D2B8E"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68FCE9A2"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99BE037"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7BF57B30"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1383DF25"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451447E9"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6179BB3"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42BCE4A4"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39C2D69"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7986FA12" w14:textId="77777777" w:rsidR="00572B27" w:rsidRPr="00572B27" w:rsidRDefault="00572B27" w:rsidP="00572B27">
            <w:pPr>
              <w:rPr>
                <w:sz w:val="18"/>
                <w:szCs w:val="18"/>
              </w:rPr>
            </w:pPr>
            <w:r w:rsidRPr="00572B27">
              <w:rPr>
                <w:sz w:val="18"/>
                <w:szCs w:val="18"/>
              </w:rPr>
              <w:t> </w:t>
            </w:r>
          </w:p>
        </w:tc>
      </w:tr>
      <w:tr w:rsidR="00572B27" w:rsidRPr="001C5A99" w14:paraId="1FDDA29D"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9EF74B3" w14:textId="77777777" w:rsidR="00572B27" w:rsidRPr="00572B27" w:rsidRDefault="00572B27" w:rsidP="00572B27">
            <w:pPr>
              <w:rPr>
                <w:sz w:val="18"/>
                <w:szCs w:val="18"/>
              </w:rPr>
            </w:pPr>
            <w:r w:rsidRPr="00572B27">
              <w:rPr>
                <w:sz w:val="18"/>
                <w:szCs w:val="18"/>
              </w:rPr>
              <w:t>Капитальный ремонт административных зданий</w:t>
            </w:r>
          </w:p>
        </w:tc>
        <w:tc>
          <w:tcPr>
            <w:tcW w:w="993" w:type="dxa"/>
            <w:tcBorders>
              <w:top w:val="nil"/>
              <w:left w:val="nil"/>
              <w:bottom w:val="single" w:sz="4" w:space="0" w:color="auto"/>
              <w:right w:val="single" w:sz="4" w:space="0" w:color="auto"/>
            </w:tcBorders>
            <w:shd w:val="clear" w:color="auto" w:fill="auto"/>
            <w:vAlign w:val="bottom"/>
            <w:hideMark/>
          </w:tcPr>
          <w:p w14:paraId="525CE446" w14:textId="77777777" w:rsidR="00572B27" w:rsidRPr="00572B27" w:rsidRDefault="00572B27" w:rsidP="00572B27">
            <w:pPr>
              <w:jc w:val="center"/>
              <w:rPr>
                <w:sz w:val="18"/>
                <w:szCs w:val="18"/>
              </w:rPr>
            </w:pPr>
            <w:r w:rsidRPr="00572B27">
              <w:rPr>
                <w:sz w:val="18"/>
                <w:szCs w:val="18"/>
              </w:rPr>
              <w:t>240340</w:t>
            </w:r>
          </w:p>
        </w:tc>
        <w:tc>
          <w:tcPr>
            <w:tcW w:w="1151" w:type="dxa"/>
            <w:tcBorders>
              <w:top w:val="nil"/>
              <w:left w:val="nil"/>
              <w:bottom w:val="single" w:sz="4" w:space="0" w:color="auto"/>
              <w:right w:val="single" w:sz="4" w:space="0" w:color="auto"/>
            </w:tcBorders>
            <w:shd w:val="clear" w:color="auto" w:fill="auto"/>
            <w:vAlign w:val="bottom"/>
            <w:hideMark/>
          </w:tcPr>
          <w:p w14:paraId="50AE24D3"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3C792DC"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A59E474"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59E0A83"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5B060B4B"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11EC35EF"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DDDC4B4"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2FCFEDAE"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6DE0034"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DBABC7C" w14:textId="77777777" w:rsidR="00572B27" w:rsidRPr="00572B27" w:rsidRDefault="00572B27" w:rsidP="00572B27">
            <w:pPr>
              <w:rPr>
                <w:sz w:val="18"/>
                <w:szCs w:val="18"/>
              </w:rPr>
            </w:pPr>
            <w:r w:rsidRPr="00572B27">
              <w:rPr>
                <w:sz w:val="18"/>
                <w:szCs w:val="18"/>
              </w:rPr>
              <w:t> </w:t>
            </w:r>
          </w:p>
        </w:tc>
      </w:tr>
      <w:tr w:rsidR="00572B27" w:rsidRPr="001C5A99" w14:paraId="06DDF336"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4B4120B" w14:textId="77777777" w:rsidR="00572B27" w:rsidRPr="00572B27" w:rsidRDefault="00572B27" w:rsidP="00572B27">
            <w:pPr>
              <w:rPr>
                <w:sz w:val="18"/>
                <w:szCs w:val="18"/>
              </w:rPr>
            </w:pPr>
            <w:r w:rsidRPr="00572B27">
              <w:rPr>
                <w:sz w:val="18"/>
                <w:szCs w:val="18"/>
              </w:rPr>
              <w:t>Капитальный ремонт транспортных средств</w:t>
            </w:r>
          </w:p>
        </w:tc>
        <w:tc>
          <w:tcPr>
            <w:tcW w:w="993" w:type="dxa"/>
            <w:tcBorders>
              <w:top w:val="nil"/>
              <w:left w:val="nil"/>
              <w:bottom w:val="single" w:sz="4" w:space="0" w:color="auto"/>
              <w:right w:val="single" w:sz="4" w:space="0" w:color="auto"/>
            </w:tcBorders>
            <w:shd w:val="clear" w:color="auto" w:fill="auto"/>
            <w:vAlign w:val="bottom"/>
            <w:hideMark/>
          </w:tcPr>
          <w:p w14:paraId="5B24DB87" w14:textId="77777777" w:rsidR="00572B27" w:rsidRPr="00572B27" w:rsidRDefault="00572B27" w:rsidP="00572B27">
            <w:pPr>
              <w:jc w:val="center"/>
              <w:rPr>
                <w:sz w:val="18"/>
                <w:szCs w:val="18"/>
              </w:rPr>
            </w:pPr>
            <w:r w:rsidRPr="00572B27">
              <w:rPr>
                <w:sz w:val="18"/>
                <w:szCs w:val="18"/>
              </w:rPr>
              <w:t>240350</w:t>
            </w:r>
          </w:p>
        </w:tc>
        <w:tc>
          <w:tcPr>
            <w:tcW w:w="1151" w:type="dxa"/>
            <w:tcBorders>
              <w:top w:val="nil"/>
              <w:left w:val="nil"/>
              <w:bottom w:val="single" w:sz="4" w:space="0" w:color="auto"/>
              <w:right w:val="single" w:sz="4" w:space="0" w:color="auto"/>
            </w:tcBorders>
            <w:shd w:val="clear" w:color="auto" w:fill="auto"/>
            <w:vAlign w:val="bottom"/>
            <w:hideMark/>
          </w:tcPr>
          <w:p w14:paraId="3006B857"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0CDAA37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3ABDFF79"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25FE865F"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075B3F1"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E84FEB1"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F2B937C"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5C5C4F5"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0F21945E"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64597D1" w14:textId="77777777" w:rsidR="00572B27" w:rsidRPr="00572B27" w:rsidRDefault="00572B27" w:rsidP="00572B27">
            <w:pPr>
              <w:rPr>
                <w:sz w:val="18"/>
                <w:szCs w:val="18"/>
              </w:rPr>
            </w:pPr>
            <w:r w:rsidRPr="00572B27">
              <w:rPr>
                <w:sz w:val="18"/>
                <w:szCs w:val="18"/>
              </w:rPr>
              <w:t> </w:t>
            </w:r>
          </w:p>
        </w:tc>
      </w:tr>
      <w:tr w:rsidR="00572B27" w:rsidRPr="001C5A99" w14:paraId="7866C185"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BC820A2" w14:textId="77777777" w:rsidR="00572B27" w:rsidRPr="00572B27" w:rsidRDefault="00572B27" w:rsidP="00572B27">
            <w:pPr>
              <w:rPr>
                <w:sz w:val="18"/>
                <w:szCs w:val="18"/>
              </w:rPr>
            </w:pPr>
            <w:r w:rsidRPr="00572B27">
              <w:rPr>
                <w:sz w:val="18"/>
                <w:szCs w:val="18"/>
              </w:rPr>
              <w:t>Капитальный ремонт прочих объектов</w:t>
            </w:r>
          </w:p>
        </w:tc>
        <w:tc>
          <w:tcPr>
            <w:tcW w:w="993" w:type="dxa"/>
            <w:tcBorders>
              <w:top w:val="nil"/>
              <w:left w:val="nil"/>
              <w:bottom w:val="single" w:sz="4" w:space="0" w:color="auto"/>
              <w:right w:val="single" w:sz="4" w:space="0" w:color="auto"/>
            </w:tcBorders>
            <w:shd w:val="clear" w:color="auto" w:fill="auto"/>
            <w:vAlign w:val="bottom"/>
            <w:hideMark/>
          </w:tcPr>
          <w:p w14:paraId="17989B4E" w14:textId="77777777" w:rsidR="00572B27" w:rsidRPr="00572B27" w:rsidRDefault="00572B27" w:rsidP="00572B27">
            <w:pPr>
              <w:jc w:val="center"/>
              <w:rPr>
                <w:sz w:val="18"/>
                <w:szCs w:val="18"/>
              </w:rPr>
            </w:pPr>
            <w:r w:rsidRPr="00572B27">
              <w:rPr>
                <w:sz w:val="18"/>
                <w:szCs w:val="18"/>
              </w:rPr>
              <w:t>240360</w:t>
            </w:r>
          </w:p>
        </w:tc>
        <w:tc>
          <w:tcPr>
            <w:tcW w:w="1151" w:type="dxa"/>
            <w:tcBorders>
              <w:top w:val="nil"/>
              <w:left w:val="nil"/>
              <w:bottom w:val="single" w:sz="4" w:space="0" w:color="auto"/>
              <w:right w:val="single" w:sz="4" w:space="0" w:color="auto"/>
            </w:tcBorders>
            <w:shd w:val="clear" w:color="auto" w:fill="auto"/>
            <w:vAlign w:val="bottom"/>
            <w:hideMark/>
          </w:tcPr>
          <w:p w14:paraId="548AB881"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68D51D67"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2D5F1E0"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74AD0912"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D41EA8E"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4D01C88"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EE36A2B"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56CC885"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39554213"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6D4AFBE" w14:textId="77777777" w:rsidR="00572B27" w:rsidRPr="00572B27" w:rsidRDefault="00572B27" w:rsidP="00572B27">
            <w:pPr>
              <w:rPr>
                <w:sz w:val="18"/>
                <w:szCs w:val="18"/>
              </w:rPr>
            </w:pPr>
            <w:r w:rsidRPr="00572B27">
              <w:rPr>
                <w:sz w:val="18"/>
                <w:szCs w:val="18"/>
              </w:rPr>
              <w:t> </w:t>
            </w:r>
          </w:p>
        </w:tc>
      </w:tr>
      <w:tr w:rsidR="00572B27" w:rsidRPr="001C5A99" w14:paraId="209D893B" w14:textId="77777777" w:rsidTr="00572B27">
        <w:trPr>
          <w:trHeight w:val="255"/>
        </w:trPr>
        <w:tc>
          <w:tcPr>
            <w:tcW w:w="3243" w:type="dxa"/>
            <w:tcBorders>
              <w:top w:val="nil"/>
              <w:left w:val="nil"/>
              <w:bottom w:val="nil"/>
              <w:right w:val="nil"/>
            </w:tcBorders>
            <w:shd w:val="clear" w:color="auto" w:fill="auto"/>
            <w:vAlign w:val="bottom"/>
            <w:hideMark/>
          </w:tcPr>
          <w:p w14:paraId="191AFFAF"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3BCF937F"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255A4E73" w14:textId="77777777" w:rsidR="00572B27" w:rsidRPr="00572B27" w:rsidRDefault="00572B27" w:rsidP="00572B27">
            <w:pPr>
              <w:jc w:val="center"/>
              <w:rPr>
                <w:sz w:val="18"/>
                <w:szCs w:val="18"/>
              </w:rPr>
            </w:pPr>
          </w:p>
        </w:tc>
        <w:tc>
          <w:tcPr>
            <w:tcW w:w="1102" w:type="dxa"/>
            <w:tcBorders>
              <w:top w:val="nil"/>
              <w:left w:val="nil"/>
              <w:bottom w:val="nil"/>
              <w:right w:val="nil"/>
            </w:tcBorders>
            <w:shd w:val="clear" w:color="auto" w:fill="auto"/>
            <w:vAlign w:val="bottom"/>
            <w:hideMark/>
          </w:tcPr>
          <w:p w14:paraId="1480470E"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18329D2F"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68C4D748"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6283E2BC"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789E309E"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67BC13EF"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35559F73"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30D2E0A3"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2500893C" w14:textId="77777777" w:rsidR="00572B27" w:rsidRPr="00572B27" w:rsidRDefault="00572B27" w:rsidP="00572B27">
            <w:pPr>
              <w:rPr>
                <w:sz w:val="18"/>
                <w:szCs w:val="18"/>
              </w:rPr>
            </w:pPr>
          </w:p>
        </w:tc>
      </w:tr>
      <w:tr w:rsidR="00572B27" w:rsidRPr="00572B27" w14:paraId="242CE034" w14:textId="77777777" w:rsidTr="00572B27">
        <w:trPr>
          <w:trHeight w:val="300"/>
        </w:trPr>
        <w:tc>
          <w:tcPr>
            <w:tcW w:w="12474" w:type="dxa"/>
            <w:gridSpan w:val="10"/>
            <w:tcBorders>
              <w:top w:val="nil"/>
              <w:left w:val="nil"/>
              <w:bottom w:val="nil"/>
              <w:right w:val="nil"/>
            </w:tcBorders>
            <w:shd w:val="clear" w:color="auto" w:fill="auto"/>
            <w:vAlign w:val="bottom"/>
            <w:hideMark/>
          </w:tcPr>
          <w:p w14:paraId="56A66C62" w14:textId="77777777" w:rsidR="00572B27" w:rsidRPr="00572B27" w:rsidRDefault="00572B27" w:rsidP="00572B27">
            <w:pPr>
              <w:rPr>
                <w:b/>
                <w:bCs/>
                <w:sz w:val="18"/>
                <w:szCs w:val="18"/>
              </w:rPr>
            </w:pPr>
            <w:r w:rsidRPr="00572B27">
              <w:rPr>
                <w:b/>
                <w:bCs/>
                <w:sz w:val="18"/>
                <w:szCs w:val="18"/>
              </w:rPr>
              <w:t>предметная статья 270000 "Капитальные трансферты"</w:t>
            </w:r>
          </w:p>
        </w:tc>
        <w:tc>
          <w:tcPr>
            <w:tcW w:w="800" w:type="dxa"/>
            <w:tcBorders>
              <w:top w:val="nil"/>
              <w:left w:val="nil"/>
              <w:bottom w:val="nil"/>
              <w:right w:val="nil"/>
            </w:tcBorders>
            <w:shd w:val="clear" w:color="auto" w:fill="auto"/>
            <w:noWrap/>
            <w:vAlign w:val="bottom"/>
            <w:hideMark/>
          </w:tcPr>
          <w:p w14:paraId="4998BE2C" w14:textId="77777777" w:rsidR="00572B27" w:rsidRPr="00572B27" w:rsidRDefault="00572B27" w:rsidP="00572B27">
            <w:pPr>
              <w:rPr>
                <w:b/>
                <w:bCs/>
                <w:sz w:val="18"/>
                <w:szCs w:val="18"/>
              </w:rPr>
            </w:pPr>
          </w:p>
        </w:tc>
        <w:tc>
          <w:tcPr>
            <w:tcW w:w="1567" w:type="dxa"/>
            <w:tcBorders>
              <w:top w:val="nil"/>
              <w:left w:val="nil"/>
              <w:bottom w:val="nil"/>
              <w:right w:val="nil"/>
            </w:tcBorders>
            <w:shd w:val="clear" w:color="auto" w:fill="auto"/>
            <w:noWrap/>
            <w:vAlign w:val="bottom"/>
            <w:hideMark/>
          </w:tcPr>
          <w:p w14:paraId="03C47E45" w14:textId="77777777" w:rsidR="00572B27" w:rsidRPr="00572B27" w:rsidRDefault="00572B27" w:rsidP="00572B27">
            <w:pPr>
              <w:rPr>
                <w:sz w:val="18"/>
                <w:szCs w:val="18"/>
              </w:rPr>
            </w:pPr>
          </w:p>
        </w:tc>
      </w:tr>
      <w:tr w:rsidR="00572B27" w:rsidRPr="001C5A99" w14:paraId="602A5349" w14:textId="77777777" w:rsidTr="00572B27">
        <w:trPr>
          <w:trHeight w:val="255"/>
        </w:trPr>
        <w:tc>
          <w:tcPr>
            <w:tcW w:w="3243" w:type="dxa"/>
            <w:tcBorders>
              <w:top w:val="nil"/>
              <w:left w:val="nil"/>
              <w:bottom w:val="nil"/>
              <w:right w:val="nil"/>
            </w:tcBorders>
            <w:shd w:val="clear" w:color="auto" w:fill="auto"/>
            <w:noWrap/>
            <w:vAlign w:val="bottom"/>
            <w:hideMark/>
          </w:tcPr>
          <w:p w14:paraId="68A1FB23"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292C5C29"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25D860B2"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7902514C"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68F5B922"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35CC362D"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76473A9B"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25A0397B"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0EC9F030"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7410265E"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2A9CE88C"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60921B33" w14:textId="77777777" w:rsidR="00572B27" w:rsidRPr="00572B27" w:rsidRDefault="00572B27" w:rsidP="00572B27">
            <w:pPr>
              <w:rPr>
                <w:sz w:val="18"/>
                <w:szCs w:val="18"/>
              </w:rPr>
            </w:pPr>
          </w:p>
        </w:tc>
      </w:tr>
      <w:tr w:rsidR="00572B27" w:rsidRPr="001C5A99" w14:paraId="40E23DC4" w14:textId="77777777" w:rsidTr="00572B27">
        <w:trPr>
          <w:trHeight w:val="255"/>
        </w:trPr>
        <w:tc>
          <w:tcPr>
            <w:tcW w:w="3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C9F69A" w14:textId="77777777" w:rsidR="00572B27" w:rsidRPr="00572B27" w:rsidRDefault="00572B27" w:rsidP="00572B27">
            <w:pPr>
              <w:jc w:val="center"/>
              <w:rPr>
                <w:b/>
                <w:bCs/>
                <w:sz w:val="18"/>
                <w:szCs w:val="18"/>
              </w:rPr>
            </w:pPr>
            <w:r w:rsidRPr="00572B27">
              <w:rPr>
                <w:b/>
                <w:bCs/>
                <w:sz w:val="18"/>
                <w:szCs w:val="18"/>
              </w:rPr>
              <w:t>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065F0B" w14:textId="77777777" w:rsidR="00572B27" w:rsidRPr="00572B27" w:rsidRDefault="00572B27" w:rsidP="00572B27">
            <w:pPr>
              <w:jc w:val="center"/>
              <w:rPr>
                <w:b/>
                <w:bCs/>
                <w:sz w:val="18"/>
                <w:szCs w:val="18"/>
              </w:rPr>
            </w:pPr>
            <w:r w:rsidRPr="00572B27">
              <w:rPr>
                <w:b/>
                <w:bCs/>
                <w:sz w:val="18"/>
                <w:szCs w:val="18"/>
              </w:rPr>
              <w:t>Код подстатьи</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78EE74" w14:textId="77777777" w:rsidR="00572B27" w:rsidRPr="00572B27" w:rsidRDefault="00572B27" w:rsidP="00572B27">
            <w:pPr>
              <w:jc w:val="center"/>
              <w:rPr>
                <w:b/>
                <w:bCs/>
                <w:sz w:val="18"/>
                <w:szCs w:val="18"/>
              </w:rPr>
            </w:pPr>
            <w:r w:rsidRPr="00572B27">
              <w:rPr>
                <w:b/>
                <w:bCs/>
                <w:sz w:val="18"/>
                <w:szCs w:val="18"/>
              </w:rPr>
              <w:t>Утвержденная смета на отчетный период</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60C097" w14:textId="77777777" w:rsidR="00572B27" w:rsidRPr="00572B27" w:rsidRDefault="00572B27" w:rsidP="00572B27">
            <w:pPr>
              <w:jc w:val="center"/>
              <w:rPr>
                <w:b/>
                <w:bCs/>
                <w:sz w:val="18"/>
                <w:szCs w:val="18"/>
              </w:rPr>
            </w:pPr>
            <w:r w:rsidRPr="00572B27">
              <w:rPr>
                <w:b/>
                <w:bCs/>
                <w:sz w:val="18"/>
                <w:szCs w:val="18"/>
              </w:rPr>
              <w:t>Уточненная смета на отчетный период</w:t>
            </w:r>
          </w:p>
        </w:tc>
        <w:tc>
          <w:tcPr>
            <w:tcW w:w="4284" w:type="dxa"/>
            <w:gridSpan w:val="4"/>
            <w:tcBorders>
              <w:top w:val="single" w:sz="4" w:space="0" w:color="auto"/>
              <w:left w:val="nil"/>
              <w:bottom w:val="single" w:sz="4" w:space="0" w:color="auto"/>
              <w:right w:val="single" w:sz="4" w:space="0" w:color="000000"/>
            </w:tcBorders>
            <w:shd w:val="clear" w:color="auto" w:fill="auto"/>
            <w:vAlign w:val="center"/>
            <w:hideMark/>
          </w:tcPr>
          <w:p w14:paraId="40C942C9" w14:textId="77777777" w:rsidR="00572B27" w:rsidRPr="00572B27" w:rsidRDefault="00572B27" w:rsidP="00572B27">
            <w:pPr>
              <w:jc w:val="center"/>
              <w:rPr>
                <w:b/>
                <w:bCs/>
                <w:sz w:val="18"/>
                <w:szCs w:val="18"/>
              </w:rPr>
            </w:pPr>
            <w:r w:rsidRPr="00572B27">
              <w:rPr>
                <w:b/>
                <w:bCs/>
                <w:sz w:val="18"/>
                <w:szCs w:val="18"/>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14025F" w14:textId="77777777" w:rsidR="00572B27" w:rsidRPr="00572B27" w:rsidRDefault="00572B27" w:rsidP="00572B27">
            <w:pPr>
              <w:jc w:val="center"/>
              <w:rPr>
                <w:b/>
                <w:bCs/>
                <w:sz w:val="18"/>
                <w:szCs w:val="18"/>
              </w:rPr>
            </w:pPr>
            <w:r w:rsidRPr="00572B27">
              <w:rPr>
                <w:b/>
                <w:bCs/>
                <w:sz w:val="18"/>
                <w:szCs w:val="18"/>
              </w:rPr>
              <w:t>Кассовые расходы</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0EABB8D4" w14:textId="77777777" w:rsidR="00572B27" w:rsidRPr="00572B27" w:rsidRDefault="00572B27" w:rsidP="00572B27">
            <w:pPr>
              <w:jc w:val="center"/>
              <w:rPr>
                <w:b/>
                <w:bCs/>
                <w:sz w:val="18"/>
                <w:szCs w:val="18"/>
              </w:rPr>
            </w:pPr>
            <w:r w:rsidRPr="00572B27">
              <w:rPr>
                <w:b/>
                <w:bCs/>
                <w:sz w:val="18"/>
                <w:szCs w:val="18"/>
              </w:rPr>
              <w:t>Фактические расходы</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E46F9" w14:textId="77777777" w:rsidR="00572B27" w:rsidRPr="00572B27" w:rsidRDefault="00572B27" w:rsidP="00572B27">
            <w:pPr>
              <w:jc w:val="center"/>
              <w:rPr>
                <w:b/>
                <w:bCs/>
                <w:sz w:val="18"/>
                <w:szCs w:val="18"/>
              </w:rPr>
            </w:pPr>
            <w:r w:rsidRPr="00572B27">
              <w:rPr>
                <w:b/>
                <w:bCs/>
                <w:sz w:val="18"/>
                <w:szCs w:val="18"/>
              </w:rPr>
              <w:t>Дебиторская задолженность</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5B3DF" w14:textId="77777777" w:rsidR="00572B27" w:rsidRPr="00572B27" w:rsidRDefault="00572B27" w:rsidP="00572B27">
            <w:pPr>
              <w:jc w:val="center"/>
              <w:rPr>
                <w:b/>
                <w:bCs/>
                <w:sz w:val="18"/>
                <w:szCs w:val="18"/>
              </w:rPr>
            </w:pPr>
            <w:r w:rsidRPr="00572B27">
              <w:rPr>
                <w:b/>
                <w:bCs/>
                <w:sz w:val="18"/>
                <w:szCs w:val="18"/>
              </w:rPr>
              <w:t>Кредиторская задолженность</w:t>
            </w:r>
          </w:p>
        </w:tc>
      </w:tr>
      <w:tr w:rsidR="00572B27" w:rsidRPr="001C5A99" w14:paraId="6DF0A036" w14:textId="77777777" w:rsidTr="00572B27">
        <w:trPr>
          <w:trHeight w:val="2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4268542E"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7724998"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367E20BD"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1FBAC84E" w14:textId="77777777" w:rsidR="00572B27" w:rsidRPr="00572B27" w:rsidRDefault="00572B27" w:rsidP="00572B27">
            <w:pPr>
              <w:rPr>
                <w:b/>
                <w:bCs/>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14:paraId="5BA3236A" w14:textId="77777777" w:rsidR="00572B27" w:rsidRPr="00572B27" w:rsidRDefault="00572B27" w:rsidP="00572B27">
            <w:pPr>
              <w:jc w:val="center"/>
              <w:rPr>
                <w:b/>
                <w:bCs/>
                <w:sz w:val="18"/>
                <w:szCs w:val="18"/>
              </w:rPr>
            </w:pPr>
            <w:r w:rsidRPr="00572B27">
              <w:rPr>
                <w:b/>
                <w:bCs/>
                <w:sz w:val="18"/>
                <w:szCs w:val="18"/>
              </w:rPr>
              <w:t>всего с начала года</w:t>
            </w:r>
          </w:p>
        </w:tc>
        <w:tc>
          <w:tcPr>
            <w:tcW w:w="3551" w:type="dxa"/>
            <w:gridSpan w:val="3"/>
            <w:tcBorders>
              <w:top w:val="single" w:sz="4" w:space="0" w:color="auto"/>
              <w:left w:val="nil"/>
              <w:bottom w:val="single" w:sz="4" w:space="0" w:color="auto"/>
              <w:right w:val="single" w:sz="4" w:space="0" w:color="000000"/>
            </w:tcBorders>
            <w:shd w:val="clear" w:color="auto" w:fill="auto"/>
            <w:vAlign w:val="center"/>
            <w:hideMark/>
          </w:tcPr>
          <w:p w14:paraId="1C927380" w14:textId="77777777" w:rsidR="00572B27" w:rsidRPr="00572B27" w:rsidRDefault="00572B27" w:rsidP="00572B27">
            <w:pPr>
              <w:jc w:val="center"/>
              <w:rPr>
                <w:b/>
                <w:bCs/>
                <w:sz w:val="18"/>
                <w:szCs w:val="18"/>
              </w:rPr>
            </w:pPr>
            <w:r w:rsidRPr="00572B27">
              <w:rPr>
                <w:b/>
                <w:bCs/>
                <w:sz w:val="18"/>
                <w:szCs w:val="18"/>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965AEBF"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0CEDA68A"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141AA4BF"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5D2EF818" w14:textId="77777777" w:rsidR="00572B27" w:rsidRPr="00572B27" w:rsidRDefault="00572B27" w:rsidP="00572B27">
            <w:pPr>
              <w:rPr>
                <w:b/>
                <w:bCs/>
                <w:sz w:val="18"/>
                <w:szCs w:val="18"/>
              </w:rPr>
            </w:pPr>
          </w:p>
        </w:tc>
      </w:tr>
      <w:tr w:rsidR="00572B27" w:rsidRPr="001C5A99" w14:paraId="6C3F4559" w14:textId="77777777" w:rsidTr="00572B27">
        <w:trPr>
          <w:trHeight w:val="840"/>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433F1C3F"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72B74A0"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092612DE"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14AE81FA" w14:textId="77777777" w:rsidR="00572B27" w:rsidRPr="00572B27" w:rsidRDefault="00572B27" w:rsidP="00572B27">
            <w:pPr>
              <w:rPr>
                <w:b/>
                <w:bCs/>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14:paraId="05BD178F" w14:textId="77777777" w:rsidR="00572B27" w:rsidRPr="00572B27" w:rsidRDefault="00572B27" w:rsidP="00572B27">
            <w:pPr>
              <w:rPr>
                <w:b/>
                <w:bCs/>
                <w:sz w:val="18"/>
                <w:szCs w:val="18"/>
              </w:rPr>
            </w:pPr>
          </w:p>
        </w:tc>
        <w:tc>
          <w:tcPr>
            <w:tcW w:w="1481" w:type="dxa"/>
            <w:tcBorders>
              <w:top w:val="nil"/>
              <w:left w:val="nil"/>
              <w:bottom w:val="single" w:sz="4" w:space="0" w:color="auto"/>
              <w:right w:val="single" w:sz="4" w:space="0" w:color="auto"/>
            </w:tcBorders>
            <w:shd w:val="clear" w:color="auto" w:fill="auto"/>
            <w:vAlign w:val="center"/>
            <w:hideMark/>
          </w:tcPr>
          <w:p w14:paraId="423D8438" w14:textId="77777777" w:rsidR="00572B27" w:rsidRPr="00572B27" w:rsidRDefault="00572B27" w:rsidP="00572B27">
            <w:pPr>
              <w:jc w:val="center"/>
              <w:rPr>
                <w:b/>
                <w:bCs/>
                <w:sz w:val="18"/>
                <w:szCs w:val="18"/>
              </w:rPr>
            </w:pPr>
            <w:r w:rsidRPr="00572B27">
              <w:rPr>
                <w:b/>
                <w:bCs/>
                <w:sz w:val="18"/>
                <w:szCs w:val="18"/>
              </w:rPr>
              <w:t>финансирование через кредитную организацию</w:t>
            </w:r>
          </w:p>
        </w:tc>
        <w:tc>
          <w:tcPr>
            <w:tcW w:w="1259" w:type="dxa"/>
            <w:tcBorders>
              <w:top w:val="nil"/>
              <w:left w:val="nil"/>
              <w:bottom w:val="single" w:sz="4" w:space="0" w:color="auto"/>
              <w:right w:val="single" w:sz="4" w:space="0" w:color="auto"/>
            </w:tcBorders>
            <w:shd w:val="clear" w:color="auto" w:fill="auto"/>
            <w:vAlign w:val="center"/>
            <w:hideMark/>
          </w:tcPr>
          <w:p w14:paraId="4D0625D2" w14:textId="77777777" w:rsidR="00572B27" w:rsidRPr="00572B27" w:rsidRDefault="00572B27" w:rsidP="00572B27">
            <w:pPr>
              <w:jc w:val="center"/>
              <w:rPr>
                <w:b/>
                <w:bCs/>
                <w:sz w:val="18"/>
                <w:szCs w:val="18"/>
              </w:rPr>
            </w:pPr>
            <w:r w:rsidRPr="00572B27">
              <w:rPr>
                <w:b/>
                <w:bCs/>
                <w:sz w:val="18"/>
                <w:szCs w:val="18"/>
              </w:rPr>
              <w:t xml:space="preserve">взаимозачеты и другие операции </w:t>
            </w:r>
          </w:p>
        </w:tc>
        <w:tc>
          <w:tcPr>
            <w:tcW w:w="811" w:type="dxa"/>
            <w:tcBorders>
              <w:top w:val="nil"/>
              <w:left w:val="nil"/>
              <w:bottom w:val="nil"/>
              <w:right w:val="nil"/>
            </w:tcBorders>
            <w:shd w:val="clear" w:color="auto" w:fill="auto"/>
            <w:vAlign w:val="center"/>
            <w:hideMark/>
          </w:tcPr>
          <w:p w14:paraId="7FE5BC15" w14:textId="0202210A" w:rsidR="00572B27" w:rsidRPr="00572B27" w:rsidRDefault="00732F6B" w:rsidP="00572B27">
            <w:pPr>
              <w:jc w:val="center"/>
              <w:rPr>
                <w:b/>
                <w:bCs/>
                <w:sz w:val="18"/>
                <w:szCs w:val="18"/>
              </w:rPr>
            </w:pPr>
            <w:r>
              <w:rPr>
                <w:b/>
                <w:bCs/>
                <w:sz w:val="18"/>
                <w:szCs w:val="18"/>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B6D66D1"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1F0E3D10"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0496030"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19FBCEF5" w14:textId="77777777" w:rsidR="00572B27" w:rsidRPr="00572B27" w:rsidRDefault="00572B27" w:rsidP="00572B27">
            <w:pPr>
              <w:rPr>
                <w:b/>
                <w:bCs/>
                <w:sz w:val="18"/>
                <w:szCs w:val="18"/>
              </w:rPr>
            </w:pPr>
          </w:p>
        </w:tc>
      </w:tr>
      <w:tr w:rsidR="00572B27" w:rsidRPr="001C5A99" w14:paraId="28393A24"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2546651" w14:textId="77777777" w:rsidR="00572B27" w:rsidRPr="00572B27" w:rsidRDefault="00572B27" w:rsidP="00572B27">
            <w:pPr>
              <w:jc w:val="center"/>
              <w:rPr>
                <w:b/>
                <w:bCs/>
                <w:sz w:val="18"/>
                <w:szCs w:val="18"/>
              </w:rPr>
            </w:pPr>
            <w:r w:rsidRPr="00572B27">
              <w:rPr>
                <w:b/>
                <w:bCs/>
                <w:sz w:val="18"/>
                <w:szCs w:val="18"/>
              </w:rPr>
              <w:t>1</w:t>
            </w:r>
          </w:p>
        </w:tc>
        <w:tc>
          <w:tcPr>
            <w:tcW w:w="993" w:type="dxa"/>
            <w:tcBorders>
              <w:top w:val="nil"/>
              <w:left w:val="nil"/>
              <w:bottom w:val="single" w:sz="4" w:space="0" w:color="auto"/>
              <w:right w:val="single" w:sz="4" w:space="0" w:color="auto"/>
            </w:tcBorders>
            <w:shd w:val="clear" w:color="auto" w:fill="auto"/>
            <w:vAlign w:val="bottom"/>
            <w:hideMark/>
          </w:tcPr>
          <w:p w14:paraId="0AE60E91" w14:textId="77777777" w:rsidR="00572B27" w:rsidRPr="00572B27" w:rsidRDefault="00572B27" w:rsidP="00572B27">
            <w:pPr>
              <w:jc w:val="center"/>
              <w:rPr>
                <w:b/>
                <w:bCs/>
                <w:sz w:val="18"/>
                <w:szCs w:val="18"/>
              </w:rPr>
            </w:pPr>
            <w:r w:rsidRPr="00572B27">
              <w:rPr>
                <w:b/>
                <w:bCs/>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36C97BAF" w14:textId="77777777" w:rsidR="00572B27" w:rsidRPr="00572B27" w:rsidRDefault="00572B27" w:rsidP="00572B27">
            <w:pPr>
              <w:jc w:val="center"/>
              <w:rPr>
                <w:b/>
                <w:bCs/>
                <w:sz w:val="18"/>
                <w:szCs w:val="18"/>
              </w:rPr>
            </w:pPr>
            <w:r w:rsidRPr="00572B27">
              <w:rPr>
                <w:b/>
                <w:bCs/>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14:paraId="6A9ACC74" w14:textId="77777777" w:rsidR="00572B27" w:rsidRPr="00572B27" w:rsidRDefault="00572B27" w:rsidP="00572B27">
            <w:pPr>
              <w:jc w:val="center"/>
              <w:rPr>
                <w:b/>
                <w:bCs/>
                <w:sz w:val="18"/>
                <w:szCs w:val="18"/>
              </w:rPr>
            </w:pPr>
            <w:r w:rsidRPr="00572B27">
              <w:rPr>
                <w:b/>
                <w:bCs/>
                <w:sz w:val="18"/>
                <w:szCs w:val="18"/>
              </w:rPr>
              <w:t>4</w:t>
            </w:r>
          </w:p>
        </w:tc>
        <w:tc>
          <w:tcPr>
            <w:tcW w:w="733" w:type="dxa"/>
            <w:tcBorders>
              <w:top w:val="nil"/>
              <w:left w:val="nil"/>
              <w:bottom w:val="single" w:sz="4" w:space="0" w:color="auto"/>
              <w:right w:val="single" w:sz="4" w:space="0" w:color="auto"/>
            </w:tcBorders>
            <w:shd w:val="clear" w:color="auto" w:fill="auto"/>
            <w:vAlign w:val="bottom"/>
            <w:hideMark/>
          </w:tcPr>
          <w:p w14:paraId="4FA25CD9" w14:textId="77777777" w:rsidR="00572B27" w:rsidRPr="00572B27" w:rsidRDefault="00572B27" w:rsidP="00572B27">
            <w:pPr>
              <w:jc w:val="center"/>
              <w:rPr>
                <w:b/>
                <w:bCs/>
                <w:sz w:val="18"/>
                <w:szCs w:val="18"/>
              </w:rPr>
            </w:pPr>
            <w:r w:rsidRPr="00572B27">
              <w:rPr>
                <w:b/>
                <w:bCs/>
                <w:sz w:val="18"/>
                <w:szCs w:val="18"/>
              </w:rPr>
              <w:t>5</w:t>
            </w:r>
          </w:p>
        </w:tc>
        <w:tc>
          <w:tcPr>
            <w:tcW w:w="1481" w:type="dxa"/>
            <w:tcBorders>
              <w:top w:val="nil"/>
              <w:left w:val="nil"/>
              <w:bottom w:val="single" w:sz="4" w:space="0" w:color="auto"/>
              <w:right w:val="single" w:sz="4" w:space="0" w:color="auto"/>
            </w:tcBorders>
            <w:shd w:val="clear" w:color="auto" w:fill="auto"/>
            <w:vAlign w:val="bottom"/>
            <w:hideMark/>
          </w:tcPr>
          <w:p w14:paraId="22D0E174" w14:textId="77777777" w:rsidR="00572B27" w:rsidRPr="00572B27" w:rsidRDefault="00572B27" w:rsidP="00572B27">
            <w:pPr>
              <w:jc w:val="center"/>
              <w:rPr>
                <w:b/>
                <w:bCs/>
                <w:sz w:val="18"/>
                <w:szCs w:val="18"/>
              </w:rPr>
            </w:pPr>
            <w:r w:rsidRPr="00572B27">
              <w:rPr>
                <w:b/>
                <w:bCs/>
                <w:sz w:val="18"/>
                <w:szCs w:val="18"/>
              </w:rPr>
              <w:t>6</w:t>
            </w:r>
          </w:p>
        </w:tc>
        <w:tc>
          <w:tcPr>
            <w:tcW w:w="1259" w:type="dxa"/>
            <w:tcBorders>
              <w:top w:val="nil"/>
              <w:left w:val="nil"/>
              <w:bottom w:val="single" w:sz="4" w:space="0" w:color="auto"/>
              <w:right w:val="single" w:sz="4" w:space="0" w:color="auto"/>
            </w:tcBorders>
            <w:shd w:val="clear" w:color="auto" w:fill="auto"/>
            <w:vAlign w:val="bottom"/>
            <w:hideMark/>
          </w:tcPr>
          <w:p w14:paraId="4265D2D7" w14:textId="77777777" w:rsidR="00572B27" w:rsidRPr="00572B27" w:rsidRDefault="00572B27" w:rsidP="00572B27">
            <w:pPr>
              <w:jc w:val="center"/>
              <w:rPr>
                <w:b/>
                <w:bCs/>
                <w:sz w:val="18"/>
                <w:szCs w:val="18"/>
              </w:rPr>
            </w:pPr>
            <w:r w:rsidRPr="00572B27">
              <w:rPr>
                <w:b/>
                <w:bCs/>
                <w:sz w:val="18"/>
                <w:szCs w:val="18"/>
              </w:rPr>
              <w:t>7</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575668AE" w14:textId="77777777" w:rsidR="00572B27" w:rsidRPr="00572B27" w:rsidRDefault="00572B27" w:rsidP="00572B27">
            <w:pPr>
              <w:jc w:val="center"/>
              <w:rPr>
                <w:b/>
                <w:bCs/>
                <w:sz w:val="18"/>
                <w:szCs w:val="18"/>
              </w:rPr>
            </w:pPr>
            <w:r w:rsidRPr="00572B27">
              <w:rPr>
                <w:b/>
                <w:bCs/>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14:paraId="28FACE9A" w14:textId="77777777" w:rsidR="00572B27" w:rsidRPr="00572B27" w:rsidRDefault="00572B27" w:rsidP="00572B27">
            <w:pPr>
              <w:jc w:val="center"/>
              <w:rPr>
                <w:b/>
                <w:bCs/>
                <w:sz w:val="18"/>
                <w:szCs w:val="18"/>
              </w:rPr>
            </w:pPr>
            <w:r w:rsidRPr="00572B27">
              <w:rPr>
                <w:b/>
                <w:bCs/>
                <w:sz w:val="18"/>
                <w:szCs w:val="18"/>
              </w:rPr>
              <w:t>9</w:t>
            </w:r>
          </w:p>
        </w:tc>
        <w:tc>
          <w:tcPr>
            <w:tcW w:w="709" w:type="dxa"/>
            <w:tcBorders>
              <w:top w:val="nil"/>
              <w:left w:val="nil"/>
              <w:bottom w:val="single" w:sz="4" w:space="0" w:color="auto"/>
              <w:right w:val="single" w:sz="4" w:space="0" w:color="auto"/>
            </w:tcBorders>
            <w:shd w:val="clear" w:color="auto" w:fill="auto"/>
            <w:vAlign w:val="bottom"/>
            <w:hideMark/>
          </w:tcPr>
          <w:p w14:paraId="38D4B94C" w14:textId="77777777" w:rsidR="00572B27" w:rsidRPr="00572B27" w:rsidRDefault="00572B27" w:rsidP="00572B27">
            <w:pPr>
              <w:jc w:val="center"/>
              <w:rPr>
                <w:b/>
                <w:bCs/>
                <w:sz w:val="18"/>
                <w:szCs w:val="18"/>
              </w:rPr>
            </w:pPr>
            <w:r w:rsidRPr="00572B27">
              <w:rPr>
                <w:b/>
                <w:bCs/>
                <w:sz w:val="18"/>
                <w:szCs w:val="18"/>
              </w:rPr>
              <w:t>10</w:t>
            </w:r>
          </w:p>
        </w:tc>
        <w:tc>
          <w:tcPr>
            <w:tcW w:w="800" w:type="dxa"/>
            <w:tcBorders>
              <w:top w:val="nil"/>
              <w:left w:val="nil"/>
              <w:bottom w:val="single" w:sz="4" w:space="0" w:color="auto"/>
              <w:right w:val="single" w:sz="4" w:space="0" w:color="auto"/>
            </w:tcBorders>
            <w:shd w:val="clear" w:color="auto" w:fill="auto"/>
            <w:noWrap/>
            <w:vAlign w:val="bottom"/>
            <w:hideMark/>
          </w:tcPr>
          <w:p w14:paraId="53D559CC" w14:textId="2176E287" w:rsidR="00572B27" w:rsidRPr="00424FB4" w:rsidRDefault="00424FB4" w:rsidP="00424FB4">
            <w:pPr>
              <w:jc w:val="center"/>
              <w:rPr>
                <w:b/>
                <w:sz w:val="18"/>
                <w:szCs w:val="18"/>
              </w:rPr>
            </w:pPr>
            <w:r w:rsidRPr="00424FB4">
              <w:rPr>
                <w:b/>
                <w:sz w:val="18"/>
                <w:szCs w:val="18"/>
              </w:rPr>
              <w:t>11</w:t>
            </w:r>
          </w:p>
        </w:tc>
        <w:tc>
          <w:tcPr>
            <w:tcW w:w="1567" w:type="dxa"/>
            <w:tcBorders>
              <w:top w:val="nil"/>
              <w:left w:val="nil"/>
              <w:bottom w:val="single" w:sz="4" w:space="0" w:color="auto"/>
              <w:right w:val="single" w:sz="4" w:space="0" w:color="auto"/>
            </w:tcBorders>
            <w:shd w:val="clear" w:color="auto" w:fill="auto"/>
            <w:noWrap/>
            <w:vAlign w:val="bottom"/>
            <w:hideMark/>
          </w:tcPr>
          <w:p w14:paraId="3AE2C1FF" w14:textId="68DD17CD" w:rsidR="00572B27" w:rsidRPr="00424FB4" w:rsidRDefault="00424FB4" w:rsidP="00424FB4">
            <w:pPr>
              <w:jc w:val="center"/>
              <w:rPr>
                <w:b/>
                <w:sz w:val="18"/>
                <w:szCs w:val="18"/>
              </w:rPr>
            </w:pPr>
            <w:r w:rsidRPr="00424FB4">
              <w:rPr>
                <w:b/>
                <w:sz w:val="18"/>
                <w:szCs w:val="18"/>
              </w:rPr>
              <w:t>12</w:t>
            </w:r>
          </w:p>
        </w:tc>
      </w:tr>
      <w:tr w:rsidR="00572B27" w:rsidRPr="001C5A99" w14:paraId="2C39B6E8"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6783D23" w14:textId="77777777" w:rsidR="00572B27" w:rsidRPr="00572B27" w:rsidRDefault="00572B27" w:rsidP="00572B27">
            <w:pPr>
              <w:rPr>
                <w:b/>
                <w:bCs/>
                <w:sz w:val="18"/>
                <w:szCs w:val="18"/>
              </w:rPr>
            </w:pPr>
            <w:r w:rsidRPr="00572B27">
              <w:rPr>
                <w:b/>
                <w:bCs/>
                <w:sz w:val="18"/>
                <w:szCs w:val="18"/>
              </w:rPr>
              <w:t>ВСЕГО по статье 270000</w:t>
            </w:r>
          </w:p>
        </w:tc>
        <w:tc>
          <w:tcPr>
            <w:tcW w:w="993" w:type="dxa"/>
            <w:tcBorders>
              <w:top w:val="nil"/>
              <w:left w:val="nil"/>
              <w:bottom w:val="single" w:sz="4" w:space="0" w:color="auto"/>
              <w:right w:val="single" w:sz="4" w:space="0" w:color="auto"/>
            </w:tcBorders>
            <w:shd w:val="clear" w:color="auto" w:fill="auto"/>
            <w:vAlign w:val="bottom"/>
            <w:hideMark/>
          </w:tcPr>
          <w:p w14:paraId="3DCE3B2F"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2BC16141"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34BCB2A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61ED223"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27707344"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002B66C"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31D01FC"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AE1F598"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99781EA"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045FC29B"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68B96A8E" w14:textId="77777777" w:rsidR="00572B27" w:rsidRPr="00572B27" w:rsidRDefault="00572B27" w:rsidP="00572B27">
            <w:pPr>
              <w:rPr>
                <w:sz w:val="18"/>
                <w:szCs w:val="18"/>
              </w:rPr>
            </w:pPr>
            <w:r w:rsidRPr="00572B27">
              <w:rPr>
                <w:sz w:val="18"/>
                <w:szCs w:val="18"/>
              </w:rPr>
              <w:t> </w:t>
            </w:r>
          </w:p>
        </w:tc>
      </w:tr>
      <w:tr w:rsidR="00572B27" w:rsidRPr="001C5A99" w14:paraId="2D982AE0"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D2ABCA5" w14:textId="77777777" w:rsidR="00572B27" w:rsidRPr="00572B27" w:rsidRDefault="00572B27" w:rsidP="00572B27">
            <w:pPr>
              <w:rPr>
                <w:sz w:val="18"/>
                <w:szCs w:val="18"/>
              </w:rPr>
            </w:pPr>
            <w:r w:rsidRPr="00572B27">
              <w:rPr>
                <w:sz w:val="18"/>
                <w:szCs w:val="18"/>
              </w:rPr>
              <w:t>Капитальные трансферты внутри страны</w:t>
            </w:r>
          </w:p>
        </w:tc>
        <w:tc>
          <w:tcPr>
            <w:tcW w:w="993" w:type="dxa"/>
            <w:tcBorders>
              <w:top w:val="nil"/>
              <w:left w:val="nil"/>
              <w:bottom w:val="single" w:sz="4" w:space="0" w:color="auto"/>
              <w:right w:val="single" w:sz="4" w:space="0" w:color="auto"/>
            </w:tcBorders>
            <w:shd w:val="clear" w:color="auto" w:fill="auto"/>
            <w:vAlign w:val="bottom"/>
            <w:hideMark/>
          </w:tcPr>
          <w:p w14:paraId="2B93E208" w14:textId="77777777" w:rsidR="00572B27" w:rsidRPr="00572B27" w:rsidRDefault="00572B27" w:rsidP="00572B27">
            <w:pPr>
              <w:jc w:val="center"/>
              <w:rPr>
                <w:sz w:val="18"/>
                <w:szCs w:val="18"/>
              </w:rPr>
            </w:pPr>
            <w:r w:rsidRPr="00572B27">
              <w:rPr>
                <w:sz w:val="18"/>
                <w:szCs w:val="18"/>
              </w:rPr>
              <w:t>270100</w:t>
            </w:r>
          </w:p>
        </w:tc>
        <w:tc>
          <w:tcPr>
            <w:tcW w:w="1151" w:type="dxa"/>
            <w:tcBorders>
              <w:top w:val="nil"/>
              <w:left w:val="nil"/>
              <w:bottom w:val="single" w:sz="4" w:space="0" w:color="auto"/>
              <w:right w:val="single" w:sz="4" w:space="0" w:color="auto"/>
            </w:tcBorders>
            <w:shd w:val="clear" w:color="auto" w:fill="auto"/>
            <w:vAlign w:val="bottom"/>
            <w:hideMark/>
          </w:tcPr>
          <w:p w14:paraId="63530972"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039E51A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6BAE4096"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16F0B60D"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B84D86E"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26FC749"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53CEE66"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7D927F57"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782C26F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50DF9D08" w14:textId="77777777" w:rsidR="00572B27" w:rsidRPr="00572B27" w:rsidRDefault="00572B27" w:rsidP="00572B27">
            <w:pPr>
              <w:rPr>
                <w:sz w:val="18"/>
                <w:szCs w:val="18"/>
              </w:rPr>
            </w:pPr>
            <w:r w:rsidRPr="00572B27">
              <w:rPr>
                <w:sz w:val="18"/>
                <w:szCs w:val="18"/>
              </w:rPr>
              <w:t> </w:t>
            </w:r>
          </w:p>
        </w:tc>
      </w:tr>
      <w:tr w:rsidR="00572B27" w:rsidRPr="001C5A99" w14:paraId="63B27495"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1B1AD97" w14:textId="77777777" w:rsidR="00572B27" w:rsidRPr="00572B27" w:rsidRDefault="00572B27" w:rsidP="00572B27">
            <w:pPr>
              <w:rPr>
                <w:b/>
                <w:bCs/>
                <w:sz w:val="18"/>
                <w:szCs w:val="18"/>
              </w:rPr>
            </w:pPr>
            <w:r w:rsidRPr="00572B27">
              <w:rPr>
                <w:b/>
                <w:bCs/>
                <w:sz w:val="18"/>
                <w:szCs w:val="18"/>
              </w:rPr>
              <w:t>в том числе:</w:t>
            </w:r>
          </w:p>
        </w:tc>
        <w:tc>
          <w:tcPr>
            <w:tcW w:w="993" w:type="dxa"/>
            <w:tcBorders>
              <w:top w:val="nil"/>
              <w:left w:val="nil"/>
              <w:bottom w:val="single" w:sz="4" w:space="0" w:color="auto"/>
              <w:right w:val="single" w:sz="4" w:space="0" w:color="auto"/>
            </w:tcBorders>
            <w:shd w:val="clear" w:color="auto" w:fill="auto"/>
            <w:vAlign w:val="bottom"/>
            <w:hideMark/>
          </w:tcPr>
          <w:p w14:paraId="585D4801"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0DA03984"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56CB26B0"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A980E72"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66F0374"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BE46364"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73C5BC88"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3DE990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DA08EE9"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397486D"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3DC257E3" w14:textId="77777777" w:rsidR="00572B27" w:rsidRPr="00572B27" w:rsidRDefault="00572B27" w:rsidP="00572B27">
            <w:pPr>
              <w:rPr>
                <w:sz w:val="18"/>
                <w:szCs w:val="18"/>
              </w:rPr>
            </w:pPr>
            <w:r w:rsidRPr="00572B27">
              <w:rPr>
                <w:sz w:val="18"/>
                <w:szCs w:val="18"/>
              </w:rPr>
              <w:t> </w:t>
            </w:r>
          </w:p>
        </w:tc>
      </w:tr>
      <w:tr w:rsidR="00572B27" w:rsidRPr="001C5A99" w14:paraId="12A2306D"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02F5F28" w14:textId="77777777" w:rsidR="00572B27" w:rsidRPr="00572B27" w:rsidRDefault="00572B27" w:rsidP="00572B27">
            <w:pPr>
              <w:rPr>
                <w:sz w:val="18"/>
                <w:szCs w:val="18"/>
              </w:rPr>
            </w:pPr>
            <w:r w:rsidRPr="00572B27">
              <w:rPr>
                <w:sz w:val="18"/>
                <w:szCs w:val="18"/>
              </w:rPr>
              <w:t>трансферты бюджетам других уровней</w:t>
            </w:r>
          </w:p>
        </w:tc>
        <w:tc>
          <w:tcPr>
            <w:tcW w:w="993" w:type="dxa"/>
            <w:tcBorders>
              <w:top w:val="nil"/>
              <w:left w:val="nil"/>
              <w:bottom w:val="single" w:sz="4" w:space="0" w:color="auto"/>
              <w:right w:val="single" w:sz="4" w:space="0" w:color="auto"/>
            </w:tcBorders>
            <w:shd w:val="clear" w:color="auto" w:fill="auto"/>
            <w:vAlign w:val="bottom"/>
            <w:hideMark/>
          </w:tcPr>
          <w:p w14:paraId="44625201" w14:textId="77777777" w:rsidR="00572B27" w:rsidRPr="00572B27" w:rsidRDefault="00572B27" w:rsidP="00572B27">
            <w:pPr>
              <w:jc w:val="center"/>
              <w:rPr>
                <w:sz w:val="18"/>
                <w:szCs w:val="18"/>
              </w:rPr>
            </w:pPr>
            <w:r w:rsidRPr="00572B27">
              <w:rPr>
                <w:sz w:val="18"/>
                <w:szCs w:val="18"/>
              </w:rPr>
              <w:t>270110</w:t>
            </w:r>
          </w:p>
        </w:tc>
        <w:tc>
          <w:tcPr>
            <w:tcW w:w="1151" w:type="dxa"/>
            <w:tcBorders>
              <w:top w:val="nil"/>
              <w:left w:val="nil"/>
              <w:bottom w:val="single" w:sz="4" w:space="0" w:color="auto"/>
              <w:right w:val="single" w:sz="4" w:space="0" w:color="auto"/>
            </w:tcBorders>
            <w:shd w:val="clear" w:color="auto" w:fill="auto"/>
            <w:vAlign w:val="bottom"/>
            <w:hideMark/>
          </w:tcPr>
          <w:p w14:paraId="0AF0CD5A"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5302B92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A85131D"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E3AF722"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4727A4A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6E45137"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00C8DD0"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4CA92E71"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116782A4"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4B0B7C09" w14:textId="77777777" w:rsidR="00572B27" w:rsidRPr="00572B27" w:rsidRDefault="00572B27" w:rsidP="00572B27">
            <w:pPr>
              <w:rPr>
                <w:sz w:val="18"/>
                <w:szCs w:val="18"/>
              </w:rPr>
            </w:pPr>
            <w:r w:rsidRPr="00572B27">
              <w:rPr>
                <w:sz w:val="18"/>
                <w:szCs w:val="18"/>
              </w:rPr>
              <w:t> </w:t>
            </w:r>
          </w:p>
        </w:tc>
      </w:tr>
      <w:tr w:rsidR="00572B27" w:rsidRPr="001C5A99" w14:paraId="3DFD0E97"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3288030" w14:textId="77777777" w:rsidR="00572B27" w:rsidRPr="00572B27" w:rsidRDefault="00572B27" w:rsidP="00572B27">
            <w:pPr>
              <w:rPr>
                <w:sz w:val="18"/>
                <w:szCs w:val="18"/>
              </w:rPr>
            </w:pPr>
            <w:r w:rsidRPr="00572B27">
              <w:rPr>
                <w:sz w:val="18"/>
                <w:szCs w:val="18"/>
              </w:rPr>
              <w:t>трансферты предприятиям и организациям</w:t>
            </w:r>
          </w:p>
        </w:tc>
        <w:tc>
          <w:tcPr>
            <w:tcW w:w="993" w:type="dxa"/>
            <w:tcBorders>
              <w:top w:val="nil"/>
              <w:left w:val="nil"/>
              <w:bottom w:val="single" w:sz="4" w:space="0" w:color="auto"/>
              <w:right w:val="single" w:sz="4" w:space="0" w:color="auto"/>
            </w:tcBorders>
            <w:shd w:val="clear" w:color="auto" w:fill="auto"/>
            <w:vAlign w:val="bottom"/>
            <w:hideMark/>
          </w:tcPr>
          <w:p w14:paraId="73CAB349" w14:textId="77777777" w:rsidR="00572B27" w:rsidRPr="00572B27" w:rsidRDefault="00572B27" w:rsidP="00572B27">
            <w:pPr>
              <w:jc w:val="center"/>
              <w:rPr>
                <w:sz w:val="18"/>
                <w:szCs w:val="18"/>
              </w:rPr>
            </w:pPr>
            <w:r w:rsidRPr="00572B27">
              <w:rPr>
                <w:sz w:val="18"/>
                <w:szCs w:val="18"/>
              </w:rPr>
              <w:t>270120</w:t>
            </w:r>
          </w:p>
        </w:tc>
        <w:tc>
          <w:tcPr>
            <w:tcW w:w="1151" w:type="dxa"/>
            <w:tcBorders>
              <w:top w:val="nil"/>
              <w:left w:val="nil"/>
              <w:bottom w:val="single" w:sz="4" w:space="0" w:color="auto"/>
              <w:right w:val="single" w:sz="4" w:space="0" w:color="auto"/>
            </w:tcBorders>
            <w:shd w:val="clear" w:color="auto" w:fill="auto"/>
            <w:vAlign w:val="bottom"/>
            <w:hideMark/>
          </w:tcPr>
          <w:p w14:paraId="424CEF7B"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C8C142F"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4EF0207"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202D8DCD"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EA5C159"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07F73EF0"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3363B3B"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428B0932"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AEC96EE"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1672B84" w14:textId="77777777" w:rsidR="00572B27" w:rsidRPr="00572B27" w:rsidRDefault="00572B27" w:rsidP="00572B27">
            <w:pPr>
              <w:rPr>
                <w:sz w:val="18"/>
                <w:szCs w:val="18"/>
              </w:rPr>
            </w:pPr>
            <w:r w:rsidRPr="00572B27">
              <w:rPr>
                <w:sz w:val="18"/>
                <w:szCs w:val="18"/>
              </w:rPr>
              <w:t> </w:t>
            </w:r>
          </w:p>
        </w:tc>
      </w:tr>
      <w:tr w:rsidR="00572B27" w:rsidRPr="001C5A99" w14:paraId="0C9D9796"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0259411" w14:textId="77777777" w:rsidR="00572B27" w:rsidRPr="00572B27" w:rsidRDefault="00572B27" w:rsidP="00572B27">
            <w:pPr>
              <w:rPr>
                <w:sz w:val="18"/>
                <w:szCs w:val="18"/>
              </w:rPr>
            </w:pPr>
            <w:r w:rsidRPr="00572B27">
              <w:rPr>
                <w:sz w:val="18"/>
                <w:szCs w:val="18"/>
              </w:rPr>
              <w:t>трансферты финансовым организациям</w:t>
            </w:r>
          </w:p>
        </w:tc>
        <w:tc>
          <w:tcPr>
            <w:tcW w:w="993" w:type="dxa"/>
            <w:tcBorders>
              <w:top w:val="nil"/>
              <w:left w:val="nil"/>
              <w:bottom w:val="single" w:sz="4" w:space="0" w:color="auto"/>
              <w:right w:val="single" w:sz="4" w:space="0" w:color="auto"/>
            </w:tcBorders>
            <w:shd w:val="clear" w:color="auto" w:fill="auto"/>
            <w:vAlign w:val="bottom"/>
            <w:hideMark/>
          </w:tcPr>
          <w:p w14:paraId="2CAE2885" w14:textId="77777777" w:rsidR="00572B27" w:rsidRPr="00572B27" w:rsidRDefault="00572B27" w:rsidP="00572B27">
            <w:pPr>
              <w:jc w:val="center"/>
              <w:rPr>
                <w:sz w:val="18"/>
                <w:szCs w:val="18"/>
              </w:rPr>
            </w:pPr>
            <w:r w:rsidRPr="00572B27">
              <w:rPr>
                <w:sz w:val="18"/>
                <w:szCs w:val="18"/>
              </w:rPr>
              <w:t>270130</w:t>
            </w:r>
          </w:p>
        </w:tc>
        <w:tc>
          <w:tcPr>
            <w:tcW w:w="1151" w:type="dxa"/>
            <w:tcBorders>
              <w:top w:val="nil"/>
              <w:left w:val="nil"/>
              <w:bottom w:val="single" w:sz="4" w:space="0" w:color="auto"/>
              <w:right w:val="single" w:sz="4" w:space="0" w:color="auto"/>
            </w:tcBorders>
            <w:shd w:val="clear" w:color="auto" w:fill="auto"/>
            <w:vAlign w:val="bottom"/>
            <w:hideMark/>
          </w:tcPr>
          <w:p w14:paraId="30552FB6"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F143833"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5BCE99F"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B5B6495"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C2E9095"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716D5F8B"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BF75947"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2B289CFC"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01B3F1F"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40515E5B" w14:textId="77777777" w:rsidR="00572B27" w:rsidRPr="00572B27" w:rsidRDefault="00572B27" w:rsidP="00572B27">
            <w:pPr>
              <w:rPr>
                <w:sz w:val="18"/>
                <w:szCs w:val="18"/>
              </w:rPr>
            </w:pPr>
            <w:r w:rsidRPr="00572B27">
              <w:rPr>
                <w:sz w:val="18"/>
                <w:szCs w:val="18"/>
              </w:rPr>
              <w:t> </w:t>
            </w:r>
          </w:p>
        </w:tc>
      </w:tr>
      <w:tr w:rsidR="00572B27" w:rsidRPr="001C5A99" w14:paraId="7BD90EC3"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4CD16C2" w14:textId="77777777" w:rsidR="00572B27" w:rsidRPr="00572B27" w:rsidRDefault="00572B27" w:rsidP="00572B27">
            <w:pPr>
              <w:rPr>
                <w:sz w:val="18"/>
                <w:szCs w:val="18"/>
              </w:rPr>
            </w:pPr>
            <w:r w:rsidRPr="00572B27">
              <w:rPr>
                <w:sz w:val="18"/>
                <w:szCs w:val="18"/>
              </w:rPr>
              <w:t>прочие трансферты внутри страны</w:t>
            </w:r>
          </w:p>
        </w:tc>
        <w:tc>
          <w:tcPr>
            <w:tcW w:w="993" w:type="dxa"/>
            <w:tcBorders>
              <w:top w:val="nil"/>
              <w:left w:val="nil"/>
              <w:bottom w:val="single" w:sz="4" w:space="0" w:color="auto"/>
              <w:right w:val="single" w:sz="4" w:space="0" w:color="auto"/>
            </w:tcBorders>
            <w:shd w:val="clear" w:color="auto" w:fill="auto"/>
            <w:vAlign w:val="bottom"/>
            <w:hideMark/>
          </w:tcPr>
          <w:p w14:paraId="1AEECBF9" w14:textId="77777777" w:rsidR="00572B27" w:rsidRPr="00572B27" w:rsidRDefault="00572B27" w:rsidP="00572B27">
            <w:pPr>
              <w:jc w:val="center"/>
              <w:rPr>
                <w:sz w:val="18"/>
                <w:szCs w:val="18"/>
              </w:rPr>
            </w:pPr>
            <w:r w:rsidRPr="00572B27">
              <w:rPr>
                <w:sz w:val="18"/>
                <w:szCs w:val="18"/>
              </w:rPr>
              <w:t>270140</w:t>
            </w:r>
          </w:p>
        </w:tc>
        <w:tc>
          <w:tcPr>
            <w:tcW w:w="1151" w:type="dxa"/>
            <w:tcBorders>
              <w:top w:val="nil"/>
              <w:left w:val="nil"/>
              <w:bottom w:val="single" w:sz="4" w:space="0" w:color="auto"/>
              <w:right w:val="single" w:sz="4" w:space="0" w:color="auto"/>
            </w:tcBorders>
            <w:shd w:val="clear" w:color="auto" w:fill="auto"/>
            <w:vAlign w:val="bottom"/>
            <w:hideMark/>
          </w:tcPr>
          <w:p w14:paraId="5613CB79"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5071CDC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38EF3510"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BD37962"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AE484E3"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7BCABB99"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B8BD33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2E31ED52"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C6A398E"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222EE377" w14:textId="77777777" w:rsidR="00572B27" w:rsidRPr="00572B27" w:rsidRDefault="00572B27" w:rsidP="00572B27">
            <w:pPr>
              <w:rPr>
                <w:sz w:val="18"/>
                <w:szCs w:val="18"/>
              </w:rPr>
            </w:pPr>
            <w:r w:rsidRPr="00572B27">
              <w:rPr>
                <w:sz w:val="18"/>
                <w:szCs w:val="18"/>
              </w:rPr>
              <w:t> </w:t>
            </w:r>
          </w:p>
        </w:tc>
      </w:tr>
      <w:tr w:rsidR="00572B27" w:rsidRPr="001C5A99" w14:paraId="3D9BE802"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1185A6E" w14:textId="77777777" w:rsidR="00572B27" w:rsidRPr="00572B27" w:rsidRDefault="00572B27" w:rsidP="00572B27">
            <w:pPr>
              <w:rPr>
                <w:sz w:val="18"/>
                <w:szCs w:val="18"/>
              </w:rPr>
            </w:pPr>
            <w:r w:rsidRPr="00572B27">
              <w:rPr>
                <w:sz w:val="18"/>
                <w:szCs w:val="18"/>
              </w:rPr>
              <w:t>Капитальные трансферты за границу</w:t>
            </w:r>
          </w:p>
        </w:tc>
        <w:tc>
          <w:tcPr>
            <w:tcW w:w="993" w:type="dxa"/>
            <w:tcBorders>
              <w:top w:val="nil"/>
              <w:left w:val="nil"/>
              <w:bottom w:val="single" w:sz="4" w:space="0" w:color="auto"/>
              <w:right w:val="single" w:sz="4" w:space="0" w:color="auto"/>
            </w:tcBorders>
            <w:shd w:val="clear" w:color="auto" w:fill="auto"/>
            <w:vAlign w:val="bottom"/>
            <w:hideMark/>
          </w:tcPr>
          <w:p w14:paraId="2E521716" w14:textId="77777777" w:rsidR="00572B27" w:rsidRPr="00572B27" w:rsidRDefault="00572B27" w:rsidP="00572B27">
            <w:pPr>
              <w:jc w:val="center"/>
              <w:rPr>
                <w:sz w:val="18"/>
                <w:szCs w:val="18"/>
              </w:rPr>
            </w:pPr>
            <w:r w:rsidRPr="00572B27">
              <w:rPr>
                <w:sz w:val="18"/>
                <w:szCs w:val="18"/>
              </w:rPr>
              <w:t>270200</w:t>
            </w:r>
          </w:p>
        </w:tc>
        <w:tc>
          <w:tcPr>
            <w:tcW w:w="1151" w:type="dxa"/>
            <w:tcBorders>
              <w:top w:val="nil"/>
              <w:left w:val="nil"/>
              <w:bottom w:val="single" w:sz="4" w:space="0" w:color="auto"/>
              <w:right w:val="single" w:sz="4" w:space="0" w:color="auto"/>
            </w:tcBorders>
            <w:shd w:val="clear" w:color="auto" w:fill="auto"/>
            <w:vAlign w:val="bottom"/>
            <w:hideMark/>
          </w:tcPr>
          <w:p w14:paraId="1E4C7AC4"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770E6786"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7EA673F7"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52BBC756"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8DB0AC8"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6395AA5"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71574A6C"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CCF134F"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F24A420"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6BB94513" w14:textId="77777777" w:rsidR="00572B27" w:rsidRPr="00572B27" w:rsidRDefault="00572B27" w:rsidP="00572B27">
            <w:pPr>
              <w:rPr>
                <w:sz w:val="18"/>
                <w:szCs w:val="18"/>
              </w:rPr>
            </w:pPr>
            <w:r w:rsidRPr="00572B27">
              <w:rPr>
                <w:sz w:val="18"/>
                <w:szCs w:val="18"/>
              </w:rPr>
              <w:t> </w:t>
            </w:r>
          </w:p>
        </w:tc>
      </w:tr>
      <w:tr w:rsidR="00572B27" w:rsidRPr="001C5A99" w14:paraId="7B1D49C9" w14:textId="77777777" w:rsidTr="00572B27">
        <w:trPr>
          <w:trHeight w:val="255"/>
        </w:trPr>
        <w:tc>
          <w:tcPr>
            <w:tcW w:w="3243" w:type="dxa"/>
            <w:tcBorders>
              <w:top w:val="nil"/>
              <w:left w:val="nil"/>
              <w:bottom w:val="nil"/>
              <w:right w:val="nil"/>
            </w:tcBorders>
            <w:shd w:val="clear" w:color="auto" w:fill="auto"/>
            <w:noWrap/>
            <w:vAlign w:val="bottom"/>
            <w:hideMark/>
          </w:tcPr>
          <w:p w14:paraId="2120632E"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72899601"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234C8A58"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4A640DB0"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7B6DE9DB"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42B17D5B"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2E22DD35"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0A8D093B"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5FA7E124"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46751192"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142FF2AC"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0E7D61CA" w14:textId="77777777" w:rsidR="00572B27" w:rsidRPr="00572B27" w:rsidRDefault="00572B27" w:rsidP="00572B27">
            <w:pPr>
              <w:rPr>
                <w:sz w:val="18"/>
                <w:szCs w:val="18"/>
              </w:rPr>
            </w:pPr>
          </w:p>
        </w:tc>
      </w:tr>
      <w:tr w:rsidR="00572B27" w:rsidRPr="001C5A99" w14:paraId="0C922B79" w14:textId="77777777" w:rsidTr="00572B27">
        <w:trPr>
          <w:trHeight w:val="255"/>
        </w:trPr>
        <w:tc>
          <w:tcPr>
            <w:tcW w:w="3243" w:type="dxa"/>
            <w:tcBorders>
              <w:top w:val="nil"/>
              <w:left w:val="nil"/>
              <w:bottom w:val="nil"/>
              <w:right w:val="nil"/>
            </w:tcBorders>
            <w:shd w:val="clear" w:color="auto" w:fill="auto"/>
            <w:noWrap/>
            <w:vAlign w:val="bottom"/>
            <w:hideMark/>
          </w:tcPr>
          <w:p w14:paraId="2DA4A832"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20D54987"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31727ED6"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10789377"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7CBDE6C9"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1C4BB3D1"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1F3E2A13"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2EE0E9E1"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05792174"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130501E9"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22705E9"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6E1A934F" w14:textId="77777777" w:rsidR="00572B27" w:rsidRPr="00572B27" w:rsidRDefault="00572B27" w:rsidP="00572B27">
            <w:pPr>
              <w:rPr>
                <w:sz w:val="18"/>
                <w:szCs w:val="18"/>
              </w:rPr>
            </w:pPr>
          </w:p>
        </w:tc>
      </w:tr>
      <w:tr w:rsidR="00572B27" w:rsidRPr="001C5A99" w14:paraId="20F115D7" w14:textId="77777777" w:rsidTr="00E95258">
        <w:trPr>
          <w:trHeight w:val="255"/>
        </w:trPr>
        <w:tc>
          <w:tcPr>
            <w:tcW w:w="3243" w:type="dxa"/>
            <w:tcBorders>
              <w:top w:val="nil"/>
              <w:left w:val="nil"/>
              <w:bottom w:val="nil"/>
              <w:right w:val="nil"/>
            </w:tcBorders>
            <w:shd w:val="clear" w:color="auto" w:fill="auto"/>
            <w:noWrap/>
            <w:vAlign w:val="bottom"/>
            <w:hideMark/>
          </w:tcPr>
          <w:p w14:paraId="5E9A787A"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670CD103" w14:textId="77777777" w:rsidR="00572B27" w:rsidRPr="00572B27" w:rsidRDefault="00572B27" w:rsidP="00572B27">
            <w:pPr>
              <w:rPr>
                <w:sz w:val="18"/>
                <w:szCs w:val="18"/>
              </w:rPr>
            </w:pPr>
          </w:p>
        </w:tc>
        <w:tc>
          <w:tcPr>
            <w:tcW w:w="4467" w:type="dxa"/>
            <w:gridSpan w:val="4"/>
            <w:tcBorders>
              <w:top w:val="nil"/>
              <w:left w:val="nil"/>
              <w:bottom w:val="nil"/>
              <w:right w:val="nil"/>
            </w:tcBorders>
            <w:shd w:val="clear" w:color="auto" w:fill="auto"/>
            <w:noWrap/>
            <w:vAlign w:val="bottom"/>
            <w:hideMark/>
          </w:tcPr>
          <w:p w14:paraId="37BE24B8" w14:textId="131D6818" w:rsidR="00572B27" w:rsidRPr="00572B27" w:rsidRDefault="00572B27" w:rsidP="00572B27">
            <w:pPr>
              <w:rPr>
                <w:sz w:val="18"/>
                <w:szCs w:val="18"/>
              </w:rPr>
            </w:pPr>
            <w:r w:rsidRPr="00572B27">
              <w:rPr>
                <w:sz w:val="18"/>
                <w:szCs w:val="18"/>
              </w:rPr>
              <w:t>Руководитель______________________________</w:t>
            </w:r>
          </w:p>
        </w:tc>
        <w:tc>
          <w:tcPr>
            <w:tcW w:w="6138" w:type="dxa"/>
            <w:gridSpan w:val="6"/>
            <w:tcBorders>
              <w:top w:val="nil"/>
              <w:left w:val="nil"/>
              <w:bottom w:val="nil"/>
              <w:right w:val="nil"/>
            </w:tcBorders>
            <w:shd w:val="clear" w:color="auto" w:fill="auto"/>
            <w:noWrap/>
            <w:vAlign w:val="bottom"/>
            <w:hideMark/>
          </w:tcPr>
          <w:p w14:paraId="2C1AF335" w14:textId="3A10E692" w:rsidR="00572B27" w:rsidRPr="00572B27" w:rsidRDefault="00572B27" w:rsidP="00572B27">
            <w:pPr>
              <w:rPr>
                <w:sz w:val="18"/>
                <w:szCs w:val="18"/>
              </w:rPr>
            </w:pPr>
            <w:r w:rsidRPr="00572B27">
              <w:rPr>
                <w:sz w:val="18"/>
                <w:szCs w:val="18"/>
              </w:rPr>
              <w:t xml:space="preserve">Главный бухгалтер </w:t>
            </w:r>
            <w:r w:rsidRPr="001C5A99">
              <w:rPr>
                <w:sz w:val="18"/>
                <w:szCs w:val="18"/>
                <w:lang w:val="en-US"/>
              </w:rPr>
              <w:t xml:space="preserve">           </w:t>
            </w:r>
            <w:r w:rsidRPr="00572B27">
              <w:rPr>
                <w:sz w:val="18"/>
                <w:szCs w:val="18"/>
              </w:rPr>
              <w:t>_______________________________</w:t>
            </w:r>
          </w:p>
        </w:tc>
      </w:tr>
      <w:tr w:rsidR="00572B27" w:rsidRPr="001C5A99" w14:paraId="6DA2416B" w14:textId="77777777" w:rsidTr="00572B27">
        <w:trPr>
          <w:trHeight w:val="255"/>
        </w:trPr>
        <w:tc>
          <w:tcPr>
            <w:tcW w:w="5387" w:type="dxa"/>
            <w:gridSpan w:val="3"/>
            <w:tcBorders>
              <w:top w:val="nil"/>
              <w:left w:val="nil"/>
              <w:bottom w:val="nil"/>
              <w:right w:val="nil"/>
            </w:tcBorders>
            <w:shd w:val="clear" w:color="auto" w:fill="auto"/>
            <w:noWrap/>
            <w:vAlign w:val="bottom"/>
            <w:hideMark/>
          </w:tcPr>
          <w:p w14:paraId="5BDFADEC" w14:textId="77777777" w:rsidR="00572B27" w:rsidRPr="00572B27" w:rsidRDefault="00572B27" w:rsidP="00572B27">
            <w:pPr>
              <w:rPr>
                <w:sz w:val="18"/>
                <w:szCs w:val="18"/>
              </w:rPr>
            </w:pPr>
            <w:r w:rsidRPr="00572B27">
              <w:rPr>
                <w:sz w:val="18"/>
                <w:szCs w:val="18"/>
              </w:rPr>
              <w:t xml:space="preserve">"____" ______________________ 20 __г.                </w:t>
            </w:r>
          </w:p>
        </w:tc>
        <w:tc>
          <w:tcPr>
            <w:tcW w:w="3316" w:type="dxa"/>
            <w:gridSpan w:val="3"/>
            <w:vMerge w:val="restart"/>
            <w:tcBorders>
              <w:top w:val="nil"/>
              <w:left w:val="nil"/>
              <w:bottom w:val="nil"/>
              <w:right w:val="nil"/>
            </w:tcBorders>
            <w:shd w:val="clear" w:color="auto" w:fill="auto"/>
            <w:vAlign w:val="center"/>
            <w:hideMark/>
          </w:tcPr>
          <w:p w14:paraId="2F202841" w14:textId="77777777" w:rsidR="00572B27" w:rsidRPr="00572B27" w:rsidRDefault="00572B27" w:rsidP="00572B27">
            <w:pPr>
              <w:jc w:val="center"/>
              <w:rPr>
                <w:sz w:val="18"/>
                <w:szCs w:val="18"/>
              </w:rPr>
            </w:pPr>
            <w:r w:rsidRPr="00572B27">
              <w:rPr>
                <w:sz w:val="18"/>
                <w:szCs w:val="18"/>
              </w:rPr>
              <w:t xml:space="preserve">     (подпись) (расшифровка подписи)</w:t>
            </w:r>
          </w:p>
        </w:tc>
        <w:tc>
          <w:tcPr>
            <w:tcW w:w="1259" w:type="dxa"/>
            <w:tcBorders>
              <w:top w:val="nil"/>
              <w:left w:val="nil"/>
              <w:bottom w:val="nil"/>
              <w:right w:val="nil"/>
            </w:tcBorders>
            <w:shd w:val="clear" w:color="auto" w:fill="auto"/>
            <w:noWrap/>
            <w:vAlign w:val="bottom"/>
            <w:hideMark/>
          </w:tcPr>
          <w:p w14:paraId="7FB50034" w14:textId="77777777" w:rsidR="00572B27" w:rsidRPr="00572B27" w:rsidRDefault="00572B27" w:rsidP="00572B27">
            <w:pPr>
              <w:jc w:val="center"/>
              <w:rPr>
                <w:sz w:val="18"/>
                <w:szCs w:val="18"/>
              </w:rPr>
            </w:pPr>
          </w:p>
        </w:tc>
        <w:tc>
          <w:tcPr>
            <w:tcW w:w="811" w:type="dxa"/>
            <w:tcBorders>
              <w:top w:val="nil"/>
              <w:left w:val="nil"/>
              <w:bottom w:val="nil"/>
              <w:right w:val="nil"/>
            </w:tcBorders>
            <w:shd w:val="clear" w:color="auto" w:fill="auto"/>
            <w:noWrap/>
            <w:vAlign w:val="bottom"/>
            <w:hideMark/>
          </w:tcPr>
          <w:p w14:paraId="5DD5CCBD" w14:textId="77777777" w:rsidR="00572B27" w:rsidRPr="00572B27" w:rsidRDefault="00572B27" w:rsidP="00572B27">
            <w:pPr>
              <w:rPr>
                <w:sz w:val="18"/>
                <w:szCs w:val="18"/>
              </w:rPr>
            </w:pPr>
            <w:r w:rsidRPr="00572B27">
              <w:rPr>
                <w:sz w:val="18"/>
                <w:szCs w:val="18"/>
              </w:rPr>
              <w:t xml:space="preserve">        </w:t>
            </w:r>
          </w:p>
        </w:tc>
        <w:tc>
          <w:tcPr>
            <w:tcW w:w="2501" w:type="dxa"/>
            <w:gridSpan w:val="3"/>
            <w:vMerge w:val="restart"/>
            <w:tcBorders>
              <w:top w:val="nil"/>
              <w:left w:val="nil"/>
              <w:bottom w:val="nil"/>
              <w:right w:val="nil"/>
            </w:tcBorders>
            <w:shd w:val="clear" w:color="auto" w:fill="auto"/>
            <w:vAlign w:val="bottom"/>
            <w:hideMark/>
          </w:tcPr>
          <w:p w14:paraId="6E1C669E" w14:textId="77777777" w:rsidR="00572B27" w:rsidRPr="00572B27" w:rsidRDefault="00572B27" w:rsidP="00572B27">
            <w:pPr>
              <w:jc w:val="center"/>
              <w:rPr>
                <w:sz w:val="18"/>
                <w:szCs w:val="18"/>
              </w:rPr>
            </w:pPr>
            <w:r w:rsidRPr="00572B27">
              <w:rPr>
                <w:sz w:val="18"/>
                <w:szCs w:val="18"/>
              </w:rPr>
              <w:t>(подпись) (расшифровка подписи)</w:t>
            </w:r>
          </w:p>
        </w:tc>
        <w:tc>
          <w:tcPr>
            <w:tcW w:w="1567" w:type="dxa"/>
            <w:tcBorders>
              <w:top w:val="nil"/>
              <w:left w:val="nil"/>
              <w:bottom w:val="nil"/>
              <w:right w:val="nil"/>
            </w:tcBorders>
            <w:shd w:val="clear" w:color="auto" w:fill="auto"/>
            <w:noWrap/>
            <w:vAlign w:val="bottom"/>
            <w:hideMark/>
          </w:tcPr>
          <w:p w14:paraId="5299B42F" w14:textId="77777777" w:rsidR="00572B27" w:rsidRPr="00572B27" w:rsidRDefault="00572B27" w:rsidP="00572B27">
            <w:pPr>
              <w:jc w:val="center"/>
              <w:rPr>
                <w:sz w:val="18"/>
                <w:szCs w:val="18"/>
              </w:rPr>
            </w:pPr>
          </w:p>
        </w:tc>
      </w:tr>
      <w:tr w:rsidR="00572B27" w:rsidRPr="001C5A99" w14:paraId="1178593E" w14:textId="77777777" w:rsidTr="00572B27">
        <w:trPr>
          <w:trHeight w:val="255"/>
        </w:trPr>
        <w:tc>
          <w:tcPr>
            <w:tcW w:w="3243" w:type="dxa"/>
            <w:tcBorders>
              <w:top w:val="nil"/>
              <w:left w:val="nil"/>
              <w:bottom w:val="nil"/>
              <w:right w:val="nil"/>
            </w:tcBorders>
            <w:shd w:val="clear" w:color="auto" w:fill="auto"/>
            <w:noWrap/>
            <w:vAlign w:val="bottom"/>
            <w:hideMark/>
          </w:tcPr>
          <w:p w14:paraId="04B4979E"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1F2931B0"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0A63E3A4" w14:textId="77777777" w:rsidR="00572B27" w:rsidRPr="00572B27" w:rsidRDefault="00572B27" w:rsidP="00572B27">
            <w:pPr>
              <w:rPr>
                <w:sz w:val="18"/>
                <w:szCs w:val="18"/>
              </w:rPr>
            </w:pPr>
          </w:p>
        </w:tc>
        <w:tc>
          <w:tcPr>
            <w:tcW w:w="3316" w:type="dxa"/>
            <w:gridSpan w:val="3"/>
            <w:vMerge/>
            <w:tcBorders>
              <w:top w:val="nil"/>
              <w:left w:val="nil"/>
              <w:bottom w:val="nil"/>
              <w:right w:val="nil"/>
            </w:tcBorders>
            <w:vAlign w:val="center"/>
            <w:hideMark/>
          </w:tcPr>
          <w:p w14:paraId="3520AE9F"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41D7CB66"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0EA2E665" w14:textId="77777777" w:rsidR="00572B27" w:rsidRPr="00572B27" w:rsidRDefault="00572B27" w:rsidP="00572B27">
            <w:pPr>
              <w:rPr>
                <w:sz w:val="18"/>
                <w:szCs w:val="18"/>
              </w:rPr>
            </w:pPr>
          </w:p>
        </w:tc>
        <w:tc>
          <w:tcPr>
            <w:tcW w:w="2501" w:type="dxa"/>
            <w:gridSpan w:val="3"/>
            <w:vMerge/>
            <w:tcBorders>
              <w:top w:val="nil"/>
              <w:left w:val="nil"/>
              <w:bottom w:val="nil"/>
              <w:right w:val="nil"/>
            </w:tcBorders>
            <w:vAlign w:val="center"/>
            <w:hideMark/>
          </w:tcPr>
          <w:p w14:paraId="1A6D581B"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6FD9CC1D" w14:textId="77777777" w:rsidR="00572B27" w:rsidRPr="00572B27" w:rsidRDefault="00572B27" w:rsidP="00572B27">
            <w:pPr>
              <w:rPr>
                <w:sz w:val="18"/>
                <w:szCs w:val="18"/>
              </w:rPr>
            </w:pPr>
          </w:p>
        </w:tc>
      </w:tr>
      <w:tr w:rsidR="00572B27" w:rsidRPr="001C5A99" w14:paraId="0BFCA4C2" w14:textId="77777777" w:rsidTr="00572B27">
        <w:trPr>
          <w:trHeight w:val="255"/>
        </w:trPr>
        <w:tc>
          <w:tcPr>
            <w:tcW w:w="3243" w:type="dxa"/>
            <w:tcBorders>
              <w:top w:val="nil"/>
              <w:left w:val="nil"/>
              <w:bottom w:val="nil"/>
              <w:right w:val="nil"/>
            </w:tcBorders>
            <w:shd w:val="clear" w:color="auto" w:fill="auto"/>
            <w:noWrap/>
            <w:vAlign w:val="bottom"/>
            <w:hideMark/>
          </w:tcPr>
          <w:p w14:paraId="510457CB"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2EA8F065"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221B30E1"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082EE795"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0A76E951"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0EE18605"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7CDF2D21"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18D3377D"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7A046A7B"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1675FA1B"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7089661"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2F7DE666" w14:textId="77777777" w:rsidR="00572B27" w:rsidRPr="00572B27" w:rsidRDefault="00572B27" w:rsidP="00572B27">
            <w:pPr>
              <w:rPr>
                <w:sz w:val="18"/>
                <w:szCs w:val="18"/>
              </w:rPr>
            </w:pPr>
          </w:p>
        </w:tc>
      </w:tr>
    </w:tbl>
    <w:p w14:paraId="5B4948E0" w14:textId="77777777" w:rsidR="00515BF6" w:rsidRPr="00825088" w:rsidRDefault="00515BF6" w:rsidP="00572B27">
      <w:pPr>
        <w:pStyle w:val="a4"/>
        <w:rPr>
          <w:u w:color="0000FF"/>
        </w:rPr>
      </w:pPr>
    </w:p>
    <w:p w14:paraId="257DA426" w14:textId="77777777" w:rsidR="00515BF6" w:rsidRPr="00825088" w:rsidRDefault="00515BF6" w:rsidP="007A5235">
      <w:pPr>
        <w:pStyle w:val="a4"/>
        <w:jc w:val="right"/>
        <w:rPr>
          <w:u w:color="0000FF"/>
        </w:rPr>
      </w:pPr>
    </w:p>
    <w:p w14:paraId="600F196C" w14:textId="77777777" w:rsidR="00515BF6" w:rsidRPr="00825088" w:rsidRDefault="00515BF6" w:rsidP="007A5235">
      <w:pPr>
        <w:pStyle w:val="a4"/>
        <w:jc w:val="right"/>
        <w:rPr>
          <w:u w:color="0000FF"/>
        </w:rPr>
      </w:pPr>
    </w:p>
    <w:p w14:paraId="3E4F3959" w14:textId="77777777" w:rsidR="00515BF6" w:rsidRPr="00825088" w:rsidRDefault="00515BF6" w:rsidP="007A5235">
      <w:pPr>
        <w:pStyle w:val="a4"/>
        <w:jc w:val="right"/>
        <w:rPr>
          <w:u w:color="0000FF"/>
        </w:rPr>
      </w:pPr>
    </w:p>
    <w:p w14:paraId="0057E181" w14:textId="77777777" w:rsidR="00515BF6" w:rsidRPr="00825088" w:rsidRDefault="00515BF6" w:rsidP="007A5235">
      <w:pPr>
        <w:pStyle w:val="a4"/>
        <w:jc w:val="right"/>
        <w:rPr>
          <w:u w:color="0000FF"/>
        </w:rPr>
      </w:pPr>
    </w:p>
    <w:p w14:paraId="4672C0FE" w14:textId="77777777" w:rsidR="00515BF6" w:rsidRPr="00825088" w:rsidRDefault="00515BF6" w:rsidP="007A5235">
      <w:pPr>
        <w:pStyle w:val="a4"/>
        <w:jc w:val="right"/>
        <w:rPr>
          <w:u w:color="0000FF"/>
        </w:rPr>
      </w:pPr>
    </w:p>
    <w:p w14:paraId="042C0B56" w14:textId="77777777" w:rsidR="00515BF6" w:rsidRPr="00825088" w:rsidRDefault="00515BF6" w:rsidP="00424FB4">
      <w:pPr>
        <w:pStyle w:val="a4"/>
        <w:rPr>
          <w:u w:color="0000FF"/>
        </w:rPr>
      </w:pPr>
    </w:p>
    <w:tbl>
      <w:tblPr>
        <w:tblW w:w="15168" w:type="dxa"/>
        <w:tblLayout w:type="fixed"/>
        <w:tblLook w:val="04A0" w:firstRow="1" w:lastRow="0" w:firstColumn="1" w:lastColumn="0" w:noHBand="0" w:noVBand="1"/>
      </w:tblPr>
      <w:tblGrid>
        <w:gridCol w:w="3366"/>
        <w:gridCol w:w="851"/>
        <w:gridCol w:w="850"/>
        <w:gridCol w:w="1170"/>
        <w:gridCol w:w="1134"/>
        <w:gridCol w:w="709"/>
        <w:gridCol w:w="1134"/>
        <w:gridCol w:w="1134"/>
        <w:gridCol w:w="1134"/>
        <w:gridCol w:w="992"/>
        <w:gridCol w:w="993"/>
        <w:gridCol w:w="993"/>
        <w:gridCol w:w="708"/>
      </w:tblGrid>
      <w:tr w:rsidR="00E03217" w:rsidRPr="00923068" w14:paraId="399F7C23" w14:textId="3A24CFD2" w:rsidTr="00DA55B5">
        <w:trPr>
          <w:trHeight w:val="255"/>
        </w:trPr>
        <w:tc>
          <w:tcPr>
            <w:tcW w:w="3366" w:type="dxa"/>
            <w:tcBorders>
              <w:top w:val="nil"/>
              <w:left w:val="nil"/>
              <w:bottom w:val="nil"/>
              <w:right w:val="nil"/>
            </w:tcBorders>
            <w:shd w:val="clear" w:color="auto" w:fill="auto"/>
            <w:noWrap/>
            <w:vAlign w:val="bottom"/>
            <w:hideMark/>
          </w:tcPr>
          <w:p w14:paraId="4336F243" w14:textId="77777777" w:rsidR="00E03217" w:rsidRPr="00923068" w:rsidRDefault="00E03217" w:rsidP="00E95258">
            <w:pPr>
              <w:rPr>
                <w:sz w:val="18"/>
                <w:szCs w:val="18"/>
              </w:rPr>
            </w:pPr>
          </w:p>
        </w:tc>
        <w:tc>
          <w:tcPr>
            <w:tcW w:w="851" w:type="dxa"/>
            <w:tcBorders>
              <w:top w:val="nil"/>
              <w:left w:val="nil"/>
              <w:bottom w:val="nil"/>
              <w:right w:val="nil"/>
            </w:tcBorders>
            <w:shd w:val="clear" w:color="auto" w:fill="auto"/>
            <w:noWrap/>
            <w:vAlign w:val="bottom"/>
            <w:hideMark/>
          </w:tcPr>
          <w:p w14:paraId="2DF8DBE4" w14:textId="77777777" w:rsidR="00E03217" w:rsidRPr="00923068" w:rsidRDefault="00E03217" w:rsidP="00E95258">
            <w:pPr>
              <w:rPr>
                <w:sz w:val="18"/>
                <w:szCs w:val="18"/>
              </w:rPr>
            </w:pPr>
          </w:p>
        </w:tc>
        <w:tc>
          <w:tcPr>
            <w:tcW w:w="850" w:type="dxa"/>
            <w:tcBorders>
              <w:top w:val="nil"/>
              <w:left w:val="nil"/>
              <w:bottom w:val="nil"/>
              <w:right w:val="nil"/>
            </w:tcBorders>
            <w:shd w:val="clear" w:color="auto" w:fill="auto"/>
            <w:noWrap/>
            <w:vAlign w:val="bottom"/>
            <w:hideMark/>
          </w:tcPr>
          <w:p w14:paraId="3F1894B7" w14:textId="77777777" w:rsidR="00E03217" w:rsidRPr="00923068" w:rsidRDefault="00E03217" w:rsidP="00E95258">
            <w:pPr>
              <w:rPr>
                <w:sz w:val="18"/>
                <w:szCs w:val="18"/>
              </w:rPr>
            </w:pPr>
          </w:p>
        </w:tc>
        <w:tc>
          <w:tcPr>
            <w:tcW w:w="9393" w:type="dxa"/>
            <w:gridSpan w:val="9"/>
            <w:vMerge w:val="restart"/>
            <w:tcBorders>
              <w:top w:val="nil"/>
              <w:left w:val="nil"/>
              <w:right w:val="nil"/>
            </w:tcBorders>
            <w:shd w:val="clear" w:color="auto" w:fill="auto"/>
            <w:noWrap/>
            <w:vAlign w:val="bottom"/>
            <w:hideMark/>
          </w:tcPr>
          <w:p w14:paraId="1D1A9A18" w14:textId="77777777" w:rsidR="00E03217" w:rsidRPr="00E03217" w:rsidRDefault="00E03217" w:rsidP="00E95258">
            <w:pPr>
              <w:jc w:val="right"/>
              <w:rPr>
                <w:sz w:val="26"/>
                <w:szCs w:val="26"/>
              </w:rPr>
            </w:pPr>
            <w:r w:rsidRPr="00E03217">
              <w:rPr>
                <w:sz w:val="26"/>
                <w:szCs w:val="26"/>
              </w:rPr>
              <w:t>Приложение № 3 к Приказу</w:t>
            </w:r>
          </w:p>
          <w:p w14:paraId="20963B80" w14:textId="77777777" w:rsidR="00E03217" w:rsidRPr="00E03217" w:rsidRDefault="00E03217" w:rsidP="00E95258">
            <w:pPr>
              <w:jc w:val="right"/>
              <w:rPr>
                <w:sz w:val="26"/>
                <w:szCs w:val="26"/>
              </w:rPr>
            </w:pPr>
            <w:r w:rsidRPr="00E03217">
              <w:rPr>
                <w:sz w:val="26"/>
                <w:szCs w:val="26"/>
              </w:rPr>
              <w:t>Министерства экономического развития</w:t>
            </w:r>
          </w:p>
          <w:p w14:paraId="11A31E32" w14:textId="77777777" w:rsidR="00E03217" w:rsidRPr="00E03217" w:rsidRDefault="00E03217" w:rsidP="00E95258">
            <w:pPr>
              <w:jc w:val="right"/>
              <w:rPr>
                <w:sz w:val="26"/>
                <w:szCs w:val="26"/>
              </w:rPr>
            </w:pPr>
            <w:r w:rsidRPr="00E03217">
              <w:rPr>
                <w:sz w:val="26"/>
                <w:szCs w:val="26"/>
              </w:rPr>
              <w:t>Приднестровской Молдавской Республики</w:t>
            </w:r>
          </w:p>
          <w:p w14:paraId="467BEDB4" w14:textId="507A5488" w:rsidR="00E03217" w:rsidRPr="00E03217" w:rsidRDefault="00E03217" w:rsidP="00E95258">
            <w:pPr>
              <w:jc w:val="center"/>
              <w:rPr>
                <w:sz w:val="26"/>
                <w:szCs w:val="26"/>
              </w:rPr>
            </w:pPr>
            <w:r w:rsidRPr="00E03217">
              <w:rPr>
                <w:sz w:val="26"/>
                <w:szCs w:val="26"/>
              </w:rPr>
              <w:t xml:space="preserve">                                      </w:t>
            </w:r>
            <w:r>
              <w:rPr>
                <w:sz w:val="26"/>
                <w:szCs w:val="26"/>
              </w:rPr>
              <w:t xml:space="preserve">                               </w:t>
            </w:r>
            <w:r w:rsidRPr="00E03217">
              <w:rPr>
                <w:sz w:val="26"/>
                <w:szCs w:val="26"/>
              </w:rPr>
              <w:t>от _</w:t>
            </w:r>
            <w:proofErr w:type="gramStart"/>
            <w:r w:rsidRPr="00E03217">
              <w:rPr>
                <w:sz w:val="26"/>
                <w:szCs w:val="26"/>
                <w:u w:val="single"/>
              </w:rPr>
              <w:t>5  июня</w:t>
            </w:r>
            <w:proofErr w:type="gramEnd"/>
            <w:r w:rsidRPr="00E03217">
              <w:rPr>
                <w:sz w:val="26"/>
                <w:szCs w:val="26"/>
                <w:u w:val="single"/>
              </w:rPr>
              <w:t xml:space="preserve">  2014</w:t>
            </w:r>
            <w:r w:rsidRPr="00E03217">
              <w:rPr>
                <w:sz w:val="26"/>
                <w:szCs w:val="26"/>
              </w:rPr>
              <w:t>__ г. №__</w:t>
            </w:r>
            <w:r w:rsidRPr="00E03217">
              <w:rPr>
                <w:sz w:val="26"/>
                <w:szCs w:val="26"/>
                <w:u w:val="single"/>
              </w:rPr>
              <w:t>62</w:t>
            </w:r>
            <w:r w:rsidRPr="00E03217">
              <w:rPr>
                <w:sz w:val="26"/>
                <w:szCs w:val="26"/>
              </w:rPr>
              <w:t>___</w:t>
            </w:r>
          </w:p>
        </w:tc>
        <w:tc>
          <w:tcPr>
            <w:tcW w:w="708" w:type="dxa"/>
            <w:tcBorders>
              <w:top w:val="nil"/>
              <w:left w:val="nil"/>
              <w:bottom w:val="nil"/>
              <w:right w:val="nil"/>
            </w:tcBorders>
          </w:tcPr>
          <w:p w14:paraId="31456B5B" w14:textId="77777777" w:rsidR="00E03217" w:rsidRPr="00923068" w:rsidRDefault="00E03217" w:rsidP="00E95258">
            <w:pPr>
              <w:jc w:val="right"/>
              <w:rPr>
                <w:sz w:val="18"/>
                <w:szCs w:val="18"/>
              </w:rPr>
            </w:pPr>
          </w:p>
        </w:tc>
      </w:tr>
      <w:tr w:rsidR="00E03217" w:rsidRPr="00923068" w14:paraId="66CB5530" w14:textId="4F344126" w:rsidTr="00DA55B5">
        <w:trPr>
          <w:trHeight w:val="255"/>
        </w:trPr>
        <w:tc>
          <w:tcPr>
            <w:tcW w:w="3366" w:type="dxa"/>
            <w:tcBorders>
              <w:top w:val="nil"/>
              <w:left w:val="nil"/>
              <w:bottom w:val="nil"/>
              <w:right w:val="nil"/>
            </w:tcBorders>
            <w:shd w:val="clear" w:color="auto" w:fill="auto"/>
            <w:noWrap/>
            <w:vAlign w:val="bottom"/>
            <w:hideMark/>
          </w:tcPr>
          <w:p w14:paraId="366A25E7"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213CEAEF" w14:textId="77777777" w:rsidR="00E03217" w:rsidRPr="00923068" w:rsidRDefault="00E03217" w:rsidP="00E95258">
            <w:pPr>
              <w:rPr>
                <w:sz w:val="18"/>
                <w:szCs w:val="18"/>
              </w:rPr>
            </w:pPr>
          </w:p>
        </w:tc>
        <w:tc>
          <w:tcPr>
            <w:tcW w:w="850" w:type="dxa"/>
            <w:tcBorders>
              <w:top w:val="nil"/>
              <w:left w:val="nil"/>
              <w:bottom w:val="nil"/>
              <w:right w:val="nil"/>
            </w:tcBorders>
            <w:shd w:val="clear" w:color="auto" w:fill="auto"/>
            <w:noWrap/>
            <w:vAlign w:val="bottom"/>
            <w:hideMark/>
          </w:tcPr>
          <w:p w14:paraId="390D8866" w14:textId="77777777" w:rsidR="00E03217" w:rsidRPr="00923068" w:rsidRDefault="00E03217" w:rsidP="00E95258">
            <w:pPr>
              <w:rPr>
                <w:sz w:val="18"/>
                <w:szCs w:val="18"/>
              </w:rPr>
            </w:pPr>
          </w:p>
        </w:tc>
        <w:tc>
          <w:tcPr>
            <w:tcW w:w="9393" w:type="dxa"/>
            <w:gridSpan w:val="9"/>
            <w:vMerge/>
            <w:tcBorders>
              <w:left w:val="nil"/>
              <w:right w:val="nil"/>
            </w:tcBorders>
            <w:shd w:val="clear" w:color="auto" w:fill="auto"/>
            <w:noWrap/>
            <w:vAlign w:val="bottom"/>
            <w:hideMark/>
          </w:tcPr>
          <w:p w14:paraId="0B9B144C" w14:textId="4EB1AF69" w:rsidR="00E03217" w:rsidRPr="00E03217" w:rsidRDefault="00E03217" w:rsidP="00E95258">
            <w:pPr>
              <w:jc w:val="center"/>
              <w:rPr>
                <w:sz w:val="26"/>
                <w:szCs w:val="26"/>
              </w:rPr>
            </w:pPr>
          </w:p>
        </w:tc>
        <w:tc>
          <w:tcPr>
            <w:tcW w:w="708" w:type="dxa"/>
            <w:tcBorders>
              <w:top w:val="nil"/>
              <w:left w:val="nil"/>
              <w:bottom w:val="nil"/>
              <w:right w:val="nil"/>
            </w:tcBorders>
          </w:tcPr>
          <w:p w14:paraId="22B42666" w14:textId="77777777" w:rsidR="00E03217" w:rsidRPr="00923068" w:rsidRDefault="00E03217" w:rsidP="00E95258">
            <w:pPr>
              <w:jc w:val="right"/>
              <w:rPr>
                <w:sz w:val="18"/>
                <w:szCs w:val="18"/>
              </w:rPr>
            </w:pPr>
          </w:p>
        </w:tc>
      </w:tr>
      <w:tr w:rsidR="00E03217" w:rsidRPr="00923068" w14:paraId="393C6F31" w14:textId="7431D77D" w:rsidTr="00DA55B5">
        <w:trPr>
          <w:trHeight w:val="340"/>
        </w:trPr>
        <w:tc>
          <w:tcPr>
            <w:tcW w:w="3366" w:type="dxa"/>
            <w:tcBorders>
              <w:top w:val="nil"/>
              <w:left w:val="nil"/>
              <w:bottom w:val="nil"/>
              <w:right w:val="nil"/>
            </w:tcBorders>
            <w:shd w:val="clear" w:color="auto" w:fill="auto"/>
            <w:noWrap/>
            <w:vAlign w:val="bottom"/>
            <w:hideMark/>
          </w:tcPr>
          <w:p w14:paraId="218FFD96"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2C003398" w14:textId="77777777" w:rsidR="00E03217" w:rsidRPr="00923068" w:rsidRDefault="00E03217" w:rsidP="00E95258">
            <w:pPr>
              <w:rPr>
                <w:sz w:val="18"/>
                <w:szCs w:val="18"/>
              </w:rPr>
            </w:pPr>
          </w:p>
        </w:tc>
        <w:tc>
          <w:tcPr>
            <w:tcW w:w="850" w:type="dxa"/>
            <w:tcBorders>
              <w:top w:val="nil"/>
              <w:left w:val="nil"/>
              <w:bottom w:val="nil"/>
              <w:right w:val="nil"/>
            </w:tcBorders>
            <w:shd w:val="clear" w:color="auto" w:fill="auto"/>
            <w:noWrap/>
            <w:vAlign w:val="bottom"/>
            <w:hideMark/>
          </w:tcPr>
          <w:p w14:paraId="1EC8085E" w14:textId="77777777" w:rsidR="00E03217" w:rsidRPr="00923068" w:rsidRDefault="00E03217" w:rsidP="00E95258">
            <w:pPr>
              <w:rPr>
                <w:sz w:val="18"/>
                <w:szCs w:val="18"/>
              </w:rPr>
            </w:pPr>
          </w:p>
        </w:tc>
        <w:tc>
          <w:tcPr>
            <w:tcW w:w="9393" w:type="dxa"/>
            <w:gridSpan w:val="9"/>
            <w:vMerge/>
            <w:tcBorders>
              <w:left w:val="nil"/>
              <w:right w:val="nil"/>
            </w:tcBorders>
            <w:shd w:val="clear" w:color="auto" w:fill="auto"/>
            <w:noWrap/>
            <w:vAlign w:val="bottom"/>
            <w:hideMark/>
          </w:tcPr>
          <w:p w14:paraId="0CE3AB1E" w14:textId="242FDCD7" w:rsidR="00E03217" w:rsidRPr="00E03217" w:rsidRDefault="00E03217" w:rsidP="00E95258">
            <w:pPr>
              <w:jc w:val="center"/>
              <w:rPr>
                <w:sz w:val="26"/>
                <w:szCs w:val="26"/>
              </w:rPr>
            </w:pPr>
          </w:p>
        </w:tc>
        <w:tc>
          <w:tcPr>
            <w:tcW w:w="708" w:type="dxa"/>
            <w:tcBorders>
              <w:top w:val="nil"/>
              <w:left w:val="nil"/>
              <w:bottom w:val="nil"/>
              <w:right w:val="nil"/>
            </w:tcBorders>
          </w:tcPr>
          <w:p w14:paraId="3724DEB5" w14:textId="77777777" w:rsidR="00E03217" w:rsidRPr="00923068" w:rsidRDefault="00E03217" w:rsidP="00E95258">
            <w:pPr>
              <w:jc w:val="right"/>
              <w:rPr>
                <w:sz w:val="18"/>
                <w:szCs w:val="18"/>
              </w:rPr>
            </w:pPr>
          </w:p>
        </w:tc>
      </w:tr>
      <w:tr w:rsidR="00E03217" w:rsidRPr="00923068" w14:paraId="42922597" w14:textId="1C8088D1" w:rsidTr="00DA55B5">
        <w:trPr>
          <w:trHeight w:val="255"/>
        </w:trPr>
        <w:tc>
          <w:tcPr>
            <w:tcW w:w="3366" w:type="dxa"/>
            <w:tcBorders>
              <w:top w:val="nil"/>
              <w:left w:val="nil"/>
              <w:bottom w:val="nil"/>
              <w:right w:val="nil"/>
            </w:tcBorders>
            <w:shd w:val="clear" w:color="auto" w:fill="auto"/>
            <w:noWrap/>
            <w:vAlign w:val="bottom"/>
            <w:hideMark/>
          </w:tcPr>
          <w:p w14:paraId="5E826F35"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4CF13E3D" w14:textId="77777777" w:rsidR="00E03217" w:rsidRPr="00923068" w:rsidRDefault="00E03217" w:rsidP="00E95258">
            <w:pPr>
              <w:rPr>
                <w:sz w:val="18"/>
                <w:szCs w:val="18"/>
              </w:rPr>
            </w:pPr>
          </w:p>
        </w:tc>
        <w:tc>
          <w:tcPr>
            <w:tcW w:w="850" w:type="dxa"/>
            <w:tcBorders>
              <w:top w:val="nil"/>
              <w:left w:val="nil"/>
              <w:bottom w:val="nil"/>
              <w:right w:val="nil"/>
            </w:tcBorders>
            <w:shd w:val="clear" w:color="auto" w:fill="auto"/>
            <w:noWrap/>
            <w:vAlign w:val="bottom"/>
            <w:hideMark/>
          </w:tcPr>
          <w:p w14:paraId="5DED78E9" w14:textId="77777777" w:rsidR="00E03217" w:rsidRPr="00923068" w:rsidRDefault="00E03217" w:rsidP="00E95258">
            <w:pPr>
              <w:rPr>
                <w:sz w:val="18"/>
                <w:szCs w:val="18"/>
              </w:rPr>
            </w:pPr>
          </w:p>
        </w:tc>
        <w:tc>
          <w:tcPr>
            <w:tcW w:w="9393" w:type="dxa"/>
            <w:gridSpan w:val="9"/>
            <w:vMerge/>
            <w:tcBorders>
              <w:left w:val="nil"/>
              <w:bottom w:val="nil"/>
              <w:right w:val="nil"/>
            </w:tcBorders>
            <w:shd w:val="clear" w:color="auto" w:fill="auto"/>
            <w:noWrap/>
            <w:vAlign w:val="bottom"/>
            <w:hideMark/>
          </w:tcPr>
          <w:p w14:paraId="450BF577" w14:textId="75EF2F43" w:rsidR="00E03217" w:rsidRPr="00E03217" w:rsidRDefault="00E03217" w:rsidP="00E95258">
            <w:pPr>
              <w:jc w:val="center"/>
              <w:rPr>
                <w:sz w:val="26"/>
                <w:szCs w:val="26"/>
              </w:rPr>
            </w:pPr>
          </w:p>
        </w:tc>
        <w:tc>
          <w:tcPr>
            <w:tcW w:w="708" w:type="dxa"/>
            <w:tcBorders>
              <w:top w:val="nil"/>
              <w:left w:val="nil"/>
              <w:bottom w:val="nil"/>
              <w:right w:val="nil"/>
            </w:tcBorders>
          </w:tcPr>
          <w:p w14:paraId="0A0D8336" w14:textId="77777777" w:rsidR="00E03217" w:rsidRPr="00923068" w:rsidRDefault="00E03217" w:rsidP="00E95258">
            <w:pPr>
              <w:jc w:val="center"/>
              <w:rPr>
                <w:sz w:val="18"/>
                <w:szCs w:val="18"/>
              </w:rPr>
            </w:pPr>
          </w:p>
        </w:tc>
      </w:tr>
      <w:tr w:rsidR="00390EED" w:rsidRPr="00923068" w14:paraId="07731F2F" w14:textId="436F5475" w:rsidTr="002C44AC">
        <w:trPr>
          <w:trHeight w:val="255"/>
        </w:trPr>
        <w:tc>
          <w:tcPr>
            <w:tcW w:w="3366" w:type="dxa"/>
            <w:tcBorders>
              <w:top w:val="nil"/>
              <w:left w:val="nil"/>
              <w:bottom w:val="nil"/>
              <w:right w:val="nil"/>
            </w:tcBorders>
            <w:shd w:val="clear" w:color="auto" w:fill="auto"/>
            <w:noWrap/>
            <w:vAlign w:val="bottom"/>
            <w:hideMark/>
          </w:tcPr>
          <w:p w14:paraId="7BB8E027" w14:textId="77777777" w:rsidR="00390EED" w:rsidRPr="00923068" w:rsidRDefault="00390EED" w:rsidP="00E95258">
            <w:pPr>
              <w:jc w:val="center"/>
              <w:rPr>
                <w:sz w:val="18"/>
                <w:szCs w:val="18"/>
              </w:rPr>
            </w:pPr>
          </w:p>
        </w:tc>
        <w:tc>
          <w:tcPr>
            <w:tcW w:w="851" w:type="dxa"/>
            <w:tcBorders>
              <w:top w:val="nil"/>
              <w:left w:val="nil"/>
              <w:bottom w:val="nil"/>
              <w:right w:val="nil"/>
            </w:tcBorders>
            <w:shd w:val="clear" w:color="auto" w:fill="auto"/>
            <w:noWrap/>
            <w:vAlign w:val="bottom"/>
            <w:hideMark/>
          </w:tcPr>
          <w:p w14:paraId="7E7C3140"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7D7A5277"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58BAA6ED"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0BA2AA24"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7A65EAF6"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32F3CEF0"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E56927F" w14:textId="77777777" w:rsidR="00390EED" w:rsidRPr="00E03217" w:rsidRDefault="00390EED" w:rsidP="00E95258">
            <w:pPr>
              <w:rPr>
                <w:sz w:val="26"/>
                <w:szCs w:val="26"/>
              </w:rPr>
            </w:pPr>
          </w:p>
        </w:tc>
        <w:tc>
          <w:tcPr>
            <w:tcW w:w="1134" w:type="dxa"/>
            <w:tcBorders>
              <w:top w:val="nil"/>
              <w:left w:val="nil"/>
              <w:bottom w:val="nil"/>
              <w:right w:val="nil"/>
            </w:tcBorders>
            <w:shd w:val="clear" w:color="auto" w:fill="auto"/>
            <w:noWrap/>
            <w:vAlign w:val="bottom"/>
            <w:hideMark/>
          </w:tcPr>
          <w:p w14:paraId="6A3EECA6" w14:textId="77777777" w:rsidR="00390EED" w:rsidRPr="00E03217" w:rsidRDefault="00390EED" w:rsidP="00E95258">
            <w:pPr>
              <w:rPr>
                <w:sz w:val="26"/>
                <w:szCs w:val="26"/>
              </w:rPr>
            </w:pPr>
          </w:p>
        </w:tc>
        <w:tc>
          <w:tcPr>
            <w:tcW w:w="992" w:type="dxa"/>
            <w:tcBorders>
              <w:top w:val="nil"/>
              <w:left w:val="nil"/>
              <w:bottom w:val="nil"/>
              <w:right w:val="nil"/>
            </w:tcBorders>
            <w:shd w:val="clear" w:color="auto" w:fill="auto"/>
            <w:noWrap/>
            <w:vAlign w:val="bottom"/>
            <w:hideMark/>
          </w:tcPr>
          <w:p w14:paraId="0B098655" w14:textId="77777777" w:rsidR="00390EED" w:rsidRPr="00E03217" w:rsidRDefault="00390EED" w:rsidP="00E95258">
            <w:pPr>
              <w:rPr>
                <w:sz w:val="26"/>
                <w:szCs w:val="26"/>
              </w:rPr>
            </w:pPr>
          </w:p>
        </w:tc>
        <w:tc>
          <w:tcPr>
            <w:tcW w:w="993" w:type="dxa"/>
            <w:tcBorders>
              <w:top w:val="nil"/>
              <w:left w:val="nil"/>
              <w:bottom w:val="nil"/>
              <w:right w:val="nil"/>
            </w:tcBorders>
          </w:tcPr>
          <w:p w14:paraId="4A9340E5" w14:textId="77777777" w:rsidR="00390EED" w:rsidRPr="00E03217" w:rsidRDefault="00390EED" w:rsidP="00E95258">
            <w:pPr>
              <w:rPr>
                <w:sz w:val="26"/>
                <w:szCs w:val="26"/>
              </w:rPr>
            </w:pPr>
          </w:p>
        </w:tc>
        <w:tc>
          <w:tcPr>
            <w:tcW w:w="993" w:type="dxa"/>
            <w:tcBorders>
              <w:top w:val="nil"/>
              <w:left w:val="nil"/>
              <w:bottom w:val="nil"/>
              <w:right w:val="nil"/>
            </w:tcBorders>
          </w:tcPr>
          <w:p w14:paraId="55C19340" w14:textId="333D1D21" w:rsidR="00390EED" w:rsidRPr="00E03217" w:rsidRDefault="00390EED" w:rsidP="00E95258">
            <w:pPr>
              <w:rPr>
                <w:sz w:val="26"/>
                <w:szCs w:val="26"/>
              </w:rPr>
            </w:pPr>
          </w:p>
        </w:tc>
        <w:tc>
          <w:tcPr>
            <w:tcW w:w="708" w:type="dxa"/>
            <w:tcBorders>
              <w:top w:val="nil"/>
              <w:left w:val="nil"/>
              <w:bottom w:val="nil"/>
              <w:right w:val="nil"/>
            </w:tcBorders>
          </w:tcPr>
          <w:p w14:paraId="2107DBEE" w14:textId="77777777" w:rsidR="00390EED" w:rsidRPr="00923068" w:rsidRDefault="00390EED" w:rsidP="00E95258">
            <w:pPr>
              <w:rPr>
                <w:sz w:val="18"/>
                <w:szCs w:val="18"/>
              </w:rPr>
            </w:pPr>
          </w:p>
        </w:tc>
      </w:tr>
      <w:tr w:rsidR="00E03217" w:rsidRPr="00923068" w14:paraId="0AF50F6C" w14:textId="458D019E" w:rsidTr="00DA55B5">
        <w:trPr>
          <w:trHeight w:val="315"/>
        </w:trPr>
        <w:tc>
          <w:tcPr>
            <w:tcW w:w="3366" w:type="dxa"/>
            <w:tcBorders>
              <w:top w:val="nil"/>
              <w:left w:val="nil"/>
              <w:bottom w:val="nil"/>
              <w:right w:val="nil"/>
            </w:tcBorders>
            <w:shd w:val="clear" w:color="auto" w:fill="auto"/>
            <w:noWrap/>
            <w:vAlign w:val="bottom"/>
            <w:hideMark/>
          </w:tcPr>
          <w:p w14:paraId="667FF94E" w14:textId="77777777" w:rsidR="00E03217" w:rsidRPr="00923068" w:rsidRDefault="00E03217" w:rsidP="00E95258">
            <w:pPr>
              <w:rPr>
                <w:sz w:val="18"/>
                <w:szCs w:val="18"/>
              </w:rPr>
            </w:pPr>
          </w:p>
        </w:tc>
        <w:tc>
          <w:tcPr>
            <w:tcW w:w="851" w:type="dxa"/>
            <w:tcBorders>
              <w:top w:val="nil"/>
              <w:left w:val="nil"/>
              <w:bottom w:val="nil"/>
              <w:right w:val="nil"/>
            </w:tcBorders>
            <w:shd w:val="clear" w:color="auto" w:fill="auto"/>
            <w:noWrap/>
            <w:vAlign w:val="bottom"/>
            <w:hideMark/>
          </w:tcPr>
          <w:p w14:paraId="568C1E1F" w14:textId="77777777" w:rsidR="00E03217" w:rsidRPr="00923068" w:rsidRDefault="00E03217" w:rsidP="00E95258">
            <w:pPr>
              <w:rPr>
                <w:sz w:val="18"/>
                <w:szCs w:val="18"/>
              </w:rPr>
            </w:pPr>
          </w:p>
        </w:tc>
        <w:tc>
          <w:tcPr>
            <w:tcW w:w="10243" w:type="dxa"/>
            <w:gridSpan w:val="10"/>
            <w:vMerge w:val="restart"/>
            <w:tcBorders>
              <w:top w:val="nil"/>
              <w:left w:val="nil"/>
              <w:right w:val="nil"/>
            </w:tcBorders>
            <w:shd w:val="clear" w:color="auto" w:fill="auto"/>
            <w:noWrap/>
            <w:vAlign w:val="bottom"/>
            <w:hideMark/>
          </w:tcPr>
          <w:p w14:paraId="0FFD40E6" w14:textId="77777777" w:rsidR="00E03217" w:rsidRPr="00E03217" w:rsidRDefault="00E03217" w:rsidP="00E95258">
            <w:pPr>
              <w:jc w:val="right"/>
              <w:rPr>
                <w:sz w:val="26"/>
                <w:szCs w:val="26"/>
              </w:rPr>
            </w:pPr>
            <w:r w:rsidRPr="00E03217">
              <w:rPr>
                <w:sz w:val="26"/>
                <w:szCs w:val="26"/>
              </w:rPr>
              <w:t xml:space="preserve">               Приложение № 3 к Перечню</w:t>
            </w:r>
          </w:p>
          <w:p w14:paraId="3014A41C" w14:textId="723FF57A" w:rsidR="00E03217" w:rsidRPr="00E03217" w:rsidRDefault="00E03217" w:rsidP="00E95258">
            <w:pPr>
              <w:jc w:val="center"/>
              <w:rPr>
                <w:sz w:val="26"/>
                <w:szCs w:val="26"/>
              </w:rPr>
            </w:pPr>
            <w:r>
              <w:rPr>
                <w:sz w:val="26"/>
                <w:szCs w:val="26"/>
              </w:rPr>
              <w:t xml:space="preserve">                                                    </w:t>
            </w:r>
            <w:r w:rsidRPr="00E03217">
              <w:rPr>
                <w:sz w:val="26"/>
                <w:szCs w:val="26"/>
              </w:rPr>
              <w:t>форм финансовой отчетности, составляемых бюджетными</w:t>
            </w:r>
          </w:p>
          <w:p w14:paraId="22E886B0" w14:textId="77777777" w:rsidR="00E03217" w:rsidRPr="00E03217" w:rsidRDefault="00E03217" w:rsidP="00E95258">
            <w:pPr>
              <w:jc w:val="right"/>
              <w:rPr>
                <w:sz w:val="26"/>
                <w:szCs w:val="26"/>
              </w:rPr>
            </w:pPr>
            <w:r w:rsidRPr="00E03217">
              <w:rPr>
                <w:sz w:val="26"/>
                <w:szCs w:val="26"/>
              </w:rPr>
              <w:t>организациями, учреждениями, включая воинские учреждения и организации,</w:t>
            </w:r>
          </w:p>
          <w:p w14:paraId="4D83D079" w14:textId="77777777" w:rsidR="00E03217" w:rsidRPr="00E03217" w:rsidRDefault="00E03217" w:rsidP="00E95258">
            <w:pPr>
              <w:jc w:val="right"/>
              <w:rPr>
                <w:sz w:val="26"/>
                <w:szCs w:val="26"/>
              </w:rPr>
            </w:pPr>
            <w:r w:rsidRPr="00E03217">
              <w:rPr>
                <w:sz w:val="26"/>
                <w:szCs w:val="26"/>
              </w:rPr>
              <w:t>утвержденному Приказом Министерства экономического развития</w:t>
            </w:r>
          </w:p>
          <w:p w14:paraId="54E1972F" w14:textId="77777777" w:rsidR="00E03217" w:rsidRPr="00E03217" w:rsidRDefault="00E03217" w:rsidP="00E95258">
            <w:pPr>
              <w:jc w:val="right"/>
              <w:rPr>
                <w:sz w:val="26"/>
                <w:szCs w:val="26"/>
              </w:rPr>
            </w:pPr>
            <w:r w:rsidRPr="00E03217">
              <w:rPr>
                <w:sz w:val="26"/>
                <w:szCs w:val="26"/>
              </w:rPr>
              <w:t>Приднестровской Молдавской Республики</w:t>
            </w:r>
          </w:p>
          <w:p w14:paraId="31334B08" w14:textId="1AB94435" w:rsidR="00E03217" w:rsidRPr="00E03217" w:rsidRDefault="00E03217" w:rsidP="00E95258">
            <w:pPr>
              <w:jc w:val="center"/>
              <w:rPr>
                <w:sz w:val="26"/>
                <w:szCs w:val="26"/>
              </w:rPr>
            </w:pPr>
            <w:r>
              <w:rPr>
                <w:sz w:val="26"/>
                <w:szCs w:val="26"/>
              </w:rPr>
              <w:t xml:space="preserve">                                                                                </w:t>
            </w:r>
            <w:r w:rsidRPr="00E03217">
              <w:rPr>
                <w:sz w:val="26"/>
                <w:szCs w:val="26"/>
              </w:rPr>
              <w:t>от ___</w:t>
            </w:r>
            <w:r w:rsidRPr="00E03217">
              <w:rPr>
                <w:sz w:val="26"/>
                <w:szCs w:val="26"/>
                <w:u w:val="single"/>
              </w:rPr>
              <w:t xml:space="preserve">15 </w:t>
            </w:r>
            <w:proofErr w:type="gramStart"/>
            <w:r w:rsidRPr="00E03217">
              <w:rPr>
                <w:sz w:val="26"/>
                <w:szCs w:val="26"/>
                <w:u w:val="single"/>
              </w:rPr>
              <w:t>ноября  2013</w:t>
            </w:r>
            <w:proofErr w:type="gramEnd"/>
            <w:r w:rsidRPr="00E03217">
              <w:rPr>
                <w:sz w:val="26"/>
                <w:szCs w:val="26"/>
              </w:rPr>
              <w:t>___г. №____</w:t>
            </w:r>
            <w:r w:rsidRPr="00E03217">
              <w:rPr>
                <w:sz w:val="26"/>
                <w:szCs w:val="26"/>
                <w:u w:val="single"/>
              </w:rPr>
              <w:t>186</w:t>
            </w:r>
            <w:r w:rsidRPr="00E03217">
              <w:rPr>
                <w:sz w:val="26"/>
                <w:szCs w:val="26"/>
              </w:rPr>
              <w:t>__</w:t>
            </w:r>
          </w:p>
        </w:tc>
        <w:tc>
          <w:tcPr>
            <w:tcW w:w="708" w:type="dxa"/>
            <w:tcBorders>
              <w:top w:val="nil"/>
              <w:left w:val="nil"/>
              <w:bottom w:val="nil"/>
              <w:right w:val="nil"/>
            </w:tcBorders>
          </w:tcPr>
          <w:p w14:paraId="4D83E12A" w14:textId="77777777" w:rsidR="00E03217" w:rsidRPr="00923068" w:rsidRDefault="00E03217" w:rsidP="00E95258">
            <w:pPr>
              <w:jc w:val="right"/>
              <w:rPr>
                <w:sz w:val="18"/>
                <w:szCs w:val="18"/>
              </w:rPr>
            </w:pPr>
          </w:p>
        </w:tc>
      </w:tr>
      <w:tr w:rsidR="00E03217" w:rsidRPr="00923068" w14:paraId="66D65A17" w14:textId="5761EF22" w:rsidTr="00DA55B5">
        <w:trPr>
          <w:trHeight w:val="255"/>
        </w:trPr>
        <w:tc>
          <w:tcPr>
            <w:tcW w:w="3366" w:type="dxa"/>
            <w:tcBorders>
              <w:top w:val="nil"/>
              <w:left w:val="nil"/>
              <w:bottom w:val="nil"/>
              <w:right w:val="nil"/>
            </w:tcBorders>
            <w:shd w:val="clear" w:color="auto" w:fill="auto"/>
            <w:noWrap/>
            <w:vAlign w:val="bottom"/>
            <w:hideMark/>
          </w:tcPr>
          <w:p w14:paraId="765D4A65"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73FBEC50" w14:textId="77777777" w:rsidR="00E03217" w:rsidRPr="00923068" w:rsidRDefault="00E03217" w:rsidP="00E95258">
            <w:pPr>
              <w:rPr>
                <w:sz w:val="18"/>
                <w:szCs w:val="18"/>
              </w:rPr>
            </w:pPr>
          </w:p>
        </w:tc>
        <w:tc>
          <w:tcPr>
            <w:tcW w:w="10243" w:type="dxa"/>
            <w:gridSpan w:val="10"/>
            <w:vMerge/>
            <w:tcBorders>
              <w:left w:val="nil"/>
              <w:right w:val="nil"/>
            </w:tcBorders>
            <w:shd w:val="clear" w:color="auto" w:fill="auto"/>
            <w:noWrap/>
            <w:vAlign w:val="bottom"/>
            <w:hideMark/>
          </w:tcPr>
          <w:p w14:paraId="768BD444" w14:textId="0B329F44" w:rsidR="00E03217" w:rsidRPr="00E03217" w:rsidRDefault="00E03217" w:rsidP="00E95258">
            <w:pPr>
              <w:jc w:val="center"/>
              <w:rPr>
                <w:sz w:val="26"/>
                <w:szCs w:val="26"/>
              </w:rPr>
            </w:pPr>
          </w:p>
        </w:tc>
        <w:tc>
          <w:tcPr>
            <w:tcW w:w="708" w:type="dxa"/>
            <w:tcBorders>
              <w:top w:val="nil"/>
              <w:left w:val="nil"/>
              <w:bottom w:val="nil"/>
              <w:right w:val="nil"/>
            </w:tcBorders>
          </w:tcPr>
          <w:p w14:paraId="631FD440" w14:textId="77777777" w:rsidR="00E03217" w:rsidRPr="00923068" w:rsidRDefault="00E03217" w:rsidP="00E95258">
            <w:pPr>
              <w:jc w:val="center"/>
              <w:rPr>
                <w:sz w:val="18"/>
                <w:szCs w:val="18"/>
              </w:rPr>
            </w:pPr>
          </w:p>
        </w:tc>
      </w:tr>
      <w:tr w:rsidR="00E03217" w:rsidRPr="00923068" w14:paraId="7B9EBA5F" w14:textId="571E807A" w:rsidTr="00DA55B5">
        <w:trPr>
          <w:trHeight w:val="255"/>
        </w:trPr>
        <w:tc>
          <w:tcPr>
            <w:tcW w:w="3366" w:type="dxa"/>
            <w:tcBorders>
              <w:top w:val="nil"/>
              <w:left w:val="nil"/>
              <w:bottom w:val="nil"/>
              <w:right w:val="nil"/>
            </w:tcBorders>
            <w:shd w:val="clear" w:color="auto" w:fill="auto"/>
            <w:noWrap/>
            <w:vAlign w:val="bottom"/>
            <w:hideMark/>
          </w:tcPr>
          <w:p w14:paraId="484B1D5D" w14:textId="77777777" w:rsidR="00E03217" w:rsidRPr="00923068" w:rsidRDefault="00E03217" w:rsidP="00E95258">
            <w:pPr>
              <w:jc w:val="center"/>
              <w:rPr>
                <w:sz w:val="18"/>
                <w:szCs w:val="18"/>
              </w:rPr>
            </w:pPr>
          </w:p>
        </w:tc>
        <w:tc>
          <w:tcPr>
            <w:tcW w:w="851" w:type="dxa"/>
            <w:tcBorders>
              <w:top w:val="nil"/>
              <w:left w:val="nil"/>
              <w:bottom w:val="nil"/>
              <w:right w:val="nil"/>
            </w:tcBorders>
            <w:shd w:val="clear" w:color="auto" w:fill="auto"/>
            <w:noWrap/>
            <w:vAlign w:val="bottom"/>
            <w:hideMark/>
          </w:tcPr>
          <w:p w14:paraId="04B2600A" w14:textId="77777777" w:rsidR="00E03217" w:rsidRPr="00923068" w:rsidRDefault="00E03217" w:rsidP="00E95258">
            <w:pPr>
              <w:rPr>
                <w:sz w:val="18"/>
                <w:szCs w:val="18"/>
              </w:rPr>
            </w:pPr>
          </w:p>
        </w:tc>
        <w:tc>
          <w:tcPr>
            <w:tcW w:w="10243" w:type="dxa"/>
            <w:gridSpan w:val="10"/>
            <w:vMerge/>
            <w:tcBorders>
              <w:left w:val="nil"/>
              <w:right w:val="nil"/>
            </w:tcBorders>
            <w:shd w:val="clear" w:color="auto" w:fill="auto"/>
            <w:noWrap/>
            <w:vAlign w:val="bottom"/>
            <w:hideMark/>
          </w:tcPr>
          <w:p w14:paraId="5F6B35A1" w14:textId="43F1EBB3" w:rsidR="00E03217" w:rsidRPr="00E03217" w:rsidRDefault="00E03217" w:rsidP="00E95258">
            <w:pPr>
              <w:jc w:val="center"/>
              <w:rPr>
                <w:sz w:val="26"/>
                <w:szCs w:val="26"/>
              </w:rPr>
            </w:pPr>
          </w:p>
        </w:tc>
        <w:tc>
          <w:tcPr>
            <w:tcW w:w="708" w:type="dxa"/>
            <w:tcBorders>
              <w:top w:val="nil"/>
              <w:left w:val="nil"/>
              <w:bottom w:val="nil"/>
              <w:right w:val="nil"/>
            </w:tcBorders>
          </w:tcPr>
          <w:p w14:paraId="4833B15F" w14:textId="77777777" w:rsidR="00E03217" w:rsidRPr="00923068" w:rsidRDefault="00E03217" w:rsidP="00E95258">
            <w:pPr>
              <w:jc w:val="right"/>
              <w:rPr>
                <w:sz w:val="18"/>
                <w:szCs w:val="18"/>
              </w:rPr>
            </w:pPr>
          </w:p>
        </w:tc>
      </w:tr>
      <w:tr w:rsidR="00E03217" w:rsidRPr="00923068" w14:paraId="4E029174" w14:textId="02285651" w:rsidTr="00DA55B5">
        <w:trPr>
          <w:trHeight w:val="255"/>
        </w:trPr>
        <w:tc>
          <w:tcPr>
            <w:tcW w:w="3366" w:type="dxa"/>
            <w:tcBorders>
              <w:top w:val="nil"/>
              <w:left w:val="nil"/>
              <w:bottom w:val="nil"/>
              <w:right w:val="nil"/>
            </w:tcBorders>
            <w:shd w:val="clear" w:color="auto" w:fill="auto"/>
            <w:noWrap/>
            <w:vAlign w:val="bottom"/>
            <w:hideMark/>
          </w:tcPr>
          <w:p w14:paraId="1360BB63"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01017599" w14:textId="77777777" w:rsidR="00E03217" w:rsidRPr="00923068" w:rsidRDefault="00E03217" w:rsidP="00E95258">
            <w:pPr>
              <w:rPr>
                <w:sz w:val="18"/>
                <w:szCs w:val="18"/>
              </w:rPr>
            </w:pPr>
          </w:p>
        </w:tc>
        <w:tc>
          <w:tcPr>
            <w:tcW w:w="10243" w:type="dxa"/>
            <w:gridSpan w:val="10"/>
            <w:vMerge/>
            <w:tcBorders>
              <w:left w:val="nil"/>
              <w:right w:val="nil"/>
            </w:tcBorders>
            <w:shd w:val="clear" w:color="auto" w:fill="auto"/>
            <w:noWrap/>
            <w:vAlign w:val="bottom"/>
            <w:hideMark/>
          </w:tcPr>
          <w:p w14:paraId="13EE74CA" w14:textId="207B00AB" w:rsidR="00E03217" w:rsidRPr="00E03217" w:rsidRDefault="00E03217" w:rsidP="00E95258">
            <w:pPr>
              <w:jc w:val="center"/>
              <w:rPr>
                <w:sz w:val="26"/>
                <w:szCs w:val="26"/>
              </w:rPr>
            </w:pPr>
          </w:p>
        </w:tc>
        <w:tc>
          <w:tcPr>
            <w:tcW w:w="708" w:type="dxa"/>
            <w:tcBorders>
              <w:top w:val="nil"/>
              <w:left w:val="nil"/>
              <w:bottom w:val="nil"/>
              <w:right w:val="nil"/>
            </w:tcBorders>
          </w:tcPr>
          <w:p w14:paraId="60841BDE" w14:textId="77777777" w:rsidR="00E03217" w:rsidRPr="00923068" w:rsidRDefault="00E03217" w:rsidP="00E95258">
            <w:pPr>
              <w:jc w:val="right"/>
              <w:rPr>
                <w:sz w:val="18"/>
                <w:szCs w:val="18"/>
              </w:rPr>
            </w:pPr>
          </w:p>
        </w:tc>
      </w:tr>
      <w:tr w:rsidR="00E03217" w:rsidRPr="00923068" w14:paraId="5C634023" w14:textId="472E0791" w:rsidTr="00DA55B5">
        <w:trPr>
          <w:trHeight w:val="87"/>
        </w:trPr>
        <w:tc>
          <w:tcPr>
            <w:tcW w:w="3366" w:type="dxa"/>
            <w:tcBorders>
              <w:top w:val="nil"/>
              <w:left w:val="nil"/>
              <w:bottom w:val="nil"/>
              <w:right w:val="nil"/>
            </w:tcBorders>
            <w:shd w:val="clear" w:color="auto" w:fill="auto"/>
            <w:noWrap/>
            <w:vAlign w:val="bottom"/>
            <w:hideMark/>
          </w:tcPr>
          <w:p w14:paraId="5392F7AA"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48341D82" w14:textId="77777777" w:rsidR="00E03217" w:rsidRPr="00923068" w:rsidRDefault="00E03217" w:rsidP="00E95258">
            <w:pPr>
              <w:rPr>
                <w:sz w:val="18"/>
                <w:szCs w:val="18"/>
              </w:rPr>
            </w:pPr>
          </w:p>
        </w:tc>
        <w:tc>
          <w:tcPr>
            <w:tcW w:w="10243" w:type="dxa"/>
            <w:gridSpan w:val="10"/>
            <w:vMerge/>
            <w:tcBorders>
              <w:left w:val="nil"/>
              <w:right w:val="nil"/>
            </w:tcBorders>
            <w:shd w:val="clear" w:color="auto" w:fill="auto"/>
            <w:noWrap/>
            <w:vAlign w:val="bottom"/>
            <w:hideMark/>
          </w:tcPr>
          <w:p w14:paraId="1AD85A2E" w14:textId="618724FC" w:rsidR="00E03217" w:rsidRPr="00E03217" w:rsidRDefault="00E03217" w:rsidP="00E95258">
            <w:pPr>
              <w:jc w:val="center"/>
              <w:rPr>
                <w:sz w:val="26"/>
                <w:szCs w:val="26"/>
              </w:rPr>
            </w:pPr>
          </w:p>
        </w:tc>
        <w:tc>
          <w:tcPr>
            <w:tcW w:w="708" w:type="dxa"/>
            <w:tcBorders>
              <w:top w:val="nil"/>
              <w:left w:val="nil"/>
              <w:bottom w:val="nil"/>
              <w:right w:val="nil"/>
            </w:tcBorders>
          </w:tcPr>
          <w:p w14:paraId="4BE51014" w14:textId="77777777" w:rsidR="00E03217" w:rsidRPr="00923068" w:rsidRDefault="00E03217" w:rsidP="00E95258">
            <w:pPr>
              <w:jc w:val="right"/>
              <w:rPr>
                <w:sz w:val="18"/>
                <w:szCs w:val="18"/>
              </w:rPr>
            </w:pPr>
          </w:p>
        </w:tc>
      </w:tr>
      <w:tr w:rsidR="00E03217" w:rsidRPr="00923068" w14:paraId="44E3D894" w14:textId="2DA6B744" w:rsidTr="00DA55B5">
        <w:trPr>
          <w:trHeight w:val="255"/>
        </w:trPr>
        <w:tc>
          <w:tcPr>
            <w:tcW w:w="3366" w:type="dxa"/>
            <w:tcBorders>
              <w:top w:val="nil"/>
              <w:left w:val="nil"/>
              <w:bottom w:val="nil"/>
              <w:right w:val="nil"/>
            </w:tcBorders>
            <w:shd w:val="clear" w:color="auto" w:fill="auto"/>
            <w:noWrap/>
            <w:vAlign w:val="bottom"/>
            <w:hideMark/>
          </w:tcPr>
          <w:p w14:paraId="66A0728D"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34578462" w14:textId="77777777" w:rsidR="00E03217" w:rsidRPr="00923068" w:rsidRDefault="00E03217" w:rsidP="00E95258">
            <w:pPr>
              <w:rPr>
                <w:sz w:val="18"/>
                <w:szCs w:val="18"/>
              </w:rPr>
            </w:pPr>
          </w:p>
        </w:tc>
        <w:tc>
          <w:tcPr>
            <w:tcW w:w="10243" w:type="dxa"/>
            <w:gridSpan w:val="10"/>
            <w:vMerge/>
            <w:tcBorders>
              <w:left w:val="nil"/>
              <w:bottom w:val="nil"/>
              <w:right w:val="nil"/>
            </w:tcBorders>
            <w:shd w:val="clear" w:color="auto" w:fill="auto"/>
            <w:noWrap/>
            <w:vAlign w:val="bottom"/>
            <w:hideMark/>
          </w:tcPr>
          <w:p w14:paraId="4F4F16E2" w14:textId="2B8D8388" w:rsidR="00E03217" w:rsidRPr="00E03217" w:rsidRDefault="00E03217" w:rsidP="00E95258">
            <w:pPr>
              <w:jc w:val="center"/>
              <w:rPr>
                <w:sz w:val="26"/>
                <w:szCs w:val="26"/>
              </w:rPr>
            </w:pPr>
          </w:p>
        </w:tc>
        <w:tc>
          <w:tcPr>
            <w:tcW w:w="708" w:type="dxa"/>
            <w:tcBorders>
              <w:top w:val="nil"/>
              <w:left w:val="nil"/>
              <w:bottom w:val="nil"/>
              <w:right w:val="nil"/>
            </w:tcBorders>
          </w:tcPr>
          <w:p w14:paraId="6FD18A09" w14:textId="77777777" w:rsidR="00E03217" w:rsidRPr="00923068" w:rsidRDefault="00E03217" w:rsidP="00E95258">
            <w:pPr>
              <w:jc w:val="center"/>
              <w:rPr>
                <w:sz w:val="18"/>
                <w:szCs w:val="18"/>
              </w:rPr>
            </w:pPr>
          </w:p>
        </w:tc>
      </w:tr>
      <w:tr w:rsidR="00390EED" w:rsidRPr="00923068" w14:paraId="78E8B182" w14:textId="54A96F68" w:rsidTr="002C44AC">
        <w:trPr>
          <w:trHeight w:val="255"/>
        </w:trPr>
        <w:tc>
          <w:tcPr>
            <w:tcW w:w="3366" w:type="dxa"/>
            <w:tcBorders>
              <w:top w:val="nil"/>
              <w:left w:val="nil"/>
              <w:bottom w:val="nil"/>
              <w:right w:val="nil"/>
            </w:tcBorders>
            <w:shd w:val="clear" w:color="auto" w:fill="auto"/>
            <w:noWrap/>
            <w:vAlign w:val="bottom"/>
            <w:hideMark/>
          </w:tcPr>
          <w:p w14:paraId="73F88346" w14:textId="77777777" w:rsidR="00390EED" w:rsidRPr="00923068" w:rsidRDefault="00390EED" w:rsidP="00E95258">
            <w:pPr>
              <w:jc w:val="center"/>
              <w:rPr>
                <w:sz w:val="18"/>
                <w:szCs w:val="18"/>
              </w:rPr>
            </w:pPr>
          </w:p>
        </w:tc>
        <w:tc>
          <w:tcPr>
            <w:tcW w:w="851" w:type="dxa"/>
            <w:tcBorders>
              <w:top w:val="nil"/>
              <w:left w:val="nil"/>
              <w:bottom w:val="nil"/>
              <w:right w:val="nil"/>
            </w:tcBorders>
            <w:shd w:val="clear" w:color="auto" w:fill="auto"/>
            <w:noWrap/>
            <w:vAlign w:val="bottom"/>
            <w:hideMark/>
          </w:tcPr>
          <w:p w14:paraId="1FD108A5"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3145714B"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50180B6F"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57B7C36"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2D590A1F"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BE60D52" w14:textId="77777777" w:rsidR="00390EED" w:rsidRPr="00923068" w:rsidRDefault="00390EED" w:rsidP="00E95258">
            <w:pPr>
              <w:jc w:val="right"/>
              <w:rPr>
                <w:sz w:val="18"/>
                <w:szCs w:val="18"/>
              </w:rPr>
            </w:pPr>
          </w:p>
        </w:tc>
        <w:tc>
          <w:tcPr>
            <w:tcW w:w="1134" w:type="dxa"/>
            <w:tcBorders>
              <w:top w:val="nil"/>
              <w:left w:val="nil"/>
              <w:bottom w:val="nil"/>
              <w:right w:val="nil"/>
            </w:tcBorders>
            <w:shd w:val="clear" w:color="auto" w:fill="auto"/>
            <w:noWrap/>
            <w:vAlign w:val="bottom"/>
            <w:hideMark/>
          </w:tcPr>
          <w:p w14:paraId="5399D642" w14:textId="77777777" w:rsidR="00390EED" w:rsidRPr="00923068" w:rsidRDefault="00390EED" w:rsidP="00E95258">
            <w:pPr>
              <w:jc w:val="right"/>
              <w:rPr>
                <w:sz w:val="18"/>
                <w:szCs w:val="18"/>
              </w:rPr>
            </w:pPr>
          </w:p>
        </w:tc>
        <w:tc>
          <w:tcPr>
            <w:tcW w:w="1134" w:type="dxa"/>
            <w:tcBorders>
              <w:top w:val="nil"/>
              <w:left w:val="nil"/>
              <w:bottom w:val="nil"/>
              <w:right w:val="nil"/>
            </w:tcBorders>
            <w:shd w:val="clear" w:color="auto" w:fill="auto"/>
            <w:noWrap/>
            <w:vAlign w:val="bottom"/>
            <w:hideMark/>
          </w:tcPr>
          <w:p w14:paraId="4FBD8927" w14:textId="77777777" w:rsidR="00390EED" w:rsidRPr="00923068" w:rsidRDefault="00390EED" w:rsidP="00E95258">
            <w:pPr>
              <w:jc w:val="right"/>
              <w:rPr>
                <w:sz w:val="18"/>
                <w:szCs w:val="18"/>
              </w:rPr>
            </w:pPr>
          </w:p>
        </w:tc>
        <w:tc>
          <w:tcPr>
            <w:tcW w:w="992" w:type="dxa"/>
            <w:tcBorders>
              <w:top w:val="nil"/>
              <w:left w:val="nil"/>
              <w:bottom w:val="nil"/>
              <w:right w:val="nil"/>
            </w:tcBorders>
            <w:shd w:val="clear" w:color="auto" w:fill="auto"/>
            <w:noWrap/>
            <w:vAlign w:val="bottom"/>
            <w:hideMark/>
          </w:tcPr>
          <w:p w14:paraId="35437B94" w14:textId="77777777" w:rsidR="00390EED" w:rsidRPr="00923068" w:rsidRDefault="00390EED" w:rsidP="00E95258">
            <w:pPr>
              <w:jc w:val="right"/>
              <w:rPr>
                <w:sz w:val="18"/>
                <w:szCs w:val="18"/>
              </w:rPr>
            </w:pPr>
          </w:p>
        </w:tc>
        <w:tc>
          <w:tcPr>
            <w:tcW w:w="993" w:type="dxa"/>
            <w:tcBorders>
              <w:top w:val="nil"/>
              <w:left w:val="nil"/>
              <w:bottom w:val="nil"/>
              <w:right w:val="nil"/>
            </w:tcBorders>
          </w:tcPr>
          <w:p w14:paraId="62E5D945" w14:textId="77777777" w:rsidR="00390EED" w:rsidRPr="00923068" w:rsidRDefault="00390EED" w:rsidP="00E95258">
            <w:pPr>
              <w:jc w:val="right"/>
              <w:rPr>
                <w:sz w:val="18"/>
                <w:szCs w:val="18"/>
              </w:rPr>
            </w:pPr>
          </w:p>
        </w:tc>
        <w:tc>
          <w:tcPr>
            <w:tcW w:w="993" w:type="dxa"/>
            <w:tcBorders>
              <w:top w:val="nil"/>
              <w:left w:val="nil"/>
              <w:bottom w:val="nil"/>
              <w:right w:val="nil"/>
            </w:tcBorders>
          </w:tcPr>
          <w:p w14:paraId="7DA6A4D7" w14:textId="1E8156A6" w:rsidR="00390EED" w:rsidRPr="00923068" w:rsidRDefault="00390EED" w:rsidP="00E95258">
            <w:pPr>
              <w:jc w:val="right"/>
              <w:rPr>
                <w:sz w:val="18"/>
                <w:szCs w:val="18"/>
              </w:rPr>
            </w:pPr>
          </w:p>
        </w:tc>
        <w:tc>
          <w:tcPr>
            <w:tcW w:w="708" w:type="dxa"/>
            <w:tcBorders>
              <w:top w:val="nil"/>
              <w:left w:val="nil"/>
              <w:bottom w:val="nil"/>
              <w:right w:val="nil"/>
            </w:tcBorders>
          </w:tcPr>
          <w:p w14:paraId="0323D79B" w14:textId="77777777" w:rsidR="00390EED" w:rsidRPr="00923068" w:rsidRDefault="00390EED" w:rsidP="00E95258">
            <w:pPr>
              <w:jc w:val="right"/>
              <w:rPr>
                <w:sz w:val="18"/>
                <w:szCs w:val="18"/>
              </w:rPr>
            </w:pPr>
          </w:p>
        </w:tc>
      </w:tr>
      <w:tr w:rsidR="00390EED" w:rsidRPr="00923068" w14:paraId="5CD5C8CA" w14:textId="1112FB3A" w:rsidTr="002C44AC">
        <w:trPr>
          <w:trHeight w:val="375"/>
        </w:trPr>
        <w:tc>
          <w:tcPr>
            <w:tcW w:w="3366" w:type="dxa"/>
            <w:tcBorders>
              <w:top w:val="nil"/>
              <w:left w:val="nil"/>
              <w:bottom w:val="nil"/>
              <w:right w:val="nil"/>
            </w:tcBorders>
            <w:shd w:val="clear" w:color="auto" w:fill="auto"/>
            <w:noWrap/>
            <w:vAlign w:val="bottom"/>
            <w:hideMark/>
          </w:tcPr>
          <w:p w14:paraId="11EEB2C7" w14:textId="77777777" w:rsidR="00390EED" w:rsidRPr="00E03217" w:rsidRDefault="00390EED" w:rsidP="00E95258">
            <w:pPr>
              <w:jc w:val="right"/>
              <w:rPr>
                <w:szCs w:val="24"/>
              </w:rPr>
            </w:pPr>
          </w:p>
        </w:tc>
        <w:tc>
          <w:tcPr>
            <w:tcW w:w="851" w:type="dxa"/>
            <w:tcBorders>
              <w:top w:val="nil"/>
              <w:left w:val="nil"/>
              <w:bottom w:val="nil"/>
              <w:right w:val="nil"/>
            </w:tcBorders>
            <w:shd w:val="clear" w:color="auto" w:fill="auto"/>
            <w:noWrap/>
            <w:vAlign w:val="bottom"/>
            <w:hideMark/>
          </w:tcPr>
          <w:p w14:paraId="0D4D3B29" w14:textId="77777777" w:rsidR="00390EED" w:rsidRPr="00E03217" w:rsidRDefault="00390EED" w:rsidP="00E95258">
            <w:pPr>
              <w:rPr>
                <w:szCs w:val="24"/>
              </w:rPr>
            </w:pPr>
          </w:p>
        </w:tc>
        <w:tc>
          <w:tcPr>
            <w:tcW w:w="850" w:type="dxa"/>
            <w:tcBorders>
              <w:top w:val="nil"/>
              <w:left w:val="nil"/>
              <w:bottom w:val="nil"/>
              <w:right w:val="nil"/>
            </w:tcBorders>
            <w:shd w:val="clear" w:color="auto" w:fill="auto"/>
            <w:noWrap/>
            <w:vAlign w:val="bottom"/>
            <w:hideMark/>
          </w:tcPr>
          <w:p w14:paraId="66E35694" w14:textId="77777777" w:rsidR="00390EED" w:rsidRPr="00E03217" w:rsidRDefault="00390EED" w:rsidP="00E95258">
            <w:pPr>
              <w:rPr>
                <w:szCs w:val="24"/>
              </w:rPr>
            </w:pPr>
          </w:p>
        </w:tc>
        <w:tc>
          <w:tcPr>
            <w:tcW w:w="1170" w:type="dxa"/>
            <w:tcBorders>
              <w:top w:val="nil"/>
              <w:left w:val="nil"/>
              <w:bottom w:val="nil"/>
              <w:right w:val="nil"/>
            </w:tcBorders>
            <w:shd w:val="clear" w:color="auto" w:fill="auto"/>
            <w:noWrap/>
            <w:vAlign w:val="bottom"/>
            <w:hideMark/>
          </w:tcPr>
          <w:p w14:paraId="3A7D5EEE" w14:textId="77777777" w:rsidR="00390EED" w:rsidRPr="00E03217" w:rsidRDefault="00390EED" w:rsidP="00E95258">
            <w:pPr>
              <w:rPr>
                <w:szCs w:val="24"/>
              </w:rPr>
            </w:pPr>
          </w:p>
        </w:tc>
        <w:tc>
          <w:tcPr>
            <w:tcW w:w="1134" w:type="dxa"/>
            <w:tcBorders>
              <w:top w:val="nil"/>
              <w:left w:val="nil"/>
              <w:bottom w:val="nil"/>
              <w:right w:val="nil"/>
            </w:tcBorders>
            <w:shd w:val="clear" w:color="auto" w:fill="auto"/>
            <w:noWrap/>
            <w:vAlign w:val="bottom"/>
            <w:hideMark/>
          </w:tcPr>
          <w:p w14:paraId="76AFB144" w14:textId="77777777" w:rsidR="00390EED" w:rsidRPr="00E03217" w:rsidRDefault="00390EED" w:rsidP="00E95258">
            <w:pPr>
              <w:rPr>
                <w:szCs w:val="24"/>
              </w:rPr>
            </w:pPr>
          </w:p>
        </w:tc>
        <w:tc>
          <w:tcPr>
            <w:tcW w:w="709" w:type="dxa"/>
            <w:tcBorders>
              <w:top w:val="nil"/>
              <w:left w:val="nil"/>
              <w:bottom w:val="nil"/>
              <w:right w:val="nil"/>
            </w:tcBorders>
            <w:shd w:val="clear" w:color="auto" w:fill="auto"/>
            <w:noWrap/>
            <w:vAlign w:val="bottom"/>
            <w:hideMark/>
          </w:tcPr>
          <w:p w14:paraId="4D30719E" w14:textId="77777777" w:rsidR="00390EED" w:rsidRPr="00E03217" w:rsidRDefault="00390EED" w:rsidP="00E95258">
            <w:pPr>
              <w:rPr>
                <w:szCs w:val="24"/>
              </w:rPr>
            </w:pPr>
          </w:p>
        </w:tc>
        <w:tc>
          <w:tcPr>
            <w:tcW w:w="1134" w:type="dxa"/>
            <w:tcBorders>
              <w:top w:val="nil"/>
              <w:left w:val="nil"/>
              <w:bottom w:val="nil"/>
              <w:right w:val="nil"/>
            </w:tcBorders>
            <w:shd w:val="clear" w:color="auto" w:fill="auto"/>
            <w:noWrap/>
            <w:vAlign w:val="bottom"/>
            <w:hideMark/>
          </w:tcPr>
          <w:p w14:paraId="5683943D" w14:textId="77777777" w:rsidR="00390EED" w:rsidRPr="00E03217" w:rsidRDefault="00390EED" w:rsidP="00E95258">
            <w:pPr>
              <w:jc w:val="right"/>
              <w:rPr>
                <w:szCs w:val="24"/>
              </w:rPr>
            </w:pPr>
          </w:p>
        </w:tc>
        <w:tc>
          <w:tcPr>
            <w:tcW w:w="2268" w:type="dxa"/>
            <w:gridSpan w:val="2"/>
            <w:tcBorders>
              <w:top w:val="nil"/>
              <w:left w:val="nil"/>
              <w:bottom w:val="nil"/>
              <w:right w:val="nil"/>
            </w:tcBorders>
            <w:shd w:val="clear" w:color="auto" w:fill="auto"/>
            <w:noWrap/>
            <w:vAlign w:val="bottom"/>
            <w:hideMark/>
          </w:tcPr>
          <w:p w14:paraId="10DAB9D6" w14:textId="77777777" w:rsidR="00390EED" w:rsidRPr="00E03217" w:rsidRDefault="00390EED" w:rsidP="00E95258">
            <w:pPr>
              <w:jc w:val="center"/>
              <w:rPr>
                <w:b/>
                <w:bCs/>
                <w:szCs w:val="24"/>
              </w:rPr>
            </w:pPr>
            <w:r w:rsidRPr="00E03217">
              <w:rPr>
                <w:b/>
                <w:bCs/>
                <w:szCs w:val="24"/>
              </w:rPr>
              <w:t>Форма № 2т</w:t>
            </w:r>
          </w:p>
        </w:tc>
        <w:tc>
          <w:tcPr>
            <w:tcW w:w="992" w:type="dxa"/>
            <w:tcBorders>
              <w:top w:val="nil"/>
              <w:left w:val="nil"/>
              <w:bottom w:val="nil"/>
              <w:right w:val="nil"/>
            </w:tcBorders>
            <w:shd w:val="clear" w:color="auto" w:fill="auto"/>
            <w:noWrap/>
            <w:vAlign w:val="bottom"/>
            <w:hideMark/>
          </w:tcPr>
          <w:p w14:paraId="3217F9C5" w14:textId="77777777" w:rsidR="00390EED" w:rsidRPr="00923068" w:rsidRDefault="00390EED" w:rsidP="00E95258">
            <w:pPr>
              <w:jc w:val="center"/>
              <w:rPr>
                <w:b/>
                <w:bCs/>
                <w:sz w:val="18"/>
                <w:szCs w:val="18"/>
              </w:rPr>
            </w:pPr>
          </w:p>
        </w:tc>
        <w:tc>
          <w:tcPr>
            <w:tcW w:w="993" w:type="dxa"/>
            <w:tcBorders>
              <w:top w:val="nil"/>
              <w:left w:val="nil"/>
              <w:bottom w:val="nil"/>
              <w:right w:val="nil"/>
            </w:tcBorders>
          </w:tcPr>
          <w:p w14:paraId="27E047F9" w14:textId="77777777" w:rsidR="00390EED" w:rsidRPr="00923068" w:rsidRDefault="00390EED" w:rsidP="00E95258">
            <w:pPr>
              <w:jc w:val="center"/>
              <w:rPr>
                <w:b/>
                <w:bCs/>
                <w:sz w:val="18"/>
                <w:szCs w:val="18"/>
              </w:rPr>
            </w:pPr>
          </w:p>
        </w:tc>
        <w:tc>
          <w:tcPr>
            <w:tcW w:w="993" w:type="dxa"/>
            <w:tcBorders>
              <w:top w:val="nil"/>
              <w:left w:val="nil"/>
              <w:bottom w:val="nil"/>
              <w:right w:val="nil"/>
            </w:tcBorders>
          </w:tcPr>
          <w:p w14:paraId="3914A33A" w14:textId="26CD2A66" w:rsidR="00390EED" w:rsidRPr="00923068" w:rsidRDefault="00390EED" w:rsidP="00E95258">
            <w:pPr>
              <w:jc w:val="center"/>
              <w:rPr>
                <w:b/>
                <w:bCs/>
                <w:sz w:val="18"/>
                <w:szCs w:val="18"/>
              </w:rPr>
            </w:pPr>
          </w:p>
        </w:tc>
        <w:tc>
          <w:tcPr>
            <w:tcW w:w="708" w:type="dxa"/>
            <w:tcBorders>
              <w:top w:val="nil"/>
              <w:left w:val="nil"/>
              <w:bottom w:val="nil"/>
              <w:right w:val="nil"/>
            </w:tcBorders>
          </w:tcPr>
          <w:p w14:paraId="203C901B" w14:textId="77777777" w:rsidR="00390EED" w:rsidRPr="00923068" w:rsidRDefault="00390EED" w:rsidP="00E95258">
            <w:pPr>
              <w:jc w:val="center"/>
              <w:rPr>
                <w:b/>
                <w:bCs/>
                <w:sz w:val="18"/>
                <w:szCs w:val="18"/>
              </w:rPr>
            </w:pPr>
          </w:p>
        </w:tc>
      </w:tr>
      <w:tr w:rsidR="00390EED" w:rsidRPr="00923068" w14:paraId="1A6F051D" w14:textId="4E71107C" w:rsidTr="002C44AC">
        <w:trPr>
          <w:trHeight w:val="255"/>
        </w:trPr>
        <w:tc>
          <w:tcPr>
            <w:tcW w:w="3366" w:type="dxa"/>
            <w:tcBorders>
              <w:top w:val="nil"/>
              <w:left w:val="nil"/>
              <w:bottom w:val="nil"/>
              <w:right w:val="nil"/>
            </w:tcBorders>
            <w:shd w:val="clear" w:color="auto" w:fill="auto"/>
            <w:noWrap/>
            <w:vAlign w:val="bottom"/>
            <w:hideMark/>
          </w:tcPr>
          <w:p w14:paraId="1084DF80" w14:textId="77777777" w:rsidR="00390EED" w:rsidRPr="00E03217" w:rsidRDefault="00390EED" w:rsidP="00E95258">
            <w:pPr>
              <w:rPr>
                <w:szCs w:val="24"/>
              </w:rPr>
            </w:pPr>
          </w:p>
        </w:tc>
        <w:tc>
          <w:tcPr>
            <w:tcW w:w="851" w:type="dxa"/>
            <w:tcBorders>
              <w:top w:val="nil"/>
              <w:left w:val="nil"/>
              <w:bottom w:val="nil"/>
              <w:right w:val="nil"/>
            </w:tcBorders>
            <w:shd w:val="clear" w:color="auto" w:fill="auto"/>
            <w:noWrap/>
            <w:vAlign w:val="bottom"/>
            <w:hideMark/>
          </w:tcPr>
          <w:p w14:paraId="547EFD7A" w14:textId="77777777" w:rsidR="00390EED" w:rsidRPr="00E03217" w:rsidRDefault="00390EED" w:rsidP="00E95258">
            <w:pPr>
              <w:rPr>
                <w:szCs w:val="24"/>
              </w:rPr>
            </w:pPr>
          </w:p>
        </w:tc>
        <w:tc>
          <w:tcPr>
            <w:tcW w:w="850" w:type="dxa"/>
            <w:tcBorders>
              <w:top w:val="nil"/>
              <w:left w:val="nil"/>
              <w:bottom w:val="nil"/>
              <w:right w:val="nil"/>
            </w:tcBorders>
            <w:shd w:val="clear" w:color="auto" w:fill="auto"/>
            <w:noWrap/>
            <w:vAlign w:val="bottom"/>
            <w:hideMark/>
          </w:tcPr>
          <w:p w14:paraId="26CF1234" w14:textId="77777777" w:rsidR="00390EED" w:rsidRPr="00E03217" w:rsidRDefault="00390EED" w:rsidP="00E95258">
            <w:pPr>
              <w:rPr>
                <w:szCs w:val="24"/>
              </w:rPr>
            </w:pPr>
          </w:p>
        </w:tc>
        <w:tc>
          <w:tcPr>
            <w:tcW w:w="1170" w:type="dxa"/>
            <w:tcBorders>
              <w:top w:val="nil"/>
              <w:left w:val="nil"/>
              <w:bottom w:val="nil"/>
              <w:right w:val="nil"/>
            </w:tcBorders>
            <w:shd w:val="clear" w:color="auto" w:fill="auto"/>
            <w:noWrap/>
            <w:vAlign w:val="bottom"/>
            <w:hideMark/>
          </w:tcPr>
          <w:p w14:paraId="70FA2968" w14:textId="77777777" w:rsidR="00390EED" w:rsidRPr="00E03217" w:rsidRDefault="00390EED" w:rsidP="00E95258">
            <w:pPr>
              <w:rPr>
                <w:szCs w:val="24"/>
              </w:rPr>
            </w:pPr>
          </w:p>
        </w:tc>
        <w:tc>
          <w:tcPr>
            <w:tcW w:w="1134" w:type="dxa"/>
            <w:tcBorders>
              <w:top w:val="nil"/>
              <w:left w:val="nil"/>
              <w:bottom w:val="nil"/>
              <w:right w:val="nil"/>
            </w:tcBorders>
            <w:shd w:val="clear" w:color="auto" w:fill="auto"/>
            <w:noWrap/>
            <w:vAlign w:val="bottom"/>
            <w:hideMark/>
          </w:tcPr>
          <w:p w14:paraId="481376CA" w14:textId="77777777" w:rsidR="00390EED" w:rsidRPr="00E03217" w:rsidRDefault="00390EED" w:rsidP="00E95258">
            <w:pPr>
              <w:rPr>
                <w:szCs w:val="24"/>
              </w:rPr>
            </w:pPr>
          </w:p>
        </w:tc>
        <w:tc>
          <w:tcPr>
            <w:tcW w:w="709" w:type="dxa"/>
            <w:tcBorders>
              <w:top w:val="nil"/>
              <w:left w:val="nil"/>
              <w:bottom w:val="nil"/>
              <w:right w:val="nil"/>
            </w:tcBorders>
            <w:shd w:val="clear" w:color="auto" w:fill="auto"/>
            <w:noWrap/>
            <w:vAlign w:val="bottom"/>
            <w:hideMark/>
          </w:tcPr>
          <w:p w14:paraId="2DC0EE8A" w14:textId="77777777" w:rsidR="00390EED" w:rsidRPr="00E03217" w:rsidRDefault="00390EED" w:rsidP="00E95258">
            <w:pPr>
              <w:rPr>
                <w:szCs w:val="24"/>
              </w:rPr>
            </w:pPr>
          </w:p>
        </w:tc>
        <w:tc>
          <w:tcPr>
            <w:tcW w:w="1134" w:type="dxa"/>
            <w:tcBorders>
              <w:top w:val="nil"/>
              <w:left w:val="nil"/>
              <w:bottom w:val="nil"/>
              <w:right w:val="nil"/>
            </w:tcBorders>
            <w:shd w:val="clear" w:color="auto" w:fill="auto"/>
            <w:noWrap/>
            <w:vAlign w:val="bottom"/>
            <w:hideMark/>
          </w:tcPr>
          <w:p w14:paraId="5D8BDEBA" w14:textId="77777777" w:rsidR="00390EED" w:rsidRPr="00E03217" w:rsidRDefault="00390EED" w:rsidP="00E95258">
            <w:pPr>
              <w:jc w:val="center"/>
              <w:rPr>
                <w:szCs w:val="24"/>
              </w:rPr>
            </w:pPr>
          </w:p>
        </w:tc>
        <w:tc>
          <w:tcPr>
            <w:tcW w:w="1134" w:type="dxa"/>
            <w:tcBorders>
              <w:top w:val="nil"/>
              <w:left w:val="nil"/>
              <w:bottom w:val="nil"/>
              <w:right w:val="nil"/>
            </w:tcBorders>
            <w:shd w:val="clear" w:color="auto" w:fill="auto"/>
            <w:noWrap/>
            <w:vAlign w:val="bottom"/>
            <w:hideMark/>
          </w:tcPr>
          <w:p w14:paraId="59EC610E" w14:textId="77777777" w:rsidR="00390EED" w:rsidRPr="00E03217" w:rsidRDefault="00390EED" w:rsidP="00E95258">
            <w:pPr>
              <w:jc w:val="center"/>
              <w:rPr>
                <w:szCs w:val="24"/>
              </w:rPr>
            </w:pPr>
          </w:p>
        </w:tc>
        <w:tc>
          <w:tcPr>
            <w:tcW w:w="1134" w:type="dxa"/>
            <w:tcBorders>
              <w:top w:val="nil"/>
              <w:left w:val="nil"/>
              <w:bottom w:val="nil"/>
              <w:right w:val="nil"/>
            </w:tcBorders>
            <w:shd w:val="clear" w:color="auto" w:fill="auto"/>
            <w:noWrap/>
            <w:vAlign w:val="bottom"/>
            <w:hideMark/>
          </w:tcPr>
          <w:p w14:paraId="5C544DF8" w14:textId="77777777" w:rsidR="00390EED" w:rsidRPr="00E03217" w:rsidRDefault="00390EED" w:rsidP="00E95258">
            <w:pPr>
              <w:jc w:val="center"/>
              <w:rPr>
                <w:szCs w:val="24"/>
              </w:rPr>
            </w:pPr>
          </w:p>
        </w:tc>
        <w:tc>
          <w:tcPr>
            <w:tcW w:w="992" w:type="dxa"/>
            <w:tcBorders>
              <w:top w:val="nil"/>
              <w:left w:val="nil"/>
              <w:bottom w:val="nil"/>
              <w:right w:val="nil"/>
            </w:tcBorders>
            <w:shd w:val="clear" w:color="auto" w:fill="auto"/>
            <w:noWrap/>
            <w:vAlign w:val="bottom"/>
            <w:hideMark/>
          </w:tcPr>
          <w:p w14:paraId="294014E9"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49302BE1"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4D88AAA5" w14:textId="6235E8C8" w:rsidR="00390EED" w:rsidRPr="00923068" w:rsidRDefault="00390EED" w:rsidP="00E95258">
            <w:pPr>
              <w:jc w:val="center"/>
              <w:rPr>
                <w:sz w:val="18"/>
                <w:szCs w:val="18"/>
              </w:rPr>
            </w:pPr>
          </w:p>
        </w:tc>
        <w:tc>
          <w:tcPr>
            <w:tcW w:w="708" w:type="dxa"/>
            <w:tcBorders>
              <w:top w:val="nil"/>
              <w:left w:val="nil"/>
              <w:bottom w:val="nil"/>
              <w:right w:val="nil"/>
            </w:tcBorders>
          </w:tcPr>
          <w:p w14:paraId="6292331F" w14:textId="77777777" w:rsidR="00390EED" w:rsidRPr="00923068" w:rsidRDefault="00390EED" w:rsidP="00E95258">
            <w:pPr>
              <w:jc w:val="center"/>
              <w:rPr>
                <w:sz w:val="18"/>
                <w:szCs w:val="18"/>
              </w:rPr>
            </w:pPr>
          </w:p>
        </w:tc>
      </w:tr>
      <w:tr w:rsidR="00390EED" w:rsidRPr="00923068" w14:paraId="6E692527" w14:textId="1DC01071" w:rsidTr="002C44AC">
        <w:trPr>
          <w:trHeight w:val="330"/>
        </w:trPr>
        <w:tc>
          <w:tcPr>
            <w:tcW w:w="12474" w:type="dxa"/>
            <w:gridSpan w:val="10"/>
            <w:tcBorders>
              <w:top w:val="nil"/>
              <w:left w:val="nil"/>
              <w:bottom w:val="nil"/>
              <w:right w:val="nil"/>
            </w:tcBorders>
            <w:shd w:val="clear" w:color="auto" w:fill="auto"/>
            <w:noWrap/>
            <w:vAlign w:val="bottom"/>
            <w:hideMark/>
          </w:tcPr>
          <w:p w14:paraId="3023F48A" w14:textId="77777777" w:rsidR="00390EED" w:rsidRPr="00E03217" w:rsidRDefault="00390EED" w:rsidP="00E95258">
            <w:pPr>
              <w:jc w:val="center"/>
              <w:rPr>
                <w:b/>
                <w:bCs/>
                <w:szCs w:val="24"/>
              </w:rPr>
            </w:pPr>
            <w:r w:rsidRPr="00E03217">
              <w:rPr>
                <w:b/>
                <w:bCs/>
                <w:szCs w:val="24"/>
              </w:rPr>
              <w:t>Отчет об исполнении сметы расходов организации - транзитная</w:t>
            </w:r>
          </w:p>
        </w:tc>
        <w:tc>
          <w:tcPr>
            <w:tcW w:w="993" w:type="dxa"/>
            <w:tcBorders>
              <w:top w:val="nil"/>
              <w:left w:val="nil"/>
              <w:bottom w:val="nil"/>
              <w:right w:val="nil"/>
            </w:tcBorders>
          </w:tcPr>
          <w:p w14:paraId="7FBA1438" w14:textId="77777777" w:rsidR="00390EED" w:rsidRPr="00923068" w:rsidRDefault="00390EED" w:rsidP="00E95258">
            <w:pPr>
              <w:jc w:val="center"/>
              <w:rPr>
                <w:b/>
                <w:bCs/>
                <w:sz w:val="18"/>
                <w:szCs w:val="18"/>
              </w:rPr>
            </w:pPr>
          </w:p>
        </w:tc>
        <w:tc>
          <w:tcPr>
            <w:tcW w:w="993" w:type="dxa"/>
            <w:tcBorders>
              <w:top w:val="nil"/>
              <w:left w:val="nil"/>
              <w:bottom w:val="nil"/>
              <w:right w:val="nil"/>
            </w:tcBorders>
          </w:tcPr>
          <w:p w14:paraId="29A611FB" w14:textId="58102DCE" w:rsidR="00390EED" w:rsidRPr="00923068" w:rsidRDefault="00390EED" w:rsidP="00E95258">
            <w:pPr>
              <w:jc w:val="center"/>
              <w:rPr>
                <w:b/>
                <w:bCs/>
                <w:sz w:val="18"/>
                <w:szCs w:val="18"/>
              </w:rPr>
            </w:pPr>
          </w:p>
        </w:tc>
        <w:tc>
          <w:tcPr>
            <w:tcW w:w="708" w:type="dxa"/>
            <w:tcBorders>
              <w:top w:val="nil"/>
              <w:left w:val="nil"/>
              <w:bottom w:val="nil"/>
              <w:right w:val="nil"/>
            </w:tcBorders>
          </w:tcPr>
          <w:p w14:paraId="6C439345" w14:textId="77777777" w:rsidR="00390EED" w:rsidRPr="00923068" w:rsidRDefault="00390EED" w:rsidP="00E95258">
            <w:pPr>
              <w:jc w:val="center"/>
              <w:rPr>
                <w:b/>
                <w:bCs/>
                <w:sz w:val="18"/>
                <w:szCs w:val="18"/>
              </w:rPr>
            </w:pPr>
          </w:p>
        </w:tc>
      </w:tr>
      <w:tr w:rsidR="00390EED" w:rsidRPr="00923068" w14:paraId="249E4468" w14:textId="77759E32" w:rsidTr="002C44AC">
        <w:trPr>
          <w:trHeight w:val="315"/>
        </w:trPr>
        <w:tc>
          <w:tcPr>
            <w:tcW w:w="12474" w:type="dxa"/>
            <w:gridSpan w:val="10"/>
            <w:tcBorders>
              <w:top w:val="nil"/>
              <w:left w:val="nil"/>
              <w:bottom w:val="nil"/>
              <w:right w:val="nil"/>
            </w:tcBorders>
            <w:shd w:val="clear" w:color="auto" w:fill="auto"/>
            <w:noWrap/>
            <w:vAlign w:val="bottom"/>
            <w:hideMark/>
          </w:tcPr>
          <w:p w14:paraId="52C32CE6" w14:textId="77777777" w:rsidR="00390EED" w:rsidRPr="00E03217" w:rsidRDefault="00390EED" w:rsidP="00E95258">
            <w:pPr>
              <w:jc w:val="center"/>
              <w:rPr>
                <w:b/>
                <w:bCs/>
                <w:szCs w:val="24"/>
              </w:rPr>
            </w:pPr>
            <w:r w:rsidRPr="00E03217">
              <w:rPr>
                <w:b/>
                <w:bCs/>
                <w:szCs w:val="24"/>
              </w:rPr>
              <w:t xml:space="preserve">за    </w:t>
            </w:r>
            <w:r w:rsidRPr="00E03217">
              <w:rPr>
                <w:b/>
                <w:bCs/>
                <w:szCs w:val="24"/>
                <w:u w:val="single"/>
              </w:rPr>
              <w:t>_____________________</w:t>
            </w:r>
            <w:r w:rsidRPr="00E03217">
              <w:rPr>
                <w:szCs w:val="24"/>
              </w:rPr>
              <w:t xml:space="preserve">   20</w:t>
            </w:r>
            <w:r w:rsidRPr="00E03217">
              <w:rPr>
                <w:b/>
                <w:bCs/>
                <w:szCs w:val="24"/>
              </w:rPr>
              <w:t xml:space="preserve"> </w:t>
            </w:r>
            <w:r w:rsidRPr="00E03217">
              <w:rPr>
                <w:b/>
                <w:bCs/>
                <w:szCs w:val="24"/>
                <w:u w:val="single"/>
              </w:rPr>
              <w:t>___</w:t>
            </w:r>
            <w:proofErr w:type="gramStart"/>
            <w:r w:rsidRPr="00E03217">
              <w:rPr>
                <w:b/>
                <w:bCs/>
                <w:szCs w:val="24"/>
                <w:u w:val="single"/>
              </w:rPr>
              <w:t xml:space="preserve">_  </w:t>
            </w:r>
            <w:r w:rsidRPr="00E03217">
              <w:rPr>
                <w:szCs w:val="24"/>
              </w:rPr>
              <w:t>г.</w:t>
            </w:r>
            <w:proofErr w:type="gramEnd"/>
          </w:p>
        </w:tc>
        <w:tc>
          <w:tcPr>
            <w:tcW w:w="993" w:type="dxa"/>
            <w:tcBorders>
              <w:top w:val="nil"/>
              <w:left w:val="nil"/>
              <w:bottom w:val="nil"/>
              <w:right w:val="nil"/>
            </w:tcBorders>
          </w:tcPr>
          <w:p w14:paraId="346636FD" w14:textId="77777777" w:rsidR="00390EED" w:rsidRPr="00923068" w:rsidRDefault="00390EED" w:rsidP="00E95258">
            <w:pPr>
              <w:jc w:val="center"/>
              <w:rPr>
                <w:b/>
                <w:bCs/>
                <w:sz w:val="18"/>
                <w:szCs w:val="18"/>
              </w:rPr>
            </w:pPr>
          </w:p>
        </w:tc>
        <w:tc>
          <w:tcPr>
            <w:tcW w:w="993" w:type="dxa"/>
            <w:tcBorders>
              <w:top w:val="nil"/>
              <w:left w:val="nil"/>
              <w:bottom w:val="nil"/>
              <w:right w:val="nil"/>
            </w:tcBorders>
          </w:tcPr>
          <w:p w14:paraId="769B903F" w14:textId="20A6A720" w:rsidR="00390EED" w:rsidRPr="00923068" w:rsidRDefault="00390EED" w:rsidP="00E95258">
            <w:pPr>
              <w:jc w:val="center"/>
              <w:rPr>
                <w:b/>
                <w:bCs/>
                <w:sz w:val="18"/>
                <w:szCs w:val="18"/>
              </w:rPr>
            </w:pPr>
          </w:p>
        </w:tc>
        <w:tc>
          <w:tcPr>
            <w:tcW w:w="708" w:type="dxa"/>
            <w:tcBorders>
              <w:top w:val="nil"/>
              <w:left w:val="nil"/>
              <w:bottom w:val="nil"/>
              <w:right w:val="nil"/>
            </w:tcBorders>
          </w:tcPr>
          <w:p w14:paraId="7642E629" w14:textId="77777777" w:rsidR="00390EED" w:rsidRPr="00923068" w:rsidRDefault="00390EED" w:rsidP="00E95258">
            <w:pPr>
              <w:jc w:val="center"/>
              <w:rPr>
                <w:b/>
                <w:bCs/>
                <w:sz w:val="18"/>
                <w:szCs w:val="18"/>
              </w:rPr>
            </w:pPr>
          </w:p>
        </w:tc>
      </w:tr>
      <w:tr w:rsidR="00390EED" w:rsidRPr="00923068" w14:paraId="3C6E99B1" w14:textId="7F84B8CA" w:rsidTr="002C44AC">
        <w:trPr>
          <w:trHeight w:val="255"/>
        </w:trPr>
        <w:tc>
          <w:tcPr>
            <w:tcW w:w="3366" w:type="dxa"/>
            <w:tcBorders>
              <w:top w:val="nil"/>
              <w:left w:val="nil"/>
              <w:bottom w:val="nil"/>
              <w:right w:val="nil"/>
            </w:tcBorders>
            <w:shd w:val="clear" w:color="auto" w:fill="auto"/>
            <w:noWrap/>
            <w:vAlign w:val="bottom"/>
            <w:hideMark/>
          </w:tcPr>
          <w:p w14:paraId="66B2FCE1" w14:textId="77777777" w:rsidR="00390EED" w:rsidRPr="00923068" w:rsidRDefault="00390EED" w:rsidP="00E95258">
            <w:pPr>
              <w:jc w:val="center"/>
              <w:rPr>
                <w:b/>
                <w:bCs/>
                <w:sz w:val="18"/>
                <w:szCs w:val="18"/>
              </w:rPr>
            </w:pPr>
          </w:p>
        </w:tc>
        <w:tc>
          <w:tcPr>
            <w:tcW w:w="851" w:type="dxa"/>
            <w:tcBorders>
              <w:top w:val="nil"/>
              <w:left w:val="nil"/>
              <w:bottom w:val="nil"/>
              <w:right w:val="nil"/>
            </w:tcBorders>
            <w:shd w:val="clear" w:color="auto" w:fill="auto"/>
            <w:noWrap/>
            <w:vAlign w:val="bottom"/>
            <w:hideMark/>
          </w:tcPr>
          <w:p w14:paraId="7B9C3F4B"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34350E3E"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72702CDF"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54766ABC"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5DE994B9"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64FB62A8"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1B04C4FD"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2105DE5A" w14:textId="77777777" w:rsidR="00390EED" w:rsidRPr="00923068" w:rsidRDefault="00390EED" w:rsidP="00E95258">
            <w:pPr>
              <w:rPr>
                <w:sz w:val="18"/>
                <w:szCs w:val="18"/>
              </w:rPr>
            </w:pPr>
          </w:p>
        </w:tc>
        <w:tc>
          <w:tcPr>
            <w:tcW w:w="992" w:type="dxa"/>
            <w:tcBorders>
              <w:top w:val="nil"/>
              <w:left w:val="nil"/>
              <w:bottom w:val="nil"/>
              <w:right w:val="nil"/>
            </w:tcBorders>
            <w:shd w:val="clear" w:color="auto" w:fill="auto"/>
            <w:noWrap/>
            <w:vAlign w:val="bottom"/>
            <w:hideMark/>
          </w:tcPr>
          <w:p w14:paraId="792FDE43" w14:textId="77777777" w:rsidR="00390EED" w:rsidRPr="00923068" w:rsidRDefault="00390EED" w:rsidP="00E95258">
            <w:pPr>
              <w:rPr>
                <w:sz w:val="18"/>
                <w:szCs w:val="18"/>
              </w:rPr>
            </w:pPr>
          </w:p>
        </w:tc>
        <w:tc>
          <w:tcPr>
            <w:tcW w:w="993" w:type="dxa"/>
            <w:tcBorders>
              <w:top w:val="nil"/>
              <w:left w:val="nil"/>
              <w:bottom w:val="nil"/>
              <w:right w:val="nil"/>
            </w:tcBorders>
          </w:tcPr>
          <w:p w14:paraId="69D5F27B" w14:textId="77777777" w:rsidR="00390EED" w:rsidRPr="00923068" w:rsidRDefault="00390EED" w:rsidP="00E95258">
            <w:pPr>
              <w:rPr>
                <w:sz w:val="18"/>
                <w:szCs w:val="18"/>
              </w:rPr>
            </w:pPr>
          </w:p>
        </w:tc>
        <w:tc>
          <w:tcPr>
            <w:tcW w:w="993" w:type="dxa"/>
            <w:tcBorders>
              <w:top w:val="nil"/>
              <w:left w:val="nil"/>
              <w:bottom w:val="nil"/>
              <w:right w:val="nil"/>
            </w:tcBorders>
          </w:tcPr>
          <w:p w14:paraId="2E6078E6" w14:textId="505862DF" w:rsidR="00390EED" w:rsidRPr="00923068" w:rsidRDefault="00390EED" w:rsidP="00E95258">
            <w:pPr>
              <w:rPr>
                <w:sz w:val="18"/>
                <w:szCs w:val="18"/>
              </w:rPr>
            </w:pPr>
          </w:p>
        </w:tc>
        <w:tc>
          <w:tcPr>
            <w:tcW w:w="708" w:type="dxa"/>
            <w:tcBorders>
              <w:top w:val="nil"/>
              <w:left w:val="nil"/>
              <w:bottom w:val="nil"/>
              <w:right w:val="nil"/>
            </w:tcBorders>
          </w:tcPr>
          <w:p w14:paraId="21B20E01" w14:textId="77777777" w:rsidR="00390EED" w:rsidRPr="00923068" w:rsidRDefault="00390EED" w:rsidP="00E95258">
            <w:pPr>
              <w:rPr>
                <w:sz w:val="18"/>
                <w:szCs w:val="18"/>
              </w:rPr>
            </w:pPr>
          </w:p>
        </w:tc>
      </w:tr>
      <w:tr w:rsidR="00390EED" w:rsidRPr="00923068" w14:paraId="38C721CB" w14:textId="46CFF023" w:rsidTr="002C44AC">
        <w:trPr>
          <w:trHeight w:val="255"/>
        </w:trPr>
        <w:tc>
          <w:tcPr>
            <w:tcW w:w="3366" w:type="dxa"/>
            <w:tcBorders>
              <w:top w:val="nil"/>
              <w:left w:val="nil"/>
              <w:bottom w:val="nil"/>
              <w:right w:val="nil"/>
            </w:tcBorders>
            <w:shd w:val="clear" w:color="auto" w:fill="auto"/>
            <w:noWrap/>
            <w:vAlign w:val="bottom"/>
            <w:hideMark/>
          </w:tcPr>
          <w:p w14:paraId="7A0ADDC2" w14:textId="77777777" w:rsidR="00390EED" w:rsidRPr="00923068" w:rsidRDefault="00390EED" w:rsidP="00E95258">
            <w:pPr>
              <w:rPr>
                <w:sz w:val="18"/>
                <w:szCs w:val="18"/>
              </w:rPr>
            </w:pPr>
          </w:p>
        </w:tc>
        <w:tc>
          <w:tcPr>
            <w:tcW w:w="851" w:type="dxa"/>
            <w:tcBorders>
              <w:top w:val="nil"/>
              <w:left w:val="nil"/>
              <w:bottom w:val="nil"/>
              <w:right w:val="nil"/>
            </w:tcBorders>
            <w:shd w:val="clear" w:color="auto" w:fill="auto"/>
            <w:noWrap/>
            <w:vAlign w:val="bottom"/>
            <w:hideMark/>
          </w:tcPr>
          <w:p w14:paraId="0DEA601A"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73758C66"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7F9825C7"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0AEE45E6"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71FC2CBE"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724D6AF5"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1F0D359D"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58CE7E35" w14:textId="77777777" w:rsidR="00390EED" w:rsidRPr="00923068" w:rsidRDefault="00390EED" w:rsidP="00E95258">
            <w:pPr>
              <w:rPr>
                <w:sz w:val="18"/>
                <w:szCs w:val="18"/>
              </w:rPr>
            </w:pPr>
          </w:p>
        </w:tc>
        <w:tc>
          <w:tcPr>
            <w:tcW w:w="992" w:type="dxa"/>
            <w:tcBorders>
              <w:top w:val="nil"/>
              <w:left w:val="nil"/>
              <w:bottom w:val="nil"/>
              <w:right w:val="nil"/>
            </w:tcBorders>
            <w:shd w:val="clear" w:color="auto" w:fill="auto"/>
            <w:noWrap/>
            <w:vAlign w:val="bottom"/>
            <w:hideMark/>
          </w:tcPr>
          <w:p w14:paraId="04CC9D9C" w14:textId="77777777" w:rsidR="00390EED" w:rsidRPr="00923068" w:rsidRDefault="00390EED" w:rsidP="00E95258">
            <w:pPr>
              <w:rPr>
                <w:sz w:val="18"/>
                <w:szCs w:val="18"/>
              </w:rPr>
            </w:pPr>
          </w:p>
        </w:tc>
        <w:tc>
          <w:tcPr>
            <w:tcW w:w="993" w:type="dxa"/>
            <w:tcBorders>
              <w:top w:val="nil"/>
              <w:left w:val="nil"/>
              <w:bottom w:val="nil"/>
              <w:right w:val="nil"/>
            </w:tcBorders>
          </w:tcPr>
          <w:p w14:paraId="36FDD764" w14:textId="77777777" w:rsidR="00390EED" w:rsidRPr="00923068" w:rsidRDefault="00390EED" w:rsidP="00E95258">
            <w:pPr>
              <w:rPr>
                <w:sz w:val="18"/>
                <w:szCs w:val="18"/>
              </w:rPr>
            </w:pPr>
          </w:p>
        </w:tc>
        <w:tc>
          <w:tcPr>
            <w:tcW w:w="993" w:type="dxa"/>
            <w:tcBorders>
              <w:top w:val="nil"/>
              <w:left w:val="nil"/>
              <w:bottom w:val="nil"/>
              <w:right w:val="nil"/>
            </w:tcBorders>
          </w:tcPr>
          <w:p w14:paraId="2B49BDA2" w14:textId="4FC440FC" w:rsidR="00390EED" w:rsidRPr="00923068" w:rsidRDefault="00390EED" w:rsidP="00E95258">
            <w:pPr>
              <w:rPr>
                <w:sz w:val="18"/>
                <w:szCs w:val="18"/>
              </w:rPr>
            </w:pPr>
          </w:p>
        </w:tc>
        <w:tc>
          <w:tcPr>
            <w:tcW w:w="708" w:type="dxa"/>
            <w:tcBorders>
              <w:top w:val="nil"/>
              <w:left w:val="nil"/>
              <w:bottom w:val="nil"/>
              <w:right w:val="nil"/>
            </w:tcBorders>
          </w:tcPr>
          <w:p w14:paraId="323C5C43" w14:textId="77777777" w:rsidR="00390EED" w:rsidRPr="00923068" w:rsidRDefault="00390EED" w:rsidP="00E95258">
            <w:pPr>
              <w:rPr>
                <w:sz w:val="18"/>
                <w:szCs w:val="18"/>
              </w:rPr>
            </w:pPr>
          </w:p>
        </w:tc>
      </w:tr>
      <w:tr w:rsidR="00390EED" w:rsidRPr="00923068" w14:paraId="25B20D63" w14:textId="50AC3F3F" w:rsidTr="002C44AC">
        <w:trPr>
          <w:trHeight w:val="255"/>
        </w:trPr>
        <w:tc>
          <w:tcPr>
            <w:tcW w:w="3366" w:type="dxa"/>
            <w:tcBorders>
              <w:top w:val="nil"/>
              <w:left w:val="nil"/>
              <w:bottom w:val="nil"/>
              <w:right w:val="nil"/>
            </w:tcBorders>
            <w:shd w:val="clear" w:color="auto" w:fill="auto"/>
            <w:noWrap/>
            <w:vAlign w:val="bottom"/>
            <w:hideMark/>
          </w:tcPr>
          <w:p w14:paraId="4A684475" w14:textId="77777777" w:rsidR="00390EED" w:rsidRPr="00923068" w:rsidRDefault="00390EED" w:rsidP="00E95258">
            <w:pPr>
              <w:rPr>
                <w:sz w:val="18"/>
                <w:szCs w:val="18"/>
              </w:rPr>
            </w:pPr>
            <w:r w:rsidRPr="00923068">
              <w:rPr>
                <w:sz w:val="18"/>
                <w:szCs w:val="18"/>
              </w:rPr>
              <w:t>Министерство, (организация) ____________________________</w:t>
            </w:r>
          </w:p>
        </w:tc>
        <w:tc>
          <w:tcPr>
            <w:tcW w:w="851" w:type="dxa"/>
            <w:tcBorders>
              <w:top w:val="nil"/>
              <w:left w:val="nil"/>
              <w:bottom w:val="nil"/>
              <w:right w:val="nil"/>
            </w:tcBorders>
            <w:shd w:val="clear" w:color="auto" w:fill="auto"/>
            <w:noWrap/>
            <w:vAlign w:val="bottom"/>
            <w:hideMark/>
          </w:tcPr>
          <w:p w14:paraId="1D1722EF"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1BA3E9EB" w14:textId="77777777" w:rsidR="00390EED" w:rsidRPr="00923068" w:rsidRDefault="00390EED" w:rsidP="00E95258">
            <w:pPr>
              <w:rPr>
                <w:sz w:val="18"/>
                <w:szCs w:val="18"/>
              </w:rPr>
            </w:pPr>
          </w:p>
        </w:tc>
        <w:tc>
          <w:tcPr>
            <w:tcW w:w="7407" w:type="dxa"/>
            <w:gridSpan w:val="7"/>
            <w:tcBorders>
              <w:top w:val="nil"/>
              <w:left w:val="nil"/>
              <w:bottom w:val="nil"/>
              <w:right w:val="nil"/>
            </w:tcBorders>
            <w:shd w:val="clear" w:color="auto" w:fill="auto"/>
            <w:noWrap/>
            <w:vAlign w:val="bottom"/>
            <w:hideMark/>
          </w:tcPr>
          <w:p w14:paraId="7A518D99" w14:textId="77777777" w:rsidR="00390EED" w:rsidRPr="00923068" w:rsidRDefault="00390EED" w:rsidP="00E95258">
            <w:pPr>
              <w:jc w:val="center"/>
              <w:rPr>
                <w:sz w:val="18"/>
                <w:szCs w:val="18"/>
              </w:rPr>
            </w:pPr>
            <w:r w:rsidRPr="00923068">
              <w:rPr>
                <w:sz w:val="18"/>
                <w:szCs w:val="18"/>
              </w:rPr>
              <w:t xml:space="preserve">по бюджетному </w:t>
            </w:r>
            <w:proofErr w:type="gramStart"/>
            <w:r w:rsidRPr="00923068">
              <w:rPr>
                <w:sz w:val="18"/>
                <w:szCs w:val="18"/>
              </w:rPr>
              <w:t>счету  _</w:t>
            </w:r>
            <w:proofErr w:type="gramEnd"/>
            <w:r w:rsidRPr="00923068">
              <w:rPr>
                <w:sz w:val="18"/>
                <w:szCs w:val="18"/>
              </w:rPr>
              <w:t>___________________________________</w:t>
            </w:r>
          </w:p>
        </w:tc>
        <w:tc>
          <w:tcPr>
            <w:tcW w:w="993" w:type="dxa"/>
            <w:tcBorders>
              <w:top w:val="nil"/>
              <w:left w:val="nil"/>
              <w:bottom w:val="nil"/>
              <w:right w:val="nil"/>
            </w:tcBorders>
          </w:tcPr>
          <w:p w14:paraId="15755F5B"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68235BE1" w14:textId="433CFAFC" w:rsidR="00390EED" w:rsidRPr="00923068" w:rsidRDefault="00390EED" w:rsidP="00E95258">
            <w:pPr>
              <w:jc w:val="center"/>
              <w:rPr>
                <w:sz w:val="18"/>
                <w:szCs w:val="18"/>
              </w:rPr>
            </w:pPr>
          </w:p>
        </w:tc>
        <w:tc>
          <w:tcPr>
            <w:tcW w:w="708" w:type="dxa"/>
            <w:tcBorders>
              <w:top w:val="nil"/>
              <w:left w:val="nil"/>
              <w:bottom w:val="nil"/>
              <w:right w:val="nil"/>
            </w:tcBorders>
          </w:tcPr>
          <w:p w14:paraId="7B03239B" w14:textId="77777777" w:rsidR="00390EED" w:rsidRPr="00923068" w:rsidRDefault="00390EED" w:rsidP="00E95258">
            <w:pPr>
              <w:jc w:val="center"/>
              <w:rPr>
                <w:sz w:val="18"/>
                <w:szCs w:val="18"/>
              </w:rPr>
            </w:pPr>
          </w:p>
        </w:tc>
      </w:tr>
      <w:tr w:rsidR="00390EED" w:rsidRPr="00923068" w14:paraId="2055AB0D" w14:textId="4279FBB4" w:rsidTr="002C44AC">
        <w:trPr>
          <w:trHeight w:val="315"/>
        </w:trPr>
        <w:tc>
          <w:tcPr>
            <w:tcW w:w="3366" w:type="dxa"/>
            <w:tcBorders>
              <w:top w:val="nil"/>
              <w:left w:val="nil"/>
              <w:bottom w:val="nil"/>
              <w:right w:val="nil"/>
            </w:tcBorders>
            <w:shd w:val="clear" w:color="auto" w:fill="auto"/>
            <w:noWrap/>
            <w:vAlign w:val="bottom"/>
            <w:hideMark/>
          </w:tcPr>
          <w:p w14:paraId="3AB84A89" w14:textId="77777777" w:rsidR="00390EED" w:rsidRPr="00923068" w:rsidRDefault="00390EED" w:rsidP="00E95258">
            <w:pPr>
              <w:rPr>
                <w:b/>
                <w:bCs/>
                <w:sz w:val="18"/>
                <w:szCs w:val="18"/>
              </w:rPr>
            </w:pPr>
            <w:r w:rsidRPr="00923068">
              <w:rPr>
                <w:b/>
                <w:bCs/>
                <w:sz w:val="18"/>
                <w:szCs w:val="18"/>
              </w:rPr>
              <w:t xml:space="preserve">                      ___________________________________</w:t>
            </w:r>
          </w:p>
        </w:tc>
        <w:tc>
          <w:tcPr>
            <w:tcW w:w="851" w:type="dxa"/>
            <w:tcBorders>
              <w:top w:val="nil"/>
              <w:left w:val="nil"/>
              <w:bottom w:val="nil"/>
              <w:right w:val="nil"/>
            </w:tcBorders>
            <w:shd w:val="clear" w:color="auto" w:fill="auto"/>
            <w:noWrap/>
            <w:vAlign w:val="bottom"/>
            <w:hideMark/>
          </w:tcPr>
          <w:p w14:paraId="4B102CC1" w14:textId="77777777" w:rsidR="00390EED" w:rsidRPr="00923068" w:rsidRDefault="00390EED" w:rsidP="00E95258">
            <w:pPr>
              <w:rPr>
                <w:b/>
                <w:bCs/>
                <w:sz w:val="18"/>
                <w:szCs w:val="18"/>
              </w:rPr>
            </w:pPr>
          </w:p>
        </w:tc>
        <w:tc>
          <w:tcPr>
            <w:tcW w:w="850" w:type="dxa"/>
            <w:tcBorders>
              <w:top w:val="nil"/>
              <w:left w:val="nil"/>
              <w:bottom w:val="nil"/>
              <w:right w:val="nil"/>
            </w:tcBorders>
            <w:shd w:val="clear" w:color="auto" w:fill="auto"/>
            <w:noWrap/>
            <w:vAlign w:val="bottom"/>
            <w:hideMark/>
          </w:tcPr>
          <w:p w14:paraId="4691D0CA"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6303A5B4"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1DF8DFCE" w14:textId="77777777" w:rsidR="00390EED" w:rsidRPr="00923068" w:rsidRDefault="00390EED" w:rsidP="00E95258">
            <w:pPr>
              <w:jc w:val="center"/>
              <w:rPr>
                <w:sz w:val="18"/>
                <w:szCs w:val="18"/>
              </w:rPr>
            </w:pPr>
          </w:p>
        </w:tc>
        <w:tc>
          <w:tcPr>
            <w:tcW w:w="709" w:type="dxa"/>
            <w:tcBorders>
              <w:top w:val="nil"/>
              <w:left w:val="nil"/>
              <w:bottom w:val="nil"/>
              <w:right w:val="nil"/>
            </w:tcBorders>
            <w:shd w:val="clear" w:color="auto" w:fill="auto"/>
            <w:noWrap/>
            <w:vAlign w:val="bottom"/>
            <w:hideMark/>
          </w:tcPr>
          <w:p w14:paraId="6FAEAD83" w14:textId="77777777" w:rsidR="00390EED" w:rsidRPr="00923068" w:rsidRDefault="00390EED" w:rsidP="00E95258">
            <w:pPr>
              <w:jc w:val="center"/>
              <w:rPr>
                <w:sz w:val="18"/>
                <w:szCs w:val="18"/>
              </w:rPr>
            </w:pPr>
          </w:p>
        </w:tc>
        <w:tc>
          <w:tcPr>
            <w:tcW w:w="1134" w:type="dxa"/>
            <w:tcBorders>
              <w:top w:val="nil"/>
              <w:left w:val="nil"/>
              <w:bottom w:val="nil"/>
              <w:right w:val="nil"/>
            </w:tcBorders>
            <w:shd w:val="clear" w:color="auto" w:fill="auto"/>
            <w:noWrap/>
            <w:vAlign w:val="bottom"/>
            <w:hideMark/>
          </w:tcPr>
          <w:p w14:paraId="1B4365F7" w14:textId="77777777" w:rsidR="00390EED" w:rsidRPr="00923068" w:rsidRDefault="00390EED" w:rsidP="00E95258">
            <w:pPr>
              <w:jc w:val="center"/>
              <w:rPr>
                <w:sz w:val="18"/>
                <w:szCs w:val="18"/>
              </w:rPr>
            </w:pPr>
          </w:p>
        </w:tc>
        <w:tc>
          <w:tcPr>
            <w:tcW w:w="1134" w:type="dxa"/>
            <w:tcBorders>
              <w:top w:val="nil"/>
              <w:left w:val="nil"/>
              <w:bottom w:val="nil"/>
              <w:right w:val="nil"/>
            </w:tcBorders>
            <w:shd w:val="clear" w:color="auto" w:fill="auto"/>
            <w:noWrap/>
            <w:vAlign w:val="bottom"/>
            <w:hideMark/>
          </w:tcPr>
          <w:p w14:paraId="03AB7373" w14:textId="77777777" w:rsidR="00390EED" w:rsidRPr="00923068" w:rsidRDefault="00390EED" w:rsidP="00E95258">
            <w:pPr>
              <w:jc w:val="center"/>
              <w:rPr>
                <w:sz w:val="18"/>
                <w:szCs w:val="18"/>
              </w:rPr>
            </w:pPr>
          </w:p>
        </w:tc>
        <w:tc>
          <w:tcPr>
            <w:tcW w:w="1134" w:type="dxa"/>
            <w:tcBorders>
              <w:top w:val="nil"/>
              <w:left w:val="nil"/>
              <w:bottom w:val="nil"/>
              <w:right w:val="nil"/>
            </w:tcBorders>
            <w:shd w:val="clear" w:color="auto" w:fill="auto"/>
            <w:noWrap/>
            <w:vAlign w:val="bottom"/>
            <w:hideMark/>
          </w:tcPr>
          <w:p w14:paraId="6378B786" w14:textId="77777777" w:rsidR="00390EED" w:rsidRPr="00923068" w:rsidRDefault="00390EED" w:rsidP="00E95258">
            <w:pPr>
              <w:jc w:val="center"/>
              <w:rPr>
                <w:sz w:val="18"/>
                <w:szCs w:val="18"/>
              </w:rPr>
            </w:pPr>
          </w:p>
        </w:tc>
        <w:tc>
          <w:tcPr>
            <w:tcW w:w="992" w:type="dxa"/>
            <w:tcBorders>
              <w:top w:val="nil"/>
              <w:left w:val="nil"/>
              <w:bottom w:val="nil"/>
              <w:right w:val="nil"/>
            </w:tcBorders>
            <w:shd w:val="clear" w:color="auto" w:fill="auto"/>
            <w:noWrap/>
            <w:vAlign w:val="bottom"/>
            <w:hideMark/>
          </w:tcPr>
          <w:p w14:paraId="29258B17"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3D459401"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2B539399" w14:textId="52D7D650" w:rsidR="00390EED" w:rsidRPr="00923068" w:rsidRDefault="00390EED" w:rsidP="00E95258">
            <w:pPr>
              <w:jc w:val="center"/>
              <w:rPr>
                <w:sz w:val="18"/>
                <w:szCs w:val="18"/>
              </w:rPr>
            </w:pPr>
          </w:p>
        </w:tc>
        <w:tc>
          <w:tcPr>
            <w:tcW w:w="708" w:type="dxa"/>
            <w:tcBorders>
              <w:top w:val="nil"/>
              <w:left w:val="nil"/>
              <w:bottom w:val="nil"/>
              <w:right w:val="nil"/>
            </w:tcBorders>
          </w:tcPr>
          <w:p w14:paraId="5CB9EEBF" w14:textId="77777777" w:rsidR="00390EED" w:rsidRPr="00923068" w:rsidRDefault="00390EED" w:rsidP="00E95258">
            <w:pPr>
              <w:jc w:val="center"/>
              <w:rPr>
                <w:sz w:val="18"/>
                <w:szCs w:val="18"/>
              </w:rPr>
            </w:pPr>
          </w:p>
        </w:tc>
      </w:tr>
      <w:tr w:rsidR="00390EED" w:rsidRPr="00923068" w14:paraId="489FAB6E" w14:textId="640904BA" w:rsidTr="002C44AC">
        <w:trPr>
          <w:trHeight w:val="255"/>
        </w:trPr>
        <w:tc>
          <w:tcPr>
            <w:tcW w:w="3366" w:type="dxa"/>
            <w:tcBorders>
              <w:top w:val="nil"/>
              <w:left w:val="nil"/>
              <w:bottom w:val="nil"/>
              <w:right w:val="nil"/>
            </w:tcBorders>
            <w:shd w:val="clear" w:color="auto" w:fill="auto"/>
            <w:noWrap/>
            <w:vAlign w:val="bottom"/>
            <w:hideMark/>
          </w:tcPr>
          <w:p w14:paraId="118FE652" w14:textId="77777777" w:rsidR="00390EED" w:rsidRPr="00923068" w:rsidRDefault="00390EED" w:rsidP="00E95258">
            <w:pPr>
              <w:rPr>
                <w:sz w:val="18"/>
                <w:szCs w:val="18"/>
              </w:rPr>
            </w:pPr>
            <w:r w:rsidRPr="00923068">
              <w:rPr>
                <w:sz w:val="18"/>
                <w:szCs w:val="18"/>
              </w:rPr>
              <w:t xml:space="preserve">раздел, подраздел по </w:t>
            </w:r>
            <w:proofErr w:type="gramStart"/>
            <w:r w:rsidRPr="00923068">
              <w:rPr>
                <w:sz w:val="18"/>
                <w:szCs w:val="18"/>
              </w:rPr>
              <w:t>БК  _</w:t>
            </w:r>
            <w:proofErr w:type="gramEnd"/>
            <w:r w:rsidRPr="00923068">
              <w:rPr>
                <w:sz w:val="18"/>
                <w:szCs w:val="18"/>
              </w:rPr>
              <w:t>________________________________</w:t>
            </w:r>
          </w:p>
        </w:tc>
        <w:tc>
          <w:tcPr>
            <w:tcW w:w="851" w:type="dxa"/>
            <w:tcBorders>
              <w:top w:val="nil"/>
              <w:left w:val="nil"/>
              <w:bottom w:val="nil"/>
              <w:right w:val="nil"/>
            </w:tcBorders>
            <w:shd w:val="clear" w:color="auto" w:fill="auto"/>
            <w:noWrap/>
            <w:vAlign w:val="bottom"/>
            <w:hideMark/>
          </w:tcPr>
          <w:p w14:paraId="58838E09"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49ECDC97" w14:textId="77777777" w:rsidR="00390EED" w:rsidRPr="00923068" w:rsidRDefault="00390EED" w:rsidP="00E95258">
            <w:pPr>
              <w:rPr>
                <w:sz w:val="18"/>
                <w:szCs w:val="18"/>
              </w:rPr>
            </w:pPr>
          </w:p>
        </w:tc>
        <w:tc>
          <w:tcPr>
            <w:tcW w:w="7407" w:type="dxa"/>
            <w:gridSpan w:val="7"/>
            <w:tcBorders>
              <w:top w:val="nil"/>
              <w:left w:val="nil"/>
              <w:bottom w:val="nil"/>
              <w:right w:val="nil"/>
            </w:tcBorders>
            <w:shd w:val="clear" w:color="auto" w:fill="auto"/>
            <w:noWrap/>
            <w:vAlign w:val="bottom"/>
            <w:hideMark/>
          </w:tcPr>
          <w:p w14:paraId="1ED76739" w14:textId="77777777" w:rsidR="00390EED" w:rsidRPr="00923068" w:rsidRDefault="00390EED" w:rsidP="00E95258">
            <w:pPr>
              <w:jc w:val="center"/>
              <w:rPr>
                <w:sz w:val="18"/>
                <w:szCs w:val="18"/>
              </w:rPr>
            </w:pPr>
            <w:r w:rsidRPr="00923068">
              <w:rPr>
                <w:sz w:val="18"/>
                <w:szCs w:val="18"/>
              </w:rPr>
              <w:t xml:space="preserve">единица измерения    </w:t>
            </w:r>
            <w:r w:rsidRPr="00923068">
              <w:rPr>
                <w:b/>
                <w:bCs/>
                <w:sz w:val="18"/>
                <w:szCs w:val="18"/>
                <w:u w:val="single"/>
              </w:rPr>
              <w:t>руб.</w:t>
            </w:r>
          </w:p>
        </w:tc>
        <w:tc>
          <w:tcPr>
            <w:tcW w:w="993" w:type="dxa"/>
            <w:tcBorders>
              <w:top w:val="nil"/>
              <w:left w:val="nil"/>
              <w:bottom w:val="nil"/>
              <w:right w:val="nil"/>
            </w:tcBorders>
          </w:tcPr>
          <w:p w14:paraId="40710A8F"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2956333B" w14:textId="314BB525" w:rsidR="00390EED" w:rsidRPr="00923068" w:rsidRDefault="00390EED" w:rsidP="00E95258">
            <w:pPr>
              <w:jc w:val="center"/>
              <w:rPr>
                <w:sz w:val="18"/>
                <w:szCs w:val="18"/>
              </w:rPr>
            </w:pPr>
          </w:p>
        </w:tc>
        <w:tc>
          <w:tcPr>
            <w:tcW w:w="708" w:type="dxa"/>
            <w:tcBorders>
              <w:top w:val="nil"/>
              <w:left w:val="nil"/>
              <w:bottom w:val="nil"/>
              <w:right w:val="nil"/>
            </w:tcBorders>
          </w:tcPr>
          <w:p w14:paraId="490750A0" w14:textId="77777777" w:rsidR="00390EED" w:rsidRPr="00923068" w:rsidRDefault="00390EED" w:rsidP="00E95258">
            <w:pPr>
              <w:jc w:val="center"/>
              <w:rPr>
                <w:sz w:val="18"/>
                <w:szCs w:val="18"/>
              </w:rPr>
            </w:pPr>
          </w:p>
        </w:tc>
      </w:tr>
      <w:tr w:rsidR="00390EED" w:rsidRPr="00923068" w14:paraId="0A75458E" w14:textId="38ACEA09" w:rsidTr="002C44AC">
        <w:trPr>
          <w:trHeight w:val="255"/>
        </w:trPr>
        <w:tc>
          <w:tcPr>
            <w:tcW w:w="3366" w:type="dxa"/>
            <w:tcBorders>
              <w:top w:val="nil"/>
              <w:left w:val="nil"/>
              <w:bottom w:val="nil"/>
              <w:right w:val="nil"/>
            </w:tcBorders>
            <w:shd w:val="clear" w:color="auto" w:fill="auto"/>
            <w:noWrap/>
            <w:vAlign w:val="bottom"/>
            <w:hideMark/>
          </w:tcPr>
          <w:p w14:paraId="30807DDE" w14:textId="77777777" w:rsidR="00390EED" w:rsidRPr="00923068" w:rsidRDefault="00390EED" w:rsidP="00E95258">
            <w:pPr>
              <w:jc w:val="center"/>
              <w:rPr>
                <w:sz w:val="18"/>
                <w:szCs w:val="18"/>
              </w:rPr>
            </w:pPr>
          </w:p>
        </w:tc>
        <w:tc>
          <w:tcPr>
            <w:tcW w:w="851" w:type="dxa"/>
            <w:tcBorders>
              <w:top w:val="nil"/>
              <w:left w:val="nil"/>
              <w:bottom w:val="nil"/>
              <w:right w:val="nil"/>
            </w:tcBorders>
            <w:shd w:val="clear" w:color="auto" w:fill="auto"/>
            <w:noWrap/>
            <w:vAlign w:val="bottom"/>
            <w:hideMark/>
          </w:tcPr>
          <w:p w14:paraId="4C697E7F"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0626A79B"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13F89424"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257F0B6"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42BA4278"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7E94D2F3"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2E6DC0EB"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38ECEF6" w14:textId="77777777" w:rsidR="00390EED" w:rsidRPr="00923068" w:rsidRDefault="00390EED" w:rsidP="00E95258">
            <w:pPr>
              <w:rPr>
                <w:sz w:val="18"/>
                <w:szCs w:val="18"/>
              </w:rPr>
            </w:pPr>
          </w:p>
        </w:tc>
        <w:tc>
          <w:tcPr>
            <w:tcW w:w="992" w:type="dxa"/>
            <w:tcBorders>
              <w:top w:val="nil"/>
              <w:left w:val="nil"/>
              <w:bottom w:val="nil"/>
              <w:right w:val="nil"/>
            </w:tcBorders>
            <w:shd w:val="clear" w:color="auto" w:fill="auto"/>
            <w:noWrap/>
            <w:vAlign w:val="bottom"/>
            <w:hideMark/>
          </w:tcPr>
          <w:p w14:paraId="58A69A2B" w14:textId="77777777" w:rsidR="00390EED" w:rsidRPr="00923068" w:rsidRDefault="00390EED" w:rsidP="00E95258">
            <w:pPr>
              <w:rPr>
                <w:sz w:val="18"/>
                <w:szCs w:val="18"/>
              </w:rPr>
            </w:pPr>
          </w:p>
        </w:tc>
        <w:tc>
          <w:tcPr>
            <w:tcW w:w="993" w:type="dxa"/>
            <w:tcBorders>
              <w:top w:val="nil"/>
              <w:left w:val="nil"/>
              <w:bottom w:val="nil"/>
              <w:right w:val="nil"/>
            </w:tcBorders>
          </w:tcPr>
          <w:p w14:paraId="0DE1B7DD" w14:textId="77777777" w:rsidR="00390EED" w:rsidRPr="00923068" w:rsidRDefault="00390EED" w:rsidP="00E95258">
            <w:pPr>
              <w:rPr>
                <w:sz w:val="18"/>
                <w:szCs w:val="18"/>
              </w:rPr>
            </w:pPr>
          </w:p>
        </w:tc>
        <w:tc>
          <w:tcPr>
            <w:tcW w:w="993" w:type="dxa"/>
            <w:tcBorders>
              <w:top w:val="nil"/>
              <w:left w:val="nil"/>
              <w:bottom w:val="nil"/>
              <w:right w:val="nil"/>
            </w:tcBorders>
          </w:tcPr>
          <w:p w14:paraId="4CC7E74E" w14:textId="4BAED9AE" w:rsidR="00390EED" w:rsidRPr="00923068" w:rsidRDefault="00390EED" w:rsidP="00E95258">
            <w:pPr>
              <w:rPr>
                <w:sz w:val="18"/>
                <w:szCs w:val="18"/>
              </w:rPr>
            </w:pPr>
          </w:p>
        </w:tc>
        <w:tc>
          <w:tcPr>
            <w:tcW w:w="708" w:type="dxa"/>
            <w:tcBorders>
              <w:top w:val="nil"/>
              <w:left w:val="nil"/>
              <w:bottom w:val="nil"/>
              <w:right w:val="nil"/>
            </w:tcBorders>
          </w:tcPr>
          <w:p w14:paraId="5C9B21ED" w14:textId="77777777" w:rsidR="00390EED" w:rsidRPr="00923068" w:rsidRDefault="00390EED" w:rsidP="00E95258">
            <w:pPr>
              <w:rPr>
                <w:sz w:val="18"/>
                <w:szCs w:val="18"/>
              </w:rPr>
            </w:pPr>
          </w:p>
        </w:tc>
      </w:tr>
      <w:tr w:rsidR="00390EED" w:rsidRPr="00923068" w14:paraId="564B3D30" w14:textId="467165F3" w:rsidTr="002C44AC">
        <w:trPr>
          <w:trHeight w:val="255"/>
        </w:trPr>
        <w:tc>
          <w:tcPr>
            <w:tcW w:w="3366" w:type="dxa"/>
            <w:tcBorders>
              <w:top w:val="nil"/>
              <w:left w:val="nil"/>
              <w:bottom w:val="nil"/>
              <w:right w:val="nil"/>
            </w:tcBorders>
            <w:shd w:val="clear" w:color="auto" w:fill="auto"/>
            <w:noWrap/>
            <w:vAlign w:val="bottom"/>
            <w:hideMark/>
          </w:tcPr>
          <w:p w14:paraId="4FFA1B92" w14:textId="77777777" w:rsidR="00390EED" w:rsidRPr="00923068" w:rsidRDefault="00390EED" w:rsidP="00E95258">
            <w:pPr>
              <w:rPr>
                <w:sz w:val="18"/>
                <w:szCs w:val="18"/>
              </w:rPr>
            </w:pPr>
          </w:p>
        </w:tc>
        <w:tc>
          <w:tcPr>
            <w:tcW w:w="851" w:type="dxa"/>
            <w:tcBorders>
              <w:top w:val="nil"/>
              <w:left w:val="nil"/>
              <w:bottom w:val="nil"/>
              <w:right w:val="nil"/>
            </w:tcBorders>
            <w:shd w:val="clear" w:color="auto" w:fill="auto"/>
            <w:noWrap/>
            <w:vAlign w:val="bottom"/>
            <w:hideMark/>
          </w:tcPr>
          <w:p w14:paraId="490098B7"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36EF74CE"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1B60D1E3"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6C60BD24"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5644F973"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2F2295DB"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5CDBCDAC"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776E1486" w14:textId="77777777" w:rsidR="00390EED" w:rsidRPr="00923068" w:rsidRDefault="00390EED" w:rsidP="00E95258">
            <w:pPr>
              <w:rPr>
                <w:sz w:val="18"/>
                <w:szCs w:val="18"/>
              </w:rPr>
            </w:pPr>
          </w:p>
        </w:tc>
        <w:tc>
          <w:tcPr>
            <w:tcW w:w="992" w:type="dxa"/>
            <w:tcBorders>
              <w:top w:val="nil"/>
              <w:left w:val="nil"/>
              <w:bottom w:val="nil"/>
              <w:right w:val="nil"/>
            </w:tcBorders>
            <w:shd w:val="clear" w:color="auto" w:fill="auto"/>
            <w:noWrap/>
            <w:vAlign w:val="bottom"/>
            <w:hideMark/>
          </w:tcPr>
          <w:p w14:paraId="55165F1A" w14:textId="77777777" w:rsidR="00390EED" w:rsidRPr="00923068" w:rsidRDefault="00390EED" w:rsidP="00E95258">
            <w:pPr>
              <w:rPr>
                <w:sz w:val="18"/>
                <w:szCs w:val="18"/>
              </w:rPr>
            </w:pPr>
          </w:p>
        </w:tc>
        <w:tc>
          <w:tcPr>
            <w:tcW w:w="993" w:type="dxa"/>
            <w:tcBorders>
              <w:top w:val="nil"/>
              <w:left w:val="nil"/>
              <w:bottom w:val="nil"/>
              <w:right w:val="nil"/>
            </w:tcBorders>
          </w:tcPr>
          <w:p w14:paraId="5BA440F3" w14:textId="77777777" w:rsidR="00390EED" w:rsidRPr="00923068" w:rsidRDefault="00390EED" w:rsidP="00E95258">
            <w:pPr>
              <w:rPr>
                <w:sz w:val="18"/>
                <w:szCs w:val="18"/>
              </w:rPr>
            </w:pPr>
          </w:p>
        </w:tc>
        <w:tc>
          <w:tcPr>
            <w:tcW w:w="993" w:type="dxa"/>
            <w:tcBorders>
              <w:top w:val="nil"/>
              <w:left w:val="nil"/>
              <w:bottom w:val="nil"/>
              <w:right w:val="nil"/>
            </w:tcBorders>
          </w:tcPr>
          <w:p w14:paraId="4D77E259" w14:textId="27574FFC" w:rsidR="00390EED" w:rsidRPr="00923068" w:rsidRDefault="00390EED" w:rsidP="00E95258">
            <w:pPr>
              <w:rPr>
                <w:sz w:val="18"/>
                <w:szCs w:val="18"/>
              </w:rPr>
            </w:pPr>
          </w:p>
        </w:tc>
        <w:tc>
          <w:tcPr>
            <w:tcW w:w="708" w:type="dxa"/>
            <w:tcBorders>
              <w:top w:val="nil"/>
              <w:left w:val="nil"/>
              <w:bottom w:val="nil"/>
              <w:right w:val="nil"/>
            </w:tcBorders>
          </w:tcPr>
          <w:p w14:paraId="076107DA" w14:textId="77777777" w:rsidR="00390EED" w:rsidRPr="00923068" w:rsidRDefault="00390EED" w:rsidP="00E95258">
            <w:pPr>
              <w:rPr>
                <w:sz w:val="18"/>
                <w:szCs w:val="18"/>
              </w:rPr>
            </w:pPr>
          </w:p>
        </w:tc>
      </w:tr>
      <w:tr w:rsidR="00057923" w:rsidRPr="00923068" w14:paraId="7B2D9F83" w14:textId="3076F13D" w:rsidTr="002C44AC">
        <w:trPr>
          <w:trHeight w:val="240"/>
        </w:trPr>
        <w:tc>
          <w:tcPr>
            <w:tcW w:w="3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7744FD" w14:textId="77777777" w:rsidR="00057923" w:rsidRPr="002C44AC" w:rsidRDefault="00057923" w:rsidP="007E3899">
            <w:pPr>
              <w:jc w:val="center"/>
              <w:rPr>
                <w:b/>
                <w:bCs/>
                <w:sz w:val="16"/>
                <w:szCs w:val="16"/>
              </w:rPr>
            </w:pPr>
            <w:r w:rsidRPr="002C44AC">
              <w:rPr>
                <w:b/>
                <w:bCs/>
                <w:sz w:val="16"/>
                <w:szCs w:val="16"/>
              </w:rPr>
              <w:t>Показатели</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3D9E5CA0" w14:textId="77777777" w:rsidR="00057923" w:rsidRPr="002C44AC" w:rsidRDefault="00057923" w:rsidP="007E3899">
            <w:pPr>
              <w:jc w:val="center"/>
              <w:rPr>
                <w:b/>
                <w:bCs/>
                <w:sz w:val="16"/>
                <w:szCs w:val="16"/>
              </w:rPr>
            </w:pPr>
            <w:r w:rsidRPr="002C44AC">
              <w:rPr>
                <w:b/>
                <w:bCs/>
                <w:sz w:val="16"/>
                <w:szCs w:val="16"/>
              </w:rPr>
              <w:t>Код</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54413C" w14:textId="77777777" w:rsidR="00057923" w:rsidRPr="002C44AC" w:rsidRDefault="00057923" w:rsidP="007E3899">
            <w:pPr>
              <w:jc w:val="center"/>
              <w:rPr>
                <w:b/>
                <w:bCs/>
                <w:sz w:val="16"/>
                <w:szCs w:val="16"/>
              </w:rPr>
            </w:pPr>
            <w:r w:rsidRPr="002C44AC">
              <w:rPr>
                <w:b/>
                <w:bCs/>
                <w:sz w:val="16"/>
                <w:szCs w:val="16"/>
              </w:rPr>
              <w:t>Утвержденная смета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579634" w14:textId="77777777" w:rsidR="00057923" w:rsidRPr="002C44AC" w:rsidRDefault="00057923" w:rsidP="007E3899">
            <w:pPr>
              <w:jc w:val="center"/>
              <w:rPr>
                <w:b/>
                <w:bCs/>
                <w:sz w:val="16"/>
                <w:szCs w:val="16"/>
              </w:rPr>
            </w:pPr>
            <w:r w:rsidRPr="002C44AC">
              <w:rPr>
                <w:b/>
                <w:bCs/>
                <w:sz w:val="16"/>
                <w:szCs w:val="16"/>
              </w:rPr>
              <w:t>Уточненная смета на отчетный период</w:t>
            </w:r>
          </w:p>
        </w:tc>
        <w:tc>
          <w:tcPr>
            <w:tcW w:w="4111" w:type="dxa"/>
            <w:gridSpan w:val="4"/>
            <w:tcBorders>
              <w:top w:val="single" w:sz="4" w:space="0" w:color="auto"/>
              <w:left w:val="nil"/>
              <w:bottom w:val="single" w:sz="4" w:space="0" w:color="auto"/>
              <w:right w:val="single" w:sz="4" w:space="0" w:color="000000"/>
            </w:tcBorders>
            <w:shd w:val="clear" w:color="auto" w:fill="auto"/>
            <w:vAlign w:val="center"/>
            <w:hideMark/>
          </w:tcPr>
          <w:p w14:paraId="612A2906" w14:textId="77777777" w:rsidR="00057923" w:rsidRPr="002C44AC" w:rsidRDefault="00057923" w:rsidP="007E3899">
            <w:pPr>
              <w:jc w:val="center"/>
              <w:rPr>
                <w:b/>
                <w:bCs/>
                <w:sz w:val="16"/>
                <w:szCs w:val="16"/>
              </w:rPr>
            </w:pPr>
            <w:r w:rsidRPr="002C44AC">
              <w:rPr>
                <w:b/>
                <w:bCs/>
                <w:sz w:val="16"/>
                <w:szCs w:val="16"/>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74A6BE" w14:textId="77777777" w:rsidR="00057923" w:rsidRPr="002C44AC" w:rsidRDefault="00057923" w:rsidP="002C44AC">
            <w:pPr>
              <w:jc w:val="center"/>
              <w:rPr>
                <w:b/>
                <w:bCs/>
                <w:sz w:val="16"/>
                <w:szCs w:val="16"/>
              </w:rPr>
            </w:pPr>
            <w:r w:rsidRPr="002C44AC">
              <w:rPr>
                <w:b/>
                <w:bCs/>
                <w:sz w:val="16"/>
                <w:szCs w:val="16"/>
              </w:rPr>
              <w:t>Кассовые расходы</w:t>
            </w:r>
          </w:p>
        </w:tc>
        <w:tc>
          <w:tcPr>
            <w:tcW w:w="993" w:type="dxa"/>
            <w:vMerge w:val="restart"/>
            <w:tcBorders>
              <w:top w:val="single" w:sz="4" w:space="0" w:color="auto"/>
              <w:left w:val="single" w:sz="4" w:space="0" w:color="auto"/>
              <w:right w:val="single" w:sz="4" w:space="0" w:color="auto"/>
            </w:tcBorders>
            <w:vAlign w:val="center"/>
          </w:tcPr>
          <w:p w14:paraId="45648C21" w14:textId="34DBCF90" w:rsidR="00057923" w:rsidRPr="002C44AC" w:rsidRDefault="002C44AC" w:rsidP="002C44AC">
            <w:pPr>
              <w:jc w:val="center"/>
              <w:rPr>
                <w:b/>
                <w:bCs/>
                <w:sz w:val="16"/>
                <w:szCs w:val="16"/>
              </w:rPr>
            </w:pPr>
            <w:r w:rsidRPr="002C44AC">
              <w:rPr>
                <w:b/>
                <w:bCs/>
                <w:sz w:val="16"/>
                <w:szCs w:val="16"/>
              </w:rPr>
              <w:t>Фактические 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E4B24F" w14:textId="475C9247" w:rsidR="00057923" w:rsidRPr="002C44AC" w:rsidRDefault="00057923" w:rsidP="007E3899">
            <w:pPr>
              <w:rPr>
                <w:b/>
                <w:bCs/>
                <w:sz w:val="16"/>
                <w:szCs w:val="16"/>
              </w:rPr>
            </w:pPr>
            <w:r w:rsidRPr="002C44AC">
              <w:rPr>
                <w:b/>
                <w:bCs/>
                <w:sz w:val="16"/>
                <w:szCs w:val="16"/>
              </w:rPr>
              <w:t>Дебиторская задолженность</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119018" w14:textId="454D5BEB" w:rsidR="00057923" w:rsidRPr="002C44AC" w:rsidRDefault="00057923" w:rsidP="007E3899">
            <w:pPr>
              <w:jc w:val="center"/>
              <w:rPr>
                <w:b/>
                <w:bCs/>
                <w:sz w:val="16"/>
                <w:szCs w:val="16"/>
              </w:rPr>
            </w:pPr>
            <w:r w:rsidRPr="002C44AC">
              <w:rPr>
                <w:b/>
                <w:bCs/>
                <w:sz w:val="16"/>
                <w:szCs w:val="16"/>
              </w:rPr>
              <w:t>Кредиторская задолженность</w:t>
            </w:r>
          </w:p>
        </w:tc>
      </w:tr>
      <w:tr w:rsidR="00057923" w:rsidRPr="00923068" w14:paraId="29B3B808" w14:textId="62D1C7E0" w:rsidTr="002C44AC">
        <w:trPr>
          <w:trHeight w:val="255"/>
        </w:trPr>
        <w:tc>
          <w:tcPr>
            <w:tcW w:w="3366" w:type="dxa"/>
            <w:vMerge/>
            <w:tcBorders>
              <w:top w:val="single" w:sz="4" w:space="0" w:color="auto"/>
              <w:left w:val="single" w:sz="4" w:space="0" w:color="auto"/>
              <w:bottom w:val="single" w:sz="4" w:space="0" w:color="000000"/>
              <w:right w:val="single" w:sz="4" w:space="0" w:color="auto"/>
            </w:tcBorders>
            <w:vAlign w:val="center"/>
            <w:hideMark/>
          </w:tcPr>
          <w:p w14:paraId="204D524A" w14:textId="77777777" w:rsidR="00057923" w:rsidRPr="002C44AC" w:rsidRDefault="00057923" w:rsidP="00E95258">
            <w:pPr>
              <w:rPr>
                <w:b/>
                <w:bCs/>
                <w:sz w:val="16"/>
                <w:szCs w:val="16"/>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15A915C" w14:textId="77777777" w:rsidR="00057923" w:rsidRPr="002C44AC" w:rsidRDefault="00057923" w:rsidP="00E95258">
            <w:pPr>
              <w:jc w:val="center"/>
              <w:rPr>
                <w:b/>
                <w:bCs/>
                <w:sz w:val="16"/>
                <w:szCs w:val="16"/>
              </w:rPr>
            </w:pPr>
            <w:r w:rsidRPr="002C44AC">
              <w:rPr>
                <w:b/>
                <w:bCs/>
                <w:sz w:val="16"/>
                <w:szCs w:val="16"/>
              </w:rPr>
              <w:t>статьи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A876445" w14:textId="77777777" w:rsidR="00057923" w:rsidRPr="002C44AC" w:rsidRDefault="00057923" w:rsidP="00E95258">
            <w:pPr>
              <w:jc w:val="center"/>
              <w:rPr>
                <w:b/>
                <w:bCs/>
                <w:sz w:val="16"/>
                <w:szCs w:val="16"/>
              </w:rPr>
            </w:pPr>
            <w:r w:rsidRPr="002C44AC">
              <w:rPr>
                <w:b/>
                <w:bCs/>
                <w:sz w:val="16"/>
                <w:szCs w:val="16"/>
              </w:rPr>
              <w:t>строки</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571E697B" w14:textId="77777777" w:rsidR="00057923" w:rsidRPr="002C44AC" w:rsidRDefault="00057923" w:rsidP="00E95258">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4C17949" w14:textId="77777777" w:rsidR="00057923" w:rsidRPr="002C44AC" w:rsidRDefault="00057923" w:rsidP="00E95258">
            <w:pPr>
              <w:rPr>
                <w:b/>
                <w:bCs/>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D56CB0C" w14:textId="77777777" w:rsidR="00057923" w:rsidRPr="002C44AC" w:rsidRDefault="00057923" w:rsidP="00E95258">
            <w:pPr>
              <w:jc w:val="center"/>
              <w:rPr>
                <w:b/>
                <w:bCs/>
                <w:sz w:val="16"/>
                <w:szCs w:val="16"/>
              </w:rPr>
            </w:pPr>
            <w:r w:rsidRPr="002C44AC">
              <w:rPr>
                <w:b/>
                <w:bCs/>
                <w:sz w:val="16"/>
                <w:szCs w:val="16"/>
              </w:rPr>
              <w:t>всего с начала года</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15B869EC" w14:textId="77777777" w:rsidR="00057923" w:rsidRPr="002C44AC" w:rsidRDefault="00057923" w:rsidP="00E95258">
            <w:pPr>
              <w:jc w:val="center"/>
              <w:rPr>
                <w:b/>
                <w:bCs/>
                <w:sz w:val="16"/>
                <w:szCs w:val="16"/>
              </w:rPr>
            </w:pPr>
            <w:r w:rsidRPr="002C44AC">
              <w:rPr>
                <w:b/>
                <w:bCs/>
                <w:sz w:val="16"/>
                <w:szCs w:val="16"/>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C43F0D" w14:textId="77777777" w:rsidR="00057923" w:rsidRPr="002C44AC" w:rsidRDefault="00057923" w:rsidP="00E95258">
            <w:pPr>
              <w:rPr>
                <w:b/>
                <w:bCs/>
                <w:sz w:val="16"/>
                <w:szCs w:val="16"/>
              </w:rPr>
            </w:pPr>
          </w:p>
        </w:tc>
        <w:tc>
          <w:tcPr>
            <w:tcW w:w="993" w:type="dxa"/>
            <w:vMerge/>
            <w:tcBorders>
              <w:left w:val="single" w:sz="4" w:space="0" w:color="auto"/>
              <w:right w:val="single" w:sz="4" w:space="0" w:color="auto"/>
            </w:tcBorders>
          </w:tcPr>
          <w:p w14:paraId="3E447682" w14:textId="77777777" w:rsidR="00057923" w:rsidRPr="002C44AC" w:rsidRDefault="00057923" w:rsidP="00E95258">
            <w:pPr>
              <w:rPr>
                <w:b/>
                <w:bCs/>
                <w:sz w:val="16"/>
                <w:szCs w:val="16"/>
              </w:rPr>
            </w:pPr>
          </w:p>
        </w:tc>
        <w:tc>
          <w:tcPr>
            <w:tcW w:w="993" w:type="dxa"/>
            <w:vMerge/>
            <w:tcBorders>
              <w:top w:val="single" w:sz="4" w:space="0" w:color="auto"/>
              <w:left w:val="single" w:sz="4" w:space="0" w:color="auto"/>
              <w:bottom w:val="single" w:sz="4" w:space="0" w:color="auto"/>
              <w:right w:val="single" w:sz="4" w:space="0" w:color="auto"/>
            </w:tcBorders>
          </w:tcPr>
          <w:p w14:paraId="58D17633" w14:textId="3D609BC4" w:rsidR="00057923" w:rsidRPr="002C44AC" w:rsidRDefault="00057923" w:rsidP="00E95258">
            <w:pPr>
              <w:rPr>
                <w:b/>
                <w:bCs/>
                <w:sz w:val="16"/>
                <w:szCs w:val="16"/>
              </w:rPr>
            </w:pPr>
          </w:p>
        </w:tc>
        <w:tc>
          <w:tcPr>
            <w:tcW w:w="708" w:type="dxa"/>
            <w:vMerge/>
            <w:tcBorders>
              <w:top w:val="single" w:sz="4" w:space="0" w:color="auto"/>
              <w:left w:val="single" w:sz="4" w:space="0" w:color="auto"/>
              <w:bottom w:val="single" w:sz="4" w:space="0" w:color="auto"/>
              <w:right w:val="single" w:sz="4" w:space="0" w:color="auto"/>
            </w:tcBorders>
          </w:tcPr>
          <w:p w14:paraId="24EDD071" w14:textId="77777777" w:rsidR="00057923" w:rsidRPr="002C44AC" w:rsidRDefault="00057923" w:rsidP="00E95258">
            <w:pPr>
              <w:rPr>
                <w:b/>
                <w:bCs/>
                <w:sz w:val="16"/>
                <w:szCs w:val="16"/>
              </w:rPr>
            </w:pPr>
          </w:p>
        </w:tc>
      </w:tr>
      <w:tr w:rsidR="00057923" w:rsidRPr="00923068" w14:paraId="385253EB" w14:textId="52624063" w:rsidTr="002C44AC">
        <w:trPr>
          <w:trHeight w:val="960"/>
        </w:trPr>
        <w:tc>
          <w:tcPr>
            <w:tcW w:w="3366" w:type="dxa"/>
            <w:vMerge/>
            <w:tcBorders>
              <w:top w:val="single" w:sz="4" w:space="0" w:color="auto"/>
              <w:left w:val="single" w:sz="4" w:space="0" w:color="auto"/>
              <w:bottom w:val="single" w:sz="4" w:space="0" w:color="000000"/>
              <w:right w:val="single" w:sz="4" w:space="0" w:color="auto"/>
            </w:tcBorders>
            <w:vAlign w:val="center"/>
            <w:hideMark/>
          </w:tcPr>
          <w:p w14:paraId="6EA7CA5E" w14:textId="77777777" w:rsidR="00057923" w:rsidRPr="002C44AC" w:rsidRDefault="00057923" w:rsidP="00E95258">
            <w:pPr>
              <w:rPr>
                <w:b/>
                <w:bCs/>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360B7295" w14:textId="77777777" w:rsidR="00057923" w:rsidRPr="002C44AC" w:rsidRDefault="00057923" w:rsidP="00E95258">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0379079" w14:textId="77777777" w:rsidR="00057923" w:rsidRPr="002C44AC" w:rsidRDefault="00057923" w:rsidP="00E95258">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1EAE63B3" w14:textId="77777777" w:rsidR="00057923" w:rsidRPr="002C44AC" w:rsidRDefault="00057923" w:rsidP="00E95258">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33399AE" w14:textId="77777777" w:rsidR="00057923" w:rsidRPr="002C44AC" w:rsidRDefault="00057923" w:rsidP="00E9525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D9B5EE9" w14:textId="77777777" w:rsidR="00057923" w:rsidRPr="002C44AC" w:rsidRDefault="00057923" w:rsidP="00E95258">
            <w:pPr>
              <w:rPr>
                <w:b/>
                <w:bCs/>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1C94DB0D" w14:textId="77777777" w:rsidR="00057923" w:rsidRPr="002C44AC" w:rsidRDefault="00057923" w:rsidP="00E95258">
            <w:pPr>
              <w:jc w:val="center"/>
              <w:rPr>
                <w:b/>
                <w:bCs/>
                <w:sz w:val="16"/>
                <w:szCs w:val="16"/>
              </w:rPr>
            </w:pPr>
            <w:r w:rsidRPr="002C44AC">
              <w:rPr>
                <w:b/>
                <w:bCs/>
                <w:sz w:val="16"/>
                <w:szCs w:val="16"/>
              </w:rPr>
              <w:t>финансирование через кредитную организацию</w:t>
            </w:r>
          </w:p>
        </w:tc>
        <w:tc>
          <w:tcPr>
            <w:tcW w:w="1134" w:type="dxa"/>
            <w:tcBorders>
              <w:top w:val="nil"/>
              <w:left w:val="nil"/>
              <w:bottom w:val="single" w:sz="4" w:space="0" w:color="auto"/>
              <w:right w:val="single" w:sz="4" w:space="0" w:color="auto"/>
            </w:tcBorders>
            <w:shd w:val="clear" w:color="auto" w:fill="auto"/>
            <w:vAlign w:val="center"/>
            <w:hideMark/>
          </w:tcPr>
          <w:p w14:paraId="15A4435D" w14:textId="77777777" w:rsidR="00057923" w:rsidRPr="002C44AC" w:rsidRDefault="00057923" w:rsidP="00E95258">
            <w:pPr>
              <w:jc w:val="center"/>
              <w:rPr>
                <w:b/>
                <w:bCs/>
                <w:sz w:val="16"/>
                <w:szCs w:val="16"/>
              </w:rPr>
            </w:pPr>
            <w:r w:rsidRPr="002C44AC">
              <w:rPr>
                <w:b/>
                <w:bCs/>
                <w:sz w:val="16"/>
                <w:szCs w:val="16"/>
              </w:rPr>
              <w:t>взаимозачеты и другие операции</w:t>
            </w:r>
          </w:p>
        </w:tc>
        <w:tc>
          <w:tcPr>
            <w:tcW w:w="1134" w:type="dxa"/>
            <w:tcBorders>
              <w:top w:val="nil"/>
              <w:left w:val="nil"/>
              <w:bottom w:val="single" w:sz="4" w:space="0" w:color="auto"/>
              <w:right w:val="single" w:sz="4" w:space="0" w:color="auto"/>
            </w:tcBorders>
            <w:shd w:val="clear" w:color="auto" w:fill="auto"/>
            <w:vAlign w:val="center"/>
            <w:hideMark/>
          </w:tcPr>
          <w:p w14:paraId="59B8FEC1" w14:textId="5144634B" w:rsidR="00057923" w:rsidRPr="002C44AC" w:rsidRDefault="00732F6B" w:rsidP="00E95258">
            <w:pPr>
              <w:jc w:val="center"/>
              <w:rPr>
                <w:b/>
                <w:bCs/>
                <w:sz w:val="16"/>
                <w:szCs w:val="16"/>
              </w:rPr>
            </w:pPr>
            <w:r>
              <w:rPr>
                <w:b/>
                <w:bCs/>
                <w:sz w:val="16"/>
                <w:szCs w:val="16"/>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9122641" w14:textId="77777777" w:rsidR="00057923" w:rsidRPr="002C44AC" w:rsidRDefault="00057923" w:rsidP="00E95258">
            <w:pPr>
              <w:rPr>
                <w:b/>
                <w:bCs/>
                <w:sz w:val="16"/>
                <w:szCs w:val="16"/>
              </w:rPr>
            </w:pPr>
          </w:p>
        </w:tc>
        <w:tc>
          <w:tcPr>
            <w:tcW w:w="993" w:type="dxa"/>
            <w:vMerge/>
            <w:tcBorders>
              <w:left w:val="single" w:sz="4" w:space="0" w:color="auto"/>
              <w:bottom w:val="single" w:sz="4" w:space="0" w:color="auto"/>
              <w:right w:val="single" w:sz="4" w:space="0" w:color="auto"/>
            </w:tcBorders>
          </w:tcPr>
          <w:p w14:paraId="3CEBB219" w14:textId="77777777" w:rsidR="00057923" w:rsidRPr="002C44AC" w:rsidRDefault="00057923" w:rsidP="00E95258">
            <w:pPr>
              <w:rPr>
                <w:b/>
                <w:bCs/>
                <w:sz w:val="16"/>
                <w:szCs w:val="16"/>
              </w:rPr>
            </w:pPr>
          </w:p>
        </w:tc>
        <w:tc>
          <w:tcPr>
            <w:tcW w:w="993" w:type="dxa"/>
            <w:vMerge/>
            <w:tcBorders>
              <w:top w:val="single" w:sz="4" w:space="0" w:color="auto"/>
              <w:left w:val="single" w:sz="4" w:space="0" w:color="auto"/>
              <w:bottom w:val="single" w:sz="4" w:space="0" w:color="auto"/>
              <w:right w:val="single" w:sz="4" w:space="0" w:color="auto"/>
            </w:tcBorders>
          </w:tcPr>
          <w:p w14:paraId="6A832966" w14:textId="63833DEE" w:rsidR="00057923" w:rsidRPr="002C44AC" w:rsidRDefault="00057923" w:rsidP="00E95258">
            <w:pPr>
              <w:rPr>
                <w:b/>
                <w:bCs/>
                <w:sz w:val="16"/>
                <w:szCs w:val="16"/>
              </w:rPr>
            </w:pPr>
          </w:p>
        </w:tc>
        <w:tc>
          <w:tcPr>
            <w:tcW w:w="708" w:type="dxa"/>
            <w:vMerge/>
            <w:tcBorders>
              <w:top w:val="single" w:sz="4" w:space="0" w:color="auto"/>
              <w:left w:val="single" w:sz="4" w:space="0" w:color="auto"/>
              <w:bottom w:val="single" w:sz="4" w:space="0" w:color="auto"/>
              <w:right w:val="single" w:sz="4" w:space="0" w:color="auto"/>
            </w:tcBorders>
          </w:tcPr>
          <w:p w14:paraId="1E4CFECB" w14:textId="77777777" w:rsidR="00057923" w:rsidRPr="002C44AC" w:rsidRDefault="00057923" w:rsidP="00E95258">
            <w:pPr>
              <w:rPr>
                <w:b/>
                <w:bCs/>
                <w:sz w:val="16"/>
                <w:szCs w:val="16"/>
              </w:rPr>
            </w:pPr>
          </w:p>
        </w:tc>
      </w:tr>
      <w:tr w:rsidR="00390EED" w:rsidRPr="00923068" w14:paraId="7AB504DF" w14:textId="0AD769A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96A4313" w14:textId="77777777" w:rsidR="00390EED" w:rsidRPr="002C44AC" w:rsidRDefault="00390EED" w:rsidP="00E95258">
            <w:pPr>
              <w:jc w:val="center"/>
              <w:rPr>
                <w:b/>
                <w:bCs/>
                <w:sz w:val="16"/>
                <w:szCs w:val="16"/>
              </w:rPr>
            </w:pPr>
            <w:r w:rsidRPr="002C44AC">
              <w:rPr>
                <w:b/>
                <w:bCs/>
                <w:sz w:val="16"/>
                <w:szCs w:val="16"/>
              </w:rPr>
              <w:t>1</w:t>
            </w:r>
          </w:p>
        </w:tc>
        <w:tc>
          <w:tcPr>
            <w:tcW w:w="851" w:type="dxa"/>
            <w:tcBorders>
              <w:top w:val="nil"/>
              <w:left w:val="nil"/>
              <w:bottom w:val="single" w:sz="4" w:space="0" w:color="auto"/>
              <w:right w:val="single" w:sz="4" w:space="0" w:color="auto"/>
            </w:tcBorders>
            <w:shd w:val="clear" w:color="auto" w:fill="auto"/>
            <w:vAlign w:val="bottom"/>
            <w:hideMark/>
          </w:tcPr>
          <w:p w14:paraId="0C9C0E8A" w14:textId="77777777" w:rsidR="00390EED" w:rsidRPr="002C44AC" w:rsidRDefault="00390EED" w:rsidP="00E95258">
            <w:pPr>
              <w:jc w:val="center"/>
              <w:rPr>
                <w:b/>
                <w:bCs/>
                <w:sz w:val="16"/>
                <w:szCs w:val="16"/>
              </w:rPr>
            </w:pPr>
            <w:r w:rsidRPr="002C44AC">
              <w:rPr>
                <w:b/>
                <w:bCs/>
                <w:sz w:val="16"/>
                <w:szCs w:val="16"/>
              </w:rPr>
              <w:t>2</w:t>
            </w:r>
          </w:p>
        </w:tc>
        <w:tc>
          <w:tcPr>
            <w:tcW w:w="850" w:type="dxa"/>
            <w:tcBorders>
              <w:top w:val="nil"/>
              <w:left w:val="nil"/>
              <w:bottom w:val="single" w:sz="4" w:space="0" w:color="auto"/>
              <w:right w:val="single" w:sz="4" w:space="0" w:color="auto"/>
            </w:tcBorders>
            <w:shd w:val="clear" w:color="auto" w:fill="auto"/>
            <w:vAlign w:val="bottom"/>
            <w:hideMark/>
          </w:tcPr>
          <w:p w14:paraId="59E6876B" w14:textId="77777777" w:rsidR="00390EED" w:rsidRPr="002C44AC" w:rsidRDefault="00390EED" w:rsidP="00E95258">
            <w:pPr>
              <w:jc w:val="center"/>
              <w:rPr>
                <w:b/>
                <w:bCs/>
                <w:sz w:val="16"/>
                <w:szCs w:val="16"/>
              </w:rPr>
            </w:pPr>
            <w:r w:rsidRPr="002C44AC">
              <w:rPr>
                <w:b/>
                <w:bCs/>
                <w:sz w:val="16"/>
                <w:szCs w:val="16"/>
              </w:rPr>
              <w:t>3</w:t>
            </w:r>
          </w:p>
        </w:tc>
        <w:tc>
          <w:tcPr>
            <w:tcW w:w="1170" w:type="dxa"/>
            <w:tcBorders>
              <w:top w:val="nil"/>
              <w:left w:val="nil"/>
              <w:bottom w:val="single" w:sz="4" w:space="0" w:color="auto"/>
              <w:right w:val="single" w:sz="4" w:space="0" w:color="auto"/>
            </w:tcBorders>
            <w:shd w:val="clear" w:color="auto" w:fill="auto"/>
            <w:vAlign w:val="bottom"/>
            <w:hideMark/>
          </w:tcPr>
          <w:p w14:paraId="7BE5F20D" w14:textId="77777777" w:rsidR="00390EED" w:rsidRPr="002C44AC" w:rsidRDefault="00390EED" w:rsidP="00E95258">
            <w:pPr>
              <w:jc w:val="center"/>
              <w:rPr>
                <w:b/>
                <w:bCs/>
                <w:sz w:val="16"/>
                <w:szCs w:val="16"/>
              </w:rPr>
            </w:pPr>
            <w:r w:rsidRPr="002C44AC">
              <w:rPr>
                <w:b/>
                <w:bCs/>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14:paraId="3F83E94A" w14:textId="77777777" w:rsidR="00390EED" w:rsidRPr="002C44AC" w:rsidRDefault="00390EED" w:rsidP="00E95258">
            <w:pPr>
              <w:jc w:val="center"/>
              <w:rPr>
                <w:b/>
                <w:bCs/>
                <w:sz w:val="16"/>
                <w:szCs w:val="16"/>
              </w:rPr>
            </w:pPr>
            <w:r w:rsidRPr="002C44AC">
              <w:rPr>
                <w:b/>
                <w:bCs/>
                <w:sz w:val="16"/>
                <w:szCs w:val="16"/>
              </w:rPr>
              <w:t>5</w:t>
            </w:r>
          </w:p>
        </w:tc>
        <w:tc>
          <w:tcPr>
            <w:tcW w:w="709" w:type="dxa"/>
            <w:tcBorders>
              <w:top w:val="nil"/>
              <w:left w:val="nil"/>
              <w:bottom w:val="single" w:sz="4" w:space="0" w:color="auto"/>
              <w:right w:val="single" w:sz="4" w:space="0" w:color="auto"/>
            </w:tcBorders>
            <w:shd w:val="clear" w:color="auto" w:fill="auto"/>
            <w:vAlign w:val="bottom"/>
            <w:hideMark/>
          </w:tcPr>
          <w:p w14:paraId="42998C6E" w14:textId="77777777" w:rsidR="00390EED" w:rsidRPr="002C44AC" w:rsidRDefault="00390EED" w:rsidP="00E95258">
            <w:pPr>
              <w:jc w:val="center"/>
              <w:rPr>
                <w:b/>
                <w:bCs/>
                <w:sz w:val="16"/>
                <w:szCs w:val="16"/>
              </w:rPr>
            </w:pPr>
            <w:r w:rsidRPr="002C44AC">
              <w:rPr>
                <w:b/>
                <w:bCs/>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14:paraId="17AD3BEB" w14:textId="77777777" w:rsidR="00390EED" w:rsidRPr="002C44AC" w:rsidRDefault="00390EED" w:rsidP="00E95258">
            <w:pPr>
              <w:jc w:val="center"/>
              <w:rPr>
                <w:b/>
                <w:bCs/>
                <w:sz w:val="16"/>
                <w:szCs w:val="16"/>
              </w:rPr>
            </w:pPr>
            <w:r w:rsidRPr="002C44AC">
              <w:rPr>
                <w:b/>
                <w:bCs/>
                <w:sz w:val="16"/>
                <w:szCs w:val="16"/>
              </w:rPr>
              <w:t>7</w:t>
            </w:r>
          </w:p>
        </w:tc>
        <w:tc>
          <w:tcPr>
            <w:tcW w:w="1134" w:type="dxa"/>
            <w:tcBorders>
              <w:top w:val="nil"/>
              <w:left w:val="nil"/>
              <w:bottom w:val="single" w:sz="4" w:space="0" w:color="auto"/>
              <w:right w:val="single" w:sz="4" w:space="0" w:color="auto"/>
            </w:tcBorders>
            <w:shd w:val="clear" w:color="auto" w:fill="auto"/>
            <w:vAlign w:val="bottom"/>
            <w:hideMark/>
          </w:tcPr>
          <w:p w14:paraId="6BE065AF" w14:textId="77777777" w:rsidR="00390EED" w:rsidRPr="002C44AC" w:rsidRDefault="00390EED" w:rsidP="00E95258">
            <w:pPr>
              <w:jc w:val="center"/>
              <w:rPr>
                <w:b/>
                <w:bCs/>
                <w:sz w:val="16"/>
                <w:szCs w:val="16"/>
              </w:rPr>
            </w:pPr>
            <w:r w:rsidRPr="002C44AC">
              <w:rPr>
                <w:b/>
                <w:bCs/>
                <w:sz w:val="16"/>
                <w:szCs w:val="16"/>
              </w:rPr>
              <w:t>8</w:t>
            </w:r>
          </w:p>
        </w:tc>
        <w:tc>
          <w:tcPr>
            <w:tcW w:w="1134" w:type="dxa"/>
            <w:tcBorders>
              <w:top w:val="nil"/>
              <w:left w:val="nil"/>
              <w:bottom w:val="single" w:sz="4" w:space="0" w:color="auto"/>
              <w:right w:val="single" w:sz="4" w:space="0" w:color="auto"/>
            </w:tcBorders>
            <w:shd w:val="clear" w:color="auto" w:fill="auto"/>
            <w:vAlign w:val="bottom"/>
            <w:hideMark/>
          </w:tcPr>
          <w:p w14:paraId="1AA9D713" w14:textId="77777777" w:rsidR="00390EED" w:rsidRPr="002C44AC" w:rsidRDefault="00390EED" w:rsidP="00E95258">
            <w:pPr>
              <w:jc w:val="center"/>
              <w:rPr>
                <w:b/>
                <w:bCs/>
                <w:sz w:val="16"/>
                <w:szCs w:val="16"/>
              </w:rPr>
            </w:pPr>
            <w:r w:rsidRPr="002C44AC">
              <w:rPr>
                <w:b/>
                <w:bCs/>
                <w:sz w:val="16"/>
                <w:szCs w:val="16"/>
              </w:rPr>
              <w:t>9</w:t>
            </w:r>
          </w:p>
        </w:tc>
        <w:tc>
          <w:tcPr>
            <w:tcW w:w="992" w:type="dxa"/>
            <w:tcBorders>
              <w:top w:val="nil"/>
              <w:left w:val="nil"/>
              <w:bottom w:val="single" w:sz="4" w:space="0" w:color="auto"/>
              <w:right w:val="single" w:sz="4" w:space="0" w:color="auto"/>
            </w:tcBorders>
            <w:shd w:val="clear" w:color="auto" w:fill="auto"/>
            <w:vAlign w:val="bottom"/>
            <w:hideMark/>
          </w:tcPr>
          <w:p w14:paraId="00ACA7FB" w14:textId="77777777" w:rsidR="00390EED" w:rsidRPr="002C44AC" w:rsidRDefault="00390EED" w:rsidP="00E95258">
            <w:pPr>
              <w:jc w:val="center"/>
              <w:rPr>
                <w:b/>
                <w:bCs/>
                <w:sz w:val="16"/>
                <w:szCs w:val="16"/>
              </w:rPr>
            </w:pPr>
            <w:r w:rsidRPr="002C44AC">
              <w:rPr>
                <w:b/>
                <w:bCs/>
                <w:sz w:val="16"/>
                <w:szCs w:val="16"/>
              </w:rPr>
              <w:t>10</w:t>
            </w:r>
          </w:p>
        </w:tc>
        <w:tc>
          <w:tcPr>
            <w:tcW w:w="993" w:type="dxa"/>
            <w:tcBorders>
              <w:top w:val="single" w:sz="4" w:space="0" w:color="auto"/>
              <w:left w:val="nil"/>
              <w:bottom w:val="single" w:sz="4" w:space="0" w:color="auto"/>
              <w:right w:val="single" w:sz="4" w:space="0" w:color="auto"/>
            </w:tcBorders>
            <w:vAlign w:val="bottom"/>
          </w:tcPr>
          <w:p w14:paraId="08DEF056" w14:textId="6FB68EDE" w:rsidR="00390EED" w:rsidRPr="002C44AC" w:rsidRDefault="002C44AC" w:rsidP="002C44AC">
            <w:pPr>
              <w:jc w:val="center"/>
              <w:rPr>
                <w:b/>
                <w:bCs/>
                <w:sz w:val="16"/>
                <w:szCs w:val="16"/>
              </w:rPr>
            </w:pPr>
            <w:r w:rsidRPr="002C44AC">
              <w:rPr>
                <w:b/>
                <w:bCs/>
                <w:sz w:val="16"/>
                <w:szCs w:val="16"/>
              </w:rPr>
              <w:t>11</w:t>
            </w:r>
          </w:p>
        </w:tc>
        <w:tc>
          <w:tcPr>
            <w:tcW w:w="993" w:type="dxa"/>
            <w:tcBorders>
              <w:top w:val="single" w:sz="4" w:space="0" w:color="auto"/>
              <w:left w:val="single" w:sz="4" w:space="0" w:color="auto"/>
              <w:bottom w:val="single" w:sz="4" w:space="0" w:color="auto"/>
              <w:right w:val="single" w:sz="4" w:space="0" w:color="auto"/>
            </w:tcBorders>
            <w:vAlign w:val="bottom"/>
          </w:tcPr>
          <w:p w14:paraId="330EFBB0" w14:textId="452EF253" w:rsidR="00390EED" w:rsidRPr="002C44AC" w:rsidRDefault="00390EED" w:rsidP="002C44AC">
            <w:pPr>
              <w:jc w:val="center"/>
              <w:rPr>
                <w:b/>
                <w:bCs/>
                <w:sz w:val="16"/>
                <w:szCs w:val="16"/>
              </w:rPr>
            </w:pPr>
            <w:r w:rsidRPr="002C44AC">
              <w:rPr>
                <w:b/>
                <w:bCs/>
                <w:sz w:val="16"/>
                <w:szCs w:val="16"/>
                <w:lang w:val="en-US"/>
              </w:rPr>
              <w:t>1</w:t>
            </w:r>
            <w:r w:rsidR="002C44AC" w:rsidRPr="002C44AC">
              <w:rPr>
                <w:b/>
                <w:bCs/>
                <w:sz w:val="16"/>
                <w:szCs w:val="16"/>
              </w:rPr>
              <w:t>2</w:t>
            </w:r>
          </w:p>
        </w:tc>
        <w:tc>
          <w:tcPr>
            <w:tcW w:w="708" w:type="dxa"/>
            <w:tcBorders>
              <w:top w:val="single" w:sz="4" w:space="0" w:color="auto"/>
              <w:left w:val="single" w:sz="4" w:space="0" w:color="auto"/>
              <w:bottom w:val="single" w:sz="4" w:space="0" w:color="auto"/>
              <w:right w:val="single" w:sz="4" w:space="0" w:color="auto"/>
            </w:tcBorders>
            <w:vAlign w:val="bottom"/>
          </w:tcPr>
          <w:p w14:paraId="04FCA5C1" w14:textId="2693C533" w:rsidR="00390EED" w:rsidRPr="002C44AC" w:rsidRDefault="002C44AC" w:rsidP="002C44AC">
            <w:pPr>
              <w:jc w:val="center"/>
              <w:rPr>
                <w:b/>
                <w:bCs/>
                <w:sz w:val="16"/>
                <w:szCs w:val="16"/>
              </w:rPr>
            </w:pPr>
            <w:r>
              <w:rPr>
                <w:b/>
                <w:bCs/>
                <w:sz w:val="16"/>
                <w:szCs w:val="16"/>
              </w:rPr>
              <w:t>13</w:t>
            </w:r>
          </w:p>
        </w:tc>
      </w:tr>
      <w:tr w:rsidR="00390EED" w:rsidRPr="00923068" w14:paraId="00A1CD91" w14:textId="6B6F832D"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D88E42A" w14:textId="77777777" w:rsidR="00390EED" w:rsidRPr="002C44AC" w:rsidRDefault="00390EED" w:rsidP="00E95258">
            <w:pPr>
              <w:rPr>
                <w:b/>
                <w:bCs/>
                <w:sz w:val="16"/>
                <w:szCs w:val="16"/>
              </w:rPr>
            </w:pPr>
            <w:r w:rsidRPr="002C44AC">
              <w:rPr>
                <w:b/>
                <w:bCs/>
                <w:sz w:val="16"/>
                <w:szCs w:val="16"/>
              </w:rPr>
              <w:t>I.ТЕКУЩИЕ РАСХОДЫ - всего:</w:t>
            </w:r>
          </w:p>
        </w:tc>
        <w:tc>
          <w:tcPr>
            <w:tcW w:w="851" w:type="dxa"/>
            <w:tcBorders>
              <w:top w:val="nil"/>
              <w:left w:val="nil"/>
              <w:bottom w:val="single" w:sz="4" w:space="0" w:color="auto"/>
              <w:right w:val="single" w:sz="4" w:space="0" w:color="auto"/>
            </w:tcBorders>
            <w:shd w:val="clear" w:color="auto" w:fill="auto"/>
            <w:vAlign w:val="bottom"/>
            <w:hideMark/>
          </w:tcPr>
          <w:p w14:paraId="57A5D5BB" w14:textId="77777777" w:rsidR="00390EED" w:rsidRPr="002C44AC" w:rsidRDefault="00390EED" w:rsidP="00E95258">
            <w:pPr>
              <w:jc w:val="center"/>
              <w:rPr>
                <w:b/>
                <w:bCs/>
                <w:sz w:val="16"/>
                <w:szCs w:val="16"/>
              </w:rPr>
            </w:pPr>
            <w:r w:rsidRPr="002C44AC">
              <w:rPr>
                <w:b/>
                <w:bCs/>
                <w:sz w:val="16"/>
                <w:szCs w:val="16"/>
              </w:rPr>
              <w:t>100000</w:t>
            </w:r>
          </w:p>
        </w:tc>
        <w:tc>
          <w:tcPr>
            <w:tcW w:w="850" w:type="dxa"/>
            <w:tcBorders>
              <w:top w:val="nil"/>
              <w:left w:val="nil"/>
              <w:bottom w:val="single" w:sz="4" w:space="0" w:color="auto"/>
              <w:right w:val="single" w:sz="4" w:space="0" w:color="auto"/>
            </w:tcBorders>
            <w:shd w:val="clear" w:color="auto" w:fill="auto"/>
            <w:vAlign w:val="bottom"/>
            <w:hideMark/>
          </w:tcPr>
          <w:p w14:paraId="100542CD" w14:textId="77777777" w:rsidR="00390EED" w:rsidRPr="002C44AC" w:rsidRDefault="00390EED" w:rsidP="00E95258">
            <w:pPr>
              <w:jc w:val="center"/>
              <w:rPr>
                <w:b/>
                <w:bCs/>
                <w:sz w:val="16"/>
                <w:szCs w:val="16"/>
              </w:rPr>
            </w:pPr>
            <w:r w:rsidRPr="002C44AC">
              <w:rPr>
                <w:b/>
                <w:bCs/>
                <w:sz w:val="16"/>
                <w:szCs w:val="16"/>
              </w:rPr>
              <w:t>010</w:t>
            </w:r>
          </w:p>
        </w:tc>
        <w:tc>
          <w:tcPr>
            <w:tcW w:w="1170" w:type="dxa"/>
            <w:tcBorders>
              <w:top w:val="nil"/>
              <w:left w:val="nil"/>
              <w:bottom w:val="single" w:sz="4" w:space="0" w:color="auto"/>
              <w:right w:val="single" w:sz="4" w:space="0" w:color="auto"/>
            </w:tcBorders>
            <w:shd w:val="clear" w:color="auto" w:fill="auto"/>
            <w:vAlign w:val="bottom"/>
            <w:hideMark/>
          </w:tcPr>
          <w:p w14:paraId="34E05A1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EDC163"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520A4F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064915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D2762C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B057FC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D02D492"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FCC9D2D"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1F8D9BF" w14:textId="6BB6D314"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00839AE" w14:textId="77777777" w:rsidR="00390EED" w:rsidRPr="002C44AC" w:rsidRDefault="00390EED" w:rsidP="00E95258">
            <w:pPr>
              <w:rPr>
                <w:sz w:val="16"/>
                <w:szCs w:val="16"/>
              </w:rPr>
            </w:pPr>
          </w:p>
        </w:tc>
      </w:tr>
      <w:tr w:rsidR="00390EED" w:rsidRPr="00923068" w14:paraId="55632A6A" w14:textId="46998414"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A57F610" w14:textId="77777777" w:rsidR="00390EED" w:rsidRPr="002C44AC" w:rsidRDefault="00390EED" w:rsidP="00E95258">
            <w:pPr>
              <w:rPr>
                <w:sz w:val="16"/>
                <w:szCs w:val="16"/>
              </w:rPr>
            </w:pPr>
            <w:r w:rsidRPr="002C44AC">
              <w:rPr>
                <w:sz w:val="16"/>
                <w:szCs w:val="16"/>
              </w:rPr>
              <w:t>Закупка товаров и оплата услуг</w:t>
            </w:r>
          </w:p>
        </w:tc>
        <w:tc>
          <w:tcPr>
            <w:tcW w:w="851" w:type="dxa"/>
            <w:tcBorders>
              <w:top w:val="nil"/>
              <w:left w:val="nil"/>
              <w:bottom w:val="single" w:sz="4" w:space="0" w:color="auto"/>
              <w:right w:val="single" w:sz="4" w:space="0" w:color="auto"/>
            </w:tcBorders>
            <w:shd w:val="clear" w:color="auto" w:fill="auto"/>
            <w:vAlign w:val="bottom"/>
            <w:hideMark/>
          </w:tcPr>
          <w:p w14:paraId="7B879B1A" w14:textId="77777777" w:rsidR="00390EED" w:rsidRPr="002C44AC" w:rsidRDefault="00390EED" w:rsidP="00E95258">
            <w:pPr>
              <w:jc w:val="center"/>
              <w:rPr>
                <w:sz w:val="16"/>
                <w:szCs w:val="16"/>
              </w:rPr>
            </w:pPr>
            <w:r w:rsidRPr="002C44AC">
              <w:rPr>
                <w:sz w:val="16"/>
                <w:szCs w:val="16"/>
              </w:rPr>
              <w:t>110000</w:t>
            </w:r>
          </w:p>
        </w:tc>
        <w:tc>
          <w:tcPr>
            <w:tcW w:w="850" w:type="dxa"/>
            <w:tcBorders>
              <w:top w:val="nil"/>
              <w:left w:val="nil"/>
              <w:bottom w:val="single" w:sz="4" w:space="0" w:color="auto"/>
              <w:right w:val="single" w:sz="4" w:space="0" w:color="auto"/>
            </w:tcBorders>
            <w:shd w:val="clear" w:color="auto" w:fill="auto"/>
            <w:vAlign w:val="bottom"/>
            <w:hideMark/>
          </w:tcPr>
          <w:p w14:paraId="1C563134" w14:textId="77777777" w:rsidR="00390EED" w:rsidRPr="002C44AC" w:rsidRDefault="00390EED" w:rsidP="00E95258">
            <w:pPr>
              <w:jc w:val="center"/>
              <w:rPr>
                <w:sz w:val="16"/>
                <w:szCs w:val="16"/>
              </w:rPr>
            </w:pPr>
            <w:r w:rsidRPr="002C44AC">
              <w:rPr>
                <w:sz w:val="16"/>
                <w:szCs w:val="16"/>
              </w:rPr>
              <w:t>020</w:t>
            </w:r>
          </w:p>
        </w:tc>
        <w:tc>
          <w:tcPr>
            <w:tcW w:w="1170" w:type="dxa"/>
            <w:tcBorders>
              <w:top w:val="nil"/>
              <w:left w:val="nil"/>
              <w:bottom w:val="single" w:sz="4" w:space="0" w:color="auto"/>
              <w:right w:val="single" w:sz="4" w:space="0" w:color="auto"/>
            </w:tcBorders>
            <w:shd w:val="clear" w:color="auto" w:fill="auto"/>
            <w:vAlign w:val="bottom"/>
            <w:hideMark/>
          </w:tcPr>
          <w:p w14:paraId="31AA5C0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F984A1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05FF36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09B18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AEC4C3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6353226"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1D1B6E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5D96E8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CCAD7B4" w14:textId="47B6AB60"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A6CD221" w14:textId="77777777" w:rsidR="00390EED" w:rsidRPr="002C44AC" w:rsidRDefault="00390EED" w:rsidP="00E95258">
            <w:pPr>
              <w:rPr>
                <w:sz w:val="16"/>
                <w:szCs w:val="16"/>
              </w:rPr>
            </w:pPr>
          </w:p>
        </w:tc>
      </w:tr>
      <w:tr w:rsidR="00390EED" w:rsidRPr="00923068" w14:paraId="2726CB39" w14:textId="0BC5EDD2"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85F0491" w14:textId="77777777" w:rsidR="00390EED" w:rsidRPr="002C44AC" w:rsidRDefault="00390EED" w:rsidP="00E95258">
            <w:pPr>
              <w:rPr>
                <w:sz w:val="16"/>
                <w:szCs w:val="16"/>
              </w:rPr>
            </w:pPr>
            <w:r w:rsidRPr="002C44AC">
              <w:rPr>
                <w:sz w:val="16"/>
                <w:szCs w:val="16"/>
              </w:rPr>
              <w:t>Оплата труда</w:t>
            </w:r>
          </w:p>
        </w:tc>
        <w:tc>
          <w:tcPr>
            <w:tcW w:w="851" w:type="dxa"/>
            <w:tcBorders>
              <w:top w:val="nil"/>
              <w:left w:val="nil"/>
              <w:bottom w:val="single" w:sz="4" w:space="0" w:color="auto"/>
              <w:right w:val="single" w:sz="4" w:space="0" w:color="auto"/>
            </w:tcBorders>
            <w:shd w:val="clear" w:color="auto" w:fill="auto"/>
            <w:vAlign w:val="bottom"/>
            <w:hideMark/>
          </w:tcPr>
          <w:p w14:paraId="503F0345" w14:textId="77777777" w:rsidR="00390EED" w:rsidRPr="002C44AC" w:rsidRDefault="00390EED" w:rsidP="00E95258">
            <w:pPr>
              <w:jc w:val="center"/>
              <w:rPr>
                <w:sz w:val="16"/>
                <w:szCs w:val="16"/>
              </w:rPr>
            </w:pPr>
            <w:r w:rsidRPr="002C44AC">
              <w:rPr>
                <w:sz w:val="16"/>
                <w:szCs w:val="16"/>
              </w:rPr>
              <w:t>110100</w:t>
            </w:r>
          </w:p>
        </w:tc>
        <w:tc>
          <w:tcPr>
            <w:tcW w:w="850" w:type="dxa"/>
            <w:tcBorders>
              <w:top w:val="nil"/>
              <w:left w:val="nil"/>
              <w:bottom w:val="single" w:sz="4" w:space="0" w:color="auto"/>
              <w:right w:val="single" w:sz="4" w:space="0" w:color="auto"/>
            </w:tcBorders>
            <w:shd w:val="clear" w:color="auto" w:fill="auto"/>
            <w:vAlign w:val="bottom"/>
            <w:hideMark/>
          </w:tcPr>
          <w:p w14:paraId="1C6D4AAE" w14:textId="77777777" w:rsidR="00390EED" w:rsidRPr="002C44AC" w:rsidRDefault="00390EED" w:rsidP="00E95258">
            <w:pPr>
              <w:jc w:val="center"/>
              <w:rPr>
                <w:sz w:val="16"/>
                <w:szCs w:val="16"/>
              </w:rPr>
            </w:pPr>
            <w:r w:rsidRPr="002C44AC">
              <w:rPr>
                <w:sz w:val="16"/>
                <w:szCs w:val="16"/>
              </w:rPr>
              <w:t>030</w:t>
            </w:r>
          </w:p>
        </w:tc>
        <w:tc>
          <w:tcPr>
            <w:tcW w:w="1170" w:type="dxa"/>
            <w:tcBorders>
              <w:top w:val="nil"/>
              <w:left w:val="nil"/>
              <w:bottom w:val="single" w:sz="4" w:space="0" w:color="auto"/>
              <w:right w:val="single" w:sz="4" w:space="0" w:color="auto"/>
            </w:tcBorders>
            <w:shd w:val="clear" w:color="auto" w:fill="auto"/>
            <w:vAlign w:val="bottom"/>
            <w:hideMark/>
          </w:tcPr>
          <w:p w14:paraId="27D6BC2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FD97F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2BC7AA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B97BD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DD0723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0B9BD82"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0A7F9C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5C67D1D"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D5A946F" w14:textId="4171CCB1"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3413CBF" w14:textId="77777777" w:rsidR="00390EED" w:rsidRPr="002C44AC" w:rsidRDefault="00390EED" w:rsidP="00E95258">
            <w:pPr>
              <w:rPr>
                <w:sz w:val="16"/>
                <w:szCs w:val="16"/>
              </w:rPr>
            </w:pPr>
          </w:p>
        </w:tc>
      </w:tr>
      <w:tr w:rsidR="00390EED" w:rsidRPr="00923068" w14:paraId="291C3513" w14:textId="38C452B7"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64F0175" w14:textId="77777777" w:rsidR="00390EED" w:rsidRPr="002C44AC" w:rsidRDefault="00390EED" w:rsidP="00E95258">
            <w:pPr>
              <w:rPr>
                <w:sz w:val="16"/>
                <w:szCs w:val="16"/>
              </w:rPr>
            </w:pPr>
            <w:r w:rsidRPr="002C44AC">
              <w:rPr>
                <w:sz w:val="16"/>
                <w:szCs w:val="16"/>
              </w:rPr>
              <w:t>Начисление на оплату труда</w:t>
            </w:r>
          </w:p>
        </w:tc>
        <w:tc>
          <w:tcPr>
            <w:tcW w:w="851" w:type="dxa"/>
            <w:tcBorders>
              <w:top w:val="nil"/>
              <w:left w:val="nil"/>
              <w:bottom w:val="single" w:sz="4" w:space="0" w:color="auto"/>
              <w:right w:val="single" w:sz="4" w:space="0" w:color="auto"/>
            </w:tcBorders>
            <w:shd w:val="clear" w:color="auto" w:fill="auto"/>
            <w:vAlign w:val="bottom"/>
            <w:hideMark/>
          </w:tcPr>
          <w:p w14:paraId="6FF79E5F" w14:textId="77777777" w:rsidR="00390EED" w:rsidRPr="002C44AC" w:rsidRDefault="00390EED" w:rsidP="00E95258">
            <w:pPr>
              <w:jc w:val="center"/>
              <w:rPr>
                <w:sz w:val="16"/>
                <w:szCs w:val="16"/>
              </w:rPr>
            </w:pPr>
            <w:r w:rsidRPr="002C44AC">
              <w:rPr>
                <w:sz w:val="16"/>
                <w:szCs w:val="16"/>
              </w:rPr>
              <w:t>110200</w:t>
            </w:r>
          </w:p>
        </w:tc>
        <w:tc>
          <w:tcPr>
            <w:tcW w:w="850" w:type="dxa"/>
            <w:tcBorders>
              <w:top w:val="nil"/>
              <w:left w:val="nil"/>
              <w:bottom w:val="single" w:sz="4" w:space="0" w:color="auto"/>
              <w:right w:val="single" w:sz="4" w:space="0" w:color="auto"/>
            </w:tcBorders>
            <w:shd w:val="clear" w:color="auto" w:fill="auto"/>
            <w:vAlign w:val="bottom"/>
            <w:hideMark/>
          </w:tcPr>
          <w:p w14:paraId="09839D8C" w14:textId="77777777" w:rsidR="00390EED" w:rsidRPr="002C44AC" w:rsidRDefault="00390EED" w:rsidP="00E95258">
            <w:pPr>
              <w:jc w:val="center"/>
              <w:rPr>
                <w:sz w:val="16"/>
                <w:szCs w:val="16"/>
              </w:rPr>
            </w:pPr>
            <w:r w:rsidRPr="002C44AC">
              <w:rPr>
                <w:sz w:val="16"/>
                <w:szCs w:val="16"/>
              </w:rPr>
              <w:t>040</w:t>
            </w:r>
          </w:p>
        </w:tc>
        <w:tc>
          <w:tcPr>
            <w:tcW w:w="1170" w:type="dxa"/>
            <w:tcBorders>
              <w:top w:val="nil"/>
              <w:left w:val="nil"/>
              <w:bottom w:val="single" w:sz="4" w:space="0" w:color="auto"/>
              <w:right w:val="single" w:sz="4" w:space="0" w:color="auto"/>
            </w:tcBorders>
            <w:shd w:val="clear" w:color="auto" w:fill="auto"/>
            <w:vAlign w:val="bottom"/>
            <w:hideMark/>
          </w:tcPr>
          <w:p w14:paraId="193FC13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DE49ED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6AE96F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2E25B0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0CBA29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2A5759"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665C3F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14C1F9B9"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74979D8" w14:textId="6ABAA111"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EA5FC76" w14:textId="77777777" w:rsidR="00390EED" w:rsidRPr="002C44AC" w:rsidRDefault="00390EED" w:rsidP="00E95258">
            <w:pPr>
              <w:rPr>
                <w:sz w:val="16"/>
                <w:szCs w:val="16"/>
              </w:rPr>
            </w:pPr>
          </w:p>
        </w:tc>
      </w:tr>
      <w:tr w:rsidR="00390EED" w:rsidRPr="00923068" w14:paraId="1D722592" w14:textId="20D32DBC"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A2CD8EB" w14:textId="77777777" w:rsidR="00390EED" w:rsidRPr="002C44AC" w:rsidRDefault="00390EED" w:rsidP="00E95258">
            <w:pPr>
              <w:rPr>
                <w:sz w:val="16"/>
                <w:szCs w:val="16"/>
              </w:rPr>
            </w:pPr>
            <w:r w:rsidRPr="002C44AC">
              <w:rPr>
                <w:sz w:val="16"/>
                <w:szCs w:val="16"/>
              </w:rPr>
              <w:t>Приобретение предметов снабжения и расходных материалов</w:t>
            </w:r>
          </w:p>
        </w:tc>
        <w:tc>
          <w:tcPr>
            <w:tcW w:w="851" w:type="dxa"/>
            <w:tcBorders>
              <w:top w:val="nil"/>
              <w:left w:val="nil"/>
              <w:bottom w:val="single" w:sz="4" w:space="0" w:color="auto"/>
              <w:right w:val="single" w:sz="4" w:space="0" w:color="auto"/>
            </w:tcBorders>
            <w:shd w:val="clear" w:color="auto" w:fill="auto"/>
            <w:vAlign w:val="bottom"/>
            <w:hideMark/>
          </w:tcPr>
          <w:p w14:paraId="658A7FFE" w14:textId="77777777" w:rsidR="00390EED" w:rsidRPr="002C44AC" w:rsidRDefault="00390EED" w:rsidP="00E95258">
            <w:pPr>
              <w:jc w:val="center"/>
              <w:rPr>
                <w:sz w:val="16"/>
                <w:szCs w:val="16"/>
              </w:rPr>
            </w:pPr>
            <w:r w:rsidRPr="002C44AC">
              <w:rPr>
                <w:sz w:val="16"/>
                <w:szCs w:val="16"/>
              </w:rPr>
              <w:t>110300</w:t>
            </w:r>
          </w:p>
        </w:tc>
        <w:tc>
          <w:tcPr>
            <w:tcW w:w="850" w:type="dxa"/>
            <w:tcBorders>
              <w:top w:val="nil"/>
              <w:left w:val="nil"/>
              <w:bottom w:val="single" w:sz="4" w:space="0" w:color="auto"/>
              <w:right w:val="single" w:sz="4" w:space="0" w:color="auto"/>
            </w:tcBorders>
            <w:shd w:val="clear" w:color="auto" w:fill="auto"/>
            <w:vAlign w:val="bottom"/>
            <w:hideMark/>
          </w:tcPr>
          <w:p w14:paraId="0D5D1E33" w14:textId="77777777" w:rsidR="00390EED" w:rsidRPr="002C44AC" w:rsidRDefault="00390EED" w:rsidP="00E95258">
            <w:pPr>
              <w:jc w:val="center"/>
              <w:rPr>
                <w:sz w:val="16"/>
                <w:szCs w:val="16"/>
              </w:rPr>
            </w:pPr>
            <w:r w:rsidRPr="002C44AC">
              <w:rPr>
                <w:sz w:val="16"/>
                <w:szCs w:val="16"/>
              </w:rPr>
              <w:t>050</w:t>
            </w:r>
          </w:p>
        </w:tc>
        <w:tc>
          <w:tcPr>
            <w:tcW w:w="1170" w:type="dxa"/>
            <w:tcBorders>
              <w:top w:val="nil"/>
              <w:left w:val="nil"/>
              <w:bottom w:val="single" w:sz="4" w:space="0" w:color="auto"/>
              <w:right w:val="single" w:sz="4" w:space="0" w:color="auto"/>
            </w:tcBorders>
            <w:shd w:val="clear" w:color="auto" w:fill="auto"/>
            <w:vAlign w:val="bottom"/>
            <w:hideMark/>
          </w:tcPr>
          <w:p w14:paraId="485C45B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6EB90B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61B936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AF27E8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3EBFB8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F1D034C"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714364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FFD13E3"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C76BCEA" w14:textId="7095DAF0"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08E4A3B" w14:textId="77777777" w:rsidR="00390EED" w:rsidRPr="002C44AC" w:rsidRDefault="00390EED" w:rsidP="00E95258">
            <w:pPr>
              <w:rPr>
                <w:sz w:val="16"/>
                <w:szCs w:val="16"/>
              </w:rPr>
            </w:pPr>
          </w:p>
        </w:tc>
      </w:tr>
      <w:tr w:rsidR="00390EED" w:rsidRPr="00923068" w14:paraId="12C891DC" w14:textId="4DC29778"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F18103B" w14:textId="77777777" w:rsidR="00390EED" w:rsidRPr="002C44AC" w:rsidRDefault="00390EED" w:rsidP="00E95258">
            <w:pPr>
              <w:rPr>
                <w:sz w:val="16"/>
                <w:szCs w:val="16"/>
              </w:rPr>
            </w:pPr>
            <w:r w:rsidRPr="002C44AC">
              <w:rPr>
                <w:sz w:val="16"/>
                <w:szCs w:val="16"/>
              </w:rPr>
              <w:t>Командировки и служебные разъезды</w:t>
            </w:r>
          </w:p>
        </w:tc>
        <w:tc>
          <w:tcPr>
            <w:tcW w:w="851" w:type="dxa"/>
            <w:tcBorders>
              <w:top w:val="nil"/>
              <w:left w:val="nil"/>
              <w:bottom w:val="single" w:sz="4" w:space="0" w:color="auto"/>
              <w:right w:val="single" w:sz="4" w:space="0" w:color="auto"/>
            </w:tcBorders>
            <w:shd w:val="clear" w:color="auto" w:fill="auto"/>
            <w:vAlign w:val="bottom"/>
            <w:hideMark/>
          </w:tcPr>
          <w:p w14:paraId="19337822" w14:textId="77777777" w:rsidR="00390EED" w:rsidRPr="002C44AC" w:rsidRDefault="00390EED" w:rsidP="00E95258">
            <w:pPr>
              <w:jc w:val="center"/>
              <w:rPr>
                <w:sz w:val="16"/>
                <w:szCs w:val="16"/>
              </w:rPr>
            </w:pPr>
            <w:r w:rsidRPr="002C44AC">
              <w:rPr>
                <w:sz w:val="16"/>
                <w:szCs w:val="16"/>
              </w:rPr>
              <w:t>110400</w:t>
            </w:r>
          </w:p>
        </w:tc>
        <w:tc>
          <w:tcPr>
            <w:tcW w:w="850" w:type="dxa"/>
            <w:tcBorders>
              <w:top w:val="nil"/>
              <w:left w:val="nil"/>
              <w:bottom w:val="single" w:sz="4" w:space="0" w:color="auto"/>
              <w:right w:val="single" w:sz="4" w:space="0" w:color="auto"/>
            </w:tcBorders>
            <w:shd w:val="clear" w:color="auto" w:fill="auto"/>
            <w:vAlign w:val="bottom"/>
            <w:hideMark/>
          </w:tcPr>
          <w:p w14:paraId="66947BE1" w14:textId="77777777" w:rsidR="00390EED" w:rsidRPr="002C44AC" w:rsidRDefault="00390EED" w:rsidP="00E95258">
            <w:pPr>
              <w:jc w:val="center"/>
              <w:rPr>
                <w:sz w:val="16"/>
                <w:szCs w:val="16"/>
              </w:rPr>
            </w:pPr>
            <w:r w:rsidRPr="002C44AC">
              <w:rPr>
                <w:sz w:val="16"/>
                <w:szCs w:val="16"/>
              </w:rPr>
              <w:t>060</w:t>
            </w:r>
          </w:p>
        </w:tc>
        <w:tc>
          <w:tcPr>
            <w:tcW w:w="1170" w:type="dxa"/>
            <w:tcBorders>
              <w:top w:val="nil"/>
              <w:left w:val="nil"/>
              <w:bottom w:val="single" w:sz="4" w:space="0" w:color="auto"/>
              <w:right w:val="single" w:sz="4" w:space="0" w:color="auto"/>
            </w:tcBorders>
            <w:shd w:val="clear" w:color="auto" w:fill="auto"/>
            <w:vAlign w:val="bottom"/>
            <w:hideMark/>
          </w:tcPr>
          <w:p w14:paraId="6961442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381393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F7D5FD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7D2283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5DF53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395F987"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B929E1E"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FD429C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358FAE6" w14:textId="6AF0B81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D39AEDC" w14:textId="77777777" w:rsidR="00390EED" w:rsidRPr="002C44AC" w:rsidRDefault="00390EED" w:rsidP="00E95258">
            <w:pPr>
              <w:rPr>
                <w:sz w:val="16"/>
                <w:szCs w:val="16"/>
              </w:rPr>
            </w:pPr>
          </w:p>
        </w:tc>
      </w:tr>
      <w:tr w:rsidR="00390EED" w:rsidRPr="00923068" w14:paraId="33B596C6" w14:textId="68F606B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39057CD" w14:textId="77777777" w:rsidR="00390EED" w:rsidRPr="002C44AC" w:rsidRDefault="00390EED" w:rsidP="00E95258">
            <w:pPr>
              <w:rPr>
                <w:sz w:val="16"/>
                <w:szCs w:val="16"/>
              </w:rPr>
            </w:pPr>
            <w:r w:rsidRPr="002C44AC">
              <w:rPr>
                <w:sz w:val="16"/>
                <w:szCs w:val="16"/>
              </w:rPr>
              <w:t>Транспортные услуги</w:t>
            </w:r>
          </w:p>
        </w:tc>
        <w:tc>
          <w:tcPr>
            <w:tcW w:w="851" w:type="dxa"/>
            <w:tcBorders>
              <w:top w:val="nil"/>
              <w:left w:val="nil"/>
              <w:bottom w:val="single" w:sz="4" w:space="0" w:color="auto"/>
              <w:right w:val="single" w:sz="4" w:space="0" w:color="auto"/>
            </w:tcBorders>
            <w:shd w:val="clear" w:color="auto" w:fill="auto"/>
            <w:vAlign w:val="bottom"/>
            <w:hideMark/>
          </w:tcPr>
          <w:p w14:paraId="438513C3" w14:textId="77777777" w:rsidR="00390EED" w:rsidRPr="002C44AC" w:rsidRDefault="00390EED" w:rsidP="00E95258">
            <w:pPr>
              <w:jc w:val="center"/>
              <w:rPr>
                <w:sz w:val="16"/>
                <w:szCs w:val="16"/>
              </w:rPr>
            </w:pPr>
            <w:r w:rsidRPr="002C44AC">
              <w:rPr>
                <w:sz w:val="16"/>
                <w:szCs w:val="16"/>
              </w:rPr>
              <w:t>110500</w:t>
            </w:r>
          </w:p>
        </w:tc>
        <w:tc>
          <w:tcPr>
            <w:tcW w:w="850" w:type="dxa"/>
            <w:tcBorders>
              <w:top w:val="nil"/>
              <w:left w:val="nil"/>
              <w:bottom w:val="single" w:sz="4" w:space="0" w:color="auto"/>
              <w:right w:val="single" w:sz="4" w:space="0" w:color="auto"/>
            </w:tcBorders>
            <w:shd w:val="clear" w:color="auto" w:fill="auto"/>
            <w:vAlign w:val="bottom"/>
            <w:hideMark/>
          </w:tcPr>
          <w:p w14:paraId="6353F3D5" w14:textId="77777777" w:rsidR="00390EED" w:rsidRPr="002C44AC" w:rsidRDefault="00390EED" w:rsidP="00E95258">
            <w:pPr>
              <w:jc w:val="center"/>
              <w:rPr>
                <w:sz w:val="16"/>
                <w:szCs w:val="16"/>
              </w:rPr>
            </w:pPr>
            <w:r w:rsidRPr="002C44AC">
              <w:rPr>
                <w:sz w:val="16"/>
                <w:szCs w:val="16"/>
              </w:rPr>
              <w:t>070</w:t>
            </w:r>
          </w:p>
        </w:tc>
        <w:tc>
          <w:tcPr>
            <w:tcW w:w="1170" w:type="dxa"/>
            <w:tcBorders>
              <w:top w:val="nil"/>
              <w:left w:val="nil"/>
              <w:bottom w:val="single" w:sz="4" w:space="0" w:color="auto"/>
              <w:right w:val="single" w:sz="4" w:space="0" w:color="auto"/>
            </w:tcBorders>
            <w:shd w:val="clear" w:color="auto" w:fill="auto"/>
            <w:vAlign w:val="bottom"/>
            <w:hideMark/>
          </w:tcPr>
          <w:p w14:paraId="26BE23F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776C904"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30A9C2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91688F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091806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8F73E3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019AAAD"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09DEA22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A41DA09" w14:textId="79534082"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16C5753" w14:textId="77777777" w:rsidR="00390EED" w:rsidRPr="002C44AC" w:rsidRDefault="00390EED" w:rsidP="00E95258">
            <w:pPr>
              <w:rPr>
                <w:sz w:val="16"/>
                <w:szCs w:val="16"/>
              </w:rPr>
            </w:pPr>
          </w:p>
        </w:tc>
      </w:tr>
      <w:tr w:rsidR="00390EED" w:rsidRPr="00923068" w14:paraId="630FA5FF" w14:textId="745ED182"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866014B" w14:textId="77777777" w:rsidR="00390EED" w:rsidRPr="002C44AC" w:rsidRDefault="00390EED" w:rsidP="00E95258">
            <w:pPr>
              <w:rPr>
                <w:sz w:val="16"/>
                <w:szCs w:val="16"/>
              </w:rPr>
            </w:pPr>
            <w:r w:rsidRPr="002C44AC">
              <w:rPr>
                <w:sz w:val="16"/>
                <w:szCs w:val="16"/>
              </w:rPr>
              <w:t>Оплата услуг связи</w:t>
            </w:r>
          </w:p>
        </w:tc>
        <w:tc>
          <w:tcPr>
            <w:tcW w:w="851" w:type="dxa"/>
            <w:tcBorders>
              <w:top w:val="nil"/>
              <w:left w:val="nil"/>
              <w:bottom w:val="single" w:sz="4" w:space="0" w:color="auto"/>
              <w:right w:val="single" w:sz="4" w:space="0" w:color="auto"/>
            </w:tcBorders>
            <w:shd w:val="clear" w:color="auto" w:fill="auto"/>
            <w:vAlign w:val="bottom"/>
            <w:hideMark/>
          </w:tcPr>
          <w:p w14:paraId="5C4C9281" w14:textId="77777777" w:rsidR="00390EED" w:rsidRPr="002C44AC" w:rsidRDefault="00390EED" w:rsidP="00E95258">
            <w:pPr>
              <w:jc w:val="center"/>
              <w:rPr>
                <w:sz w:val="16"/>
                <w:szCs w:val="16"/>
              </w:rPr>
            </w:pPr>
            <w:r w:rsidRPr="002C44AC">
              <w:rPr>
                <w:sz w:val="16"/>
                <w:szCs w:val="16"/>
              </w:rPr>
              <w:t>110600</w:t>
            </w:r>
          </w:p>
        </w:tc>
        <w:tc>
          <w:tcPr>
            <w:tcW w:w="850" w:type="dxa"/>
            <w:tcBorders>
              <w:top w:val="nil"/>
              <w:left w:val="nil"/>
              <w:bottom w:val="single" w:sz="4" w:space="0" w:color="auto"/>
              <w:right w:val="single" w:sz="4" w:space="0" w:color="auto"/>
            </w:tcBorders>
            <w:shd w:val="clear" w:color="auto" w:fill="auto"/>
            <w:vAlign w:val="bottom"/>
            <w:hideMark/>
          </w:tcPr>
          <w:p w14:paraId="009D4D29" w14:textId="77777777" w:rsidR="00390EED" w:rsidRPr="002C44AC" w:rsidRDefault="00390EED" w:rsidP="00E95258">
            <w:pPr>
              <w:jc w:val="center"/>
              <w:rPr>
                <w:sz w:val="16"/>
                <w:szCs w:val="16"/>
              </w:rPr>
            </w:pPr>
            <w:r w:rsidRPr="002C44AC">
              <w:rPr>
                <w:sz w:val="16"/>
                <w:szCs w:val="16"/>
              </w:rPr>
              <w:t>080</w:t>
            </w:r>
          </w:p>
        </w:tc>
        <w:tc>
          <w:tcPr>
            <w:tcW w:w="1170" w:type="dxa"/>
            <w:tcBorders>
              <w:top w:val="nil"/>
              <w:left w:val="nil"/>
              <w:bottom w:val="single" w:sz="4" w:space="0" w:color="auto"/>
              <w:right w:val="single" w:sz="4" w:space="0" w:color="auto"/>
            </w:tcBorders>
            <w:shd w:val="clear" w:color="auto" w:fill="auto"/>
            <w:vAlign w:val="bottom"/>
            <w:hideMark/>
          </w:tcPr>
          <w:p w14:paraId="2DA5DFC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85E25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E4989F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63EED9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72CEB4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14A081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0241392"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87C46D4"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A1BCFBE" w14:textId="3D00885E"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4985791" w14:textId="77777777" w:rsidR="00390EED" w:rsidRPr="002C44AC" w:rsidRDefault="00390EED" w:rsidP="00E95258">
            <w:pPr>
              <w:rPr>
                <w:sz w:val="16"/>
                <w:szCs w:val="16"/>
              </w:rPr>
            </w:pPr>
          </w:p>
        </w:tc>
      </w:tr>
      <w:tr w:rsidR="00390EED" w:rsidRPr="00923068" w14:paraId="7015573A" w14:textId="136452E2"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A601F4C" w14:textId="77777777" w:rsidR="00390EED" w:rsidRPr="002C44AC" w:rsidRDefault="00390EED" w:rsidP="00E95258">
            <w:pPr>
              <w:rPr>
                <w:sz w:val="16"/>
                <w:szCs w:val="16"/>
              </w:rPr>
            </w:pPr>
            <w:r w:rsidRPr="002C44AC">
              <w:rPr>
                <w:sz w:val="16"/>
                <w:szCs w:val="16"/>
              </w:rPr>
              <w:lastRenderedPageBreak/>
              <w:t>Оплата коммунальных услуг</w:t>
            </w:r>
          </w:p>
        </w:tc>
        <w:tc>
          <w:tcPr>
            <w:tcW w:w="851" w:type="dxa"/>
            <w:tcBorders>
              <w:top w:val="nil"/>
              <w:left w:val="nil"/>
              <w:bottom w:val="single" w:sz="4" w:space="0" w:color="auto"/>
              <w:right w:val="single" w:sz="4" w:space="0" w:color="auto"/>
            </w:tcBorders>
            <w:shd w:val="clear" w:color="auto" w:fill="auto"/>
            <w:vAlign w:val="bottom"/>
            <w:hideMark/>
          </w:tcPr>
          <w:p w14:paraId="049D8386" w14:textId="77777777" w:rsidR="00390EED" w:rsidRPr="002C44AC" w:rsidRDefault="00390EED" w:rsidP="00E95258">
            <w:pPr>
              <w:jc w:val="center"/>
              <w:rPr>
                <w:sz w:val="16"/>
                <w:szCs w:val="16"/>
              </w:rPr>
            </w:pPr>
            <w:r w:rsidRPr="002C44AC">
              <w:rPr>
                <w:sz w:val="16"/>
                <w:szCs w:val="16"/>
              </w:rPr>
              <w:t>110700</w:t>
            </w:r>
          </w:p>
        </w:tc>
        <w:tc>
          <w:tcPr>
            <w:tcW w:w="850" w:type="dxa"/>
            <w:tcBorders>
              <w:top w:val="nil"/>
              <w:left w:val="nil"/>
              <w:bottom w:val="single" w:sz="4" w:space="0" w:color="auto"/>
              <w:right w:val="single" w:sz="4" w:space="0" w:color="auto"/>
            </w:tcBorders>
            <w:shd w:val="clear" w:color="auto" w:fill="auto"/>
            <w:vAlign w:val="bottom"/>
            <w:hideMark/>
          </w:tcPr>
          <w:p w14:paraId="29CB6826" w14:textId="77777777" w:rsidR="00390EED" w:rsidRPr="002C44AC" w:rsidRDefault="00390EED" w:rsidP="00E95258">
            <w:pPr>
              <w:jc w:val="center"/>
              <w:rPr>
                <w:sz w:val="16"/>
                <w:szCs w:val="16"/>
              </w:rPr>
            </w:pPr>
            <w:r w:rsidRPr="002C44AC">
              <w:rPr>
                <w:sz w:val="16"/>
                <w:szCs w:val="16"/>
              </w:rPr>
              <w:t>090</w:t>
            </w:r>
          </w:p>
        </w:tc>
        <w:tc>
          <w:tcPr>
            <w:tcW w:w="1170" w:type="dxa"/>
            <w:tcBorders>
              <w:top w:val="nil"/>
              <w:left w:val="nil"/>
              <w:bottom w:val="single" w:sz="4" w:space="0" w:color="auto"/>
              <w:right w:val="single" w:sz="4" w:space="0" w:color="auto"/>
            </w:tcBorders>
            <w:shd w:val="clear" w:color="auto" w:fill="auto"/>
            <w:vAlign w:val="bottom"/>
            <w:hideMark/>
          </w:tcPr>
          <w:p w14:paraId="7B6743A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39C6E2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33AEFC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70DEA8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EA33B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CE35E5"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BF639D4"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0E31B28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5F3AAB6" w14:textId="32B61433"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ACC6FA9" w14:textId="77777777" w:rsidR="00390EED" w:rsidRPr="002C44AC" w:rsidRDefault="00390EED" w:rsidP="00E95258">
            <w:pPr>
              <w:rPr>
                <w:sz w:val="16"/>
                <w:szCs w:val="16"/>
              </w:rPr>
            </w:pPr>
          </w:p>
        </w:tc>
      </w:tr>
      <w:tr w:rsidR="00390EED" w:rsidRPr="00923068" w14:paraId="386C49EA" w14:textId="5FE46BC7"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DC03B69" w14:textId="77777777" w:rsidR="00390EED" w:rsidRPr="002C44AC" w:rsidRDefault="00390EED" w:rsidP="00E95258">
            <w:pPr>
              <w:rPr>
                <w:sz w:val="16"/>
                <w:szCs w:val="16"/>
              </w:rPr>
            </w:pPr>
            <w:r w:rsidRPr="002C44AC">
              <w:rPr>
                <w:sz w:val="16"/>
                <w:szCs w:val="16"/>
              </w:rPr>
              <w:t>Оплата геологоразведочных услуг</w:t>
            </w:r>
          </w:p>
        </w:tc>
        <w:tc>
          <w:tcPr>
            <w:tcW w:w="851" w:type="dxa"/>
            <w:tcBorders>
              <w:top w:val="nil"/>
              <w:left w:val="nil"/>
              <w:bottom w:val="single" w:sz="4" w:space="0" w:color="auto"/>
              <w:right w:val="single" w:sz="4" w:space="0" w:color="auto"/>
            </w:tcBorders>
            <w:shd w:val="clear" w:color="auto" w:fill="auto"/>
            <w:vAlign w:val="bottom"/>
            <w:hideMark/>
          </w:tcPr>
          <w:p w14:paraId="52B42859" w14:textId="77777777" w:rsidR="00390EED" w:rsidRPr="002C44AC" w:rsidRDefault="00390EED" w:rsidP="00E95258">
            <w:pPr>
              <w:jc w:val="center"/>
              <w:rPr>
                <w:sz w:val="16"/>
                <w:szCs w:val="16"/>
              </w:rPr>
            </w:pPr>
            <w:r w:rsidRPr="002C44AC">
              <w:rPr>
                <w:sz w:val="16"/>
                <w:szCs w:val="16"/>
              </w:rPr>
              <w:t>110800</w:t>
            </w:r>
          </w:p>
        </w:tc>
        <w:tc>
          <w:tcPr>
            <w:tcW w:w="850" w:type="dxa"/>
            <w:tcBorders>
              <w:top w:val="nil"/>
              <w:left w:val="nil"/>
              <w:bottom w:val="single" w:sz="4" w:space="0" w:color="auto"/>
              <w:right w:val="single" w:sz="4" w:space="0" w:color="auto"/>
            </w:tcBorders>
            <w:shd w:val="clear" w:color="auto" w:fill="auto"/>
            <w:vAlign w:val="bottom"/>
            <w:hideMark/>
          </w:tcPr>
          <w:p w14:paraId="647CCC40" w14:textId="77777777" w:rsidR="00390EED" w:rsidRPr="002C44AC" w:rsidRDefault="00390EED" w:rsidP="00E95258">
            <w:pPr>
              <w:jc w:val="center"/>
              <w:rPr>
                <w:sz w:val="16"/>
                <w:szCs w:val="16"/>
              </w:rPr>
            </w:pPr>
            <w:r w:rsidRPr="002C44AC">
              <w:rPr>
                <w:sz w:val="16"/>
                <w:szCs w:val="16"/>
              </w:rPr>
              <w:t>100</w:t>
            </w:r>
          </w:p>
        </w:tc>
        <w:tc>
          <w:tcPr>
            <w:tcW w:w="1170" w:type="dxa"/>
            <w:tcBorders>
              <w:top w:val="nil"/>
              <w:left w:val="nil"/>
              <w:bottom w:val="single" w:sz="4" w:space="0" w:color="auto"/>
              <w:right w:val="single" w:sz="4" w:space="0" w:color="auto"/>
            </w:tcBorders>
            <w:shd w:val="clear" w:color="auto" w:fill="auto"/>
            <w:vAlign w:val="bottom"/>
            <w:hideMark/>
          </w:tcPr>
          <w:p w14:paraId="22B49F0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447E1F"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CA72AC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421D58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108D0A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A39EDEF"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B69E468"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D7E47C0"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72263CB" w14:textId="239BDD1C"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90792C6" w14:textId="77777777" w:rsidR="00390EED" w:rsidRPr="002C44AC" w:rsidRDefault="00390EED" w:rsidP="00E95258">
            <w:pPr>
              <w:rPr>
                <w:sz w:val="16"/>
                <w:szCs w:val="16"/>
              </w:rPr>
            </w:pPr>
          </w:p>
        </w:tc>
      </w:tr>
      <w:tr w:rsidR="00390EED" w:rsidRPr="00923068" w14:paraId="432D24FB" w14:textId="12969BD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D5C7192" w14:textId="77777777" w:rsidR="00390EED" w:rsidRPr="002C44AC" w:rsidRDefault="00390EED" w:rsidP="00E95258">
            <w:pPr>
              <w:rPr>
                <w:sz w:val="16"/>
                <w:szCs w:val="16"/>
              </w:rPr>
            </w:pPr>
            <w:r w:rsidRPr="002C44AC">
              <w:rPr>
                <w:sz w:val="16"/>
                <w:szCs w:val="16"/>
              </w:rPr>
              <w:t>Оплата услуг по типовому проектированию</w:t>
            </w:r>
          </w:p>
        </w:tc>
        <w:tc>
          <w:tcPr>
            <w:tcW w:w="851" w:type="dxa"/>
            <w:tcBorders>
              <w:top w:val="nil"/>
              <w:left w:val="nil"/>
              <w:bottom w:val="single" w:sz="4" w:space="0" w:color="auto"/>
              <w:right w:val="single" w:sz="4" w:space="0" w:color="auto"/>
            </w:tcBorders>
            <w:shd w:val="clear" w:color="auto" w:fill="auto"/>
            <w:vAlign w:val="bottom"/>
            <w:hideMark/>
          </w:tcPr>
          <w:p w14:paraId="4E7DC687" w14:textId="77777777" w:rsidR="00390EED" w:rsidRPr="002C44AC" w:rsidRDefault="00390EED" w:rsidP="00E95258">
            <w:pPr>
              <w:jc w:val="center"/>
              <w:rPr>
                <w:sz w:val="16"/>
                <w:szCs w:val="16"/>
              </w:rPr>
            </w:pPr>
            <w:r w:rsidRPr="002C44AC">
              <w:rPr>
                <w:sz w:val="16"/>
                <w:szCs w:val="16"/>
              </w:rPr>
              <w:t>110900</w:t>
            </w:r>
          </w:p>
        </w:tc>
        <w:tc>
          <w:tcPr>
            <w:tcW w:w="850" w:type="dxa"/>
            <w:tcBorders>
              <w:top w:val="nil"/>
              <w:left w:val="nil"/>
              <w:bottom w:val="single" w:sz="4" w:space="0" w:color="auto"/>
              <w:right w:val="single" w:sz="4" w:space="0" w:color="auto"/>
            </w:tcBorders>
            <w:shd w:val="clear" w:color="auto" w:fill="auto"/>
            <w:vAlign w:val="bottom"/>
            <w:hideMark/>
          </w:tcPr>
          <w:p w14:paraId="4A3616BD" w14:textId="77777777" w:rsidR="00390EED" w:rsidRPr="002C44AC" w:rsidRDefault="00390EED" w:rsidP="00E95258">
            <w:pPr>
              <w:jc w:val="center"/>
              <w:rPr>
                <w:sz w:val="16"/>
                <w:szCs w:val="16"/>
              </w:rPr>
            </w:pPr>
            <w:r w:rsidRPr="002C44AC">
              <w:rPr>
                <w:sz w:val="16"/>
                <w:szCs w:val="16"/>
              </w:rPr>
              <w:t>110</w:t>
            </w:r>
          </w:p>
        </w:tc>
        <w:tc>
          <w:tcPr>
            <w:tcW w:w="1170" w:type="dxa"/>
            <w:tcBorders>
              <w:top w:val="nil"/>
              <w:left w:val="nil"/>
              <w:bottom w:val="single" w:sz="4" w:space="0" w:color="auto"/>
              <w:right w:val="single" w:sz="4" w:space="0" w:color="auto"/>
            </w:tcBorders>
            <w:shd w:val="clear" w:color="auto" w:fill="auto"/>
            <w:vAlign w:val="bottom"/>
            <w:hideMark/>
          </w:tcPr>
          <w:p w14:paraId="1813278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DF475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DC0DFB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B5487F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4F1DA7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D55D93F"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17C289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10564C96"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F4A2282" w14:textId="60935CA7"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6E5156B" w14:textId="77777777" w:rsidR="00390EED" w:rsidRPr="002C44AC" w:rsidRDefault="00390EED" w:rsidP="00E95258">
            <w:pPr>
              <w:rPr>
                <w:sz w:val="16"/>
                <w:szCs w:val="16"/>
              </w:rPr>
            </w:pPr>
          </w:p>
        </w:tc>
      </w:tr>
      <w:tr w:rsidR="00390EED" w:rsidRPr="00923068" w14:paraId="25EAA348" w14:textId="0D7377F3"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5F09703" w14:textId="77777777" w:rsidR="00390EED" w:rsidRPr="002C44AC" w:rsidRDefault="00390EED" w:rsidP="00E95258">
            <w:pPr>
              <w:rPr>
                <w:sz w:val="16"/>
                <w:szCs w:val="16"/>
              </w:rPr>
            </w:pPr>
            <w:r w:rsidRPr="002C44AC">
              <w:rPr>
                <w:sz w:val="16"/>
                <w:szCs w:val="16"/>
              </w:rPr>
              <w:t>Прочие текущие расходы на закупку товаров и оплату услуг</w:t>
            </w:r>
          </w:p>
        </w:tc>
        <w:tc>
          <w:tcPr>
            <w:tcW w:w="851" w:type="dxa"/>
            <w:tcBorders>
              <w:top w:val="nil"/>
              <w:left w:val="nil"/>
              <w:bottom w:val="single" w:sz="4" w:space="0" w:color="auto"/>
              <w:right w:val="single" w:sz="4" w:space="0" w:color="auto"/>
            </w:tcBorders>
            <w:shd w:val="clear" w:color="auto" w:fill="auto"/>
            <w:vAlign w:val="bottom"/>
            <w:hideMark/>
          </w:tcPr>
          <w:p w14:paraId="69DE2228" w14:textId="77777777" w:rsidR="00390EED" w:rsidRPr="002C44AC" w:rsidRDefault="00390EED" w:rsidP="00E95258">
            <w:pPr>
              <w:jc w:val="center"/>
              <w:rPr>
                <w:sz w:val="16"/>
                <w:szCs w:val="16"/>
              </w:rPr>
            </w:pPr>
            <w:r w:rsidRPr="002C44AC">
              <w:rPr>
                <w:sz w:val="16"/>
                <w:szCs w:val="16"/>
              </w:rPr>
              <w:t>111000</w:t>
            </w:r>
          </w:p>
        </w:tc>
        <w:tc>
          <w:tcPr>
            <w:tcW w:w="850" w:type="dxa"/>
            <w:tcBorders>
              <w:top w:val="nil"/>
              <w:left w:val="nil"/>
              <w:bottom w:val="single" w:sz="4" w:space="0" w:color="auto"/>
              <w:right w:val="single" w:sz="4" w:space="0" w:color="auto"/>
            </w:tcBorders>
            <w:shd w:val="clear" w:color="auto" w:fill="auto"/>
            <w:vAlign w:val="bottom"/>
            <w:hideMark/>
          </w:tcPr>
          <w:p w14:paraId="09D15118" w14:textId="77777777" w:rsidR="00390EED" w:rsidRPr="002C44AC" w:rsidRDefault="00390EED" w:rsidP="00E95258">
            <w:pPr>
              <w:jc w:val="center"/>
              <w:rPr>
                <w:sz w:val="16"/>
                <w:szCs w:val="16"/>
              </w:rPr>
            </w:pPr>
            <w:r w:rsidRPr="002C44AC">
              <w:rPr>
                <w:sz w:val="16"/>
                <w:szCs w:val="16"/>
              </w:rPr>
              <w:t>120</w:t>
            </w:r>
          </w:p>
        </w:tc>
        <w:tc>
          <w:tcPr>
            <w:tcW w:w="1170" w:type="dxa"/>
            <w:tcBorders>
              <w:top w:val="nil"/>
              <w:left w:val="nil"/>
              <w:bottom w:val="single" w:sz="4" w:space="0" w:color="auto"/>
              <w:right w:val="single" w:sz="4" w:space="0" w:color="auto"/>
            </w:tcBorders>
            <w:shd w:val="clear" w:color="auto" w:fill="auto"/>
            <w:vAlign w:val="bottom"/>
            <w:hideMark/>
          </w:tcPr>
          <w:p w14:paraId="3E20C32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9EBD3A4"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722E29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05B948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45E829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8C4E2DA"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43F92A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D5702D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0138A62" w14:textId="59C4C8C5"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1CD6318" w14:textId="77777777" w:rsidR="00390EED" w:rsidRPr="002C44AC" w:rsidRDefault="00390EED" w:rsidP="00E95258">
            <w:pPr>
              <w:rPr>
                <w:sz w:val="16"/>
                <w:szCs w:val="16"/>
              </w:rPr>
            </w:pPr>
          </w:p>
        </w:tc>
      </w:tr>
      <w:tr w:rsidR="00390EED" w:rsidRPr="00923068" w14:paraId="1F201EF5" w14:textId="5F5F63F0"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586CFFB" w14:textId="77777777" w:rsidR="00390EED" w:rsidRPr="002C44AC" w:rsidRDefault="00390EED" w:rsidP="00E95258">
            <w:pPr>
              <w:rPr>
                <w:sz w:val="16"/>
                <w:szCs w:val="16"/>
              </w:rPr>
            </w:pPr>
            <w:r w:rsidRPr="002C44AC">
              <w:rPr>
                <w:sz w:val="16"/>
                <w:szCs w:val="16"/>
              </w:rPr>
              <w:t>Выпуск и реализация государственных ценных бумаг</w:t>
            </w:r>
          </w:p>
        </w:tc>
        <w:tc>
          <w:tcPr>
            <w:tcW w:w="851" w:type="dxa"/>
            <w:tcBorders>
              <w:top w:val="nil"/>
              <w:left w:val="nil"/>
              <w:bottom w:val="single" w:sz="4" w:space="0" w:color="auto"/>
              <w:right w:val="single" w:sz="4" w:space="0" w:color="auto"/>
            </w:tcBorders>
            <w:shd w:val="clear" w:color="auto" w:fill="auto"/>
            <w:vAlign w:val="bottom"/>
            <w:hideMark/>
          </w:tcPr>
          <w:p w14:paraId="0FE5AD53" w14:textId="77777777" w:rsidR="00390EED" w:rsidRPr="002C44AC" w:rsidRDefault="00390EED" w:rsidP="00E95258">
            <w:pPr>
              <w:jc w:val="center"/>
              <w:rPr>
                <w:sz w:val="16"/>
                <w:szCs w:val="16"/>
              </w:rPr>
            </w:pPr>
            <w:r w:rsidRPr="002C44AC">
              <w:rPr>
                <w:sz w:val="16"/>
                <w:szCs w:val="16"/>
              </w:rPr>
              <w:t>111100</w:t>
            </w:r>
          </w:p>
        </w:tc>
        <w:tc>
          <w:tcPr>
            <w:tcW w:w="850" w:type="dxa"/>
            <w:tcBorders>
              <w:top w:val="nil"/>
              <w:left w:val="nil"/>
              <w:bottom w:val="single" w:sz="4" w:space="0" w:color="auto"/>
              <w:right w:val="single" w:sz="4" w:space="0" w:color="auto"/>
            </w:tcBorders>
            <w:shd w:val="clear" w:color="auto" w:fill="auto"/>
            <w:vAlign w:val="bottom"/>
            <w:hideMark/>
          </w:tcPr>
          <w:p w14:paraId="7936F428" w14:textId="77777777" w:rsidR="00390EED" w:rsidRPr="002C44AC" w:rsidRDefault="00390EED" w:rsidP="00E95258">
            <w:pPr>
              <w:jc w:val="center"/>
              <w:rPr>
                <w:sz w:val="16"/>
                <w:szCs w:val="16"/>
              </w:rPr>
            </w:pPr>
            <w:r w:rsidRPr="002C44AC">
              <w:rPr>
                <w:sz w:val="16"/>
                <w:szCs w:val="16"/>
              </w:rPr>
              <w:t>130</w:t>
            </w:r>
          </w:p>
        </w:tc>
        <w:tc>
          <w:tcPr>
            <w:tcW w:w="1170" w:type="dxa"/>
            <w:tcBorders>
              <w:top w:val="nil"/>
              <w:left w:val="nil"/>
              <w:bottom w:val="single" w:sz="4" w:space="0" w:color="auto"/>
              <w:right w:val="single" w:sz="4" w:space="0" w:color="auto"/>
            </w:tcBorders>
            <w:shd w:val="clear" w:color="auto" w:fill="auto"/>
            <w:vAlign w:val="bottom"/>
            <w:hideMark/>
          </w:tcPr>
          <w:p w14:paraId="4C41ACC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E8E06B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9A46BB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3C4AE5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60D9E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D9469C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1A9EE19"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771EA47"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D96B53F" w14:textId="3E149A5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989CE51" w14:textId="77777777" w:rsidR="00390EED" w:rsidRPr="002C44AC" w:rsidRDefault="00390EED" w:rsidP="00E95258">
            <w:pPr>
              <w:rPr>
                <w:sz w:val="16"/>
                <w:szCs w:val="16"/>
              </w:rPr>
            </w:pPr>
          </w:p>
        </w:tc>
      </w:tr>
      <w:tr w:rsidR="00390EED" w:rsidRPr="00923068" w14:paraId="5832D544" w14:textId="66BCFB59" w:rsidTr="002C44AC">
        <w:trPr>
          <w:trHeight w:val="27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E5069CF" w14:textId="77777777" w:rsidR="00390EED" w:rsidRPr="002C44AC" w:rsidRDefault="00390EED" w:rsidP="00E95258">
            <w:pPr>
              <w:rPr>
                <w:sz w:val="16"/>
                <w:szCs w:val="16"/>
              </w:rPr>
            </w:pPr>
            <w:r w:rsidRPr="002C44AC">
              <w:rPr>
                <w:sz w:val="16"/>
                <w:szCs w:val="16"/>
              </w:rPr>
              <w:t>Текущие трансферты</w:t>
            </w:r>
          </w:p>
        </w:tc>
        <w:tc>
          <w:tcPr>
            <w:tcW w:w="851" w:type="dxa"/>
            <w:tcBorders>
              <w:top w:val="nil"/>
              <w:left w:val="nil"/>
              <w:bottom w:val="single" w:sz="4" w:space="0" w:color="auto"/>
              <w:right w:val="single" w:sz="4" w:space="0" w:color="auto"/>
            </w:tcBorders>
            <w:shd w:val="clear" w:color="auto" w:fill="auto"/>
            <w:vAlign w:val="bottom"/>
            <w:hideMark/>
          </w:tcPr>
          <w:p w14:paraId="5DF7E4A4" w14:textId="77777777" w:rsidR="00390EED" w:rsidRPr="002C44AC" w:rsidRDefault="00390EED" w:rsidP="00E95258">
            <w:pPr>
              <w:jc w:val="center"/>
              <w:rPr>
                <w:sz w:val="16"/>
                <w:szCs w:val="16"/>
              </w:rPr>
            </w:pPr>
            <w:r w:rsidRPr="002C44AC">
              <w:rPr>
                <w:sz w:val="16"/>
                <w:szCs w:val="16"/>
              </w:rPr>
              <w:t>130000</w:t>
            </w:r>
          </w:p>
        </w:tc>
        <w:tc>
          <w:tcPr>
            <w:tcW w:w="850" w:type="dxa"/>
            <w:tcBorders>
              <w:top w:val="nil"/>
              <w:left w:val="nil"/>
              <w:bottom w:val="single" w:sz="4" w:space="0" w:color="auto"/>
              <w:right w:val="single" w:sz="4" w:space="0" w:color="auto"/>
            </w:tcBorders>
            <w:shd w:val="clear" w:color="auto" w:fill="auto"/>
            <w:vAlign w:val="bottom"/>
            <w:hideMark/>
          </w:tcPr>
          <w:p w14:paraId="0A0B5B7F" w14:textId="77777777" w:rsidR="00390EED" w:rsidRPr="002C44AC" w:rsidRDefault="00390EED" w:rsidP="00E95258">
            <w:pPr>
              <w:jc w:val="center"/>
              <w:rPr>
                <w:sz w:val="16"/>
                <w:szCs w:val="16"/>
              </w:rPr>
            </w:pPr>
            <w:r w:rsidRPr="002C44AC">
              <w:rPr>
                <w:sz w:val="16"/>
                <w:szCs w:val="16"/>
              </w:rPr>
              <w:t>140</w:t>
            </w:r>
          </w:p>
        </w:tc>
        <w:tc>
          <w:tcPr>
            <w:tcW w:w="1170" w:type="dxa"/>
            <w:tcBorders>
              <w:top w:val="nil"/>
              <w:left w:val="nil"/>
              <w:bottom w:val="single" w:sz="4" w:space="0" w:color="auto"/>
              <w:right w:val="single" w:sz="4" w:space="0" w:color="auto"/>
            </w:tcBorders>
            <w:shd w:val="clear" w:color="auto" w:fill="auto"/>
            <w:vAlign w:val="bottom"/>
            <w:hideMark/>
          </w:tcPr>
          <w:p w14:paraId="70C1CA8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583DAD6"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E6F215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85E685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8D5766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02BE1A6"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E7C78C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34F4AFD"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CD93D3B" w14:textId="28356423"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B03842F" w14:textId="77777777" w:rsidR="00390EED" w:rsidRPr="002C44AC" w:rsidRDefault="00390EED" w:rsidP="00E95258">
            <w:pPr>
              <w:rPr>
                <w:sz w:val="16"/>
                <w:szCs w:val="16"/>
              </w:rPr>
            </w:pPr>
          </w:p>
        </w:tc>
      </w:tr>
      <w:tr w:rsidR="00390EED" w:rsidRPr="00923068" w14:paraId="69AA79AF" w14:textId="50F2ECC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12C8385" w14:textId="77777777" w:rsidR="00390EED" w:rsidRPr="002C44AC" w:rsidRDefault="00390EED" w:rsidP="00E95258">
            <w:pPr>
              <w:rPr>
                <w:sz w:val="16"/>
                <w:szCs w:val="16"/>
              </w:rPr>
            </w:pPr>
            <w:r w:rsidRPr="002C44AC">
              <w:rPr>
                <w:sz w:val="16"/>
                <w:szCs w:val="16"/>
              </w:rPr>
              <w:t>Трансферты на продукцию и услуги</w:t>
            </w:r>
          </w:p>
        </w:tc>
        <w:tc>
          <w:tcPr>
            <w:tcW w:w="851" w:type="dxa"/>
            <w:tcBorders>
              <w:top w:val="nil"/>
              <w:left w:val="nil"/>
              <w:bottom w:val="single" w:sz="4" w:space="0" w:color="auto"/>
              <w:right w:val="single" w:sz="4" w:space="0" w:color="auto"/>
            </w:tcBorders>
            <w:shd w:val="clear" w:color="auto" w:fill="auto"/>
            <w:vAlign w:val="bottom"/>
            <w:hideMark/>
          </w:tcPr>
          <w:p w14:paraId="13BE5BC9" w14:textId="77777777" w:rsidR="00390EED" w:rsidRPr="002C44AC" w:rsidRDefault="00390EED" w:rsidP="00E95258">
            <w:pPr>
              <w:jc w:val="center"/>
              <w:rPr>
                <w:sz w:val="16"/>
                <w:szCs w:val="16"/>
              </w:rPr>
            </w:pPr>
            <w:r w:rsidRPr="002C44AC">
              <w:rPr>
                <w:sz w:val="16"/>
                <w:szCs w:val="16"/>
              </w:rPr>
              <w:t>130100</w:t>
            </w:r>
          </w:p>
        </w:tc>
        <w:tc>
          <w:tcPr>
            <w:tcW w:w="850" w:type="dxa"/>
            <w:tcBorders>
              <w:top w:val="nil"/>
              <w:left w:val="nil"/>
              <w:bottom w:val="single" w:sz="4" w:space="0" w:color="auto"/>
              <w:right w:val="single" w:sz="4" w:space="0" w:color="auto"/>
            </w:tcBorders>
            <w:shd w:val="clear" w:color="auto" w:fill="auto"/>
            <w:vAlign w:val="bottom"/>
            <w:hideMark/>
          </w:tcPr>
          <w:p w14:paraId="08D3F907" w14:textId="77777777" w:rsidR="00390EED" w:rsidRPr="002C44AC" w:rsidRDefault="00390EED" w:rsidP="00E95258">
            <w:pPr>
              <w:jc w:val="center"/>
              <w:rPr>
                <w:sz w:val="16"/>
                <w:szCs w:val="16"/>
              </w:rPr>
            </w:pPr>
            <w:r w:rsidRPr="002C44AC">
              <w:rPr>
                <w:sz w:val="16"/>
                <w:szCs w:val="16"/>
              </w:rPr>
              <w:t>150</w:t>
            </w:r>
          </w:p>
        </w:tc>
        <w:tc>
          <w:tcPr>
            <w:tcW w:w="1170" w:type="dxa"/>
            <w:tcBorders>
              <w:top w:val="nil"/>
              <w:left w:val="nil"/>
              <w:bottom w:val="single" w:sz="4" w:space="0" w:color="auto"/>
              <w:right w:val="single" w:sz="4" w:space="0" w:color="auto"/>
            </w:tcBorders>
            <w:shd w:val="clear" w:color="auto" w:fill="auto"/>
            <w:vAlign w:val="bottom"/>
            <w:hideMark/>
          </w:tcPr>
          <w:p w14:paraId="47052E3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CCA3E42"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5C33AB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DB1AA4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DD0C3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29EE27"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1DA1F7C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B0E4F58"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6FAD40B" w14:textId="33FC8F32"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2721869" w14:textId="77777777" w:rsidR="00390EED" w:rsidRPr="002C44AC" w:rsidRDefault="00390EED" w:rsidP="00E95258">
            <w:pPr>
              <w:rPr>
                <w:sz w:val="16"/>
                <w:szCs w:val="16"/>
              </w:rPr>
            </w:pPr>
          </w:p>
        </w:tc>
      </w:tr>
      <w:tr w:rsidR="00390EED" w:rsidRPr="00923068" w14:paraId="78E9FFB9" w14:textId="3E1F3BA0"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C0B25DC" w14:textId="77777777" w:rsidR="00390EED" w:rsidRPr="002C44AC" w:rsidRDefault="00390EED" w:rsidP="00E95258">
            <w:pPr>
              <w:rPr>
                <w:sz w:val="16"/>
                <w:szCs w:val="16"/>
              </w:rPr>
            </w:pPr>
            <w:r w:rsidRPr="002C44AC">
              <w:rPr>
                <w:sz w:val="16"/>
                <w:szCs w:val="16"/>
              </w:rPr>
              <w:t>Трансферты на производственные цели</w:t>
            </w:r>
          </w:p>
        </w:tc>
        <w:tc>
          <w:tcPr>
            <w:tcW w:w="851" w:type="dxa"/>
            <w:tcBorders>
              <w:top w:val="nil"/>
              <w:left w:val="nil"/>
              <w:bottom w:val="single" w:sz="4" w:space="0" w:color="auto"/>
              <w:right w:val="single" w:sz="4" w:space="0" w:color="auto"/>
            </w:tcBorders>
            <w:shd w:val="clear" w:color="auto" w:fill="auto"/>
            <w:vAlign w:val="bottom"/>
            <w:hideMark/>
          </w:tcPr>
          <w:p w14:paraId="62B8495A" w14:textId="77777777" w:rsidR="00390EED" w:rsidRPr="002C44AC" w:rsidRDefault="00390EED" w:rsidP="00E95258">
            <w:pPr>
              <w:jc w:val="center"/>
              <w:rPr>
                <w:sz w:val="16"/>
                <w:szCs w:val="16"/>
              </w:rPr>
            </w:pPr>
            <w:r w:rsidRPr="002C44AC">
              <w:rPr>
                <w:sz w:val="16"/>
                <w:szCs w:val="16"/>
              </w:rPr>
              <w:t>130200</w:t>
            </w:r>
          </w:p>
        </w:tc>
        <w:tc>
          <w:tcPr>
            <w:tcW w:w="850" w:type="dxa"/>
            <w:tcBorders>
              <w:top w:val="nil"/>
              <w:left w:val="nil"/>
              <w:bottom w:val="single" w:sz="4" w:space="0" w:color="auto"/>
              <w:right w:val="single" w:sz="4" w:space="0" w:color="auto"/>
            </w:tcBorders>
            <w:shd w:val="clear" w:color="auto" w:fill="auto"/>
            <w:vAlign w:val="bottom"/>
            <w:hideMark/>
          </w:tcPr>
          <w:p w14:paraId="52E2F921" w14:textId="77777777" w:rsidR="00390EED" w:rsidRPr="002C44AC" w:rsidRDefault="00390EED" w:rsidP="00E95258">
            <w:pPr>
              <w:jc w:val="center"/>
              <w:rPr>
                <w:sz w:val="16"/>
                <w:szCs w:val="16"/>
              </w:rPr>
            </w:pPr>
            <w:r w:rsidRPr="002C44AC">
              <w:rPr>
                <w:sz w:val="16"/>
                <w:szCs w:val="16"/>
              </w:rPr>
              <w:t>160</w:t>
            </w:r>
          </w:p>
        </w:tc>
        <w:tc>
          <w:tcPr>
            <w:tcW w:w="1170" w:type="dxa"/>
            <w:tcBorders>
              <w:top w:val="nil"/>
              <w:left w:val="nil"/>
              <w:bottom w:val="single" w:sz="4" w:space="0" w:color="auto"/>
              <w:right w:val="single" w:sz="4" w:space="0" w:color="auto"/>
            </w:tcBorders>
            <w:shd w:val="clear" w:color="auto" w:fill="auto"/>
            <w:vAlign w:val="bottom"/>
            <w:hideMark/>
          </w:tcPr>
          <w:p w14:paraId="687C555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4E37342"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4C94D5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9A9F74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8810AE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98B45A3"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EFB4745"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8202B50"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6CBD372" w14:textId="6F06EF8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F3F4DE7" w14:textId="77777777" w:rsidR="00390EED" w:rsidRPr="002C44AC" w:rsidRDefault="00390EED" w:rsidP="00E95258">
            <w:pPr>
              <w:rPr>
                <w:sz w:val="16"/>
                <w:szCs w:val="16"/>
              </w:rPr>
            </w:pPr>
          </w:p>
        </w:tc>
      </w:tr>
      <w:tr w:rsidR="00390EED" w:rsidRPr="00923068" w14:paraId="035C395B" w14:textId="4A9C7C8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4045E5C" w14:textId="77777777" w:rsidR="00390EED" w:rsidRPr="002C44AC" w:rsidRDefault="00390EED" w:rsidP="00E95258">
            <w:pPr>
              <w:rPr>
                <w:sz w:val="16"/>
                <w:szCs w:val="16"/>
              </w:rPr>
            </w:pPr>
            <w:r w:rsidRPr="002C44AC">
              <w:rPr>
                <w:sz w:val="16"/>
                <w:szCs w:val="16"/>
              </w:rPr>
              <w:t>Средства, передаваемые бюджетам других уровней</w:t>
            </w:r>
          </w:p>
        </w:tc>
        <w:tc>
          <w:tcPr>
            <w:tcW w:w="851" w:type="dxa"/>
            <w:tcBorders>
              <w:top w:val="nil"/>
              <w:left w:val="nil"/>
              <w:bottom w:val="single" w:sz="4" w:space="0" w:color="auto"/>
              <w:right w:val="single" w:sz="4" w:space="0" w:color="auto"/>
            </w:tcBorders>
            <w:shd w:val="clear" w:color="auto" w:fill="auto"/>
            <w:vAlign w:val="bottom"/>
            <w:hideMark/>
          </w:tcPr>
          <w:p w14:paraId="76A4B687" w14:textId="77777777" w:rsidR="00390EED" w:rsidRPr="002C44AC" w:rsidRDefault="00390EED" w:rsidP="00E95258">
            <w:pPr>
              <w:jc w:val="center"/>
              <w:rPr>
                <w:sz w:val="16"/>
                <w:szCs w:val="16"/>
              </w:rPr>
            </w:pPr>
            <w:r w:rsidRPr="002C44AC">
              <w:rPr>
                <w:sz w:val="16"/>
                <w:szCs w:val="16"/>
              </w:rPr>
              <w:t>130300</w:t>
            </w:r>
          </w:p>
        </w:tc>
        <w:tc>
          <w:tcPr>
            <w:tcW w:w="850" w:type="dxa"/>
            <w:tcBorders>
              <w:top w:val="nil"/>
              <w:left w:val="nil"/>
              <w:bottom w:val="single" w:sz="4" w:space="0" w:color="auto"/>
              <w:right w:val="single" w:sz="4" w:space="0" w:color="auto"/>
            </w:tcBorders>
            <w:shd w:val="clear" w:color="auto" w:fill="auto"/>
            <w:vAlign w:val="bottom"/>
            <w:hideMark/>
          </w:tcPr>
          <w:p w14:paraId="27FB4158" w14:textId="77777777" w:rsidR="00390EED" w:rsidRPr="002C44AC" w:rsidRDefault="00390EED" w:rsidP="00E95258">
            <w:pPr>
              <w:jc w:val="center"/>
              <w:rPr>
                <w:sz w:val="16"/>
                <w:szCs w:val="16"/>
              </w:rPr>
            </w:pPr>
            <w:r w:rsidRPr="002C44AC">
              <w:rPr>
                <w:sz w:val="16"/>
                <w:szCs w:val="16"/>
              </w:rPr>
              <w:t>170</w:t>
            </w:r>
          </w:p>
        </w:tc>
        <w:tc>
          <w:tcPr>
            <w:tcW w:w="1170" w:type="dxa"/>
            <w:tcBorders>
              <w:top w:val="nil"/>
              <w:left w:val="nil"/>
              <w:bottom w:val="single" w:sz="4" w:space="0" w:color="auto"/>
              <w:right w:val="single" w:sz="4" w:space="0" w:color="auto"/>
            </w:tcBorders>
            <w:shd w:val="clear" w:color="auto" w:fill="auto"/>
            <w:vAlign w:val="bottom"/>
            <w:hideMark/>
          </w:tcPr>
          <w:p w14:paraId="6D06A0D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2542F3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2A4414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269E52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3894CF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55A1E89"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D5224D7"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0409CDC"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653D55D" w14:textId="052AA675"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061DFD7" w14:textId="77777777" w:rsidR="00390EED" w:rsidRPr="002C44AC" w:rsidRDefault="00390EED" w:rsidP="00E95258">
            <w:pPr>
              <w:rPr>
                <w:sz w:val="16"/>
                <w:szCs w:val="16"/>
              </w:rPr>
            </w:pPr>
          </w:p>
        </w:tc>
      </w:tr>
      <w:tr w:rsidR="00390EED" w:rsidRPr="00923068" w14:paraId="2112DCAA" w14:textId="75D5400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411053F" w14:textId="77777777" w:rsidR="00390EED" w:rsidRPr="002C44AC" w:rsidRDefault="00390EED" w:rsidP="00E95258">
            <w:pPr>
              <w:rPr>
                <w:sz w:val="16"/>
                <w:szCs w:val="16"/>
              </w:rPr>
            </w:pPr>
            <w:r w:rsidRPr="002C44AC">
              <w:rPr>
                <w:sz w:val="16"/>
                <w:szCs w:val="16"/>
              </w:rPr>
              <w:t>Трансферты финансовым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1C02E34F" w14:textId="77777777" w:rsidR="00390EED" w:rsidRPr="002C44AC" w:rsidRDefault="00390EED" w:rsidP="00E95258">
            <w:pPr>
              <w:jc w:val="center"/>
              <w:rPr>
                <w:sz w:val="16"/>
                <w:szCs w:val="16"/>
              </w:rPr>
            </w:pPr>
            <w:r w:rsidRPr="002C44AC">
              <w:rPr>
                <w:sz w:val="16"/>
                <w:szCs w:val="16"/>
              </w:rPr>
              <w:t>130400</w:t>
            </w:r>
          </w:p>
        </w:tc>
        <w:tc>
          <w:tcPr>
            <w:tcW w:w="850" w:type="dxa"/>
            <w:tcBorders>
              <w:top w:val="nil"/>
              <w:left w:val="nil"/>
              <w:bottom w:val="single" w:sz="4" w:space="0" w:color="auto"/>
              <w:right w:val="single" w:sz="4" w:space="0" w:color="auto"/>
            </w:tcBorders>
            <w:shd w:val="clear" w:color="auto" w:fill="auto"/>
            <w:vAlign w:val="bottom"/>
            <w:hideMark/>
          </w:tcPr>
          <w:p w14:paraId="35D701A0" w14:textId="77777777" w:rsidR="00390EED" w:rsidRPr="002C44AC" w:rsidRDefault="00390EED" w:rsidP="00E95258">
            <w:pPr>
              <w:jc w:val="center"/>
              <w:rPr>
                <w:sz w:val="16"/>
                <w:szCs w:val="16"/>
              </w:rPr>
            </w:pPr>
            <w:r w:rsidRPr="002C44AC">
              <w:rPr>
                <w:sz w:val="16"/>
                <w:szCs w:val="16"/>
              </w:rPr>
              <w:t>180</w:t>
            </w:r>
          </w:p>
        </w:tc>
        <w:tc>
          <w:tcPr>
            <w:tcW w:w="1170" w:type="dxa"/>
            <w:tcBorders>
              <w:top w:val="nil"/>
              <w:left w:val="nil"/>
              <w:bottom w:val="single" w:sz="4" w:space="0" w:color="auto"/>
              <w:right w:val="single" w:sz="4" w:space="0" w:color="auto"/>
            </w:tcBorders>
            <w:shd w:val="clear" w:color="auto" w:fill="auto"/>
            <w:vAlign w:val="bottom"/>
            <w:hideMark/>
          </w:tcPr>
          <w:p w14:paraId="14662C3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BC2D8D"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42C4AB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23A6BA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40A91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9A4369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BCE36A3"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4F46E6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FB2E862" w14:textId="59CE9344"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1062F60" w14:textId="77777777" w:rsidR="00390EED" w:rsidRPr="002C44AC" w:rsidRDefault="00390EED" w:rsidP="00E95258">
            <w:pPr>
              <w:rPr>
                <w:sz w:val="16"/>
                <w:szCs w:val="16"/>
              </w:rPr>
            </w:pPr>
          </w:p>
        </w:tc>
      </w:tr>
      <w:tr w:rsidR="00390EED" w:rsidRPr="00923068" w14:paraId="4F0E6AA3" w14:textId="35543FD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BA82A3D" w14:textId="77777777" w:rsidR="00390EED" w:rsidRPr="002C44AC" w:rsidRDefault="00390EED" w:rsidP="00E95258">
            <w:pPr>
              <w:rPr>
                <w:sz w:val="16"/>
                <w:szCs w:val="16"/>
              </w:rPr>
            </w:pPr>
            <w:r w:rsidRPr="002C44AC">
              <w:rPr>
                <w:sz w:val="16"/>
                <w:szCs w:val="16"/>
              </w:rPr>
              <w:t>Трансферты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2D69671D" w14:textId="77777777" w:rsidR="00390EED" w:rsidRPr="002C44AC" w:rsidRDefault="00390EED" w:rsidP="00E95258">
            <w:pPr>
              <w:jc w:val="center"/>
              <w:rPr>
                <w:sz w:val="16"/>
                <w:szCs w:val="16"/>
              </w:rPr>
            </w:pPr>
            <w:r w:rsidRPr="002C44AC">
              <w:rPr>
                <w:sz w:val="16"/>
                <w:szCs w:val="16"/>
              </w:rPr>
              <w:t>130500</w:t>
            </w:r>
          </w:p>
        </w:tc>
        <w:tc>
          <w:tcPr>
            <w:tcW w:w="850" w:type="dxa"/>
            <w:tcBorders>
              <w:top w:val="nil"/>
              <w:left w:val="nil"/>
              <w:bottom w:val="single" w:sz="4" w:space="0" w:color="auto"/>
              <w:right w:val="single" w:sz="4" w:space="0" w:color="auto"/>
            </w:tcBorders>
            <w:shd w:val="clear" w:color="auto" w:fill="auto"/>
            <w:vAlign w:val="bottom"/>
            <w:hideMark/>
          </w:tcPr>
          <w:p w14:paraId="3FA58E3D" w14:textId="77777777" w:rsidR="00390EED" w:rsidRPr="002C44AC" w:rsidRDefault="00390EED" w:rsidP="00E95258">
            <w:pPr>
              <w:jc w:val="center"/>
              <w:rPr>
                <w:sz w:val="16"/>
                <w:szCs w:val="16"/>
              </w:rPr>
            </w:pPr>
            <w:r w:rsidRPr="002C44AC">
              <w:rPr>
                <w:sz w:val="16"/>
                <w:szCs w:val="16"/>
              </w:rPr>
              <w:t>190</w:t>
            </w:r>
          </w:p>
        </w:tc>
        <w:tc>
          <w:tcPr>
            <w:tcW w:w="1170" w:type="dxa"/>
            <w:tcBorders>
              <w:top w:val="nil"/>
              <w:left w:val="nil"/>
              <w:bottom w:val="single" w:sz="4" w:space="0" w:color="auto"/>
              <w:right w:val="single" w:sz="4" w:space="0" w:color="auto"/>
            </w:tcBorders>
            <w:shd w:val="clear" w:color="auto" w:fill="auto"/>
            <w:vAlign w:val="bottom"/>
            <w:hideMark/>
          </w:tcPr>
          <w:p w14:paraId="4D4E97A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B1D6F55"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345058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9F1798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FD05BC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75DC76C"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3B843D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7BCF29A"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93224E0" w14:textId="103BF89A"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C218C91" w14:textId="77777777" w:rsidR="00390EED" w:rsidRPr="002C44AC" w:rsidRDefault="00390EED" w:rsidP="00E95258">
            <w:pPr>
              <w:rPr>
                <w:sz w:val="16"/>
                <w:szCs w:val="16"/>
              </w:rPr>
            </w:pPr>
          </w:p>
        </w:tc>
      </w:tr>
      <w:tr w:rsidR="00390EED" w:rsidRPr="00923068" w14:paraId="054A1179" w14:textId="2E1A8DBD"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71DD484" w14:textId="77777777" w:rsidR="00390EED" w:rsidRPr="002C44AC" w:rsidRDefault="00390EED" w:rsidP="00E95258">
            <w:pPr>
              <w:rPr>
                <w:sz w:val="16"/>
                <w:szCs w:val="16"/>
              </w:rPr>
            </w:pPr>
            <w:r w:rsidRPr="002C44AC">
              <w:rPr>
                <w:sz w:val="16"/>
                <w:szCs w:val="16"/>
              </w:rPr>
              <w:t>Трансферты за границу</w:t>
            </w:r>
          </w:p>
        </w:tc>
        <w:tc>
          <w:tcPr>
            <w:tcW w:w="851" w:type="dxa"/>
            <w:tcBorders>
              <w:top w:val="nil"/>
              <w:left w:val="nil"/>
              <w:bottom w:val="single" w:sz="4" w:space="0" w:color="auto"/>
              <w:right w:val="single" w:sz="4" w:space="0" w:color="auto"/>
            </w:tcBorders>
            <w:shd w:val="clear" w:color="auto" w:fill="auto"/>
            <w:vAlign w:val="bottom"/>
            <w:hideMark/>
          </w:tcPr>
          <w:p w14:paraId="4E6EBBF8" w14:textId="77777777" w:rsidR="00390EED" w:rsidRPr="002C44AC" w:rsidRDefault="00390EED" w:rsidP="00E95258">
            <w:pPr>
              <w:jc w:val="center"/>
              <w:rPr>
                <w:sz w:val="16"/>
                <w:szCs w:val="16"/>
              </w:rPr>
            </w:pPr>
            <w:r w:rsidRPr="002C44AC">
              <w:rPr>
                <w:sz w:val="16"/>
                <w:szCs w:val="16"/>
              </w:rPr>
              <w:t>130700</w:t>
            </w:r>
          </w:p>
        </w:tc>
        <w:tc>
          <w:tcPr>
            <w:tcW w:w="850" w:type="dxa"/>
            <w:tcBorders>
              <w:top w:val="nil"/>
              <w:left w:val="nil"/>
              <w:bottom w:val="single" w:sz="4" w:space="0" w:color="auto"/>
              <w:right w:val="single" w:sz="4" w:space="0" w:color="auto"/>
            </w:tcBorders>
            <w:shd w:val="clear" w:color="auto" w:fill="auto"/>
            <w:vAlign w:val="bottom"/>
            <w:hideMark/>
          </w:tcPr>
          <w:p w14:paraId="092E0837" w14:textId="77777777" w:rsidR="00390EED" w:rsidRPr="002C44AC" w:rsidRDefault="00390EED" w:rsidP="00E95258">
            <w:pPr>
              <w:jc w:val="center"/>
              <w:rPr>
                <w:sz w:val="16"/>
                <w:szCs w:val="16"/>
              </w:rPr>
            </w:pPr>
            <w:r w:rsidRPr="002C44AC">
              <w:rPr>
                <w:sz w:val="16"/>
                <w:szCs w:val="16"/>
              </w:rPr>
              <w:t>200</w:t>
            </w:r>
          </w:p>
        </w:tc>
        <w:tc>
          <w:tcPr>
            <w:tcW w:w="1170" w:type="dxa"/>
            <w:tcBorders>
              <w:top w:val="nil"/>
              <w:left w:val="nil"/>
              <w:bottom w:val="single" w:sz="4" w:space="0" w:color="auto"/>
              <w:right w:val="single" w:sz="4" w:space="0" w:color="auto"/>
            </w:tcBorders>
            <w:shd w:val="clear" w:color="auto" w:fill="auto"/>
            <w:vAlign w:val="bottom"/>
            <w:hideMark/>
          </w:tcPr>
          <w:p w14:paraId="45FDE7C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8B1367A"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183ABD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364B99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A3199B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E228F5"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E49EE5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E1098AE"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3486663" w14:textId="56B3E2CC"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BBC5743" w14:textId="77777777" w:rsidR="00390EED" w:rsidRPr="002C44AC" w:rsidRDefault="00390EED" w:rsidP="00E95258">
            <w:pPr>
              <w:rPr>
                <w:sz w:val="16"/>
                <w:szCs w:val="16"/>
              </w:rPr>
            </w:pPr>
          </w:p>
        </w:tc>
      </w:tr>
      <w:tr w:rsidR="00390EED" w:rsidRPr="00923068" w14:paraId="0EF27CB7" w14:textId="136C89BF"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CFE77" w14:textId="77777777" w:rsidR="00390EED" w:rsidRPr="002C44AC" w:rsidRDefault="00390EED" w:rsidP="00E95258">
            <w:pPr>
              <w:rPr>
                <w:sz w:val="16"/>
                <w:szCs w:val="16"/>
              </w:rPr>
            </w:pPr>
            <w:r w:rsidRPr="002C44AC">
              <w:rPr>
                <w:sz w:val="16"/>
                <w:szCs w:val="16"/>
              </w:rPr>
              <w:t>Трансферты в фонд риска</w:t>
            </w:r>
          </w:p>
        </w:tc>
        <w:tc>
          <w:tcPr>
            <w:tcW w:w="851" w:type="dxa"/>
            <w:tcBorders>
              <w:top w:val="nil"/>
              <w:left w:val="nil"/>
              <w:bottom w:val="single" w:sz="4" w:space="0" w:color="auto"/>
              <w:right w:val="single" w:sz="4" w:space="0" w:color="auto"/>
            </w:tcBorders>
            <w:shd w:val="clear" w:color="auto" w:fill="auto"/>
            <w:vAlign w:val="bottom"/>
            <w:hideMark/>
          </w:tcPr>
          <w:p w14:paraId="0D0AD4DB" w14:textId="77777777" w:rsidR="00390EED" w:rsidRPr="002C44AC" w:rsidRDefault="00390EED" w:rsidP="00E95258">
            <w:pPr>
              <w:jc w:val="center"/>
              <w:rPr>
                <w:sz w:val="16"/>
                <w:szCs w:val="16"/>
              </w:rPr>
            </w:pPr>
            <w:r w:rsidRPr="002C44AC">
              <w:rPr>
                <w:sz w:val="16"/>
                <w:szCs w:val="16"/>
              </w:rPr>
              <w:t>130800</w:t>
            </w:r>
          </w:p>
        </w:tc>
        <w:tc>
          <w:tcPr>
            <w:tcW w:w="850" w:type="dxa"/>
            <w:tcBorders>
              <w:top w:val="nil"/>
              <w:left w:val="nil"/>
              <w:bottom w:val="single" w:sz="4" w:space="0" w:color="auto"/>
              <w:right w:val="single" w:sz="4" w:space="0" w:color="auto"/>
            </w:tcBorders>
            <w:shd w:val="clear" w:color="auto" w:fill="auto"/>
            <w:vAlign w:val="bottom"/>
            <w:hideMark/>
          </w:tcPr>
          <w:p w14:paraId="73947CD1" w14:textId="77777777" w:rsidR="00390EED" w:rsidRPr="002C44AC" w:rsidRDefault="00390EED" w:rsidP="00E95258">
            <w:pPr>
              <w:jc w:val="center"/>
              <w:rPr>
                <w:sz w:val="16"/>
                <w:szCs w:val="16"/>
              </w:rPr>
            </w:pPr>
            <w:r w:rsidRPr="002C44AC">
              <w:rPr>
                <w:sz w:val="16"/>
                <w:szCs w:val="16"/>
              </w:rPr>
              <w:t>210</w:t>
            </w:r>
          </w:p>
        </w:tc>
        <w:tc>
          <w:tcPr>
            <w:tcW w:w="1170" w:type="dxa"/>
            <w:tcBorders>
              <w:top w:val="nil"/>
              <w:left w:val="nil"/>
              <w:bottom w:val="single" w:sz="4" w:space="0" w:color="auto"/>
              <w:right w:val="single" w:sz="4" w:space="0" w:color="auto"/>
            </w:tcBorders>
            <w:shd w:val="clear" w:color="auto" w:fill="auto"/>
            <w:vAlign w:val="bottom"/>
            <w:hideMark/>
          </w:tcPr>
          <w:p w14:paraId="2285650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2815DD6"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7F9BF9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3816F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9D4E48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500C4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4F2BAB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3C2885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B5B5E92" w14:textId="6DBE2C9E"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5ED2726" w14:textId="77777777" w:rsidR="00390EED" w:rsidRPr="002C44AC" w:rsidRDefault="00390EED" w:rsidP="00E95258">
            <w:pPr>
              <w:rPr>
                <w:sz w:val="16"/>
                <w:szCs w:val="16"/>
              </w:rPr>
            </w:pPr>
          </w:p>
        </w:tc>
      </w:tr>
      <w:tr w:rsidR="00390EED" w:rsidRPr="00923068" w14:paraId="70F83771" w14:textId="3603B093"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7A737B9" w14:textId="77777777" w:rsidR="00390EED" w:rsidRPr="002C44AC" w:rsidRDefault="00390EED" w:rsidP="00E95258">
            <w:pPr>
              <w:rPr>
                <w:sz w:val="16"/>
                <w:szCs w:val="16"/>
              </w:rPr>
            </w:pPr>
            <w:r w:rsidRPr="002C44AC">
              <w:rPr>
                <w:sz w:val="16"/>
                <w:szCs w:val="16"/>
              </w:rPr>
              <w:t>Закон о государственной службе</w:t>
            </w:r>
          </w:p>
        </w:tc>
        <w:tc>
          <w:tcPr>
            <w:tcW w:w="851" w:type="dxa"/>
            <w:tcBorders>
              <w:top w:val="nil"/>
              <w:left w:val="nil"/>
              <w:bottom w:val="single" w:sz="4" w:space="0" w:color="auto"/>
              <w:right w:val="single" w:sz="4" w:space="0" w:color="auto"/>
            </w:tcBorders>
            <w:shd w:val="clear" w:color="auto" w:fill="auto"/>
            <w:vAlign w:val="bottom"/>
            <w:hideMark/>
          </w:tcPr>
          <w:p w14:paraId="3511735F" w14:textId="77777777" w:rsidR="00390EED" w:rsidRPr="002C44AC" w:rsidRDefault="00390EED" w:rsidP="00E95258">
            <w:pPr>
              <w:jc w:val="center"/>
              <w:rPr>
                <w:sz w:val="16"/>
                <w:szCs w:val="16"/>
              </w:rPr>
            </w:pPr>
            <w:r w:rsidRPr="002C44AC">
              <w:rPr>
                <w:sz w:val="16"/>
                <w:szCs w:val="16"/>
              </w:rPr>
              <w:t>140000</w:t>
            </w:r>
          </w:p>
        </w:tc>
        <w:tc>
          <w:tcPr>
            <w:tcW w:w="850" w:type="dxa"/>
            <w:tcBorders>
              <w:top w:val="nil"/>
              <w:left w:val="nil"/>
              <w:bottom w:val="single" w:sz="4" w:space="0" w:color="auto"/>
              <w:right w:val="single" w:sz="4" w:space="0" w:color="auto"/>
            </w:tcBorders>
            <w:shd w:val="clear" w:color="auto" w:fill="auto"/>
            <w:vAlign w:val="bottom"/>
            <w:hideMark/>
          </w:tcPr>
          <w:p w14:paraId="7983E211" w14:textId="77777777" w:rsidR="00390EED" w:rsidRPr="002C44AC" w:rsidRDefault="00390EED" w:rsidP="00E95258">
            <w:pPr>
              <w:jc w:val="center"/>
              <w:rPr>
                <w:sz w:val="16"/>
                <w:szCs w:val="16"/>
              </w:rPr>
            </w:pPr>
            <w:r w:rsidRPr="002C44AC">
              <w:rPr>
                <w:sz w:val="16"/>
                <w:szCs w:val="16"/>
              </w:rPr>
              <w:t>220</w:t>
            </w:r>
          </w:p>
        </w:tc>
        <w:tc>
          <w:tcPr>
            <w:tcW w:w="1170" w:type="dxa"/>
            <w:tcBorders>
              <w:top w:val="nil"/>
              <w:left w:val="nil"/>
              <w:bottom w:val="single" w:sz="4" w:space="0" w:color="auto"/>
              <w:right w:val="single" w:sz="4" w:space="0" w:color="auto"/>
            </w:tcBorders>
            <w:shd w:val="clear" w:color="auto" w:fill="auto"/>
            <w:vAlign w:val="bottom"/>
            <w:hideMark/>
          </w:tcPr>
          <w:p w14:paraId="5384AF3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442D9BA"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3A77B0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B26A55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4A0C0A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60AE723"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B51ECD9"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AABA133"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BD09459" w14:textId="48F5041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699D417" w14:textId="77777777" w:rsidR="00390EED" w:rsidRPr="002C44AC" w:rsidRDefault="00390EED" w:rsidP="00E95258">
            <w:pPr>
              <w:rPr>
                <w:sz w:val="16"/>
                <w:szCs w:val="16"/>
              </w:rPr>
            </w:pPr>
          </w:p>
        </w:tc>
      </w:tr>
      <w:tr w:rsidR="00390EED" w:rsidRPr="00923068" w14:paraId="7031591D" w14:textId="166A4449" w:rsidTr="002C44AC">
        <w:trPr>
          <w:trHeight w:val="255"/>
        </w:trPr>
        <w:tc>
          <w:tcPr>
            <w:tcW w:w="3366" w:type="dxa"/>
            <w:tcBorders>
              <w:top w:val="nil"/>
              <w:left w:val="nil"/>
              <w:bottom w:val="nil"/>
              <w:right w:val="nil"/>
            </w:tcBorders>
            <w:shd w:val="clear" w:color="auto" w:fill="auto"/>
            <w:vAlign w:val="bottom"/>
            <w:hideMark/>
          </w:tcPr>
          <w:p w14:paraId="7D73D87E"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vAlign w:val="bottom"/>
            <w:hideMark/>
          </w:tcPr>
          <w:p w14:paraId="60455015"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vAlign w:val="bottom"/>
            <w:hideMark/>
          </w:tcPr>
          <w:p w14:paraId="5E1E2EA3"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vAlign w:val="bottom"/>
            <w:hideMark/>
          </w:tcPr>
          <w:p w14:paraId="46F00A77"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01CE5C9D"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vAlign w:val="bottom"/>
            <w:hideMark/>
          </w:tcPr>
          <w:p w14:paraId="64C39D4B"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3F76312C"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3449372F"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77D6C383" w14:textId="77777777" w:rsidR="00390EED" w:rsidRPr="002C44AC" w:rsidRDefault="00390EED" w:rsidP="00E95258">
            <w:pPr>
              <w:rPr>
                <w:sz w:val="16"/>
                <w:szCs w:val="16"/>
              </w:rPr>
            </w:pPr>
          </w:p>
        </w:tc>
        <w:tc>
          <w:tcPr>
            <w:tcW w:w="992" w:type="dxa"/>
            <w:tcBorders>
              <w:top w:val="nil"/>
              <w:left w:val="nil"/>
              <w:bottom w:val="nil"/>
            </w:tcBorders>
            <w:shd w:val="clear" w:color="auto" w:fill="auto"/>
            <w:vAlign w:val="bottom"/>
            <w:hideMark/>
          </w:tcPr>
          <w:p w14:paraId="051776B3" w14:textId="77777777" w:rsidR="00390EED" w:rsidRPr="002C44AC" w:rsidRDefault="00390EED" w:rsidP="00E95258">
            <w:pPr>
              <w:rPr>
                <w:sz w:val="16"/>
                <w:szCs w:val="16"/>
              </w:rPr>
            </w:pPr>
          </w:p>
        </w:tc>
        <w:tc>
          <w:tcPr>
            <w:tcW w:w="993" w:type="dxa"/>
            <w:tcBorders>
              <w:top w:val="single" w:sz="4" w:space="0" w:color="auto"/>
            </w:tcBorders>
          </w:tcPr>
          <w:p w14:paraId="291483DF" w14:textId="77777777" w:rsidR="00390EED" w:rsidRPr="002C44AC" w:rsidRDefault="00390EED" w:rsidP="00E95258">
            <w:pPr>
              <w:rPr>
                <w:sz w:val="16"/>
                <w:szCs w:val="16"/>
              </w:rPr>
            </w:pPr>
          </w:p>
        </w:tc>
        <w:tc>
          <w:tcPr>
            <w:tcW w:w="993" w:type="dxa"/>
            <w:tcBorders>
              <w:top w:val="single" w:sz="4" w:space="0" w:color="auto"/>
            </w:tcBorders>
          </w:tcPr>
          <w:p w14:paraId="44BF64AD" w14:textId="25542B79" w:rsidR="00390EED" w:rsidRPr="002C44AC" w:rsidRDefault="00390EED" w:rsidP="00E95258">
            <w:pPr>
              <w:rPr>
                <w:sz w:val="16"/>
                <w:szCs w:val="16"/>
              </w:rPr>
            </w:pPr>
          </w:p>
        </w:tc>
        <w:tc>
          <w:tcPr>
            <w:tcW w:w="708" w:type="dxa"/>
            <w:tcBorders>
              <w:top w:val="single" w:sz="4" w:space="0" w:color="auto"/>
            </w:tcBorders>
          </w:tcPr>
          <w:p w14:paraId="05CA5467" w14:textId="77777777" w:rsidR="00390EED" w:rsidRPr="002C44AC" w:rsidRDefault="00390EED" w:rsidP="00E95258">
            <w:pPr>
              <w:rPr>
                <w:sz w:val="16"/>
                <w:szCs w:val="16"/>
              </w:rPr>
            </w:pPr>
          </w:p>
        </w:tc>
      </w:tr>
      <w:tr w:rsidR="00390EED" w:rsidRPr="00923068" w14:paraId="5D930D61" w14:textId="3E14A984" w:rsidTr="002C44AC">
        <w:trPr>
          <w:trHeight w:val="315"/>
        </w:trPr>
        <w:tc>
          <w:tcPr>
            <w:tcW w:w="3366" w:type="dxa"/>
            <w:tcBorders>
              <w:top w:val="nil"/>
              <w:left w:val="nil"/>
              <w:bottom w:val="nil"/>
              <w:right w:val="nil"/>
            </w:tcBorders>
            <w:shd w:val="clear" w:color="auto" w:fill="auto"/>
            <w:vAlign w:val="bottom"/>
            <w:hideMark/>
          </w:tcPr>
          <w:p w14:paraId="30348E32" w14:textId="77777777" w:rsidR="00390EED" w:rsidRPr="002C44AC" w:rsidRDefault="00390EED" w:rsidP="00E95258">
            <w:pPr>
              <w:rPr>
                <w:sz w:val="16"/>
                <w:szCs w:val="16"/>
              </w:rPr>
            </w:pPr>
            <w:r w:rsidRPr="002C44AC">
              <w:rPr>
                <w:sz w:val="16"/>
                <w:szCs w:val="16"/>
              </w:rPr>
              <w:t>оборотная сторона</w:t>
            </w:r>
          </w:p>
        </w:tc>
        <w:tc>
          <w:tcPr>
            <w:tcW w:w="851" w:type="dxa"/>
            <w:tcBorders>
              <w:top w:val="nil"/>
              <w:left w:val="nil"/>
              <w:bottom w:val="nil"/>
              <w:right w:val="nil"/>
            </w:tcBorders>
            <w:shd w:val="clear" w:color="auto" w:fill="auto"/>
            <w:vAlign w:val="bottom"/>
            <w:hideMark/>
          </w:tcPr>
          <w:p w14:paraId="6B3FD3ED"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vAlign w:val="bottom"/>
            <w:hideMark/>
          </w:tcPr>
          <w:p w14:paraId="0AB21B0B"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vAlign w:val="bottom"/>
            <w:hideMark/>
          </w:tcPr>
          <w:p w14:paraId="6DC436DB"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1B7962CD"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vAlign w:val="bottom"/>
            <w:hideMark/>
          </w:tcPr>
          <w:p w14:paraId="1AD0140A"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3B9D74A3"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2290631D"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18371778" w14:textId="77777777" w:rsidR="00390EED" w:rsidRPr="002C44AC" w:rsidRDefault="00390EED" w:rsidP="00E95258">
            <w:pPr>
              <w:rPr>
                <w:sz w:val="16"/>
                <w:szCs w:val="16"/>
              </w:rPr>
            </w:pPr>
          </w:p>
        </w:tc>
        <w:tc>
          <w:tcPr>
            <w:tcW w:w="992" w:type="dxa"/>
            <w:tcBorders>
              <w:top w:val="nil"/>
              <w:left w:val="nil"/>
              <w:bottom w:val="nil"/>
            </w:tcBorders>
            <w:shd w:val="clear" w:color="auto" w:fill="auto"/>
            <w:vAlign w:val="bottom"/>
            <w:hideMark/>
          </w:tcPr>
          <w:p w14:paraId="148C1875" w14:textId="77777777" w:rsidR="00390EED" w:rsidRPr="002C44AC" w:rsidRDefault="00390EED" w:rsidP="00E95258">
            <w:pPr>
              <w:rPr>
                <w:sz w:val="16"/>
                <w:szCs w:val="16"/>
              </w:rPr>
            </w:pPr>
          </w:p>
        </w:tc>
        <w:tc>
          <w:tcPr>
            <w:tcW w:w="993" w:type="dxa"/>
          </w:tcPr>
          <w:p w14:paraId="77542080" w14:textId="77777777" w:rsidR="00390EED" w:rsidRPr="002C44AC" w:rsidRDefault="00390EED" w:rsidP="00E95258">
            <w:pPr>
              <w:rPr>
                <w:sz w:val="16"/>
                <w:szCs w:val="16"/>
              </w:rPr>
            </w:pPr>
          </w:p>
        </w:tc>
        <w:tc>
          <w:tcPr>
            <w:tcW w:w="993" w:type="dxa"/>
          </w:tcPr>
          <w:p w14:paraId="1D5B9C5F" w14:textId="1313BD5C" w:rsidR="00390EED" w:rsidRPr="002C44AC" w:rsidRDefault="00390EED" w:rsidP="00E95258">
            <w:pPr>
              <w:rPr>
                <w:sz w:val="16"/>
                <w:szCs w:val="16"/>
              </w:rPr>
            </w:pPr>
          </w:p>
        </w:tc>
        <w:tc>
          <w:tcPr>
            <w:tcW w:w="708" w:type="dxa"/>
          </w:tcPr>
          <w:p w14:paraId="39B80C56" w14:textId="77777777" w:rsidR="00390EED" w:rsidRPr="002C44AC" w:rsidRDefault="00390EED" w:rsidP="00E95258">
            <w:pPr>
              <w:rPr>
                <w:sz w:val="16"/>
                <w:szCs w:val="16"/>
              </w:rPr>
            </w:pPr>
          </w:p>
        </w:tc>
      </w:tr>
      <w:tr w:rsidR="00390EED" w:rsidRPr="00923068" w14:paraId="152E2322" w14:textId="64BE21D9" w:rsidTr="002C44AC">
        <w:trPr>
          <w:trHeight w:val="255"/>
        </w:trPr>
        <w:tc>
          <w:tcPr>
            <w:tcW w:w="3366" w:type="dxa"/>
            <w:tcBorders>
              <w:top w:val="nil"/>
              <w:left w:val="nil"/>
              <w:bottom w:val="nil"/>
              <w:right w:val="nil"/>
            </w:tcBorders>
            <w:shd w:val="clear" w:color="auto" w:fill="auto"/>
            <w:vAlign w:val="bottom"/>
            <w:hideMark/>
          </w:tcPr>
          <w:p w14:paraId="6D752A03"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vAlign w:val="bottom"/>
            <w:hideMark/>
          </w:tcPr>
          <w:p w14:paraId="42D9A4E2"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vAlign w:val="bottom"/>
            <w:hideMark/>
          </w:tcPr>
          <w:p w14:paraId="32974C3E"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vAlign w:val="bottom"/>
            <w:hideMark/>
          </w:tcPr>
          <w:p w14:paraId="7154ADB4"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5898C1A8"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vAlign w:val="bottom"/>
            <w:hideMark/>
          </w:tcPr>
          <w:p w14:paraId="774A4031"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768D82CC"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2DDFB4A3"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7A2193AC" w14:textId="77777777" w:rsidR="00390EED" w:rsidRPr="002C44AC" w:rsidRDefault="00390EED" w:rsidP="00E95258">
            <w:pPr>
              <w:rPr>
                <w:sz w:val="16"/>
                <w:szCs w:val="16"/>
              </w:rPr>
            </w:pPr>
          </w:p>
        </w:tc>
        <w:tc>
          <w:tcPr>
            <w:tcW w:w="992" w:type="dxa"/>
            <w:tcBorders>
              <w:top w:val="nil"/>
              <w:left w:val="nil"/>
              <w:bottom w:val="nil"/>
            </w:tcBorders>
            <w:shd w:val="clear" w:color="auto" w:fill="auto"/>
            <w:vAlign w:val="bottom"/>
            <w:hideMark/>
          </w:tcPr>
          <w:p w14:paraId="752B321B" w14:textId="77777777" w:rsidR="00390EED" w:rsidRPr="002C44AC" w:rsidRDefault="00390EED" w:rsidP="00E95258">
            <w:pPr>
              <w:rPr>
                <w:sz w:val="16"/>
                <w:szCs w:val="16"/>
              </w:rPr>
            </w:pPr>
          </w:p>
        </w:tc>
        <w:tc>
          <w:tcPr>
            <w:tcW w:w="993" w:type="dxa"/>
            <w:tcBorders>
              <w:bottom w:val="single" w:sz="4" w:space="0" w:color="auto"/>
            </w:tcBorders>
          </w:tcPr>
          <w:p w14:paraId="67AD547B" w14:textId="77777777" w:rsidR="00390EED" w:rsidRPr="002C44AC" w:rsidRDefault="00390EED" w:rsidP="00E95258">
            <w:pPr>
              <w:rPr>
                <w:sz w:val="16"/>
                <w:szCs w:val="16"/>
              </w:rPr>
            </w:pPr>
          </w:p>
        </w:tc>
        <w:tc>
          <w:tcPr>
            <w:tcW w:w="993" w:type="dxa"/>
            <w:tcBorders>
              <w:bottom w:val="single" w:sz="4" w:space="0" w:color="auto"/>
            </w:tcBorders>
          </w:tcPr>
          <w:p w14:paraId="066C8C23" w14:textId="716FC389" w:rsidR="00390EED" w:rsidRPr="002C44AC" w:rsidRDefault="00390EED" w:rsidP="00E95258">
            <w:pPr>
              <w:rPr>
                <w:sz w:val="16"/>
                <w:szCs w:val="16"/>
              </w:rPr>
            </w:pPr>
          </w:p>
        </w:tc>
        <w:tc>
          <w:tcPr>
            <w:tcW w:w="708" w:type="dxa"/>
            <w:tcBorders>
              <w:bottom w:val="single" w:sz="4" w:space="0" w:color="auto"/>
            </w:tcBorders>
          </w:tcPr>
          <w:p w14:paraId="6D255D2B" w14:textId="77777777" w:rsidR="00390EED" w:rsidRPr="002C44AC" w:rsidRDefault="00390EED" w:rsidP="00E95258">
            <w:pPr>
              <w:rPr>
                <w:sz w:val="16"/>
                <w:szCs w:val="16"/>
              </w:rPr>
            </w:pPr>
          </w:p>
        </w:tc>
      </w:tr>
      <w:tr w:rsidR="00390EED" w:rsidRPr="00923068" w14:paraId="16F8F7D7" w14:textId="4D742492" w:rsidTr="002C44AC">
        <w:trPr>
          <w:trHeight w:val="255"/>
        </w:trPr>
        <w:tc>
          <w:tcPr>
            <w:tcW w:w="3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6836E" w14:textId="77777777" w:rsidR="00390EED" w:rsidRPr="002C44AC" w:rsidRDefault="00390EED" w:rsidP="00E95258">
            <w:pPr>
              <w:jc w:val="center"/>
              <w:rPr>
                <w:b/>
                <w:bCs/>
                <w:sz w:val="16"/>
                <w:szCs w:val="16"/>
              </w:rPr>
            </w:pPr>
            <w:r w:rsidRPr="002C44AC">
              <w:rPr>
                <w:b/>
                <w:bCs/>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2ECCFA7" w14:textId="77777777" w:rsidR="00390EED" w:rsidRPr="002C44AC" w:rsidRDefault="00390EED" w:rsidP="00E95258">
            <w:pPr>
              <w:jc w:val="center"/>
              <w:rPr>
                <w:b/>
                <w:bCs/>
                <w:sz w:val="16"/>
                <w:szCs w:val="16"/>
              </w:rPr>
            </w:pPr>
            <w:r w:rsidRPr="002C44AC">
              <w:rPr>
                <w:b/>
                <w:bCs/>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1E71874" w14:textId="77777777" w:rsidR="00390EED" w:rsidRPr="002C44AC" w:rsidRDefault="00390EED" w:rsidP="00E95258">
            <w:pPr>
              <w:jc w:val="center"/>
              <w:rPr>
                <w:b/>
                <w:bCs/>
                <w:sz w:val="16"/>
                <w:szCs w:val="16"/>
              </w:rPr>
            </w:pPr>
            <w:r w:rsidRPr="002C44AC">
              <w:rPr>
                <w:b/>
                <w:bCs/>
                <w:sz w:val="16"/>
                <w:szCs w:val="16"/>
              </w:rPr>
              <w:t>3</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09A1EB5E" w14:textId="77777777" w:rsidR="00390EED" w:rsidRPr="002C44AC" w:rsidRDefault="00390EED" w:rsidP="00E95258">
            <w:pPr>
              <w:jc w:val="center"/>
              <w:rPr>
                <w:b/>
                <w:bCs/>
                <w:sz w:val="16"/>
                <w:szCs w:val="16"/>
              </w:rPr>
            </w:pPr>
            <w:r w:rsidRPr="002C44AC">
              <w:rPr>
                <w:b/>
                <w:bCs/>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3CF24BB" w14:textId="77777777" w:rsidR="00390EED" w:rsidRPr="002C44AC" w:rsidRDefault="00390EED" w:rsidP="00E95258">
            <w:pPr>
              <w:jc w:val="center"/>
              <w:rPr>
                <w:b/>
                <w:bCs/>
                <w:sz w:val="16"/>
                <w:szCs w:val="16"/>
              </w:rPr>
            </w:pPr>
            <w:r w:rsidRPr="002C44AC">
              <w:rPr>
                <w:b/>
                <w:bCs/>
                <w:sz w:val="16"/>
                <w:szCs w:val="16"/>
              </w:rPr>
              <w:t>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CC0DA85" w14:textId="77777777" w:rsidR="00390EED" w:rsidRPr="002C44AC" w:rsidRDefault="00390EED" w:rsidP="00E95258">
            <w:pPr>
              <w:jc w:val="center"/>
              <w:rPr>
                <w:b/>
                <w:bCs/>
                <w:sz w:val="16"/>
                <w:szCs w:val="16"/>
              </w:rPr>
            </w:pPr>
            <w:r w:rsidRPr="002C44AC">
              <w:rPr>
                <w:b/>
                <w:bCs/>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D8C102F" w14:textId="77777777" w:rsidR="00390EED" w:rsidRPr="002C44AC" w:rsidRDefault="00390EED" w:rsidP="00E95258">
            <w:pPr>
              <w:jc w:val="center"/>
              <w:rPr>
                <w:b/>
                <w:bCs/>
                <w:sz w:val="16"/>
                <w:szCs w:val="16"/>
              </w:rPr>
            </w:pPr>
            <w:r w:rsidRPr="002C44AC">
              <w:rPr>
                <w:b/>
                <w:bCs/>
                <w:sz w:val="16"/>
                <w:szCs w:val="16"/>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155BC2F" w14:textId="77777777" w:rsidR="00390EED" w:rsidRPr="002C44AC" w:rsidRDefault="00390EED" w:rsidP="00E95258">
            <w:pPr>
              <w:jc w:val="center"/>
              <w:rPr>
                <w:b/>
                <w:bCs/>
                <w:sz w:val="16"/>
                <w:szCs w:val="16"/>
              </w:rPr>
            </w:pPr>
            <w:r w:rsidRPr="002C44AC">
              <w:rPr>
                <w:b/>
                <w:bCs/>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1211A23" w14:textId="77777777" w:rsidR="00390EED" w:rsidRPr="002C44AC" w:rsidRDefault="00390EED" w:rsidP="00E95258">
            <w:pPr>
              <w:jc w:val="center"/>
              <w:rPr>
                <w:b/>
                <w:bCs/>
                <w:sz w:val="16"/>
                <w:szCs w:val="16"/>
              </w:rPr>
            </w:pPr>
            <w:r w:rsidRPr="002C44AC">
              <w:rPr>
                <w:b/>
                <w:bCs/>
                <w:sz w:val="16"/>
                <w:szCs w:val="16"/>
              </w:rPr>
              <w:t>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DF479FF" w14:textId="77777777" w:rsidR="00390EED" w:rsidRPr="002C44AC" w:rsidRDefault="00390EED" w:rsidP="00E95258">
            <w:pPr>
              <w:jc w:val="center"/>
              <w:rPr>
                <w:b/>
                <w:bCs/>
                <w:sz w:val="16"/>
                <w:szCs w:val="16"/>
              </w:rPr>
            </w:pPr>
            <w:r w:rsidRPr="002C44AC">
              <w:rPr>
                <w:b/>
                <w:bCs/>
                <w:sz w:val="16"/>
                <w:szCs w:val="16"/>
              </w:rPr>
              <w:t>10</w:t>
            </w:r>
          </w:p>
        </w:tc>
        <w:tc>
          <w:tcPr>
            <w:tcW w:w="993" w:type="dxa"/>
            <w:tcBorders>
              <w:top w:val="single" w:sz="4" w:space="0" w:color="auto"/>
              <w:left w:val="nil"/>
              <w:bottom w:val="single" w:sz="4" w:space="0" w:color="auto"/>
              <w:right w:val="single" w:sz="4" w:space="0" w:color="auto"/>
            </w:tcBorders>
            <w:vAlign w:val="bottom"/>
          </w:tcPr>
          <w:p w14:paraId="2659EA8F" w14:textId="7CAF7A59" w:rsidR="00390EED" w:rsidRPr="002C44AC" w:rsidRDefault="00057923" w:rsidP="002C44AC">
            <w:pPr>
              <w:jc w:val="center"/>
              <w:rPr>
                <w:b/>
                <w:bCs/>
                <w:sz w:val="16"/>
                <w:szCs w:val="16"/>
              </w:rPr>
            </w:pPr>
            <w:r w:rsidRPr="002C44AC">
              <w:rPr>
                <w:b/>
                <w:bCs/>
                <w:sz w:val="16"/>
                <w:szCs w:val="16"/>
              </w:rPr>
              <w:t>11</w:t>
            </w:r>
          </w:p>
        </w:tc>
        <w:tc>
          <w:tcPr>
            <w:tcW w:w="993" w:type="dxa"/>
            <w:tcBorders>
              <w:top w:val="single" w:sz="4" w:space="0" w:color="auto"/>
              <w:left w:val="single" w:sz="4" w:space="0" w:color="auto"/>
              <w:bottom w:val="single" w:sz="4" w:space="0" w:color="auto"/>
              <w:right w:val="single" w:sz="4" w:space="0" w:color="auto"/>
            </w:tcBorders>
            <w:vAlign w:val="bottom"/>
          </w:tcPr>
          <w:p w14:paraId="3EB32D1C" w14:textId="1FA0EB95" w:rsidR="00390EED" w:rsidRPr="002C44AC" w:rsidRDefault="002C44AC" w:rsidP="002C44AC">
            <w:pPr>
              <w:jc w:val="center"/>
              <w:rPr>
                <w:b/>
                <w:bCs/>
                <w:sz w:val="16"/>
                <w:szCs w:val="16"/>
              </w:rPr>
            </w:pPr>
            <w:r>
              <w:rPr>
                <w:b/>
                <w:bCs/>
                <w:sz w:val="16"/>
                <w:szCs w:val="16"/>
              </w:rPr>
              <w:t>12</w:t>
            </w:r>
          </w:p>
        </w:tc>
        <w:tc>
          <w:tcPr>
            <w:tcW w:w="708" w:type="dxa"/>
            <w:tcBorders>
              <w:top w:val="single" w:sz="4" w:space="0" w:color="auto"/>
              <w:left w:val="single" w:sz="4" w:space="0" w:color="auto"/>
              <w:bottom w:val="single" w:sz="4" w:space="0" w:color="auto"/>
              <w:right w:val="single" w:sz="4" w:space="0" w:color="auto"/>
            </w:tcBorders>
            <w:vAlign w:val="bottom"/>
          </w:tcPr>
          <w:p w14:paraId="7BABC8E1" w14:textId="5781144C" w:rsidR="00390EED" w:rsidRPr="002C44AC" w:rsidRDefault="00390EED" w:rsidP="002C44AC">
            <w:pPr>
              <w:jc w:val="center"/>
              <w:rPr>
                <w:b/>
                <w:bCs/>
                <w:sz w:val="16"/>
                <w:szCs w:val="16"/>
              </w:rPr>
            </w:pPr>
            <w:r w:rsidRPr="002C44AC">
              <w:rPr>
                <w:b/>
                <w:bCs/>
                <w:sz w:val="16"/>
                <w:szCs w:val="16"/>
              </w:rPr>
              <w:t>1</w:t>
            </w:r>
            <w:r w:rsidR="002C44AC">
              <w:rPr>
                <w:b/>
                <w:bCs/>
                <w:sz w:val="16"/>
                <w:szCs w:val="16"/>
              </w:rPr>
              <w:t>3</w:t>
            </w:r>
          </w:p>
        </w:tc>
      </w:tr>
      <w:tr w:rsidR="00390EED" w:rsidRPr="00923068" w14:paraId="101E2622" w14:textId="084669C3" w:rsidTr="002C44AC">
        <w:trPr>
          <w:trHeight w:val="31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848C287" w14:textId="77777777" w:rsidR="00390EED" w:rsidRPr="002C44AC" w:rsidRDefault="00390EED" w:rsidP="00E95258">
            <w:pPr>
              <w:rPr>
                <w:b/>
                <w:bCs/>
                <w:sz w:val="16"/>
                <w:szCs w:val="16"/>
              </w:rPr>
            </w:pPr>
            <w:r w:rsidRPr="002C44AC">
              <w:rPr>
                <w:b/>
                <w:bCs/>
                <w:sz w:val="16"/>
                <w:szCs w:val="16"/>
              </w:rPr>
              <w:t>II. КАПИТАЛЬНЫЕ РАСХОДЫ - всего:</w:t>
            </w:r>
          </w:p>
        </w:tc>
        <w:tc>
          <w:tcPr>
            <w:tcW w:w="851" w:type="dxa"/>
            <w:tcBorders>
              <w:top w:val="nil"/>
              <w:left w:val="nil"/>
              <w:bottom w:val="single" w:sz="4" w:space="0" w:color="auto"/>
              <w:right w:val="single" w:sz="4" w:space="0" w:color="auto"/>
            </w:tcBorders>
            <w:shd w:val="clear" w:color="auto" w:fill="auto"/>
            <w:vAlign w:val="bottom"/>
            <w:hideMark/>
          </w:tcPr>
          <w:p w14:paraId="4A5BA390" w14:textId="77777777" w:rsidR="00390EED" w:rsidRPr="002C44AC" w:rsidRDefault="00390EED" w:rsidP="00E95258">
            <w:pPr>
              <w:jc w:val="center"/>
              <w:rPr>
                <w:b/>
                <w:bCs/>
                <w:sz w:val="16"/>
                <w:szCs w:val="16"/>
              </w:rPr>
            </w:pPr>
            <w:r w:rsidRPr="002C44AC">
              <w:rPr>
                <w:b/>
                <w:bCs/>
                <w:sz w:val="16"/>
                <w:szCs w:val="16"/>
              </w:rPr>
              <w:t>200000</w:t>
            </w:r>
          </w:p>
        </w:tc>
        <w:tc>
          <w:tcPr>
            <w:tcW w:w="850" w:type="dxa"/>
            <w:tcBorders>
              <w:top w:val="nil"/>
              <w:left w:val="nil"/>
              <w:bottom w:val="single" w:sz="4" w:space="0" w:color="auto"/>
              <w:right w:val="single" w:sz="4" w:space="0" w:color="auto"/>
            </w:tcBorders>
            <w:shd w:val="clear" w:color="auto" w:fill="auto"/>
            <w:vAlign w:val="bottom"/>
            <w:hideMark/>
          </w:tcPr>
          <w:p w14:paraId="389EA215" w14:textId="77777777" w:rsidR="00390EED" w:rsidRPr="002C44AC" w:rsidRDefault="00390EED" w:rsidP="00E95258">
            <w:pPr>
              <w:jc w:val="center"/>
              <w:rPr>
                <w:b/>
                <w:bCs/>
                <w:sz w:val="16"/>
                <w:szCs w:val="16"/>
              </w:rPr>
            </w:pPr>
            <w:r w:rsidRPr="002C44AC">
              <w:rPr>
                <w:b/>
                <w:bCs/>
                <w:sz w:val="16"/>
                <w:szCs w:val="16"/>
              </w:rPr>
              <w:t>230</w:t>
            </w:r>
          </w:p>
        </w:tc>
        <w:tc>
          <w:tcPr>
            <w:tcW w:w="1170" w:type="dxa"/>
            <w:tcBorders>
              <w:top w:val="nil"/>
              <w:left w:val="nil"/>
              <w:bottom w:val="single" w:sz="4" w:space="0" w:color="auto"/>
              <w:right w:val="single" w:sz="4" w:space="0" w:color="auto"/>
            </w:tcBorders>
            <w:shd w:val="clear" w:color="auto" w:fill="auto"/>
            <w:vAlign w:val="bottom"/>
            <w:hideMark/>
          </w:tcPr>
          <w:p w14:paraId="38BCC025" w14:textId="77777777" w:rsidR="00390EED" w:rsidRPr="002C44AC" w:rsidRDefault="00390EED" w:rsidP="00E95258">
            <w:pPr>
              <w:jc w:val="right"/>
              <w:rPr>
                <w:b/>
                <w:bCs/>
                <w:sz w:val="16"/>
                <w:szCs w:val="16"/>
              </w:rPr>
            </w:pPr>
            <w:r w:rsidRPr="002C44AC">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240DFA" w14:textId="77777777" w:rsidR="00390EED" w:rsidRPr="002C44AC" w:rsidRDefault="00390EED" w:rsidP="00E95258">
            <w:pPr>
              <w:jc w:val="right"/>
              <w:rPr>
                <w:b/>
                <w:bCs/>
                <w:sz w:val="16"/>
                <w:szCs w:val="16"/>
              </w:rPr>
            </w:pPr>
            <w:r w:rsidRPr="002C44AC">
              <w:rPr>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E39150C" w14:textId="77777777" w:rsidR="00390EED" w:rsidRPr="002C44AC" w:rsidRDefault="00390EED" w:rsidP="00E95258">
            <w:pPr>
              <w:jc w:val="right"/>
              <w:rPr>
                <w:b/>
                <w:bCs/>
                <w:sz w:val="16"/>
                <w:szCs w:val="16"/>
              </w:rPr>
            </w:pPr>
            <w:r w:rsidRPr="002C44AC">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EE95668" w14:textId="77777777" w:rsidR="00390EED" w:rsidRPr="002C44AC" w:rsidRDefault="00390EED" w:rsidP="00E95258">
            <w:pPr>
              <w:jc w:val="right"/>
              <w:rPr>
                <w:b/>
                <w:bCs/>
                <w:sz w:val="16"/>
                <w:szCs w:val="16"/>
              </w:rPr>
            </w:pPr>
            <w:r w:rsidRPr="002C44AC">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8A4C6F2" w14:textId="77777777" w:rsidR="00390EED" w:rsidRPr="002C44AC" w:rsidRDefault="00390EED" w:rsidP="00E95258">
            <w:pPr>
              <w:jc w:val="right"/>
              <w:rPr>
                <w:b/>
                <w:bCs/>
                <w:sz w:val="16"/>
                <w:szCs w:val="16"/>
              </w:rPr>
            </w:pPr>
            <w:r w:rsidRPr="002C44AC">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7112CC" w14:textId="77777777" w:rsidR="00390EED" w:rsidRPr="002C44AC" w:rsidRDefault="00390EED" w:rsidP="00E95258">
            <w:pPr>
              <w:jc w:val="right"/>
              <w:rPr>
                <w:b/>
                <w:bCs/>
                <w:sz w:val="16"/>
                <w:szCs w:val="16"/>
              </w:rPr>
            </w:pPr>
            <w:r w:rsidRPr="002C44AC">
              <w:rPr>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0EAF0A1" w14:textId="77777777" w:rsidR="00390EED" w:rsidRPr="002C44AC" w:rsidRDefault="00390EED" w:rsidP="00E95258">
            <w:pPr>
              <w:jc w:val="right"/>
              <w:rPr>
                <w:b/>
                <w:bCs/>
                <w:sz w:val="16"/>
                <w:szCs w:val="16"/>
              </w:rPr>
            </w:pPr>
            <w:r w:rsidRPr="002C44AC">
              <w:rPr>
                <w:b/>
                <w:bCs/>
                <w:sz w:val="16"/>
                <w:szCs w:val="16"/>
              </w:rPr>
              <w:t> </w:t>
            </w:r>
          </w:p>
        </w:tc>
        <w:tc>
          <w:tcPr>
            <w:tcW w:w="993" w:type="dxa"/>
            <w:tcBorders>
              <w:top w:val="single" w:sz="4" w:space="0" w:color="auto"/>
              <w:left w:val="nil"/>
              <w:bottom w:val="single" w:sz="4" w:space="0" w:color="auto"/>
              <w:right w:val="single" w:sz="4" w:space="0" w:color="auto"/>
            </w:tcBorders>
          </w:tcPr>
          <w:p w14:paraId="1D114F45" w14:textId="77777777" w:rsidR="00390EED" w:rsidRPr="002C44AC" w:rsidRDefault="00390EED" w:rsidP="00E95258">
            <w:pPr>
              <w:jc w:val="right"/>
              <w:rPr>
                <w:b/>
                <w:b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0C67075A" w14:textId="62882C1D" w:rsidR="00390EED" w:rsidRPr="002C44AC" w:rsidRDefault="00390EED" w:rsidP="00E95258">
            <w:pPr>
              <w:jc w:val="right"/>
              <w:rPr>
                <w:b/>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1054016F" w14:textId="77777777" w:rsidR="00390EED" w:rsidRPr="002C44AC" w:rsidRDefault="00390EED" w:rsidP="00E95258">
            <w:pPr>
              <w:jc w:val="right"/>
              <w:rPr>
                <w:b/>
                <w:bCs/>
                <w:sz w:val="16"/>
                <w:szCs w:val="16"/>
              </w:rPr>
            </w:pPr>
          </w:p>
        </w:tc>
      </w:tr>
      <w:tr w:rsidR="00390EED" w:rsidRPr="00923068" w14:paraId="5CA30985" w14:textId="01C7BD8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FA9B16D" w14:textId="77777777" w:rsidR="00390EED" w:rsidRPr="002C44AC" w:rsidRDefault="00390EED" w:rsidP="00E95258">
            <w:pPr>
              <w:rPr>
                <w:sz w:val="16"/>
                <w:szCs w:val="16"/>
              </w:rPr>
            </w:pPr>
            <w:r w:rsidRPr="002C44AC">
              <w:rPr>
                <w:sz w:val="16"/>
                <w:szCs w:val="16"/>
              </w:rPr>
              <w:t>Капитальные вложения в основные фонды</w:t>
            </w:r>
          </w:p>
        </w:tc>
        <w:tc>
          <w:tcPr>
            <w:tcW w:w="851" w:type="dxa"/>
            <w:tcBorders>
              <w:top w:val="nil"/>
              <w:left w:val="nil"/>
              <w:bottom w:val="single" w:sz="4" w:space="0" w:color="auto"/>
              <w:right w:val="single" w:sz="4" w:space="0" w:color="auto"/>
            </w:tcBorders>
            <w:shd w:val="clear" w:color="auto" w:fill="auto"/>
            <w:vAlign w:val="bottom"/>
            <w:hideMark/>
          </w:tcPr>
          <w:p w14:paraId="5C08A2F3" w14:textId="77777777" w:rsidR="00390EED" w:rsidRPr="002C44AC" w:rsidRDefault="00390EED" w:rsidP="00E95258">
            <w:pPr>
              <w:jc w:val="center"/>
              <w:rPr>
                <w:sz w:val="16"/>
                <w:szCs w:val="16"/>
              </w:rPr>
            </w:pPr>
            <w:r w:rsidRPr="002C44AC">
              <w:rPr>
                <w:sz w:val="16"/>
                <w:szCs w:val="16"/>
              </w:rPr>
              <w:t>240000</w:t>
            </w:r>
          </w:p>
        </w:tc>
        <w:tc>
          <w:tcPr>
            <w:tcW w:w="850" w:type="dxa"/>
            <w:tcBorders>
              <w:top w:val="nil"/>
              <w:left w:val="nil"/>
              <w:bottom w:val="single" w:sz="4" w:space="0" w:color="auto"/>
              <w:right w:val="single" w:sz="4" w:space="0" w:color="auto"/>
            </w:tcBorders>
            <w:shd w:val="clear" w:color="auto" w:fill="auto"/>
            <w:vAlign w:val="bottom"/>
            <w:hideMark/>
          </w:tcPr>
          <w:p w14:paraId="526023F6" w14:textId="77777777" w:rsidR="00390EED" w:rsidRPr="002C44AC" w:rsidRDefault="00390EED" w:rsidP="00E95258">
            <w:pPr>
              <w:jc w:val="center"/>
              <w:rPr>
                <w:sz w:val="16"/>
                <w:szCs w:val="16"/>
              </w:rPr>
            </w:pPr>
            <w:r w:rsidRPr="002C44AC">
              <w:rPr>
                <w:sz w:val="16"/>
                <w:szCs w:val="16"/>
              </w:rPr>
              <w:t>240</w:t>
            </w:r>
          </w:p>
        </w:tc>
        <w:tc>
          <w:tcPr>
            <w:tcW w:w="1170" w:type="dxa"/>
            <w:tcBorders>
              <w:top w:val="nil"/>
              <w:left w:val="nil"/>
              <w:bottom w:val="single" w:sz="4" w:space="0" w:color="auto"/>
              <w:right w:val="single" w:sz="4" w:space="0" w:color="auto"/>
            </w:tcBorders>
            <w:shd w:val="clear" w:color="auto" w:fill="auto"/>
            <w:vAlign w:val="bottom"/>
            <w:hideMark/>
          </w:tcPr>
          <w:p w14:paraId="4D506C7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15E9BE7"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58FB20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4AC95F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C02417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D96E539"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0E497DF"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BEE6C3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03BB0D2" w14:textId="3C1AD1C6"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6BE41A6" w14:textId="77777777" w:rsidR="00390EED" w:rsidRPr="002C44AC" w:rsidRDefault="00390EED" w:rsidP="00E95258">
            <w:pPr>
              <w:rPr>
                <w:sz w:val="16"/>
                <w:szCs w:val="16"/>
              </w:rPr>
            </w:pPr>
          </w:p>
        </w:tc>
      </w:tr>
      <w:tr w:rsidR="00390EED" w:rsidRPr="00923068" w14:paraId="6AE00AB2" w14:textId="2BE96F33" w:rsidTr="002C44AC">
        <w:trPr>
          <w:trHeight w:val="51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5B12668" w14:textId="77777777" w:rsidR="00390EED" w:rsidRPr="002C44AC" w:rsidRDefault="00390EED" w:rsidP="00E95258">
            <w:pPr>
              <w:rPr>
                <w:sz w:val="16"/>
                <w:szCs w:val="16"/>
              </w:rPr>
            </w:pPr>
            <w:r w:rsidRPr="002C44AC">
              <w:rPr>
                <w:sz w:val="16"/>
                <w:szCs w:val="16"/>
              </w:rPr>
              <w:t>Приобретение оборудования и предметов длительного пользования, относящихся к основным фондам</w:t>
            </w:r>
          </w:p>
        </w:tc>
        <w:tc>
          <w:tcPr>
            <w:tcW w:w="851" w:type="dxa"/>
            <w:tcBorders>
              <w:top w:val="nil"/>
              <w:left w:val="nil"/>
              <w:bottom w:val="single" w:sz="4" w:space="0" w:color="auto"/>
              <w:right w:val="single" w:sz="4" w:space="0" w:color="auto"/>
            </w:tcBorders>
            <w:shd w:val="clear" w:color="auto" w:fill="auto"/>
            <w:vAlign w:val="bottom"/>
            <w:hideMark/>
          </w:tcPr>
          <w:p w14:paraId="281B4916" w14:textId="77777777" w:rsidR="00390EED" w:rsidRPr="002C44AC" w:rsidRDefault="00390EED" w:rsidP="00E95258">
            <w:pPr>
              <w:jc w:val="center"/>
              <w:rPr>
                <w:sz w:val="16"/>
                <w:szCs w:val="16"/>
              </w:rPr>
            </w:pPr>
            <w:r w:rsidRPr="002C44AC">
              <w:rPr>
                <w:sz w:val="16"/>
                <w:szCs w:val="16"/>
              </w:rPr>
              <w:t>240100</w:t>
            </w:r>
          </w:p>
        </w:tc>
        <w:tc>
          <w:tcPr>
            <w:tcW w:w="850" w:type="dxa"/>
            <w:tcBorders>
              <w:top w:val="nil"/>
              <w:left w:val="nil"/>
              <w:bottom w:val="single" w:sz="4" w:space="0" w:color="auto"/>
              <w:right w:val="single" w:sz="4" w:space="0" w:color="auto"/>
            </w:tcBorders>
            <w:shd w:val="clear" w:color="auto" w:fill="auto"/>
            <w:vAlign w:val="bottom"/>
            <w:hideMark/>
          </w:tcPr>
          <w:p w14:paraId="39CF9AA6" w14:textId="77777777" w:rsidR="00390EED" w:rsidRPr="002C44AC" w:rsidRDefault="00390EED" w:rsidP="00E95258">
            <w:pPr>
              <w:jc w:val="center"/>
              <w:rPr>
                <w:sz w:val="16"/>
                <w:szCs w:val="16"/>
              </w:rPr>
            </w:pPr>
            <w:r w:rsidRPr="002C44AC">
              <w:rPr>
                <w:sz w:val="16"/>
                <w:szCs w:val="16"/>
              </w:rPr>
              <w:t>150</w:t>
            </w:r>
          </w:p>
        </w:tc>
        <w:tc>
          <w:tcPr>
            <w:tcW w:w="1170" w:type="dxa"/>
            <w:tcBorders>
              <w:top w:val="nil"/>
              <w:left w:val="nil"/>
              <w:bottom w:val="single" w:sz="4" w:space="0" w:color="auto"/>
              <w:right w:val="single" w:sz="4" w:space="0" w:color="auto"/>
            </w:tcBorders>
            <w:shd w:val="clear" w:color="auto" w:fill="auto"/>
            <w:vAlign w:val="bottom"/>
            <w:hideMark/>
          </w:tcPr>
          <w:p w14:paraId="6C6C9AF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8296B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5DD4E0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07A1C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DD57E4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25AF5E3"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697DC0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1ED51E24"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354C1EA" w14:textId="34BBAC7E"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55BC59B" w14:textId="77777777" w:rsidR="00390EED" w:rsidRPr="002C44AC" w:rsidRDefault="00390EED" w:rsidP="00E95258">
            <w:pPr>
              <w:rPr>
                <w:sz w:val="16"/>
                <w:szCs w:val="16"/>
              </w:rPr>
            </w:pPr>
          </w:p>
        </w:tc>
      </w:tr>
      <w:tr w:rsidR="00390EED" w:rsidRPr="00923068" w14:paraId="5EAEED48" w14:textId="1CB88920"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00743EE" w14:textId="77777777" w:rsidR="00390EED" w:rsidRPr="002C44AC" w:rsidRDefault="00390EED" w:rsidP="00E95258">
            <w:pPr>
              <w:rPr>
                <w:sz w:val="16"/>
                <w:szCs w:val="16"/>
              </w:rPr>
            </w:pPr>
            <w:r w:rsidRPr="002C44AC">
              <w:rPr>
                <w:sz w:val="16"/>
                <w:szCs w:val="16"/>
              </w:rPr>
              <w:t>Капитальные вложения и строительство</w:t>
            </w:r>
          </w:p>
        </w:tc>
        <w:tc>
          <w:tcPr>
            <w:tcW w:w="851" w:type="dxa"/>
            <w:tcBorders>
              <w:top w:val="nil"/>
              <w:left w:val="nil"/>
              <w:bottom w:val="single" w:sz="4" w:space="0" w:color="auto"/>
              <w:right w:val="single" w:sz="4" w:space="0" w:color="auto"/>
            </w:tcBorders>
            <w:shd w:val="clear" w:color="auto" w:fill="auto"/>
            <w:vAlign w:val="bottom"/>
            <w:hideMark/>
          </w:tcPr>
          <w:p w14:paraId="21C5BF47" w14:textId="77777777" w:rsidR="00390EED" w:rsidRPr="002C44AC" w:rsidRDefault="00390EED" w:rsidP="00E95258">
            <w:pPr>
              <w:jc w:val="center"/>
              <w:rPr>
                <w:sz w:val="16"/>
                <w:szCs w:val="16"/>
              </w:rPr>
            </w:pPr>
            <w:r w:rsidRPr="002C44AC">
              <w:rPr>
                <w:sz w:val="16"/>
                <w:szCs w:val="16"/>
              </w:rPr>
              <w:t>240200</w:t>
            </w:r>
          </w:p>
        </w:tc>
        <w:tc>
          <w:tcPr>
            <w:tcW w:w="850" w:type="dxa"/>
            <w:tcBorders>
              <w:top w:val="nil"/>
              <w:left w:val="nil"/>
              <w:bottom w:val="single" w:sz="4" w:space="0" w:color="auto"/>
              <w:right w:val="single" w:sz="4" w:space="0" w:color="auto"/>
            </w:tcBorders>
            <w:shd w:val="clear" w:color="auto" w:fill="auto"/>
            <w:vAlign w:val="bottom"/>
            <w:hideMark/>
          </w:tcPr>
          <w:p w14:paraId="3A47DB03" w14:textId="77777777" w:rsidR="00390EED" w:rsidRPr="002C44AC" w:rsidRDefault="00390EED" w:rsidP="00E95258">
            <w:pPr>
              <w:jc w:val="center"/>
              <w:rPr>
                <w:sz w:val="16"/>
                <w:szCs w:val="16"/>
              </w:rPr>
            </w:pPr>
            <w:r w:rsidRPr="002C44AC">
              <w:rPr>
                <w:sz w:val="16"/>
                <w:szCs w:val="16"/>
              </w:rPr>
              <w:t>260</w:t>
            </w:r>
          </w:p>
        </w:tc>
        <w:tc>
          <w:tcPr>
            <w:tcW w:w="1170" w:type="dxa"/>
            <w:tcBorders>
              <w:top w:val="nil"/>
              <w:left w:val="nil"/>
              <w:bottom w:val="single" w:sz="4" w:space="0" w:color="auto"/>
              <w:right w:val="single" w:sz="4" w:space="0" w:color="auto"/>
            </w:tcBorders>
            <w:shd w:val="clear" w:color="auto" w:fill="auto"/>
            <w:vAlign w:val="bottom"/>
            <w:hideMark/>
          </w:tcPr>
          <w:p w14:paraId="71A9E23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588046"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73DAFB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8A880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1911CC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09ECE4"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2D19E34"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0EEA7D5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3AB0BED" w14:textId="70F1FFA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E7164D8" w14:textId="77777777" w:rsidR="00390EED" w:rsidRPr="002C44AC" w:rsidRDefault="00390EED" w:rsidP="00E95258">
            <w:pPr>
              <w:rPr>
                <w:sz w:val="16"/>
                <w:szCs w:val="16"/>
              </w:rPr>
            </w:pPr>
          </w:p>
        </w:tc>
      </w:tr>
      <w:tr w:rsidR="00390EED" w:rsidRPr="00923068" w14:paraId="19F2FC27" w14:textId="0F36929B"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7D1CC6D" w14:textId="77777777" w:rsidR="00390EED" w:rsidRPr="002C44AC" w:rsidRDefault="00390EED" w:rsidP="00E95258">
            <w:pPr>
              <w:rPr>
                <w:sz w:val="16"/>
                <w:szCs w:val="16"/>
              </w:rPr>
            </w:pPr>
            <w:r w:rsidRPr="002C44AC">
              <w:rPr>
                <w:sz w:val="16"/>
                <w:szCs w:val="16"/>
              </w:rPr>
              <w:t>Капитальный ремонт</w:t>
            </w:r>
          </w:p>
        </w:tc>
        <w:tc>
          <w:tcPr>
            <w:tcW w:w="851" w:type="dxa"/>
            <w:tcBorders>
              <w:top w:val="nil"/>
              <w:left w:val="nil"/>
              <w:bottom w:val="single" w:sz="4" w:space="0" w:color="auto"/>
              <w:right w:val="single" w:sz="4" w:space="0" w:color="auto"/>
            </w:tcBorders>
            <w:shd w:val="clear" w:color="auto" w:fill="auto"/>
            <w:vAlign w:val="bottom"/>
            <w:hideMark/>
          </w:tcPr>
          <w:p w14:paraId="469C79AB" w14:textId="77777777" w:rsidR="00390EED" w:rsidRPr="002C44AC" w:rsidRDefault="00390EED" w:rsidP="00E95258">
            <w:pPr>
              <w:jc w:val="center"/>
              <w:rPr>
                <w:sz w:val="16"/>
                <w:szCs w:val="16"/>
              </w:rPr>
            </w:pPr>
            <w:r w:rsidRPr="002C44AC">
              <w:rPr>
                <w:sz w:val="16"/>
                <w:szCs w:val="16"/>
              </w:rPr>
              <w:t>240300</w:t>
            </w:r>
          </w:p>
        </w:tc>
        <w:tc>
          <w:tcPr>
            <w:tcW w:w="850" w:type="dxa"/>
            <w:tcBorders>
              <w:top w:val="nil"/>
              <w:left w:val="nil"/>
              <w:bottom w:val="single" w:sz="4" w:space="0" w:color="auto"/>
              <w:right w:val="single" w:sz="4" w:space="0" w:color="auto"/>
            </w:tcBorders>
            <w:shd w:val="clear" w:color="auto" w:fill="auto"/>
            <w:vAlign w:val="bottom"/>
            <w:hideMark/>
          </w:tcPr>
          <w:p w14:paraId="7BF46990" w14:textId="77777777" w:rsidR="00390EED" w:rsidRPr="002C44AC" w:rsidRDefault="00390EED" w:rsidP="00E95258">
            <w:pPr>
              <w:jc w:val="center"/>
              <w:rPr>
                <w:sz w:val="16"/>
                <w:szCs w:val="16"/>
              </w:rPr>
            </w:pPr>
            <w:r w:rsidRPr="002C44AC">
              <w:rPr>
                <w:sz w:val="16"/>
                <w:szCs w:val="16"/>
              </w:rPr>
              <w:t>270</w:t>
            </w:r>
          </w:p>
        </w:tc>
        <w:tc>
          <w:tcPr>
            <w:tcW w:w="1170" w:type="dxa"/>
            <w:tcBorders>
              <w:top w:val="nil"/>
              <w:left w:val="nil"/>
              <w:bottom w:val="single" w:sz="4" w:space="0" w:color="auto"/>
              <w:right w:val="single" w:sz="4" w:space="0" w:color="auto"/>
            </w:tcBorders>
            <w:shd w:val="clear" w:color="auto" w:fill="auto"/>
            <w:vAlign w:val="bottom"/>
            <w:hideMark/>
          </w:tcPr>
          <w:p w14:paraId="6A82AE5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267820C"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7F4C78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49820C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B2D25E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E1361E2"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89F14EF"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24BB749"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5F5A0A1" w14:textId="54D674C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BA2F995" w14:textId="77777777" w:rsidR="00390EED" w:rsidRPr="002C44AC" w:rsidRDefault="00390EED" w:rsidP="00E95258">
            <w:pPr>
              <w:rPr>
                <w:sz w:val="16"/>
                <w:szCs w:val="16"/>
              </w:rPr>
            </w:pPr>
          </w:p>
        </w:tc>
      </w:tr>
      <w:tr w:rsidR="00390EED" w:rsidRPr="00923068" w14:paraId="12617D08" w14:textId="764DA89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9C02A27" w14:textId="77777777" w:rsidR="00390EED" w:rsidRPr="002C44AC" w:rsidRDefault="00390EED" w:rsidP="00E95258">
            <w:pPr>
              <w:rPr>
                <w:sz w:val="16"/>
                <w:szCs w:val="16"/>
              </w:rPr>
            </w:pPr>
            <w:r w:rsidRPr="002C44AC">
              <w:rPr>
                <w:sz w:val="16"/>
                <w:szCs w:val="16"/>
              </w:rPr>
              <w:t>Создание государственных резервов</w:t>
            </w:r>
          </w:p>
        </w:tc>
        <w:tc>
          <w:tcPr>
            <w:tcW w:w="851" w:type="dxa"/>
            <w:tcBorders>
              <w:top w:val="nil"/>
              <w:left w:val="nil"/>
              <w:bottom w:val="single" w:sz="4" w:space="0" w:color="auto"/>
              <w:right w:val="single" w:sz="4" w:space="0" w:color="auto"/>
            </w:tcBorders>
            <w:shd w:val="clear" w:color="auto" w:fill="auto"/>
            <w:vAlign w:val="bottom"/>
            <w:hideMark/>
          </w:tcPr>
          <w:p w14:paraId="7C1DE6AB" w14:textId="77777777" w:rsidR="00390EED" w:rsidRPr="002C44AC" w:rsidRDefault="00390EED" w:rsidP="00E95258">
            <w:pPr>
              <w:jc w:val="center"/>
              <w:rPr>
                <w:sz w:val="16"/>
                <w:szCs w:val="16"/>
              </w:rPr>
            </w:pPr>
            <w:r w:rsidRPr="002C44AC">
              <w:rPr>
                <w:sz w:val="16"/>
                <w:szCs w:val="16"/>
              </w:rPr>
              <w:t>250000</w:t>
            </w:r>
          </w:p>
        </w:tc>
        <w:tc>
          <w:tcPr>
            <w:tcW w:w="850" w:type="dxa"/>
            <w:tcBorders>
              <w:top w:val="nil"/>
              <w:left w:val="nil"/>
              <w:bottom w:val="single" w:sz="4" w:space="0" w:color="auto"/>
              <w:right w:val="single" w:sz="4" w:space="0" w:color="auto"/>
            </w:tcBorders>
            <w:shd w:val="clear" w:color="auto" w:fill="auto"/>
            <w:vAlign w:val="bottom"/>
            <w:hideMark/>
          </w:tcPr>
          <w:p w14:paraId="2227196C" w14:textId="77777777" w:rsidR="00390EED" w:rsidRPr="002C44AC" w:rsidRDefault="00390EED" w:rsidP="00E95258">
            <w:pPr>
              <w:jc w:val="center"/>
              <w:rPr>
                <w:sz w:val="16"/>
                <w:szCs w:val="16"/>
              </w:rPr>
            </w:pPr>
            <w:r w:rsidRPr="002C44AC">
              <w:rPr>
                <w:sz w:val="16"/>
                <w:szCs w:val="16"/>
              </w:rPr>
              <w:t>280</w:t>
            </w:r>
          </w:p>
        </w:tc>
        <w:tc>
          <w:tcPr>
            <w:tcW w:w="1170" w:type="dxa"/>
            <w:tcBorders>
              <w:top w:val="nil"/>
              <w:left w:val="nil"/>
              <w:bottom w:val="single" w:sz="4" w:space="0" w:color="auto"/>
              <w:right w:val="single" w:sz="4" w:space="0" w:color="auto"/>
            </w:tcBorders>
            <w:shd w:val="clear" w:color="auto" w:fill="auto"/>
            <w:vAlign w:val="bottom"/>
            <w:hideMark/>
          </w:tcPr>
          <w:p w14:paraId="5106FBE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3FACB8D"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75F92A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889CD8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99DE0F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8CB9341"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4DD21A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8232243"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84309D7" w14:textId="6DC34B0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C496C12" w14:textId="77777777" w:rsidR="00390EED" w:rsidRPr="002C44AC" w:rsidRDefault="00390EED" w:rsidP="00E95258">
            <w:pPr>
              <w:rPr>
                <w:sz w:val="16"/>
                <w:szCs w:val="16"/>
              </w:rPr>
            </w:pPr>
          </w:p>
        </w:tc>
      </w:tr>
      <w:tr w:rsidR="00390EED" w:rsidRPr="00923068" w14:paraId="6C6931E1" w14:textId="47C39F78"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1066290" w14:textId="77777777" w:rsidR="00390EED" w:rsidRPr="002C44AC" w:rsidRDefault="00390EED" w:rsidP="00E95258">
            <w:pPr>
              <w:rPr>
                <w:sz w:val="16"/>
                <w:szCs w:val="16"/>
              </w:rPr>
            </w:pPr>
            <w:r w:rsidRPr="002C44AC">
              <w:rPr>
                <w:sz w:val="16"/>
                <w:szCs w:val="16"/>
              </w:rPr>
              <w:t>Капитальные трансферты</w:t>
            </w:r>
          </w:p>
        </w:tc>
        <w:tc>
          <w:tcPr>
            <w:tcW w:w="851" w:type="dxa"/>
            <w:tcBorders>
              <w:top w:val="nil"/>
              <w:left w:val="nil"/>
              <w:bottom w:val="single" w:sz="4" w:space="0" w:color="auto"/>
              <w:right w:val="single" w:sz="4" w:space="0" w:color="auto"/>
            </w:tcBorders>
            <w:shd w:val="clear" w:color="auto" w:fill="auto"/>
            <w:vAlign w:val="bottom"/>
            <w:hideMark/>
          </w:tcPr>
          <w:p w14:paraId="2D00132B" w14:textId="77777777" w:rsidR="00390EED" w:rsidRPr="002C44AC" w:rsidRDefault="00390EED" w:rsidP="00E95258">
            <w:pPr>
              <w:jc w:val="center"/>
              <w:rPr>
                <w:sz w:val="16"/>
                <w:szCs w:val="16"/>
              </w:rPr>
            </w:pPr>
            <w:r w:rsidRPr="002C44AC">
              <w:rPr>
                <w:sz w:val="16"/>
                <w:szCs w:val="16"/>
              </w:rPr>
              <w:t>270000</w:t>
            </w:r>
          </w:p>
        </w:tc>
        <w:tc>
          <w:tcPr>
            <w:tcW w:w="850" w:type="dxa"/>
            <w:tcBorders>
              <w:top w:val="nil"/>
              <w:left w:val="nil"/>
              <w:bottom w:val="single" w:sz="4" w:space="0" w:color="auto"/>
              <w:right w:val="single" w:sz="4" w:space="0" w:color="auto"/>
            </w:tcBorders>
            <w:shd w:val="clear" w:color="auto" w:fill="auto"/>
            <w:vAlign w:val="bottom"/>
            <w:hideMark/>
          </w:tcPr>
          <w:p w14:paraId="76EC1ED3" w14:textId="77777777" w:rsidR="00390EED" w:rsidRPr="002C44AC" w:rsidRDefault="00390EED" w:rsidP="00E95258">
            <w:pPr>
              <w:jc w:val="center"/>
              <w:rPr>
                <w:sz w:val="16"/>
                <w:szCs w:val="16"/>
              </w:rPr>
            </w:pPr>
            <w:r w:rsidRPr="002C44AC">
              <w:rPr>
                <w:sz w:val="16"/>
                <w:szCs w:val="16"/>
              </w:rPr>
              <w:t>290</w:t>
            </w:r>
          </w:p>
        </w:tc>
        <w:tc>
          <w:tcPr>
            <w:tcW w:w="1170" w:type="dxa"/>
            <w:tcBorders>
              <w:top w:val="nil"/>
              <w:left w:val="nil"/>
              <w:bottom w:val="single" w:sz="4" w:space="0" w:color="auto"/>
              <w:right w:val="single" w:sz="4" w:space="0" w:color="auto"/>
            </w:tcBorders>
            <w:shd w:val="clear" w:color="auto" w:fill="auto"/>
            <w:vAlign w:val="bottom"/>
            <w:hideMark/>
          </w:tcPr>
          <w:p w14:paraId="5B678C6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82EA2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F5E52C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09A905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4A0DAD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9F80D2B"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C1E2B20"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EAF059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68C5693" w14:textId="76E65DF2"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6C98986" w14:textId="77777777" w:rsidR="00390EED" w:rsidRPr="002C44AC" w:rsidRDefault="00390EED" w:rsidP="00E95258">
            <w:pPr>
              <w:rPr>
                <w:sz w:val="16"/>
                <w:szCs w:val="16"/>
              </w:rPr>
            </w:pPr>
          </w:p>
        </w:tc>
      </w:tr>
      <w:tr w:rsidR="00390EED" w:rsidRPr="00923068" w14:paraId="7707755D" w14:textId="6CADA5BB"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AAB7AFA" w14:textId="77777777" w:rsidR="00390EED" w:rsidRPr="002C44AC" w:rsidRDefault="00390EED" w:rsidP="00E95258">
            <w:pPr>
              <w:rPr>
                <w:sz w:val="16"/>
                <w:szCs w:val="16"/>
              </w:rPr>
            </w:pPr>
            <w:r w:rsidRPr="002C44AC">
              <w:rPr>
                <w:sz w:val="16"/>
                <w:szCs w:val="16"/>
              </w:rPr>
              <w:t>Участие Правительства в осуществлении отдельных программ</w:t>
            </w:r>
          </w:p>
        </w:tc>
        <w:tc>
          <w:tcPr>
            <w:tcW w:w="851" w:type="dxa"/>
            <w:tcBorders>
              <w:top w:val="nil"/>
              <w:left w:val="nil"/>
              <w:bottom w:val="single" w:sz="4" w:space="0" w:color="auto"/>
              <w:right w:val="single" w:sz="4" w:space="0" w:color="auto"/>
            </w:tcBorders>
            <w:shd w:val="clear" w:color="auto" w:fill="auto"/>
            <w:vAlign w:val="bottom"/>
            <w:hideMark/>
          </w:tcPr>
          <w:p w14:paraId="3F999493" w14:textId="77777777" w:rsidR="00390EED" w:rsidRPr="002C44AC" w:rsidRDefault="00390EED" w:rsidP="00E95258">
            <w:pPr>
              <w:jc w:val="center"/>
              <w:rPr>
                <w:sz w:val="16"/>
                <w:szCs w:val="16"/>
              </w:rPr>
            </w:pPr>
            <w:r w:rsidRPr="002C44AC">
              <w:rPr>
                <w:sz w:val="16"/>
                <w:szCs w:val="16"/>
              </w:rPr>
              <w:t>290000</w:t>
            </w:r>
          </w:p>
        </w:tc>
        <w:tc>
          <w:tcPr>
            <w:tcW w:w="850" w:type="dxa"/>
            <w:tcBorders>
              <w:top w:val="nil"/>
              <w:left w:val="nil"/>
              <w:bottom w:val="single" w:sz="4" w:space="0" w:color="auto"/>
              <w:right w:val="single" w:sz="4" w:space="0" w:color="auto"/>
            </w:tcBorders>
            <w:shd w:val="clear" w:color="auto" w:fill="auto"/>
            <w:vAlign w:val="bottom"/>
            <w:hideMark/>
          </w:tcPr>
          <w:p w14:paraId="01E59762" w14:textId="77777777" w:rsidR="00390EED" w:rsidRPr="002C44AC" w:rsidRDefault="00390EED" w:rsidP="00E95258">
            <w:pPr>
              <w:jc w:val="center"/>
              <w:rPr>
                <w:sz w:val="16"/>
                <w:szCs w:val="16"/>
              </w:rPr>
            </w:pPr>
            <w:r w:rsidRPr="002C44AC">
              <w:rPr>
                <w:sz w:val="16"/>
                <w:szCs w:val="16"/>
              </w:rPr>
              <w:t>300</w:t>
            </w:r>
          </w:p>
        </w:tc>
        <w:tc>
          <w:tcPr>
            <w:tcW w:w="1170" w:type="dxa"/>
            <w:tcBorders>
              <w:top w:val="nil"/>
              <w:left w:val="nil"/>
              <w:bottom w:val="single" w:sz="4" w:space="0" w:color="auto"/>
              <w:right w:val="single" w:sz="4" w:space="0" w:color="auto"/>
            </w:tcBorders>
            <w:shd w:val="clear" w:color="auto" w:fill="auto"/>
            <w:vAlign w:val="bottom"/>
            <w:hideMark/>
          </w:tcPr>
          <w:p w14:paraId="5FED451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C818AC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0B6074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242FD5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EFE1A2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53DE871"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30AF937"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5D8824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178B54A" w14:textId="1B779695"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CBBDEC8" w14:textId="77777777" w:rsidR="00390EED" w:rsidRPr="002C44AC" w:rsidRDefault="00390EED" w:rsidP="00E95258">
            <w:pPr>
              <w:rPr>
                <w:sz w:val="16"/>
                <w:szCs w:val="16"/>
              </w:rPr>
            </w:pPr>
          </w:p>
        </w:tc>
      </w:tr>
      <w:tr w:rsidR="00390EED" w:rsidRPr="00923068" w14:paraId="14DAF9E0" w14:textId="2E5E9592" w:rsidTr="002C44AC">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42E6E70" w14:textId="77777777" w:rsidR="00390EED" w:rsidRPr="002C44AC" w:rsidRDefault="00390EED" w:rsidP="00E95258">
            <w:pPr>
              <w:rPr>
                <w:sz w:val="16"/>
                <w:szCs w:val="16"/>
              </w:rPr>
            </w:pPr>
            <w:r w:rsidRPr="002C44AC">
              <w:rPr>
                <w:sz w:val="16"/>
                <w:szCs w:val="16"/>
              </w:rPr>
              <w:t>III. Предоставление и возврат займов за счет бюджета</w:t>
            </w:r>
          </w:p>
        </w:tc>
        <w:tc>
          <w:tcPr>
            <w:tcW w:w="851" w:type="dxa"/>
            <w:tcBorders>
              <w:top w:val="nil"/>
              <w:left w:val="nil"/>
              <w:bottom w:val="single" w:sz="4" w:space="0" w:color="auto"/>
              <w:right w:val="single" w:sz="4" w:space="0" w:color="auto"/>
            </w:tcBorders>
            <w:shd w:val="clear" w:color="auto" w:fill="auto"/>
            <w:vAlign w:val="bottom"/>
            <w:hideMark/>
          </w:tcPr>
          <w:p w14:paraId="344FB00E" w14:textId="77777777" w:rsidR="00390EED" w:rsidRPr="002C44AC" w:rsidRDefault="00390EED" w:rsidP="00E95258">
            <w:pPr>
              <w:jc w:val="center"/>
              <w:rPr>
                <w:sz w:val="16"/>
                <w:szCs w:val="16"/>
              </w:rPr>
            </w:pPr>
            <w:r w:rsidRPr="002C44AC">
              <w:rPr>
                <w:sz w:val="16"/>
                <w:szCs w:val="16"/>
              </w:rPr>
              <w:t>300000</w:t>
            </w:r>
          </w:p>
        </w:tc>
        <w:tc>
          <w:tcPr>
            <w:tcW w:w="850" w:type="dxa"/>
            <w:tcBorders>
              <w:top w:val="nil"/>
              <w:left w:val="nil"/>
              <w:bottom w:val="single" w:sz="4" w:space="0" w:color="auto"/>
              <w:right w:val="single" w:sz="4" w:space="0" w:color="auto"/>
            </w:tcBorders>
            <w:shd w:val="clear" w:color="auto" w:fill="auto"/>
            <w:vAlign w:val="bottom"/>
            <w:hideMark/>
          </w:tcPr>
          <w:p w14:paraId="7021DC2E" w14:textId="77777777" w:rsidR="00390EED" w:rsidRPr="002C44AC" w:rsidRDefault="00390EED" w:rsidP="00E95258">
            <w:pPr>
              <w:jc w:val="center"/>
              <w:rPr>
                <w:sz w:val="16"/>
                <w:szCs w:val="16"/>
              </w:rPr>
            </w:pPr>
            <w:r w:rsidRPr="002C44AC">
              <w:rPr>
                <w:sz w:val="16"/>
                <w:szCs w:val="16"/>
              </w:rPr>
              <w:t>310</w:t>
            </w:r>
          </w:p>
        </w:tc>
        <w:tc>
          <w:tcPr>
            <w:tcW w:w="1170" w:type="dxa"/>
            <w:tcBorders>
              <w:top w:val="nil"/>
              <w:left w:val="nil"/>
              <w:bottom w:val="single" w:sz="4" w:space="0" w:color="auto"/>
              <w:right w:val="single" w:sz="4" w:space="0" w:color="auto"/>
            </w:tcBorders>
            <w:shd w:val="clear" w:color="auto" w:fill="auto"/>
            <w:vAlign w:val="bottom"/>
            <w:hideMark/>
          </w:tcPr>
          <w:p w14:paraId="5E08BB6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00A77CD"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CA29FF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5E035F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58390E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35B135D"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8028CA8"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903AF6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7AFC995" w14:textId="6E0BE2AB"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D9CBFA0" w14:textId="77777777" w:rsidR="00390EED" w:rsidRPr="002C44AC" w:rsidRDefault="00390EED" w:rsidP="00E95258">
            <w:pPr>
              <w:rPr>
                <w:sz w:val="16"/>
                <w:szCs w:val="16"/>
              </w:rPr>
            </w:pPr>
          </w:p>
        </w:tc>
      </w:tr>
      <w:tr w:rsidR="00390EED" w:rsidRPr="00923068" w14:paraId="2B926D46" w14:textId="0170692C"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FB0CF22" w14:textId="77777777" w:rsidR="00390EED" w:rsidRPr="002C44AC" w:rsidRDefault="00390EED" w:rsidP="00E95258">
            <w:pPr>
              <w:rPr>
                <w:sz w:val="16"/>
                <w:szCs w:val="16"/>
              </w:rPr>
            </w:pPr>
            <w:r w:rsidRPr="002C44AC">
              <w:rPr>
                <w:sz w:val="16"/>
                <w:szCs w:val="16"/>
              </w:rPr>
              <w:t>Предоставление внутренних займов</w:t>
            </w:r>
          </w:p>
        </w:tc>
        <w:tc>
          <w:tcPr>
            <w:tcW w:w="851" w:type="dxa"/>
            <w:tcBorders>
              <w:top w:val="nil"/>
              <w:left w:val="nil"/>
              <w:bottom w:val="single" w:sz="4" w:space="0" w:color="auto"/>
              <w:right w:val="single" w:sz="4" w:space="0" w:color="auto"/>
            </w:tcBorders>
            <w:shd w:val="clear" w:color="auto" w:fill="auto"/>
            <w:vAlign w:val="bottom"/>
            <w:hideMark/>
          </w:tcPr>
          <w:p w14:paraId="2D070D24" w14:textId="77777777" w:rsidR="00390EED" w:rsidRPr="002C44AC" w:rsidRDefault="00390EED" w:rsidP="00E95258">
            <w:pPr>
              <w:jc w:val="center"/>
              <w:rPr>
                <w:sz w:val="16"/>
                <w:szCs w:val="16"/>
              </w:rPr>
            </w:pPr>
            <w:r w:rsidRPr="002C44AC">
              <w:rPr>
                <w:sz w:val="16"/>
                <w:szCs w:val="16"/>
              </w:rPr>
              <w:t>310000</w:t>
            </w:r>
          </w:p>
        </w:tc>
        <w:tc>
          <w:tcPr>
            <w:tcW w:w="850" w:type="dxa"/>
            <w:tcBorders>
              <w:top w:val="nil"/>
              <w:left w:val="nil"/>
              <w:bottom w:val="single" w:sz="4" w:space="0" w:color="auto"/>
              <w:right w:val="single" w:sz="4" w:space="0" w:color="auto"/>
            </w:tcBorders>
            <w:shd w:val="clear" w:color="auto" w:fill="auto"/>
            <w:vAlign w:val="bottom"/>
            <w:hideMark/>
          </w:tcPr>
          <w:p w14:paraId="028FE3FE" w14:textId="77777777" w:rsidR="00390EED" w:rsidRPr="002C44AC" w:rsidRDefault="00390EED" w:rsidP="00E95258">
            <w:pPr>
              <w:jc w:val="center"/>
              <w:rPr>
                <w:sz w:val="16"/>
                <w:szCs w:val="16"/>
              </w:rPr>
            </w:pPr>
            <w:r w:rsidRPr="002C44AC">
              <w:rPr>
                <w:sz w:val="16"/>
                <w:szCs w:val="16"/>
              </w:rPr>
              <w:t>320</w:t>
            </w:r>
          </w:p>
        </w:tc>
        <w:tc>
          <w:tcPr>
            <w:tcW w:w="1170" w:type="dxa"/>
            <w:tcBorders>
              <w:top w:val="nil"/>
              <w:left w:val="nil"/>
              <w:bottom w:val="single" w:sz="4" w:space="0" w:color="auto"/>
              <w:right w:val="single" w:sz="4" w:space="0" w:color="auto"/>
            </w:tcBorders>
            <w:shd w:val="clear" w:color="auto" w:fill="auto"/>
            <w:vAlign w:val="bottom"/>
            <w:hideMark/>
          </w:tcPr>
          <w:p w14:paraId="652A267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11AC7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A126C4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FCFF2B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79E84E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5CB35D"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A59A16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9189AE0"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77B80FB" w14:textId="7D6C26C7"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07F5CD4" w14:textId="77777777" w:rsidR="00390EED" w:rsidRPr="002C44AC" w:rsidRDefault="00390EED" w:rsidP="00E95258">
            <w:pPr>
              <w:rPr>
                <w:sz w:val="16"/>
                <w:szCs w:val="16"/>
              </w:rPr>
            </w:pPr>
          </w:p>
        </w:tc>
      </w:tr>
      <w:tr w:rsidR="00390EED" w:rsidRPr="00923068" w14:paraId="3BF58915" w14:textId="4119126D" w:rsidTr="002C44AC">
        <w:trPr>
          <w:trHeight w:val="51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B76E362" w14:textId="77777777" w:rsidR="00390EED" w:rsidRPr="002C44AC" w:rsidRDefault="00390EED" w:rsidP="00E95258">
            <w:pPr>
              <w:rPr>
                <w:sz w:val="16"/>
                <w:szCs w:val="16"/>
              </w:rPr>
            </w:pPr>
            <w:r w:rsidRPr="002C44AC">
              <w:rPr>
                <w:sz w:val="16"/>
                <w:szCs w:val="16"/>
              </w:rPr>
              <w:t>Предоставление займов органам местного управления различных уровней</w:t>
            </w:r>
          </w:p>
        </w:tc>
        <w:tc>
          <w:tcPr>
            <w:tcW w:w="851" w:type="dxa"/>
            <w:tcBorders>
              <w:top w:val="nil"/>
              <w:left w:val="nil"/>
              <w:bottom w:val="single" w:sz="4" w:space="0" w:color="auto"/>
              <w:right w:val="single" w:sz="4" w:space="0" w:color="auto"/>
            </w:tcBorders>
            <w:shd w:val="clear" w:color="auto" w:fill="auto"/>
            <w:vAlign w:val="bottom"/>
            <w:hideMark/>
          </w:tcPr>
          <w:p w14:paraId="0AFDEEFC" w14:textId="77777777" w:rsidR="00390EED" w:rsidRPr="002C44AC" w:rsidRDefault="00390EED" w:rsidP="00E95258">
            <w:pPr>
              <w:jc w:val="center"/>
              <w:rPr>
                <w:sz w:val="16"/>
                <w:szCs w:val="16"/>
              </w:rPr>
            </w:pPr>
            <w:r w:rsidRPr="002C44AC">
              <w:rPr>
                <w:sz w:val="16"/>
                <w:szCs w:val="16"/>
              </w:rPr>
              <w:t>310100</w:t>
            </w:r>
          </w:p>
        </w:tc>
        <w:tc>
          <w:tcPr>
            <w:tcW w:w="850" w:type="dxa"/>
            <w:tcBorders>
              <w:top w:val="nil"/>
              <w:left w:val="nil"/>
              <w:bottom w:val="single" w:sz="4" w:space="0" w:color="auto"/>
              <w:right w:val="single" w:sz="4" w:space="0" w:color="auto"/>
            </w:tcBorders>
            <w:shd w:val="clear" w:color="auto" w:fill="auto"/>
            <w:vAlign w:val="bottom"/>
            <w:hideMark/>
          </w:tcPr>
          <w:p w14:paraId="4AC5FEDB" w14:textId="77777777" w:rsidR="00390EED" w:rsidRPr="002C44AC" w:rsidRDefault="00390EED" w:rsidP="00E95258">
            <w:pPr>
              <w:jc w:val="center"/>
              <w:rPr>
                <w:sz w:val="16"/>
                <w:szCs w:val="16"/>
              </w:rPr>
            </w:pPr>
            <w:r w:rsidRPr="002C44AC">
              <w:rPr>
                <w:sz w:val="16"/>
                <w:szCs w:val="16"/>
              </w:rPr>
              <w:t>330</w:t>
            </w:r>
          </w:p>
        </w:tc>
        <w:tc>
          <w:tcPr>
            <w:tcW w:w="1170" w:type="dxa"/>
            <w:tcBorders>
              <w:top w:val="nil"/>
              <w:left w:val="nil"/>
              <w:bottom w:val="single" w:sz="4" w:space="0" w:color="auto"/>
              <w:right w:val="single" w:sz="4" w:space="0" w:color="auto"/>
            </w:tcBorders>
            <w:shd w:val="clear" w:color="auto" w:fill="auto"/>
            <w:vAlign w:val="bottom"/>
            <w:hideMark/>
          </w:tcPr>
          <w:p w14:paraId="28CEF21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6298691"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21C1CF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B90746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FCEFF4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324B298"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1E43C99"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3C84DCA"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79891F2" w14:textId="7FFA6381"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9E4A3A1" w14:textId="77777777" w:rsidR="00390EED" w:rsidRPr="002C44AC" w:rsidRDefault="00390EED" w:rsidP="00E95258">
            <w:pPr>
              <w:rPr>
                <w:sz w:val="16"/>
                <w:szCs w:val="16"/>
              </w:rPr>
            </w:pPr>
          </w:p>
        </w:tc>
      </w:tr>
      <w:tr w:rsidR="00390EED" w:rsidRPr="00923068" w14:paraId="045B102E" w14:textId="536654FE" w:rsidTr="002C44AC">
        <w:trPr>
          <w:trHeight w:val="51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598B9C1" w14:textId="77777777" w:rsidR="00390EED" w:rsidRPr="002C44AC" w:rsidRDefault="00390EED" w:rsidP="00E95258">
            <w:pPr>
              <w:rPr>
                <w:sz w:val="16"/>
                <w:szCs w:val="16"/>
              </w:rPr>
            </w:pPr>
            <w:r w:rsidRPr="002C44AC">
              <w:rPr>
                <w:sz w:val="16"/>
                <w:szCs w:val="16"/>
              </w:rPr>
              <w:t>Предоставление займов государственным нефинансовым предприятиям</w:t>
            </w:r>
          </w:p>
        </w:tc>
        <w:tc>
          <w:tcPr>
            <w:tcW w:w="851" w:type="dxa"/>
            <w:tcBorders>
              <w:top w:val="nil"/>
              <w:left w:val="nil"/>
              <w:bottom w:val="single" w:sz="4" w:space="0" w:color="auto"/>
              <w:right w:val="single" w:sz="4" w:space="0" w:color="auto"/>
            </w:tcBorders>
            <w:shd w:val="clear" w:color="auto" w:fill="auto"/>
            <w:vAlign w:val="bottom"/>
            <w:hideMark/>
          </w:tcPr>
          <w:p w14:paraId="5F1AF3C2" w14:textId="77777777" w:rsidR="00390EED" w:rsidRPr="002C44AC" w:rsidRDefault="00390EED" w:rsidP="00E95258">
            <w:pPr>
              <w:jc w:val="center"/>
              <w:rPr>
                <w:sz w:val="16"/>
                <w:szCs w:val="16"/>
              </w:rPr>
            </w:pPr>
            <w:r w:rsidRPr="002C44AC">
              <w:rPr>
                <w:sz w:val="16"/>
                <w:szCs w:val="16"/>
              </w:rPr>
              <w:t>310200</w:t>
            </w:r>
          </w:p>
        </w:tc>
        <w:tc>
          <w:tcPr>
            <w:tcW w:w="850" w:type="dxa"/>
            <w:tcBorders>
              <w:top w:val="nil"/>
              <w:left w:val="nil"/>
              <w:bottom w:val="single" w:sz="4" w:space="0" w:color="auto"/>
              <w:right w:val="single" w:sz="4" w:space="0" w:color="auto"/>
            </w:tcBorders>
            <w:shd w:val="clear" w:color="auto" w:fill="auto"/>
            <w:vAlign w:val="bottom"/>
            <w:hideMark/>
          </w:tcPr>
          <w:p w14:paraId="280640BB" w14:textId="77777777" w:rsidR="00390EED" w:rsidRPr="002C44AC" w:rsidRDefault="00390EED" w:rsidP="00E95258">
            <w:pPr>
              <w:jc w:val="center"/>
              <w:rPr>
                <w:sz w:val="16"/>
                <w:szCs w:val="16"/>
              </w:rPr>
            </w:pPr>
            <w:r w:rsidRPr="002C44AC">
              <w:rPr>
                <w:sz w:val="16"/>
                <w:szCs w:val="16"/>
              </w:rPr>
              <w:t>340</w:t>
            </w:r>
          </w:p>
        </w:tc>
        <w:tc>
          <w:tcPr>
            <w:tcW w:w="1170" w:type="dxa"/>
            <w:tcBorders>
              <w:top w:val="nil"/>
              <w:left w:val="nil"/>
              <w:bottom w:val="single" w:sz="4" w:space="0" w:color="auto"/>
              <w:right w:val="single" w:sz="4" w:space="0" w:color="auto"/>
            </w:tcBorders>
            <w:shd w:val="clear" w:color="auto" w:fill="auto"/>
            <w:vAlign w:val="bottom"/>
            <w:hideMark/>
          </w:tcPr>
          <w:p w14:paraId="12EE04F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040AEE6"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C82987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92061E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A57BB4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2B736CD"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9BE4B4A"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C49167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081F023" w14:textId="765D1705"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7D777B5" w14:textId="77777777" w:rsidR="00390EED" w:rsidRPr="002C44AC" w:rsidRDefault="00390EED" w:rsidP="00E95258">
            <w:pPr>
              <w:rPr>
                <w:sz w:val="16"/>
                <w:szCs w:val="16"/>
              </w:rPr>
            </w:pPr>
          </w:p>
        </w:tc>
      </w:tr>
      <w:tr w:rsidR="00390EED" w:rsidRPr="00923068" w14:paraId="29899672" w14:textId="40180FA7"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4887453" w14:textId="77777777" w:rsidR="00390EED" w:rsidRPr="002C44AC" w:rsidRDefault="00390EED" w:rsidP="00E95258">
            <w:pPr>
              <w:rPr>
                <w:sz w:val="16"/>
                <w:szCs w:val="16"/>
              </w:rPr>
            </w:pPr>
            <w:r w:rsidRPr="002C44AC">
              <w:rPr>
                <w:sz w:val="16"/>
                <w:szCs w:val="16"/>
              </w:rPr>
              <w:t>Предоставление займов финансовым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71E37628" w14:textId="77777777" w:rsidR="00390EED" w:rsidRPr="002C44AC" w:rsidRDefault="00390EED" w:rsidP="00E95258">
            <w:pPr>
              <w:jc w:val="center"/>
              <w:rPr>
                <w:sz w:val="16"/>
                <w:szCs w:val="16"/>
              </w:rPr>
            </w:pPr>
            <w:r w:rsidRPr="002C44AC">
              <w:rPr>
                <w:sz w:val="16"/>
                <w:szCs w:val="16"/>
              </w:rPr>
              <w:t>310300</w:t>
            </w:r>
          </w:p>
        </w:tc>
        <w:tc>
          <w:tcPr>
            <w:tcW w:w="850" w:type="dxa"/>
            <w:tcBorders>
              <w:top w:val="nil"/>
              <w:left w:val="nil"/>
              <w:bottom w:val="single" w:sz="4" w:space="0" w:color="auto"/>
              <w:right w:val="single" w:sz="4" w:space="0" w:color="auto"/>
            </w:tcBorders>
            <w:shd w:val="clear" w:color="auto" w:fill="auto"/>
            <w:vAlign w:val="bottom"/>
            <w:hideMark/>
          </w:tcPr>
          <w:p w14:paraId="3E38CCD9" w14:textId="77777777" w:rsidR="00390EED" w:rsidRPr="002C44AC" w:rsidRDefault="00390EED" w:rsidP="00E95258">
            <w:pPr>
              <w:jc w:val="center"/>
              <w:rPr>
                <w:sz w:val="16"/>
                <w:szCs w:val="16"/>
              </w:rPr>
            </w:pPr>
            <w:r w:rsidRPr="002C44AC">
              <w:rPr>
                <w:sz w:val="16"/>
                <w:szCs w:val="16"/>
              </w:rPr>
              <w:t>350</w:t>
            </w:r>
          </w:p>
        </w:tc>
        <w:tc>
          <w:tcPr>
            <w:tcW w:w="1170" w:type="dxa"/>
            <w:tcBorders>
              <w:top w:val="nil"/>
              <w:left w:val="nil"/>
              <w:bottom w:val="single" w:sz="4" w:space="0" w:color="auto"/>
              <w:right w:val="single" w:sz="4" w:space="0" w:color="auto"/>
            </w:tcBorders>
            <w:shd w:val="clear" w:color="auto" w:fill="auto"/>
            <w:vAlign w:val="bottom"/>
            <w:hideMark/>
          </w:tcPr>
          <w:p w14:paraId="2417857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567D78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BC46A2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92A1E2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D3CE4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B9C78C4"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CD1D949"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F26F949"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46EC1C6" w14:textId="4AEF0887"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61D5CA5" w14:textId="77777777" w:rsidR="00390EED" w:rsidRPr="002C44AC" w:rsidRDefault="00390EED" w:rsidP="00E95258">
            <w:pPr>
              <w:rPr>
                <w:sz w:val="16"/>
                <w:szCs w:val="16"/>
              </w:rPr>
            </w:pPr>
          </w:p>
        </w:tc>
      </w:tr>
      <w:tr w:rsidR="00390EED" w:rsidRPr="00923068" w14:paraId="33460FD1" w14:textId="5F78241E"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E5D4D7C" w14:textId="77777777" w:rsidR="00390EED" w:rsidRPr="002C44AC" w:rsidRDefault="00390EED" w:rsidP="00E95258">
            <w:pPr>
              <w:rPr>
                <w:sz w:val="16"/>
                <w:szCs w:val="16"/>
              </w:rPr>
            </w:pPr>
            <w:r w:rsidRPr="002C44AC">
              <w:rPr>
                <w:sz w:val="16"/>
                <w:szCs w:val="16"/>
              </w:rPr>
              <w:t>Предоставление прочих внутренних займов</w:t>
            </w:r>
          </w:p>
        </w:tc>
        <w:tc>
          <w:tcPr>
            <w:tcW w:w="851" w:type="dxa"/>
            <w:tcBorders>
              <w:top w:val="nil"/>
              <w:left w:val="nil"/>
              <w:bottom w:val="single" w:sz="4" w:space="0" w:color="auto"/>
              <w:right w:val="single" w:sz="4" w:space="0" w:color="auto"/>
            </w:tcBorders>
            <w:shd w:val="clear" w:color="auto" w:fill="auto"/>
            <w:vAlign w:val="bottom"/>
            <w:hideMark/>
          </w:tcPr>
          <w:p w14:paraId="7C725F1E" w14:textId="77777777" w:rsidR="00390EED" w:rsidRPr="002C44AC" w:rsidRDefault="00390EED" w:rsidP="00E95258">
            <w:pPr>
              <w:jc w:val="center"/>
              <w:rPr>
                <w:sz w:val="16"/>
                <w:szCs w:val="16"/>
              </w:rPr>
            </w:pPr>
            <w:r w:rsidRPr="002C44AC">
              <w:rPr>
                <w:sz w:val="16"/>
                <w:szCs w:val="16"/>
              </w:rPr>
              <w:t>310400</w:t>
            </w:r>
          </w:p>
        </w:tc>
        <w:tc>
          <w:tcPr>
            <w:tcW w:w="850" w:type="dxa"/>
            <w:tcBorders>
              <w:top w:val="nil"/>
              <w:left w:val="nil"/>
              <w:bottom w:val="single" w:sz="4" w:space="0" w:color="auto"/>
              <w:right w:val="single" w:sz="4" w:space="0" w:color="auto"/>
            </w:tcBorders>
            <w:shd w:val="clear" w:color="auto" w:fill="auto"/>
            <w:vAlign w:val="bottom"/>
            <w:hideMark/>
          </w:tcPr>
          <w:p w14:paraId="4AB7F044" w14:textId="77777777" w:rsidR="00390EED" w:rsidRPr="002C44AC" w:rsidRDefault="00390EED" w:rsidP="00E95258">
            <w:pPr>
              <w:jc w:val="center"/>
              <w:rPr>
                <w:sz w:val="16"/>
                <w:szCs w:val="16"/>
              </w:rPr>
            </w:pPr>
            <w:r w:rsidRPr="002C44AC">
              <w:rPr>
                <w:sz w:val="16"/>
                <w:szCs w:val="16"/>
              </w:rPr>
              <w:t>360</w:t>
            </w:r>
          </w:p>
        </w:tc>
        <w:tc>
          <w:tcPr>
            <w:tcW w:w="1170" w:type="dxa"/>
            <w:tcBorders>
              <w:top w:val="nil"/>
              <w:left w:val="nil"/>
              <w:bottom w:val="single" w:sz="4" w:space="0" w:color="auto"/>
              <w:right w:val="single" w:sz="4" w:space="0" w:color="auto"/>
            </w:tcBorders>
            <w:shd w:val="clear" w:color="auto" w:fill="auto"/>
            <w:vAlign w:val="bottom"/>
            <w:hideMark/>
          </w:tcPr>
          <w:p w14:paraId="0D894FF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7CDD32E"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E2B6FB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36A924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A7BA2B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41DFAEF"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D305BFF"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D8E199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A345590" w14:textId="253641FC"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F0E8E9B" w14:textId="77777777" w:rsidR="00390EED" w:rsidRPr="002C44AC" w:rsidRDefault="00390EED" w:rsidP="00E95258">
            <w:pPr>
              <w:rPr>
                <w:sz w:val="16"/>
                <w:szCs w:val="16"/>
              </w:rPr>
            </w:pPr>
          </w:p>
        </w:tc>
      </w:tr>
      <w:tr w:rsidR="00390EED" w:rsidRPr="00923068" w14:paraId="68EC2AAC" w14:textId="0C81A5E1"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1D99806" w14:textId="77777777" w:rsidR="00390EED" w:rsidRPr="002C44AC" w:rsidRDefault="00390EED" w:rsidP="00E95258">
            <w:pPr>
              <w:rPr>
                <w:sz w:val="16"/>
                <w:szCs w:val="16"/>
              </w:rPr>
            </w:pPr>
            <w:r w:rsidRPr="002C44AC">
              <w:rPr>
                <w:sz w:val="16"/>
                <w:szCs w:val="16"/>
              </w:rPr>
              <w:t>Возврат займов органами управления различных уровней</w:t>
            </w:r>
          </w:p>
        </w:tc>
        <w:tc>
          <w:tcPr>
            <w:tcW w:w="851" w:type="dxa"/>
            <w:tcBorders>
              <w:top w:val="nil"/>
              <w:left w:val="nil"/>
              <w:bottom w:val="single" w:sz="4" w:space="0" w:color="auto"/>
              <w:right w:val="single" w:sz="4" w:space="0" w:color="auto"/>
            </w:tcBorders>
            <w:shd w:val="clear" w:color="auto" w:fill="auto"/>
            <w:vAlign w:val="bottom"/>
            <w:hideMark/>
          </w:tcPr>
          <w:p w14:paraId="33A9E284" w14:textId="77777777" w:rsidR="00390EED" w:rsidRPr="002C44AC" w:rsidRDefault="00390EED" w:rsidP="00E95258">
            <w:pPr>
              <w:jc w:val="center"/>
              <w:rPr>
                <w:sz w:val="16"/>
                <w:szCs w:val="16"/>
              </w:rPr>
            </w:pPr>
            <w:r w:rsidRPr="002C44AC">
              <w:rPr>
                <w:sz w:val="16"/>
                <w:szCs w:val="16"/>
              </w:rPr>
              <w:t>320000</w:t>
            </w:r>
          </w:p>
        </w:tc>
        <w:tc>
          <w:tcPr>
            <w:tcW w:w="850" w:type="dxa"/>
            <w:tcBorders>
              <w:top w:val="nil"/>
              <w:left w:val="nil"/>
              <w:bottom w:val="single" w:sz="4" w:space="0" w:color="auto"/>
              <w:right w:val="single" w:sz="4" w:space="0" w:color="auto"/>
            </w:tcBorders>
            <w:shd w:val="clear" w:color="auto" w:fill="auto"/>
            <w:vAlign w:val="bottom"/>
            <w:hideMark/>
          </w:tcPr>
          <w:p w14:paraId="1763AE9C" w14:textId="77777777" w:rsidR="00390EED" w:rsidRPr="002C44AC" w:rsidRDefault="00390EED" w:rsidP="00E95258">
            <w:pPr>
              <w:jc w:val="center"/>
              <w:rPr>
                <w:sz w:val="16"/>
                <w:szCs w:val="16"/>
              </w:rPr>
            </w:pPr>
            <w:r w:rsidRPr="002C44AC">
              <w:rPr>
                <w:sz w:val="16"/>
                <w:szCs w:val="16"/>
              </w:rPr>
              <w:t>370</w:t>
            </w:r>
          </w:p>
        </w:tc>
        <w:tc>
          <w:tcPr>
            <w:tcW w:w="1170" w:type="dxa"/>
            <w:tcBorders>
              <w:top w:val="nil"/>
              <w:left w:val="nil"/>
              <w:bottom w:val="single" w:sz="4" w:space="0" w:color="auto"/>
              <w:right w:val="single" w:sz="4" w:space="0" w:color="auto"/>
            </w:tcBorders>
            <w:shd w:val="clear" w:color="auto" w:fill="auto"/>
            <w:vAlign w:val="bottom"/>
            <w:hideMark/>
          </w:tcPr>
          <w:p w14:paraId="662E432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7D41182"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DB05AE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9B3B7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B45E46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35833E3"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9CB5797"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DFF4F7E"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3C05CD7" w14:textId="3F77B24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4C56CD9" w14:textId="77777777" w:rsidR="00390EED" w:rsidRPr="002C44AC" w:rsidRDefault="00390EED" w:rsidP="00E95258">
            <w:pPr>
              <w:rPr>
                <w:sz w:val="16"/>
                <w:szCs w:val="16"/>
              </w:rPr>
            </w:pPr>
          </w:p>
        </w:tc>
      </w:tr>
      <w:tr w:rsidR="00390EED" w:rsidRPr="00923068" w14:paraId="7DDE3C23" w14:textId="04ED9EF2" w:rsidTr="002C44AC">
        <w:trPr>
          <w:trHeight w:val="51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72DFB20" w14:textId="77777777" w:rsidR="00390EED" w:rsidRPr="002C44AC" w:rsidRDefault="00390EED" w:rsidP="00E95258">
            <w:pPr>
              <w:rPr>
                <w:sz w:val="16"/>
                <w:szCs w:val="16"/>
              </w:rPr>
            </w:pPr>
            <w:r w:rsidRPr="002C44AC">
              <w:rPr>
                <w:sz w:val="16"/>
                <w:szCs w:val="16"/>
              </w:rPr>
              <w:t>Возврат займов государственными нефинансовыми предприятиями</w:t>
            </w:r>
          </w:p>
        </w:tc>
        <w:tc>
          <w:tcPr>
            <w:tcW w:w="851" w:type="dxa"/>
            <w:tcBorders>
              <w:top w:val="nil"/>
              <w:left w:val="nil"/>
              <w:bottom w:val="single" w:sz="4" w:space="0" w:color="auto"/>
              <w:right w:val="single" w:sz="4" w:space="0" w:color="auto"/>
            </w:tcBorders>
            <w:shd w:val="clear" w:color="auto" w:fill="auto"/>
            <w:vAlign w:val="bottom"/>
            <w:hideMark/>
          </w:tcPr>
          <w:p w14:paraId="4A07D104" w14:textId="77777777" w:rsidR="00390EED" w:rsidRPr="002C44AC" w:rsidRDefault="00390EED" w:rsidP="00E95258">
            <w:pPr>
              <w:jc w:val="center"/>
              <w:rPr>
                <w:sz w:val="16"/>
                <w:szCs w:val="16"/>
              </w:rPr>
            </w:pPr>
            <w:r w:rsidRPr="002C44AC">
              <w:rPr>
                <w:sz w:val="16"/>
                <w:szCs w:val="16"/>
              </w:rPr>
              <w:t>320100</w:t>
            </w:r>
          </w:p>
        </w:tc>
        <w:tc>
          <w:tcPr>
            <w:tcW w:w="850" w:type="dxa"/>
            <w:tcBorders>
              <w:top w:val="nil"/>
              <w:left w:val="nil"/>
              <w:bottom w:val="single" w:sz="4" w:space="0" w:color="auto"/>
              <w:right w:val="single" w:sz="4" w:space="0" w:color="auto"/>
            </w:tcBorders>
            <w:shd w:val="clear" w:color="auto" w:fill="auto"/>
            <w:vAlign w:val="bottom"/>
            <w:hideMark/>
          </w:tcPr>
          <w:p w14:paraId="28EA70DA" w14:textId="77777777" w:rsidR="00390EED" w:rsidRPr="002C44AC" w:rsidRDefault="00390EED" w:rsidP="00E95258">
            <w:pPr>
              <w:jc w:val="center"/>
              <w:rPr>
                <w:sz w:val="16"/>
                <w:szCs w:val="16"/>
              </w:rPr>
            </w:pPr>
            <w:r w:rsidRPr="002C44AC">
              <w:rPr>
                <w:sz w:val="16"/>
                <w:szCs w:val="16"/>
              </w:rPr>
              <w:t>380</w:t>
            </w:r>
          </w:p>
        </w:tc>
        <w:tc>
          <w:tcPr>
            <w:tcW w:w="1170" w:type="dxa"/>
            <w:tcBorders>
              <w:top w:val="nil"/>
              <w:left w:val="nil"/>
              <w:bottom w:val="single" w:sz="4" w:space="0" w:color="auto"/>
              <w:right w:val="single" w:sz="4" w:space="0" w:color="auto"/>
            </w:tcBorders>
            <w:shd w:val="clear" w:color="auto" w:fill="auto"/>
            <w:vAlign w:val="bottom"/>
            <w:hideMark/>
          </w:tcPr>
          <w:p w14:paraId="44F8325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0AFF09A"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8ADF1E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25057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B4FFC4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68EEDCA"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44533BA"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99F530C"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4F93F5D" w14:textId="76997EB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AF762C9" w14:textId="77777777" w:rsidR="00390EED" w:rsidRPr="002C44AC" w:rsidRDefault="00390EED" w:rsidP="00E95258">
            <w:pPr>
              <w:rPr>
                <w:sz w:val="16"/>
                <w:szCs w:val="16"/>
              </w:rPr>
            </w:pPr>
          </w:p>
        </w:tc>
      </w:tr>
      <w:tr w:rsidR="00390EED" w:rsidRPr="00923068" w14:paraId="6784A649" w14:textId="6F958DB0"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1B5F530" w14:textId="77777777" w:rsidR="00390EED" w:rsidRPr="002C44AC" w:rsidRDefault="00390EED" w:rsidP="00E95258">
            <w:pPr>
              <w:rPr>
                <w:sz w:val="16"/>
                <w:szCs w:val="16"/>
              </w:rPr>
            </w:pPr>
            <w:r w:rsidRPr="002C44AC">
              <w:rPr>
                <w:sz w:val="16"/>
                <w:szCs w:val="16"/>
              </w:rPr>
              <w:lastRenderedPageBreak/>
              <w:t>Возврат займов финансовыми организациями</w:t>
            </w:r>
          </w:p>
        </w:tc>
        <w:tc>
          <w:tcPr>
            <w:tcW w:w="851" w:type="dxa"/>
            <w:tcBorders>
              <w:top w:val="nil"/>
              <w:left w:val="nil"/>
              <w:bottom w:val="single" w:sz="4" w:space="0" w:color="auto"/>
              <w:right w:val="single" w:sz="4" w:space="0" w:color="auto"/>
            </w:tcBorders>
            <w:shd w:val="clear" w:color="auto" w:fill="auto"/>
            <w:vAlign w:val="bottom"/>
            <w:hideMark/>
          </w:tcPr>
          <w:p w14:paraId="4C8C109F" w14:textId="77777777" w:rsidR="00390EED" w:rsidRPr="002C44AC" w:rsidRDefault="00390EED" w:rsidP="00E95258">
            <w:pPr>
              <w:jc w:val="center"/>
              <w:rPr>
                <w:sz w:val="16"/>
                <w:szCs w:val="16"/>
              </w:rPr>
            </w:pPr>
            <w:r w:rsidRPr="002C44AC">
              <w:rPr>
                <w:sz w:val="16"/>
                <w:szCs w:val="16"/>
              </w:rPr>
              <w:t>320200</w:t>
            </w:r>
          </w:p>
        </w:tc>
        <w:tc>
          <w:tcPr>
            <w:tcW w:w="850" w:type="dxa"/>
            <w:tcBorders>
              <w:top w:val="nil"/>
              <w:left w:val="nil"/>
              <w:bottom w:val="single" w:sz="4" w:space="0" w:color="auto"/>
              <w:right w:val="single" w:sz="4" w:space="0" w:color="auto"/>
            </w:tcBorders>
            <w:shd w:val="clear" w:color="auto" w:fill="auto"/>
            <w:vAlign w:val="bottom"/>
            <w:hideMark/>
          </w:tcPr>
          <w:p w14:paraId="346689F7" w14:textId="77777777" w:rsidR="00390EED" w:rsidRPr="002C44AC" w:rsidRDefault="00390EED" w:rsidP="00E95258">
            <w:pPr>
              <w:jc w:val="center"/>
              <w:rPr>
                <w:sz w:val="16"/>
                <w:szCs w:val="16"/>
              </w:rPr>
            </w:pPr>
            <w:r w:rsidRPr="002C44AC">
              <w:rPr>
                <w:sz w:val="16"/>
                <w:szCs w:val="16"/>
              </w:rPr>
              <w:t>390</w:t>
            </w:r>
          </w:p>
        </w:tc>
        <w:tc>
          <w:tcPr>
            <w:tcW w:w="1170" w:type="dxa"/>
            <w:tcBorders>
              <w:top w:val="nil"/>
              <w:left w:val="nil"/>
              <w:bottom w:val="single" w:sz="4" w:space="0" w:color="auto"/>
              <w:right w:val="single" w:sz="4" w:space="0" w:color="auto"/>
            </w:tcBorders>
            <w:shd w:val="clear" w:color="auto" w:fill="auto"/>
            <w:vAlign w:val="bottom"/>
            <w:hideMark/>
          </w:tcPr>
          <w:p w14:paraId="5CC7994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0501CBF"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C6BB11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A749F6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713540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B8AAFA9"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281C58E"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EA51BFD"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7CEE01B" w14:textId="7041FD73"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7697C84" w14:textId="77777777" w:rsidR="00390EED" w:rsidRPr="002C44AC" w:rsidRDefault="00390EED" w:rsidP="00E95258">
            <w:pPr>
              <w:rPr>
                <w:sz w:val="16"/>
                <w:szCs w:val="16"/>
              </w:rPr>
            </w:pPr>
          </w:p>
        </w:tc>
      </w:tr>
      <w:tr w:rsidR="00390EED" w:rsidRPr="00923068" w14:paraId="2B9A5899" w14:textId="04DABD3B"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6EC2638" w14:textId="77777777" w:rsidR="00390EED" w:rsidRPr="002C44AC" w:rsidRDefault="00390EED" w:rsidP="00E95258">
            <w:pPr>
              <w:rPr>
                <w:sz w:val="16"/>
                <w:szCs w:val="16"/>
              </w:rPr>
            </w:pPr>
            <w:r w:rsidRPr="002C44AC">
              <w:rPr>
                <w:sz w:val="16"/>
                <w:szCs w:val="16"/>
              </w:rPr>
              <w:t>Возврат прочих внутренних займов</w:t>
            </w:r>
          </w:p>
        </w:tc>
        <w:tc>
          <w:tcPr>
            <w:tcW w:w="851" w:type="dxa"/>
            <w:tcBorders>
              <w:top w:val="nil"/>
              <w:left w:val="nil"/>
              <w:bottom w:val="single" w:sz="4" w:space="0" w:color="auto"/>
              <w:right w:val="single" w:sz="4" w:space="0" w:color="auto"/>
            </w:tcBorders>
            <w:shd w:val="clear" w:color="auto" w:fill="auto"/>
            <w:vAlign w:val="bottom"/>
            <w:hideMark/>
          </w:tcPr>
          <w:p w14:paraId="0C831B2C" w14:textId="77777777" w:rsidR="00390EED" w:rsidRPr="002C44AC" w:rsidRDefault="00390EED" w:rsidP="00E95258">
            <w:pPr>
              <w:jc w:val="center"/>
              <w:rPr>
                <w:sz w:val="16"/>
                <w:szCs w:val="16"/>
              </w:rPr>
            </w:pPr>
            <w:r w:rsidRPr="002C44AC">
              <w:rPr>
                <w:sz w:val="16"/>
                <w:szCs w:val="16"/>
              </w:rPr>
              <w:t>320300</w:t>
            </w:r>
          </w:p>
        </w:tc>
        <w:tc>
          <w:tcPr>
            <w:tcW w:w="850" w:type="dxa"/>
            <w:tcBorders>
              <w:top w:val="nil"/>
              <w:left w:val="nil"/>
              <w:bottom w:val="single" w:sz="4" w:space="0" w:color="auto"/>
              <w:right w:val="single" w:sz="4" w:space="0" w:color="auto"/>
            </w:tcBorders>
            <w:shd w:val="clear" w:color="auto" w:fill="auto"/>
            <w:vAlign w:val="bottom"/>
            <w:hideMark/>
          </w:tcPr>
          <w:p w14:paraId="1CB61EE2" w14:textId="77777777" w:rsidR="00390EED" w:rsidRPr="002C44AC" w:rsidRDefault="00390EED" w:rsidP="00E95258">
            <w:pPr>
              <w:jc w:val="center"/>
              <w:rPr>
                <w:sz w:val="16"/>
                <w:szCs w:val="16"/>
              </w:rPr>
            </w:pPr>
            <w:r w:rsidRPr="002C44AC">
              <w:rPr>
                <w:sz w:val="16"/>
                <w:szCs w:val="16"/>
              </w:rPr>
              <w:t>400</w:t>
            </w:r>
          </w:p>
        </w:tc>
        <w:tc>
          <w:tcPr>
            <w:tcW w:w="1170" w:type="dxa"/>
            <w:tcBorders>
              <w:top w:val="nil"/>
              <w:left w:val="nil"/>
              <w:bottom w:val="single" w:sz="4" w:space="0" w:color="auto"/>
              <w:right w:val="single" w:sz="4" w:space="0" w:color="auto"/>
            </w:tcBorders>
            <w:shd w:val="clear" w:color="auto" w:fill="auto"/>
            <w:vAlign w:val="bottom"/>
            <w:hideMark/>
          </w:tcPr>
          <w:p w14:paraId="11CB8AE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89CD912"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4406BD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67705C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2687B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431C6F6"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4AA7D6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F1221F1"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5E2B4AE" w14:textId="0F2F9274"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69A3BC7" w14:textId="77777777" w:rsidR="00390EED" w:rsidRPr="002C44AC" w:rsidRDefault="00390EED" w:rsidP="00E95258">
            <w:pPr>
              <w:rPr>
                <w:sz w:val="16"/>
                <w:szCs w:val="16"/>
              </w:rPr>
            </w:pPr>
          </w:p>
        </w:tc>
      </w:tr>
      <w:tr w:rsidR="00390EED" w:rsidRPr="00923068" w14:paraId="175AF31E" w14:textId="75F415BC" w:rsidTr="002C44AC">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45C08B" w14:textId="77777777" w:rsidR="00390EED" w:rsidRPr="002C44AC" w:rsidRDefault="00390EED" w:rsidP="00E95258">
            <w:pPr>
              <w:rPr>
                <w:sz w:val="16"/>
                <w:szCs w:val="16"/>
              </w:rPr>
            </w:pPr>
            <w:r w:rsidRPr="002C44AC">
              <w:rPr>
                <w:sz w:val="16"/>
                <w:szCs w:val="16"/>
              </w:rPr>
              <w:t>IV. Уплата процентов и погашение кредитов согласно договорам, заключенным с главными распорядителями кредитов</w:t>
            </w:r>
          </w:p>
        </w:tc>
        <w:tc>
          <w:tcPr>
            <w:tcW w:w="851" w:type="dxa"/>
            <w:tcBorders>
              <w:top w:val="nil"/>
              <w:left w:val="nil"/>
              <w:bottom w:val="single" w:sz="4" w:space="0" w:color="auto"/>
              <w:right w:val="single" w:sz="4" w:space="0" w:color="auto"/>
            </w:tcBorders>
            <w:shd w:val="clear" w:color="auto" w:fill="auto"/>
            <w:vAlign w:val="bottom"/>
            <w:hideMark/>
          </w:tcPr>
          <w:p w14:paraId="1DF881F8" w14:textId="77777777" w:rsidR="00390EED" w:rsidRPr="002C44AC" w:rsidRDefault="00390EED" w:rsidP="00E95258">
            <w:pPr>
              <w:jc w:val="center"/>
              <w:rPr>
                <w:sz w:val="16"/>
                <w:szCs w:val="16"/>
              </w:rPr>
            </w:pPr>
            <w:r w:rsidRPr="002C44AC">
              <w:rPr>
                <w:sz w:val="16"/>
                <w:szCs w:val="16"/>
              </w:rPr>
              <w:t>400000</w:t>
            </w:r>
          </w:p>
        </w:tc>
        <w:tc>
          <w:tcPr>
            <w:tcW w:w="850" w:type="dxa"/>
            <w:tcBorders>
              <w:top w:val="nil"/>
              <w:left w:val="nil"/>
              <w:bottom w:val="single" w:sz="4" w:space="0" w:color="auto"/>
              <w:right w:val="single" w:sz="4" w:space="0" w:color="auto"/>
            </w:tcBorders>
            <w:shd w:val="clear" w:color="auto" w:fill="auto"/>
            <w:vAlign w:val="bottom"/>
            <w:hideMark/>
          </w:tcPr>
          <w:p w14:paraId="619EC907" w14:textId="77777777" w:rsidR="00390EED" w:rsidRPr="002C44AC" w:rsidRDefault="00390EED" w:rsidP="00E95258">
            <w:pPr>
              <w:jc w:val="center"/>
              <w:rPr>
                <w:sz w:val="16"/>
                <w:szCs w:val="16"/>
              </w:rPr>
            </w:pPr>
            <w:r w:rsidRPr="002C44AC">
              <w:rPr>
                <w:sz w:val="16"/>
                <w:szCs w:val="16"/>
              </w:rPr>
              <w:t>410</w:t>
            </w:r>
          </w:p>
        </w:tc>
        <w:tc>
          <w:tcPr>
            <w:tcW w:w="1170" w:type="dxa"/>
            <w:tcBorders>
              <w:top w:val="nil"/>
              <w:left w:val="nil"/>
              <w:bottom w:val="single" w:sz="4" w:space="0" w:color="auto"/>
              <w:right w:val="single" w:sz="4" w:space="0" w:color="auto"/>
            </w:tcBorders>
            <w:shd w:val="clear" w:color="auto" w:fill="auto"/>
            <w:vAlign w:val="bottom"/>
            <w:hideMark/>
          </w:tcPr>
          <w:p w14:paraId="23930BC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B36A867"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AE7679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A7DBC1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A6571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68BE64"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195CC76A"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3CFD88A"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9AE8C9B" w14:textId="65ACDE0F"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FF2C256" w14:textId="77777777" w:rsidR="00390EED" w:rsidRPr="002C44AC" w:rsidRDefault="00390EED" w:rsidP="00E95258">
            <w:pPr>
              <w:rPr>
                <w:sz w:val="16"/>
                <w:szCs w:val="16"/>
              </w:rPr>
            </w:pPr>
          </w:p>
        </w:tc>
      </w:tr>
      <w:tr w:rsidR="00390EED" w:rsidRPr="00923068" w14:paraId="10EBAAA1" w14:textId="0F162C98"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72D95ED" w14:textId="77777777" w:rsidR="00390EED" w:rsidRPr="002C44AC" w:rsidRDefault="00390EED" w:rsidP="00E95258">
            <w:pPr>
              <w:rPr>
                <w:sz w:val="16"/>
                <w:szCs w:val="16"/>
              </w:rPr>
            </w:pPr>
            <w:r w:rsidRPr="002C44AC">
              <w:rPr>
                <w:sz w:val="16"/>
                <w:szCs w:val="16"/>
              </w:rPr>
              <w:t>Уплата процентов и погашение внутренних кредитов</w:t>
            </w:r>
          </w:p>
        </w:tc>
        <w:tc>
          <w:tcPr>
            <w:tcW w:w="851" w:type="dxa"/>
            <w:tcBorders>
              <w:top w:val="nil"/>
              <w:left w:val="nil"/>
              <w:bottom w:val="single" w:sz="4" w:space="0" w:color="auto"/>
              <w:right w:val="single" w:sz="4" w:space="0" w:color="auto"/>
            </w:tcBorders>
            <w:shd w:val="clear" w:color="auto" w:fill="auto"/>
            <w:vAlign w:val="bottom"/>
            <w:hideMark/>
          </w:tcPr>
          <w:p w14:paraId="4ADD5846" w14:textId="77777777" w:rsidR="00390EED" w:rsidRPr="002C44AC" w:rsidRDefault="00390EED" w:rsidP="00E95258">
            <w:pPr>
              <w:jc w:val="center"/>
              <w:rPr>
                <w:sz w:val="16"/>
                <w:szCs w:val="16"/>
              </w:rPr>
            </w:pPr>
            <w:r w:rsidRPr="002C44AC">
              <w:rPr>
                <w:sz w:val="16"/>
                <w:szCs w:val="16"/>
              </w:rPr>
              <w:t>420000</w:t>
            </w:r>
          </w:p>
        </w:tc>
        <w:tc>
          <w:tcPr>
            <w:tcW w:w="850" w:type="dxa"/>
            <w:tcBorders>
              <w:top w:val="nil"/>
              <w:left w:val="nil"/>
              <w:bottom w:val="single" w:sz="4" w:space="0" w:color="auto"/>
              <w:right w:val="single" w:sz="4" w:space="0" w:color="auto"/>
            </w:tcBorders>
            <w:shd w:val="clear" w:color="auto" w:fill="auto"/>
            <w:vAlign w:val="bottom"/>
            <w:hideMark/>
          </w:tcPr>
          <w:p w14:paraId="28905198" w14:textId="77777777" w:rsidR="00390EED" w:rsidRPr="002C44AC" w:rsidRDefault="00390EED" w:rsidP="00E95258">
            <w:pPr>
              <w:jc w:val="center"/>
              <w:rPr>
                <w:sz w:val="16"/>
                <w:szCs w:val="16"/>
              </w:rPr>
            </w:pPr>
            <w:r w:rsidRPr="002C44AC">
              <w:rPr>
                <w:sz w:val="16"/>
                <w:szCs w:val="16"/>
              </w:rPr>
              <w:t>420</w:t>
            </w:r>
          </w:p>
        </w:tc>
        <w:tc>
          <w:tcPr>
            <w:tcW w:w="1170" w:type="dxa"/>
            <w:tcBorders>
              <w:top w:val="nil"/>
              <w:left w:val="nil"/>
              <w:bottom w:val="single" w:sz="4" w:space="0" w:color="auto"/>
              <w:right w:val="single" w:sz="4" w:space="0" w:color="auto"/>
            </w:tcBorders>
            <w:shd w:val="clear" w:color="auto" w:fill="auto"/>
            <w:vAlign w:val="bottom"/>
            <w:hideMark/>
          </w:tcPr>
          <w:p w14:paraId="4396F7B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1AA8DAA"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709663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EA3DD7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741DF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4AF1AC5"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CA2E9AE"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912C521"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361905C" w14:textId="47B2FFF9"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0B98468" w14:textId="77777777" w:rsidR="00390EED" w:rsidRPr="002C44AC" w:rsidRDefault="00390EED" w:rsidP="00E95258">
            <w:pPr>
              <w:rPr>
                <w:sz w:val="16"/>
                <w:szCs w:val="16"/>
              </w:rPr>
            </w:pPr>
          </w:p>
        </w:tc>
      </w:tr>
      <w:tr w:rsidR="00390EED" w:rsidRPr="00923068" w14:paraId="15A8EF81" w14:textId="481964AB"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BFDA40D" w14:textId="77777777" w:rsidR="00390EED" w:rsidRPr="002C44AC" w:rsidRDefault="00390EED" w:rsidP="00E95258">
            <w:pPr>
              <w:rPr>
                <w:sz w:val="16"/>
                <w:szCs w:val="16"/>
              </w:rPr>
            </w:pPr>
            <w:r w:rsidRPr="002C44AC">
              <w:rPr>
                <w:sz w:val="16"/>
                <w:szCs w:val="16"/>
              </w:rPr>
              <w:t>Уплата процентов по внутренним кредитам</w:t>
            </w:r>
          </w:p>
        </w:tc>
        <w:tc>
          <w:tcPr>
            <w:tcW w:w="851" w:type="dxa"/>
            <w:tcBorders>
              <w:top w:val="nil"/>
              <w:left w:val="nil"/>
              <w:bottom w:val="single" w:sz="4" w:space="0" w:color="auto"/>
              <w:right w:val="single" w:sz="4" w:space="0" w:color="auto"/>
            </w:tcBorders>
            <w:shd w:val="clear" w:color="auto" w:fill="auto"/>
            <w:vAlign w:val="bottom"/>
            <w:hideMark/>
          </w:tcPr>
          <w:p w14:paraId="0C8B5E18" w14:textId="77777777" w:rsidR="00390EED" w:rsidRPr="002C44AC" w:rsidRDefault="00390EED" w:rsidP="00E95258">
            <w:pPr>
              <w:jc w:val="center"/>
              <w:rPr>
                <w:sz w:val="16"/>
                <w:szCs w:val="16"/>
              </w:rPr>
            </w:pPr>
            <w:r w:rsidRPr="002C44AC">
              <w:rPr>
                <w:sz w:val="16"/>
                <w:szCs w:val="16"/>
              </w:rPr>
              <w:t>420100</w:t>
            </w:r>
          </w:p>
        </w:tc>
        <w:tc>
          <w:tcPr>
            <w:tcW w:w="850" w:type="dxa"/>
            <w:tcBorders>
              <w:top w:val="nil"/>
              <w:left w:val="nil"/>
              <w:bottom w:val="single" w:sz="4" w:space="0" w:color="auto"/>
              <w:right w:val="single" w:sz="4" w:space="0" w:color="auto"/>
            </w:tcBorders>
            <w:shd w:val="clear" w:color="auto" w:fill="auto"/>
            <w:vAlign w:val="bottom"/>
            <w:hideMark/>
          </w:tcPr>
          <w:p w14:paraId="59A56A40" w14:textId="77777777" w:rsidR="00390EED" w:rsidRPr="002C44AC" w:rsidRDefault="00390EED" w:rsidP="00E95258">
            <w:pPr>
              <w:jc w:val="center"/>
              <w:rPr>
                <w:sz w:val="16"/>
                <w:szCs w:val="16"/>
              </w:rPr>
            </w:pPr>
            <w:r w:rsidRPr="002C44AC">
              <w:rPr>
                <w:sz w:val="16"/>
                <w:szCs w:val="16"/>
              </w:rPr>
              <w:t>430</w:t>
            </w:r>
          </w:p>
        </w:tc>
        <w:tc>
          <w:tcPr>
            <w:tcW w:w="1170" w:type="dxa"/>
            <w:tcBorders>
              <w:top w:val="nil"/>
              <w:left w:val="nil"/>
              <w:bottom w:val="single" w:sz="4" w:space="0" w:color="auto"/>
              <w:right w:val="single" w:sz="4" w:space="0" w:color="auto"/>
            </w:tcBorders>
            <w:shd w:val="clear" w:color="auto" w:fill="auto"/>
            <w:vAlign w:val="bottom"/>
            <w:hideMark/>
          </w:tcPr>
          <w:p w14:paraId="39EA078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23047B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13C511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FF7A6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07B14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291EA1"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788C98D"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AE1C377"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27C3595" w14:textId="20215C61"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137DAA0" w14:textId="77777777" w:rsidR="00390EED" w:rsidRPr="002C44AC" w:rsidRDefault="00390EED" w:rsidP="00E95258">
            <w:pPr>
              <w:rPr>
                <w:sz w:val="16"/>
                <w:szCs w:val="16"/>
              </w:rPr>
            </w:pPr>
          </w:p>
        </w:tc>
      </w:tr>
      <w:tr w:rsidR="00390EED" w:rsidRPr="00923068" w14:paraId="5BC1928C" w14:textId="26CAF22F"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CF8F412" w14:textId="77777777" w:rsidR="00390EED" w:rsidRPr="002C44AC" w:rsidRDefault="00390EED" w:rsidP="00E95258">
            <w:pPr>
              <w:rPr>
                <w:sz w:val="16"/>
                <w:szCs w:val="16"/>
              </w:rPr>
            </w:pPr>
            <w:r w:rsidRPr="002C44AC">
              <w:rPr>
                <w:sz w:val="16"/>
                <w:szCs w:val="16"/>
              </w:rPr>
              <w:t>Погашение внутренних кредитов</w:t>
            </w:r>
          </w:p>
        </w:tc>
        <w:tc>
          <w:tcPr>
            <w:tcW w:w="851" w:type="dxa"/>
            <w:tcBorders>
              <w:top w:val="nil"/>
              <w:left w:val="nil"/>
              <w:bottom w:val="single" w:sz="4" w:space="0" w:color="auto"/>
              <w:right w:val="single" w:sz="4" w:space="0" w:color="auto"/>
            </w:tcBorders>
            <w:shd w:val="clear" w:color="auto" w:fill="auto"/>
            <w:vAlign w:val="bottom"/>
            <w:hideMark/>
          </w:tcPr>
          <w:p w14:paraId="45B7FF9A" w14:textId="77777777" w:rsidR="00390EED" w:rsidRPr="002C44AC" w:rsidRDefault="00390EED" w:rsidP="00E95258">
            <w:pPr>
              <w:jc w:val="center"/>
              <w:rPr>
                <w:sz w:val="16"/>
                <w:szCs w:val="16"/>
              </w:rPr>
            </w:pPr>
            <w:r w:rsidRPr="002C44AC">
              <w:rPr>
                <w:sz w:val="16"/>
                <w:szCs w:val="16"/>
              </w:rPr>
              <w:t>420200</w:t>
            </w:r>
          </w:p>
        </w:tc>
        <w:tc>
          <w:tcPr>
            <w:tcW w:w="850" w:type="dxa"/>
            <w:tcBorders>
              <w:top w:val="nil"/>
              <w:left w:val="nil"/>
              <w:bottom w:val="single" w:sz="4" w:space="0" w:color="auto"/>
              <w:right w:val="single" w:sz="4" w:space="0" w:color="auto"/>
            </w:tcBorders>
            <w:shd w:val="clear" w:color="auto" w:fill="auto"/>
            <w:vAlign w:val="bottom"/>
            <w:hideMark/>
          </w:tcPr>
          <w:p w14:paraId="3ED57F1A" w14:textId="77777777" w:rsidR="00390EED" w:rsidRPr="002C44AC" w:rsidRDefault="00390EED" w:rsidP="00E95258">
            <w:pPr>
              <w:jc w:val="center"/>
              <w:rPr>
                <w:sz w:val="16"/>
                <w:szCs w:val="16"/>
              </w:rPr>
            </w:pPr>
            <w:r w:rsidRPr="002C44AC">
              <w:rPr>
                <w:sz w:val="16"/>
                <w:szCs w:val="16"/>
              </w:rPr>
              <w:t>440</w:t>
            </w:r>
          </w:p>
        </w:tc>
        <w:tc>
          <w:tcPr>
            <w:tcW w:w="1170" w:type="dxa"/>
            <w:tcBorders>
              <w:top w:val="nil"/>
              <w:left w:val="nil"/>
              <w:bottom w:val="single" w:sz="4" w:space="0" w:color="auto"/>
              <w:right w:val="single" w:sz="4" w:space="0" w:color="auto"/>
            </w:tcBorders>
            <w:shd w:val="clear" w:color="auto" w:fill="auto"/>
            <w:vAlign w:val="bottom"/>
            <w:hideMark/>
          </w:tcPr>
          <w:p w14:paraId="1F79DF3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175017F"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0C727A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349D6B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2BEED2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19D576C"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C2FAB0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64BCA86"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B82B47F" w14:textId="021477F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2B9C88B" w14:textId="77777777" w:rsidR="00390EED" w:rsidRPr="002C44AC" w:rsidRDefault="00390EED" w:rsidP="00E95258">
            <w:pPr>
              <w:rPr>
                <w:sz w:val="16"/>
                <w:szCs w:val="16"/>
              </w:rPr>
            </w:pPr>
          </w:p>
        </w:tc>
      </w:tr>
      <w:tr w:rsidR="00390EED" w:rsidRPr="00923068" w14:paraId="3E2E3240" w14:textId="3C4F63AC" w:rsidTr="002C44AC">
        <w:trPr>
          <w:trHeight w:val="255"/>
        </w:trPr>
        <w:tc>
          <w:tcPr>
            <w:tcW w:w="3366" w:type="dxa"/>
            <w:tcBorders>
              <w:top w:val="nil"/>
              <w:left w:val="nil"/>
              <w:bottom w:val="nil"/>
              <w:right w:val="nil"/>
            </w:tcBorders>
            <w:shd w:val="clear" w:color="auto" w:fill="auto"/>
            <w:noWrap/>
            <w:vAlign w:val="bottom"/>
            <w:hideMark/>
          </w:tcPr>
          <w:p w14:paraId="2C1FDEA0" w14:textId="77777777" w:rsidR="00390EED" w:rsidRPr="002C44AC" w:rsidRDefault="00390EED" w:rsidP="00E95258">
            <w:pPr>
              <w:rPr>
                <w:b/>
                <w:bCs/>
                <w:sz w:val="16"/>
                <w:szCs w:val="16"/>
              </w:rPr>
            </w:pPr>
            <w:r w:rsidRPr="002C44AC">
              <w:rPr>
                <w:b/>
                <w:bCs/>
                <w:sz w:val="16"/>
                <w:szCs w:val="16"/>
              </w:rPr>
              <w:t>ИТОГО РАСХОДОВ</w:t>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5DAC6AD4" w14:textId="77777777" w:rsidR="00390EED" w:rsidRPr="002C44AC" w:rsidRDefault="00390EED" w:rsidP="00E95258">
            <w:pPr>
              <w:jc w:val="center"/>
              <w:rPr>
                <w:b/>
                <w:bCs/>
                <w:sz w:val="16"/>
                <w:szCs w:val="16"/>
              </w:rPr>
            </w:pPr>
            <w:r w:rsidRPr="002C44AC">
              <w:rPr>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3A8B2487" w14:textId="77777777" w:rsidR="00390EED" w:rsidRPr="002C44AC" w:rsidRDefault="00390EED" w:rsidP="00E95258">
            <w:pPr>
              <w:jc w:val="center"/>
              <w:rPr>
                <w:b/>
                <w:bCs/>
                <w:sz w:val="16"/>
                <w:szCs w:val="16"/>
              </w:rPr>
            </w:pPr>
            <w:r w:rsidRPr="002C44AC">
              <w:rPr>
                <w:b/>
                <w:bCs/>
                <w:sz w:val="16"/>
                <w:szCs w:val="16"/>
              </w:rPr>
              <w:t>450</w:t>
            </w:r>
          </w:p>
        </w:tc>
        <w:tc>
          <w:tcPr>
            <w:tcW w:w="1170" w:type="dxa"/>
            <w:tcBorders>
              <w:top w:val="nil"/>
              <w:left w:val="nil"/>
              <w:bottom w:val="single" w:sz="4" w:space="0" w:color="auto"/>
              <w:right w:val="single" w:sz="4" w:space="0" w:color="auto"/>
            </w:tcBorders>
            <w:shd w:val="clear" w:color="auto" w:fill="auto"/>
            <w:vAlign w:val="bottom"/>
            <w:hideMark/>
          </w:tcPr>
          <w:p w14:paraId="07051CE6" w14:textId="77777777" w:rsidR="00390EED" w:rsidRPr="002C44AC" w:rsidRDefault="00390EED" w:rsidP="00E95258">
            <w:pPr>
              <w:jc w:val="right"/>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A324C77" w14:textId="77777777" w:rsidR="00390EED" w:rsidRPr="002C44AC" w:rsidRDefault="00390EED" w:rsidP="00E95258">
            <w:pPr>
              <w:jc w:val="right"/>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6AC51D1" w14:textId="77777777" w:rsidR="00390EED" w:rsidRPr="002C44AC" w:rsidRDefault="00390EED" w:rsidP="00E95258">
            <w:pPr>
              <w:jc w:val="right"/>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BCB7792" w14:textId="77777777" w:rsidR="00390EED" w:rsidRPr="002C44AC" w:rsidRDefault="00390EED" w:rsidP="00E95258">
            <w:pPr>
              <w:jc w:val="right"/>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B7022C" w14:textId="77777777" w:rsidR="00390EED" w:rsidRPr="002C44AC" w:rsidRDefault="00390EED" w:rsidP="00E95258">
            <w:pPr>
              <w:jc w:val="right"/>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2DAF534" w14:textId="77777777" w:rsidR="00390EED" w:rsidRPr="002C44AC" w:rsidRDefault="00390EED" w:rsidP="00E95258">
            <w:pPr>
              <w:jc w:val="right"/>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4FD8D9A" w14:textId="77777777" w:rsidR="00390EED" w:rsidRPr="002C44AC" w:rsidRDefault="00390EED" w:rsidP="00E95258">
            <w:pPr>
              <w:jc w:val="right"/>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61D1AD5" w14:textId="77777777" w:rsidR="00390EED" w:rsidRPr="002C44AC" w:rsidRDefault="00390EED" w:rsidP="00E95258">
            <w:pPr>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8177DE3" w14:textId="04A55791" w:rsidR="00390EED" w:rsidRPr="002C44AC" w:rsidRDefault="00390EED" w:rsidP="00E95258">
            <w:pPr>
              <w:jc w:val="right"/>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CAF9BE5" w14:textId="77777777" w:rsidR="00390EED" w:rsidRPr="002C44AC" w:rsidRDefault="00390EED" w:rsidP="00E95258">
            <w:pPr>
              <w:jc w:val="right"/>
              <w:rPr>
                <w:sz w:val="16"/>
                <w:szCs w:val="16"/>
              </w:rPr>
            </w:pPr>
          </w:p>
        </w:tc>
      </w:tr>
      <w:tr w:rsidR="00390EED" w:rsidRPr="00923068" w14:paraId="57AE9ED8" w14:textId="07FC74F0" w:rsidTr="002C44AC">
        <w:trPr>
          <w:trHeight w:val="255"/>
        </w:trPr>
        <w:tc>
          <w:tcPr>
            <w:tcW w:w="3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A8AE8" w14:textId="77777777" w:rsidR="00390EED" w:rsidRPr="002C44AC" w:rsidRDefault="00390EED" w:rsidP="00E95258">
            <w:pPr>
              <w:rPr>
                <w:sz w:val="16"/>
                <w:szCs w:val="16"/>
              </w:rPr>
            </w:pPr>
            <w:r w:rsidRPr="002C44AC">
              <w:rPr>
                <w:sz w:val="16"/>
                <w:szCs w:val="16"/>
              </w:rPr>
              <w:t>Сумма экономии по смете</w:t>
            </w:r>
          </w:p>
        </w:tc>
        <w:tc>
          <w:tcPr>
            <w:tcW w:w="851" w:type="dxa"/>
            <w:tcBorders>
              <w:top w:val="nil"/>
              <w:left w:val="nil"/>
              <w:bottom w:val="single" w:sz="4" w:space="0" w:color="auto"/>
              <w:right w:val="single" w:sz="4" w:space="0" w:color="auto"/>
            </w:tcBorders>
            <w:shd w:val="clear" w:color="auto" w:fill="auto"/>
            <w:vAlign w:val="bottom"/>
            <w:hideMark/>
          </w:tcPr>
          <w:p w14:paraId="7FBFAEF5" w14:textId="77777777" w:rsidR="00390EED" w:rsidRPr="002C44AC" w:rsidRDefault="00390EED" w:rsidP="00E95258">
            <w:pPr>
              <w:rPr>
                <w:sz w:val="16"/>
                <w:szCs w:val="16"/>
              </w:rPr>
            </w:pPr>
            <w:r w:rsidRPr="002C44AC">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7A7F48C" w14:textId="77777777" w:rsidR="00390EED" w:rsidRPr="002C44AC" w:rsidRDefault="00390EED" w:rsidP="00E95258">
            <w:pPr>
              <w:jc w:val="center"/>
              <w:rPr>
                <w:sz w:val="16"/>
                <w:szCs w:val="16"/>
              </w:rPr>
            </w:pPr>
            <w:r w:rsidRPr="002C44AC">
              <w:rPr>
                <w:sz w:val="16"/>
                <w:szCs w:val="16"/>
              </w:rPr>
              <w:t>460</w:t>
            </w:r>
          </w:p>
        </w:tc>
        <w:tc>
          <w:tcPr>
            <w:tcW w:w="1170" w:type="dxa"/>
            <w:tcBorders>
              <w:top w:val="nil"/>
              <w:left w:val="nil"/>
              <w:bottom w:val="single" w:sz="4" w:space="0" w:color="auto"/>
              <w:right w:val="single" w:sz="4" w:space="0" w:color="auto"/>
            </w:tcBorders>
            <w:shd w:val="clear" w:color="auto" w:fill="auto"/>
            <w:vAlign w:val="bottom"/>
            <w:hideMark/>
          </w:tcPr>
          <w:p w14:paraId="015D8F5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D5055B7"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DF5434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52281C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7D8EB8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D19F0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FCD7282"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26525B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B985EC4" w14:textId="359B5052"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B1EDF5E" w14:textId="77777777" w:rsidR="00390EED" w:rsidRPr="002C44AC" w:rsidRDefault="00390EED" w:rsidP="00E95258">
            <w:pPr>
              <w:rPr>
                <w:sz w:val="16"/>
                <w:szCs w:val="16"/>
              </w:rPr>
            </w:pPr>
          </w:p>
        </w:tc>
      </w:tr>
      <w:tr w:rsidR="00390EED" w:rsidRPr="00923068" w14:paraId="624264C0" w14:textId="6A6C249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110B875" w14:textId="77777777" w:rsidR="00390EED" w:rsidRPr="002C44AC" w:rsidRDefault="00390EED" w:rsidP="00E95258">
            <w:pPr>
              <w:jc w:val="center"/>
              <w:rPr>
                <w:sz w:val="16"/>
                <w:szCs w:val="16"/>
              </w:rPr>
            </w:pPr>
            <w:r w:rsidRPr="002C44AC">
              <w:rPr>
                <w:sz w:val="16"/>
                <w:szCs w:val="16"/>
              </w:rPr>
              <w:t>контрольная сумма</w:t>
            </w:r>
          </w:p>
        </w:tc>
        <w:tc>
          <w:tcPr>
            <w:tcW w:w="851" w:type="dxa"/>
            <w:tcBorders>
              <w:top w:val="nil"/>
              <w:left w:val="nil"/>
              <w:bottom w:val="single" w:sz="4" w:space="0" w:color="auto"/>
              <w:right w:val="single" w:sz="4" w:space="0" w:color="auto"/>
            </w:tcBorders>
            <w:shd w:val="clear" w:color="auto" w:fill="auto"/>
            <w:vAlign w:val="bottom"/>
            <w:hideMark/>
          </w:tcPr>
          <w:p w14:paraId="5981413C" w14:textId="77777777" w:rsidR="00390EED" w:rsidRPr="002C44AC" w:rsidRDefault="00390EED" w:rsidP="00E95258">
            <w:pPr>
              <w:rPr>
                <w:sz w:val="16"/>
                <w:szCs w:val="16"/>
              </w:rPr>
            </w:pPr>
            <w:r w:rsidRPr="002C44AC">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EB087BE" w14:textId="77777777" w:rsidR="00390EED" w:rsidRPr="002C44AC" w:rsidRDefault="00390EED" w:rsidP="00E95258">
            <w:pPr>
              <w:jc w:val="center"/>
              <w:rPr>
                <w:sz w:val="16"/>
                <w:szCs w:val="16"/>
              </w:rPr>
            </w:pPr>
            <w:r w:rsidRPr="002C44AC">
              <w:rPr>
                <w:sz w:val="16"/>
                <w:szCs w:val="16"/>
              </w:rPr>
              <w:t>470</w:t>
            </w:r>
          </w:p>
        </w:tc>
        <w:tc>
          <w:tcPr>
            <w:tcW w:w="1170" w:type="dxa"/>
            <w:tcBorders>
              <w:top w:val="nil"/>
              <w:left w:val="nil"/>
              <w:bottom w:val="single" w:sz="4" w:space="0" w:color="auto"/>
              <w:right w:val="single" w:sz="4" w:space="0" w:color="auto"/>
            </w:tcBorders>
            <w:shd w:val="clear" w:color="auto" w:fill="auto"/>
            <w:vAlign w:val="bottom"/>
            <w:hideMark/>
          </w:tcPr>
          <w:p w14:paraId="655461E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13CF1F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A1BBE7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567A3F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40928E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E73AD71"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6D19B5E"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195E03A0"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7E01ACC" w14:textId="1D63D13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1C4900B" w14:textId="77777777" w:rsidR="00390EED" w:rsidRPr="002C44AC" w:rsidRDefault="00390EED" w:rsidP="00E95258">
            <w:pPr>
              <w:rPr>
                <w:sz w:val="16"/>
                <w:szCs w:val="16"/>
              </w:rPr>
            </w:pPr>
          </w:p>
        </w:tc>
      </w:tr>
      <w:tr w:rsidR="00390EED" w:rsidRPr="00923068" w14:paraId="60CC62E5" w14:textId="7CD6D201" w:rsidTr="002C44AC">
        <w:trPr>
          <w:trHeight w:val="255"/>
        </w:trPr>
        <w:tc>
          <w:tcPr>
            <w:tcW w:w="3366" w:type="dxa"/>
            <w:tcBorders>
              <w:top w:val="nil"/>
              <w:left w:val="nil"/>
              <w:bottom w:val="nil"/>
              <w:right w:val="nil"/>
            </w:tcBorders>
            <w:shd w:val="clear" w:color="auto" w:fill="auto"/>
            <w:noWrap/>
            <w:vAlign w:val="bottom"/>
            <w:hideMark/>
          </w:tcPr>
          <w:p w14:paraId="2820007A"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6EBF2348"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35B96EA1"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25D5D881"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17DF8151"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7470B998"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238CECC3"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7063C815"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3EFFC644"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7565E342" w14:textId="77777777" w:rsidR="00390EED" w:rsidRPr="002C44AC" w:rsidRDefault="00390EED" w:rsidP="00E95258">
            <w:pPr>
              <w:rPr>
                <w:sz w:val="16"/>
                <w:szCs w:val="16"/>
              </w:rPr>
            </w:pPr>
          </w:p>
        </w:tc>
        <w:tc>
          <w:tcPr>
            <w:tcW w:w="993" w:type="dxa"/>
            <w:tcBorders>
              <w:top w:val="nil"/>
              <w:left w:val="nil"/>
              <w:bottom w:val="nil"/>
              <w:right w:val="nil"/>
            </w:tcBorders>
          </w:tcPr>
          <w:p w14:paraId="787CC181" w14:textId="77777777" w:rsidR="00390EED" w:rsidRPr="002C44AC" w:rsidRDefault="00390EED" w:rsidP="00E95258">
            <w:pPr>
              <w:rPr>
                <w:sz w:val="16"/>
                <w:szCs w:val="16"/>
              </w:rPr>
            </w:pPr>
          </w:p>
        </w:tc>
        <w:tc>
          <w:tcPr>
            <w:tcW w:w="993" w:type="dxa"/>
            <w:tcBorders>
              <w:top w:val="nil"/>
              <w:left w:val="nil"/>
              <w:bottom w:val="nil"/>
              <w:right w:val="nil"/>
            </w:tcBorders>
          </w:tcPr>
          <w:p w14:paraId="348F3E7C" w14:textId="46BDC008" w:rsidR="00390EED" w:rsidRPr="002C44AC" w:rsidRDefault="00390EED" w:rsidP="00E95258">
            <w:pPr>
              <w:rPr>
                <w:sz w:val="16"/>
                <w:szCs w:val="16"/>
              </w:rPr>
            </w:pPr>
          </w:p>
        </w:tc>
        <w:tc>
          <w:tcPr>
            <w:tcW w:w="708" w:type="dxa"/>
            <w:tcBorders>
              <w:top w:val="nil"/>
              <w:left w:val="nil"/>
              <w:bottom w:val="nil"/>
              <w:right w:val="nil"/>
            </w:tcBorders>
          </w:tcPr>
          <w:p w14:paraId="584372AA" w14:textId="77777777" w:rsidR="00390EED" w:rsidRPr="002C44AC" w:rsidRDefault="00390EED" w:rsidP="00E95258">
            <w:pPr>
              <w:rPr>
                <w:sz w:val="16"/>
                <w:szCs w:val="16"/>
              </w:rPr>
            </w:pPr>
          </w:p>
        </w:tc>
      </w:tr>
      <w:tr w:rsidR="00390EED" w:rsidRPr="00923068" w14:paraId="616436D6" w14:textId="2E92B8CE" w:rsidTr="002C44AC">
        <w:trPr>
          <w:trHeight w:val="255"/>
        </w:trPr>
        <w:tc>
          <w:tcPr>
            <w:tcW w:w="3366" w:type="dxa"/>
            <w:tcBorders>
              <w:top w:val="nil"/>
              <w:left w:val="nil"/>
              <w:bottom w:val="nil"/>
              <w:right w:val="nil"/>
            </w:tcBorders>
            <w:shd w:val="clear" w:color="auto" w:fill="auto"/>
            <w:noWrap/>
            <w:vAlign w:val="bottom"/>
            <w:hideMark/>
          </w:tcPr>
          <w:p w14:paraId="1BFAD837"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0145747A" w14:textId="77777777" w:rsidR="00390EED" w:rsidRPr="002C44AC" w:rsidRDefault="00390EED" w:rsidP="00E95258">
            <w:pPr>
              <w:rPr>
                <w:sz w:val="16"/>
                <w:szCs w:val="16"/>
              </w:rPr>
            </w:pPr>
          </w:p>
        </w:tc>
        <w:tc>
          <w:tcPr>
            <w:tcW w:w="499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0920C2A" w14:textId="77777777" w:rsidR="00390EED" w:rsidRPr="002C44AC" w:rsidRDefault="00390EED" w:rsidP="00E95258">
            <w:pPr>
              <w:jc w:val="center"/>
              <w:rPr>
                <w:sz w:val="16"/>
                <w:szCs w:val="16"/>
              </w:rPr>
            </w:pPr>
            <w:r w:rsidRPr="002C44AC">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DE988AA" w14:textId="77777777" w:rsidR="00390EED" w:rsidRPr="002C44AC" w:rsidRDefault="00390EED" w:rsidP="00E95258">
            <w:pPr>
              <w:jc w:val="center"/>
              <w:rPr>
                <w:sz w:val="16"/>
                <w:szCs w:val="16"/>
              </w:rPr>
            </w:pPr>
            <w:r w:rsidRPr="002C44AC">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32CCC27" w14:textId="77777777" w:rsidR="00390EED" w:rsidRPr="002C44AC" w:rsidRDefault="00390EED" w:rsidP="00E95258">
            <w:pPr>
              <w:rPr>
                <w:sz w:val="16"/>
                <w:szCs w:val="16"/>
              </w:rPr>
            </w:pPr>
            <w:r w:rsidRPr="002C44AC">
              <w:rPr>
                <w:sz w:val="16"/>
                <w:szCs w:val="16"/>
              </w:rPr>
              <w:t>Код строки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8A0F1AC" w14:textId="77777777" w:rsidR="00390EED" w:rsidRPr="002C44AC" w:rsidRDefault="00390EED" w:rsidP="00E95258">
            <w:pPr>
              <w:rPr>
                <w:sz w:val="16"/>
                <w:szCs w:val="16"/>
              </w:rPr>
            </w:pPr>
            <w:r w:rsidRPr="002C44AC">
              <w:rPr>
                <w:sz w:val="16"/>
                <w:szCs w:val="16"/>
              </w:rPr>
              <w:t>Кредиты</w:t>
            </w:r>
          </w:p>
        </w:tc>
        <w:tc>
          <w:tcPr>
            <w:tcW w:w="993" w:type="dxa"/>
            <w:tcBorders>
              <w:top w:val="single" w:sz="4" w:space="0" w:color="auto"/>
              <w:left w:val="nil"/>
              <w:bottom w:val="single" w:sz="4" w:space="0" w:color="auto"/>
              <w:right w:val="nil"/>
            </w:tcBorders>
          </w:tcPr>
          <w:p w14:paraId="7339463D" w14:textId="77777777" w:rsidR="00390EED" w:rsidRPr="002C44AC" w:rsidRDefault="00390EED" w:rsidP="00E95258">
            <w:pPr>
              <w:rPr>
                <w:sz w:val="16"/>
                <w:szCs w:val="16"/>
              </w:rPr>
            </w:pPr>
          </w:p>
        </w:tc>
        <w:tc>
          <w:tcPr>
            <w:tcW w:w="993" w:type="dxa"/>
            <w:tcBorders>
              <w:top w:val="single" w:sz="4" w:space="0" w:color="auto"/>
              <w:left w:val="nil"/>
              <w:bottom w:val="single" w:sz="4" w:space="0" w:color="auto"/>
              <w:right w:val="single" w:sz="4" w:space="0" w:color="auto"/>
            </w:tcBorders>
          </w:tcPr>
          <w:p w14:paraId="64F8137C" w14:textId="65186075" w:rsidR="00390EED" w:rsidRPr="002C44AC" w:rsidRDefault="00390EED" w:rsidP="00E95258">
            <w:pPr>
              <w:rPr>
                <w:sz w:val="16"/>
                <w:szCs w:val="16"/>
              </w:rPr>
            </w:pPr>
          </w:p>
        </w:tc>
        <w:tc>
          <w:tcPr>
            <w:tcW w:w="708" w:type="dxa"/>
            <w:tcBorders>
              <w:top w:val="single" w:sz="4" w:space="0" w:color="auto"/>
              <w:left w:val="nil"/>
              <w:bottom w:val="single" w:sz="4" w:space="0" w:color="auto"/>
              <w:right w:val="single" w:sz="4" w:space="0" w:color="auto"/>
            </w:tcBorders>
          </w:tcPr>
          <w:p w14:paraId="4DC87088" w14:textId="77777777" w:rsidR="00390EED" w:rsidRPr="002C44AC" w:rsidRDefault="00390EED" w:rsidP="00E95258">
            <w:pPr>
              <w:rPr>
                <w:sz w:val="16"/>
                <w:szCs w:val="16"/>
              </w:rPr>
            </w:pPr>
          </w:p>
        </w:tc>
      </w:tr>
      <w:tr w:rsidR="00390EED" w:rsidRPr="00923068" w14:paraId="726B4B72" w14:textId="1D91E601" w:rsidTr="002C44AC">
        <w:trPr>
          <w:trHeight w:val="675"/>
        </w:trPr>
        <w:tc>
          <w:tcPr>
            <w:tcW w:w="3366" w:type="dxa"/>
            <w:tcBorders>
              <w:top w:val="nil"/>
              <w:left w:val="nil"/>
              <w:bottom w:val="nil"/>
              <w:right w:val="nil"/>
            </w:tcBorders>
            <w:shd w:val="clear" w:color="auto" w:fill="auto"/>
            <w:noWrap/>
            <w:vAlign w:val="bottom"/>
            <w:hideMark/>
          </w:tcPr>
          <w:p w14:paraId="5C98AA66"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67CDF227" w14:textId="77777777" w:rsidR="00390EED" w:rsidRPr="002C44AC" w:rsidRDefault="00390EED" w:rsidP="00E95258">
            <w:pPr>
              <w:rPr>
                <w:sz w:val="16"/>
                <w:szCs w:val="16"/>
              </w:rPr>
            </w:pPr>
          </w:p>
        </w:tc>
        <w:tc>
          <w:tcPr>
            <w:tcW w:w="499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2CFBFF9" w14:textId="77777777" w:rsidR="00390EED" w:rsidRPr="002C44AC" w:rsidRDefault="00390EED" w:rsidP="00E95258">
            <w:pPr>
              <w:rPr>
                <w:sz w:val="16"/>
                <w:szCs w:val="16"/>
              </w:rPr>
            </w:pPr>
            <w:r w:rsidRPr="002C44AC">
              <w:rPr>
                <w:sz w:val="16"/>
                <w:szCs w:val="16"/>
              </w:rPr>
              <w:t>Открыто кредитов и получено средств (кассовый расход) на капитальные затраты, учитываемые на отдельном балансе капитальных вложений</w:t>
            </w:r>
          </w:p>
        </w:tc>
        <w:tc>
          <w:tcPr>
            <w:tcW w:w="1134" w:type="dxa"/>
            <w:tcBorders>
              <w:top w:val="nil"/>
              <w:left w:val="nil"/>
              <w:bottom w:val="single" w:sz="4" w:space="0" w:color="auto"/>
              <w:right w:val="single" w:sz="4" w:space="0" w:color="auto"/>
            </w:tcBorders>
            <w:shd w:val="clear" w:color="auto" w:fill="auto"/>
            <w:vAlign w:val="bottom"/>
            <w:hideMark/>
          </w:tcPr>
          <w:p w14:paraId="57048C5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4880FF6"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2D938F7" w14:textId="77777777" w:rsidR="00390EED" w:rsidRPr="002C44AC" w:rsidRDefault="00390EED" w:rsidP="00E95258">
            <w:pPr>
              <w:rPr>
                <w:sz w:val="16"/>
                <w:szCs w:val="16"/>
              </w:rPr>
            </w:pPr>
            <w:r w:rsidRPr="002C44AC">
              <w:rPr>
                <w:sz w:val="16"/>
                <w:szCs w:val="16"/>
              </w:rPr>
              <w:t> </w:t>
            </w:r>
          </w:p>
        </w:tc>
        <w:tc>
          <w:tcPr>
            <w:tcW w:w="993" w:type="dxa"/>
            <w:tcBorders>
              <w:top w:val="nil"/>
              <w:left w:val="nil"/>
              <w:bottom w:val="single" w:sz="4" w:space="0" w:color="auto"/>
              <w:right w:val="nil"/>
            </w:tcBorders>
          </w:tcPr>
          <w:p w14:paraId="31BA1E6F" w14:textId="77777777" w:rsidR="00390EED" w:rsidRPr="002C44AC" w:rsidRDefault="00390EED" w:rsidP="00E95258">
            <w:pPr>
              <w:rPr>
                <w:sz w:val="16"/>
                <w:szCs w:val="16"/>
              </w:rPr>
            </w:pPr>
          </w:p>
        </w:tc>
        <w:tc>
          <w:tcPr>
            <w:tcW w:w="993" w:type="dxa"/>
            <w:tcBorders>
              <w:top w:val="nil"/>
              <w:left w:val="nil"/>
              <w:bottom w:val="single" w:sz="4" w:space="0" w:color="auto"/>
              <w:right w:val="single" w:sz="4" w:space="0" w:color="auto"/>
            </w:tcBorders>
          </w:tcPr>
          <w:p w14:paraId="3A00B409" w14:textId="774874EA" w:rsidR="00390EED" w:rsidRPr="002C44AC" w:rsidRDefault="00390EED" w:rsidP="00E95258">
            <w:pPr>
              <w:rPr>
                <w:sz w:val="16"/>
                <w:szCs w:val="16"/>
              </w:rPr>
            </w:pPr>
          </w:p>
        </w:tc>
        <w:tc>
          <w:tcPr>
            <w:tcW w:w="708" w:type="dxa"/>
            <w:tcBorders>
              <w:top w:val="nil"/>
              <w:left w:val="nil"/>
              <w:bottom w:val="single" w:sz="4" w:space="0" w:color="auto"/>
              <w:right w:val="single" w:sz="4" w:space="0" w:color="auto"/>
            </w:tcBorders>
          </w:tcPr>
          <w:p w14:paraId="01316A9E" w14:textId="77777777" w:rsidR="00390EED" w:rsidRPr="002C44AC" w:rsidRDefault="00390EED" w:rsidP="00E95258">
            <w:pPr>
              <w:rPr>
                <w:sz w:val="16"/>
                <w:szCs w:val="16"/>
              </w:rPr>
            </w:pPr>
          </w:p>
        </w:tc>
      </w:tr>
      <w:tr w:rsidR="00390EED" w:rsidRPr="00923068" w14:paraId="00B4BAA3" w14:textId="5FD3CFFE" w:rsidTr="002C44AC">
        <w:trPr>
          <w:trHeight w:val="255"/>
        </w:trPr>
        <w:tc>
          <w:tcPr>
            <w:tcW w:w="3366" w:type="dxa"/>
            <w:tcBorders>
              <w:top w:val="nil"/>
              <w:left w:val="nil"/>
              <w:bottom w:val="nil"/>
              <w:right w:val="nil"/>
            </w:tcBorders>
            <w:shd w:val="clear" w:color="auto" w:fill="auto"/>
            <w:noWrap/>
            <w:vAlign w:val="bottom"/>
            <w:hideMark/>
          </w:tcPr>
          <w:p w14:paraId="193A4DF3"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6CCD2EBA"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16869267"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43AB4492"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1C727600"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6E25931F"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328A0426"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73CDF141"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3EAD4772"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189AAB92" w14:textId="77777777" w:rsidR="00390EED" w:rsidRPr="002C44AC" w:rsidRDefault="00390EED" w:rsidP="00E95258">
            <w:pPr>
              <w:rPr>
                <w:sz w:val="16"/>
                <w:szCs w:val="16"/>
              </w:rPr>
            </w:pPr>
          </w:p>
        </w:tc>
        <w:tc>
          <w:tcPr>
            <w:tcW w:w="993" w:type="dxa"/>
            <w:tcBorders>
              <w:top w:val="nil"/>
              <w:left w:val="nil"/>
              <w:bottom w:val="nil"/>
              <w:right w:val="nil"/>
            </w:tcBorders>
          </w:tcPr>
          <w:p w14:paraId="28005362" w14:textId="77777777" w:rsidR="00390EED" w:rsidRPr="002C44AC" w:rsidRDefault="00390EED" w:rsidP="00E95258">
            <w:pPr>
              <w:rPr>
                <w:sz w:val="16"/>
                <w:szCs w:val="16"/>
              </w:rPr>
            </w:pPr>
          </w:p>
        </w:tc>
        <w:tc>
          <w:tcPr>
            <w:tcW w:w="993" w:type="dxa"/>
            <w:tcBorders>
              <w:top w:val="nil"/>
              <w:left w:val="nil"/>
              <w:bottom w:val="nil"/>
              <w:right w:val="nil"/>
            </w:tcBorders>
          </w:tcPr>
          <w:p w14:paraId="62D8C5E6" w14:textId="4C2E51AE" w:rsidR="00390EED" w:rsidRPr="002C44AC" w:rsidRDefault="00390EED" w:rsidP="00E95258">
            <w:pPr>
              <w:rPr>
                <w:sz w:val="16"/>
                <w:szCs w:val="16"/>
              </w:rPr>
            </w:pPr>
          </w:p>
        </w:tc>
        <w:tc>
          <w:tcPr>
            <w:tcW w:w="708" w:type="dxa"/>
            <w:tcBorders>
              <w:top w:val="nil"/>
              <w:left w:val="nil"/>
              <w:bottom w:val="nil"/>
              <w:right w:val="nil"/>
            </w:tcBorders>
          </w:tcPr>
          <w:p w14:paraId="5BDF1DA3" w14:textId="77777777" w:rsidR="00390EED" w:rsidRPr="002C44AC" w:rsidRDefault="00390EED" w:rsidP="00E95258">
            <w:pPr>
              <w:rPr>
                <w:sz w:val="16"/>
                <w:szCs w:val="16"/>
              </w:rPr>
            </w:pPr>
          </w:p>
        </w:tc>
      </w:tr>
      <w:tr w:rsidR="00390EED" w:rsidRPr="00923068" w14:paraId="615621E7" w14:textId="1980DDC5" w:rsidTr="002C44AC">
        <w:trPr>
          <w:trHeight w:val="255"/>
        </w:trPr>
        <w:tc>
          <w:tcPr>
            <w:tcW w:w="3366" w:type="dxa"/>
            <w:tcBorders>
              <w:top w:val="nil"/>
              <w:left w:val="nil"/>
              <w:bottom w:val="nil"/>
              <w:right w:val="nil"/>
            </w:tcBorders>
            <w:shd w:val="clear" w:color="auto" w:fill="auto"/>
            <w:noWrap/>
            <w:vAlign w:val="bottom"/>
            <w:hideMark/>
          </w:tcPr>
          <w:p w14:paraId="3068B457"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3BDB3F21"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6511ABF1"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71FE21B4"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3D5FD879"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21006AF5"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2813FA0B"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216C44F3"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519DE6A8"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31A6A6B4" w14:textId="77777777" w:rsidR="00390EED" w:rsidRPr="002C44AC" w:rsidRDefault="00390EED" w:rsidP="00E95258">
            <w:pPr>
              <w:rPr>
                <w:sz w:val="16"/>
                <w:szCs w:val="16"/>
              </w:rPr>
            </w:pPr>
          </w:p>
        </w:tc>
        <w:tc>
          <w:tcPr>
            <w:tcW w:w="993" w:type="dxa"/>
            <w:tcBorders>
              <w:top w:val="nil"/>
              <w:left w:val="nil"/>
              <w:bottom w:val="nil"/>
              <w:right w:val="nil"/>
            </w:tcBorders>
          </w:tcPr>
          <w:p w14:paraId="1ACF09D0" w14:textId="77777777" w:rsidR="00390EED" w:rsidRPr="002C44AC" w:rsidRDefault="00390EED" w:rsidP="00E95258">
            <w:pPr>
              <w:rPr>
                <w:sz w:val="16"/>
                <w:szCs w:val="16"/>
              </w:rPr>
            </w:pPr>
          </w:p>
        </w:tc>
        <w:tc>
          <w:tcPr>
            <w:tcW w:w="993" w:type="dxa"/>
            <w:tcBorders>
              <w:top w:val="nil"/>
              <w:left w:val="nil"/>
              <w:bottom w:val="nil"/>
              <w:right w:val="nil"/>
            </w:tcBorders>
          </w:tcPr>
          <w:p w14:paraId="246E71EA" w14:textId="2F8BA1E8" w:rsidR="00390EED" w:rsidRPr="002C44AC" w:rsidRDefault="00390EED" w:rsidP="00E95258">
            <w:pPr>
              <w:rPr>
                <w:sz w:val="16"/>
                <w:szCs w:val="16"/>
              </w:rPr>
            </w:pPr>
          </w:p>
        </w:tc>
        <w:tc>
          <w:tcPr>
            <w:tcW w:w="708" w:type="dxa"/>
            <w:tcBorders>
              <w:top w:val="nil"/>
              <w:left w:val="nil"/>
              <w:bottom w:val="nil"/>
              <w:right w:val="nil"/>
            </w:tcBorders>
          </w:tcPr>
          <w:p w14:paraId="7FC88316" w14:textId="77777777" w:rsidR="00390EED" w:rsidRPr="002C44AC" w:rsidRDefault="00390EED" w:rsidP="00E95258">
            <w:pPr>
              <w:rPr>
                <w:sz w:val="16"/>
                <w:szCs w:val="16"/>
              </w:rPr>
            </w:pPr>
          </w:p>
        </w:tc>
      </w:tr>
      <w:tr w:rsidR="00390EED" w:rsidRPr="00923068" w14:paraId="74216DBB" w14:textId="4A59EFDB" w:rsidTr="002C44AC">
        <w:trPr>
          <w:trHeight w:val="255"/>
        </w:trPr>
        <w:tc>
          <w:tcPr>
            <w:tcW w:w="3366" w:type="dxa"/>
            <w:tcBorders>
              <w:top w:val="nil"/>
              <w:left w:val="nil"/>
              <w:bottom w:val="nil"/>
              <w:right w:val="nil"/>
            </w:tcBorders>
            <w:shd w:val="clear" w:color="auto" w:fill="auto"/>
            <w:noWrap/>
            <w:vAlign w:val="bottom"/>
            <w:hideMark/>
          </w:tcPr>
          <w:p w14:paraId="405F84F1"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2B7BEC37"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4C21CB94"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478BBF30"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573266C8"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439DF866"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1E4F308E"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5F0686B5"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186AC6C4"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53580E17" w14:textId="77777777" w:rsidR="00390EED" w:rsidRPr="002C44AC" w:rsidRDefault="00390EED" w:rsidP="00E95258">
            <w:pPr>
              <w:rPr>
                <w:sz w:val="16"/>
                <w:szCs w:val="16"/>
              </w:rPr>
            </w:pPr>
          </w:p>
        </w:tc>
        <w:tc>
          <w:tcPr>
            <w:tcW w:w="993" w:type="dxa"/>
            <w:tcBorders>
              <w:top w:val="nil"/>
              <w:left w:val="nil"/>
              <w:bottom w:val="nil"/>
              <w:right w:val="nil"/>
            </w:tcBorders>
          </w:tcPr>
          <w:p w14:paraId="1F0E2E79" w14:textId="77777777" w:rsidR="00390EED" w:rsidRPr="002C44AC" w:rsidRDefault="00390EED" w:rsidP="00E95258">
            <w:pPr>
              <w:rPr>
                <w:sz w:val="16"/>
                <w:szCs w:val="16"/>
              </w:rPr>
            </w:pPr>
          </w:p>
        </w:tc>
        <w:tc>
          <w:tcPr>
            <w:tcW w:w="993" w:type="dxa"/>
            <w:tcBorders>
              <w:top w:val="nil"/>
              <w:left w:val="nil"/>
              <w:bottom w:val="nil"/>
              <w:right w:val="nil"/>
            </w:tcBorders>
          </w:tcPr>
          <w:p w14:paraId="07C07C2F" w14:textId="13B843D0" w:rsidR="00390EED" w:rsidRPr="002C44AC" w:rsidRDefault="00390EED" w:rsidP="00E95258">
            <w:pPr>
              <w:rPr>
                <w:sz w:val="16"/>
                <w:szCs w:val="16"/>
              </w:rPr>
            </w:pPr>
          </w:p>
        </w:tc>
        <w:tc>
          <w:tcPr>
            <w:tcW w:w="708" w:type="dxa"/>
            <w:tcBorders>
              <w:top w:val="nil"/>
              <w:left w:val="nil"/>
              <w:bottom w:val="nil"/>
              <w:right w:val="nil"/>
            </w:tcBorders>
          </w:tcPr>
          <w:p w14:paraId="775390FA" w14:textId="77777777" w:rsidR="00390EED" w:rsidRPr="002C44AC" w:rsidRDefault="00390EED" w:rsidP="00E95258">
            <w:pPr>
              <w:rPr>
                <w:sz w:val="16"/>
                <w:szCs w:val="16"/>
              </w:rPr>
            </w:pPr>
          </w:p>
        </w:tc>
      </w:tr>
      <w:tr w:rsidR="00390EED" w:rsidRPr="00923068" w14:paraId="3799A576" w14:textId="5BEDC0A7" w:rsidTr="002C44AC">
        <w:trPr>
          <w:trHeight w:val="87"/>
        </w:trPr>
        <w:tc>
          <w:tcPr>
            <w:tcW w:w="3366" w:type="dxa"/>
            <w:tcBorders>
              <w:top w:val="nil"/>
              <w:left w:val="nil"/>
              <w:bottom w:val="nil"/>
              <w:right w:val="nil"/>
            </w:tcBorders>
            <w:shd w:val="clear" w:color="auto" w:fill="auto"/>
            <w:noWrap/>
            <w:vAlign w:val="bottom"/>
            <w:hideMark/>
          </w:tcPr>
          <w:p w14:paraId="417B95EC"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3D33434B"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72A975CD"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6A192657"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61E0D4F5"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0956B6CA"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5EAF198E"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7E7442EF"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4D38CFAC"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1783D546" w14:textId="77777777" w:rsidR="00390EED" w:rsidRPr="002C44AC" w:rsidRDefault="00390EED" w:rsidP="00E95258">
            <w:pPr>
              <w:rPr>
                <w:sz w:val="16"/>
                <w:szCs w:val="16"/>
              </w:rPr>
            </w:pPr>
          </w:p>
        </w:tc>
        <w:tc>
          <w:tcPr>
            <w:tcW w:w="993" w:type="dxa"/>
            <w:tcBorders>
              <w:top w:val="nil"/>
              <w:left w:val="nil"/>
              <w:bottom w:val="nil"/>
              <w:right w:val="nil"/>
            </w:tcBorders>
          </w:tcPr>
          <w:p w14:paraId="379095C5" w14:textId="77777777" w:rsidR="00390EED" w:rsidRPr="002C44AC" w:rsidRDefault="00390EED" w:rsidP="00E95258">
            <w:pPr>
              <w:rPr>
                <w:sz w:val="16"/>
                <w:szCs w:val="16"/>
              </w:rPr>
            </w:pPr>
          </w:p>
        </w:tc>
        <w:tc>
          <w:tcPr>
            <w:tcW w:w="993" w:type="dxa"/>
            <w:tcBorders>
              <w:top w:val="nil"/>
              <w:left w:val="nil"/>
              <w:bottom w:val="nil"/>
              <w:right w:val="nil"/>
            </w:tcBorders>
          </w:tcPr>
          <w:p w14:paraId="17B337EE" w14:textId="7E199C5D" w:rsidR="00390EED" w:rsidRPr="002C44AC" w:rsidRDefault="00390EED" w:rsidP="00E95258">
            <w:pPr>
              <w:rPr>
                <w:sz w:val="16"/>
                <w:szCs w:val="16"/>
              </w:rPr>
            </w:pPr>
          </w:p>
        </w:tc>
        <w:tc>
          <w:tcPr>
            <w:tcW w:w="708" w:type="dxa"/>
            <w:tcBorders>
              <w:top w:val="nil"/>
              <w:left w:val="nil"/>
              <w:bottom w:val="nil"/>
              <w:right w:val="nil"/>
            </w:tcBorders>
          </w:tcPr>
          <w:p w14:paraId="4B04ADFE" w14:textId="77777777" w:rsidR="00390EED" w:rsidRPr="002C44AC" w:rsidRDefault="00390EED" w:rsidP="00E95258">
            <w:pPr>
              <w:rPr>
                <w:sz w:val="16"/>
                <w:szCs w:val="16"/>
              </w:rPr>
            </w:pPr>
          </w:p>
        </w:tc>
      </w:tr>
      <w:tr w:rsidR="00390EED" w:rsidRPr="00923068" w14:paraId="01A09F5F" w14:textId="0D93D5A0" w:rsidTr="002C44AC">
        <w:trPr>
          <w:trHeight w:val="255"/>
        </w:trPr>
        <w:tc>
          <w:tcPr>
            <w:tcW w:w="6237" w:type="dxa"/>
            <w:gridSpan w:val="4"/>
            <w:tcBorders>
              <w:top w:val="nil"/>
              <w:left w:val="nil"/>
              <w:bottom w:val="nil"/>
              <w:right w:val="nil"/>
            </w:tcBorders>
            <w:shd w:val="clear" w:color="auto" w:fill="auto"/>
            <w:noWrap/>
            <w:vAlign w:val="bottom"/>
            <w:hideMark/>
          </w:tcPr>
          <w:p w14:paraId="1C6D8134" w14:textId="2C05B2FC" w:rsidR="00390EED" w:rsidRPr="002C44AC" w:rsidRDefault="00390EED" w:rsidP="00E95258">
            <w:pPr>
              <w:rPr>
                <w:sz w:val="16"/>
                <w:szCs w:val="16"/>
              </w:rPr>
            </w:pPr>
            <w:r w:rsidRPr="002C44AC">
              <w:rPr>
                <w:sz w:val="16"/>
                <w:szCs w:val="16"/>
              </w:rPr>
              <w:t>"______"_________________ 20__г.                   Руководитель _______________</w:t>
            </w:r>
          </w:p>
        </w:tc>
        <w:tc>
          <w:tcPr>
            <w:tcW w:w="1134" w:type="dxa"/>
            <w:tcBorders>
              <w:top w:val="nil"/>
              <w:left w:val="nil"/>
              <w:bottom w:val="nil"/>
              <w:right w:val="nil"/>
            </w:tcBorders>
            <w:shd w:val="clear" w:color="auto" w:fill="auto"/>
            <w:noWrap/>
            <w:vAlign w:val="bottom"/>
            <w:hideMark/>
          </w:tcPr>
          <w:p w14:paraId="3002597F" w14:textId="77777777" w:rsidR="00390EED" w:rsidRPr="002C44AC" w:rsidRDefault="00390EED" w:rsidP="00E95258">
            <w:pPr>
              <w:rPr>
                <w:sz w:val="16"/>
                <w:szCs w:val="16"/>
              </w:rPr>
            </w:pPr>
          </w:p>
        </w:tc>
        <w:tc>
          <w:tcPr>
            <w:tcW w:w="4111" w:type="dxa"/>
            <w:gridSpan w:val="4"/>
            <w:tcBorders>
              <w:top w:val="nil"/>
              <w:left w:val="nil"/>
              <w:bottom w:val="nil"/>
              <w:right w:val="nil"/>
            </w:tcBorders>
            <w:shd w:val="clear" w:color="auto" w:fill="auto"/>
            <w:noWrap/>
            <w:vAlign w:val="bottom"/>
            <w:hideMark/>
          </w:tcPr>
          <w:p w14:paraId="65301A0D" w14:textId="77777777" w:rsidR="00390EED" w:rsidRPr="002C44AC" w:rsidRDefault="00390EED" w:rsidP="00E95258">
            <w:pPr>
              <w:rPr>
                <w:sz w:val="16"/>
                <w:szCs w:val="16"/>
              </w:rPr>
            </w:pPr>
            <w:r w:rsidRPr="002C44AC">
              <w:rPr>
                <w:sz w:val="16"/>
                <w:szCs w:val="16"/>
              </w:rPr>
              <w:t xml:space="preserve">Главный </w:t>
            </w:r>
            <w:proofErr w:type="gramStart"/>
            <w:r w:rsidRPr="002C44AC">
              <w:rPr>
                <w:sz w:val="16"/>
                <w:szCs w:val="16"/>
              </w:rPr>
              <w:t>бухгалтер  _</w:t>
            </w:r>
            <w:proofErr w:type="gramEnd"/>
            <w:r w:rsidRPr="002C44AC">
              <w:rPr>
                <w:sz w:val="16"/>
                <w:szCs w:val="16"/>
              </w:rPr>
              <w:t>___________________________</w:t>
            </w:r>
          </w:p>
        </w:tc>
        <w:tc>
          <w:tcPr>
            <w:tcW w:w="992" w:type="dxa"/>
            <w:tcBorders>
              <w:top w:val="nil"/>
              <w:left w:val="nil"/>
              <w:bottom w:val="nil"/>
              <w:right w:val="nil"/>
            </w:tcBorders>
            <w:shd w:val="clear" w:color="auto" w:fill="auto"/>
            <w:noWrap/>
            <w:vAlign w:val="bottom"/>
            <w:hideMark/>
          </w:tcPr>
          <w:p w14:paraId="0164586B" w14:textId="77777777" w:rsidR="00390EED" w:rsidRPr="002C44AC" w:rsidRDefault="00390EED" w:rsidP="00E95258">
            <w:pPr>
              <w:rPr>
                <w:sz w:val="16"/>
                <w:szCs w:val="16"/>
              </w:rPr>
            </w:pPr>
          </w:p>
        </w:tc>
        <w:tc>
          <w:tcPr>
            <w:tcW w:w="993" w:type="dxa"/>
            <w:tcBorders>
              <w:top w:val="nil"/>
              <w:left w:val="nil"/>
              <w:bottom w:val="nil"/>
              <w:right w:val="nil"/>
            </w:tcBorders>
          </w:tcPr>
          <w:p w14:paraId="4B777A98" w14:textId="77777777" w:rsidR="00390EED" w:rsidRPr="002C44AC" w:rsidRDefault="00390EED" w:rsidP="00E95258">
            <w:pPr>
              <w:rPr>
                <w:sz w:val="16"/>
                <w:szCs w:val="16"/>
              </w:rPr>
            </w:pPr>
          </w:p>
        </w:tc>
        <w:tc>
          <w:tcPr>
            <w:tcW w:w="993" w:type="dxa"/>
            <w:tcBorders>
              <w:top w:val="nil"/>
              <w:left w:val="nil"/>
              <w:bottom w:val="nil"/>
              <w:right w:val="nil"/>
            </w:tcBorders>
          </w:tcPr>
          <w:p w14:paraId="1D7A4584" w14:textId="40CE7551" w:rsidR="00390EED" w:rsidRPr="002C44AC" w:rsidRDefault="00390EED" w:rsidP="00E95258">
            <w:pPr>
              <w:rPr>
                <w:sz w:val="16"/>
                <w:szCs w:val="16"/>
              </w:rPr>
            </w:pPr>
          </w:p>
        </w:tc>
        <w:tc>
          <w:tcPr>
            <w:tcW w:w="708" w:type="dxa"/>
            <w:tcBorders>
              <w:top w:val="nil"/>
              <w:left w:val="nil"/>
              <w:bottom w:val="nil"/>
              <w:right w:val="nil"/>
            </w:tcBorders>
          </w:tcPr>
          <w:p w14:paraId="7B770143" w14:textId="77777777" w:rsidR="00390EED" w:rsidRPr="002C44AC" w:rsidRDefault="00390EED" w:rsidP="00E95258">
            <w:pPr>
              <w:rPr>
                <w:sz w:val="16"/>
                <w:szCs w:val="16"/>
              </w:rPr>
            </w:pPr>
          </w:p>
        </w:tc>
      </w:tr>
      <w:tr w:rsidR="00390EED" w:rsidRPr="00923068" w14:paraId="0AB24F28" w14:textId="1F7852A4" w:rsidTr="002C44AC">
        <w:trPr>
          <w:trHeight w:val="255"/>
        </w:trPr>
        <w:tc>
          <w:tcPr>
            <w:tcW w:w="7371" w:type="dxa"/>
            <w:gridSpan w:val="5"/>
            <w:tcBorders>
              <w:top w:val="nil"/>
              <w:left w:val="nil"/>
              <w:bottom w:val="nil"/>
              <w:right w:val="nil"/>
            </w:tcBorders>
            <w:shd w:val="clear" w:color="auto" w:fill="auto"/>
            <w:noWrap/>
            <w:vAlign w:val="bottom"/>
            <w:hideMark/>
          </w:tcPr>
          <w:p w14:paraId="708B15DD" w14:textId="5C2DA566" w:rsidR="00390EED" w:rsidRPr="002C44AC" w:rsidRDefault="00390EED" w:rsidP="00E95258">
            <w:pPr>
              <w:jc w:val="center"/>
              <w:rPr>
                <w:sz w:val="16"/>
                <w:szCs w:val="16"/>
              </w:rPr>
            </w:pPr>
            <w:r w:rsidRPr="002C44AC">
              <w:rPr>
                <w:sz w:val="16"/>
                <w:szCs w:val="16"/>
              </w:rPr>
              <w:t xml:space="preserve">                                                                                                     (подпись</w:t>
            </w:r>
            <w:proofErr w:type="gramStart"/>
            <w:r w:rsidRPr="002C44AC">
              <w:rPr>
                <w:sz w:val="16"/>
                <w:szCs w:val="16"/>
              </w:rPr>
              <w:t>)(</w:t>
            </w:r>
            <w:proofErr w:type="gramEnd"/>
            <w:r w:rsidRPr="002C44AC">
              <w:rPr>
                <w:sz w:val="16"/>
                <w:szCs w:val="16"/>
              </w:rPr>
              <w:t>расшифровка подписи)</w:t>
            </w:r>
          </w:p>
        </w:tc>
        <w:tc>
          <w:tcPr>
            <w:tcW w:w="709" w:type="dxa"/>
            <w:tcBorders>
              <w:top w:val="nil"/>
              <w:left w:val="nil"/>
              <w:bottom w:val="nil"/>
              <w:right w:val="nil"/>
            </w:tcBorders>
            <w:shd w:val="clear" w:color="auto" w:fill="auto"/>
            <w:noWrap/>
            <w:vAlign w:val="bottom"/>
            <w:hideMark/>
          </w:tcPr>
          <w:p w14:paraId="22D2B5B9" w14:textId="77777777" w:rsidR="00390EED" w:rsidRPr="002C44AC" w:rsidRDefault="00390EED" w:rsidP="00E95258">
            <w:pPr>
              <w:rPr>
                <w:sz w:val="16"/>
                <w:szCs w:val="16"/>
              </w:rPr>
            </w:pPr>
          </w:p>
        </w:tc>
        <w:tc>
          <w:tcPr>
            <w:tcW w:w="3402" w:type="dxa"/>
            <w:gridSpan w:val="3"/>
            <w:tcBorders>
              <w:top w:val="nil"/>
              <w:left w:val="nil"/>
              <w:bottom w:val="nil"/>
              <w:right w:val="nil"/>
            </w:tcBorders>
            <w:shd w:val="clear" w:color="auto" w:fill="auto"/>
            <w:noWrap/>
            <w:vAlign w:val="bottom"/>
            <w:hideMark/>
          </w:tcPr>
          <w:p w14:paraId="08922D16" w14:textId="77777777" w:rsidR="00390EED" w:rsidRPr="002C44AC" w:rsidRDefault="00390EED" w:rsidP="00E95258">
            <w:pPr>
              <w:jc w:val="center"/>
              <w:rPr>
                <w:sz w:val="16"/>
                <w:szCs w:val="16"/>
              </w:rPr>
            </w:pPr>
            <w:r w:rsidRPr="002C44AC">
              <w:rPr>
                <w:sz w:val="16"/>
                <w:szCs w:val="16"/>
              </w:rPr>
              <w:t xml:space="preserve">     (подпись</w:t>
            </w:r>
            <w:proofErr w:type="gramStart"/>
            <w:r w:rsidRPr="002C44AC">
              <w:rPr>
                <w:sz w:val="16"/>
                <w:szCs w:val="16"/>
              </w:rPr>
              <w:t>)(</w:t>
            </w:r>
            <w:proofErr w:type="gramEnd"/>
            <w:r w:rsidRPr="002C44AC">
              <w:rPr>
                <w:sz w:val="16"/>
                <w:szCs w:val="16"/>
              </w:rPr>
              <w:t>расшифровка подписи)</w:t>
            </w:r>
          </w:p>
        </w:tc>
        <w:tc>
          <w:tcPr>
            <w:tcW w:w="992" w:type="dxa"/>
            <w:tcBorders>
              <w:top w:val="nil"/>
              <w:left w:val="nil"/>
              <w:bottom w:val="nil"/>
              <w:right w:val="nil"/>
            </w:tcBorders>
            <w:shd w:val="clear" w:color="auto" w:fill="auto"/>
            <w:noWrap/>
            <w:vAlign w:val="bottom"/>
            <w:hideMark/>
          </w:tcPr>
          <w:p w14:paraId="6AD86547" w14:textId="77777777" w:rsidR="00390EED" w:rsidRPr="002C44AC" w:rsidRDefault="00390EED" w:rsidP="00E95258">
            <w:pPr>
              <w:jc w:val="center"/>
              <w:rPr>
                <w:sz w:val="16"/>
                <w:szCs w:val="16"/>
              </w:rPr>
            </w:pPr>
          </w:p>
        </w:tc>
        <w:tc>
          <w:tcPr>
            <w:tcW w:w="993" w:type="dxa"/>
            <w:tcBorders>
              <w:top w:val="nil"/>
              <w:left w:val="nil"/>
              <w:bottom w:val="nil"/>
              <w:right w:val="nil"/>
            </w:tcBorders>
          </w:tcPr>
          <w:p w14:paraId="3C209F9F" w14:textId="77777777" w:rsidR="00390EED" w:rsidRPr="002C44AC" w:rsidRDefault="00390EED" w:rsidP="00E95258">
            <w:pPr>
              <w:jc w:val="center"/>
              <w:rPr>
                <w:sz w:val="16"/>
                <w:szCs w:val="16"/>
              </w:rPr>
            </w:pPr>
          </w:p>
        </w:tc>
        <w:tc>
          <w:tcPr>
            <w:tcW w:w="993" w:type="dxa"/>
            <w:tcBorders>
              <w:top w:val="nil"/>
              <w:left w:val="nil"/>
              <w:bottom w:val="nil"/>
              <w:right w:val="nil"/>
            </w:tcBorders>
          </w:tcPr>
          <w:p w14:paraId="320830FD" w14:textId="41A6EEB6" w:rsidR="00390EED" w:rsidRPr="002C44AC" w:rsidRDefault="00390EED" w:rsidP="00E95258">
            <w:pPr>
              <w:jc w:val="center"/>
              <w:rPr>
                <w:sz w:val="16"/>
                <w:szCs w:val="16"/>
              </w:rPr>
            </w:pPr>
          </w:p>
        </w:tc>
        <w:tc>
          <w:tcPr>
            <w:tcW w:w="708" w:type="dxa"/>
            <w:tcBorders>
              <w:top w:val="nil"/>
              <w:left w:val="nil"/>
              <w:bottom w:val="nil"/>
              <w:right w:val="nil"/>
            </w:tcBorders>
          </w:tcPr>
          <w:p w14:paraId="6607153F" w14:textId="77777777" w:rsidR="00390EED" w:rsidRPr="002C44AC" w:rsidRDefault="00390EED" w:rsidP="00E95258">
            <w:pPr>
              <w:jc w:val="center"/>
              <w:rPr>
                <w:sz w:val="16"/>
                <w:szCs w:val="16"/>
              </w:rPr>
            </w:pPr>
          </w:p>
        </w:tc>
      </w:tr>
    </w:tbl>
    <w:p w14:paraId="28BB88E8" w14:textId="77777777" w:rsidR="00515BF6" w:rsidRPr="00825088" w:rsidRDefault="00515BF6" w:rsidP="00E95258">
      <w:pPr>
        <w:pStyle w:val="a4"/>
        <w:rPr>
          <w:u w:color="0000FF"/>
        </w:rPr>
      </w:pPr>
    </w:p>
    <w:p w14:paraId="3D7FFBA1" w14:textId="77777777" w:rsidR="00515BF6" w:rsidRPr="00825088" w:rsidRDefault="00515BF6" w:rsidP="007A5235">
      <w:pPr>
        <w:pStyle w:val="a4"/>
        <w:jc w:val="right"/>
        <w:rPr>
          <w:u w:color="0000FF"/>
        </w:rPr>
      </w:pPr>
    </w:p>
    <w:p w14:paraId="71E53709" w14:textId="77777777" w:rsidR="00515BF6" w:rsidRPr="00825088" w:rsidRDefault="00515BF6" w:rsidP="007A5235">
      <w:pPr>
        <w:pStyle w:val="a4"/>
        <w:jc w:val="right"/>
        <w:rPr>
          <w:u w:color="0000FF"/>
        </w:rPr>
      </w:pPr>
    </w:p>
    <w:p w14:paraId="017D5586" w14:textId="77777777" w:rsidR="00515BF6" w:rsidRPr="00825088" w:rsidRDefault="00515BF6" w:rsidP="007A5235">
      <w:pPr>
        <w:pStyle w:val="a4"/>
        <w:jc w:val="right"/>
        <w:rPr>
          <w:u w:color="0000FF"/>
        </w:rPr>
      </w:pPr>
    </w:p>
    <w:p w14:paraId="04E70D9C" w14:textId="7395378F" w:rsidR="00424FB4" w:rsidRPr="007A245B" w:rsidRDefault="001C5A99" w:rsidP="00424FB4">
      <w:pPr>
        <w:pStyle w:val="a4"/>
        <w:jc w:val="right"/>
        <w:rPr>
          <w:sz w:val="20"/>
        </w:rPr>
      </w:pPr>
      <w:r>
        <w:rPr>
          <w:u w:color="0000FF"/>
        </w:rPr>
        <w:br w:type="page"/>
      </w:r>
      <w:r w:rsidR="00424FB4" w:rsidRPr="007A245B">
        <w:rPr>
          <w:sz w:val="20"/>
          <w:u w:color="0000FF"/>
        </w:rPr>
        <w:lastRenderedPageBreak/>
        <w:t>Приложение № 1 к Приложению № 3</w:t>
      </w:r>
      <w:r w:rsidR="00424FB4" w:rsidRPr="007A245B">
        <w:rPr>
          <w:sz w:val="20"/>
        </w:rPr>
        <w:t> </w:t>
      </w:r>
      <w:r w:rsidR="00424FB4" w:rsidRPr="007A245B">
        <w:rPr>
          <w:sz w:val="20"/>
        </w:rPr>
        <w:br/>
        <w:t xml:space="preserve">к Перечню форм финансовой </w:t>
      </w:r>
      <w:proofErr w:type="gramStart"/>
      <w:r w:rsidR="00424FB4" w:rsidRPr="007A245B">
        <w:rPr>
          <w:sz w:val="20"/>
        </w:rPr>
        <w:t>отчетности,</w:t>
      </w:r>
      <w:r w:rsidR="00424FB4" w:rsidRPr="007A245B">
        <w:rPr>
          <w:sz w:val="20"/>
        </w:rPr>
        <w:br/>
        <w:t>составляемых</w:t>
      </w:r>
      <w:proofErr w:type="gramEnd"/>
      <w:r w:rsidR="00424FB4" w:rsidRPr="007A245B">
        <w:rPr>
          <w:sz w:val="20"/>
        </w:rPr>
        <w:t xml:space="preserve"> и предоставляемых бюджетными организациями, учреждениями,</w:t>
      </w:r>
      <w:r w:rsidR="00424FB4" w:rsidRPr="007A245B">
        <w:rPr>
          <w:sz w:val="20"/>
        </w:rPr>
        <w:br/>
        <w:t>включая воинские учреждения и организации,</w:t>
      </w:r>
      <w:r w:rsidR="00424FB4" w:rsidRPr="007A245B">
        <w:rPr>
          <w:sz w:val="20"/>
        </w:rPr>
        <w:br/>
        <w:t>утвержденному Приказом Министерства экономического развития</w:t>
      </w:r>
      <w:r w:rsidR="00424FB4" w:rsidRPr="007A245B">
        <w:rPr>
          <w:sz w:val="20"/>
        </w:rPr>
        <w:br/>
        <w:t>Приднестровской Молдавской Республики</w:t>
      </w:r>
      <w:r w:rsidR="00424FB4" w:rsidRPr="007A245B">
        <w:rPr>
          <w:sz w:val="20"/>
        </w:rPr>
        <w:br/>
        <w:t>от 15 ноября 2013 г. № 186</w:t>
      </w:r>
    </w:p>
    <w:p w14:paraId="6873E4B4" w14:textId="77777777" w:rsidR="001C5A99" w:rsidRDefault="001C5A99">
      <w:pPr>
        <w:rPr>
          <w:u w:color="0000FF"/>
        </w:rPr>
      </w:pPr>
    </w:p>
    <w:tbl>
      <w:tblPr>
        <w:tblW w:w="14175" w:type="dxa"/>
        <w:tblLayout w:type="fixed"/>
        <w:tblLook w:val="04A0" w:firstRow="1" w:lastRow="0" w:firstColumn="1" w:lastColumn="0" w:noHBand="0" w:noVBand="1"/>
      </w:tblPr>
      <w:tblGrid>
        <w:gridCol w:w="3828"/>
        <w:gridCol w:w="850"/>
        <w:gridCol w:w="1270"/>
        <w:gridCol w:w="1317"/>
        <w:gridCol w:w="951"/>
        <w:gridCol w:w="1565"/>
        <w:gridCol w:w="1092"/>
        <w:gridCol w:w="1219"/>
        <w:gridCol w:w="949"/>
        <w:gridCol w:w="709"/>
        <w:gridCol w:w="425"/>
      </w:tblGrid>
      <w:tr w:rsidR="008B230A" w:rsidRPr="00830F2E" w14:paraId="5BEEFD3C" w14:textId="77777777" w:rsidTr="00830F2E">
        <w:trPr>
          <w:trHeight w:val="315"/>
        </w:trPr>
        <w:tc>
          <w:tcPr>
            <w:tcW w:w="5948" w:type="dxa"/>
            <w:gridSpan w:val="3"/>
            <w:tcBorders>
              <w:top w:val="nil"/>
              <w:left w:val="nil"/>
              <w:bottom w:val="nil"/>
              <w:right w:val="nil"/>
            </w:tcBorders>
            <w:shd w:val="clear" w:color="auto" w:fill="auto"/>
            <w:noWrap/>
            <w:vAlign w:val="bottom"/>
            <w:hideMark/>
          </w:tcPr>
          <w:p w14:paraId="2B92025F" w14:textId="77777777" w:rsidR="008B230A" w:rsidRPr="00830F2E" w:rsidRDefault="008B230A" w:rsidP="008B230A">
            <w:pPr>
              <w:rPr>
                <w:b/>
                <w:bCs/>
                <w:sz w:val="18"/>
                <w:szCs w:val="18"/>
              </w:rPr>
            </w:pPr>
            <w:r w:rsidRPr="00830F2E">
              <w:rPr>
                <w:b/>
                <w:bCs/>
                <w:sz w:val="18"/>
                <w:szCs w:val="18"/>
              </w:rPr>
              <w:t>предметная статья 110100 "Оплата труда"</w:t>
            </w:r>
          </w:p>
        </w:tc>
        <w:tc>
          <w:tcPr>
            <w:tcW w:w="1317" w:type="dxa"/>
            <w:tcBorders>
              <w:top w:val="nil"/>
              <w:left w:val="nil"/>
              <w:bottom w:val="nil"/>
              <w:right w:val="nil"/>
            </w:tcBorders>
            <w:shd w:val="clear" w:color="auto" w:fill="auto"/>
            <w:noWrap/>
            <w:vAlign w:val="bottom"/>
            <w:hideMark/>
          </w:tcPr>
          <w:p w14:paraId="1B71D141" w14:textId="77777777" w:rsidR="008B230A" w:rsidRPr="00830F2E" w:rsidRDefault="008B230A" w:rsidP="008B230A">
            <w:pPr>
              <w:rPr>
                <w:b/>
                <w:bCs/>
                <w:sz w:val="18"/>
                <w:szCs w:val="18"/>
              </w:rPr>
            </w:pPr>
          </w:p>
        </w:tc>
        <w:tc>
          <w:tcPr>
            <w:tcW w:w="951" w:type="dxa"/>
            <w:tcBorders>
              <w:top w:val="nil"/>
              <w:left w:val="nil"/>
              <w:bottom w:val="nil"/>
              <w:right w:val="nil"/>
            </w:tcBorders>
            <w:shd w:val="clear" w:color="auto" w:fill="auto"/>
            <w:noWrap/>
            <w:vAlign w:val="bottom"/>
            <w:hideMark/>
          </w:tcPr>
          <w:p w14:paraId="78755CD0"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noWrap/>
            <w:vAlign w:val="bottom"/>
            <w:hideMark/>
          </w:tcPr>
          <w:p w14:paraId="49768C3A"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noWrap/>
            <w:vAlign w:val="bottom"/>
            <w:hideMark/>
          </w:tcPr>
          <w:p w14:paraId="63EE5FDD"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noWrap/>
            <w:vAlign w:val="bottom"/>
            <w:hideMark/>
          </w:tcPr>
          <w:p w14:paraId="4AE09679"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24F97D18"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1240D318" w14:textId="77777777" w:rsidR="008B230A" w:rsidRPr="00830F2E" w:rsidRDefault="008B230A" w:rsidP="008B230A">
            <w:pPr>
              <w:rPr>
                <w:sz w:val="18"/>
                <w:szCs w:val="18"/>
              </w:rPr>
            </w:pPr>
          </w:p>
        </w:tc>
      </w:tr>
      <w:tr w:rsidR="008B230A" w:rsidRPr="00830F2E" w14:paraId="1764888A" w14:textId="77777777" w:rsidTr="00830F2E">
        <w:trPr>
          <w:trHeight w:val="255"/>
        </w:trPr>
        <w:tc>
          <w:tcPr>
            <w:tcW w:w="3828" w:type="dxa"/>
            <w:tcBorders>
              <w:top w:val="nil"/>
              <w:left w:val="nil"/>
              <w:bottom w:val="nil"/>
              <w:right w:val="nil"/>
            </w:tcBorders>
            <w:shd w:val="clear" w:color="auto" w:fill="auto"/>
            <w:noWrap/>
            <w:vAlign w:val="bottom"/>
            <w:hideMark/>
          </w:tcPr>
          <w:p w14:paraId="7A75C581"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noWrap/>
            <w:vAlign w:val="bottom"/>
            <w:hideMark/>
          </w:tcPr>
          <w:p w14:paraId="1326D67C"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noWrap/>
            <w:vAlign w:val="bottom"/>
            <w:hideMark/>
          </w:tcPr>
          <w:p w14:paraId="53FF06D2"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noWrap/>
            <w:vAlign w:val="bottom"/>
            <w:hideMark/>
          </w:tcPr>
          <w:p w14:paraId="79B593D5"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noWrap/>
            <w:vAlign w:val="bottom"/>
            <w:hideMark/>
          </w:tcPr>
          <w:p w14:paraId="45F541A6"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noWrap/>
            <w:vAlign w:val="bottom"/>
            <w:hideMark/>
          </w:tcPr>
          <w:p w14:paraId="6CE44D1A"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noWrap/>
            <w:vAlign w:val="bottom"/>
            <w:hideMark/>
          </w:tcPr>
          <w:p w14:paraId="0D6EC972"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noWrap/>
            <w:vAlign w:val="bottom"/>
            <w:hideMark/>
          </w:tcPr>
          <w:p w14:paraId="6E32DC93"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3044DC27"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5CBE9B9C" w14:textId="77777777" w:rsidR="008B230A" w:rsidRPr="00830F2E" w:rsidRDefault="008B230A" w:rsidP="008B230A">
            <w:pPr>
              <w:rPr>
                <w:sz w:val="18"/>
                <w:szCs w:val="18"/>
              </w:rPr>
            </w:pPr>
          </w:p>
        </w:tc>
      </w:tr>
      <w:tr w:rsidR="008B230A" w:rsidRPr="00830F2E" w14:paraId="2BA845CB" w14:textId="77777777" w:rsidTr="00830F2E">
        <w:trPr>
          <w:trHeight w:val="46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6D9F2" w14:textId="77777777" w:rsidR="008B230A" w:rsidRPr="00830F2E" w:rsidRDefault="008B230A" w:rsidP="008B230A">
            <w:pPr>
              <w:jc w:val="center"/>
              <w:rPr>
                <w:b/>
                <w:bCs/>
                <w:sz w:val="18"/>
                <w:szCs w:val="18"/>
              </w:rPr>
            </w:pPr>
            <w:r w:rsidRPr="00830F2E">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73DB26" w14:textId="77777777" w:rsidR="008B230A" w:rsidRPr="00830F2E" w:rsidRDefault="008B230A" w:rsidP="008B230A">
            <w:pPr>
              <w:jc w:val="center"/>
              <w:rPr>
                <w:b/>
                <w:bCs/>
                <w:sz w:val="18"/>
                <w:szCs w:val="18"/>
              </w:rPr>
            </w:pPr>
            <w:r w:rsidRPr="00830F2E">
              <w:rPr>
                <w:b/>
                <w:bCs/>
                <w:sz w:val="18"/>
                <w:szCs w:val="18"/>
              </w:rPr>
              <w:t>Код подстатьи</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AB3086" w14:textId="77777777" w:rsidR="008B230A" w:rsidRPr="00830F2E" w:rsidRDefault="008B230A" w:rsidP="008B230A">
            <w:pPr>
              <w:jc w:val="center"/>
              <w:rPr>
                <w:b/>
                <w:bCs/>
                <w:sz w:val="18"/>
                <w:szCs w:val="18"/>
              </w:rPr>
            </w:pPr>
            <w:r w:rsidRPr="00830F2E">
              <w:rPr>
                <w:b/>
                <w:bCs/>
                <w:sz w:val="18"/>
                <w:szCs w:val="18"/>
              </w:rPr>
              <w:t>Утвержденная смета на отчетный период</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7157EE" w14:textId="77777777" w:rsidR="008B230A" w:rsidRPr="00830F2E" w:rsidRDefault="008B230A" w:rsidP="008B230A">
            <w:pPr>
              <w:jc w:val="center"/>
              <w:rPr>
                <w:b/>
                <w:bCs/>
                <w:sz w:val="18"/>
                <w:szCs w:val="18"/>
              </w:rPr>
            </w:pPr>
            <w:r w:rsidRPr="00830F2E">
              <w:rPr>
                <w:b/>
                <w:bCs/>
                <w:sz w:val="18"/>
                <w:szCs w:val="18"/>
              </w:rPr>
              <w:t>Уточненная смета на отчетный период</w:t>
            </w:r>
          </w:p>
        </w:tc>
        <w:tc>
          <w:tcPr>
            <w:tcW w:w="2516" w:type="dxa"/>
            <w:gridSpan w:val="2"/>
            <w:tcBorders>
              <w:top w:val="single" w:sz="4" w:space="0" w:color="auto"/>
              <w:left w:val="nil"/>
              <w:bottom w:val="single" w:sz="4" w:space="0" w:color="auto"/>
              <w:right w:val="single" w:sz="4" w:space="0" w:color="000000"/>
            </w:tcBorders>
            <w:shd w:val="clear" w:color="auto" w:fill="auto"/>
            <w:vAlign w:val="center"/>
            <w:hideMark/>
          </w:tcPr>
          <w:p w14:paraId="6746F15E" w14:textId="77777777" w:rsidR="008B230A" w:rsidRPr="00830F2E" w:rsidRDefault="008B230A" w:rsidP="008B230A">
            <w:pPr>
              <w:jc w:val="center"/>
              <w:rPr>
                <w:b/>
                <w:bCs/>
                <w:sz w:val="18"/>
                <w:szCs w:val="18"/>
              </w:rPr>
            </w:pPr>
            <w:r w:rsidRPr="00830F2E">
              <w:rPr>
                <w:b/>
                <w:bCs/>
                <w:sz w:val="18"/>
                <w:szCs w:val="18"/>
              </w:rPr>
              <w:t>Выделено средств из бюджета</w:t>
            </w:r>
          </w:p>
        </w:tc>
        <w:tc>
          <w:tcPr>
            <w:tcW w:w="10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A68DEC" w14:textId="77777777" w:rsidR="008B230A" w:rsidRPr="00830F2E" w:rsidRDefault="008B230A" w:rsidP="008B230A">
            <w:pPr>
              <w:jc w:val="center"/>
              <w:rPr>
                <w:b/>
                <w:bCs/>
                <w:sz w:val="18"/>
                <w:szCs w:val="18"/>
              </w:rPr>
            </w:pPr>
            <w:r w:rsidRPr="00830F2E">
              <w:rPr>
                <w:b/>
                <w:bCs/>
                <w:sz w:val="18"/>
                <w:szCs w:val="18"/>
              </w:rPr>
              <w:t>Кассовые расходы</w:t>
            </w:r>
          </w:p>
        </w:tc>
        <w:tc>
          <w:tcPr>
            <w:tcW w:w="1219" w:type="dxa"/>
            <w:vMerge w:val="restart"/>
            <w:tcBorders>
              <w:top w:val="single" w:sz="4" w:space="0" w:color="auto"/>
              <w:left w:val="single" w:sz="4" w:space="0" w:color="auto"/>
              <w:bottom w:val="single" w:sz="4" w:space="0" w:color="000000"/>
              <w:right w:val="nil"/>
            </w:tcBorders>
            <w:shd w:val="clear" w:color="auto" w:fill="auto"/>
            <w:vAlign w:val="center"/>
            <w:hideMark/>
          </w:tcPr>
          <w:p w14:paraId="3B9F6A5B" w14:textId="77777777" w:rsidR="008B230A" w:rsidRPr="00830F2E" w:rsidRDefault="008B230A" w:rsidP="008B230A">
            <w:pPr>
              <w:jc w:val="center"/>
              <w:rPr>
                <w:b/>
                <w:bCs/>
                <w:sz w:val="18"/>
                <w:szCs w:val="18"/>
              </w:rPr>
            </w:pPr>
            <w:r w:rsidRPr="00830F2E">
              <w:rPr>
                <w:b/>
                <w:bCs/>
                <w:sz w:val="18"/>
                <w:szCs w:val="18"/>
              </w:rPr>
              <w:t>Фактические расходы</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FF3CE" w14:textId="77777777" w:rsidR="008B230A" w:rsidRPr="00830F2E" w:rsidRDefault="008B230A" w:rsidP="008B230A">
            <w:pPr>
              <w:rPr>
                <w:b/>
                <w:bCs/>
                <w:sz w:val="18"/>
                <w:szCs w:val="18"/>
              </w:rPr>
            </w:pPr>
            <w:r w:rsidRPr="00830F2E">
              <w:rPr>
                <w:b/>
                <w:bCs/>
                <w:sz w:val="18"/>
                <w:szCs w:val="18"/>
              </w:rPr>
              <w:t>Дебиторская задолженность</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9225D" w14:textId="77777777" w:rsidR="008B230A" w:rsidRPr="00830F2E" w:rsidRDefault="008B230A" w:rsidP="008B230A">
            <w:pPr>
              <w:jc w:val="center"/>
              <w:rPr>
                <w:b/>
                <w:bCs/>
                <w:sz w:val="18"/>
                <w:szCs w:val="18"/>
              </w:rPr>
            </w:pPr>
            <w:r w:rsidRPr="00830F2E">
              <w:rPr>
                <w:b/>
                <w:bCs/>
                <w:sz w:val="18"/>
                <w:szCs w:val="18"/>
              </w:rPr>
              <w:t>Кредиторская задолженность</w:t>
            </w:r>
          </w:p>
        </w:tc>
      </w:tr>
      <w:tr w:rsidR="008B230A" w:rsidRPr="00830F2E" w14:paraId="0BCC65BB" w14:textId="77777777" w:rsidTr="00830F2E">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18A47E5" w14:textId="77777777" w:rsidR="008B230A" w:rsidRPr="00830F2E" w:rsidRDefault="008B230A" w:rsidP="008B230A">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0F52383" w14:textId="77777777" w:rsidR="008B230A" w:rsidRPr="00830F2E" w:rsidRDefault="008B230A" w:rsidP="008B230A">
            <w:pPr>
              <w:rPr>
                <w:b/>
                <w:bCs/>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3760343A" w14:textId="77777777" w:rsidR="008B230A" w:rsidRPr="00830F2E" w:rsidRDefault="008B230A" w:rsidP="008B230A">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00C07488" w14:textId="77777777" w:rsidR="008B230A" w:rsidRPr="00830F2E" w:rsidRDefault="008B230A" w:rsidP="008B230A">
            <w:pPr>
              <w:rPr>
                <w:b/>
                <w:bCs/>
                <w:sz w:val="18"/>
                <w:szCs w:val="18"/>
              </w:rPr>
            </w:pP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7243489D" w14:textId="77777777" w:rsidR="008B230A" w:rsidRPr="00830F2E" w:rsidRDefault="008B230A" w:rsidP="008B230A">
            <w:pPr>
              <w:jc w:val="center"/>
              <w:rPr>
                <w:b/>
                <w:bCs/>
                <w:sz w:val="18"/>
                <w:szCs w:val="18"/>
              </w:rPr>
            </w:pPr>
            <w:r w:rsidRPr="00830F2E">
              <w:rPr>
                <w:b/>
                <w:bCs/>
                <w:sz w:val="18"/>
                <w:szCs w:val="18"/>
              </w:rPr>
              <w:t>всего с начала года</w:t>
            </w:r>
          </w:p>
        </w:tc>
        <w:tc>
          <w:tcPr>
            <w:tcW w:w="1565" w:type="dxa"/>
            <w:tcBorders>
              <w:top w:val="nil"/>
              <w:left w:val="nil"/>
              <w:bottom w:val="single" w:sz="4" w:space="0" w:color="auto"/>
              <w:right w:val="single" w:sz="4" w:space="0" w:color="auto"/>
            </w:tcBorders>
            <w:shd w:val="clear" w:color="auto" w:fill="auto"/>
            <w:vAlign w:val="center"/>
            <w:hideMark/>
          </w:tcPr>
          <w:p w14:paraId="1A45AC9E" w14:textId="77777777" w:rsidR="008B230A" w:rsidRPr="00830F2E" w:rsidRDefault="008B230A" w:rsidP="008B230A">
            <w:pPr>
              <w:jc w:val="center"/>
              <w:rPr>
                <w:b/>
                <w:bCs/>
                <w:sz w:val="18"/>
                <w:szCs w:val="18"/>
              </w:rPr>
            </w:pPr>
            <w:r w:rsidRPr="00830F2E">
              <w:rPr>
                <w:b/>
                <w:bCs/>
                <w:sz w:val="18"/>
                <w:szCs w:val="18"/>
              </w:rPr>
              <w:t>в том числе:</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7DFBF8E5" w14:textId="77777777" w:rsidR="008B230A" w:rsidRPr="00830F2E" w:rsidRDefault="008B230A" w:rsidP="008B230A">
            <w:pPr>
              <w:rPr>
                <w:b/>
                <w:bCs/>
                <w:sz w:val="18"/>
                <w:szCs w:val="18"/>
              </w:rPr>
            </w:pPr>
          </w:p>
        </w:tc>
        <w:tc>
          <w:tcPr>
            <w:tcW w:w="1219" w:type="dxa"/>
            <w:vMerge/>
            <w:tcBorders>
              <w:top w:val="single" w:sz="4" w:space="0" w:color="auto"/>
              <w:left w:val="single" w:sz="4" w:space="0" w:color="auto"/>
              <w:bottom w:val="single" w:sz="4" w:space="0" w:color="000000"/>
              <w:right w:val="nil"/>
            </w:tcBorders>
            <w:vAlign w:val="center"/>
            <w:hideMark/>
          </w:tcPr>
          <w:p w14:paraId="46885EAE" w14:textId="77777777" w:rsidR="008B230A" w:rsidRPr="00830F2E" w:rsidRDefault="008B230A" w:rsidP="008B230A">
            <w:pPr>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8A50BDB" w14:textId="77777777" w:rsidR="008B230A" w:rsidRPr="00830F2E" w:rsidRDefault="008B230A" w:rsidP="008B230A">
            <w:pPr>
              <w:rPr>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EC4B7CF" w14:textId="77777777" w:rsidR="008B230A" w:rsidRPr="00830F2E" w:rsidRDefault="008B230A" w:rsidP="008B230A">
            <w:pPr>
              <w:rPr>
                <w:b/>
                <w:bCs/>
                <w:sz w:val="18"/>
                <w:szCs w:val="18"/>
              </w:rPr>
            </w:pPr>
          </w:p>
        </w:tc>
      </w:tr>
      <w:tr w:rsidR="008B230A" w:rsidRPr="00830F2E" w14:paraId="6E40BB2A" w14:textId="77777777" w:rsidTr="00830F2E">
        <w:trPr>
          <w:trHeight w:val="8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B676F35" w14:textId="77777777" w:rsidR="008B230A" w:rsidRPr="00830F2E" w:rsidRDefault="008B230A" w:rsidP="008B230A">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A22078B" w14:textId="77777777" w:rsidR="008B230A" w:rsidRPr="00830F2E" w:rsidRDefault="008B230A" w:rsidP="008B230A">
            <w:pPr>
              <w:rPr>
                <w:b/>
                <w:bCs/>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56881751" w14:textId="77777777" w:rsidR="008B230A" w:rsidRPr="00830F2E" w:rsidRDefault="008B230A" w:rsidP="008B230A">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3DF364A1" w14:textId="77777777" w:rsidR="008B230A" w:rsidRPr="00830F2E" w:rsidRDefault="008B230A" w:rsidP="008B230A">
            <w:pPr>
              <w:rPr>
                <w:b/>
                <w:bCs/>
                <w:sz w:val="18"/>
                <w:szCs w:val="18"/>
              </w:rPr>
            </w:pPr>
          </w:p>
        </w:tc>
        <w:tc>
          <w:tcPr>
            <w:tcW w:w="951" w:type="dxa"/>
            <w:vMerge/>
            <w:tcBorders>
              <w:top w:val="nil"/>
              <w:left w:val="single" w:sz="4" w:space="0" w:color="auto"/>
              <w:bottom w:val="single" w:sz="4" w:space="0" w:color="000000"/>
              <w:right w:val="single" w:sz="4" w:space="0" w:color="auto"/>
            </w:tcBorders>
            <w:vAlign w:val="center"/>
            <w:hideMark/>
          </w:tcPr>
          <w:p w14:paraId="3D684509" w14:textId="77777777" w:rsidR="008B230A" w:rsidRPr="00830F2E" w:rsidRDefault="008B230A" w:rsidP="008B230A">
            <w:pPr>
              <w:rPr>
                <w:b/>
                <w:bCs/>
                <w:sz w:val="18"/>
                <w:szCs w:val="18"/>
              </w:rPr>
            </w:pPr>
          </w:p>
        </w:tc>
        <w:tc>
          <w:tcPr>
            <w:tcW w:w="1565" w:type="dxa"/>
            <w:tcBorders>
              <w:top w:val="nil"/>
              <w:left w:val="nil"/>
              <w:bottom w:val="single" w:sz="4" w:space="0" w:color="auto"/>
              <w:right w:val="single" w:sz="4" w:space="0" w:color="auto"/>
            </w:tcBorders>
            <w:shd w:val="clear" w:color="auto" w:fill="auto"/>
            <w:vAlign w:val="center"/>
            <w:hideMark/>
          </w:tcPr>
          <w:p w14:paraId="642D4E39" w14:textId="77777777" w:rsidR="008B230A" w:rsidRPr="00830F2E" w:rsidRDefault="008B230A" w:rsidP="008B230A">
            <w:pPr>
              <w:jc w:val="center"/>
              <w:rPr>
                <w:b/>
                <w:bCs/>
                <w:sz w:val="18"/>
                <w:szCs w:val="18"/>
              </w:rPr>
            </w:pPr>
            <w:r w:rsidRPr="00830F2E">
              <w:rPr>
                <w:b/>
                <w:bCs/>
                <w:sz w:val="18"/>
                <w:szCs w:val="18"/>
              </w:rPr>
              <w:t>финансирование через кредитную организацию</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391EC663" w14:textId="77777777" w:rsidR="008B230A" w:rsidRPr="00830F2E" w:rsidRDefault="008B230A" w:rsidP="008B230A">
            <w:pPr>
              <w:rPr>
                <w:b/>
                <w:bCs/>
                <w:sz w:val="18"/>
                <w:szCs w:val="18"/>
              </w:rPr>
            </w:pPr>
          </w:p>
        </w:tc>
        <w:tc>
          <w:tcPr>
            <w:tcW w:w="1219" w:type="dxa"/>
            <w:vMerge/>
            <w:tcBorders>
              <w:top w:val="single" w:sz="4" w:space="0" w:color="auto"/>
              <w:left w:val="single" w:sz="4" w:space="0" w:color="auto"/>
              <w:bottom w:val="single" w:sz="4" w:space="0" w:color="000000"/>
              <w:right w:val="nil"/>
            </w:tcBorders>
            <w:vAlign w:val="center"/>
            <w:hideMark/>
          </w:tcPr>
          <w:p w14:paraId="6CAD8A18" w14:textId="77777777" w:rsidR="008B230A" w:rsidRPr="00830F2E" w:rsidRDefault="008B230A" w:rsidP="008B230A">
            <w:pPr>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5897BB85" w14:textId="77777777" w:rsidR="008B230A" w:rsidRPr="00830F2E" w:rsidRDefault="008B230A" w:rsidP="008B230A">
            <w:pPr>
              <w:rPr>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001C072" w14:textId="77777777" w:rsidR="008B230A" w:rsidRPr="00830F2E" w:rsidRDefault="008B230A" w:rsidP="008B230A">
            <w:pPr>
              <w:rPr>
                <w:b/>
                <w:bCs/>
                <w:sz w:val="18"/>
                <w:szCs w:val="18"/>
              </w:rPr>
            </w:pPr>
          </w:p>
        </w:tc>
      </w:tr>
      <w:tr w:rsidR="008B230A" w:rsidRPr="00830F2E" w14:paraId="438CF8BE"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4592DB9" w14:textId="77777777" w:rsidR="008B230A" w:rsidRPr="00830F2E" w:rsidRDefault="008B230A" w:rsidP="008B230A">
            <w:pPr>
              <w:jc w:val="center"/>
              <w:rPr>
                <w:b/>
                <w:bCs/>
                <w:sz w:val="18"/>
                <w:szCs w:val="18"/>
              </w:rPr>
            </w:pPr>
            <w:r w:rsidRPr="00830F2E">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2C3BE89A" w14:textId="77777777" w:rsidR="008B230A" w:rsidRPr="00830F2E" w:rsidRDefault="008B230A" w:rsidP="008B230A">
            <w:pPr>
              <w:jc w:val="center"/>
              <w:rPr>
                <w:b/>
                <w:bCs/>
                <w:sz w:val="18"/>
                <w:szCs w:val="18"/>
              </w:rPr>
            </w:pPr>
            <w:r w:rsidRPr="00830F2E">
              <w:rPr>
                <w:b/>
                <w:bCs/>
                <w:sz w:val="18"/>
                <w:szCs w:val="18"/>
              </w:rPr>
              <w:t>2</w:t>
            </w:r>
          </w:p>
        </w:tc>
        <w:tc>
          <w:tcPr>
            <w:tcW w:w="1270" w:type="dxa"/>
            <w:tcBorders>
              <w:top w:val="nil"/>
              <w:left w:val="nil"/>
              <w:bottom w:val="single" w:sz="4" w:space="0" w:color="auto"/>
              <w:right w:val="single" w:sz="4" w:space="0" w:color="auto"/>
            </w:tcBorders>
            <w:shd w:val="clear" w:color="auto" w:fill="auto"/>
            <w:vAlign w:val="bottom"/>
            <w:hideMark/>
          </w:tcPr>
          <w:p w14:paraId="11571FFC" w14:textId="77777777" w:rsidR="008B230A" w:rsidRPr="00830F2E" w:rsidRDefault="008B230A" w:rsidP="008B230A">
            <w:pPr>
              <w:jc w:val="center"/>
              <w:rPr>
                <w:b/>
                <w:bCs/>
                <w:sz w:val="18"/>
                <w:szCs w:val="18"/>
              </w:rPr>
            </w:pPr>
            <w:r w:rsidRPr="00830F2E">
              <w:rPr>
                <w:b/>
                <w:bCs/>
                <w:sz w:val="18"/>
                <w:szCs w:val="18"/>
              </w:rPr>
              <w:t>3</w:t>
            </w:r>
          </w:p>
        </w:tc>
        <w:tc>
          <w:tcPr>
            <w:tcW w:w="1317" w:type="dxa"/>
            <w:tcBorders>
              <w:top w:val="nil"/>
              <w:left w:val="nil"/>
              <w:bottom w:val="single" w:sz="4" w:space="0" w:color="auto"/>
              <w:right w:val="single" w:sz="4" w:space="0" w:color="auto"/>
            </w:tcBorders>
            <w:shd w:val="clear" w:color="auto" w:fill="auto"/>
            <w:vAlign w:val="bottom"/>
            <w:hideMark/>
          </w:tcPr>
          <w:p w14:paraId="5672B753" w14:textId="77777777" w:rsidR="008B230A" w:rsidRPr="00830F2E" w:rsidRDefault="008B230A" w:rsidP="008B230A">
            <w:pPr>
              <w:jc w:val="center"/>
              <w:rPr>
                <w:b/>
                <w:bCs/>
                <w:sz w:val="18"/>
                <w:szCs w:val="18"/>
              </w:rPr>
            </w:pPr>
            <w:r w:rsidRPr="00830F2E">
              <w:rPr>
                <w:b/>
                <w:bCs/>
                <w:sz w:val="18"/>
                <w:szCs w:val="18"/>
              </w:rPr>
              <w:t>4</w:t>
            </w:r>
          </w:p>
        </w:tc>
        <w:tc>
          <w:tcPr>
            <w:tcW w:w="951" w:type="dxa"/>
            <w:tcBorders>
              <w:top w:val="nil"/>
              <w:left w:val="nil"/>
              <w:bottom w:val="single" w:sz="4" w:space="0" w:color="auto"/>
              <w:right w:val="single" w:sz="4" w:space="0" w:color="auto"/>
            </w:tcBorders>
            <w:shd w:val="clear" w:color="auto" w:fill="auto"/>
            <w:vAlign w:val="bottom"/>
            <w:hideMark/>
          </w:tcPr>
          <w:p w14:paraId="09EFCE83" w14:textId="77777777" w:rsidR="008B230A" w:rsidRPr="00830F2E" w:rsidRDefault="008B230A" w:rsidP="008B230A">
            <w:pPr>
              <w:jc w:val="center"/>
              <w:rPr>
                <w:b/>
                <w:bCs/>
                <w:sz w:val="18"/>
                <w:szCs w:val="18"/>
              </w:rPr>
            </w:pPr>
            <w:r w:rsidRPr="00830F2E">
              <w:rPr>
                <w:b/>
                <w:bCs/>
                <w:sz w:val="18"/>
                <w:szCs w:val="18"/>
              </w:rPr>
              <w:t>5</w:t>
            </w:r>
          </w:p>
        </w:tc>
        <w:tc>
          <w:tcPr>
            <w:tcW w:w="1565" w:type="dxa"/>
            <w:tcBorders>
              <w:top w:val="nil"/>
              <w:left w:val="nil"/>
              <w:bottom w:val="single" w:sz="4" w:space="0" w:color="auto"/>
              <w:right w:val="single" w:sz="4" w:space="0" w:color="auto"/>
            </w:tcBorders>
            <w:shd w:val="clear" w:color="auto" w:fill="auto"/>
            <w:vAlign w:val="bottom"/>
            <w:hideMark/>
          </w:tcPr>
          <w:p w14:paraId="4FD22585" w14:textId="77777777" w:rsidR="008B230A" w:rsidRPr="00830F2E" w:rsidRDefault="008B230A" w:rsidP="008B230A">
            <w:pPr>
              <w:jc w:val="center"/>
              <w:rPr>
                <w:b/>
                <w:bCs/>
                <w:sz w:val="18"/>
                <w:szCs w:val="18"/>
              </w:rPr>
            </w:pPr>
            <w:r w:rsidRPr="00830F2E">
              <w:rPr>
                <w:b/>
                <w:bCs/>
                <w:sz w:val="18"/>
                <w:szCs w:val="18"/>
              </w:rPr>
              <w:t>6</w:t>
            </w:r>
          </w:p>
        </w:tc>
        <w:tc>
          <w:tcPr>
            <w:tcW w:w="1092" w:type="dxa"/>
            <w:tcBorders>
              <w:top w:val="nil"/>
              <w:left w:val="nil"/>
              <w:bottom w:val="single" w:sz="4" w:space="0" w:color="auto"/>
              <w:right w:val="single" w:sz="4" w:space="0" w:color="auto"/>
            </w:tcBorders>
            <w:shd w:val="clear" w:color="auto" w:fill="auto"/>
            <w:vAlign w:val="bottom"/>
            <w:hideMark/>
          </w:tcPr>
          <w:p w14:paraId="4BF6466B" w14:textId="77777777" w:rsidR="008B230A" w:rsidRPr="00830F2E" w:rsidRDefault="008B230A" w:rsidP="008B230A">
            <w:pPr>
              <w:jc w:val="center"/>
              <w:rPr>
                <w:b/>
                <w:bCs/>
                <w:sz w:val="18"/>
                <w:szCs w:val="18"/>
              </w:rPr>
            </w:pPr>
            <w:r w:rsidRPr="00830F2E">
              <w:rPr>
                <w:b/>
                <w:bCs/>
                <w:sz w:val="18"/>
                <w:szCs w:val="18"/>
              </w:rPr>
              <w:t>7</w:t>
            </w:r>
          </w:p>
        </w:tc>
        <w:tc>
          <w:tcPr>
            <w:tcW w:w="1219" w:type="dxa"/>
            <w:tcBorders>
              <w:top w:val="nil"/>
              <w:left w:val="nil"/>
              <w:bottom w:val="single" w:sz="4" w:space="0" w:color="auto"/>
              <w:right w:val="single" w:sz="4" w:space="0" w:color="auto"/>
            </w:tcBorders>
            <w:shd w:val="clear" w:color="auto" w:fill="auto"/>
            <w:vAlign w:val="bottom"/>
            <w:hideMark/>
          </w:tcPr>
          <w:p w14:paraId="41F84E50" w14:textId="77777777" w:rsidR="008B230A" w:rsidRPr="00830F2E" w:rsidRDefault="008B230A" w:rsidP="008B230A">
            <w:pPr>
              <w:jc w:val="center"/>
              <w:rPr>
                <w:b/>
                <w:bCs/>
                <w:sz w:val="18"/>
                <w:szCs w:val="18"/>
              </w:rPr>
            </w:pPr>
            <w:r w:rsidRPr="00830F2E">
              <w:rPr>
                <w:b/>
                <w:bCs/>
                <w:sz w:val="18"/>
                <w:szCs w:val="18"/>
              </w:rPr>
              <w:t>8</w:t>
            </w:r>
          </w:p>
        </w:tc>
        <w:tc>
          <w:tcPr>
            <w:tcW w:w="949" w:type="dxa"/>
            <w:tcBorders>
              <w:top w:val="nil"/>
              <w:left w:val="nil"/>
              <w:bottom w:val="single" w:sz="4" w:space="0" w:color="auto"/>
              <w:right w:val="single" w:sz="4" w:space="0" w:color="auto"/>
            </w:tcBorders>
            <w:shd w:val="clear" w:color="auto" w:fill="auto"/>
            <w:noWrap/>
            <w:vAlign w:val="bottom"/>
            <w:hideMark/>
          </w:tcPr>
          <w:p w14:paraId="6DE12BED" w14:textId="09619354" w:rsidR="008B230A" w:rsidRPr="000F6666" w:rsidRDefault="008B230A" w:rsidP="008B230A">
            <w:pPr>
              <w:jc w:val="center"/>
              <w:rPr>
                <w:b/>
                <w:sz w:val="18"/>
                <w:szCs w:val="18"/>
              </w:rPr>
            </w:pPr>
            <w:r w:rsidRPr="000F6666">
              <w:rPr>
                <w:b/>
                <w:sz w:val="18"/>
                <w:szCs w:val="18"/>
              </w:rPr>
              <w:t> </w:t>
            </w:r>
            <w:r w:rsidR="000F6666" w:rsidRPr="000F6666">
              <w:rPr>
                <w:b/>
                <w:sz w:val="18"/>
                <w:szCs w:val="18"/>
              </w:rPr>
              <w:t>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25F0D45" w14:textId="7F5DBAE1" w:rsidR="008B230A" w:rsidRPr="000F6666" w:rsidRDefault="000F6666" w:rsidP="008B230A">
            <w:pPr>
              <w:jc w:val="center"/>
              <w:rPr>
                <w:b/>
                <w:sz w:val="18"/>
                <w:szCs w:val="18"/>
              </w:rPr>
            </w:pPr>
            <w:r w:rsidRPr="000F6666">
              <w:rPr>
                <w:b/>
                <w:sz w:val="18"/>
                <w:szCs w:val="18"/>
              </w:rPr>
              <w:t>10</w:t>
            </w:r>
            <w:r w:rsidR="008B230A" w:rsidRPr="000F6666">
              <w:rPr>
                <w:b/>
                <w:sz w:val="18"/>
                <w:szCs w:val="18"/>
              </w:rPr>
              <w:t> </w:t>
            </w:r>
          </w:p>
        </w:tc>
      </w:tr>
      <w:tr w:rsidR="008B230A" w:rsidRPr="00830F2E" w14:paraId="777817B4"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22F616D" w14:textId="77777777" w:rsidR="008B230A" w:rsidRPr="00830F2E" w:rsidRDefault="008B230A" w:rsidP="008B230A">
            <w:pPr>
              <w:rPr>
                <w:b/>
                <w:bCs/>
                <w:sz w:val="18"/>
                <w:szCs w:val="18"/>
              </w:rPr>
            </w:pPr>
            <w:r w:rsidRPr="00830F2E">
              <w:rPr>
                <w:b/>
                <w:bCs/>
                <w:sz w:val="18"/>
                <w:szCs w:val="18"/>
              </w:rPr>
              <w:t>ВСЕГО по статье 110100</w:t>
            </w:r>
          </w:p>
        </w:tc>
        <w:tc>
          <w:tcPr>
            <w:tcW w:w="850" w:type="dxa"/>
            <w:tcBorders>
              <w:top w:val="nil"/>
              <w:left w:val="nil"/>
              <w:bottom w:val="single" w:sz="4" w:space="0" w:color="auto"/>
              <w:right w:val="single" w:sz="4" w:space="0" w:color="auto"/>
            </w:tcBorders>
            <w:shd w:val="clear" w:color="auto" w:fill="auto"/>
            <w:vAlign w:val="bottom"/>
            <w:hideMark/>
          </w:tcPr>
          <w:p w14:paraId="3EB94241" w14:textId="77777777" w:rsidR="008B230A" w:rsidRPr="00830F2E" w:rsidRDefault="008B230A" w:rsidP="008B230A">
            <w:pPr>
              <w:jc w:val="center"/>
              <w:rPr>
                <w:sz w:val="18"/>
                <w:szCs w:val="18"/>
              </w:rPr>
            </w:pPr>
            <w:r w:rsidRPr="00830F2E">
              <w:rPr>
                <w:sz w:val="18"/>
                <w:szCs w:val="18"/>
              </w:rPr>
              <w:t> </w:t>
            </w:r>
          </w:p>
        </w:tc>
        <w:tc>
          <w:tcPr>
            <w:tcW w:w="1270" w:type="dxa"/>
            <w:tcBorders>
              <w:top w:val="nil"/>
              <w:left w:val="nil"/>
              <w:bottom w:val="single" w:sz="4" w:space="0" w:color="auto"/>
              <w:right w:val="single" w:sz="4" w:space="0" w:color="auto"/>
            </w:tcBorders>
            <w:shd w:val="clear" w:color="auto" w:fill="auto"/>
            <w:vAlign w:val="bottom"/>
            <w:hideMark/>
          </w:tcPr>
          <w:p w14:paraId="642F7F2B"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0D2E805F"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4BFF77A1"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229D4165"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05E2745F"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B970839"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4C2356E3"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2C916B0" w14:textId="77777777" w:rsidR="008B230A" w:rsidRPr="00830F2E" w:rsidRDefault="008B230A" w:rsidP="008B230A">
            <w:pPr>
              <w:rPr>
                <w:sz w:val="18"/>
                <w:szCs w:val="18"/>
              </w:rPr>
            </w:pPr>
            <w:r w:rsidRPr="00830F2E">
              <w:rPr>
                <w:sz w:val="18"/>
                <w:szCs w:val="18"/>
              </w:rPr>
              <w:t> </w:t>
            </w:r>
          </w:p>
        </w:tc>
      </w:tr>
      <w:tr w:rsidR="008B230A" w:rsidRPr="00830F2E" w14:paraId="20E346C0"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5325651" w14:textId="77777777" w:rsidR="008B230A" w:rsidRPr="00830F2E" w:rsidRDefault="008B230A" w:rsidP="008B230A">
            <w:pPr>
              <w:rPr>
                <w:sz w:val="18"/>
                <w:szCs w:val="18"/>
              </w:rPr>
            </w:pPr>
            <w:r w:rsidRPr="00830F2E">
              <w:rPr>
                <w:sz w:val="18"/>
                <w:szCs w:val="18"/>
              </w:rPr>
              <w:t>Должностной оклад (тарифная ставка)</w:t>
            </w:r>
          </w:p>
        </w:tc>
        <w:tc>
          <w:tcPr>
            <w:tcW w:w="850" w:type="dxa"/>
            <w:tcBorders>
              <w:top w:val="nil"/>
              <w:left w:val="nil"/>
              <w:bottom w:val="single" w:sz="4" w:space="0" w:color="auto"/>
              <w:right w:val="single" w:sz="4" w:space="0" w:color="auto"/>
            </w:tcBorders>
            <w:shd w:val="clear" w:color="auto" w:fill="auto"/>
            <w:vAlign w:val="bottom"/>
            <w:hideMark/>
          </w:tcPr>
          <w:p w14:paraId="072650FF" w14:textId="77777777" w:rsidR="008B230A" w:rsidRPr="00830F2E" w:rsidRDefault="008B230A" w:rsidP="008B230A">
            <w:pPr>
              <w:jc w:val="center"/>
              <w:rPr>
                <w:sz w:val="18"/>
                <w:szCs w:val="18"/>
              </w:rPr>
            </w:pPr>
            <w:r w:rsidRPr="00830F2E">
              <w:rPr>
                <w:sz w:val="18"/>
                <w:szCs w:val="18"/>
              </w:rPr>
              <w:t>110110</w:t>
            </w:r>
          </w:p>
        </w:tc>
        <w:tc>
          <w:tcPr>
            <w:tcW w:w="1270" w:type="dxa"/>
            <w:tcBorders>
              <w:top w:val="nil"/>
              <w:left w:val="nil"/>
              <w:bottom w:val="single" w:sz="4" w:space="0" w:color="auto"/>
              <w:right w:val="single" w:sz="4" w:space="0" w:color="auto"/>
            </w:tcBorders>
            <w:shd w:val="clear" w:color="auto" w:fill="auto"/>
            <w:vAlign w:val="bottom"/>
            <w:hideMark/>
          </w:tcPr>
          <w:p w14:paraId="63FE0BDE"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241A3D8F"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1DB85EBC"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45170639"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1F568DD4"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68BBEAD"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4A1EE9AF"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EF7BB90" w14:textId="77777777" w:rsidR="008B230A" w:rsidRPr="00830F2E" w:rsidRDefault="008B230A" w:rsidP="008B230A">
            <w:pPr>
              <w:rPr>
                <w:sz w:val="18"/>
                <w:szCs w:val="18"/>
              </w:rPr>
            </w:pPr>
            <w:r w:rsidRPr="00830F2E">
              <w:rPr>
                <w:sz w:val="18"/>
                <w:szCs w:val="18"/>
              </w:rPr>
              <w:t> </w:t>
            </w:r>
          </w:p>
        </w:tc>
      </w:tr>
      <w:tr w:rsidR="008B230A" w:rsidRPr="00830F2E" w14:paraId="1474896B"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A1DF982" w14:textId="77777777" w:rsidR="008B230A" w:rsidRPr="00830F2E" w:rsidRDefault="008B230A" w:rsidP="008B230A">
            <w:pPr>
              <w:rPr>
                <w:sz w:val="18"/>
                <w:szCs w:val="18"/>
              </w:rPr>
            </w:pPr>
            <w:r w:rsidRPr="00830F2E">
              <w:rPr>
                <w:sz w:val="18"/>
                <w:szCs w:val="18"/>
              </w:rPr>
              <w:t>Надбавки к должностному окладу</w:t>
            </w:r>
          </w:p>
        </w:tc>
        <w:tc>
          <w:tcPr>
            <w:tcW w:w="850" w:type="dxa"/>
            <w:tcBorders>
              <w:top w:val="nil"/>
              <w:left w:val="nil"/>
              <w:bottom w:val="single" w:sz="4" w:space="0" w:color="auto"/>
              <w:right w:val="single" w:sz="4" w:space="0" w:color="auto"/>
            </w:tcBorders>
            <w:shd w:val="clear" w:color="auto" w:fill="auto"/>
            <w:vAlign w:val="bottom"/>
            <w:hideMark/>
          </w:tcPr>
          <w:p w14:paraId="7AF9CE2F" w14:textId="77777777" w:rsidR="008B230A" w:rsidRPr="00830F2E" w:rsidRDefault="008B230A" w:rsidP="008B230A">
            <w:pPr>
              <w:jc w:val="center"/>
              <w:rPr>
                <w:sz w:val="18"/>
                <w:szCs w:val="18"/>
              </w:rPr>
            </w:pPr>
            <w:r w:rsidRPr="00830F2E">
              <w:rPr>
                <w:sz w:val="18"/>
                <w:szCs w:val="18"/>
              </w:rPr>
              <w:t>110120</w:t>
            </w:r>
          </w:p>
        </w:tc>
        <w:tc>
          <w:tcPr>
            <w:tcW w:w="1270" w:type="dxa"/>
            <w:tcBorders>
              <w:top w:val="nil"/>
              <w:left w:val="nil"/>
              <w:bottom w:val="single" w:sz="4" w:space="0" w:color="auto"/>
              <w:right w:val="single" w:sz="4" w:space="0" w:color="auto"/>
            </w:tcBorders>
            <w:shd w:val="clear" w:color="auto" w:fill="auto"/>
            <w:vAlign w:val="bottom"/>
            <w:hideMark/>
          </w:tcPr>
          <w:p w14:paraId="5C67D8BC"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16F28149"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05690F4"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4403CCC3"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60D332E0"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215393A5"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1E53D35F"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0E0A05B" w14:textId="77777777" w:rsidR="008B230A" w:rsidRPr="00830F2E" w:rsidRDefault="008B230A" w:rsidP="008B230A">
            <w:pPr>
              <w:rPr>
                <w:sz w:val="18"/>
                <w:szCs w:val="18"/>
              </w:rPr>
            </w:pPr>
            <w:r w:rsidRPr="00830F2E">
              <w:rPr>
                <w:sz w:val="18"/>
                <w:szCs w:val="18"/>
              </w:rPr>
              <w:t> </w:t>
            </w:r>
          </w:p>
        </w:tc>
      </w:tr>
      <w:tr w:rsidR="008B230A" w:rsidRPr="00830F2E" w14:paraId="43B17379"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5C896DA" w14:textId="77777777" w:rsidR="008B230A" w:rsidRPr="00830F2E" w:rsidRDefault="008B230A" w:rsidP="008B230A">
            <w:pPr>
              <w:rPr>
                <w:sz w:val="18"/>
                <w:szCs w:val="18"/>
              </w:rPr>
            </w:pPr>
            <w:r w:rsidRPr="00830F2E">
              <w:rPr>
                <w:sz w:val="18"/>
                <w:szCs w:val="18"/>
              </w:rPr>
              <w:t>Дополнительная оплата к должностному окладу</w:t>
            </w:r>
          </w:p>
        </w:tc>
        <w:tc>
          <w:tcPr>
            <w:tcW w:w="850" w:type="dxa"/>
            <w:tcBorders>
              <w:top w:val="nil"/>
              <w:left w:val="nil"/>
              <w:bottom w:val="single" w:sz="4" w:space="0" w:color="auto"/>
              <w:right w:val="single" w:sz="4" w:space="0" w:color="auto"/>
            </w:tcBorders>
            <w:shd w:val="clear" w:color="auto" w:fill="auto"/>
            <w:vAlign w:val="bottom"/>
            <w:hideMark/>
          </w:tcPr>
          <w:p w14:paraId="0B4FFFE4" w14:textId="77777777" w:rsidR="008B230A" w:rsidRPr="00830F2E" w:rsidRDefault="008B230A" w:rsidP="008B230A">
            <w:pPr>
              <w:jc w:val="center"/>
              <w:rPr>
                <w:sz w:val="18"/>
                <w:szCs w:val="18"/>
              </w:rPr>
            </w:pPr>
            <w:r w:rsidRPr="00830F2E">
              <w:rPr>
                <w:sz w:val="18"/>
                <w:szCs w:val="18"/>
              </w:rPr>
              <w:t>110130</w:t>
            </w:r>
          </w:p>
        </w:tc>
        <w:tc>
          <w:tcPr>
            <w:tcW w:w="1270" w:type="dxa"/>
            <w:tcBorders>
              <w:top w:val="nil"/>
              <w:left w:val="nil"/>
              <w:bottom w:val="single" w:sz="4" w:space="0" w:color="auto"/>
              <w:right w:val="single" w:sz="4" w:space="0" w:color="auto"/>
            </w:tcBorders>
            <w:shd w:val="clear" w:color="auto" w:fill="auto"/>
            <w:vAlign w:val="bottom"/>
            <w:hideMark/>
          </w:tcPr>
          <w:p w14:paraId="17188760"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230E3489"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3022A42"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351C128C"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11006658"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762FD82"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0BA43F45"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71BE1C7" w14:textId="77777777" w:rsidR="008B230A" w:rsidRPr="00830F2E" w:rsidRDefault="008B230A" w:rsidP="008B230A">
            <w:pPr>
              <w:rPr>
                <w:sz w:val="18"/>
                <w:szCs w:val="18"/>
              </w:rPr>
            </w:pPr>
            <w:r w:rsidRPr="00830F2E">
              <w:rPr>
                <w:sz w:val="18"/>
                <w:szCs w:val="18"/>
              </w:rPr>
              <w:t> </w:t>
            </w:r>
          </w:p>
        </w:tc>
      </w:tr>
      <w:tr w:rsidR="008B230A" w:rsidRPr="00830F2E" w14:paraId="20ADE838"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9A7BD2E" w14:textId="77777777" w:rsidR="008B230A" w:rsidRPr="00830F2E" w:rsidRDefault="008B230A" w:rsidP="008B230A">
            <w:pPr>
              <w:rPr>
                <w:sz w:val="18"/>
                <w:szCs w:val="18"/>
              </w:rPr>
            </w:pPr>
            <w:r w:rsidRPr="00830F2E">
              <w:rPr>
                <w:sz w:val="18"/>
                <w:szCs w:val="18"/>
              </w:rPr>
              <w:t>Оплата труда внештатных сотрудников</w:t>
            </w:r>
          </w:p>
        </w:tc>
        <w:tc>
          <w:tcPr>
            <w:tcW w:w="850" w:type="dxa"/>
            <w:tcBorders>
              <w:top w:val="nil"/>
              <w:left w:val="nil"/>
              <w:bottom w:val="single" w:sz="4" w:space="0" w:color="auto"/>
              <w:right w:val="single" w:sz="4" w:space="0" w:color="auto"/>
            </w:tcBorders>
            <w:shd w:val="clear" w:color="auto" w:fill="auto"/>
            <w:vAlign w:val="bottom"/>
            <w:hideMark/>
          </w:tcPr>
          <w:p w14:paraId="0311477C" w14:textId="77777777" w:rsidR="008B230A" w:rsidRPr="00830F2E" w:rsidRDefault="008B230A" w:rsidP="008B230A">
            <w:pPr>
              <w:jc w:val="center"/>
              <w:rPr>
                <w:sz w:val="18"/>
                <w:szCs w:val="18"/>
              </w:rPr>
            </w:pPr>
            <w:r w:rsidRPr="00830F2E">
              <w:rPr>
                <w:sz w:val="18"/>
                <w:szCs w:val="18"/>
              </w:rPr>
              <w:t>110140</w:t>
            </w:r>
          </w:p>
        </w:tc>
        <w:tc>
          <w:tcPr>
            <w:tcW w:w="1270" w:type="dxa"/>
            <w:tcBorders>
              <w:top w:val="nil"/>
              <w:left w:val="nil"/>
              <w:bottom w:val="single" w:sz="4" w:space="0" w:color="auto"/>
              <w:right w:val="single" w:sz="4" w:space="0" w:color="auto"/>
            </w:tcBorders>
            <w:shd w:val="clear" w:color="auto" w:fill="auto"/>
            <w:vAlign w:val="bottom"/>
            <w:hideMark/>
          </w:tcPr>
          <w:p w14:paraId="48F0153F"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D6BEA61"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00B6992"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00DDFA2F"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ED37F2A"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72C260E6"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260C396A"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E0353AD" w14:textId="77777777" w:rsidR="008B230A" w:rsidRPr="00830F2E" w:rsidRDefault="008B230A" w:rsidP="008B230A">
            <w:pPr>
              <w:rPr>
                <w:sz w:val="18"/>
                <w:szCs w:val="18"/>
              </w:rPr>
            </w:pPr>
            <w:r w:rsidRPr="00830F2E">
              <w:rPr>
                <w:sz w:val="18"/>
                <w:szCs w:val="18"/>
              </w:rPr>
              <w:t> </w:t>
            </w:r>
          </w:p>
        </w:tc>
      </w:tr>
      <w:tr w:rsidR="008B230A" w:rsidRPr="00830F2E" w14:paraId="7A9FE7E6"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AB2740D" w14:textId="77777777" w:rsidR="008B230A" w:rsidRPr="00830F2E" w:rsidRDefault="008B230A" w:rsidP="008B230A">
            <w:pPr>
              <w:rPr>
                <w:sz w:val="18"/>
                <w:szCs w:val="18"/>
              </w:rPr>
            </w:pPr>
            <w:r w:rsidRPr="00830F2E">
              <w:rPr>
                <w:sz w:val="18"/>
                <w:szCs w:val="18"/>
              </w:rPr>
              <w:t>Денежное содержание военнослужащих</w:t>
            </w:r>
          </w:p>
        </w:tc>
        <w:tc>
          <w:tcPr>
            <w:tcW w:w="850" w:type="dxa"/>
            <w:tcBorders>
              <w:top w:val="nil"/>
              <w:left w:val="nil"/>
              <w:bottom w:val="single" w:sz="4" w:space="0" w:color="auto"/>
              <w:right w:val="single" w:sz="4" w:space="0" w:color="auto"/>
            </w:tcBorders>
            <w:shd w:val="clear" w:color="auto" w:fill="auto"/>
            <w:vAlign w:val="bottom"/>
            <w:hideMark/>
          </w:tcPr>
          <w:p w14:paraId="3B1AEA0B" w14:textId="77777777" w:rsidR="008B230A" w:rsidRPr="00830F2E" w:rsidRDefault="008B230A" w:rsidP="008B230A">
            <w:pPr>
              <w:jc w:val="center"/>
              <w:rPr>
                <w:sz w:val="18"/>
                <w:szCs w:val="18"/>
              </w:rPr>
            </w:pPr>
            <w:r w:rsidRPr="00830F2E">
              <w:rPr>
                <w:sz w:val="18"/>
                <w:szCs w:val="18"/>
              </w:rPr>
              <w:t>110150</w:t>
            </w:r>
          </w:p>
        </w:tc>
        <w:tc>
          <w:tcPr>
            <w:tcW w:w="1270" w:type="dxa"/>
            <w:tcBorders>
              <w:top w:val="nil"/>
              <w:left w:val="nil"/>
              <w:bottom w:val="single" w:sz="4" w:space="0" w:color="auto"/>
              <w:right w:val="single" w:sz="4" w:space="0" w:color="auto"/>
            </w:tcBorders>
            <w:shd w:val="clear" w:color="auto" w:fill="auto"/>
            <w:vAlign w:val="bottom"/>
            <w:hideMark/>
          </w:tcPr>
          <w:p w14:paraId="1291813D"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7317C172"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1652CC5"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5173733B"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5188D67"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29F582A2"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4AA14F00"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9609E26" w14:textId="77777777" w:rsidR="008B230A" w:rsidRPr="00830F2E" w:rsidRDefault="008B230A" w:rsidP="008B230A">
            <w:pPr>
              <w:rPr>
                <w:sz w:val="18"/>
                <w:szCs w:val="18"/>
              </w:rPr>
            </w:pPr>
            <w:r w:rsidRPr="00830F2E">
              <w:rPr>
                <w:sz w:val="18"/>
                <w:szCs w:val="18"/>
              </w:rPr>
              <w:t> </w:t>
            </w:r>
          </w:p>
        </w:tc>
      </w:tr>
      <w:tr w:rsidR="008B230A" w:rsidRPr="00830F2E" w14:paraId="32A3E3F4"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390696C" w14:textId="77777777" w:rsidR="008B230A" w:rsidRPr="00830F2E" w:rsidRDefault="008B230A" w:rsidP="008B230A">
            <w:pPr>
              <w:rPr>
                <w:sz w:val="18"/>
                <w:szCs w:val="18"/>
              </w:rPr>
            </w:pPr>
            <w:r w:rsidRPr="00830F2E">
              <w:rPr>
                <w:sz w:val="18"/>
                <w:szCs w:val="18"/>
              </w:rPr>
              <w:t>Дополнительная оплата и надбавки военнослужащим</w:t>
            </w:r>
          </w:p>
        </w:tc>
        <w:tc>
          <w:tcPr>
            <w:tcW w:w="850" w:type="dxa"/>
            <w:tcBorders>
              <w:top w:val="nil"/>
              <w:left w:val="nil"/>
              <w:bottom w:val="single" w:sz="4" w:space="0" w:color="auto"/>
              <w:right w:val="single" w:sz="4" w:space="0" w:color="auto"/>
            </w:tcBorders>
            <w:shd w:val="clear" w:color="auto" w:fill="auto"/>
            <w:vAlign w:val="bottom"/>
            <w:hideMark/>
          </w:tcPr>
          <w:p w14:paraId="362952A4" w14:textId="77777777" w:rsidR="008B230A" w:rsidRPr="00830F2E" w:rsidRDefault="008B230A" w:rsidP="008B230A">
            <w:pPr>
              <w:jc w:val="center"/>
              <w:rPr>
                <w:sz w:val="18"/>
                <w:szCs w:val="18"/>
              </w:rPr>
            </w:pPr>
            <w:r w:rsidRPr="00830F2E">
              <w:rPr>
                <w:sz w:val="18"/>
                <w:szCs w:val="18"/>
              </w:rPr>
              <w:t>110160</w:t>
            </w:r>
          </w:p>
        </w:tc>
        <w:tc>
          <w:tcPr>
            <w:tcW w:w="1270" w:type="dxa"/>
            <w:tcBorders>
              <w:top w:val="nil"/>
              <w:left w:val="nil"/>
              <w:bottom w:val="single" w:sz="4" w:space="0" w:color="auto"/>
              <w:right w:val="single" w:sz="4" w:space="0" w:color="auto"/>
            </w:tcBorders>
            <w:shd w:val="clear" w:color="auto" w:fill="auto"/>
            <w:vAlign w:val="bottom"/>
            <w:hideMark/>
          </w:tcPr>
          <w:p w14:paraId="6A542176"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8949B70"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381BDCEC"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1FF71D48"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662B1AF0"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1EB5437A"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2AEA7471"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F81D3B6" w14:textId="77777777" w:rsidR="008B230A" w:rsidRPr="00830F2E" w:rsidRDefault="008B230A" w:rsidP="008B230A">
            <w:pPr>
              <w:rPr>
                <w:sz w:val="18"/>
                <w:szCs w:val="18"/>
              </w:rPr>
            </w:pPr>
            <w:r w:rsidRPr="00830F2E">
              <w:rPr>
                <w:sz w:val="18"/>
                <w:szCs w:val="18"/>
              </w:rPr>
              <w:t> </w:t>
            </w:r>
          </w:p>
        </w:tc>
      </w:tr>
      <w:tr w:rsidR="008B230A" w:rsidRPr="00830F2E" w14:paraId="33DF57D9"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6CE4C7" w14:textId="77777777" w:rsidR="008B230A" w:rsidRPr="00830F2E" w:rsidRDefault="008B230A" w:rsidP="008B230A">
            <w:pPr>
              <w:rPr>
                <w:sz w:val="18"/>
                <w:szCs w:val="18"/>
              </w:rPr>
            </w:pPr>
            <w:r w:rsidRPr="00830F2E">
              <w:rPr>
                <w:sz w:val="18"/>
                <w:szCs w:val="18"/>
              </w:rPr>
              <w:t>Материальная помощь</w:t>
            </w:r>
          </w:p>
        </w:tc>
        <w:tc>
          <w:tcPr>
            <w:tcW w:w="850" w:type="dxa"/>
            <w:tcBorders>
              <w:top w:val="nil"/>
              <w:left w:val="nil"/>
              <w:bottom w:val="single" w:sz="4" w:space="0" w:color="auto"/>
              <w:right w:val="single" w:sz="4" w:space="0" w:color="auto"/>
            </w:tcBorders>
            <w:shd w:val="clear" w:color="auto" w:fill="auto"/>
            <w:vAlign w:val="bottom"/>
            <w:hideMark/>
          </w:tcPr>
          <w:p w14:paraId="709177AA" w14:textId="77777777" w:rsidR="008B230A" w:rsidRPr="00830F2E" w:rsidRDefault="008B230A" w:rsidP="008B230A">
            <w:pPr>
              <w:jc w:val="center"/>
              <w:rPr>
                <w:sz w:val="18"/>
                <w:szCs w:val="18"/>
              </w:rPr>
            </w:pPr>
            <w:r w:rsidRPr="00830F2E">
              <w:rPr>
                <w:sz w:val="18"/>
                <w:szCs w:val="18"/>
              </w:rPr>
              <w:t>110170</w:t>
            </w:r>
          </w:p>
        </w:tc>
        <w:tc>
          <w:tcPr>
            <w:tcW w:w="1270" w:type="dxa"/>
            <w:tcBorders>
              <w:top w:val="nil"/>
              <w:left w:val="nil"/>
              <w:bottom w:val="single" w:sz="4" w:space="0" w:color="auto"/>
              <w:right w:val="single" w:sz="4" w:space="0" w:color="auto"/>
            </w:tcBorders>
            <w:shd w:val="clear" w:color="auto" w:fill="auto"/>
            <w:vAlign w:val="bottom"/>
            <w:hideMark/>
          </w:tcPr>
          <w:p w14:paraId="17A898A4"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9F48400"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478C538"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5832F1A6"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356D5455"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3E49115A"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142B86AF"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4DAAB02" w14:textId="77777777" w:rsidR="008B230A" w:rsidRPr="00830F2E" w:rsidRDefault="008B230A" w:rsidP="008B230A">
            <w:pPr>
              <w:rPr>
                <w:sz w:val="18"/>
                <w:szCs w:val="18"/>
              </w:rPr>
            </w:pPr>
            <w:r w:rsidRPr="00830F2E">
              <w:rPr>
                <w:sz w:val="18"/>
                <w:szCs w:val="18"/>
              </w:rPr>
              <w:t> </w:t>
            </w:r>
          </w:p>
        </w:tc>
      </w:tr>
      <w:tr w:rsidR="008B230A" w:rsidRPr="00830F2E" w14:paraId="4B31ED17"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A39FDCB" w14:textId="77777777" w:rsidR="008B230A" w:rsidRPr="00830F2E" w:rsidRDefault="008B230A" w:rsidP="008B230A">
            <w:pPr>
              <w:rPr>
                <w:sz w:val="18"/>
                <w:szCs w:val="18"/>
              </w:rPr>
            </w:pPr>
            <w:r w:rsidRPr="00830F2E">
              <w:rPr>
                <w:sz w:val="18"/>
                <w:szCs w:val="18"/>
              </w:rPr>
              <w:t>Премирование</w:t>
            </w:r>
          </w:p>
        </w:tc>
        <w:tc>
          <w:tcPr>
            <w:tcW w:w="850" w:type="dxa"/>
            <w:tcBorders>
              <w:top w:val="nil"/>
              <w:left w:val="nil"/>
              <w:bottom w:val="single" w:sz="4" w:space="0" w:color="auto"/>
              <w:right w:val="single" w:sz="4" w:space="0" w:color="auto"/>
            </w:tcBorders>
            <w:shd w:val="clear" w:color="auto" w:fill="auto"/>
            <w:vAlign w:val="bottom"/>
            <w:hideMark/>
          </w:tcPr>
          <w:p w14:paraId="3DCA260B" w14:textId="77777777" w:rsidR="008B230A" w:rsidRPr="00830F2E" w:rsidRDefault="008B230A" w:rsidP="008B230A">
            <w:pPr>
              <w:jc w:val="center"/>
              <w:rPr>
                <w:sz w:val="18"/>
                <w:szCs w:val="18"/>
              </w:rPr>
            </w:pPr>
            <w:r w:rsidRPr="00830F2E">
              <w:rPr>
                <w:sz w:val="18"/>
                <w:szCs w:val="18"/>
              </w:rPr>
              <w:t>110180</w:t>
            </w:r>
          </w:p>
        </w:tc>
        <w:tc>
          <w:tcPr>
            <w:tcW w:w="1270" w:type="dxa"/>
            <w:tcBorders>
              <w:top w:val="nil"/>
              <w:left w:val="nil"/>
              <w:bottom w:val="single" w:sz="4" w:space="0" w:color="auto"/>
              <w:right w:val="single" w:sz="4" w:space="0" w:color="auto"/>
            </w:tcBorders>
            <w:shd w:val="clear" w:color="auto" w:fill="auto"/>
            <w:vAlign w:val="bottom"/>
            <w:hideMark/>
          </w:tcPr>
          <w:p w14:paraId="0F2250E9"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286B71D"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52B9D69"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2542C918"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0E29729E"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671EC328"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2231B25F"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7949C02" w14:textId="77777777" w:rsidR="008B230A" w:rsidRPr="00830F2E" w:rsidRDefault="008B230A" w:rsidP="008B230A">
            <w:pPr>
              <w:rPr>
                <w:sz w:val="18"/>
                <w:szCs w:val="18"/>
              </w:rPr>
            </w:pPr>
            <w:r w:rsidRPr="00830F2E">
              <w:rPr>
                <w:sz w:val="18"/>
                <w:szCs w:val="18"/>
              </w:rPr>
              <w:t> </w:t>
            </w:r>
          </w:p>
        </w:tc>
      </w:tr>
      <w:tr w:rsidR="008B230A" w:rsidRPr="00830F2E" w14:paraId="0C5AE7A0"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5616891" w14:textId="77777777" w:rsidR="008B230A" w:rsidRPr="00830F2E" w:rsidRDefault="008B230A" w:rsidP="008B230A">
            <w:pPr>
              <w:rPr>
                <w:sz w:val="18"/>
                <w:szCs w:val="18"/>
              </w:rPr>
            </w:pPr>
            <w:r w:rsidRPr="00830F2E">
              <w:rPr>
                <w:sz w:val="18"/>
                <w:szCs w:val="18"/>
              </w:rPr>
              <w:t>Прочие денежные выплаты</w:t>
            </w:r>
          </w:p>
        </w:tc>
        <w:tc>
          <w:tcPr>
            <w:tcW w:w="850" w:type="dxa"/>
            <w:tcBorders>
              <w:top w:val="nil"/>
              <w:left w:val="nil"/>
              <w:bottom w:val="single" w:sz="4" w:space="0" w:color="auto"/>
              <w:right w:val="single" w:sz="4" w:space="0" w:color="auto"/>
            </w:tcBorders>
            <w:shd w:val="clear" w:color="auto" w:fill="auto"/>
            <w:vAlign w:val="bottom"/>
            <w:hideMark/>
          </w:tcPr>
          <w:p w14:paraId="14F55B05" w14:textId="77777777" w:rsidR="008B230A" w:rsidRPr="00830F2E" w:rsidRDefault="008B230A" w:rsidP="008B230A">
            <w:pPr>
              <w:jc w:val="center"/>
              <w:rPr>
                <w:sz w:val="18"/>
                <w:szCs w:val="18"/>
              </w:rPr>
            </w:pPr>
            <w:r w:rsidRPr="00830F2E">
              <w:rPr>
                <w:sz w:val="18"/>
                <w:szCs w:val="18"/>
              </w:rPr>
              <w:t>110190</w:t>
            </w:r>
          </w:p>
        </w:tc>
        <w:tc>
          <w:tcPr>
            <w:tcW w:w="1270" w:type="dxa"/>
            <w:tcBorders>
              <w:top w:val="nil"/>
              <w:left w:val="nil"/>
              <w:bottom w:val="single" w:sz="4" w:space="0" w:color="auto"/>
              <w:right w:val="single" w:sz="4" w:space="0" w:color="auto"/>
            </w:tcBorders>
            <w:shd w:val="clear" w:color="auto" w:fill="auto"/>
            <w:vAlign w:val="bottom"/>
            <w:hideMark/>
          </w:tcPr>
          <w:p w14:paraId="23B18837"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6CC35EB3"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1E14E620"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22CD1F16"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322E5115"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35E94E0C"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5263FDC5"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10B5F7B" w14:textId="77777777" w:rsidR="008B230A" w:rsidRPr="00830F2E" w:rsidRDefault="008B230A" w:rsidP="008B230A">
            <w:pPr>
              <w:rPr>
                <w:sz w:val="18"/>
                <w:szCs w:val="18"/>
              </w:rPr>
            </w:pPr>
            <w:r w:rsidRPr="00830F2E">
              <w:rPr>
                <w:sz w:val="18"/>
                <w:szCs w:val="18"/>
              </w:rPr>
              <w:t> </w:t>
            </w:r>
          </w:p>
        </w:tc>
      </w:tr>
      <w:tr w:rsidR="008B230A" w:rsidRPr="00830F2E" w14:paraId="4C0ABDA3" w14:textId="77777777" w:rsidTr="00830F2E">
        <w:trPr>
          <w:trHeight w:val="255"/>
        </w:trPr>
        <w:tc>
          <w:tcPr>
            <w:tcW w:w="3828" w:type="dxa"/>
            <w:tcBorders>
              <w:top w:val="nil"/>
              <w:left w:val="nil"/>
              <w:bottom w:val="nil"/>
              <w:right w:val="nil"/>
            </w:tcBorders>
            <w:shd w:val="clear" w:color="auto" w:fill="auto"/>
            <w:vAlign w:val="bottom"/>
            <w:hideMark/>
          </w:tcPr>
          <w:p w14:paraId="167494DB"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vAlign w:val="bottom"/>
            <w:hideMark/>
          </w:tcPr>
          <w:p w14:paraId="117F6416"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vAlign w:val="bottom"/>
            <w:hideMark/>
          </w:tcPr>
          <w:p w14:paraId="5F2F6141"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vAlign w:val="bottom"/>
            <w:hideMark/>
          </w:tcPr>
          <w:p w14:paraId="37B2DC78"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vAlign w:val="bottom"/>
            <w:hideMark/>
          </w:tcPr>
          <w:p w14:paraId="63C0C9F9"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vAlign w:val="bottom"/>
            <w:hideMark/>
          </w:tcPr>
          <w:p w14:paraId="76114240"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vAlign w:val="bottom"/>
            <w:hideMark/>
          </w:tcPr>
          <w:p w14:paraId="0F278791"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vAlign w:val="bottom"/>
            <w:hideMark/>
          </w:tcPr>
          <w:p w14:paraId="7A8871F5"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5F88AB41"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191EC225" w14:textId="77777777" w:rsidR="008B230A" w:rsidRPr="00830F2E" w:rsidRDefault="008B230A" w:rsidP="008B230A">
            <w:pPr>
              <w:rPr>
                <w:sz w:val="18"/>
                <w:szCs w:val="18"/>
              </w:rPr>
            </w:pPr>
          </w:p>
        </w:tc>
      </w:tr>
      <w:tr w:rsidR="008B230A" w:rsidRPr="00830F2E" w14:paraId="2694E1D2" w14:textId="77777777" w:rsidTr="00830F2E">
        <w:trPr>
          <w:trHeight w:val="255"/>
        </w:trPr>
        <w:tc>
          <w:tcPr>
            <w:tcW w:w="3828" w:type="dxa"/>
            <w:tcBorders>
              <w:top w:val="nil"/>
              <w:left w:val="nil"/>
              <w:bottom w:val="nil"/>
              <w:right w:val="nil"/>
            </w:tcBorders>
            <w:shd w:val="clear" w:color="auto" w:fill="auto"/>
            <w:vAlign w:val="bottom"/>
            <w:hideMark/>
          </w:tcPr>
          <w:p w14:paraId="5319F8E5"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vAlign w:val="bottom"/>
            <w:hideMark/>
          </w:tcPr>
          <w:p w14:paraId="266E4B80"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vAlign w:val="bottom"/>
            <w:hideMark/>
          </w:tcPr>
          <w:p w14:paraId="70532CF6"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vAlign w:val="bottom"/>
            <w:hideMark/>
          </w:tcPr>
          <w:p w14:paraId="41F0D3CD"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vAlign w:val="bottom"/>
            <w:hideMark/>
          </w:tcPr>
          <w:p w14:paraId="4EFA31D1"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vAlign w:val="bottom"/>
            <w:hideMark/>
          </w:tcPr>
          <w:p w14:paraId="6F5610AA"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vAlign w:val="bottom"/>
            <w:hideMark/>
          </w:tcPr>
          <w:p w14:paraId="53CA3F9E"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vAlign w:val="bottom"/>
            <w:hideMark/>
          </w:tcPr>
          <w:p w14:paraId="10F785F7"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02DB07FC"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27CE0B51" w14:textId="77777777" w:rsidR="008B230A" w:rsidRPr="00830F2E" w:rsidRDefault="008B230A" w:rsidP="008B230A">
            <w:pPr>
              <w:rPr>
                <w:sz w:val="18"/>
                <w:szCs w:val="18"/>
              </w:rPr>
            </w:pPr>
          </w:p>
        </w:tc>
      </w:tr>
      <w:tr w:rsidR="008B230A" w:rsidRPr="00830F2E" w14:paraId="6CB0D334" w14:textId="77777777" w:rsidTr="00830F2E">
        <w:trPr>
          <w:trHeight w:val="315"/>
        </w:trPr>
        <w:tc>
          <w:tcPr>
            <w:tcW w:w="12092" w:type="dxa"/>
            <w:gridSpan w:val="8"/>
            <w:tcBorders>
              <w:top w:val="nil"/>
              <w:left w:val="nil"/>
              <w:bottom w:val="nil"/>
              <w:right w:val="nil"/>
            </w:tcBorders>
            <w:shd w:val="clear" w:color="auto" w:fill="auto"/>
            <w:vAlign w:val="bottom"/>
            <w:hideMark/>
          </w:tcPr>
          <w:p w14:paraId="38A7F308" w14:textId="77777777" w:rsidR="008B230A" w:rsidRPr="00830F2E" w:rsidRDefault="008B230A" w:rsidP="008B230A">
            <w:pPr>
              <w:rPr>
                <w:b/>
                <w:bCs/>
                <w:sz w:val="18"/>
                <w:szCs w:val="18"/>
              </w:rPr>
            </w:pPr>
            <w:r w:rsidRPr="00830F2E">
              <w:rPr>
                <w:b/>
                <w:bCs/>
                <w:sz w:val="18"/>
                <w:szCs w:val="18"/>
              </w:rPr>
              <w:t>предметная статья 110200 "Начисление на оплату труда (страховые взносы на государственное социальное страхование граждан)</w:t>
            </w:r>
          </w:p>
        </w:tc>
        <w:tc>
          <w:tcPr>
            <w:tcW w:w="949" w:type="dxa"/>
            <w:tcBorders>
              <w:top w:val="nil"/>
              <w:left w:val="nil"/>
              <w:bottom w:val="nil"/>
              <w:right w:val="nil"/>
            </w:tcBorders>
            <w:shd w:val="clear" w:color="auto" w:fill="auto"/>
            <w:noWrap/>
            <w:vAlign w:val="bottom"/>
            <w:hideMark/>
          </w:tcPr>
          <w:p w14:paraId="1E234729" w14:textId="77777777" w:rsidR="008B230A" w:rsidRPr="00830F2E" w:rsidRDefault="008B230A" w:rsidP="008B230A">
            <w:pPr>
              <w:rPr>
                <w:b/>
                <w:bCs/>
                <w:sz w:val="18"/>
                <w:szCs w:val="18"/>
              </w:rPr>
            </w:pPr>
          </w:p>
        </w:tc>
        <w:tc>
          <w:tcPr>
            <w:tcW w:w="1134" w:type="dxa"/>
            <w:gridSpan w:val="2"/>
            <w:tcBorders>
              <w:top w:val="nil"/>
              <w:left w:val="nil"/>
              <w:bottom w:val="nil"/>
              <w:right w:val="nil"/>
            </w:tcBorders>
            <w:shd w:val="clear" w:color="auto" w:fill="auto"/>
            <w:noWrap/>
            <w:vAlign w:val="bottom"/>
            <w:hideMark/>
          </w:tcPr>
          <w:p w14:paraId="4A6DADC9" w14:textId="77777777" w:rsidR="008B230A" w:rsidRPr="00830F2E" w:rsidRDefault="008B230A" w:rsidP="008B230A">
            <w:pPr>
              <w:rPr>
                <w:sz w:val="18"/>
                <w:szCs w:val="18"/>
              </w:rPr>
            </w:pPr>
          </w:p>
        </w:tc>
      </w:tr>
      <w:tr w:rsidR="008B230A" w:rsidRPr="00830F2E" w14:paraId="6BF81B6E" w14:textId="77777777" w:rsidTr="00830F2E">
        <w:trPr>
          <w:trHeight w:val="255"/>
        </w:trPr>
        <w:tc>
          <w:tcPr>
            <w:tcW w:w="3828" w:type="dxa"/>
            <w:tcBorders>
              <w:top w:val="nil"/>
              <w:left w:val="nil"/>
              <w:bottom w:val="nil"/>
              <w:right w:val="nil"/>
            </w:tcBorders>
            <w:shd w:val="clear" w:color="auto" w:fill="auto"/>
            <w:vAlign w:val="bottom"/>
            <w:hideMark/>
          </w:tcPr>
          <w:p w14:paraId="56A37444"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vAlign w:val="bottom"/>
            <w:hideMark/>
          </w:tcPr>
          <w:p w14:paraId="57B030A4"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vAlign w:val="bottom"/>
            <w:hideMark/>
          </w:tcPr>
          <w:p w14:paraId="1D46D88D"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vAlign w:val="bottom"/>
            <w:hideMark/>
          </w:tcPr>
          <w:p w14:paraId="41EE4BF3"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vAlign w:val="bottom"/>
            <w:hideMark/>
          </w:tcPr>
          <w:p w14:paraId="6DE481FD"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vAlign w:val="bottom"/>
            <w:hideMark/>
          </w:tcPr>
          <w:p w14:paraId="725BC982"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vAlign w:val="bottom"/>
            <w:hideMark/>
          </w:tcPr>
          <w:p w14:paraId="464E7125"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vAlign w:val="bottom"/>
            <w:hideMark/>
          </w:tcPr>
          <w:p w14:paraId="4A576817"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1641176B"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5A2C2E46" w14:textId="77777777" w:rsidR="008B230A" w:rsidRPr="00830F2E" w:rsidRDefault="008B230A" w:rsidP="008B230A">
            <w:pPr>
              <w:rPr>
                <w:sz w:val="18"/>
                <w:szCs w:val="18"/>
              </w:rPr>
            </w:pPr>
          </w:p>
        </w:tc>
      </w:tr>
      <w:tr w:rsidR="008B230A" w:rsidRPr="00830F2E" w14:paraId="5A83274C" w14:textId="77777777" w:rsidTr="00830F2E">
        <w:trPr>
          <w:trHeight w:val="25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41294C" w14:textId="77777777" w:rsidR="008B230A" w:rsidRPr="00830F2E" w:rsidRDefault="008B230A" w:rsidP="008B230A">
            <w:pPr>
              <w:jc w:val="center"/>
              <w:rPr>
                <w:b/>
                <w:bCs/>
                <w:sz w:val="18"/>
                <w:szCs w:val="18"/>
              </w:rPr>
            </w:pPr>
            <w:r w:rsidRPr="00830F2E">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DA1675" w14:textId="77777777" w:rsidR="008B230A" w:rsidRPr="00830F2E" w:rsidRDefault="008B230A" w:rsidP="008B230A">
            <w:pPr>
              <w:jc w:val="center"/>
              <w:rPr>
                <w:b/>
                <w:bCs/>
                <w:sz w:val="18"/>
                <w:szCs w:val="18"/>
              </w:rPr>
            </w:pPr>
            <w:r w:rsidRPr="00830F2E">
              <w:rPr>
                <w:b/>
                <w:bCs/>
                <w:sz w:val="18"/>
                <w:szCs w:val="18"/>
              </w:rPr>
              <w:t>Код подстатьи</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9C7C24" w14:textId="77777777" w:rsidR="008B230A" w:rsidRPr="00830F2E" w:rsidRDefault="008B230A" w:rsidP="008B230A">
            <w:pPr>
              <w:jc w:val="center"/>
              <w:rPr>
                <w:b/>
                <w:bCs/>
                <w:sz w:val="18"/>
                <w:szCs w:val="18"/>
              </w:rPr>
            </w:pPr>
            <w:r w:rsidRPr="00830F2E">
              <w:rPr>
                <w:b/>
                <w:bCs/>
                <w:sz w:val="18"/>
                <w:szCs w:val="18"/>
              </w:rPr>
              <w:t>Утвержденная смета на отчетный период</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5351AA" w14:textId="77777777" w:rsidR="008B230A" w:rsidRPr="00830F2E" w:rsidRDefault="008B230A" w:rsidP="008B230A">
            <w:pPr>
              <w:jc w:val="center"/>
              <w:rPr>
                <w:b/>
                <w:bCs/>
                <w:sz w:val="18"/>
                <w:szCs w:val="18"/>
              </w:rPr>
            </w:pPr>
            <w:r w:rsidRPr="00830F2E">
              <w:rPr>
                <w:b/>
                <w:bCs/>
                <w:sz w:val="18"/>
                <w:szCs w:val="18"/>
              </w:rPr>
              <w:t>Уточненная смета на отчетный период</w:t>
            </w:r>
          </w:p>
        </w:tc>
        <w:tc>
          <w:tcPr>
            <w:tcW w:w="2516" w:type="dxa"/>
            <w:gridSpan w:val="2"/>
            <w:tcBorders>
              <w:top w:val="single" w:sz="4" w:space="0" w:color="auto"/>
              <w:left w:val="nil"/>
              <w:bottom w:val="single" w:sz="4" w:space="0" w:color="auto"/>
              <w:right w:val="single" w:sz="4" w:space="0" w:color="000000"/>
            </w:tcBorders>
            <w:shd w:val="clear" w:color="auto" w:fill="auto"/>
            <w:vAlign w:val="center"/>
            <w:hideMark/>
          </w:tcPr>
          <w:p w14:paraId="7C709F66" w14:textId="77777777" w:rsidR="008B230A" w:rsidRPr="00830F2E" w:rsidRDefault="008B230A" w:rsidP="008B230A">
            <w:pPr>
              <w:jc w:val="center"/>
              <w:rPr>
                <w:b/>
                <w:bCs/>
                <w:sz w:val="18"/>
                <w:szCs w:val="18"/>
              </w:rPr>
            </w:pPr>
            <w:r w:rsidRPr="00830F2E">
              <w:rPr>
                <w:b/>
                <w:bCs/>
                <w:sz w:val="18"/>
                <w:szCs w:val="18"/>
              </w:rPr>
              <w:t>Выделено средств из бюджета</w:t>
            </w:r>
          </w:p>
        </w:tc>
        <w:tc>
          <w:tcPr>
            <w:tcW w:w="10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0188D" w14:textId="77777777" w:rsidR="008B230A" w:rsidRPr="00830F2E" w:rsidRDefault="008B230A" w:rsidP="008B230A">
            <w:pPr>
              <w:jc w:val="center"/>
              <w:rPr>
                <w:b/>
                <w:bCs/>
                <w:sz w:val="18"/>
                <w:szCs w:val="18"/>
              </w:rPr>
            </w:pPr>
            <w:r w:rsidRPr="00830F2E">
              <w:rPr>
                <w:b/>
                <w:bCs/>
                <w:sz w:val="18"/>
                <w:szCs w:val="18"/>
              </w:rPr>
              <w:t>Кассовые расходы</w:t>
            </w:r>
          </w:p>
        </w:tc>
        <w:tc>
          <w:tcPr>
            <w:tcW w:w="1219" w:type="dxa"/>
            <w:vMerge w:val="restart"/>
            <w:tcBorders>
              <w:top w:val="single" w:sz="4" w:space="0" w:color="auto"/>
              <w:left w:val="single" w:sz="4" w:space="0" w:color="auto"/>
              <w:bottom w:val="single" w:sz="4" w:space="0" w:color="auto"/>
              <w:right w:val="nil"/>
            </w:tcBorders>
            <w:shd w:val="clear" w:color="auto" w:fill="auto"/>
            <w:vAlign w:val="center"/>
            <w:hideMark/>
          </w:tcPr>
          <w:p w14:paraId="23DA7C84" w14:textId="77777777" w:rsidR="008B230A" w:rsidRPr="00830F2E" w:rsidRDefault="008B230A" w:rsidP="008B230A">
            <w:pPr>
              <w:jc w:val="center"/>
              <w:rPr>
                <w:b/>
                <w:bCs/>
                <w:sz w:val="18"/>
                <w:szCs w:val="18"/>
              </w:rPr>
            </w:pPr>
            <w:r w:rsidRPr="00830F2E">
              <w:rPr>
                <w:b/>
                <w:bCs/>
                <w:sz w:val="18"/>
                <w:szCs w:val="18"/>
              </w:rPr>
              <w:t>Фактические расходы</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79CA3" w14:textId="77777777" w:rsidR="008B230A" w:rsidRPr="00830F2E" w:rsidRDefault="008B230A" w:rsidP="008B230A">
            <w:pPr>
              <w:rPr>
                <w:b/>
                <w:bCs/>
                <w:sz w:val="18"/>
                <w:szCs w:val="18"/>
              </w:rPr>
            </w:pPr>
            <w:r w:rsidRPr="00830F2E">
              <w:rPr>
                <w:b/>
                <w:bCs/>
                <w:sz w:val="18"/>
                <w:szCs w:val="18"/>
              </w:rPr>
              <w:t>Дебиторская задолженность</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0D409" w14:textId="77777777" w:rsidR="008B230A" w:rsidRPr="00830F2E" w:rsidRDefault="008B230A" w:rsidP="008B230A">
            <w:pPr>
              <w:jc w:val="center"/>
              <w:rPr>
                <w:b/>
                <w:bCs/>
                <w:sz w:val="18"/>
                <w:szCs w:val="18"/>
              </w:rPr>
            </w:pPr>
            <w:r w:rsidRPr="00830F2E">
              <w:rPr>
                <w:b/>
                <w:bCs/>
                <w:sz w:val="18"/>
                <w:szCs w:val="18"/>
              </w:rPr>
              <w:t>Кредиторская задолженность</w:t>
            </w:r>
          </w:p>
        </w:tc>
      </w:tr>
      <w:tr w:rsidR="008B230A" w:rsidRPr="00830F2E" w14:paraId="7456D0D8" w14:textId="77777777" w:rsidTr="00830F2E">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4877A21" w14:textId="77777777" w:rsidR="008B230A" w:rsidRPr="00830F2E" w:rsidRDefault="008B230A" w:rsidP="008B230A">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C6536EF" w14:textId="77777777" w:rsidR="008B230A" w:rsidRPr="00830F2E" w:rsidRDefault="008B230A" w:rsidP="008B230A">
            <w:pPr>
              <w:rPr>
                <w:b/>
                <w:bCs/>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21F91484" w14:textId="77777777" w:rsidR="008B230A" w:rsidRPr="00830F2E" w:rsidRDefault="008B230A" w:rsidP="008B230A">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B94CD70" w14:textId="77777777" w:rsidR="008B230A" w:rsidRPr="00830F2E" w:rsidRDefault="008B230A" w:rsidP="008B230A">
            <w:pPr>
              <w:rPr>
                <w:b/>
                <w:bCs/>
                <w:sz w:val="18"/>
                <w:szCs w:val="18"/>
              </w:rPr>
            </w:pP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469A3873" w14:textId="77777777" w:rsidR="008B230A" w:rsidRPr="00830F2E" w:rsidRDefault="008B230A" w:rsidP="008B230A">
            <w:pPr>
              <w:jc w:val="center"/>
              <w:rPr>
                <w:b/>
                <w:bCs/>
                <w:sz w:val="18"/>
                <w:szCs w:val="18"/>
              </w:rPr>
            </w:pPr>
            <w:r w:rsidRPr="00830F2E">
              <w:rPr>
                <w:b/>
                <w:bCs/>
                <w:sz w:val="18"/>
                <w:szCs w:val="18"/>
              </w:rPr>
              <w:t>всего с начала года</w:t>
            </w:r>
          </w:p>
        </w:tc>
        <w:tc>
          <w:tcPr>
            <w:tcW w:w="1565" w:type="dxa"/>
            <w:tcBorders>
              <w:top w:val="nil"/>
              <w:left w:val="nil"/>
              <w:bottom w:val="single" w:sz="4" w:space="0" w:color="auto"/>
              <w:right w:val="single" w:sz="4" w:space="0" w:color="auto"/>
            </w:tcBorders>
            <w:shd w:val="clear" w:color="auto" w:fill="auto"/>
            <w:vAlign w:val="center"/>
            <w:hideMark/>
          </w:tcPr>
          <w:p w14:paraId="257469DF" w14:textId="77777777" w:rsidR="008B230A" w:rsidRPr="00830F2E" w:rsidRDefault="008B230A" w:rsidP="008B230A">
            <w:pPr>
              <w:jc w:val="center"/>
              <w:rPr>
                <w:b/>
                <w:bCs/>
                <w:sz w:val="18"/>
                <w:szCs w:val="18"/>
              </w:rPr>
            </w:pPr>
            <w:r w:rsidRPr="00830F2E">
              <w:rPr>
                <w:b/>
                <w:bCs/>
                <w:sz w:val="18"/>
                <w:szCs w:val="18"/>
              </w:rPr>
              <w:t>в том числе:</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7E0E5E88" w14:textId="77777777" w:rsidR="008B230A" w:rsidRPr="00830F2E" w:rsidRDefault="008B230A" w:rsidP="008B230A">
            <w:pPr>
              <w:rPr>
                <w:b/>
                <w:bCs/>
                <w:sz w:val="18"/>
                <w:szCs w:val="18"/>
              </w:rPr>
            </w:pPr>
          </w:p>
        </w:tc>
        <w:tc>
          <w:tcPr>
            <w:tcW w:w="1219" w:type="dxa"/>
            <w:vMerge/>
            <w:tcBorders>
              <w:top w:val="single" w:sz="4" w:space="0" w:color="auto"/>
              <w:left w:val="single" w:sz="4" w:space="0" w:color="auto"/>
              <w:bottom w:val="single" w:sz="4" w:space="0" w:color="auto"/>
              <w:right w:val="nil"/>
            </w:tcBorders>
            <w:vAlign w:val="center"/>
            <w:hideMark/>
          </w:tcPr>
          <w:p w14:paraId="084D9566" w14:textId="77777777" w:rsidR="008B230A" w:rsidRPr="00830F2E" w:rsidRDefault="008B230A" w:rsidP="008B230A">
            <w:pPr>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236925A0" w14:textId="77777777" w:rsidR="008B230A" w:rsidRPr="00830F2E" w:rsidRDefault="008B230A" w:rsidP="008B230A">
            <w:pPr>
              <w:rPr>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3D52E1D" w14:textId="77777777" w:rsidR="008B230A" w:rsidRPr="00830F2E" w:rsidRDefault="008B230A" w:rsidP="008B230A">
            <w:pPr>
              <w:rPr>
                <w:b/>
                <w:bCs/>
                <w:sz w:val="18"/>
                <w:szCs w:val="18"/>
              </w:rPr>
            </w:pPr>
          </w:p>
        </w:tc>
      </w:tr>
      <w:tr w:rsidR="008B230A" w:rsidRPr="00830F2E" w14:paraId="3AD6EBA1" w14:textId="77777777" w:rsidTr="00830F2E">
        <w:trPr>
          <w:trHeight w:val="112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4196E528" w14:textId="77777777" w:rsidR="008B230A" w:rsidRPr="00830F2E" w:rsidRDefault="008B230A" w:rsidP="008B230A">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4E1FE94" w14:textId="77777777" w:rsidR="008B230A" w:rsidRPr="00830F2E" w:rsidRDefault="008B230A" w:rsidP="008B230A">
            <w:pPr>
              <w:rPr>
                <w:b/>
                <w:bCs/>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7CF065CE" w14:textId="77777777" w:rsidR="008B230A" w:rsidRPr="00830F2E" w:rsidRDefault="008B230A" w:rsidP="008B230A">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2D7E7B36" w14:textId="77777777" w:rsidR="008B230A" w:rsidRPr="00830F2E" w:rsidRDefault="008B230A" w:rsidP="008B230A">
            <w:pPr>
              <w:rPr>
                <w:b/>
                <w:bCs/>
                <w:sz w:val="18"/>
                <w:szCs w:val="18"/>
              </w:rPr>
            </w:pPr>
          </w:p>
        </w:tc>
        <w:tc>
          <w:tcPr>
            <w:tcW w:w="951" w:type="dxa"/>
            <w:vMerge/>
            <w:tcBorders>
              <w:top w:val="nil"/>
              <w:left w:val="single" w:sz="4" w:space="0" w:color="auto"/>
              <w:bottom w:val="single" w:sz="4" w:space="0" w:color="000000"/>
              <w:right w:val="single" w:sz="4" w:space="0" w:color="auto"/>
            </w:tcBorders>
            <w:vAlign w:val="center"/>
            <w:hideMark/>
          </w:tcPr>
          <w:p w14:paraId="68498554" w14:textId="77777777" w:rsidR="008B230A" w:rsidRPr="00830F2E" w:rsidRDefault="008B230A" w:rsidP="008B230A">
            <w:pPr>
              <w:rPr>
                <w:b/>
                <w:bCs/>
                <w:sz w:val="18"/>
                <w:szCs w:val="18"/>
              </w:rPr>
            </w:pPr>
          </w:p>
        </w:tc>
        <w:tc>
          <w:tcPr>
            <w:tcW w:w="1565" w:type="dxa"/>
            <w:tcBorders>
              <w:top w:val="nil"/>
              <w:left w:val="nil"/>
              <w:bottom w:val="single" w:sz="4" w:space="0" w:color="auto"/>
              <w:right w:val="single" w:sz="4" w:space="0" w:color="auto"/>
            </w:tcBorders>
            <w:shd w:val="clear" w:color="auto" w:fill="auto"/>
            <w:vAlign w:val="center"/>
            <w:hideMark/>
          </w:tcPr>
          <w:p w14:paraId="678CE8FD" w14:textId="1F7349CD" w:rsidR="008B230A" w:rsidRPr="00830F2E" w:rsidRDefault="008B230A" w:rsidP="008B230A">
            <w:pPr>
              <w:jc w:val="center"/>
              <w:rPr>
                <w:b/>
                <w:bCs/>
                <w:sz w:val="18"/>
                <w:szCs w:val="18"/>
              </w:rPr>
            </w:pPr>
            <w:r w:rsidRPr="00830F2E">
              <w:rPr>
                <w:b/>
                <w:bCs/>
                <w:sz w:val="18"/>
                <w:szCs w:val="18"/>
              </w:rPr>
              <w:t>Финансирование через кредитную организацию</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23D32D52" w14:textId="77777777" w:rsidR="008B230A" w:rsidRPr="00830F2E" w:rsidRDefault="008B230A" w:rsidP="008B230A">
            <w:pPr>
              <w:rPr>
                <w:b/>
                <w:bCs/>
                <w:sz w:val="18"/>
                <w:szCs w:val="18"/>
              </w:rPr>
            </w:pPr>
          </w:p>
        </w:tc>
        <w:tc>
          <w:tcPr>
            <w:tcW w:w="1219" w:type="dxa"/>
            <w:vMerge/>
            <w:tcBorders>
              <w:top w:val="single" w:sz="4" w:space="0" w:color="auto"/>
              <w:left w:val="single" w:sz="4" w:space="0" w:color="auto"/>
              <w:bottom w:val="single" w:sz="4" w:space="0" w:color="auto"/>
              <w:right w:val="nil"/>
            </w:tcBorders>
            <w:vAlign w:val="center"/>
            <w:hideMark/>
          </w:tcPr>
          <w:p w14:paraId="777E5C7B" w14:textId="77777777" w:rsidR="008B230A" w:rsidRPr="00830F2E" w:rsidRDefault="008B230A" w:rsidP="008B230A">
            <w:pPr>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45AED5A4" w14:textId="77777777" w:rsidR="008B230A" w:rsidRPr="00830F2E" w:rsidRDefault="008B230A" w:rsidP="008B230A">
            <w:pPr>
              <w:rPr>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F46D143" w14:textId="77777777" w:rsidR="008B230A" w:rsidRPr="00830F2E" w:rsidRDefault="008B230A" w:rsidP="008B230A">
            <w:pPr>
              <w:rPr>
                <w:b/>
                <w:bCs/>
                <w:sz w:val="18"/>
                <w:szCs w:val="18"/>
              </w:rPr>
            </w:pPr>
          </w:p>
        </w:tc>
      </w:tr>
      <w:tr w:rsidR="008B230A" w:rsidRPr="00830F2E" w14:paraId="2ED7AD29" w14:textId="77777777" w:rsidTr="000F6666">
        <w:trPr>
          <w:gridAfter w:val="1"/>
          <w:wAfter w:w="425"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21A55BB" w14:textId="77777777" w:rsidR="008B230A" w:rsidRPr="00830F2E" w:rsidRDefault="008B230A" w:rsidP="008B230A">
            <w:pPr>
              <w:jc w:val="center"/>
              <w:rPr>
                <w:b/>
                <w:bCs/>
                <w:sz w:val="18"/>
                <w:szCs w:val="18"/>
              </w:rPr>
            </w:pPr>
            <w:r w:rsidRPr="00830F2E">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2757C366" w14:textId="77777777" w:rsidR="008B230A" w:rsidRPr="00830F2E" w:rsidRDefault="008B230A" w:rsidP="008B230A">
            <w:pPr>
              <w:jc w:val="center"/>
              <w:rPr>
                <w:b/>
                <w:bCs/>
                <w:sz w:val="18"/>
                <w:szCs w:val="18"/>
              </w:rPr>
            </w:pPr>
            <w:r w:rsidRPr="00830F2E">
              <w:rPr>
                <w:b/>
                <w:bCs/>
                <w:sz w:val="18"/>
                <w:szCs w:val="18"/>
              </w:rPr>
              <w:t>2</w:t>
            </w:r>
          </w:p>
        </w:tc>
        <w:tc>
          <w:tcPr>
            <w:tcW w:w="1270" w:type="dxa"/>
            <w:tcBorders>
              <w:top w:val="nil"/>
              <w:left w:val="nil"/>
              <w:bottom w:val="single" w:sz="4" w:space="0" w:color="auto"/>
              <w:right w:val="single" w:sz="4" w:space="0" w:color="auto"/>
            </w:tcBorders>
            <w:shd w:val="clear" w:color="auto" w:fill="auto"/>
            <w:vAlign w:val="bottom"/>
            <w:hideMark/>
          </w:tcPr>
          <w:p w14:paraId="6CEFD913" w14:textId="77777777" w:rsidR="008B230A" w:rsidRPr="00830F2E" w:rsidRDefault="008B230A" w:rsidP="008B230A">
            <w:pPr>
              <w:jc w:val="center"/>
              <w:rPr>
                <w:b/>
                <w:bCs/>
                <w:sz w:val="18"/>
                <w:szCs w:val="18"/>
              </w:rPr>
            </w:pPr>
            <w:r w:rsidRPr="00830F2E">
              <w:rPr>
                <w:b/>
                <w:bCs/>
                <w:sz w:val="18"/>
                <w:szCs w:val="18"/>
              </w:rPr>
              <w:t>3</w:t>
            </w:r>
          </w:p>
        </w:tc>
        <w:tc>
          <w:tcPr>
            <w:tcW w:w="1317" w:type="dxa"/>
            <w:tcBorders>
              <w:top w:val="nil"/>
              <w:left w:val="nil"/>
              <w:bottom w:val="single" w:sz="4" w:space="0" w:color="auto"/>
              <w:right w:val="single" w:sz="4" w:space="0" w:color="auto"/>
            </w:tcBorders>
            <w:shd w:val="clear" w:color="auto" w:fill="auto"/>
            <w:vAlign w:val="bottom"/>
            <w:hideMark/>
          </w:tcPr>
          <w:p w14:paraId="48679082" w14:textId="77777777" w:rsidR="008B230A" w:rsidRPr="00830F2E" w:rsidRDefault="008B230A" w:rsidP="008B230A">
            <w:pPr>
              <w:jc w:val="center"/>
              <w:rPr>
                <w:b/>
                <w:bCs/>
                <w:sz w:val="18"/>
                <w:szCs w:val="18"/>
              </w:rPr>
            </w:pPr>
            <w:r w:rsidRPr="00830F2E">
              <w:rPr>
                <w:b/>
                <w:bCs/>
                <w:sz w:val="18"/>
                <w:szCs w:val="18"/>
              </w:rPr>
              <w:t>4</w:t>
            </w:r>
          </w:p>
        </w:tc>
        <w:tc>
          <w:tcPr>
            <w:tcW w:w="951" w:type="dxa"/>
            <w:tcBorders>
              <w:top w:val="nil"/>
              <w:left w:val="nil"/>
              <w:bottom w:val="single" w:sz="4" w:space="0" w:color="auto"/>
              <w:right w:val="single" w:sz="4" w:space="0" w:color="auto"/>
            </w:tcBorders>
            <w:shd w:val="clear" w:color="auto" w:fill="auto"/>
            <w:vAlign w:val="bottom"/>
            <w:hideMark/>
          </w:tcPr>
          <w:p w14:paraId="481FA690" w14:textId="77777777" w:rsidR="008B230A" w:rsidRPr="00830F2E" w:rsidRDefault="008B230A" w:rsidP="008B230A">
            <w:pPr>
              <w:jc w:val="center"/>
              <w:rPr>
                <w:b/>
                <w:bCs/>
                <w:sz w:val="18"/>
                <w:szCs w:val="18"/>
              </w:rPr>
            </w:pPr>
            <w:r w:rsidRPr="00830F2E">
              <w:rPr>
                <w:b/>
                <w:bCs/>
                <w:sz w:val="18"/>
                <w:szCs w:val="18"/>
              </w:rPr>
              <w:t>5</w:t>
            </w:r>
          </w:p>
        </w:tc>
        <w:tc>
          <w:tcPr>
            <w:tcW w:w="1565" w:type="dxa"/>
            <w:tcBorders>
              <w:top w:val="nil"/>
              <w:left w:val="nil"/>
              <w:bottom w:val="single" w:sz="4" w:space="0" w:color="auto"/>
              <w:right w:val="single" w:sz="4" w:space="0" w:color="auto"/>
            </w:tcBorders>
            <w:shd w:val="clear" w:color="auto" w:fill="auto"/>
            <w:vAlign w:val="bottom"/>
            <w:hideMark/>
          </w:tcPr>
          <w:p w14:paraId="0145CC44" w14:textId="77777777" w:rsidR="008B230A" w:rsidRPr="00830F2E" w:rsidRDefault="008B230A" w:rsidP="008B230A">
            <w:pPr>
              <w:jc w:val="center"/>
              <w:rPr>
                <w:b/>
                <w:bCs/>
                <w:sz w:val="18"/>
                <w:szCs w:val="18"/>
              </w:rPr>
            </w:pPr>
            <w:r w:rsidRPr="00830F2E">
              <w:rPr>
                <w:b/>
                <w:bCs/>
                <w:sz w:val="18"/>
                <w:szCs w:val="18"/>
              </w:rPr>
              <w:t>6</w:t>
            </w:r>
          </w:p>
        </w:tc>
        <w:tc>
          <w:tcPr>
            <w:tcW w:w="1092" w:type="dxa"/>
            <w:tcBorders>
              <w:top w:val="nil"/>
              <w:left w:val="nil"/>
              <w:bottom w:val="single" w:sz="4" w:space="0" w:color="auto"/>
              <w:right w:val="single" w:sz="4" w:space="0" w:color="auto"/>
            </w:tcBorders>
            <w:shd w:val="clear" w:color="auto" w:fill="auto"/>
            <w:vAlign w:val="bottom"/>
            <w:hideMark/>
          </w:tcPr>
          <w:p w14:paraId="6DB9FA08" w14:textId="77777777" w:rsidR="008B230A" w:rsidRPr="00830F2E" w:rsidRDefault="008B230A" w:rsidP="008B230A">
            <w:pPr>
              <w:jc w:val="center"/>
              <w:rPr>
                <w:b/>
                <w:bCs/>
                <w:sz w:val="18"/>
                <w:szCs w:val="18"/>
              </w:rPr>
            </w:pPr>
            <w:r w:rsidRPr="00830F2E">
              <w:rPr>
                <w:b/>
                <w:bCs/>
                <w:sz w:val="18"/>
                <w:szCs w:val="18"/>
              </w:rPr>
              <w:t>7</w:t>
            </w:r>
          </w:p>
        </w:tc>
        <w:tc>
          <w:tcPr>
            <w:tcW w:w="1219" w:type="dxa"/>
            <w:tcBorders>
              <w:top w:val="nil"/>
              <w:left w:val="nil"/>
              <w:bottom w:val="single" w:sz="4" w:space="0" w:color="auto"/>
              <w:right w:val="single" w:sz="4" w:space="0" w:color="auto"/>
            </w:tcBorders>
            <w:shd w:val="clear" w:color="auto" w:fill="auto"/>
            <w:vAlign w:val="bottom"/>
            <w:hideMark/>
          </w:tcPr>
          <w:p w14:paraId="12BA00FE" w14:textId="77777777" w:rsidR="008B230A" w:rsidRPr="00830F2E" w:rsidRDefault="008B230A" w:rsidP="008B230A">
            <w:pPr>
              <w:jc w:val="center"/>
              <w:rPr>
                <w:b/>
                <w:bCs/>
                <w:sz w:val="18"/>
                <w:szCs w:val="18"/>
              </w:rPr>
            </w:pPr>
            <w:r w:rsidRPr="00830F2E">
              <w:rPr>
                <w:b/>
                <w:bCs/>
                <w:sz w:val="18"/>
                <w:szCs w:val="18"/>
              </w:rPr>
              <w:t>8</w:t>
            </w:r>
          </w:p>
        </w:tc>
        <w:tc>
          <w:tcPr>
            <w:tcW w:w="949" w:type="dxa"/>
            <w:tcBorders>
              <w:top w:val="nil"/>
              <w:left w:val="nil"/>
              <w:bottom w:val="single" w:sz="4" w:space="0" w:color="auto"/>
              <w:right w:val="single" w:sz="4" w:space="0" w:color="auto"/>
            </w:tcBorders>
            <w:shd w:val="clear" w:color="auto" w:fill="auto"/>
            <w:noWrap/>
            <w:vAlign w:val="bottom"/>
            <w:hideMark/>
          </w:tcPr>
          <w:p w14:paraId="04C4C780" w14:textId="49D740E0" w:rsidR="008B230A" w:rsidRPr="000F6666" w:rsidRDefault="008B230A" w:rsidP="008B230A">
            <w:pPr>
              <w:rPr>
                <w:b/>
                <w:sz w:val="18"/>
                <w:szCs w:val="18"/>
              </w:rPr>
            </w:pPr>
            <w:r w:rsidRPr="000F6666">
              <w:rPr>
                <w:b/>
                <w:sz w:val="18"/>
                <w:szCs w:val="18"/>
              </w:rPr>
              <w:t> </w:t>
            </w:r>
            <w:r w:rsidR="000F6666" w:rsidRPr="000F6666">
              <w:rPr>
                <w:b/>
                <w:sz w:val="18"/>
                <w:szCs w:val="18"/>
              </w:rPr>
              <w:t>9</w:t>
            </w:r>
          </w:p>
        </w:tc>
        <w:tc>
          <w:tcPr>
            <w:tcW w:w="709" w:type="dxa"/>
            <w:tcBorders>
              <w:top w:val="nil"/>
              <w:left w:val="nil"/>
              <w:bottom w:val="single" w:sz="4" w:space="0" w:color="auto"/>
              <w:right w:val="single" w:sz="4" w:space="0" w:color="auto"/>
            </w:tcBorders>
            <w:shd w:val="clear" w:color="auto" w:fill="auto"/>
            <w:noWrap/>
            <w:vAlign w:val="bottom"/>
            <w:hideMark/>
          </w:tcPr>
          <w:p w14:paraId="0C2627F6" w14:textId="61E0A405" w:rsidR="008B230A" w:rsidRPr="000F6666" w:rsidRDefault="008B230A" w:rsidP="008B230A">
            <w:pPr>
              <w:rPr>
                <w:b/>
                <w:sz w:val="18"/>
                <w:szCs w:val="18"/>
              </w:rPr>
            </w:pPr>
            <w:r w:rsidRPr="000F6666">
              <w:rPr>
                <w:b/>
                <w:sz w:val="18"/>
                <w:szCs w:val="18"/>
              </w:rPr>
              <w:t> </w:t>
            </w:r>
            <w:r w:rsidR="000F6666" w:rsidRPr="000F6666">
              <w:rPr>
                <w:b/>
                <w:sz w:val="18"/>
                <w:szCs w:val="18"/>
              </w:rPr>
              <w:t>10</w:t>
            </w:r>
          </w:p>
        </w:tc>
      </w:tr>
      <w:tr w:rsidR="008B230A" w:rsidRPr="00830F2E" w14:paraId="1CDA3BD2"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31AB87E" w14:textId="77777777" w:rsidR="008B230A" w:rsidRPr="00830F2E" w:rsidRDefault="008B230A" w:rsidP="008B230A">
            <w:pPr>
              <w:rPr>
                <w:b/>
                <w:bCs/>
                <w:sz w:val="18"/>
                <w:szCs w:val="18"/>
              </w:rPr>
            </w:pPr>
            <w:r w:rsidRPr="00830F2E">
              <w:rPr>
                <w:b/>
                <w:bCs/>
                <w:sz w:val="18"/>
                <w:szCs w:val="18"/>
              </w:rPr>
              <w:t>ВСЕГО по статье 110200</w:t>
            </w:r>
          </w:p>
        </w:tc>
        <w:tc>
          <w:tcPr>
            <w:tcW w:w="850" w:type="dxa"/>
            <w:tcBorders>
              <w:top w:val="nil"/>
              <w:left w:val="nil"/>
              <w:bottom w:val="single" w:sz="4" w:space="0" w:color="auto"/>
              <w:right w:val="single" w:sz="4" w:space="0" w:color="auto"/>
            </w:tcBorders>
            <w:shd w:val="clear" w:color="auto" w:fill="auto"/>
            <w:vAlign w:val="bottom"/>
            <w:hideMark/>
          </w:tcPr>
          <w:p w14:paraId="53246EE6" w14:textId="77777777" w:rsidR="008B230A" w:rsidRPr="00830F2E" w:rsidRDefault="008B230A" w:rsidP="008B230A">
            <w:pPr>
              <w:jc w:val="center"/>
              <w:rPr>
                <w:sz w:val="18"/>
                <w:szCs w:val="18"/>
              </w:rPr>
            </w:pPr>
            <w:r w:rsidRPr="00830F2E">
              <w:rPr>
                <w:sz w:val="18"/>
                <w:szCs w:val="18"/>
              </w:rPr>
              <w:t> </w:t>
            </w:r>
          </w:p>
        </w:tc>
        <w:tc>
          <w:tcPr>
            <w:tcW w:w="1270" w:type="dxa"/>
            <w:tcBorders>
              <w:top w:val="nil"/>
              <w:left w:val="nil"/>
              <w:bottom w:val="single" w:sz="4" w:space="0" w:color="auto"/>
              <w:right w:val="single" w:sz="4" w:space="0" w:color="auto"/>
            </w:tcBorders>
            <w:shd w:val="clear" w:color="auto" w:fill="auto"/>
            <w:vAlign w:val="bottom"/>
            <w:hideMark/>
          </w:tcPr>
          <w:p w14:paraId="37BF3F14"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EE3ADB8"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3F8C4250"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02D8C212"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099D932"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392E36E6"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3CFCD6F8"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ACFB186" w14:textId="77777777" w:rsidR="008B230A" w:rsidRPr="00830F2E" w:rsidRDefault="008B230A" w:rsidP="008B230A">
            <w:pPr>
              <w:rPr>
                <w:sz w:val="18"/>
                <w:szCs w:val="18"/>
              </w:rPr>
            </w:pPr>
            <w:r w:rsidRPr="00830F2E">
              <w:rPr>
                <w:sz w:val="18"/>
                <w:szCs w:val="18"/>
              </w:rPr>
              <w:t> </w:t>
            </w:r>
          </w:p>
        </w:tc>
      </w:tr>
      <w:tr w:rsidR="008B230A" w:rsidRPr="00830F2E" w14:paraId="260527A4" w14:textId="77777777" w:rsidTr="00830F2E">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B35AE78" w14:textId="77777777" w:rsidR="008B230A" w:rsidRPr="00830F2E" w:rsidRDefault="008B230A" w:rsidP="008B230A">
            <w:pPr>
              <w:rPr>
                <w:sz w:val="18"/>
                <w:szCs w:val="18"/>
              </w:rPr>
            </w:pPr>
            <w:r w:rsidRPr="00830F2E">
              <w:rPr>
                <w:sz w:val="18"/>
                <w:szCs w:val="18"/>
              </w:rPr>
              <w:lastRenderedPageBreak/>
              <w:t xml:space="preserve">Страховые взносы по обязательному социальному страхованию в Единый государственный фонд социального страхования </w:t>
            </w:r>
          </w:p>
        </w:tc>
        <w:tc>
          <w:tcPr>
            <w:tcW w:w="850" w:type="dxa"/>
            <w:tcBorders>
              <w:top w:val="nil"/>
              <w:left w:val="nil"/>
              <w:bottom w:val="single" w:sz="4" w:space="0" w:color="auto"/>
              <w:right w:val="single" w:sz="4" w:space="0" w:color="auto"/>
            </w:tcBorders>
            <w:shd w:val="clear" w:color="auto" w:fill="auto"/>
            <w:vAlign w:val="bottom"/>
            <w:hideMark/>
          </w:tcPr>
          <w:p w14:paraId="557320DC" w14:textId="77777777" w:rsidR="008B230A" w:rsidRPr="00830F2E" w:rsidRDefault="008B230A" w:rsidP="008B230A">
            <w:pPr>
              <w:jc w:val="center"/>
              <w:rPr>
                <w:sz w:val="18"/>
                <w:szCs w:val="18"/>
              </w:rPr>
            </w:pPr>
            <w:r w:rsidRPr="00830F2E">
              <w:rPr>
                <w:sz w:val="18"/>
                <w:szCs w:val="18"/>
              </w:rPr>
              <w:t>110210</w:t>
            </w:r>
          </w:p>
        </w:tc>
        <w:tc>
          <w:tcPr>
            <w:tcW w:w="1270" w:type="dxa"/>
            <w:tcBorders>
              <w:top w:val="nil"/>
              <w:left w:val="nil"/>
              <w:bottom w:val="single" w:sz="4" w:space="0" w:color="auto"/>
              <w:right w:val="single" w:sz="4" w:space="0" w:color="auto"/>
            </w:tcBorders>
            <w:shd w:val="clear" w:color="auto" w:fill="auto"/>
            <w:vAlign w:val="bottom"/>
            <w:hideMark/>
          </w:tcPr>
          <w:p w14:paraId="3CC08E16"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4217A6A0"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206030A7"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2537390E"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294A560"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2B99452B"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31FF4EAD"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A7A0456" w14:textId="77777777" w:rsidR="008B230A" w:rsidRPr="00830F2E" w:rsidRDefault="008B230A" w:rsidP="008B230A">
            <w:pPr>
              <w:rPr>
                <w:sz w:val="18"/>
                <w:szCs w:val="18"/>
              </w:rPr>
            </w:pPr>
            <w:r w:rsidRPr="00830F2E">
              <w:rPr>
                <w:sz w:val="18"/>
                <w:szCs w:val="18"/>
              </w:rPr>
              <w:t> </w:t>
            </w:r>
          </w:p>
        </w:tc>
      </w:tr>
      <w:tr w:rsidR="008B230A" w:rsidRPr="00830F2E" w14:paraId="2EFC3859" w14:textId="77777777" w:rsidTr="00830F2E">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ECE9499" w14:textId="77777777" w:rsidR="008B230A" w:rsidRPr="00830F2E" w:rsidRDefault="008B230A" w:rsidP="008B230A">
            <w:pPr>
              <w:rPr>
                <w:sz w:val="18"/>
                <w:szCs w:val="18"/>
              </w:rPr>
            </w:pPr>
            <w:r w:rsidRPr="00830F2E">
              <w:rPr>
                <w:sz w:val="18"/>
                <w:szCs w:val="18"/>
              </w:rPr>
              <w:t>Страховые взносы в Единый государственный фонд социального страхования</w:t>
            </w:r>
          </w:p>
        </w:tc>
        <w:tc>
          <w:tcPr>
            <w:tcW w:w="850" w:type="dxa"/>
            <w:tcBorders>
              <w:top w:val="nil"/>
              <w:left w:val="nil"/>
              <w:bottom w:val="single" w:sz="4" w:space="0" w:color="auto"/>
              <w:right w:val="single" w:sz="4" w:space="0" w:color="auto"/>
            </w:tcBorders>
            <w:shd w:val="clear" w:color="auto" w:fill="auto"/>
            <w:vAlign w:val="bottom"/>
            <w:hideMark/>
          </w:tcPr>
          <w:p w14:paraId="46277923" w14:textId="77777777" w:rsidR="008B230A" w:rsidRPr="00830F2E" w:rsidRDefault="008B230A" w:rsidP="008B230A">
            <w:pPr>
              <w:jc w:val="center"/>
              <w:rPr>
                <w:sz w:val="18"/>
                <w:szCs w:val="18"/>
              </w:rPr>
            </w:pPr>
            <w:r w:rsidRPr="00830F2E">
              <w:rPr>
                <w:sz w:val="18"/>
                <w:szCs w:val="18"/>
              </w:rPr>
              <w:t>110220</w:t>
            </w:r>
          </w:p>
        </w:tc>
        <w:tc>
          <w:tcPr>
            <w:tcW w:w="1270" w:type="dxa"/>
            <w:tcBorders>
              <w:top w:val="nil"/>
              <w:left w:val="nil"/>
              <w:bottom w:val="single" w:sz="4" w:space="0" w:color="auto"/>
              <w:right w:val="single" w:sz="4" w:space="0" w:color="auto"/>
            </w:tcBorders>
            <w:shd w:val="clear" w:color="auto" w:fill="auto"/>
            <w:vAlign w:val="bottom"/>
            <w:hideMark/>
          </w:tcPr>
          <w:p w14:paraId="735F1F75"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2346D35A"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6F26E34F"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41EB2FB5"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7691FCB5"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998904E"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4CE4F78C"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6F98F54" w14:textId="77777777" w:rsidR="008B230A" w:rsidRPr="00830F2E" w:rsidRDefault="008B230A" w:rsidP="008B230A">
            <w:pPr>
              <w:rPr>
                <w:sz w:val="18"/>
                <w:szCs w:val="18"/>
              </w:rPr>
            </w:pPr>
            <w:r w:rsidRPr="00830F2E">
              <w:rPr>
                <w:sz w:val="18"/>
                <w:szCs w:val="18"/>
              </w:rPr>
              <w:t> </w:t>
            </w:r>
          </w:p>
        </w:tc>
      </w:tr>
      <w:tr w:rsidR="008B230A" w:rsidRPr="00830F2E" w14:paraId="64320CCB"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D0A75F7" w14:textId="77777777" w:rsidR="008B230A" w:rsidRPr="00830F2E" w:rsidRDefault="008B230A" w:rsidP="008B230A">
            <w:pPr>
              <w:rPr>
                <w:b/>
                <w:bCs/>
                <w:sz w:val="18"/>
                <w:szCs w:val="18"/>
              </w:rPr>
            </w:pPr>
            <w:r w:rsidRPr="00830F2E">
              <w:rPr>
                <w:b/>
                <w:bCs/>
                <w:sz w:val="18"/>
                <w:szCs w:val="18"/>
              </w:rPr>
              <w:t>в том числе:</w:t>
            </w:r>
          </w:p>
        </w:tc>
        <w:tc>
          <w:tcPr>
            <w:tcW w:w="850" w:type="dxa"/>
            <w:tcBorders>
              <w:top w:val="nil"/>
              <w:left w:val="nil"/>
              <w:bottom w:val="single" w:sz="4" w:space="0" w:color="auto"/>
              <w:right w:val="single" w:sz="4" w:space="0" w:color="auto"/>
            </w:tcBorders>
            <w:shd w:val="clear" w:color="auto" w:fill="auto"/>
            <w:vAlign w:val="bottom"/>
            <w:hideMark/>
          </w:tcPr>
          <w:p w14:paraId="355C5115" w14:textId="77777777" w:rsidR="008B230A" w:rsidRPr="00830F2E" w:rsidRDefault="008B230A" w:rsidP="008B230A">
            <w:pPr>
              <w:jc w:val="center"/>
              <w:rPr>
                <w:sz w:val="18"/>
                <w:szCs w:val="18"/>
              </w:rPr>
            </w:pPr>
            <w:r w:rsidRPr="00830F2E">
              <w:rPr>
                <w:sz w:val="18"/>
                <w:szCs w:val="18"/>
              </w:rPr>
              <w:t> </w:t>
            </w:r>
          </w:p>
        </w:tc>
        <w:tc>
          <w:tcPr>
            <w:tcW w:w="1270" w:type="dxa"/>
            <w:tcBorders>
              <w:top w:val="nil"/>
              <w:left w:val="nil"/>
              <w:bottom w:val="single" w:sz="4" w:space="0" w:color="auto"/>
              <w:right w:val="single" w:sz="4" w:space="0" w:color="auto"/>
            </w:tcBorders>
            <w:shd w:val="clear" w:color="auto" w:fill="auto"/>
            <w:vAlign w:val="bottom"/>
            <w:hideMark/>
          </w:tcPr>
          <w:p w14:paraId="319F6FFE"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4C982330"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038ABFF5"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7CF2D378"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0AA7AF03"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DF1C8D9"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1FB326F8"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6EAAE6B" w14:textId="77777777" w:rsidR="008B230A" w:rsidRPr="00830F2E" w:rsidRDefault="008B230A" w:rsidP="008B230A">
            <w:pPr>
              <w:rPr>
                <w:sz w:val="18"/>
                <w:szCs w:val="18"/>
              </w:rPr>
            </w:pPr>
            <w:r w:rsidRPr="00830F2E">
              <w:rPr>
                <w:sz w:val="18"/>
                <w:szCs w:val="18"/>
              </w:rPr>
              <w:t> </w:t>
            </w:r>
          </w:p>
        </w:tc>
      </w:tr>
      <w:tr w:rsidR="008B230A" w:rsidRPr="00830F2E" w14:paraId="10CDAE6F"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F21C459" w14:textId="77777777" w:rsidR="008B230A" w:rsidRPr="00830F2E" w:rsidRDefault="008B230A" w:rsidP="008B230A">
            <w:pPr>
              <w:rPr>
                <w:sz w:val="18"/>
                <w:szCs w:val="18"/>
              </w:rPr>
            </w:pPr>
            <w:r w:rsidRPr="00830F2E">
              <w:rPr>
                <w:sz w:val="18"/>
                <w:szCs w:val="18"/>
              </w:rPr>
              <w:t>на цели пенсионного страхования</w:t>
            </w:r>
          </w:p>
        </w:tc>
        <w:tc>
          <w:tcPr>
            <w:tcW w:w="850" w:type="dxa"/>
            <w:tcBorders>
              <w:top w:val="nil"/>
              <w:left w:val="nil"/>
              <w:bottom w:val="single" w:sz="4" w:space="0" w:color="auto"/>
              <w:right w:val="single" w:sz="4" w:space="0" w:color="auto"/>
            </w:tcBorders>
            <w:shd w:val="clear" w:color="auto" w:fill="auto"/>
            <w:vAlign w:val="bottom"/>
            <w:hideMark/>
          </w:tcPr>
          <w:p w14:paraId="7D768D27" w14:textId="77777777" w:rsidR="008B230A" w:rsidRPr="00830F2E" w:rsidRDefault="008B230A" w:rsidP="008B230A">
            <w:pPr>
              <w:jc w:val="center"/>
              <w:rPr>
                <w:sz w:val="18"/>
                <w:szCs w:val="18"/>
              </w:rPr>
            </w:pPr>
            <w:r w:rsidRPr="00830F2E">
              <w:rPr>
                <w:sz w:val="18"/>
                <w:szCs w:val="18"/>
              </w:rPr>
              <w:t>110221</w:t>
            </w:r>
          </w:p>
        </w:tc>
        <w:tc>
          <w:tcPr>
            <w:tcW w:w="1270" w:type="dxa"/>
            <w:tcBorders>
              <w:top w:val="nil"/>
              <w:left w:val="nil"/>
              <w:bottom w:val="single" w:sz="4" w:space="0" w:color="auto"/>
              <w:right w:val="single" w:sz="4" w:space="0" w:color="auto"/>
            </w:tcBorders>
            <w:shd w:val="clear" w:color="auto" w:fill="auto"/>
            <w:vAlign w:val="bottom"/>
            <w:hideMark/>
          </w:tcPr>
          <w:p w14:paraId="48121711"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790BB16D"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50A2A306"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0A5503E9"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7A83B63E"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29F355FF"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7736D9A5"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E48901F" w14:textId="77777777" w:rsidR="008B230A" w:rsidRPr="00830F2E" w:rsidRDefault="008B230A" w:rsidP="008B230A">
            <w:pPr>
              <w:rPr>
                <w:sz w:val="18"/>
                <w:szCs w:val="18"/>
              </w:rPr>
            </w:pPr>
            <w:r w:rsidRPr="00830F2E">
              <w:rPr>
                <w:sz w:val="18"/>
                <w:szCs w:val="18"/>
              </w:rPr>
              <w:t> </w:t>
            </w:r>
          </w:p>
        </w:tc>
      </w:tr>
      <w:tr w:rsidR="008B230A" w:rsidRPr="00830F2E" w14:paraId="095F91C8"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DA9A281" w14:textId="77777777" w:rsidR="008B230A" w:rsidRPr="00830F2E" w:rsidRDefault="008B230A" w:rsidP="008B230A">
            <w:pPr>
              <w:rPr>
                <w:sz w:val="18"/>
                <w:szCs w:val="18"/>
              </w:rPr>
            </w:pPr>
            <w:r w:rsidRPr="00830F2E">
              <w:rPr>
                <w:sz w:val="18"/>
                <w:szCs w:val="18"/>
              </w:rPr>
              <w:t>на цели страхования от безработицы</w:t>
            </w:r>
          </w:p>
        </w:tc>
        <w:tc>
          <w:tcPr>
            <w:tcW w:w="850" w:type="dxa"/>
            <w:tcBorders>
              <w:top w:val="nil"/>
              <w:left w:val="nil"/>
              <w:bottom w:val="single" w:sz="4" w:space="0" w:color="auto"/>
              <w:right w:val="single" w:sz="4" w:space="0" w:color="auto"/>
            </w:tcBorders>
            <w:shd w:val="clear" w:color="auto" w:fill="auto"/>
            <w:vAlign w:val="bottom"/>
            <w:hideMark/>
          </w:tcPr>
          <w:p w14:paraId="2FCC01F6" w14:textId="77777777" w:rsidR="008B230A" w:rsidRPr="00830F2E" w:rsidRDefault="008B230A" w:rsidP="008B230A">
            <w:pPr>
              <w:jc w:val="center"/>
              <w:rPr>
                <w:sz w:val="18"/>
                <w:szCs w:val="18"/>
              </w:rPr>
            </w:pPr>
            <w:r w:rsidRPr="00830F2E">
              <w:rPr>
                <w:sz w:val="18"/>
                <w:szCs w:val="18"/>
              </w:rPr>
              <w:t>110222</w:t>
            </w:r>
          </w:p>
        </w:tc>
        <w:tc>
          <w:tcPr>
            <w:tcW w:w="1270" w:type="dxa"/>
            <w:tcBorders>
              <w:top w:val="nil"/>
              <w:left w:val="nil"/>
              <w:bottom w:val="single" w:sz="4" w:space="0" w:color="auto"/>
              <w:right w:val="single" w:sz="4" w:space="0" w:color="auto"/>
            </w:tcBorders>
            <w:shd w:val="clear" w:color="auto" w:fill="auto"/>
            <w:vAlign w:val="bottom"/>
            <w:hideMark/>
          </w:tcPr>
          <w:p w14:paraId="4073FEB4"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CFF0C0B"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1F7DD4DE"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395C1E71"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1E08AE11"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4E0A93EC"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06D9A519"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69F53D2" w14:textId="77777777" w:rsidR="008B230A" w:rsidRPr="00830F2E" w:rsidRDefault="008B230A" w:rsidP="008B230A">
            <w:pPr>
              <w:rPr>
                <w:sz w:val="18"/>
                <w:szCs w:val="18"/>
              </w:rPr>
            </w:pPr>
            <w:r w:rsidRPr="00830F2E">
              <w:rPr>
                <w:sz w:val="18"/>
                <w:szCs w:val="18"/>
              </w:rPr>
              <w:t> </w:t>
            </w:r>
          </w:p>
        </w:tc>
      </w:tr>
      <w:tr w:rsidR="008B230A" w:rsidRPr="00830F2E" w14:paraId="71A2BCFB" w14:textId="77777777" w:rsidTr="00830F2E">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2686E1D" w14:textId="77777777" w:rsidR="008B230A" w:rsidRPr="00830F2E" w:rsidRDefault="008B230A" w:rsidP="008B230A">
            <w:pPr>
              <w:rPr>
                <w:sz w:val="18"/>
                <w:szCs w:val="18"/>
              </w:rPr>
            </w:pPr>
            <w:r w:rsidRPr="00830F2E">
              <w:rPr>
                <w:sz w:val="18"/>
                <w:szCs w:val="18"/>
              </w:rPr>
              <w:t>на улучшение оснащенности учреждения здравоохранения медицинским оборудованием</w:t>
            </w:r>
          </w:p>
        </w:tc>
        <w:tc>
          <w:tcPr>
            <w:tcW w:w="850" w:type="dxa"/>
            <w:tcBorders>
              <w:top w:val="nil"/>
              <w:left w:val="nil"/>
              <w:bottom w:val="single" w:sz="4" w:space="0" w:color="auto"/>
              <w:right w:val="single" w:sz="4" w:space="0" w:color="auto"/>
            </w:tcBorders>
            <w:shd w:val="clear" w:color="auto" w:fill="auto"/>
            <w:vAlign w:val="bottom"/>
            <w:hideMark/>
          </w:tcPr>
          <w:p w14:paraId="6B551ACF" w14:textId="77777777" w:rsidR="008B230A" w:rsidRPr="00830F2E" w:rsidRDefault="008B230A" w:rsidP="008B230A">
            <w:pPr>
              <w:jc w:val="center"/>
              <w:rPr>
                <w:sz w:val="18"/>
                <w:szCs w:val="18"/>
              </w:rPr>
            </w:pPr>
            <w:r w:rsidRPr="00830F2E">
              <w:rPr>
                <w:sz w:val="18"/>
                <w:szCs w:val="18"/>
              </w:rPr>
              <w:t>110223</w:t>
            </w:r>
          </w:p>
        </w:tc>
        <w:tc>
          <w:tcPr>
            <w:tcW w:w="1270" w:type="dxa"/>
            <w:tcBorders>
              <w:top w:val="nil"/>
              <w:left w:val="nil"/>
              <w:bottom w:val="single" w:sz="4" w:space="0" w:color="auto"/>
              <w:right w:val="single" w:sz="4" w:space="0" w:color="auto"/>
            </w:tcBorders>
            <w:shd w:val="clear" w:color="auto" w:fill="auto"/>
            <w:vAlign w:val="bottom"/>
            <w:hideMark/>
          </w:tcPr>
          <w:p w14:paraId="3AF273F5"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0257421E"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689030A5"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7EA7092D"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6917EF04"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6396D67"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7426F968"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63B07B1" w14:textId="77777777" w:rsidR="008B230A" w:rsidRPr="00830F2E" w:rsidRDefault="008B230A" w:rsidP="008B230A">
            <w:pPr>
              <w:rPr>
                <w:sz w:val="18"/>
                <w:szCs w:val="18"/>
              </w:rPr>
            </w:pPr>
            <w:r w:rsidRPr="00830F2E">
              <w:rPr>
                <w:sz w:val="18"/>
                <w:szCs w:val="18"/>
              </w:rPr>
              <w:t> </w:t>
            </w:r>
          </w:p>
        </w:tc>
      </w:tr>
      <w:tr w:rsidR="008B230A" w:rsidRPr="00830F2E" w14:paraId="05030071" w14:textId="77777777" w:rsidTr="00830F2E">
        <w:trPr>
          <w:trHeight w:val="255"/>
        </w:trPr>
        <w:tc>
          <w:tcPr>
            <w:tcW w:w="3828" w:type="dxa"/>
            <w:tcBorders>
              <w:top w:val="nil"/>
              <w:left w:val="nil"/>
              <w:bottom w:val="nil"/>
              <w:right w:val="nil"/>
            </w:tcBorders>
            <w:shd w:val="clear" w:color="auto" w:fill="auto"/>
            <w:noWrap/>
            <w:vAlign w:val="bottom"/>
            <w:hideMark/>
          </w:tcPr>
          <w:p w14:paraId="0B38E56B"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noWrap/>
            <w:vAlign w:val="bottom"/>
            <w:hideMark/>
          </w:tcPr>
          <w:p w14:paraId="20C5F3A5"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noWrap/>
            <w:vAlign w:val="bottom"/>
            <w:hideMark/>
          </w:tcPr>
          <w:p w14:paraId="6520B623"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noWrap/>
            <w:vAlign w:val="bottom"/>
            <w:hideMark/>
          </w:tcPr>
          <w:p w14:paraId="32F85B92"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noWrap/>
            <w:vAlign w:val="bottom"/>
            <w:hideMark/>
          </w:tcPr>
          <w:p w14:paraId="7CDDB75E"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noWrap/>
            <w:vAlign w:val="bottom"/>
            <w:hideMark/>
          </w:tcPr>
          <w:p w14:paraId="60D08E5A"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noWrap/>
            <w:vAlign w:val="bottom"/>
            <w:hideMark/>
          </w:tcPr>
          <w:p w14:paraId="3BF2009E"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noWrap/>
            <w:vAlign w:val="bottom"/>
            <w:hideMark/>
          </w:tcPr>
          <w:p w14:paraId="4E0E72C8"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1B564424"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5780D89E" w14:textId="77777777" w:rsidR="008B230A" w:rsidRPr="00830F2E" w:rsidRDefault="008B230A" w:rsidP="008B230A">
            <w:pPr>
              <w:rPr>
                <w:sz w:val="18"/>
                <w:szCs w:val="18"/>
              </w:rPr>
            </w:pPr>
          </w:p>
        </w:tc>
      </w:tr>
      <w:tr w:rsidR="008B230A" w:rsidRPr="00830F2E" w14:paraId="3E3FCC84" w14:textId="77777777" w:rsidTr="00830F2E">
        <w:trPr>
          <w:trHeight w:val="255"/>
        </w:trPr>
        <w:tc>
          <w:tcPr>
            <w:tcW w:w="3828" w:type="dxa"/>
            <w:tcBorders>
              <w:top w:val="nil"/>
              <w:left w:val="nil"/>
              <w:bottom w:val="nil"/>
              <w:right w:val="nil"/>
            </w:tcBorders>
            <w:shd w:val="clear" w:color="auto" w:fill="auto"/>
            <w:noWrap/>
            <w:vAlign w:val="bottom"/>
            <w:hideMark/>
          </w:tcPr>
          <w:p w14:paraId="5F3496C3"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noWrap/>
            <w:vAlign w:val="bottom"/>
            <w:hideMark/>
          </w:tcPr>
          <w:p w14:paraId="7F889B04"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noWrap/>
            <w:vAlign w:val="bottom"/>
            <w:hideMark/>
          </w:tcPr>
          <w:p w14:paraId="36AFE309"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noWrap/>
            <w:vAlign w:val="bottom"/>
            <w:hideMark/>
          </w:tcPr>
          <w:p w14:paraId="14A5B068"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noWrap/>
            <w:vAlign w:val="bottom"/>
            <w:hideMark/>
          </w:tcPr>
          <w:p w14:paraId="336D3AFB"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noWrap/>
            <w:vAlign w:val="bottom"/>
            <w:hideMark/>
          </w:tcPr>
          <w:p w14:paraId="007C87AE"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noWrap/>
            <w:vAlign w:val="bottom"/>
            <w:hideMark/>
          </w:tcPr>
          <w:p w14:paraId="446DBF2E"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noWrap/>
            <w:vAlign w:val="bottom"/>
            <w:hideMark/>
          </w:tcPr>
          <w:p w14:paraId="414C1E8E"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203D0089"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5F4A3E2A" w14:textId="77777777" w:rsidR="008B230A" w:rsidRPr="00830F2E" w:rsidRDefault="008B230A" w:rsidP="008B230A">
            <w:pPr>
              <w:rPr>
                <w:sz w:val="18"/>
                <w:szCs w:val="18"/>
              </w:rPr>
            </w:pPr>
          </w:p>
        </w:tc>
      </w:tr>
      <w:tr w:rsidR="008B230A" w:rsidRPr="00830F2E" w14:paraId="15BFA65C" w14:textId="77777777" w:rsidTr="00830F2E">
        <w:trPr>
          <w:trHeight w:val="255"/>
        </w:trPr>
        <w:tc>
          <w:tcPr>
            <w:tcW w:w="7265" w:type="dxa"/>
            <w:gridSpan w:val="4"/>
            <w:tcBorders>
              <w:top w:val="nil"/>
              <w:left w:val="nil"/>
              <w:bottom w:val="nil"/>
              <w:right w:val="nil"/>
            </w:tcBorders>
            <w:shd w:val="clear" w:color="auto" w:fill="auto"/>
            <w:noWrap/>
            <w:vAlign w:val="bottom"/>
            <w:hideMark/>
          </w:tcPr>
          <w:p w14:paraId="3095B613" w14:textId="47DE88A7" w:rsidR="008B230A" w:rsidRPr="00830F2E" w:rsidRDefault="008B230A" w:rsidP="008B230A">
            <w:pPr>
              <w:rPr>
                <w:sz w:val="18"/>
                <w:szCs w:val="18"/>
              </w:rPr>
            </w:pPr>
            <w:r w:rsidRPr="00830F2E">
              <w:rPr>
                <w:sz w:val="18"/>
                <w:szCs w:val="18"/>
              </w:rPr>
              <w:t>"_____</w:t>
            </w:r>
            <w:r w:rsidR="00830F2E" w:rsidRPr="00830F2E">
              <w:rPr>
                <w:sz w:val="18"/>
                <w:szCs w:val="18"/>
              </w:rPr>
              <w:t>"__________________ 200__г.  Руководитель___________</w:t>
            </w:r>
            <w:r w:rsidRPr="00830F2E">
              <w:rPr>
                <w:sz w:val="18"/>
                <w:szCs w:val="18"/>
              </w:rPr>
              <w:t xml:space="preserve">_______________                                     </w:t>
            </w:r>
          </w:p>
        </w:tc>
        <w:tc>
          <w:tcPr>
            <w:tcW w:w="6910" w:type="dxa"/>
            <w:gridSpan w:val="7"/>
            <w:tcBorders>
              <w:top w:val="nil"/>
              <w:left w:val="nil"/>
              <w:bottom w:val="nil"/>
              <w:right w:val="nil"/>
            </w:tcBorders>
            <w:shd w:val="clear" w:color="auto" w:fill="auto"/>
            <w:noWrap/>
            <w:vAlign w:val="bottom"/>
            <w:hideMark/>
          </w:tcPr>
          <w:p w14:paraId="0620072B" w14:textId="509FA125" w:rsidR="008B230A" w:rsidRPr="00830F2E" w:rsidRDefault="008B230A" w:rsidP="008B230A">
            <w:pPr>
              <w:rPr>
                <w:sz w:val="18"/>
                <w:szCs w:val="18"/>
              </w:rPr>
            </w:pPr>
            <w:r w:rsidRPr="00830F2E">
              <w:rPr>
                <w:sz w:val="18"/>
                <w:szCs w:val="18"/>
              </w:rPr>
              <w:t>Главный бухгалтер __________________________</w:t>
            </w:r>
          </w:p>
        </w:tc>
      </w:tr>
      <w:tr w:rsidR="008B230A" w:rsidRPr="00830F2E" w14:paraId="1792F31B" w14:textId="77777777" w:rsidTr="00830F2E">
        <w:trPr>
          <w:trHeight w:val="255"/>
        </w:trPr>
        <w:tc>
          <w:tcPr>
            <w:tcW w:w="3828" w:type="dxa"/>
            <w:tcBorders>
              <w:top w:val="nil"/>
              <w:left w:val="nil"/>
              <w:bottom w:val="nil"/>
              <w:right w:val="nil"/>
            </w:tcBorders>
            <w:shd w:val="clear" w:color="auto" w:fill="auto"/>
            <w:noWrap/>
            <w:vAlign w:val="bottom"/>
            <w:hideMark/>
          </w:tcPr>
          <w:p w14:paraId="745DD190"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noWrap/>
            <w:vAlign w:val="bottom"/>
            <w:hideMark/>
          </w:tcPr>
          <w:p w14:paraId="4E3D7FB7" w14:textId="77777777" w:rsidR="008B230A" w:rsidRPr="00830F2E" w:rsidRDefault="008B230A" w:rsidP="008B230A">
            <w:pPr>
              <w:rPr>
                <w:sz w:val="18"/>
                <w:szCs w:val="18"/>
              </w:rPr>
            </w:pPr>
          </w:p>
        </w:tc>
        <w:tc>
          <w:tcPr>
            <w:tcW w:w="2587" w:type="dxa"/>
            <w:gridSpan w:val="2"/>
            <w:tcBorders>
              <w:top w:val="nil"/>
              <w:left w:val="nil"/>
              <w:bottom w:val="nil"/>
              <w:right w:val="nil"/>
            </w:tcBorders>
            <w:shd w:val="clear" w:color="auto" w:fill="auto"/>
            <w:noWrap/>
            <w:vAlign w:val="bottom"/>
            <w:hideMark/>
          </w:tcPr>
          <w:p w14:paraId="285979CE" w14:textId="77777777" w:rsidR="008B230A" w:rsidRPr="00830F2E" w:rsidRDefault="008B230A" w:rsidP="00E03217">
            <w:pPr>
              <w:rPr>
                <w:sz w:val="18"/>
                <w:szCs w:val="18"/>
              </w:rPr>
            </w:pPr>
            <w:r w:rsidRPr="00830F2E">
              <w:rPr>
                <w:sz w:val="18"/>
                <w:szCs w:val="18"/>
              </w:rPr>
              <w:t>(подпись) (расшифровка подписи)</w:t>
            </w:r>
          </w:p>
        </w:tc>
        <w:tc>
          <w:tcPr>
            <w:tcW w:w="951" w:type="dxa"/>
            <w:tcBorders>
              <w:top w:val="nil"/>
              <w:left w:val="nil"/>
              <w:bottom w:val="nil"/>
              <w:right w:val="nil"/>
            </w:tcBorders>
            <w:shd w:val="clear" w:color="auto" w:fill="auto"/>
            <w:noWrap/>
            <w:vAlign w:val="bottom"/>
            <w:hideMark/>
          </w:tcPr>
          <w:p w14:paraId="0BA2A403" w14:textId="77777777" w:rsidR="008B230A" w:rsidRPr="00830F2E" w:rsidRDefault="008B230A" w:rsidP="008B230A">
            <w:pPr>
              <w:jc w:val="center"/>
              <w:rPr>
                <w:sz w:val="18"/>
                <w:szCs w:val="18"/>
              </w:rPr>
            </w:pPr>
          </w:p>
        </w:tc>
        <w:tc>
          <w:tcPr>
            <w:tcW w:w="2657" w:type="dxa"/>
            <w:gridSpan w:val="2"/>
            <w:tcBorders>
              <w:top w:val="nil"/>
              <w:left w:val="nil"/>
              <w:bottom w:val="nil"/>
              <w:right w:val="nil"/>
            </w:tcBorders>
            <w:shd w:val="clear" w:color="auto" w:fill="auto"/>
            <w:noWrap/>
            <w:vAlign w:val="bottom"/>
            <w:hideMark/>
          </w:tcPr>
          <w:p w14:paraId="797AC833" w14:textId="16F5D89E" w:rsidR="008B230A" w:rsidRPr="00830F2E" w:rsidRDefault="008B230A" w:rsidP="008B230A">
            <w:pPr>
              <w:jc w:val="center"/>
              <w:rPr>
                <w:sz w:val="18"/>
                <w:szCs w:val="18"/>
              </w:rPr>
            </w:pPr>
            <w:r w:rsidRPr="00830F2E">
              <w:rPr>
                <w:sz w:val="18"/>
                <w:szCs w:val="18"/>
              </w:rPr>
              <w:t xml:space="preserve">         (подпись) (расшифровка подписи)</w:t>
            </w:r>
          </w:p>
        </w:tc>
        <w:tc>
          <w:tcPr>
            <w:tcW w:w="1219" w:type="dxa"/>
            <w:tcBorders>
              <w:top w:val="nil"/>
              <w:left w:val="nil"/>
              <w:bottom w:val="nil"/>
              <w:right w:val="nil"/>
            </w:tcBorders>
            <w:shd w:val="clear" w:color="auto" w:fill="auto"/>
            <w:noWrap/>
            <w:vAlign w:val="bottom"/>
            <w:hideMark/>
          </w:tcPr>
          <w:p w14:paraId="765F46CF" w14:textId="77777777" w:rsidR="008B230A" w:rsidRPr="00830F2E" w:rsidRDefault="008B230A" w:rsidP="008B230A">
            <w:pPr>
              <w:jc w:val="center"/>
              <w:rPr>
                <w:sz w:val="18"/>
                <w:szCs w:val="18"/>
              </w:rPr>
            </w:pPr>
          </w:p>
        </w:tc>
        <w:tc>
          <w:tcPr>
            <w:tcW w:w="949" w:type="dxa"/>
            <w:tcBorders>
              <w:top w:val="nil"/>
              <w:left w:val="nil"/>
              <w:bottom w:val="nil"/>
              <w:right w:val="nil"/>
            </w:tcBorders>
            <w:shd w:val="clear" w:color="auto" w:fill="auto"/>
            <w:noWrap/>
            <w:vAlign w:val="bottom"/>
            <w:hideMark/>
          </w:tcPr>
          <w:p w14:paraId="402C5DD3"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01182D6A" w14:textId="77777777" w:rsidR="008B230A" w:rsidRPr="00830F2E" w:rsidRDefault="008B230A" w:rsidP="008B230A">
            <w:pPr>
              <w:rPr>
                <w:sz w:val="18"/>
                <w:szCs w:val="18"/>
              </w:rPr>
            </w:pPr>
          </w:p>
        </w:tc>
      </w:tr>
    </w:tbl>
    <w:p w14:paraId="12D1137D" w14:textId="167002E4" w:rsidR="00AC04AE" w:rsidRDefault="00AC04AE" w:rsidP="00424FB4">
      <w:pPr>
        <w:jc w:val="right"/>
        <w:rPr>
          <w:u w:color="0000FF"/>
        </w:rPr>
      </w:pPr>
    </w:p>
    <w:p w14:paraId="622BB11A" w14:textId="175C1DEB" w:rsidR="00E03217" w:rsidRPr="007A245B" w:rsidRDefault="00424FB4" w:rsidP="00424FB4">
      <w:pPr>
        <w:jc w:val="right"/>
        <w:rPr>
          <w:sz w:val="20"/>
          <w:u w:color="0000FF"/>
        </w:rPr>
      </w:pPr>
      <w:r w:rsidRPr="007A245B">
        <w:rPr>
          <w:sz w:val="20"/>
          <w:u w:color="0000FF"/>
        </w:rPr>
        <w:t>Приложение № 2 к Приложению № 3</w:t>
      </w:r>
      <w:r w:rsidRPr="007A245B">
        <w:rPr>
          <w:sz w:val="20"/>
        </w:rPr>
        <w:t> </w:t>
      </w:r>
      <w:r w:rsidRPr="007A245B">
        <w:rPr>
          <w:sz w:val="20"/>
        </w:rPr>
        <w:br/>
        <w:t xml:space="preserve">к Перечню форм финансовой </w:t>
      </w:r>
      <w:proofErr w:type="gramStart"/>
      <w:r w:rsidRPr="007A245B">
        <w:rPr>
          <w:sz w:val="20"/>
        </w:rPr>
        <w:t>отчетности,</w:t>
      </w:r>
      <w:r w:rsidRPr="007A245B">
        <w:rPr>
          <w:sz w:val="20"/>
        </w:rPr>
        <w:br/>
        <w:t>составляемых</w:t>
      </w:r>
      <w:proofErr w:type="gramEnd"/>
      <w:r w:rsidRPr="007A245B">
        <w:rPr>
          <w:sz w:val="20"/>
        </w:rPr>
        <w:t xml:space="preserve">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p w14:paraId="4F1C0540" w14:textId="77777777" w:rsidR="003D16F9" w:rsidRDefault="003D16F9">
      <w:pPr>
        <w:rPr>
          <w:u w:color="0000FF"/>
        </w:rPr>
      </w:pPr>
    </w:p>
    <w:tbl>
      <w:tblPr>
        <w:tblW w:w="14742" w:type="dxa"/>
        <w:tblLayout w:type="fixed"/>
        <w:tblLook w:val="04A0" w:firstRow="1" w:lastRow="0" w:firstColumn="1" w:lastColumn="0" w:noHBand="0" w:noVBand="1"/>
      </w:tblPr>
      <w:tblGrid>
        <w:gridCol w:w="2694"/>
        <w:gridCol w:w="955"/>
        <w:gridCol w:w="1278"/>
        <w:gridCol w:w="1097"/>
        <w:gridCol w:w="729"/>
        <w:gridCol w:w="1438"/>
        <w:gridCol w:w="1237"/>
        <w:gridCol w:w="1249"/>
        <w:gridCol w:w="1168"/>
        <w:gridCol w:w="1055"/>
        <w:gridCol w:w="992"/>
        <w:gridCol w:w="850"/>
      </w:tblGrid>
      <w:tr w:rsidR="003D16F9" w:rsidRPr="000F6666" w14:paraId="529BB2A5" w14:textId="77777777" w:rsidTr="000F6666">
        <w:trPr>
          <w:trHeight w:val="315"/>
        </w:trPr>
        <w:tc>
          <w:tcPr>
            <w:tcW w:w="8191" w:type="dxa"/>
            <w:gridSpan w:val="6"/>
            <w:tcBorders>
              <w:top w:val="nil"/>
              <w:left w:val="nil"/>
              <w:bottom w:val="nil"/>
              <w:right w:val="nil"/>
            </w:tcBorders>
            <w:shd w:val="clear" w:color="auto" w:fill="auto"/>
            <w:noWrap/>
            <w:vAlign w:val="bottom"/>
            <w:hideMark/>
          </w:tcPr>
          <w:p w14:paraId="30B96FD4" w14:textId="77777777" w:rsidR="003D16F9" w:rsidRPr="003D16F9" w:rsidRDefault="003D16F9" w:rsidP="003D16F9">
            <w:pPr>
              <w:rPr>
                <w:b/>
                <w:bCs/>
                <w:sz w:val="16"/>
                <w:szCs w:val="16"/>
              </w:rPr>
            </w:pPr>
            <w:r w:rsidRPr="003D16F9">
              <w:rPr>
                <w:b/>
                <w:bCs/>
                <w:sz w:val="16"/>
                <w:szCs w:val="16"/>
              </w:rPr>
              <w:t>предметная статья 110300 "Приобретение предметов снабжения и расходных материалов"</w:t>
            </w:r>
          </w:p>
        </w:tc>
        <w:tc>
          <w:tcPr>
            <w:tcW w:w="1237" w:type="dxa"/>
            <w:tcBorders>
              <w:top w:val="nil"/>
              <w:left w:val="nil"/>
              <w:bottom w:val="nil"/>
              <w:right w:val="nil"/>
            </w:tcBorders>
            <w:shd w:val="clear" w:color="auto" w:fill="auto"/>
            <w:noWrap/>
            <w:vAlign w:val="bottom"/>
            <w:hideMark/>
          </w:tcPr>
          <w:p w14:paraId="5503E065" w14:textId="77777777" w:rsidR="003D16F9" w:rsidRPr="003D16F9" w:rsidRDefault="003D16F9" w:rsidP="003D16F9">
            <w:pPr>
              <w:rPr>
                <w:b/>
                <w:bCs/>
                <w:sz w:val="16"/>
                <w:szCs w:val="16"/>
              </w:rPr>
            </w:pPr>
          </w:p>
        </w:tc>
        <w:tc>
          <w:tcPr>
            <w:tcW w:w="1249" w:type="dxa"/>
            <w:tcBorders>
              <w:top w:val="nil"/>
              <w:left w:val="nil"/>
              <w:bottom w:val="nil"/>
              <w:right w:val="nil"/>
            </w:tcBorders>
            <w:shd w:val="clear" w:color="auto" w:fill="auto"/>
            <w:noWrap/>
            <w:vAlign w:val="bottom"/>
            <w:hideMark/>
          </w:tcPr>
          <w:p w14:paraId="10C46E5E"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noWrap/>
            <w:vAlign w:val="bottom"/>
            <w:hideMark/>
          </w:tcPr>
          <w:p w14:paraId="5ACAC04C"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noWrap/>
            <w:vAlign w:val="bottom"/>
            <w:hideMark/>
          </w:tcPr>
          <w:p w14:paraId="2F400DA2"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4757DA84"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1066CB8E" w14:textId="77777777" w:rsidR="003D16F9" w:rsidRPr="003D16F9" w:rsidRDefault="003D16F9" w:rsidP="003D16F9">
            <w:pPr>
              <w:rPr>
                <w:sz w:val="16"/>
                <w:szCs w:val="16"/>
              </w:rPr>
            </w:pPr>
          </w:p>
        </w:tc>
      </w:tr>
      <w:tr w:rsidR="003D16F9" w:rsidRPr="000F6666" w14:paraId="693EBDC7" w14:textId="77777777" w:rsidTr="000F6666">
        <w:trPr>
          <w:trHeight w:val="255"/>
        </w:trPr>
        <w:tc>
          <w:tcPr>
            <w:tcW w:w="2694" w:type="dxa"/>
            <w:tcBorders>
              <w:top w:val="nil"/>
              <w:left w:val="nil"/>
              <w:bottom w:val="nil"/>
              <w:right w:val="nil"/>
            </w:tcBorders>
            <w:shd w:val="clear" w:color="auto" w:fill="auto"/>
            <w:noWrap/>
            <w:vAlign w:val="bottom"/>
            <w:hideMark/>
          </w:tcPr>
          <w:p w14:paraId="3A21364A"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noWrap/>
            <w:vAlign w:val="bottom"/>
            <w:hideMark/>
          </w:tcPr>
          <w:p w14:paraId="272C8043"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noWrap/>
            <w:vAlign w:val="bottom"/>
            <w:hideMark/>
          </w:tcPr>
          <w:p w14:paraId="714159D6"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noWrap/>
            <w:vAlign w:val="bottom"/>
            <w:hideMark/>
          </w:tcPr>
          <w:p w14:paraId="73205C3A"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noWrap/>
            <w:vAlign w:val="bottom"/>
            <w:hideMark/>
          </w:tcPr>
          <w:p w14:paraId="3B7F1615"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noWrap/>
            <w:vAlign w:val="bottom"/>
            <w:hideMark/>
          </w:tcPr>
          <w:p w14:paraId="157EE498"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noWrap/>
            <w:vAlign w:val="bottom"/>
            <w:hideMark/>
          </w:tcPr>
          <w:p w14:paraId="40146134"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noWrap/>
            <w:vAlign w:val="bottom"/>
            <w:hideMark/>
          </w:tcPr>
          <w:p w14:paraId="68E1D464"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noWrap/>
            <w:vAlign w:val="bottom"/>
            <w:hideMark/>
          </w:tcPr>
          <w:p w14:paraId="3A9DEBA0"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noWrap/>
            <w:vAlign w:val="bottom"/>
            <w:hideMark/>
          </w:tcPr>
          <w:p w14:paraId="57653729"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6101F829"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239A15B0" w14:textId="77777777" w:rsidR="003D16F9" w:rsidRPr="003D16F9" w:rsidRDefault="003D16F9" w:rsidP="003D16F9">
            <w:pPr>
              <w:rPr>
                <w:sz w:val="16"/>
                <w:szCs w:val="16"/>
              </w:rPr>
            </w:pPr>
          </w:p>
        </w:tc>
      </w:tr>
      <w:tr w:rsidR="003D16F9" w:rsidRPr="000F6666" w14:paraId="159E5E29" w14:textId="77777777" w:rsidTr="000F6666">
        <w:trPr>
          <w:trHeight w:val="22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036804" w14:textId="77777777" w:rsidR="003D16F9" w:rsidRPr="003D16F9" w:rsidRDefault="003D16F9" w:rsidP="003D16F9">
            <w:pPr>
              <w:jc w:val="center"/>
              <w:rPr>
                <w:b/>
                <w:bCs/>
                <w:sz w:val="16"/>
                <w:szCs w:val="16"/>
              </w:rPr>
            </w:pPr>
            <w:r w:rsidRPr="003D16F9">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BA2A6F" w14:textId="77777777" w:rsidR="003D16F9" w:rsidRPr="003D16F9" w:rsidRDefault="003D16F9" w:rsidP="003D16F9">
            <w:pPr>
              <w:jc w:val="center"/>
              <w:rPr>
                <w:b/>
                <w:bCs/>
                <w:sz w:val="16"/>
                <w:szCs w:val="16"/>
              </w:rPr>
            </w:pPr>
            <w:r w:rsidRPr="003D16F9">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FABB05" w14:textId="77777777" w:rsidR="003D16F9" w:rsidRPr="003D16F9" w:rsidRDefault="003D16F9" w:rsidP="003D16F9">
            <w:pPr>
              <w:jc w:val="center"/>
              <w:rPr>
                <w:b/>
                <w:bCs/>
                <w:sz w:val="16"/>
                <w:szCs w:val="16"/>
              </w:rPr>
            </w:pPr>
            <w:r w:rsidRPr="003D16F9">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E5685D" w14:textId="77777777" w:rsidR="003D16F9" w:rsidRPr="003D16F9" w:rsidRDefault="003D16F9" w:rsidP="003D16F9">
            <w:pPr>
              <w:jc w:val="center"/>
              <w:rPr>
                <w:b/>
                <w:bCs/>
                <w:sz w:val="16"/>
                <w:szCs w:val="16"/>
              </w:rPr>
            </w:pPr>
            <w:r w:rsidRPr="003D16F9">
              <w:rPr>
                <w:b/>
                <w:bCs/>
                <w:sz w:val="16"/>
                <w:szCs w:val="16"/>
              </w:rPr>
              <w:t>Уточненная смета на отчетный период</w:t>
            </w:r>
          </w:p>
        </w:tc>
        <w:tc>
          <w:tcPr>
            <w:tcW w:w="4653" w:type="dxa"/>
            <w:gridSpan w:val="4"/>
            <w:tcBorders>
              <w:top w:val="single" w:sz="4" w:space="0" w:color="auto"/>
              <w:left w:val="nil"/>
              <w:bottom w:val="single" w:sz="4" w:space="0" w:color="auto"/>
              <w:right w:val="single" w:sz="4" w:space="0" w:color="000000"/>
            </w:tcBorders>
            <w:shd w:val="clear" w:color="auto" w:fill="auto"/>
            <w:vAlign w:val="center"/>
            <w:hideMark/>
          </w:tcPr>
          <w:p w14:paraId="3CE17E71" w14:textId="77777777" w:rsidR="003D16F9" w:rsidRPr="003D16F9" w:rsidRDefault="003D16F9" w:rsidP="003D16F9">
            <w:pPr>
              <w:jc w:val="center"/>
              <w:rPr>
                <w:b/>
                <w:bCs/>
                <w:sz w:val="16"/>
                <w:szCs w:val="16"/>
              </w:rPr>
            </w:pPr>
            <w:r w:rsidRPr="003D16F9">
              <w:rPr>
                <w:b/>
                <w:bCs/>
                <w:sz w:val="16"/>
                <w:szCs w:val="16"/>
              </w:rPr>
              <w:t>Выделено средств из бюджета</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BC99E8" w14:textId="77777777" w:rsidR="003D16F9" w:rsidRPr="003D16F9" w:rsidRDefault="003D16F9" w:rsidP="003D16F9">
            <w:pPr>
              <w:jc w:val="center"/>
              <w:rPr>
                <w:b/>
                <w:bCs/>
                <w:sz w:val="16"/>
                <w:szCs w:val="16"/>
              </w:rPr>
            </w:pPr>
            <w:r w:rsidRPr="003D16F9">
              <w:rPr>
                <w:b/>
                <w:bCs/>
                <w:sz w:val="16"/>
                <w:szCs w:val="16"/>
              </w:rPr>
              <w:t>Кассовые расходы</w:t>
            </w:r>
          </w:p>
        </w:tc>
        <w:tc>
          <w:tcPr>
            <w:tcW w:w="1055" w:type="dxa"/>
            <w:vMerge w:val="restart"/>
            <w:tcBorders>
              <w:top w:val="single" w:sz="4" w:space="0" w:color="auto"/>
              <w:left w:val="single" w:sz="4" w:space="0" w:color="auto"/>
              <w:bottom w:val="single" w:sz="4" w:space="0" w:color="000000"/>
              <w:right w:val="nil"/>
            </w:tcBorders>
            <w:shd w:val="clear" w:color="auto" w:fill="auto"/>
            <w:vAlign w:val="center"/>
            <w:hideMark/>
          </w:tcPr>
          <w:p w14:paraId="2B691F7E" w14:textId="77777777" w:rsidR="003D16F9" w:rsidRPr="003D16F9" w:rsidRDefault="003D16F9" w:rsidP="003D16F9">
            <w:pPr>
              <w:jc w:val="center"/>
              <w:rPr>
                <w:b/>
                <w:bCs/>
                <w:sz w:val="16"/>
                <w:szCs w:val="16"/>
              </w:rPr>
            </w:pPr>
            <w:r w:rsidRPr="003D16F9">
              <w:rPr>
                <w:b/>
                <w:bCs/>
                <w:sz w:val="16"/>
                <w:szCs w:val="16"/>
              </w:rPr>
              <w:t>Фактические 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9DFD0" w14:textId="77777777" w:rsidR="003D16F9" w:rsidRPr="003D16F9" w:rsidRDefault="003D16F9" w:rsidP="003D16F9">
            <w:pPr>
              <w:rPr>
                <w:b/>
                <w:bCs/>
                <w:sz w:val="16"/>
                <w:szCs w:val="16"/>
              </w:rPr>
            </w:pPr>
            <w:r w:rsidRPr="003D16F9">
              <w:rPr>
                <w:b/>
                <w:bCs/>
                <w:sz w:val="16"/>
                <w:szCs w:val="16"/>
              </w:rPr>
              <w:t>Дебиторская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C33DB" w14:textId="77777777" w:rsidR="003D16F9" w:rsidRPr="003D16F9" w:rsidRDefault="003D16F9" w:rsidP="003D16F9">
            <w:pPr>
              <w:jc w:val="center"/>
              <w:rPr>
                <w:b/>
                <w:bCs/>
                <w:sz w:val="16"/>
                <w:szCs w:val="16"/>
              </w:rPr>
            </w:pPr>
            <w:r w:rsidRPr="003D16F9">
              <w:rPr>
                <w:b/>
                <w:bCs/>
                <w:sz w:val="16"/>
                <w:szCs w:val="16"/>
              </w:rPr>
              <w:t>Кредиторская задолженность</w:t>
            </w:r>
          </w:p>
        </w:tc>
      </w:tr>
      <w:tr w:rsidR="003D16F9" w:rsidRPr="000F6666" w14:paraId="5A3BF3FA" w14:textId="77777777" w:rsidTr="000F6666">
        <w:trPr>
          <w:trHeight w:val="19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778EF946"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42FDDCFA"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013480D"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1EBFDD69" w14:textId="77777777" w:rsidR="003D16F9" w:rsidRPr="003D16F9" w:rsidRDefault="003D16F9" w:rsidP="003D16F9">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419DD1F2" w14:textId="77777777" w:rsidR="003D16F9" w:rsidRPr="003D16F9" w:rsidRDefault="003D16F9" w:rsidP="003D16F9">
            <w:pPr>
              <w:jc w:val="center"/>
              <w:rPr>
                <w:b/>
                <w:bCs/>
                <w:sz w:val="16"/>
                <w:szCs w:val="16"/>
              </w:rPr>
            </w:pPr>
            <w:r w:rsidRPr="003D16F9">
              <w:rPr>
                <w:b/>
                <w:bCs/>
                <w:sz w:val="16"/>
                <w:szCs w:val="16"/>
              </w:rPr>
              <w:t>всего с начала года</w:t>
            </w:r>
          </w:p>
        </w:tc>
        <w:tc>
          <w:tcPr>
            <w:tcW w:w="3924" w:type="dxa"/>
            <w:gridSpan w:val="3"/>
            <w:tcBorders>
              <w:top w:val="single" w:sz="4" w:space="0" w:color="auto"/>
              <w:left w:val="nil"/>
              <w:bottom w:val="single" w:sz="4" w:space="0" w:color="auto"/>
              <w:right w:val="single" w:sz="4" w:space="0" w:color="000000"/>
            </w:tcBorders>
            <w:shd w:val="clear" w:color="auto" w:fill="auto"/>
            <w:vAlign w:val="center"/>
            <w:hideMark/>
          </w:tcPr>
          <w:p w14:paraId="5E8C11B8" w14:textId="77777777" w:rsidR="003D16F9" w:rsidRPr="003D16F9" w:rsidRDefault="003D16F9" w:rsidP="003D16F9">
            <w:pPr>
              <w:jc w:val="center"/>
              <w:rPr>
                <w:b/>
                <w:bCs/>
                <w:sz w:val="16"/>
                <w:szCs w:val="16"/>
              </w:rPr>
            </w:pPr>
            <w:r w:rsidRPr="003D16F9">
              <w:rPr>
                <w:b/>
                <w:bCs/>
                <w:sz w:val="16"/>
                <w:szCs w:val="16"/>
              </w:rPr>
              <w:t>в том числе:</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3E90B3C2"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504CF33D"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1C5C3A"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0AFA94" w14:textId="77777777" w:rsidR="003D16F9" w:rsidRPr="003D16F9" w:rsidRDefault="003D16F9" w:rsidP="003D16F9">
            <w:pPr>
              <w:rPr>
                <w:b/>
                <w:bCs/>
                <w:sz w:val="16"/>
                <w:szCs w:val="16"/>
              </w:rPr>
            </w:pPr>
          </w:p>
        </w:tc>
      </w:tr>
      <w:tr w:rsidR="003D16F9" w:rsidRPr="000F6666" w14:paraId="7E250BF7" w14:textId="77777777" w:rsidTr="000F6666">
        <w:trPr>
          <w:trHeight w:val="75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490BB375"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60F07016"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0308DB01"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5C67522" w14:textId="77777777" w:rsidR="003D16F9" w:rsidRPr="003D16F9" w:rsidRDefault="003D16F9" w:rsidP="003D16F9">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29883C92" w14:textId="77777777" w:rsidR="003D16F9" w:rsidRPr="003D16F9" w:rsidRDefault="003D16F9" w:rsidP="003D16F9">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6A8885BE" w14:textId="77777777" w:rsidR="003D16F9" w:rsidRPr="003D16F9" w:rsidRDefault="003D16F9" w:rsidP="003D16F9">
            <w:pPr>
              <w:jc w:val="center"/>
              <w:rPr>
                <w:b/>
                <w:bCs/>
                <w:sz w:val="16"/>
                <w:szCs w:val="16"/>
              </w:rPr>
            </w:pPr>
            <w:r w:rsidRPr="003D16F9">
              <w:rPr>
                <w:b/>
                <w:bCs/>
                <w:sz w:val="16"/>
                <w:szCs w:val="16"/>
              </w:rPr>
              <w:t>финансирование через кредитную организацию</w:t>
            </w:r>
          </w:p>
        </w:tc>
        <w:tc>
          <w:tcPr>
            <w:tcW w:w="1237" w:type="dxa"/>
            <w:tcBorders>
              <w:top w:val="nil"/>
              <w:left w:val="nil"/>
              <w:bottom w:val="single" w:sz="4" w:space="0" w:color="auto"/>
              <w:right w:val="single" w:sz="4" w:space="0" w:color="auto"/>
            </w:tcBorders>
            <w:shd w:val="clear" w:color="auto" w:fill="auto"/>
            <w:vAlign w:val="center"/>
            <w:hideMark/>
          </w:tcPr>
          <w:p w14:paraId="127FBD61" w14:textId="77777777" w:rsidR="003D16F9" w:rsidRPr="003D16F9" w:rsidRDefault="003D16F9" w:rsidP="003D16F9">
            <w:pPr>
              <w:jc w:val="center"/>
              <w:rPr>
                <w:b/>
                <w:bCs/>
                <w:sz w:val="16"/>
                <w:szCs w:val="16"/>
              </w:rPr>
            </w:pPr>
            <w:r w:rsidRPr="003D16F9">
              <w:rPr>
                <w:b/>
                <w:bCs/>
                <w:sz w:val="16"/>
                <w:szCs w:val="16"/>
              </w:rPr>
              <w:t xml:space="preserve">взаимозачеты и другие операции </w:t>
            </w:r>
          </w:p>
        </w:tc>
        <w:tc>
          <w:tcPr>
            <w:tcW w:w="1249" w:type="dxa"/>
            <w:tcBorders>
              <w:top w:val="nil"/>
              <w:left w:val="nil"/>
              <w:bottom w:val="nil"/>
              <w:right w:val="nil"/>
            </w:tcBorders>
            <w:shd w:val="clear" w:color="auto" w:fill="auto"/>
            <w:vAlign w:val="center"/>
            <w:hideMark/>
          </w:tcPr>
          <w:p w14:paraId="4990EAE2" w14:textId="2E149E66" w:rsidR="003D16F9" w:rsidRPr="003D16F9" w:rsidRDefault="00732F6B" w:rsidP="003D16F9">
            <w:pPr>
              <w:jc w:val="center"/>
              <w:rPr>
                <w:b/>
                <w:bCs/>
                <w:sz w:val="16"/>
                <w:szCs w:val="16"/>
              </w:rPr>
            </w:pPr>
            <w:r>
              <w:rPr>
                <w:b/>
                <w:bCs/>
                <w:sz w:val="16"/>
                <w:szCs w:val="16"/>
              </w:rPr>
              <w:t>безвозмездная (гуманитарная) помощь</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578FC63A"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41B48F03"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DF4E2A"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C6868F" w14:textId="77777777" w:rsidR="003D16F9" w:rsidRPr="003D16F9" w:rsidRDefault="003D16F9" w:rsidP="003D16F9">
            <w:pPr>
              <w:rPr>
                <w:b/>
                <w:bCs/>
                <w:sz w:val="16"/>
                <w:szCs w:val="16"/>
              </w:rPr>
            </w:pPr>
          </w:p>
        </w:tc>
      </w:tr>
      <w:tr w:rsidR="003D16F9" w:rsidRPr="000F6666" w14:paraId="330AEF68" w14:textId="77777777" w:rsidTr="000F6666">
        <w:trPr>
          <w:trHeight w:val="24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E48F1D9" w14:textId="77777777" w:rsidR="003D16F9" w:rsidRPr="003D16F9" w:rsidRDefault="003D16F9" w:rsidP="003D16F9">
            <w:pPr>
              <w:jc w:val="center"/>
              <w:rPr>
                <w:b/>
                <w:bCs/>
                <w:sz w:val="16"/>
                <w:szCs w:val="16"/>
              </w:rPr>
            </w:pPr>
            <w:r w:rsidRPr="003D16F9">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7F72FA0E" w14:textId="77777777" w:rsidR="003D16F9" w:rsidRPr="003D16F9" w:rsidRDefault="003D16F9" w:rsidP="003D16F9">
            <w:pPr>
              <w:jc w:val="center"/>
              <w:rPr>
                <w:b/>
                <w:bCs/>
                <w:sz w:val="16"/>
                <w:szCs w:val="16"/>
              </w:rPr>
            </w:pPr>
            <w:r w:rsidRPr="003D16F9">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78EFDE66" w14:textId="77777777" w:rsidR="003D16F9" w:rsidRPr="003D16F9" w:rsidRDefault="003D16F9" w:rsidP="003D16F9">
            <w:pPr>
              <w:jc w:val="center"/>
              <w:rPr>
                <w:b/>
                <w:bCs/>
                <w:sz w:val="16"/>
                <w:szCs w:val="16"/>
              </w:rPr>
            </w:pPr>
            <w:r w:rsidRPr="003D16F9">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2533DDE0" w14:textId="77777777" w:rsidR="003D16F9" w:rsidRPr="003D16F9" w:rsidRDefault="003D16F9" w:rsidP="003D16F9">
            <w:pPr>
              <w:jc w:val="center"/>
              <w:rPr>
                <w:b/>
                <w:bCs/>
                <w:sz w:val="16"/>
                <w:szCs w:val="16"/>
              </w:rPr>
            </w:pPr>
            <w:r w:rsidRPr="003D16F9">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51D3A6BA" w14:textId="77777777" w:rsidR="003D16F9" w:rsidRPr="003D16F9" w:rsidRDefault="003D16F9" w:rsidP="003D16F9">
            <w:pPr>
              <w:jc w:val="center"/>
              <w:rPr>
                <w:b/>
                <w:bCs/>
                <w:sz w:val="16"/>
                <w:szCs w:val="16"/>
              </w:rPr>
            </w:pPr>
            <w:r w:rsidRPr="003D16F9">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3FB00AEE" w14:textId="77777777" w:rsidR="003D16F9" w:rsidRPr="003D16F9" w:rsidRDefault="003D16F9" w:rsidP="003D16F9">
            <w:pPr>
              <w:jc w:val="center"/>
              <w:rPr>
                <w:b/>
                <w:bCs/>
                <w:sz w:val="16"/>
                <w:szCs w:val="16"/>
              </w:rPr>
            </w:pPr>
            <w:r w:rsidRPr="003D16F9">
              <w:rPr>
                <w:b/>
                <w:bCs/>
                <w:sz w:val="16"/>
                <w:szCs w:val="16"/>
              </w:rPr>
              <w:t>6</w:t>
            </w:r>
          </w:p>
        </w:tc>
        <w:tc>
          <w:tcPr>
            <w:tcW w:w="1237" w:type="dxa"/>
            <w:tcBorders>
              <w:top w:val="nil"/>
              <w:left w:val="nil"/>
              <w:bottom w:val="single" w:sz="4" w:space="0" w:color="auto"/>
              <w:right w:val="single" w:sz="4" w:space="0" w:color="auto"/>
            </w:tcBorders>
            <w:shd w:val="clear" w:color="auto" w:fill="auto"/>
            <w:vAlign w:val="bottom"/>
            <w:hideMark/>
          </w:tcPr>
          <w:p w14:paraId="5FA032BD" w14:textId="77777777" w:rsidR="003D16F9" w:rsidRPr="003D16F9" w:rsidRDefault="003D16F9" w:rsidP="003D16F9">
            <w:pPr>
              <w:jc w:val="center"/>
              <w:rPr>
                <w:b/>
                <w:bCs/>
                <w:sz w:val="16"/>
                <w:szCs w:val="16"/>
              </w:rPr>
            </w:pPr>
            <w:r w:rsidRPr="003D16F9">
              <w:rPr>
                <w:b/>
                <w:bCs/>
                <w:sz w:val="16"/>
                <w:szCs w:val="16"/>
              </w:rPr>
              <w:t>7</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1FC7542E" w14:textId="77777777" w:rsidR="003D16F9" w:rsidRPr="003D16F9" w:rsidRDefault="003D16F9" w:rsidP="003D16F9">
            <w:pPr>
              <w:jc w:val="center"/>
              <w:rPr>
                <w:b/>
                <w:bCs/>
                <w:sz w:val="16"/>
                <w:szCs w:val="16"/>
              </w:rPr>
            </w:pPr>
            <w:r w:rsidRPr="003D16F9">
              <w:rPr>
                <w:b/>
                <w:bCs/>
                <w:sz w:val="16"/>
                <w:szCs w:val="16"/>
              </w:rPr>
              <w:t>8</w:t>
            </w:r>
          </w:p>
        </w:tc>
        <w:tc>
          <w:tcPr>
            <w:tcW w:w="1168" w:type="dxa"/>
            <w:tcBorders>
              <w:top w:val="nil"/>
              <w:left w:val="nil"/>
              <w:bottom w:val="single" w:sz="4" w:space="0" w:color="auto"/>
              <w:right w:val="single" w:sz="4" w:space="0" w:color="auto"/>
            </w:tcBorders>
            <w:shd w:val="clear" w:color="auto" w:fill="auto"/>
            <w:vAlign w:val="bottom"/>
            <w:hideMark/>
          </w:tcPr>
          <w:p w14:paraId="3CF5222E" w14:textId="77777777" w:rsidR="003D16F9" w:rsidRPr="003D16F9" w:rsidRDefault="003D16F9" w:rsidP="003D16F9">
            <w:pPr>
              <w:jc w:val="center"/>
              <w:rPr>
                <w:b/>
                <w:bCs/>
                <w:sz w:val="16"/>
                <w:szCs w:val="16"/>
              </w:rPr>
            </w:pPr>
            <w:r w:rsidRPr="003D16F9">
              <w:rPr>
                <w:b/>
                <w:bCs/>
                <w:sz w:val="16"/>
                <w:szCs w:val="16"/>
              </w:rPr>
              <w:t>9</w:t>
            </w:r>
          </w:p>
        </w:tc>
        <w:tc>
          <w:tcPr>
            <w:tcW w:w="1055" w:type="dxa"/>
            <w:tcBorders>
              <w:top w:val="nil"/>
              <w:left w:val="nil"/>
              <w:bottom w:val="single" w:sz="4" w:space="0" w:color="auto"/>
              <w:right w:val="single" w:sz="4" w:space="0" w:color="auto"/>
            </w:tcBorders>
            <w:shd w:val="clear" w:color="auto" w:fill="auto"/>
            <w:vAlign w:val="bottom"/>
            <w:hideMark/>
          </w:tcPr>
          <w:p w14:paraId="232D24C4" w14:textId="77777777" w:rsidR="003D16F9" w:rsidRPr="003D16F9" w:rsidRDefault="003D16F9" w:rsidP="003D16F9">
            <w:pPr>
              <w:jc w:val="center"/>
              <w:rPr>
                <w:b/>
                <w:bCs/>
                <w:sz w:val="16"/>
                <w:szCs w:val="16"/>
              </w:rPr>
            </w:pPr>
            <w:r w:rsidRPr="003D16F9">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15E835D1" w14:textId="483D6392" w:rsidR="003D16F9" w:rsidRPr="003D16F9" w:rsidRDefault="000F6666" w:rsidP="003D16F9">
            <w:pPr>
              <w:jc w:val="center"/>
              <w:rPr>
                <w:b/>
                <w:sz w:val="16"/>
                <w:szCs w:val="16"/>
              </w:rPr>
            </w:pPr>
            <w:r w:rsidRPr="000F6666">
              <w:rPr>
                <w:b/>
                <w:sz w:val="16"/>
                <w:szCs w:val="16"/>
              </w:rPr>
              <w:t>11</w:t>
            </w:r>
            <w:r w:rsidR="003D16F9" w:rsidRPr="003D16F9">
              <w:rPr>
                <w:b/>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86558C3" w14:textId="7621B386" w:rsidR="003D16F9" w:rsidRPr="003D16F9" w:rsidRDefault="000F6666" w:rsidP="003D16F9">
            <w:pPr>
              <w:jc w:val="center"/>
              <w:rPr>
                <w:b/>
                <w:sz w:val="16"/>
                <w:szCs w:val="16"/>
              </w:rPr>
            </w:pPr>
            <w:r w:rsidRPr="000F6666">
              <w:rPr>
                <w:b/>
                <w:sz w:val="16"/>
                <w:szCs w:val="16"/>
              </w:rPr>
              <w:t>12</w:t>
            </w:r>
            <w:r w:rsidR="003D16F9" w:rsidRPr="003D16F9">
              <w:rPr>
                <w:b/>
                <w:sz w:val="16"/>
                <w:szCs w:val="16"/>
              </w:rPr>
              <w:t> </w:t>
            </w:r>
          </w:p>
        </w:tc>
      </w:tr>
      <w:tr w:rsidR="003D16F9" w:rsidRPr="000F6666" w14:paraId="6004F3BC"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58F35F5" w14:textId="77777777" w:rsidR="003D16F9" w:rsidRPr="003D16F9" w:rsidRDefault="003D16F9" w:rsidP="003D16F9">
            <w:pPr>
              <w:rPr>
                <w:sz w:val="16"/>
                <w:szCs w:val="16"/>
              </w:rPr>
            </w:pPr>
            <w:r w:rsidRPr="003D16F9">
              <w:rPr>
                <w:sz w:val="16"/>
                <w:szCs w:val="16"/>
              </w:rPr>
              <w:t>ВСЕГО по статье 110300</w:t>
            </w:r>
          </w:p>
        </w:tc>
        <w:tc>
          <w:tcPr>
            <w:tcW w:w="955" w:type="dxa"/>
            <w:tcBorders>
              <w:top w:val="nil"/>
              <w:left w:val="nil"/>
              <w:bottom w:val="single" w:sz="4" w:space="0" w:color="auto"/>
              <w:right w:val="single" w:sz="4" w:space="0" w:color="auto"/>
            </w:tcBorders>
            <w:shd w:val="clear" w:color="auto" w:fill="auto"/>
            <w:vAlign w:val="bottom"/>
            <w:hideMark/>
          </w:tcPr>
          <w:p w14:paraId="2215D54B" w14:textId="77777777" w:rsidR="003D16F9" w:rsidRPr="003D16F9" w:rsidRDefault="003D16F9" w:rsidP="003D16F9">
            <w:pP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3AA45731" w14:textId="77777777" w:rsidR="003D16F9" w:rsidRPr="003D16F9" w:rsidRDefault="003D16F9" w:rsidP="003D16F9">
            <w:pPr>
              <w:rPr>
                <w:b/>
                <w:bCs/>
                <w:sz w:val="16"/>
                <w:szCs w:val="16"/>
              </w:rPr>
            </w:pPr>
            <w:r w:rsidRPr="003D16F9">
              <w:rPr>
                <w:b/>
                <w:bCs/>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DB1CE70" w14:textId="77777777" w:rsidR="003D16F9" w:rsidRPr="003D16F9" w:rsidRDefault="003D16F9" w:rsidP="003D16F9">
            <w:pPr>
              <w:rPr>
                <w:b/>
                <w:bCs/>
                <w:sz w:val="16"/>
                <w:szCs w:val="16"/>
              </w:rPr>
            </w:pPr>
            <w:r w:rsidRPr="003D16F9">
              <w:rPr>
                <w:b/>
                <w:bCs/>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9497E26" w14:textId="77777777" w:rsidR="003D16F9" w:rsidRPr="003D16F9" w:rsidRDefault="003D16F9" w:rsidP="003D16F9">
            <w:pPr>
              <w:rPr>
                <w:b/>
                <w:bCs/>
                <w:sz w:val="16"/>
                <w:szCs w:val="16"/>
              </w:rPr>
            </w:pPr>
            <w:r w:rsidRPr="003D16F9">
              <w:rPr>
                <w:b/>
                <w:bCs/>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3793B04" w14:textId="77777777" w:rsidR="003D16F9" w:rsidRPr="003D16F9" w:rsidRDefault="003D16F9" w:rsidP="003D16F9">
            <w:pPr>
              <w:rPr>
                <w:b/>
                <w:bCs/>
                <w:sz w:val="16"/>
                <w:szCs w:val="16"/>
              </w:rPr>
            </w:pPr>
            <w:r w:rsidRPr="003D16F9">
              <w:rPr>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CD9DFAB" w14:textId="77777777" w:rsidR="003D16F9" w:rsidRPr="003D16F9" w:rsidRDefault="003D16F9" w:rsidP="003D16F9">
            <w:pPr>
              <w:rPr>
                <w:b/>
                <w:bCs/>
                <w:sz w:val="16"/>
                <w:szCs w:val="16"/>
              </w:rPr>
            </w:pPr>
            <w:r w:rsidRPr="003D16F9">
              <w:rPr>
                <w:b/>
                <w:bCs/>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7D668D71" w14:textId="77777777" w:rsidR="003D16F9" w:rsidRPr="003D16F9" w:rsidRDefault="003D16F9" w:rsidP="003D16F9">
            <w:pPr>
              <w:rPr>
                <w:b/>
                <w:bCs/>
                <w:sz w:val="16"/>
                <w:szCs w:val="16"/>
              </w:rPr>
            </w:pPr>
            <w:r w:rsidRPr="003D16F9">
              <w:rPr>
                <w:b/>
                <w:bCs/>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24D1EA9" w14:textId="77777777" w:rsidR="003D16F9" w:rsidRPr="003D16F9" w:rsidRDefault="003D16F9" w:rsidP="003D16F9">
            <w:pPr>
              <w:rPr>
                <w:b/>
                <w:bCs/>
                <w:sz w:val="16"/>
                <w:szCs w:val="16"/>
              </w:rPr>
            </w:pPr>
            <w:r w:rsidRPr="003D16F9">
              <w:rPr>
                <w:b/>
                <w:bCs/>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39E27EA" w14:textId="77777777" w:rsidR="003D16F9" w:rsidRPr="003D16F9" w:rsidRDefault="003D16F9" w:rsidP="003D16F9">
            <w:pPr>
              <w:rPr>
                <w:b/>
                <w:bCs/>
                <w:sz w:val="16"/>
                <w:szCs w:val="16"/>
              </w:rPr>
            </w:pPr>
            <w:r w:rsidRPr="003D16F9">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56E12C7"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AD31CCF" w14:textId="77777777" w:rsidR="003D16F9" w:rsidRPr="003D16F9" w:rsidRDefault="003D16F9" w:rsidP="003D16F9">
            <w:pPr>
              <w:rPr>
                <w:sz w:val="16"/>
                <w:szCs w:val="16"/>
              </w:rPr>
            </w:pPr>
            <w:r w:rsidRPr="003D16F9">
              <w:rPr>
                <w:sz w:val="16"/>
                <w:szCs w:val="16"/>
              </w:rPr>
              <w:t> </w:t>
            </w:r>
          </w:p>
        </w:tc>
      </w:tr>
      <w:tr w:rsidR="003D16F9" w:rsidRPr="000F6666" w14:paraId="26AFC2C3" w14:textId="77777777" w:rsidTr="000F6666">
        <w:trPr>
          <w:trHeight w:val="27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9075887" w14:textId="77777777" w:rsidR="003D16F9" w:rsidRPr="003D16F9" w:rsidRDefault="003D16F9" w:rsidP="003D16F9">
            <w:pPr>
              <w:rPr>
                <w:sz w:val="16"/>
                <w:szCs w:val="16"/>
              </w:rPr>
            </w:pPr>
            <w:r w:rsidRPr="003D16F9">
              <w:rPr>
                <w:sz w:val="16"/>
                <w:szCs w:val="16"/>
              </w:rPr>
              <w:t>Медикаменты и перевязочные средства и прочие лечебные расходы</w:t>
            </w:r>
          </w:p>
        </w:tc>
        <w:tc>
          <w:tcPr>
            <w:tcW w:w="955" w:type="dxa"/>
            <w:tcBorders>
              <w:top w:val="nil"/>
              <w:left w:val="nil"/>
              <w:bottom w:val="single" w:sz="4" w:space="0" w:color="auto"/>
              <w:right w:val="single" w:sz="4" w:space="0" w:color="auto"/>
            </w:tcBorders>
            <w:shd w:val="clear" w:color="auto" w:fill="auto"/>
            <w:vAlign w:val="bottom"/>
            <w:hideMark/>
          </w:tcPr>
          <w:p w14:paraId="69DBF5BA" w14:textId="77777777" w:rsidR="003D16F9" w:rsidRPr="003D16F9" w:rsidRDefault="003D16F9" w:rsidP="003D16F9">
            <w:pPr>
              <w:jc w:val="center"/>
              <w:rPr>
                <w:sz w:val="16"/>
                <w:szCs w:val="16"/>
              </w:rPr>
            </w:pPr>
            <w:r w:rsidRPr="003D16F9">
              <w:rPr>
                <w:sz w:val="16"/>
                <w:szCs w:val="16"/>
              </w:rPr>
              <w:t>110310</w:t>
            </w:r>
          </w:p>
        </w:tc>
        <w:tc>
          <w:tcPr>
            <w:tcW w:w="1278" w:type="dxa"/>
            <w:tcBorders>
              <w:top w:val="nil"/>
              <w:left w:val="nil"/>
              <w:bottom w:val="single" w:sz="4" w:space="0" w:color="auto"/>
              <w:right w:val="single" w:sz="4" w:space="0" w:color="auto"/>
            </w:tcBorders>
            <w:shd w:val="clear" w:color="auto" w:fill="auto"/>
            <w:vAlign w:val="bottom"/>
            <w:hideMark/>
          </w:tcPr>
          <w:p w14:paraId="366ED3BC"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54BDB41A"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CB33D5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345CC2F"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7B71824"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625FA98"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A0B40B4"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CBE2F08"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71F0046"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B5A6A61" w14:textId="77777777" w:rsidR="003D16F9" w:rsidRPr="003D16F9" w:rsidRDefault="003D16F9" w:rsidP="003D16F9">
            <w:pPr>
              <w:rPr>
                <w:sz w:val="16"/>
                <w:szCs w:val="16"/>
              </w:rPr>
            </w:pPr>
            <w:r w:rsidRPr="003D16F9">
              <w:rPr>
                <w:sz w:val="16"/>
                <w:szCs w:val="16"/>
              </w:rPr>
              <w:t> </w:t>
            </w:r>
          </w:p>
        </w:tc>
      </w:tr>
      <w:tr w:rsidR="003D16F9" w:rsidRPr="000F6666" w14:paraId="724032C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FCF7D2B" w14:textId="77777777" w:rsidR="003D16F9" w:rsidRPr="003D16F9" w:rsidRDefault="003D16F9" w:rsidP="003D16F9">
            <w:pPr>
              <w:rPr>
                <w:sz w:val="16"/>
                <w:szCs w:val="16"/>
              </w:rPr>
            </w:pPr>
            <w:r w:rsidRPr="003D16F9">
              <w:rPr>
                <w:sz w:val="16"/>
                <w:szCs w:val="16"/>
              </w:rPr>
              <w:t>Мягкий инвентарь и обмундирование</w:t>
            </w:r>
          </w:p>
        </w:tc>
        <w:tc>
          <w:tcPr>
            <w:tcW w:w="955" w:type="dxa"/>
            <w:tcBorders>
              <w:top w:val="nil"/>
              <w:left w:val="nil"/>
              <w:bottom w:val="single" w:sz="4" w:space="0" w:color="auto"/>
              <w:right w:val="single" w:sz="4" w:space="0" w:color="auto"/>
            </w:tcBorders>
            <w:shd w:val="clear" w:color="auto" w:fill="auto"/>
            <w:vAlign w:val="bottom"/>
            <w:hideMark/>
          </w:tcPr>
          <w:p w14:paraId="1601BBA8" w14:textId="77777777" w:rsidR="003D16F9" w:rsidRPr="003D16F9" w:rsidRDefault="003D16F9" w:rsidP="003D16F9">
            <w:pPr>
              <w:jc w:val="center"/>
              <w:rPr>
                <w:sz w:val="16"/>
                <w:szCs w:val="16"/>
              </w:rPr>
            </w:pPr>
            <w:r w:rsidRPr="003D16F9">
              <w:rPr>
                <w:sz w:val="16"/>
                <w:szCs w:val="16"/>
              </w:rPr>
              <w:t>110320</w:t>
            </w:r>
          </w:p>
        </w:tc>
        <w:tc>
          <w:tcPr>
            <w:tcW w:w="1278" w:type="dxa"/>
            <w:tcBorders>
              <w:top w:val="nil"/>
              <w:left w:val="nil"/>
              <w:bottom w:val="single" w:sz="4" w:space="0" w:color="auto"/>
              <w:right w:val="single" w:sz="4" w:space="0" w:color="auto"/>
            </w:tcBorders>
            <w:shd w:val="clear" w:color="auto" w:fill="auto"/>
            <w:vAlign w:val="bottom"/>
            <w:hideMark/>
          </w:tcPr>
          <w:p w14:paraId="5B88D81F"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2BD81107"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B12055F"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D64E076"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4203C544"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5B39699"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5A53DB3"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F3CFF3A"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218300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4F691B2" w14:textId="77777777" w:rsidR="003D16F9" w:rsidRPr="003D16F9" w:rsidRDefault="003D16F9" w:rsidP="003D16F9">
            <w:pPr>
              <w:rPr>
                <w:sz w:val="16"/>
                <w:szCs w:val="16"/>
              </w:rPr>
            </w:pPr>
            <w:r w:rsidRPr="003D16F9">
              <w:rPr>
                <w:sz w:val="16"/>
                <w:szCs w:val="16"/>
              </w:rPr>
              <w:t> </w:t>
            </w:r>
          </w:p>
        </w:tc>
      </w:tr>
      <w:tr w:rsidR="003D16F9" w:rsidRPr="000F6666" w14:paraId="7EC451E5"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3E7EED5" w14:textId="77777777" w:rsidR="003D16F9" w:rsidRPr="003D16F9" w:rsidRDefault="003D16F9" w:rsidP="003D16F9">
            <w:pPr>
              <w:rPr>
                <w:sz w:val="16"/>
                <w:szCs w:val="16"/>
              </w:rPr>
            </w:pPr>
            <w:r w:rsidRPr="003D16F9">
              <w:rPr>
                <w:sz w:val="16"/>
                <w:szCs w:val="16"/>
              </w:rPr>
              <w:t>Продукты питания</w:t>
            </w:r>
          </w:p>
        </w:tc>
        <w:tc>
          <w:tcPr>
            <w:tcW w:w="955" w:type="dxa"/>
            <w:tcBorders>
              <w:top w:val="nil"/>
              <w:left w:val="nil"/>
              <w:bottom w:val="single" w:sz="4" w:space="0" w:color="auto"/>
              <w:right w:val="single" w:sz="4" w:space="0" w:color="auto"/>
            </w:tcBorders>
            <w:shd w:val="clear" w:color="auto" w:fill="auto"/>
            <w:vAlign w:val="bottom"/>
            <w:hideMark/>
          </w:tcPr>
          <w:p w14:paraId="13C21741" w14:textId="77777777" w:rsidR="003D16F9" w:rsidRPr="003D16F9" w:rsidRDefault="003D16F9" w:rsidP="003D16F9">
            <w:pPr>
              <w:jc w:val="center"/>
              <w:rPr>
                <w:sz w:val="16"/>
                <w:szCs w:val="16"/>
              </w:rPr>
            </w:pPr>
            <w:r w:rsidRPr="003D16F9">
              <w:rPr>
                <w:sz w:val="16"/>
                <w:szCs w:val="16"/>
              </w:rPr>
              <w:t>110330</w:t>
            </w:r>
          </w:p>
        </w:tc>
        <w:tc>
          <w:tcPr>
            <w:tcW w:w="1278" w:type="dxa"/>
            <w:tcBorders>
              <w:top w:val="nil"/>
              <w:left w:val="nil"/>
              <w:bottom w:val="single" w:sz="4" w:space="0" w:color="auto"/>
              <w:right w:val="single" w:sz="4" w:space="0" w:color="auto"/>
            </w:tcBorders>
            <w:shd w:val="clear" w:color="auto" w:fill="auto"/>
            <w:vAlign w:val="bottom"/>
            <w:hideMark/>
          </w:tcPr>
          <w:p w14:paraId="1802E318"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1CED853"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74DC25E"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D265E4D"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3FC74C3"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7180694"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3FC115E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D7263A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8671AD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CDA03" w14:textId="77777777" w:rsidR="003D16F9" w:rsidRPr="003D16F9" w:rsidRDefault="003D16F9" w:rsidP="003D16F9">
            <w:pPr>
              <w:rPr>
                <w:sz w:val="16"/>
                <w:szCs w:val="16"/>
              </w:rPr>
            </w:pPr>
            <w:r w:rsidRPr="003D16F9">
              <w:rPr>
                <w:sz w:val="16"/>
                <w:szCs w:val="16"/>
              </w:rPr>
              <w:t> </w:t>
            </w:r>
          </w:p>
        </w:tc>
      </w:tr>
      <w:tr w:rsidR="003D16F9" w:rsidRPr="000F6666" w14:paraId="556E04BB"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C86AFDB" w14:textId="77777777" w:rsidR="003D16F9" w:rsidRPr="003D16F9" w:rsidRDefault="003D16F9" w:rsidP="003D16F9">
            <w:pPr>
              <w:rPr>
                <w:sz w:val="16"/>
                <w:szCs w:val="16"/>
              </w:rPr>
            </w:pPr>
            <w:r w:rsidRPr="003D16F9">
              <w:rPr>
                <w:sz w:val="16"/>
                <w:szCs w:val="16"/>
              </w:rPr>
              <w:t>Продукты питания (Гуманитарная помощь РФ)</w:t>
            </w:r>
          </w:p>
        </w:tc>
        <w:tc>
          <w:tcPr>
            <w:tcW w:w="955" w:type="dxa"/>
            <w:tcBorders>
              <w:top w:val="nil"/>
              <w:left w:val="nil"/>
              <w:bottom w:val="single" w:sz="4" w:space="0" w:color="auto"/>
              <w:right w:val="single" w:sz="4" w:space="0" w:color="auto"/>
            </w:tcBorders>
            <w:shd w:val="clear" w:color="auto" w:fill="auto"/>
            <w:vAlign w:val="bottom"/>
            <w:hideMark/>
          </w:tcPr>
          <w:p w14:paraId="66155387" w14:textId="77777777" w:rsidR="003D16F9" w:rsidRPr="003D16F9" w:rsidRDefault="003D16F9" w:rsidP="003D16F9">
            <w:pPr>
              <w:jc w:val="center"/>
              <w:rPr>
                <w:sz w:val="16"/>
                <w:szCs w:val="16"/>
              </w:rPr>
            </w:pPr>
            <w:r w:rsidRPr="003D16F9">
              <w:rPr>
                <w:sz w:val="16"/>
                <w:szCs w:val="16"/>
              </w:rPr>
              <w:t>110330</w:t>
            </w:r>
          </w:p>
        </w:tc>
        <w:tc>
          <w:tcPr>
            <w:tcW w:w="1278" w:type="dxa"/>
            <w:tcBorders>
              <w:top w:val="nil"/>
              <w:left w:val="nil"/>
              <w:bottom w:val="single" w:sz="4" w:space="0" w:color="auto"/>
              <w:right w:val="single" w:sz="4" w:space="0" w:color="auto"/>
            </w:tcBorders>
            <w:shd w:val="clear" w:color="auto" w:fill="auto"/>
            <w:vAlign w:val="bottom"/>
            <w:hideMark/>
          </w:tcPr>
          <w:p w14:paraId="5B323C4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13E7E21"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45797CC6"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60B48807"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8D3550E"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E72ABC4"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00344218"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FD8358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48B9A8C"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AB4CECB" w14:textId="77777777" w:rsidR="003D16F9" w:rsidRPr="003D16F9" w:rsidRDefault="003D16F9" w:rsidP="003D16F9">
            <w:pPr>
              <w:rPr>
                <w:sz w:val="16"/>
                <w:szCs w:val="16"/>
              </w:rPr>
            </w:pPr>
            <w:r w:rsidRPr="003D16F9">
              <w:rPr>
                <w:sz w:val="16"/>
                <w:szCs w:val="16"/>
              </w:rPr>
              <w:t> </w:t>
            </w:r>
          </w:p>
        </w:tc>
      </w:tr>
      <w:tr w:rsidR="003D16F9" w:rsidRPr="000F6666" w14:paraId="22F8FC25"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8B8629B" w14:textId="77777777" w:rsidR="003D16F9" w:rsidRPr="003D16F9" w:rsidRDefault="003D16F9" w:rsidP="003D16F9">
            <w:pPr>
              <w:rPr>
                <w:sz w:val="16"/>
                <w:szCs w:val="16"/>
              </w:rPr>
            </w:pPr>
            <w:r w:rsidRPr="003D16F9">
              <w:rPr>
                <w:sz w:val="16"/>
                <w:szCs w:val="16"/>
              </w:rPr>
              <w:t>Оплата топлива</w:t>
            </w:r>
          </w:p>
        </w:tc>
        <w:tc>
          <w:tcPr>
            <w:tcW w:w="955" w:type="dxa"/>
            <w:tcBorders>
              <w:top w:val="nil"/>
              <w:left w:val="nil"/>
              <w:bottom w:val="single" w:sz="4" w:space="0" w:color="auto"/>
              <w:right w:val="single" w:sz="4" w:space="0" w:color="auto"/>
            </w:tcBorders>
            <w:shd w:val="clear" w:color="auto" w:fill="auto"/>
            <w:vAlign w:val="bottom"/>
            <w:hideMark/>
          </w:tcPr>
          <w:p w14:paraId="54ABCAFE" w14:textId="77777777" w:rsidR="003D16F9" w:rsidRPr="003D16F9" w:rsidRDefault="003D16F9" w:rsidP="003D16F9">
            <w:pPr>
              <w:jc w:val="center"/>
              <w:rPr>
                <w:sz w:val="16"/>
                <w:szCs w:val="16"/>
              </w:rPr>
            </w:pPr>
            <w:r w:rsidRPr="003D16F9">
              <w:rPr>
                <w:sz w:val="16"/>
                <w:szCs w:val="16"/>
              </w:rPr>
              <w:t>110340</w:t>
            </w:r>
          </w:p>
        </w:tc>
        <w:tc>
          <w:tcPr>
            <w:tcW w:w="1278" w:type="dxa"/>
            <w:tcBorders>
              <w:top w:val="nil"/>
              <w:left w:val="nil"/>
              <w:bottom w:val="single" w:sz="4" w:space="0" w:color="auto"/>
              <w:right w:val="single" w:sz="4" w:space="0" w:color="auto"/>
            </w:tcBorders>
            <w:shd w:val="clear" w:color="auto" w:fill="auto"/>
            <w:vAlign w:val="bottom"/>
            <w:hideMark/>
          </w:tcPr>
          <w:p w14:paraId="5D9767AF"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471969E"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64ABF06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332AAC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9CEB52A"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A08E56C"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52563FE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1DEF27C"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097043"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224A5CA" w14:textId="77777777" w:rsidR="003D16F9" w:rsidRPr="003D16F9" w:rsidRDefault="003D16F9" w:rsidP="003D16F9">
            <w:pPr>
              <w:rPr>
                <w:sz w:val="16"/>
                <w:szCs w:val="16"/>
              </w:rPr>
            </w:pPr>
            <w:r w:rsidRPr="003D16F9">
              <w:rPr>
                <w:sz w:val="16"/>
                <w:szCs w:val="16"/>
              </w:rPr>
              <w:t> </w:t>
            </w:r>
          </w:p>
        </w:tc>
      </w:tr>
      <w:tr w:rsidR="003D16F9" w:rsidRPr="000F6666" w14:paraId="3A8C55BC"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4EDCF0A" w14:textId="77777777" w:rsidR="003D16F9" w:rsidRPr="003D16F9" w:rsidRDefault="003D16F9" w:rsidP="003D16F9">
            <w:pPr>
              <w:rPr>
                <w:sz w:val="16"/>
                <w:szCs w:val="16"/>
              </w:rPr>
            </w:pPr>
            <w:r w:rsidRPr="003D16F9">
              <w:rPr>
                <w:sz w:val="16"/>
                <w:szCs w:val="16"/>
              </w:rPr>
              <w:t>Расходы на содержание автотранспорта</w:t>
            </w:r>
          </w:p>
        </w:tc>
        <w:tc>
          <w:tcPr>
            <w:tcW w:w="955" w:type="dxa"/>
            <w:tcBorders>
              <w:top w:val="nil"/>
              <w:left w:val="nil"/>
              <w:bottom w:val="single" w:sz="4" w:space="0" w:color="auto"/>
              <w:right w:val="single" w:sz="4" w:space="0" w:color="auto"/>
            </w:tcBorders>
            <w:shd w:val="clear" w:color="auto" w:fill="auto"/>
            <w:vAlign w:val="bottom"/>
            <w:hideMark/>
          </w:tcPr>
          <w:p w14:paraId="722C83ED" w14:textId="77777777" w:rsidR="003D16F9" w:rsidRPr="003D16F9" w:rsidRDefault="003D16F9" w:rsidP="003D16F9">
            <w:pPr>
              <w:jc w:val="center"/>
              <w:rPr>
                <w:sz w:val="16"/>
                <w:szCs w:val="16"/>
              </w:rPr>
            </w:pPr>
            <w:r w:rsidRPr="003D16F9">
              <w:rPr>
                <w:sz w:val="16"/>
                <w:szCs w:val="16"/>
              </w:rPr>
              <w:t>110350</w:t>
            </w:r>
          </w:p>
        </w:tc>
        <w:tc>
          <w:tcPr>
            <w:tcW w:w="1278" w:type="dxa"/>
            <w:tcBorders>
              <w:top w:val="nil"/>
              <w:left w:val="nil"/>
              <w:bottom w:val="single" w:sz="4" w:space="0" w:color="auto"/>
              <w:right w:val="single" w:sz="4" w:space="0" w:color="auto"/>
            </w:tcBorders>
            <w:shd w:val="clear" w:color="auto" w:fill="auto"/>
            <w:vAlign w:val="bottom"/>
            <w:hideMark/>
          </w:tcPr>
          <w:p w14:paraId="30CE1E6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E700557"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A89CAD9"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337C491"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D7CD16F"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787B5262"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2E14693F"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016623D"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5C39B8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4C322398" w14:textId="77777777" w:rsidR="003D16F9" w:rsidRPr="003D16F9" w:rsidRDefault="003D16F9" w:rsidP="003D16F9">
            <w:pPr>
              <w:rPr>
                <w:sz w:val="16"/>
                <w:szCs w:val="16"/>
              </w:rPr>
            </w:pPr>
            <w:r w:rsidRPr="003D16F9">
              <w:rPr>
                <w:sz w:val="16"/>
                <w:szCs w:val="16"/>
              </w:rPr>
              <w:t> </w:t>
            </w:r>
          </w:p>
        </w:tc>
      </w:tr>
      <w:tr w:rsidR="003D16F9" w:rsidRPr="000F6666" w14:paraId="1FF9FAB8"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4C1ED22" w14:textId="77777777" w:rsidR="003D16F9" w:rsidRPr="003D16F9" w:rsidRDefault="003D16F9" w:rsidP="003D16F9">
            <w:pPr>
              <w:rPr>
                <w:sz w:val="16"/>
                <w:szCs w:val="16"/>
              </w:rPr>
            </w:pPr>
            <w:r w:rsidRPr="003D16F9">
              <w:rPr>
                <w:sz w:val="16"/>
                <w:szCs w:val="16"/>
              </w:rPr>
              <w:t>Прочие расходные материалы и предметы снабжения</w:t>
            </w:r>
          </w:p>
        </w:tc>
        <w:tc>
          <w:tcPr>
            <w:tcW w:w="955" w:type="dxa"/>
            <w:tcBorders>
              <w:top w:val="nil"/>
              <w:left w:val="nil"/>
              <w:bottom w:val="single" w:sz="4" w:space="0" w:color="auto"/>
              <w:right w:val="single" w:sz="4" w:space="0" w:color="auto"/>
            </w:tcBorders>
            <w:shd w:val="clear" w:color="auto" w:fill="auto"/>
            <w:vAlign w:val="bottom"/>
            <w:hideMark/>
          </w:tcPr>
          <w:p w14:paraId="0EB2F10B" w14:textId="77777777" w:rsidR="003D16F9" w:rsidRPr="003D16F9" w:rsidRDefault="003D16F9" w:rsidP="003D16F9">
            <w:pPr>
              <w:jc w:val="center"/>
              <w:rPr>
                <w:sz w:val="16"/>
                <w:szCs w:val="16"/>
              </w:rPr>
            </w:pPr>
            <w:r w:rsidRPr="003D16F9">
              <w:rPr>
                <w:sz w:val="16"/>
                <w:szCs w:val="16"/>
              </w:rPr>
              <w:t>110360</w:t>
            </w:r>
          </w:p>
        </w:tc>
        <w:tc>
          <w:tcPr>
            <w:tcW w:w="1278" w:type="dxa"/>
            <w:tcBorders>
              <w:top w:val="nil"/>
              <w:left w:val="nil"/>
              <w:bottom w:val="single" w:sz="4" w:space="0" w:color="auto"/>
              <w:right w:val="single" w:sz="4" w:space="0" w:color="auto"/>
            </w:tcBorders>
            <w:shd w:val="clear" w:color="auto" w:fill="auto"/>
            <w:vAlign w:val="bottom"/>
            <w:hideMark/>
          </w:tcPr>
          <w:p w14:paraId="01D5F59D"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083C2782"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6C464CC"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75BA3EB"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51AC3355"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563A2955"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050797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A50D764"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A641FA0"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E1E0030" w14:textId="77777777" w:rsidR="003D16F9" w:rsidRPr="003D16F9" w:rsidRDefault="003D16F9" w:rsidP="003D16F9">
            <w:pPr>
              <w:rPr>
                <w:sz w:val="16"/>
                <w:szCs w:val="16"/>
              </w:rPr>
            </w:pPr>
            <w:r w:rsidRPr="003D16F9">
              <w:rPr>
                <w:sz w:val="16"/>
                <w:szCs w:val="16"/>
              </w:rPr>
              <w:t> </w:t>
            </w:r>
          </w:p>
        </w:tc>
      </w:tr>
      <w:tr w:rsidR="003D16F9" w:rsidRPr="000F6666" w14:paraId="08DDB421" w14:textId="77777777" w:rsidTr="000F6666">
        <w:trPr>
          <w:trHeight w:val="255"/>
        </w:trPr>
        <w:tc>
          <w:tcPr>
            <w:tcW w:w="2694" w:type="dxa"/>
            <w:tcBorders>
              <w:top w:val="nil"/>
              <w:left w:val="nil"/>
              <w:bottom w:val="nil"/>
              <w:right w:val="nil"/>
            </w:tcBorders>
            <w:shd w:val="clear" w:color="auto" w:fill="auto"/>
            <w:vAlign w:val="bottom"/>
            <w:hideMark/>
          </w:tcPr>
          <w:p w14:paraId="5414310C"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25AA68C9"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1582AF2E"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5187281D"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491AC769"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2360F00C"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58E5BB39"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004C62C3"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0D757948"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6EBA7999"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02D7E4DE"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2F73CF1F" w14:textId="77777777" w:rsidR="003D16F9" w:rsidRPr="003D16F9" w:rsidRDefault="003D16F9" w:rsidP="003D16F9">
            <w:pPr>
              <w:rPr>
                <w:sz w:val="16"/>
                <w:szCs w:val="16"/>
              </w:rPr>
            </w:pPr>
          </w:p>
        </w:tc>
      </w:tr>
      <w:tr w:rsidR="003D16F9" w:rsidRPr="003D16F9" w14:paraId="77B61122" w14:textId="77777777" w:rsidTr="000F6666">
        <w:trPr>
          <w:trHeight w:val="255"/>
        </w:trPr>
        <w:tc>
          <w:tcPr>
            <w:tcW w:w="12900" w:type="dxa"/>
            <w:gridSpan w:val="10"/>
            <w:tcBorders>
              <w:top w:val="nil"/>
              <w:left w:val="nil"/>
              <w:bottom w:val="nil"/>
              <w:right w:val="nil"/>
            </w:tcBorders>
            <w:shd w:val="clear" w:color="auto" w:fill="auto"/>
            <w:vAlign w:val="bottom"/>
            <w:hideMark/>
          </w:tcPr>
          <w:p w14:paraId="3C5414A1" w14:textId="77777777" w:rsidR="003D16F9" w:rsidRPr="003D16F9" w:rsidRDefault="003D16F9" w:rsidP="003D16F9">
            <w:pPr>
              <w:rPr>
                <w:b/>
                <w:bCs/>
                <w:sz w:val="16"/>
                <w:szCs w:val="16"/>
              </w:rPr>
            </w:pPr>
            <w:r w:rsidRPr="003D16F9">
              <w:rPr>
                <w:b/>
                <w:bCs/>
                <w:sz w:val="16"/>
                <w:szCs w:val="16"/>
              </w:rPr>
              <w:t>предметная статья 110400 "Командировки и служебные разъезды"</w:t>
            </w:r>
          </w:p>
        </w:tc>
        <w:tc>
          <w:tcPr>
            <w:tcW w:w="992" w:type="dxa"/>
            <w:tcBorders>
              <w:top w:val="nil"/>
              <w:left w:val="nil"/>
              <w:bottom w:val="nil"/>
              <w:right w:val="nil"/>
            </w:tcBorders>
            <w:shd w:val="clear" w:color="auto" w:fill="auto"/>
            <w:noWrap/>
            <w:vAlign w:val="bottom"/>
            <w:hideMark/>
          </w:tcPr>
          <w:p w14:paraId="00A838A3" w14:textId="77777777" w:rsidR="003D16F9" w:rsidRPr="003D16F9" w:rsidRDefault="003D16F9" w:rsidP="003D16F9">
            <w:pPr>
              <w:rPr>
                <w:b/>
                <w:bCs/>
                <w:sz w:val="16"/>
                <w:szCs w:val="16"/>
              </w:rPr>
            </w:pPr>
          </w:p>
        </w:tc>
        <w:tc>
          <w:tcPr>
            <w:tcW w:w="850" w:type="dxa"/>
            <w:tcBorders>
              <w:top w:val="nil"/>
              <w:left w:val="nil"/>
              <w:bottom w:val="nil"/>
              <w:right w:val="nil"/>
            </w:tcBorders>
            <w:shd w:val="clear" w:color="auto" w:fill="auto"/>
            <w:noWrap/>
            <w:vAlign w:val="bottom"/>
            <w:hideMark/>
          </w:tcPr>
          <w:p w14:paraId="50917804" w14:textId="77777777" w:rsidR="003D16F9" w:rsidRPr="003D16F9" w:rsidRDefault="003D16F9" w:rsidP="003D16F9">
            <w:pPr>
              <w:rPr>
                <w:sz w:val="16"/>
                <w:szCs w:val="16"/>
              </w:rPr>
            </w:pPr>
          </w:p>
        </w:tc>
      </w:tr>
      <w:tr w:rsidR="003D16F9" w:rsidRPr="000F6666" w14:paraId="76EF39E2" w14:textId="77777777" w:rsidTr="000F6666">
        <w:trPr>
          <w:trHeight w:val="255"/>
        </w:trPr>
        <w:tc>
          <w:tcPr>
            <w:tcW w:w="2694" w:type="dxa"/>
            <w:tcBorders>
              <w:top w:val="nil"/>
              <w:left w:val="nil"/>
              <w:bottom w:val="nil"/>
              <w:right w:val="nil"/>
            </w:tcBorders>
            <w:shd w:val="clear" w:color="auto" w:fill="auto"/>
            <w:vAlign w:val="bottom"/>
            <w:hideMark/>
          </w:tcPr>
          <w:p w14:paraId="1EBC4F4C"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393AD985"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21B7A506"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1D42ABA0"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21BEE7CD"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33CF72AC"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386F0A19"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16E34437"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27BCB15F"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0CED569E"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08209B5B"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65F4AF20" w14:textId="77777777" w:rsidR="003D16F9" w:rsidRPr="003D16F9" w:rsidRDefault="003D16F9" w:rsidP="003D16F9">
            <w:pPr>
              <w:rPr>
                <w:sz w:val="16"/>
                <w:szCs w:val="16"/>
              </w:rPr>
            </w:pPr>
          </w:p>
        </w:tc>
      </w:tr>
      <w:tr w:rsidR="003D16F9" w:rsidRPr="000F6666" w14:paraId="502EE98F" w14:textId="77777777" w:rsidTr="000F6666">
        <w:trPr>
          <w:trHeight w:val="210"/>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8C9C72" w14:textId="77777777" w:rsidR="003D16F9" w:rsidRPr="003D16F9" w:rsidRDefault="003D16F9" w:rsidP="003D16F9">
            <w:pPr>
              <w:jc w:val="center"/>
              <w:rPr>
                <w:b/>
                <w:bCs/>
                <w:sz w:val="16"/>
                <w:szCs w:val="16"/>
              </w:rPr>
            </w:pPr>
            <w:r w:rsidRPr="003D16F9">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5A994D" w14:textId="77777777" w:rsidR="003D16F9" w:rsidRPr="003D16F9" w:rsidRDefault="003D16F9" w:rsidP="003D16F9">
            <w:pPr>
              <w:jc w:val="center"/>
              <w:rPr>
                <w:b/>
                <w:bCs/>
                <w:sz w:val="16"/>
                <w:szCs w:val="16"/>
              </w:rPr>
            </w:pPr>
            <w:r w:rsidRPr="003D16F9">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B821A5" w14:textId="77777777" w:rsidR="003D16F9" w:rsidRPr="003D16F9" w:rsidRDefault="003D16F9" w:rsidP="003D16F9">
            <w:pPr>
              <w:jc w:val="center"/>
              <w:rPr>
                <w:b/>
                <w:bCs/>
                <w:sz w:val="16"/>
                <w:szCs w:val="16"/>
              </w:rPr>
            </w:pPr>
            <w:r w:rsidRPr="003D16F9">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EFAEC0" w14:textId="77777777" w:rsidR="003D16F9" w:rsidRPr="003D16F9" w:rsidRDefault="003D16F9" w:rsidP="003D16F9">
            <w:pPr>
              <w:jc w:val="center"/>
              <w:rPr>
                <w:b/>
                <w:bCs/>
                <w:sz w:val="16"/>
                <w:szCs w:val="16"/>
              </w:rPr>
            </w:pPr>
            <w:r w:rsidRPr="003D16F9">
              <w:rPr>
                <w:b/>
                <w:bCs/>
                <w:sz w:val="16"/>
                <w:szCs w:val="16"/>
              </w:rPr>
              <w:t>Уточненная смета на отчетный период</w:t>
            </w:r>
          </w:p>
        </w:tc>
        <w:tc>
          <w:tcPr>
            <w:tcW w:w="4653" w:type="dxa"/>
            <w:gridSpan w:val="4"/>
            <w:tcBorders>
              <w:top w:val="single" w:sz="4" w:space="0" w:color="auto"/>
              <w:left w:val="nil"/>
              <w:bottom w:val="single" w:sz="4" w:space="0" w:color="auto"/>
              <w:right w:val="single" w:sz="4" w:space="0" w:color="000000"/>
            </w:tcBorders>
            <w:shd w:val="clear" w:color="auto" w:fill="auto"/>
            <w:vAlign w:val="center"/>
            <w:hideMark/>
          </w:tcPr>
          <w:p w14:paraId="210FE69A" w14:textId="77777777" w:rsidR="003D16F9" w:rsidRPr="003D16F9" w:rsidRDefault="003D16F9" w:rsidP="003D16F9">
            <w:pPr>
              <w:jc w:val="center"/>
              <w:rPr>
                <w:b/>
                <w:bCs/>
                <w:sz w:val="16"/>
                <w:szCs w:val="16"/>
              </w:rPr>
            </w:pPr>
            <w:r w:rsidRPr="003D16F9">
              <w:rPr>
                <w:b/>
                <w:bCs/>
                <w:sz w:val="16"/>
                <w:szCs w:val="16"/>
              </w:rPr>
              <w:t>Выделено средств из бюджета</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0E562B" w14:textId="77777777" w:rsidR="003D16F9" w:rsidRPr="003D16F9" w:rsidRDefault="003D16F9" w:rsidP="003D16F9">
            <w:pPr>
              <w:jc w:val="center"/>
              <w:rPr>
                <w:b/>
                <w:bCs/>
                <w:sz w:val="16"/>
                <w:szCs w:val="16"/>
              </w:rPr>
            </w:pPr>
            <w:r w:rsidRPr="003D16F9">
              <w:rPr>
                <w:b/>
                <w:bCs/>
                <w:sz w:val="16"/>
                <w:szCs w:val="16"/>
              </w:rPr>
              <w:t>Кассовые расходы</w:t>
            </w:r>
          </w:p>
        </w:tc>
        <w:tc>
          <w:tcPr>
            <w:tcW w:w="1055" w:type="dxa"/>
            <w:vMerge w:val="restart"/>
            <w:tcBorders>
              <w:top w:val="single" w:sz="4" w:space="0" w:color="auto"/>
              <w:left w:val="single" w:sz="4" w:space="0" w:color="auto"/>
              <w:bottom w:val="single" w:sz="4" w:space="0" w:color="000000"/>
              <w:right w:val="nil"/>
            </w:tcBorders>
            <w:shd w:val="clear" w:color="auto" w:fill="auto"/>
            <w:vAlign w:val="center"/>
            <w:hideMark/>
          </w:tcPr>
          <w:p w14:paraId="130CA09E" w14:textId="77777777" w:rsidR="003D16F9" w:rsidRPr="003D16F9" w:rsidRDefault="003D16F9" w:rsidP="003D16F9">
            <w:pPr>
              <w:jc w:val="center"/>
              <w:rPr>
                <w:b/>
                <w:bCs/>
                <w:sz w:val="16"/>
                <w:szCs w:val="16"/>
              </w:rPr>
            </w:pPr>
            <w:r w:rsidRPr="003D16F9">
              <w:rPr>
                <w:b/>
                <w:bCs/>
                <w:sz w:val="16"/>
                <w:szCs w:val="16"/>
              </w:rPr>
              <w:t>Фактические 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A7D93" w14:textId="77777777" w:rsidR="003D16F9" w:rsidRPr="003D16F9" w:rsidRDefault="003D16F9" w:rsidP="003D16F9">
            <w:pPr>
              <w:rPr>
                <w:b/>
                <w:bCs/>
                <w:sz w:val="16"/>
                <w:szCs w:val="16"/>
              </w:rPr>
            </w:pPr>
            <w:r w:rsidRPr="003D16F9">
              <w:rPr>
                <w:b/>
                <w:bCs/>
                <w:sz w:val="16"/>
                <w:szCs w:val="16"/>
              </w:rPr>
              <w:t>Дебиторская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068BE" w14:textId="77777777" w:rsidR="003D16F9" w:rsidRPr="003D16F9" w:rsidRDefault="003D16F9" w:rsidP="003D16F9">
            <w:pPr>
              <w:jc w:val="center"/>
              <w:rPr>
                <w:b/>
                <w:bCs/>
                <w:sz w:val="16"/>
                <w:szCs w:val="16"/>
              </w:rPr>
            </w:pPr>
            <w:r w:rsidRPr="003D16F9">
              <w:rPr>
                <w:b/>
                <w:bCs/>
                <w:sz w:val="16"/>
                <w:szCs w:val="16"/>
              </w:rPr>
              <w:t>Кредиторская задолженность</w:t>
            </w:r>
          </w:p>
        </w:tc>
      </w:tr>
      <w:tr w:rsidR="003D16F9" w:rsidRPr="000F6666" w14:paraId="36C669A9" w14:textId="77777777" w:rsidTr="000F6666">
        <w:trPr>
          <w:trHeight w:val="16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32C2F70E"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7C8CA155"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A16447F"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34E977A" w14:textId="77777777" w:rsidR="003D16F9" w:rsidRPr="003D16F9" w:rsidRDefault="003D16F9" w:rsidP="003D16F9">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7915E6E7" w14:textId="77777777" w:rsidR="003D16F9" w:rsidRPr="003D16F9" w:rsidRDefault="003D16F9" w:rsidP="003D16F9">
            <w:pPr>
              <w:jc w:val="center"/>
              <w:rPr>
                <w:b/>
                <w:bCs/>
                <w:sz w:val="16"/>
                <w:szCs w:val="16"/>
              </w:rPr>
            </w:pPr>
            <w:r w:rsidRPr="003D16F9">
              <w:rPr>
                <w:b/>
                <w:bCs/>
                <w:sz w:val="16"/>
                <w:szCs w:val="16"/>
              </w:rPr>
              <w:t>всего с начала года</w:t>
            </w:r>
          </w:p>
        </w:tc>
        <w:tc>
          <w:tcPr>
            <w:tcW w:w="3924" w:type="dxa"/>
            <w:gridSpan w:val="3"/>
            <w:tcBorders>
              <w:top w:val="single" w:sz="4" w:space="0" w:color="auto"/>
              <w:left w:val="nil"/>
              <w:bottom w:val="single" w:sz="4" w:space="0" w:color="auto"/>
              <w:right w:val="single" w:sz="4" w:space="0" w:color="000000"/>
            </w:tcBorders>
            <w:shd w:val="clear" w:color="auto" w:fill="auto"/>
            <w:vAlign w:val="center"/>
            <w:hideMark/>
          </w:tcPr>
          <w:p w14:paraId="584825FA" w14:textId="77777777" w:rsidR="003D16F9" w:rsidRPr="003D16F9" w:rsidRDefault="003D16F9" w:rsidP="003D16F9">
            <w:pPr>
              <w:jc w:val="center"/>
              <w:rPr>
                <w:b/>
                <w:bCs/>
                <w:sz w:val="16"/>
                <w:szCs w:val="16"/>
              </w:rPr>
            </w:pPr>
            <w:r w:rsidRPr="003D16F9">
              <w:rPr>
                <w:b/>
                <w:bCs/>
                <w:sz w:val="16"/>
                <w:szCs w:val="16"/>
              </w:rPr>
              <w:t>в том числе:</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62E5D48A"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2617A17A"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9A9C02"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5FFF00" w14:textId="77777777" w:rsidR="003D16F9" w:rsidRPr="003D16F9" w:rsidRDefault="003D16F9" w:rsidP="003D16F9">
            <w:pPr>
              <w:rPr>
                <w:b/>
                <w:bCs/>
                <w:sz w:val="16"/>
                <w:szCs w:val="16"/>
              </w:rPr>
            </w:pPr>
          </w:p>
        </w:tc>
      </w:tr>
      <w:tr w:rsidR="003D16F9" w:rsidRPr="000F6666" w14:paraId="6518F859" w14:textId="77777777" w:rsidTr="000F6666">
        <w:trPr>
          <w:trHeight w:val="58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74D036E2"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72D668AB"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67A6FF8"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42263CB5" w14:textId="77777777" w:rsidR="003D16F9" w:rsidRPr="003D16F9" w:rsidRDefault="003D16F9" w:rsidP="003D16F9">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4FF3CDC2" w14:textId="77777777" w:rsidR="003D16F9" w:rsidRPr="003D16F9" w:rsidRDefault="003D16F9" w:rsidP="003D16F9">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57297BCB" w14:textId="77777777" w:rsidR="003D16F9" w:rsidRPr="003D16F9" w:rsidRDefault="003D16F9" w:rsidP="003D16F9">
            <w:pPr>
              <w:jc w:val="center"/>
              <w:rPr>
                <w:b/>
                <w:bCs/>
                <w:sz w:val="16"/>
                <w:szCs w:val="16"/>
              </w:rPr>
            </w:pPr>
            <w:r w:rsidRPr="003D16F9">
              <w:rPr>
                <w:b/>
                <w:bCs/>
                <w:sz w:val="16"/>
                <w:szCs w:val="16"/>
              </w:rPr>
              <w:t>финансирование через кредитную организацию</w:t>
            </w:r>
          </w:p>
        </w:tc>
        <w:tc>
          <w:tcPr>
            <w:tcW w:w="1237" w:type="dxa"/>
            <w:tcBorders>
              <w:top w:val="nil"/>
              <w:left w:val="nil"/>
              <w:bottom w:val="single" w:sz="4" w:space="0" w:color="auto"/>
              <w:right w:val="single" w:sz="4" w:space="0" w:color="auto"/>
            </w:tcBorders>
            <w:shd w:val="clear" w:color="auto" w:fill="auto"/>
            <w:vAlign w:val="center"/>
            <w:hideMark/>
          </w:tcPr>
          <w:p w14:paraId="6D7EFF4C" w14:textId="77777777" w:rsidR="003D16F9" w:rsidRPr="003D16F9" w:rsidRDefault="003D16F9" w:rsidP="003D16F9">
            <w:pPr>
              <w:jc w:val="center"/>
              <w:rPr>
                <w:b/>
                <w:bCs/>
                <w:sz w:val="16"/>
                <w:szCs w:val="16"/>
              </w:rPr>
            </w:pPr>
            <w:r w:rsidRPr="003D16F9">
              <w:rPr>
                <w:b/>
                <w:bCs/>
                <w:sz w:val="16"/>
                <w:szCs w:val="16"/>
              </w:rPr>
              <w:t xml:space="preserve">взаимозачеты и другие операции </w:t>
            </w:r>
          </w:p>
        </w:tc>
        <w:tc>
          <w:tcPr>
            <w:tcW w:w="1249" w:type="dxa"/>
            <w:tcBorders>
              <w:top w:val="nil"/>
              <w:left w:val="nil"/>
              <w:bottom w:val="nil"/>
              <w:right w:val="nil"/>
            </w:tcBorders>
            <w:shd w:val="clear" w:color="auto" w:fill="auto"/>
            <w:vAlign w:val="center"/>
            <w:hideMark/>
          </w:tcPr>
          <w:p w14:paraId="3C14FDAC" w14:textId="69BCB133" w:rsidR="003D16F9" w:rsidRPr="003D16F9" w:rsidRDefault="00732F6B" w:rsidP="003D16F9">
            <w:pPr>
              <w:jc w:val="center"/>
              <w:rPr>
                <w:b/>
                <w:bCs/>
                <w:sz w:val="16"/>
                <w:szCs w:val="16"/>
              </w:rPr>
            </w:pPr>
            <w:r>
              <w:rPr>
                <w:b/>
                <w:bCs/>
                <w:sz w:val="16"/>
                <w:szCs w:val="16"/>
              </w:rPr>
              <w:t>безвозмездная (гуманитарная) помощь</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0C547B17"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2002DF66"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410ED1"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E23BB2" w14:textId="77777777" w:rsidR="003D16F9" w:rsidRPr="003D16F9" w:rsidRDefault="003D16F9" w:rsidP="003D16F9">
            <w:pPr>
              <w:rPr>
                <w:b/>
                <w:bCs/>
                <w:sz w:val="16"/>
                <w:szCs w:val="16"/>
              </w:rPr>
            </w:pPr>
          </w:p>
        </w:tc>
      </w:tr>
      <w:tr w:rsidR="003D16F9" w:rsidRPr="000F6666" w14:paraId="34914132" w14:textId="77777777" w:rsidTr="000F6666">
        <w:trPr>
          <w:trHeight w:val="2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9FC62A0" w14:textId="77777777" w:rsidR="003D16F9" w:rsidRPr="003D16F9" w:rsidRDefault="003D16F9" w:rsidP="003D16F9">
            <w:pPr>
              <w:jc w:val="center"/>
              <w:rPr>
                <w:b/>
                <w:bCs/>
                <w:sz w:val="16"/>
                <w:szCs w:val="16"/>
              </w:rPr>
            </w:pPr>
            <w:r w:rsidRPr="003D16F9">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32604401" w14:textId="77777777" w:rsidR="003D16F9" w:rsidRPr="003D16F9" w:rsidRDefault="003D16F9" w:rsidP="003D16F9">
            <w:pPr>
              <w:jc w:val="center"/>
              <w:rPr>
                <w:b/>
                <w:bCs/>
                <w:sz w:val="16"/>
                <w:szCs w:val="16"/>
              </w:rPr>
            </w:pPr>
            <w:r w:rsidRPr="003D16F9">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321DB6D3" w14:textId="77777777" w:rsidR="003D16F9" w:rsidRPr="003D16F9" w:rsidRDefault="003D16F9" w:rsidP="003D16F9">
            <w:pPr>
              <w:jc w:val="center"/>
              <w:rPr>
                <w:b/>
                <w:bCs/>
                <w:sz w:val="16"/>
                <w:szCs w:val="16"/>
              </w:rPr>
            </w:pPr>
            <w:r w:rsidRPr="003D16F9">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38FB9C09" w14:textId="77777777" w:rsidR="003D16F9" w:rsidRPr="003D16F9" w:rsidRDefault="003D16F9" w:rsidP="003D16F9">
            <w:pPr>
              <w:jc w:val="center"/>
              <w:rPr>
                <w:b/>
                <w:bCs/>
                <w:sz w:val="16"/>
                <w:szCs w:val="16"/>
              </w:rPr>
            </w:pPr>
            <w:r w:rsidRPr="003D16F9">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279DE7E1" w14:textId="77777777" w:rsidR="003D16F9" w:rsidRPr="003D16F9" w:rsidRDefault="003D16F9" w:rsidP="003D16F9">
            <w:pPr>
              <w:jc w:val="center"/>
              <w:rPr>
                <w:b/>
                <w:bCs/>
                <w:sz w:val="16"/>
                <w:szCs w:val="16"/>
              </w:rPr>
            </w:pPr>
            <w:r w:rsidRPr="003D16F9">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6FD557B6" w14:textId="77777777" w:rsidR="003D16F9" w:rsidRPr="003D16F9" w:rsidRDefault="003D16F9" w:rsidP="003D16F9">
            <w:pPr>
              <w:jc w:val="center"/>
              <w:rPr>
                <w:b/>
                <w:bCs/>
                <w:sz w:val="16"/>
                <w:szCs w:val="16"/>
              </w:rPr>
            </w:pPr>
            <w:r w:rsidRPr="003D16F9">
              <w:rPr>
                <w:b/>
                <w:bCs/>
                <w:sz w:val="16"/>
                <w:szCs w:val="16"/>
              </w:rPr>
              <w:t>6</w:t>
            </w:r>
          </w:p>
        </w:tc>
        <w:tc>
          <w:tcPr>
            <w:tcW w:w="1237" w:type="dxa"/>
            <w:tcBorders>
              <w:top w:val="nil"/>
              <w:left w:val="nil"/>
              <w:bottom w:val="single" w:sz="4" w:space="0" w:color="auto"/>
              <w:right w:val="single" w:sz="4" w:space="0" w:color="auto"/>
            </w:tcBorders>
            <w:shd w:val="clear" w:color="auto" w:fill="auto"/>
            <w:vAlign w:val="bottom"/>
            <w:hideMark/>
          </w:tcPr>
          <w:p w14:paraId="6692CB10" w14:textId="77777777" w:rsidR="003D16F9" w:rsidRPr="003D16F9" w:rsidRDefault="003D16F9" w:rsidP="003D16F9">
            <w:pPr>
              <w:jc w:val="center"/>
              <w:rPr>
                <w:b/>
                <w:bCs/>
                <w:sz w:val="16"/>
                <w:szCs w:val="16"/>
              </w:rPr>
            </w:pPr>
            <w:r w:rsidRPr="003D16F9">
              <w:rPr>
                <w:b/>
                <w:bCs/>
                <w:sz w:val="16"/>
                <w:szCs w:val="16"/>
              </w:rPr>
              <w:t>7</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28851F06" w14:textId="77777777" w:rsidR="003D16F9" w:rsidRPr="003D16F9" w:rsidRDefault="003D16F9" w:rsidP="003D16F9">
            <w:pPr>
              <w:jc w:val="center"/>
              <w:rPr>
                <w:b/>
                <w:bCs/>
                <w:sz w:val="16"/>
                <w:szCs w:val="16"/>
              </w:rPr>
            </w:pPr>
            <w:r w:rsidRPr="003D16F9">
              <w:rPr>
                <w:b/>
                <w:bCs/>
                <w:sz w:val="16"/>
                <w:szCs w:val="16"/>
              </w:rPr>
              <w:t>8</w:t>
            </w:r>
          </w:p>
        </w:tc>
        <w:tc>
          <w:tcPr>
            <w:tcW w:w="1168" w:type="dxa"/>
            <w:tcBorders>
              <w:top w:val="nil"/>
              <w:left w:val="nil"/>
              <w:bottom w:val="single" w:sz="4" w:space="0" w:color="auto"/>
              <w:right w:val="single" w:sz="4" w:space="0" w:color="auto"/>
            </w:tcBorders>
            <w:shd w:val="clear" w:color="auto" w:fill="auto"/>
            <w:vAlign w:val="bottom"/>
            <w:hideMark/>
          </w:tcPr>
          <w:p w14:paraId="1603E679" w14:textId="77777777" w:rsidR="003D16F9" w:rsidRPr="003D16F9" w:rsidRDefault="003D16F9" w:rsidP="003D16F9">
            <w:pPr>
              <w:jc w:val="center"/>
              <w:rPr>
                <w:b/>
                <w:bCs/>
                <w:sz w:val="16"/>
                <w:szCs w:val="16"/>
              </w:rPr>
            </w:pPr>
            <w:r w:rsidRPr="003D16F9">
              <w:rPr>
                <w:b/>
                <w:bCs/>
                <w:sz w:val="16"/>
                <w:szCs w:val="16"/>
              </w:rPr>
              <w:t>9</w:t>
            </w:r>
          </w:p>
        </w:tc>
        <w:tc>
          <w:tcPr>
            <w:tcW w:w="1055" w:type="dxa"/>
            <w:tcBorders>
              <w:top w:val="nil"/>
              <w:left w:val="nil"/>
              <w:bottom w:val="single" w:sz="4" w:space="0" w:color="auto"/>
              <w:right w:val="single" w:sz="4" w:space="0" w:color="auto"/>
            </w:tcBorders>
            <w:shd w:val="clear" w:color="auto" w:fill="auto"/>
            <w:vAlign w:val="bottom"/>
            <w:hideMark/>
          </w:tcPr>
          <w:p w14:paraId="2EAD79C3" w14:textId="77777777" w:rsidR="003D16F9" w:rsidRPr="003D16F9" w:rsidRDefault="003D16F9" w:rsidP="003D16F9">
            <w:pPr>
              <w:jc w:val="center"/>
              <w:rPr>
                <w:b/>
                <w:bCs/>
                <w:sz w:val="16"/>
                <w:szCs w:val="16"/>
              </w:rPr>
            </w:pPr>
            <w:r w:rsidRPr="003D16F9">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50250475" w14:textId="68CF6174" w:rsidR="003D16F9" w:rsidRPr="003D16F9" w:rsidRDefault="000F6666" w:rsidP="000F6666">
            <w:pPr>
              <w:jc w:val="center"/>
              <w:rPr>
                <w:b/>
                <w:sz w:val="16"/>
                <w:szCs w:val="16"/>
              </w:rPr>
            </w:pPr>
            <w:r w:rsidRPr="000F6666">
              <w:rPr>
                <w:b/>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14:paraId="3728D572" w14:textId="76DA9081" w:rsidR="003D16F9" w:rsidRPr="003D16F9" w:rsidRDefault="000F6666" w:rsidP="000F6666">
            <w:pPr>
              <w:jc w:val="center"/>
              <w:rPr>
                <w:b/>
                <w:sz w:val="16"/>
                <w:szCs w:val="16"/>
              </w:rPr>
            </w:pPr>
            <w:r w:rsidRPr="000F6666">
              <w:rPr>
                <w:b/>
                <w:sz w:val="16"/>
                <w:szCs w:val="16"/>
              </w:rPr>
              <w:t>12</w:t>
            </w:r>
          </w:p>
        </w:tc>
      </w:tr>
      <w:tr w:rsidR="003D16F9" w:rsidRPr="000F6666" w14:paraId="68BF5472"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37ED948" w14:textId="77777777" w:rsidR="003D16F9" w:rsidRPr="003D16F9" w:rsidRDefault="003D16F9" w:rsidP="003D16F9">
            <w:pPr>
              <w:rPr>
                <w:b/>
                <w:bCs/>
                <w:sz w:val="16"/>
                <w:szCs w:val="16"/>
              </w:rPr>
            </w:pPr>
            <w:r w:rsidRPr="003D16F9">
              <w:rPr>
                <w:b/>
                <w:bCs/>
                <w:sz w:val="16"/>
                <w:szCs w:val="16"/>
              </w:rPr>
              <w:t>ВСЕГО по статье 110400</w:t>
            </w:r>
          </w:p>
        </w:tc>
        <w:tc>
          <w:tcPr>
            <w:tcW w:w="955" w:type="dxa"/>
            <w:tcBorders>
              <w:top w:val="nil"/>
              <w:left w:val="nil"/>
              <w:bottom w:val="single" w:sz="4" w:space="0" w:color="auto"/>
              <w:right w:val="single" w:sz="4" w:space="0" w:color="auto"/>
            </w:tcBorders>
            <w:shd w:val="clear" w:color="auto" w:fill="auto"/>
            <w:vAlign w:val="bottom"/>
            <w:hideMark/>
          </w:tcPr>
          <w:p w14:paraId="746268E2" w14:textId="77777777" w:rsidR="003D16F9" w:rsidRPr="003D16F9" w:rsidRDefault="003D16F9" w:rsidP="003D16F9">
            <w:pP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7E5E9C1C" w14:textId="77777777" w:rsidR="003D16F9" w:rsidRPr="003D16F9" w:rsidRDefault="003D16F9" w:rsidP="003D16F9">
            <w:pPr>
              <w:rPr>
                <w:b/>
                <w:bCs/>
                <w:sz w:val="16"/>
                <w:szCs w:val="16"/>
              </w:rPr>
            </w:pPr>
            <w:r w:rsidRPr="003D16F9">
              <w:rPr>
                <w:b/>
                <w:bCs/>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0E97E1AD" w14:textId="77777777" w:rsidR="003D16F9" w:rsidRPr="003D16F9" w:rsidRDefault="003D16F9" w:rsidP="003D16F9">
            <w:pPr>
              <w:rPr>
                <w:b/>
                <w:bCs/>
                <w:sz w:val="16"/>
                <w:szCs w:val="16"/>
              </w:rPr>
            </w:pPr>
            <w:r w:rsidRPr="003D16F9">
              <w:rPr>
                <w:b/>
                <w:bCs/>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3B954EE" w14:textId="77777777" w:rsidR="003D16F9" w:rsidRPr="003D16F9" w:rsidRDefault="003D16F9" w:rsidP="003D16F9">
            <w:pPr>
              <w:rPr>
                <w:b/>
                <w:bCs/>
                <w:sz w:val="16"/>
                <w:szCs w:val="16"/>
              </w:rPr>
            </w:pPr>
            <w:r w:rsidRPr="003D16F9">
              <w:rPr>
                <w:b/>
                <w:bCs/>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7FC194F" w14:textId="77777777" w:rsidR="003D16F9" w:rsidRPr="003D16F9" w:rsidRDefault="003D16F9" w:rsidP="003D16F9">
            <w:pPr>
              <w:rPr>
                <w:b/>
                <w:bCs/>
                <w:sz w:val="16"/>
                <w:szCs w:val="16"/>
              </w:rPr>
            </w:pPr>
            <w:r w:rsidRPr="003D16F9">
              <w:rPr>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D63C671" w14:textId="77777777" w:rsidR="003D16F9" w:rsidRPr="003D16F9" w:rsidRDefault="003D16F9" w:rsidP="003D16F9">
            <w:pPr>
              <w:rPr>
                <w:b/>
                <w:bCs/>
                <w:sz w:val="16"/>
                <w:szCs w:val="16"/>
              </w:rPr>
            </w:pPr>
            <w:r w:rsidRPr="003D16F9">
              <w:rPr>
                <w:b/>
                <w:bCs/>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7C08F41" w14:textId="77777777" w:rsidR="003D16F9" w:rsidRPr="003D16F9" w:rsidRDefault="003D16F9" w:rsidP="003D16F9">
            <w:pPr>
              <w:rPr>
                <w:b/>
                <w:bCs/>
                <w:sz w:val="16"/>
                <w:szCs w:val="16"/>
              </w:rPr>
            </w:pPr>
            <w:r w:rsidRPr="003D16F9">
              <w:rPr>
                <w:b/>
                <w:bCs/>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41447EEA" w14:textId="77777777" w:rsidR="003D16F9" w:rsidRPr="003D16F9" w:rsidRDefault="003D16F9" w:rsidP="003D16F9">
            <w:pPr>
              <w:rPr>
                <w:b/>
                <w:bCs/>
                <w:sz w:val="16"/>
                <w:szCs w:val="16"/>
              </w:rPr>
            </w:pPr>
            <w:r w:rsidRPr="003D16F9">
              <w:rPr>
                <w:b/>
                <w:bCs/>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BC5A9BA" w14:textId="77777777" w:rsidR="003D16F9" w:rsidRPr="003D16F9" w:rsidRDefault="003D16F9" w:rsidP="003D16F9">
            <w:pPr>
              <w:rPr>
                <w:b/>
                <w:bCs/>
                <w:sz w:val="16"/>
                <w:szCs w:val="16"/>
              </w:rPr>
            </w:pPr>
            <w:r w:rsidRPr="003D16F9">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90D32CA"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A6250B7" w14:textId="77777777" w:rsidR="003D16F9" w:rsidRPr="003D16F9" w:rsidRDefault="003D16F9" w:rsidP="003D16F9">
            <w:pPr>
              <w:rPr>
                <w:sz w:val="16"/>
                <w:szCs w:val="16"/>
              </w:rPr>
            </w:pPr>
            <w:r w:rsidRPr="003D16F9">
              <w:rPr>
                <w:sz w:val="16"/>
                <w:szCs w:val="16"/>
              </w:rPr>
              <w:t> </w:t>
            </w:r>
          </w:p>
        </w:tc>
      </w:tr>
      <w:tr w:rsidR="003D16F9" w:rsidRPr="000F6666" w14:paraId="4507459F"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F177CB3" w14:textId="77777777" w:rsidR="003D16F9" w:rsidRPr="003D16F9" w:rsidRDefault="003D16F9" w:rsidP="003D16F9">
            <w:pPr>
              <w:rPr>
                <w:sz w:val="16"/>
                <w:szCs w:val="16"/>
              </w:rPr>
            </w:pPr>
            <w:r w:rsidRPr="003D16F9">
              <w:rPr>
                <w:sz w:val="16"/>
                <w:szCs w:val="16"/>
              </w:rPr>
              <w:t>Командировки внутри республики</w:t>
            </w:r>
          </w:p>
        </w:tc>
        <w:tc>
          <w:tcPr>
            <w:tcW w:w="955" w:type="dxa"/>
            <w:tcBorders>
              <w:top w:val="nil"/>
              <w:left w:val="nil"/>
              <w:bottom w:val="single" w:sz="4" w:space="0" w:color="auto"/>
              <w:right w:val="single" w:sz="4" w:space="0" w:color="auto"/>
            </w:tcBorders>
            <w:shd w:val="clear" w:color="auto" w:fill="auto"/>
            <w:vAlign w:val="bottom"/>
            <w:hideMark/>
          </w:tcPr>
          <w:p w14:paraId="131785FE" w14:textId="77777777" w:rsidR="003D16F9" w:rsidRPr="003D16F9" w:rsidRDefault="003D16F9" w:rsidP="003D16F9">
            <w:pPr>
              <w:jc w:val="center"/>
              <w:rPr>
                <w:sz w:val="16"/>
                <w:szCs w:val="16"/>
              </w:rPr>
            </w:pPr>
            <w:r w:rsidRPr="003D16F9">
              <w:rPr>
                <w:sz w:val="16"/>
                <w:szCs w:val="16"/>
              </w:rPr>
              <w:t>110410</w:t>
            </w:r>
          </w:p>
        </w:tc>
        <w:tc>
          <w:tcPr>
            <w:tcW w:w="1278" w:type="dxa"/>
            <w:tcBorders>
              <w:top w:val="nil"/>
              <w:left w:val="nil"/>
              <w:bottom w:val="single" w:sz="4" w:space="0" w:color="auto"/>
              <w:right w:val="single" w:sz="4" w:space="0" w:color="auto"/>
            </w:tcBorders>
            <w:shd w:val="clear" w:color="auto" w:fill="auto"/>
            <w:vAlign w:val="bottom"/>
            <w:hideMark/>
          </w:tcPr>
          <w:p w14:paraId="087C2623"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DCFBD6C"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45A28E4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8385265"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73BDAD0D"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EA4CD0C"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235B32F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CBF970E"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D12E60D"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9106534" w14:textId="77777777" w:rsidR="003D16F9" w:rsidRPr="003D16F9" w:rsidRDefault="003D16F9" w:rsidP="003D16F9">
            <w:pPr>
              <w:rPr>
                <w:sz w:val="16"/>
                <w:szCs w:val="16"/>
              </w:rPr>
            </w:pPr>
            <w:r w:rsidRPr="003D16F9">
              <w:rPr>
                <w:sz w:val="16"/>
                <w:szCs w:val="16"/>
              </w:rPr>
              <w:t> </w:t>
            </w:r>
          </w:p>
        </w:tc>
      </w:tr>
      <w:tr w:rsidR="003D16F9" w:rsidRPr="000F6666" w14:paraId="7B53A3B4"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306B469" w14:textId="77777777" w:rsidR="003D16F9" w:rsidRPr="003D16F9" w:rsidRDefault="003D16F9" w:rsidP="003D16F9">
            <w:pPr>
              <w:rPr>
                <w:sz w:val="16"/>
                <w:szCs w:val="16"/>
              </w:rPr>
            </w:pPr>
            <w:r w:rsidRPr="003D16F9">
              <w:rPr>
                <w:sz w:val="16"/>
                <w:szCs w:val="16"/>
              </w:rPr>
              <w:t>Командировки за пределы республики</w:t>
            </w:r>
          </w:p>
        </w:tc>
        <w:tc>
          <w:tcPr>
            <w:tcW w:w="955" w:type="dxa"/>
            <w:tcBorders>
              <w:top w:val="nil"/>
              <w:left w:val="nil"/>
              <w:bottom w:val="single" w:sz="4" w:space="0" w:color="auto"/>
              <w:right w:val="single" w:sz="4" w:space="0" w:color="auto"/>
            </w:tcBorders>
            <w:shd w:val="clear" w:color="auto" w:fill="auto"/>
            <w:vAlign w:val="bottom"/>
            <w:hideMark/>
          </w:tcPr>
          <w:p w14:paraId="7343FD34" w14:textId="77777777" w:rsidR="003D16F9" w:rsidRPr="003D16F9" w:rsidRDefault="003D16F9" w:rsidP="003D16F9">
            <w:pPr>
              <w:jc w:val="center"/>
              <w:rPr>
                <w:sz w:val="16"/>
                <w:szCs w:val="16"/>
              </w:rPr>
            </w:pPr>
            <w:r w:rsidRPr="003D16F9">
              <w:rPr>
                <w:sz w:val="16"/>
                <w:szCs w:val="16"/>
              </w:rPr>
              <w:t>110420</w:t>
            </w:r>
          </w:p>
        </w:tc>
        <w:tc>
          <w:tcPr>
            <w:tcW w:w="1278" w:type="dxa"/>
            <w:tcBorders>
              <w:top w:val="nil"/>
              <w:left w:val="nil"/>
              <w:bottom w:val="single" w:sz="4" w:space="0" w:color="auto"/>
              <w:right w:val="single" w:sz="4" w:space="0" w:color="auto"/>
            </w:tcBorders>
            <w:shd w:val="clear" w:color="auto" w:fill="auto"/>
            <w:vAlign w:val="bottom"/>
            <w:hideMark/>
          </w:tcPr>
          <w:p w14:paraId="1255A4A9"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A9AA91A"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A56561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D326030"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0A1007C"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B9C5005"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06B6816C"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228FC927"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124AA80"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6AD8EFE" w14:textId="77777777" w:rsidR="003D16F9" w:rsidRPr="003D16F9" w:rsidRDefault="003D16F9" w:rsidP="003D16F9">
            <w:pPr>
              <w:rPr>
                <w:sz w:val="16"/>
                <w:szCs w:val="16"/>
              </w:rPr>
            </w:pPr>
            <w:r w:rsidRPr="003D16F9">
              <w:rPr>
                <w:sz w:val="16"/>
                <w:szCs w:val="16"/>
              </w:rPr>
              <w:t> </w:t>
            </w:r>
          </w:p>
        </w:tc>
      </w:tr>
      <w:tr w:rsidR="003D16F9" w:rsidRPr="000F6666" w14:paraId="0A4E2054" w14:textId="77777777" w:rsidTr="000F6666">
        <w:trPr>
          <w:trHeight w:val="255"/>
        </w:trPr>
        <w:tc>
          <w:tcPr>
            <w:tcW w:w="2694" w:type="dxa"/>
            <w:tcBorders>
              <w:top w:val="nil"/>
              <w:left w:val="nil"/>
              <w:bottom w:val="nil"/>
              <w:right w:val="nil"/>
            </w:tcBorders>
            <w:shd w:val="clear" w:color="auto" w:fill="auto"/>
            <w:vAlign w:val="bottom"/>
            <w:hideMark/>
          </w:tcPr>
          <w:p w14:paraId="52BC1851"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14FDB2DF"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63C3C783"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68C9D6C3"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2240DF71"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2DC8BB68"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08CA57F5"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559CF6F1"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01BA6A73"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67926AA8"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7712A7AA"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21B72689" w14:textId="77777777" w:rsidR="003D16F9" w:rsidRPr="003D16F9" w:rsidRDefault="003D16F9" w:rsidP="003D16F9">
            <w:pPr>
              <w:rPr>
                <w:sz w:val="16"/>
                <w:szCs w:val="16"/>
              </w:rPr>
            </w:pPr>
          </w:p>
        </w:tc>
      </w:tr>
      <w:tr w:rsidR="003D16F9" w:rsidRPr="003D16F9" w14:paraId="18A831A8" w14:textId="77777777" w:rsidTr="000F6666">
        <w:trPr>
          <w:trHeight w:val="315"/>
        </w:trPr>
        <w:tc>
          <w:tcPr>
            <w:tcW w:w="12900" w:type="dxa"/>
            <w:gridSpan w:val="10"/>
            <w:tcBorders>
              <w:top w:val="nil"/>
              <w:left w:val="nil"/>
              <w:bottom w:val="nil"/>
              <w:right w:val="nil"/>
            </w:tcBorders>
            <w:shd w:val="clear" w:color="auto" w:fill="auto"/>
            <w:noWrap/>
            <w:vAlign w:val="bottom"/>
            <w:hideMark/>
          </w:tcPr>
          <w:p w14:paraId="723ADFB9" w14:textId="77777777" w:rsidR="003D16F9" w:rsidRPr="003D16F9" w:rsidRDefault="003D16F9" w:rsidP="003D16F9">
            <w:pPr>
              <w:rPr>
                <w:b/>
                <w:bCs/>
                <w:sz w:val="16"/>
                <w:szCs w:val="16"/>
              </w:rPr>
            </w:pPr>
            <w:r w:rsidRPr="003D16F9">
              <w:rPr>
                <w:b/>
                <w:bCs/>
                <w:sz w:val="16"/>
                <w:szCs w:val="16"/>
              </w:rPr>
              <w:t>предметная статья 110700 "Оплата коммунальных услуг"</w:t>
            </w:r>
          </w:p>
        </w:tc>
        <w:tc>
          <w:tcPr>
            <w:tcW w:w="992" w:type="dxa"/>
            <w:tcBorders>
              <w:top w:val="nil"/>
              <w:left w:val="nil"/>
              <w:bottom w:val="nil"/>
              <w:right w:val="nil"/>
            </w:tcBorders>
            <w:shd w:val="clear" w:color="auto" w:fill="auto"/>
            <w:noWrap/>
            <w:vAlign w:val="bottom"/>
            <w:hideMark/>
          </w:tcPr>
          <w:p w14:paraId="57A5B8A9" w14:textId="77777777" w:rsidR="003D16F9" w:rsidRPr="003D16F9" w:rsidRDefault="003D16F9" w:rsidP="003D16F9">
            <w:pPr>
              <w:rPr>
                <w:b/>
                <w:bCs/>
                <w:sz w:val="16"/>
                <w:szCs w:val="16"/>
              </w:rPr>
            </w:pPr>
          </w:p>
        </w:tc>
        <w:tc>
          <w:tcPr>
            <w:tcW w:w="850" w:type="dxa"/>
            <w:tcBorders>
              <w:top w:val="nil"/>
              <w:left w:val="nil"/>
              <w:bottom w:val="nil"/>
              <w:right w:val="nil"/>
            </w:tcBorders>
            <w:shd w:val="clear" w:color="auto" w:fill="auto"/>
            <w:noWrap/>
            <w:vAlign w:val="bottom"/>
            <w:hideMark/>
          </w:tcPr>
          <w:p w14:paraId="0BAA205C" w14:textId="77777777" w:rsidR="003D16F9" w:rsidRPr="003D16F9" w:rsidRDefault="003D16F9" w:rsidP="003D16F9">
            <w:pPr>
              <w:rPr>
                <w:sz w:val="16"/>
                <w:szCs w:val="16"/>
              </w:rPr>
            </w:pPr>
          </w:p>
        </w:tc>
      </w:tr>
      <w:tr w:rsidR="003D16F9" w:rsidRPr="000F6666" w14:paraId="70E1B16C" w14:textId="77777777" w:rsidTr="000F6666">
        <w:trPr>
          <w:trHeight w:val="255"/>
        </w:trPr>
        <w:tc>
          <w:tcPr>
            <w:tcW w:w="2694" w:type="dxa"/>
            <w:tcBorders>
              <w:top w:val="nil"/>
              <w:left w:val="nil"/>
              <w:bottom w:val="nil"/>
              <w:right w:val="nil"/>
            </w:tcBorders>
            <w:shd w:val="clear" w:color="auto" w:fill="auto"/>
            <w:vAlign w:val="bottom"/>
            <w:hideMark/>
          </w:tcPr>
          <w:p w14:paraId="0785B168"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2EF39F2D"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532E4442"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30FD79AF"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07320306"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24AAA57E"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419BA1F9"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0AA1A713"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769340AB"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0A24C5E1"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3FC7EFA0"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7440B160" w14:textId="77777777" w:rsidR="003D16F9" w:rsidRPr="003D16F9" w:rsidRDefault="003D16F9" w:rsidP="003D16F9">
            <w:pPr>
              <w:rPr>
                <w:sz w:val="16"/>
                <w:szCs w:val="16"/>
              </w:rPr>
            </w:pPr>
          </w:p>
        </w:tc>
      </w:tr>
      <w:tr w:rsidR="003D16F9" w:rsidRPr="000F6666" w14:paraId="37E0DC41" w14:textId="77777777" w:rsidTr="000F6666">
        <w:trPr>
          <w:trHeight w:val="25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607EB0" w14:textId="77777777" w:rsidR="003D16F9" w:rsidRPr="003D16F9" w:rsidRDefault="003D16F9" w:rsidP="003D16F9">
            <w:pPr>
              <w:jc w:val="center"/>
              <w:rPr>
                <w:b/>
                <w:bCs/>
                <w:sz w:val="16"/>
                <w:szCs w:val="16"/>
              </w:rPr>
            </w:pPr>
            <w:r w:rsidRPr="003D16F9">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E8E28F" w14:textId="77777777" w:rsidR="003D16F9" w:rsidRPr="003D16F9" w:rsidRDefault="003D16F9" w:rsidP="003D16F9">
            <w:pPr>
              <w:jc w:val="center"/>
              <w:rPr>
                <w:b/>
                <w:bCs/>
                <w:sz w:val="16"/>
                <w:szCs w:val="16"/>
              </w:rPr>
            </w:pPr>
            <w:r w:rsidRPr="003D16F9">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483968" w14:textId="77777777" w:rsidR="003D16F9" w:rsidRPr="003D16F9" w:rsidRDefault="003D16F9" w:rsidP="003D16F9">
            <w:pPr>
              <w:jc w:val="center"/>
              <w:rPr>
                <w:b/>
                <w:bCs/>
                <w:sz w:val="16"/>
                <w:szCs w:val="16"/>
              </w:rPr>
            </w:pPr>
            <w:r w:rsidRPr="003D16F9">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CEF9C2" w14:textId="77777777" w:rsidR="003D16F9" w:rsidRPr="003D16F9" w:rsidRDefault="003D16F9" w:rsidP="003D16F9">
            <w:pPr>
              <w:jc w:val="center"/>
              <w:rPr>
                <w:b/>
                <w:bCs/>
                <w:sz w:val="16"/>
                <w:szCs w:val="16"/>
              </w:rPr>
            </w:pPr>
            <w:r w:rsidRPr="003D16F9">
              <w:rPr>
                <w:b/>
                <w:bCs/>
                <w:sz w:val="16"/>
                <w:szCs w:val="16"/>
              </w:rPr>
              <w:t>Уточненная смета на отчетный период</w:t>
            </w:r>
          </w:p>
        </w:tc>
        <w:tc>
          <w:tcPr>
            <w:tcW w:w="4653" w:type="dxa"/>
            <w:gridSpan w:val="4"/>
            <w:tcBorders>
              <w:top w:val="single" w:sz="4" w:space="0" w:color="auto"/>
              <w:left w:val="nil"/>
              <w:bottom w:val="single" w:sz="4" w:space="0" w:color="auto"/>
              <w:right w:val="single" w:sz="4" w:space="0" w:color="000000"/>
            </w:tcBorders>
            <w:shd w:val="clear" w:color="auto" w:fill="auto"/>
            <w:vAlign w:val="center"/>
            <w:hideMark/>
          </w:tcPr>
          <w:p w14:paraId="7E508368" w14:textId="77777777" w:rsidR="003D16F9" w:rsidRPr="003D16F9" w:rsidRDefault="003D16F9" w:rsidP="003D16F9">
            <w:pPr>
              <w:jc w:val="center"/>
              <w:rPr>
                <w:b/>
                <w:bCs/>
                <w:sz w:val="16"/>
                <w:szCs w:val="16"/>
              </w:rPr>
            </w:pPr>
            <w:r w:rsidRPr="003D16F9">
              <w:rPr>
                <w:b/>
                <w:bCs/>
                <w:sz w:val="16"/>
                <w:szCs w:val="16"/>
              </w:rPr>
              <w:t>Выделено средств из бюджета</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CE1767" w14:textId="77777777" w:rsidR="003D16F9" w:rsidRPr="003D16F9" w:rsidRDefault="003D16F9" w:rsidP="003D16F9">
            <w:pPr>
              <w:jc w:val="center"/>
              <w:rPr>
                <w:b/>
                <w:bCs/>
                <w:sz w:val="16"/>
                <w:szCs w:val="16"/>
              </w:rPr>
            </w:pPr>
            <w:r w:rsidRPr="003D16F9">
              <w:rPr>
                <w:b/>
                <w:bCs/>
                <w:sz w:val="16"/>
                <w:szCs w:val="16"/>
              </w:rPr>
              <w:t>Кассовые расходы</w:t>
            </w:r>
          </w:p>
        </w:tc>
        <w:tc>
          <w:tcPr>
            <w:tcW w:w="1055" w:type="dxa"/>
            <w:vMerge w:val="restart"/>
            <w:tcBorders>
              <w:top w:val="single" w:sz="4" w:space="0" w:color="auto"/>
              <w:left w:val="single" w:sz="4" w:space="0" w:color="auto"/>
              <w:bottom w:val="single" w:sz="4" w:space="0" w:color="000000"/>
              <w:right w:val="nil"/>
            </w:tcBorders>
            <w:shd w:val="clear" w:color="auto" w:fill="auto"/>
            <w:vAlign w:val="center"/>
            <w:hideMark/>
          </w:tcPr>
          <w:p w14:paraId="0A64B68B" w14:textId="77777777" w:rsidR="003D16F9" w:rsidRPr="003D16F9" w:rsidRDefault="003D16F9" w:rsidP="003D16F9">
            <w:pPr>
              <w:jc w:val="center"/>
              <w:rPr>
                <w:b/>
                <w:bCs/>
                <w:sz w:val="16"/>
                <w:szCs w:val="16"/>
              </w:rPr>
            </w:pPr>
            <w:r w:rsidRPr="003D16F9">
              <w:rPr>
                <w:b/>
                <w:bCs/>
                <w:sz w:val="16"/>
                <w:szCs w:val="16"/>
              </w:rPr>
              <w:t>Фактические 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BAA2B" w14:textId="77777777" w:rsidR="003D16F9" w:rsidRPr="003D16F9" w:rsidRDefault="003D16F9" w:rsidP="003D16F9">
            <w:pPr>
              <w:rPr>
                <w:b/>
                <w:bCs/>
                <w:sz w:val="16"/>
                <w:szCs w:val="16"/>
              </w:rPr>
            </w:pPr>
            <w:r w:rsidRPr="003D16F9">
              <w:rPr>
                <w:b/>
                <w:bCs/>
                <w:sz w:val="16"/>
                <w:szCs w:val="16"/>
              </w:rPr>
              <w:t>Дебиторская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C0BE3" w14:textId="77777777" w:rsidR="003D16F9" w:rsidRPr="003D16F9" w:rsidRDefault="003D16F9" w:rsidP="003D16F9">
            <w:pPr>
              <w:jc w:val="center"/>
              <w:rPr>
                <w:b/>
                <w:bCs/>
                <w:sz w:val="16"/>
                <w:szCs w:val="16"/>
              </w:rPr>
            </w:pPr>
            <w:r w:rsidRPr="003D16F9">
              <w:rPr>
                <w:b/>
                <w:bCs/>
                <w:sz w:val="16"/>
                <w:szCs w:val="16"/>
              </w:rPr>
              <w:t>Кредиторская задолженность</w:t>
            </w:r>
          </w:p>
        </w:tc>
      </w:tr>
      <w:tr w:rsidR="003D16F9" w:rsidRPr="000F6666" w14:paraId="5FCCA19C" w14:textId="77777777" w:rsidTr="000F6666">
        <w:trPr>
          <w:trHeight w:val="25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486E8CD1"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541D1AA5"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7B941B48"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7BE79635" w14:textId="77777777" w:rsidR="003D16F9" w:rsidRPr="003D16F9" w:rsidRDefault="003D16F9" w:rsidP="003D16F9">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7E7A7599" w14:textId="77777777" w:rsidR="003D16F9" w:rsidRPr="003D16F9" w:rsidRDefault="003D16F9" w:rsidP="003D16F9">
            <w:pPr>
              <w:jc w:val="center"/>
              <w:rPr>
                <w:b/>
                <w:bCs/>
                <w:sz w:val="16"/>
                <w:szCs w:val="16"/>
              </w:rPr>
            </w:pPr>
            <w:r w:rsidRPr="003D16F9">
              <w:rPr>
                <w:b/>
                <w:bCs/>
                <w:sz w:val="16"/>
                <w:szCs w:val="16"/>
              </w:rPr>
              <w:t>всего с начала года</w:t>
            </w:r>
          </w:p>
        </w:tc>
        <w:tc>
          <w:tcPr>
            <w:tcW w:w="3924" w:type="dxa"/>
            <w:gridSpan w:val="3"/>
            <w:tcBorders>
              <w:top w:val="single" w:sz="4" w:space="0" w:color="auto"/>
              <w:left w:val="nil"/>
              <w:bottom w:val="single" w:sz="4" w:space="0" w:color="auto"/>
              <w:right w:val="single" w:sz="4" w:space="0" w:color="000000"/>
            </w:tcBorders>
            <w:shd w:val="clear" w:color="auto" w:fill="auto"/>
            <w:vAlign w:val="center"/>
            <w:hideMark/>
          </w:tcPr>
          <w:p w14:paraId="3AFE62A6" w14:textId="77777777" w:rsidR="003D16F9" w:rsidRPr="003D16F9" w:rsidRDefault="003D16F9" w:rsidP="003D16F9">
            <w:pPr>
              <w:jc w:val="center"/>
              <w:rPr>
                <w:b/>
                <w:bCs/>
                <w:sz w:val="16"/>
                <w:szCs w:val="16"/>
              </w:rPr>
            </w:pPr>
            <w:r w:rsidRPr="003D16F9">
              <w:rPr>
                <w:b/>
                <w:bCs/>
                <w:sz w:val="16"/>
                <w:szCs w:val="16"/>
              </w:rPr>
              <w:t>в том числе:</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4C1B3BB7"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4BCECB46"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591691"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C3A639" w14:textId="77777777" w:rsidR="003D16F9" w:rsidRPr="003D16F9" w:rsidRDefault="003D16F9" w:rsidP="003D16F9">
            <w:pPr>
              <w:rPr>
                <w:b/>
                <w:bCs/>
                <w:sz w:val="16"/>
                <w:szCs w:val="16"/>
              </w:rPr>
            </w:pPr>
          </w:p>
        </w:tc>
      </w:tr>
      <w:tr w:rsidR="003D16F9" w:rsidRPr="000F6666" w14:paraId="1FD8704A" w14:textId="77777777" w:rsidTr="000F6666">
        <w:trPr>
          <w:trHeight w:val="64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4860D3C2"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45A89D81"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70AF4A82"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FCA459B" w14:textId="77777777" w:rsidR="003D16F9" w:rsidRPr="003D16F9" w:rsidRDefault="003D16F9" w:rsidP="003D16F9">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5DDCFFD5" w14:textId="77777777" w:rsidR="003D16F9" w:rsidRPr="003D16F9" w:rsidRDefault="003D16F9" w:rsidP="003D16F9">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024F74E3" w14:textId="77777777" w:rsidR="003D16F9" w:rsidRPr="003D16F9" w:rsidRDefault="003D16F9" w:rsidP="003D16F9">
            <w:pPr>
              <w:jc w:val="center"/>
              <w:rPr>
                <w:b/>
                <w:bCs/>
                <w:sz w:val="16"/>
                <w:szCs w:val="16"/>
              </w:rPr>
            </w:pPr>
            <w:r w:rsidRPr="003D16F9">
              <w:rPr>
                <w:b/>
                <w:bCs/>
                <w:sz w:val="16"/>
                <w:szCs w:val="16"/>
              </w:rPr>
              <w:t>финансирование через кредитную организацию</w:t>
            </w:r>
          </w:p>
        </w:tc>
        <w:tc>
          <w:tcPr>
            <w:tcW w:w="1237" w:type="dxa"/>
            <w:tcBorders>
              <w:top w:val="nil"/>
              <w:left w:val="nil"/>
              <w:bottom w:val="single" w:sz="4" w:space="0" w:color="auto"/>
              <w:right w:val="single" w:sz="4" w:space="0" w:color="auto"/>
            </w:tcBorders>
            <w:shd w:val="clear" w:color="auto" w:fill="auto"/>
            <w:vAlign w:val="center"/>
            <w:hideMark/>
          </w:tcPr>
          <w:p w14:paraId="3D43C829" w14:textId="77777777" w:rsidR="003D16F9" w:rsidRPr="003D16F9" w:rsidRDefault="003D16F9" w:rsidP="003D16F9">
            <w:pPr>
              <w:jc w:val="center"/>
              <w:rPr>
                <w:b/>
                <w:bCs/>
                <w:sz w:val="16"/>
                <w:szCs w:val="16"/>
              </w:rPr>
            </w:pPr>
            <w:r w:rsidRPr="003D16F9">
              <w:rPr>
                <w:b/>
                <w:bCs/>
                <w:sz w:val="16"/>
                <w:szCs w:val="16"/>
              </w:rPr>
              <w:t xml:space="preserve">взаимозачеты и другие операции </w:t>
            </w:r>
          </w:p>
        </w:tc>
        <w:tc>
          <w:tcPr>
            <w:tcW w:w="1249" w:type="dxa"/>
            <w:tcBorders>
              <w:top w:val="nil"/>
              <w:left w:val="nil"/>
              <w:bottom w:val="nil"/>
              <w:right w:val="nil"/>
            </w:tcBorders>
            <w:shd w:val="clear" w:color="auto" w:fill="auto"/>
            <w:vAlign w:val="center"/>
            <w:hideMark/>
          </w:tcPr>
          <w:p w14:paraId="6C62A05D" w14:textId="60877623" w:rsidR="003D16F9" w:rsidRPr="003D16F9" w:rsidRDefault="00732F6B" w:rsidP="003D16F9">
            <w:pPr>
              <w:jc w:val="center"/>
              <w:rPr>
                <w:b/>
                <w:bCs/>
                <w:sz w:val="16"/>
                <w:szCs w:val="16"/>
              </w:rPr>
            </w:pPr>
            <w:r>
              <w:rPr>
                <w:b/>
                <w:bCs/>
                <w:sz w:val="16"/>
                <w:szCs w:val="16"/>
              </w:rPr>
              <w:t>безвозмездная (гуманитарная) помощь</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1EAF0DF7"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3CB79213"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6BB878"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90BE11" w14:textId="77777777" w:rsidR="003D16F9" w:rsidRPr="003D16F9" w:rsidRDefault="003D16F9" w:rsidP="003D16F9">
            <w:pPr>
              <w:rPr>
                <w:b/>
                <w:bCs/>
                <w:sz w:val="16"/>
                <w:szCs w:val="16"/>
              </w:rPr>
            </w:pPr>
          </w:p>
        </w:tc>
      </w:tr>
      <w:tr w:rsidR="003D16F9" w:rsidRPr="000F6666" w14:paraId="40342FBA" w14:textId="77777777" w:rsidTr="000F6666">
        <w:trPr>
          <w:trHeight w:val="2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D587FC1" w14:textId="77777777" w:rsidR="003D16F9" w:rsidRPr="003D16F9" w:rsidRDefault="003D16F9" w:rsidP="003D16F9">
            <w:pPr>
              <w:jc w:val="center"/>
              <w:rPr>
                <w:b/>
                <w:bCs/>
                <w:sz w:val="16"/>
                <w:szCs w:val="16"/>
              </w:rPr>
            </w:pPr>
            <w:r w:rsidRPr="003D16F9">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5729E3C8" w14:textId="77777777" w:rsidR="003D16F9" w:rsidRPr="003D16F9" w:rsidRDefault="003D16F9" w:rsidP="003D16F9">
            <w:pPr>
              <w:jc w:val="center"/>
              <w:rPr>
                <w:b/>
                <w:bCs/>
                <w:sz w:val="16"/>
                <w:szCs w:val="16"/>
              </w:rPr>
            </w:pPr>
            <w:r w:rsidRPr="003D16F9">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7D14533C" w14:textId="77777777" w:rsidR="003D16F9" w:rsidRPr="003D16F9" w:rsidRDefault="003D16F9" w:rsidP="003D16F9">
            <w:pPr>
              <w:jc w:val="center"/>
              <w:rPr>
                <w:b/>
                <w:bCs/>
                <w:sz w:val="16"/>
                <w:szCs w:val="16"/>
              </w:rPr>
            </w:pPr>
            <w:r w:rsidRPr="003D16F9">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0FCA0E00" w14:textId="77777777" w:rsidR="003D16F9" w:rsidRPr="003D16F9" w:rsidRDefault="003D16F9" w:rsidP="003D16F9">
            <w:pPr>
              <w:jc w:val="center"/>
              <w:rPr>
                <w:b/>
                <w:bCs/>
                <w:sz w:val="16"/>
                <w:szCs w:val="16"/>
              </w:rPr>
            </w:pPr>
            <w:r w:rsidRPr="003D16F9">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5587CA60" w14:textId="77777777" w:rsidR="003D16F9" w:rsidRPr="003D16F9" w:rsidRDefault="003D16F9" w:rsidP="003D16F9">
            <w:pPr>
              <w:jc w:val="center"/>
              <w:rPr>
                <w:b/>
                <w:bCs/>
                <w:sz w:val="16"/>
                <w:szCs w:val="16"/>
              </w:rPr>
            </w:pPr>
            <w:r w:rsidRPr="003D16F9">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556B9D70" w14:textId="77777777" w:rsidR="003D16F9" w:rsidRPr="003D16F9" w:rsidRDefault="003D16F9" w:rsidP="003D16F9">
            <w:pPr>
              <w:jc w:val="center"/>
              <w:rPr>
                <w:b/>
                <w:bCs/>
                <w:sz w:val="16"/>
                <w:szCs w:val="16"/>
              </w:rPr>
            </w:pPr>
            <w:r w:rsidRPr="003D16F9">
              <w:rPr>
                <w:b/>
                <w:bCs/>
                <w:sz w:val="16"/>
                <w:szCs w:val="16"/>
              </w:rPr>
              <w:t>6</w:t>
            </w:r>
          </w:p>
        </w:tc>
        <w:tc>
          <w:tcPr>
            <w:tcW w:w="1237" w:type="dxa"/>
            <w:tcBorders>
              <w:top w:val="nil"/>
              <w:left w:val="nil"/>
              <w:bottom w:val="single" w:sz="4" w:space="0" w:color="auto"/>
              <w:right w:val="single" w:sz="4" w:space="0" w:color="auto"/>
            </w:tcBorders>
            <w:shd w:val="clear" w:color="auto" w:fill="auto"/>
            <w:vAlign w:val="bottom"/>
            <w:hideMark/>
          </w:tcPr>
          <w:p w14:paraId="1C83C65A" w14:textId="77777777" w:rsidR="003D16F9" w:rsidRPr="003D16F9" w:rsidRDefault="003D16F9" w:rsidP="003D16F9">
            <w:pPr>
              <w:jc w:val="center"/>
              <w:rPr>
                <w:b/>
                <w:bCs/>
                <w:sz w:val="16"/>
                <w:szCs w:val="16"/>
              </w:rPr>
            </w:pPr>
            <w:r w:rsidRPr="003D16F9">
              <w:rPr>
                <w:b/>
                <w:bCs/>
                <w:sz w:val="16"/>
                <w:szCs w:val="16"/>
              </w:rPr>
              <w:t>7</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065D3D6C" w14:textId="77777777" w:rsidR="003D16F9" w:rsidRPr="003D16F9" w:rsidRDefault="003D16F9" w:rsidP="003D16F9">
            <w:pPr>
              <w:jc w:val="center"/>
              <w:rPr>
                <w:b/>
                <w:bCs/>
                <w:sz w:val="16"/>
                <w:szCs w:val="16"/>
              </w:rPr>
            </w:pPr>
            <w:r w:rsidRPr="003D16F9">
              <w:rPr>
                <w:b/>
                <w:bCs/>
                <w:sz w:val="16"/>
                <w:szCs w:val="16"/>
              </w:rPr>
              <w:t>8</w:t>
            </w:r>
          </w:p>
        </w:tc>
        <w:tc>
          <w:tcPr>
            <w:tcW w:w="1168" w:type="dxa"/>
            <w:tcBorders>
              <w:top w:val="nil"/>
              <w:left w:val="nil"/>
              <w:bottom w:val="single" w:sz="4" w:space="0" w:color="auto"/>
              <w:right w:val="single" w:sz="4" w:space="0" w:color="auto"/>
            </w:tcBorders>
            <w:shd w:val="clear" w:color="auto" w:fill="auto"/>
            <w:vAlign w:val="bottom"/>
            <w:hideMark/>
          </w:tcPr>
          <w:p w14:paraId="4209F9BA" w14:textId="77777777" w:rsidR="003D16F9" w:rsidRPr="003D16F9" w:rsidRDefault="003D16F9" w:rsidP="003D16F9">
            <w:pPr>
              <w:jc w:val="center"/>
              <w:rPr>
                <w:b/>
                <w:bCs/>
                <w:sz w:val="16"/>
                <w:szCs w:val="16"/>
              </w:rPr>
            </w:pPr>
            <w:r w:rsidRPr="003D16F9">
              <w:rPr>
                <w:b/>
                <w:bCs/>
                <w:sz w:val="16"/>
                <w:szCs w:val="16"/>
              </w:rPr>
              <w:t>9</w:t>
            </w:r>
          </w:p>
        </w:tc>
        <w:tc>
          <w:tcPr>
            <w:tcW w:w="1055" w:type="dxa"/>
            <w:tcBorders>
              <w:top w:val="nil"/>
              <w:left w:val="nil"/>
              <w:bottom w:val="single" w:sz="4" w:space="0" w:color="auto"/>
              <w:right w:val="single" w:sz="4" w:space="0" w:color="auto"/>
            </w:tcBorders>
            <w:shd w:val="clear" w:color="auto" w:fill="auto"/>
            <w:vAlign w:val="bottom"/>
            <w:hideMark/>
          </w:tcPr>
          <w:p w14:paraId="13BE35D5" w14:textId="77777777" w:rsidR="003D16F9" w:rsidRPr="003D16F9" w:rsidRDefault="003D16F9" w:rsidP="003D16F9">
            <w:pPr>
              <w:jc w:val="center"/>
              <w:rPr>
                <w:b/>
                <w:bCs/>
                <w:sz w:val="16"/>
                <w:szCs w:val="16"/>
              </w:rPr>
            </w:pPr>
            <w:r w:rsidRPr="003D16F9">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0323D704" w14:textId="5D71102B" w:rsidR="003D16F9" w:rsidRPr="003D16F9" w:rsidRDefault="000F6666" w:rsidP="000F6666">
            <w:pPr>
              <w:jc w:val="center"/>
              <w:rPr>
                <w:b/>
                <w:sz w:val="16"/>
                <w:szCs w:val="16"/>
              </w:rPr>
            </w:pPr>
            <w:r w:rsidRPr="000F6666">
              <w:rPr>
                <w:b/>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14:paraId="10FC757E" w14:textId="55863A7B" w:rsidR="003D16F9" w:rsidRPr="003D16F9" w:rsidRDefault="000F6666" w:rsidP="000F6666">
            <w:pPr>
              <w:jc w:val="center"/>
              <w:rPr>
                <w:b/>
                <w:sz w:val="16"/>
                <w:szCs w:val="16"/>
              </w:rPr>
            </w:pPr>
            <w:r w:rsidRPr="000F6666">
              <w:rPr>
                <w:b/>
                <w:sz w:val="16"/>
                <w:szCs w:val="16"/>
              </w:rPr>
              <w:t>12</w:t>
            </w:r>
          </w:p>
        </w:tc>
      </w:tr>
      <w:tr w:rsidR="003D16F9" w:rsidRPr="000F6666" w14:paraId="3A6D534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D17D1F5" w14:textId="77777777" w:rsidR="003D16F9" w:rsidRPr="003D16F9" w:rsidRDefault="003D16F9" w:rsidP="003D16F9">
            <w:pPr>
              <w:rPr>
                <w:b/>
                <w:bCs/>
                <w:sz w:val="16"/>
                <w:szCs w:val="16"/>
              </w:rPr>
            </w:pPr>
            <w:r w:rsidRPr="003D16F9">
              <w:rPr>
                <w:b/>
                <w:bCs/>
                <w:sz w:val="16"/>
                <w:szCs w:val="16"/>
              </w:rPr>
              <w:t>ВСЕГО по статье 110700</w:t>
            </w:r>
          </w:p>
        </w:tc>
        <w:tc>
          <w:tcPr>
            <w:tcW w:w="955" w:type="dxa"/>
            <w:tcBorders>
              <w:top w:val="nil"/>
              <w:left w:val="nil"/>
              <w:bottom w:val="single" w:sz="4" w:space="0" w:color="auto"/>
              <w:right w:val="single" w:sz="4" w:space="0" w:color="auto"/>
            </w:tcBorders>
            <w:shd w:val="clear" w:color="auto" w:fill="auto"/>
            <w:vAlign w:val="bottom"/>
            <w:hideMark/>
          </w:tcPr>
          <w:p w14:paraId="05DE6040" w14:textId="77777777" w:rsidR="003D16F9" w:rsidRPr="003D16F9" w:rsidRDefault="003D16F9" w:rsidP="003D16F9">
            <w:pP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3F1F2C3A" w14:textId="77777777" w:rsidR="003D16F9" w:rsidRPr="003D16F9" w:rsidRDefault="003D16F9" w:rsidP="003D16F9">
            <w:pPr>
              <w:rPr>
                <w:b/>
                <w:bCs/>
                <w:sz w:val="16"/>
                <w:szCs w:val="16"/>
              </w:rPr>
            </w:pPr>
            <w:r w:rsidRPr="003D16F9">
              <w:rPr>
                <w:b/>
                <w:bCs/>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29F070A8" w14:textId="77777777" w:rsidR="003D16F9" w:rsidRPr="003D16F9" w:rsidRDefault="003D16F9" w:rsidP="003D16F9">
            <w:pPr>
              <w:rPr>
                <w:b/>
                <w:bCs/>
                <w:sz w:val="16"/>
                <w:szCs w:val="16"/>
              </w:rPr>
            </w:pPr>
            <w:r w:rsidRPr="003D16F9">
              <w:rPr>
                <w:b/>
                <w:bCs/>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81EB0BB" w14:textId="77777777" w:rsidR="003D16F9" w:rsidRPr="003D16F9" w:rsidRDefault="003D16F9" w:rsidP="003D16F9">
            <w:pPr>
              <w:rPr>
                <w:b/>
                <w:bCs/>
                <w:sz w:val="16"/>
                <w:szCs w:val="16"/>
              </w:rPr>
            </w:pPr>
            <w:r w:rsidRPr="003D16F9">
              <w:rPr>
                <w:b/>
                <w:bCs/>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C6EA54A" w14:textId="77777777" w:rsidR="003D16F9" w:rsidRPr="003D16F9" w:rsidRDefault="003D16F9" w:rsidP="003D16F9">
            <w:pPr>
              <w:rPr>
                <w:b/>
                <w:bCs/>
                <w:sz w:val="16"/>
                <w:szCs w:val="16"/>
              </w:rPr>
            </w:pPr>
            <w:r w:rsidRPr="003D16F9">
              <w:rPr>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5BC7D9EE" w14:textId="77777777" w:rsidR="003D16F9" w:rsidRPr="003D16F9" w:rsidRDefault="003D16F9" w:rsidP="003D16F9">
            <w:pPr>
              <w:rPr>
                <w:b/>
                <w:bCs/>
                <w:sz w:val="16"/>
                <w:szCs w:val="16"/>
              </w:rPr>
            </w:pPr>
            <w:r w:rsidRPr="003D16F9">
              <w:rPr>
                <w:b/>
                <w:bCs/>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D005555" w14:textId="77777777" w:rsidR="003D16F9" w:rsidRPr="003D16F9" w:rsidRDefault="003D16F9" w:rsidP="003D16F9">
            <w:pPr>
              <w:rPr>
                <w:b/>
                <w:bCs/>
                <w:sz w:val="16"/>
                <w:szCs w:val="16"/>
              </w:rPr>
            </w:pPr>
            <w:r w:rsidRPr="003D16F9">
              <w:rPr>
                <w:b/>
                <w:bCs/>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30D65780" w14:textId="77777777" w:rsidR="003D16F9" w:rsidRPr="003D16F9" w:rsidRDefault="003D16F9" w:rsidP="003D16F9">
            <w:pPr>
              <w:rPr>
                <w:b/>
                <w:bCs/>
                <w:sz w:val="16"/>
                <w:szCs w:val="16"/>
              </w:rPr>
            </w:pPr>
            <w:r w:rsidRPr="003D16F9">
              <w:rPr>
                <w:b/>
                <w:bCs/>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29E79721" w14:textId="77777777" w:rsidR="003D16F9" w:rsidRPr="003D16F9" w:rsidRDefault="003D16F9" w:rsidP="003D16F9">
            <w:pPr>
              <w:rPr>
                <w:b/>
                <w:bCs/>
                <w:sz w:val="16"/>
                <w:szCs w:val="16"/>
              </w:rPr>
            </w:pPr>
            <w:r w:rsidRPr="003D16F9">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49D875C"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A5E9B02" w14:textId="77777777" w:rsidR="003D16F9" w:rsidRPr="003D16F9" w:rsidRDefault="003D16F9" w:rsidP="003D16F9">
            <w:pPr>
              <w:rPr>
                <w:sz w:val="16"/>
                <w:szCs w:val="16"/>
              </w:rPr>
            </w:pPr>
            <w:r w:rsidRPr="003D16F9">
              <w:rPr>
                <w:sz w:val="16"/>
                <w:szCs w:val="16"/>
              </w:rPr>
              <w:t> </w:t>
            </w:r>
          </w:p>
        </w:tc>
      </w:tr>
      <w:tr w:rsidR="003D16F9" w:rsidRPr="000F6666" w14:paraId="64794435"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F1F8895" w14:textId="77777777" w:rsidR="003D16F9" w:rsidRPr="003D16F9" w:rsidRDefault="003D16F9" w:rsidP="003D16F9">
            <w:pPr>
              <w:rPr>
                <w:sz w:val="16"/>
                <w:szCs w:val="16"/>
              </w:rPr>
            </w:pPr>
            <w:r w:rsidRPr="003D16F9">
              <w:rPr>
                <w:sz w:val="16"/>
                <w:szCs w:val="16"/>
              </w:rPr>
              <w:t>Оплата содержания помещений</w:t>
            </w:r>
          </w:p>
        </w:tc>
        <w:tc>
          <w:tcPr>
            <w:tcW w:w="955" w:type="dxa"/>
            <w:tcBorders>
              <w:top w:val="nil"/>
              <w:left w:val="nil"/>
              <w:bottom w:val="single" w:sz="4" w:space="0" w:color="auto"/>
              <w:right w:val="single" w:sz="4" w:space="0" w:color="auto"/>
            </w:tcBorders>
            <w:shd w:val="clear" w:color="auto" w:fill="auto"/>
            <w:vAlign w:val="bottom"/>
            <w:hideMark/>
          </w:tcPr>
          <w:p w14:paraId="47C776CC" w14:textId="77777777" w:rsidR="003D16F9" w:rsidRPr="003D16F9" w:rsidRDefault="003D16F9" w:rsidP="003D16F9">
            <w:pPr>
              <w:jc w:val="center"/>
              <w:rPr>
                <w:sz w:val="16"/>
                <w:szCs w:val="16"/>
              </w:rPr>
            </w:pPr>
            <w:r w:rsidRPr="003D16F9">
              <w:rPr>
                <w:sz w:val="16"/>
                <w:szCs w:val="16"/>
              </w:rPr>
              <w:t>110710</w:t>
            </w:r>
          </w:p>
        </w:tc>
        <w:tc>
          <w:tcPr>
            <w:tcW w:w="1278" w:type="dxa"/>
            <w:tcBorders>
              <w:top w:val="nil"/>
              <w:left w:val="nil"/>
              <w:bottom w:val="single" w:sz="4" w:space="0" w:color="auto"/>
              <w:right w:val="single" w:sz="4" w:space="0" w:color="auto"/>
            </w:tcBorders>
            <w:shd w:val="clear" w:color="auto" w:fill="auto"/>
            <w:vAlign w:val="bottom"/>
            <w:hideMark/>
          </w:tcPr>
          <w:p w14:paraId="4A25529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4DD521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9A29519"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D3E8CAA"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3A73285"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049ED35"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0F1E02BE"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D5BE980"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A198900"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60A99300" w14:textId="77777777" w:rsidR="003D16F9" w:rsidRPr="003D16F9" w:rsidRDefault="003D16F9" w:rsidP="003D16F9">
            <w:pPr>
              <w:rPr>
                <w:sz w:val="16"/>
                <w:szCs w:val="16"/>
              </w:rPr>
            </w:pPr>
            <w:r w:rsidRPr="003D16F9">
              <w:rPr>
                <w:sz w:val="16"/>
                <w:szCs w:val="16"/>
              </w:rPr>
              <w:t> </w:t>
            </w:r>
          </w:p>
        </w:tc>
      </w:tr>
      <w:tr w:rsidR="003D16F9" w:rsidRPr="000F6666" w14:paraId="36EF15A3"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B3AA3F6" w14:textId="77777777" w:rsidR="003D16F9" w:rsidRPr="003D16F9" w:rsidRDefault="003D16F9" w:rsidP="003D16F9">
            <w:pPr>
              <w:rPr>
                <w:sz w:val="16"/>
                <w:szCs w:val="16"/>
              </w:rPr>
            </w:pPr>
            <w:r w:rsidRPr="003D16F9">
              <w:rPr>
                <w:sz w:val="16"/>
                <w:szCs w:val="16"/>
              </w:rPr>
              <w:t>Оплата тепловой энергии</w:t>
            </w:r>
          </w:p>
        </w:tc>
        <w:tc>
          <w:tcPr>
            <w:tcW w:w="955" w:type="dxa"/>
            <w:tcBorders>
              <w:top w:val="nil"/>
              <w:left w:val="nil"/>
              <w:bottom w:val="single" w:sz="4" w:space="0" w:color="auto"/>
              <w:right w:val="single" w:sz="4" w:space="0" w:color="auto"/>
            </w:tcBorders>
            <w:shd w:val="clear" w:color="auto" w:fill="auto"/>
            <w:vAlign w:val="bottom"/>
            <w:hideMark/>
          </w:tcPr>
          <w:p w14:paraId="33B0CDC3" w14:textId="77777777" w:rsidR="003D16F9" w:rsidRPr="003D16F9" w:rsidRDefault="003D16F9" w:rsidP="003D16F9">
            <w:pPr>
              <w:jc w:val="center"/>
              <w:rPr>
                <w:sz w:val="16"/>
                <w:szCs w:val="16"/>
              </w:rPr>
            </w:pPr>
            <w:r w:rsidRPr="003D16F9">
              <w:rPr>
                <w:sz w:val="16"/>
                <w:szCs w:val="16"/>
              </w:rPr>
              <w:t>110720</w:t>
            </w:r>
          </w:p>
        </w:tc>
        <w:tc>
          <w:tcPr>
            <w:tcW w:w="1278" w:type="dxa"/>
            <w:tcBorders>
              <w:top w:val="nil"/>
              <w:left w:val="nil"/>
              <w:bottom w:val="single" w:sz="4" w:space="0" w:color="auto"/>
              <w:right w:val="single" w:sz="4" w:space="0" w:color="auto"/>
            </w:tcBorders>
            <w:shd w:val="clear" w:color="auto" w:fill="auto"/>
            <w:vAlign w:val="bottom"/>
            <w:hideMark/>
          </w:tcPr>
          <w:p w14:paraId="20D290ED"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90E9AD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056A2D6"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6B1D432"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F263D96"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915588B"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52F2970D"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3F999D4C"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33442B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6EFC1EB" w14:textId="77777777" w:rsidR="003D16F9" w:rsidRPr="003D16F9" w:rsidRDefault="003D16F9" w:rsidP="003D16F9">
            <w:pPr>
              <w:rPr>
                <w:sz w:val="16"/>
                <w:szCs w:val="16"/>
              </w:rPr>
            </w:pPr>
            <w:r w:rsidRPr="003D16F9">
              <w:rPr>
                <w:sz w:val="16"/>
                <w:szCs w:val="16"/>
              </w:rPr>
              <w:t> </w:t>
            </w:r>
          </w:p>
        </w:tc>
      </w:tr>
      <w:tr w:rsidR="003D16F9" w:rsidRPr="000F6666" w14:paraId="2C0D25F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D1DE0B4" w14:textId="77777777" w:rsidR="003D16F9" w:rsidRPr="003D16F9" w:rsidRDefault="003D16F9" w:rsidP="003D16F9">
            <w:pPr>
              <w:rPr>
                <w:sz w:val="16"/>
                <w:szCs w:val="16"/>
              </w:rPr>
            </w:pPr>
            <w:r w:rsidRPr="003D16F9">
              <w:rPr>
                <w:sz w:val="16"/>
                <w:szCs w:val="16"/>
              </w:rPr>
              <w:t>Оплата освещения помещений</w:t>
            </w:r>
          </w:p>
        </w:tc>
        <w:tc>
          <w:tcPr>
            <w:tcW w:w="955" w:type="dxa"/>
            <w:tcBorders>
              <w:top w:val="nil"/>
              <w:left w:val="nil"/>
              <w:bottom w:val="single" w:sz="4" w:space="0" w:color="auto"/>
              <w:right w:val="single" w:sz="4" w:space="0" w:color="auto"/>
            </w:tcBorders>
            <w:shd w:val="clear" w:color="auto" w:fill="auto"/>
            <w:vAlign w:val="bottom"/>
            <w:hideMark/>
          </w:tcPr>
          <w:p w14:paraId="4E42236B" w14:textId="77777777" w:rsidR="003D16F9" w:rsidRPr="003D16F9" w:rsidRDefault="003D16F9" w:rsidP="003D16F9">
            <w:pPr>
              <w:jc w:val="center"/>
              <w:rPr>
                <w:sz w:val="16"/>
                <w:szCs w:val="16"/>
              </w:rPr>
            </w:pPr>
            <w:r w:rsidRPr="003D16F9">
              <w:rPr>
                <w:sz w:val="16"/>
                <w:szCs w:val="16"/>
              </w:rPr>
              <w:t>110730</w:t>
            </w:r>
          </w:p>
        </w:tc>
        <w:tc>
          <w:tcPr>
            <w:tcW w:w="1278" w:type="dxa"/>
            <w:tcBorders>
              <w:top w:val="nil"/>
              <w:left w:val="nil"/>
              <w:bottom w:val="single" w:sz="4" w:space="0" w:color="auto"/>
              <w:right w:val="single" w:sz="4" w:space="0" w:color="auto"/>
            </w:tcBorders>
            <w:shd w:val="clear" w:color="auto" w:fill="auto"/>
            <w:vAlign w:val="bottom"/>
            <w:hideMark/>
          </w:tcPr>
          <w:p w14:paraId="5A55AB64"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239D0E45"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B3938F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D4B5C02"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F15915F"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976986B"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5C20F78"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0D85D30"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77BD82C"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520F2BE" w14:textId="77777777" w:rsidR="003D16F9" w:rsidRPr="003D16F9" w:rsidRDefault="003D16F9" w:rsidP="003D16F9">
            <w:pPr>
              <w:rPr>
                <w:sz w:val="16"/>
                <w:szCs w:val="16"/>
              </w:rPr>
            </w:pPr>
            <w:r w:rsidRPr="003D16F9">
              <w:rPr>
                <w:sz w:val="16"/>
                <w:szCs w:val="16"/>
              </w:rPr>
              <w:t> </w:t>
            </w:r>
          </w:p>
        </w:tc>
      </w:tr>
      <w:tr w:rsidR="003D16F9" w:rsidRPr="000F6666" w14:paraId="1551B49E"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F752389" w14:textId="77777777" w:rsidR="003D16F9" w:rsidRPr="003D16F9" w:rsidRDefault="003D16F9" w:rsidP="003D16F9">
            <w:pPr>
              <w:rPr>
                <w:sz w:val="16"/>
                <w:szCs w:val="16"/>
              </w:rPr>
            </w:pPr>
            <w:r w:rsidRPr="003D16F9">
              <w:rPr>
                <w:sz w:val="16"/>
                <w:szCs w:val="16"/>
              </w:rPr>
              <w:t>Оплата водоснабжения помещений</w:t>
            </w:r>
          </w:p>
        </w:tc>
        <w:tc>
          <w:tcPr>
            <w:tcW w:w="955" w:type="dxa"/>
            <w:tcBorders>
              <w:top w:val="nil"/>
              <w:left w:val="nil"/>
              <w:bottom w:val="single" w:sz="4" w:space="0" w:color="auto"/>
              <w:right w:val="single" w:sz="4" w:space="0" w:color="auto"/>
            </w:tcBorders>
            <w:shd w:val="clear" w:color="auto" w:fill="auto"/>
            <w:vAlign w:val="bottom"/>
            <w:hideMark/>
          </w:tcPr>
          <w:p w14:paraId="1BE0ECDA" w14:textId="77777777" w:rsidR="003D16F9" w:rsidRPr="003D16F9" w:rsidRDefault="003D16F9" w:rsidP="003D16F9">
            <w:pPr>
              <w:jc w:val="center"/>
              <w:rPr>
                <w:sz w:val="16"/>
                <w:szCs w:val="16"/>
              </w:rPr>
            </w:pPr>
            <w:r w:rsidRPr="003D16F9">
              <w:rPr>
                <w:sz w:val="16"/>
                <w:szCs w:val="16"/>
              </w:rPr>
              <w:t>110740</w:t>
            </w:r>
          </w:p>
        </w:tc>
        <w:tc>
          <w:tcPr>
            <w:tcW w:w="1278" w:type="dxa"/>
            <w:tcBorders>
              <w:top w:val="nil"/>
              <w:left w:val="nil"/>
              <w:bottom w:val="single" w:sz="4" w:space="0" w:color="auto"/>
              <w:right w:val="single" w:sz="4" w:space="0" w:color="auto"/>
            </w:tcBorders>
            <w:shd w:val="clear" w:color="auto" w:fill="auto"/>
            <w:vAlign w:val="bottom"/>
            <w:hideMark/>
          </w:tcPr>
          <w:p w14:paraId="1EEB35DF"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07E7B36"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4F49A03B"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694DA90"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791AC11"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A82D548"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283CDB1D"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1AEA49A"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3ED833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9CF6B3C" w14:textId="77777777" w:rsidR="003D16F9" w:rsidRPr="003D16F9" w:rsidRDefault="003D16F9" w:rsidP="003D16F9">
            <w:pPr>
              <w:rPr>
                <w:sz w:val="16"/>
                <w:szCs w:val="16"/>
              </w:rPr>
            </w:pPr>
            <w:r w:rsidRPr="003D16F9">
              <w:rPr>
                <w:sz w:val="16"/>
                <w:szCs w:val="16"/>
              </w:rPr>
              <w:t> </w:t>
            </w:r>
          </w:p>
        </w:tc>
      </w:tr>
      <w:tr w:rsidR="003D16F9" w:rsidRPr="000F6666" w14:paraId="2528CE84"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A8AC060" w14:textId="77777777" w:rsidR="003D16F9" w:rsidRPr="003D16F9" w:rsidRDefault="003D16F9" w:rsidP="003D16F9">
            <w:pPr>
              <w:rPr>
                <w:sz w:val="16"/>
                <w:szCs w:val="16"/>
              </w:rPr>
            </w:pPr>
            <w:r w:rsidRPr="003D16F9">
              <w:rPr>
                <w:sz w:val="16"/>
                <w:szCs w:val="16"/>
              </w:rPr>
              <w:t>Вывоз мусора</w:t>
            </w:r>
          </w:p>
        </w:tc>
        <w:tc>
          <w:tcPr>
            <w:tcW w:w="955" w:type="dxa"/>
            <w:tcBorders>
              <w:top w:val="nil"/>
              <w:left w:val="nil"/>
              <w:bottom w:val="single" w:sz="4" w:space="0" w:color="auto"/>
              <w:right w:val="single" w:sz="4" w:space="0" w:color="auto"/>
            </w:tcBorders>
            <w:shd w:val="clear" w:color="auto" w:fill="auto"/>
            <w:vAlign w:val="bottom"/>
            <w:hideMark/>
          </w:tcPr>
          <w:p w14:paraId="38031ECF" w14:textId="77777777" w:rsidR="003D16F9" w:rsidRPr="003D16F9" w:rsidRDefault="003D16F9" w:rsidP="003D16F9">
            <w:pPr>
              <w:jc w:val="center"/>
              <w:rPr>
                <w:sz w:val="16"/>
                <w:szCs w:val="16"/>
              </w:rPr>
            </w:pPr>
            <w:r w:rsidRPr="003D16F9">
              <w:rPr>
                <w:sz w:val="16"/>
                <w:szCs w:val="16"/>
              </w:rPr>
              <w:t>110750</w:t>
            </w:r>
          </w:p>
        </w:tc>
        <w:tc>
          <w:tcPr>
            <w:tcW w:w="1278" w:type="dxa"/>
            <w:tcBorders>
              <w:top w:val="nil"/>
              <w:left w:val="nil"/>
              <w:bottom w:val="single" w:sz="4" w:space="0" w:color="auto"/>
              <w:right w:val="single" w:sz="4" w:space="0" w:color="auto"/>
            </w:tcBorders>
            <w:shd w:val="clear" w:color="auto" w:fill="auto"/>
            <w:vAlign w:val="bottom"/>
            <w:hideMark/>
          </w:tcPr>
          <w:p w14:paraId="6AC1AF75"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2375078D"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BAF8337"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749AA65"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01AE797"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3337249"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7B4199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3474D45"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16C012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774C150" w14:textId="77777777" w:rsidR="003D16F9" w:rsidRPr="003D16F9" w:rsidRDefault="003D16F9" w:rsidP="003D16F9">
            <w:pPr>
              <w:rPr>
                <w:sz w:val="16"/>
                <w:szCs w:val="16"/>
              </w:rPr>
            </w:pPr>
            <w:r w:rsidRPr="003D16F9">
              <w:rPr>
                <w:sz w:val="16"/>
                <w:szCs w:val="16"/>
              </w:rPr>
              <w:t> </w:t>
            </w:r>
          </w:p>
        </w:tc>
      </w:tr>
      <w:tr w:rsidR="003D16F9" w:rsidRPr="000F6666" w14:paraId="1409E8F7"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9875720" w14:textId="77777777" w:rsidR="003D16F9" w:rsidRPr="003D16F9" w:rsidRDefault="003D16F9" w:rsidP="003D16F9">
            <w:pPr>
              <w:rPr>
                <w:sz w:val="16"/>
                <w:szCs w:val="16"/>
              </w:rPr>
            </w:pPr>
            <w:r w:rsidRPr="003D16F9">
              <w:rPr>
                <w:sz w:val="16"/>
                <w:szCs w:val="16"/>
              </w:rPr>
              <w:t>Оплата аренды помещений</w:t>
            </w:r>
          </w:p>
        </w:tc>
        <w:tc>
          <w:tcPr>
            <w:tcW w:w="955" w:type="dxa"/>
            <w:tcBorders>
              <w:top w:val="nil"/>
              <w:left w:val="nil"/>
              <w:bottom w:val="single" w:sz="4" w:space="0" w:color="auto"/>
              <w:right w:val="single" w:sz="4" w:space="0" w:color="auto"/>
            </w:tcBorders>
            <w:shd w:val="clear" w:color="auto" w:fill="auto"/>
            <w:vAlign w:val="bottom"/>
            <w:hideMark/>
          </w:tcPr>
          <w:p w14:paraId="482630CE" w14:textId="77777777" w:rsidR="003D16F9" w:rsidRPr="003D16F9" w:rsidRDefault="003D16F9" w:rsidP="003D16F9">
            <w:pPr>
              <w:jc w:val="center"/>
              <w:rPr>
                <w:sz w:val="16"/>
                <w:szCs w:val="16"/>
              </w:rPr>
            </w:pPr>
            <w:r w:rsidRPr="003D16F9">
              <w:rPr>
                <w:sz w:val="16"/>
                <w:szCs w:val="16"/>
              </w:rPr>
              <w:t>110760</w:t>
            </w:r>
          </w:p>
        </w:tc>
        <w:tc>
          <w:tcPr>
            <w:tcW w:w="1278" w:type="dxa"/>
            <w:tcBorders>
              <w:top w:val="nil"/>
              <w:left w:val="nil"/>
              <w:bottom w:val="single" w:sz="4" w:space="0" w:color="auto"/>
              <w:right w:val="single" w:sz="4" w:space="0" w:color="auto"/>
            </w:tcBorders>
            <w:shd w:val="clear" w:color="auto" w:fill="auto"/>
            <w:vAlign w:val="bottom"/>
            <w:hideMark/>
          </w:tcPr>
          <w:p w14:paraId="7C2B21EE"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DC19229"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610FB8C"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48EFCBA"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C8267BA"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1D223AA"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5AEE31D"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14B8568"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49D79F"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0E1DDE2" w14:textId="77777777" w:rsidR="003D16F9" w:rsidRPr="003D16F9" w:rsidRDefault="003D16F9" w:rsidP="003D16F9">
            <w:pPr>
              <w:rPr>
                <w:sz w:val="16"/>
                <w:szCs w:val="16"/>
              </w:rPr>
            </w:pPr>
            <w:r w:rsidRPr="003D16F9">
              <w:rPr>
                <w:sz w:val="16"/>
                <w:szCs w:val="16"/>
              </w:rPr>
              <w:t> </w:t>
            </w:r>
          </w:p>
        </w:tc>
      </w:tr>
      <w:tr w:rsidR="003D16F9" w:rsidRPr="000F6666" w14:paraId="325E848F"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B3B189B" w14:textId="77777777" w:rsidR="003D16F9" w:rsidRPr="003D16F9" w:rsidRDefault="003D16F9" w:rsidP="003D16F9">
            <w:pPr>
              <w:rPr>
                <w:sz w:val="16"/>
                <w:szCs w:val="16"/>
              </w:rPr>
            </w:pPr>
            <w:r w:rsidRPr="003D16F9">
              <w:rPr>
                <w:sz w:val="16"/>
                <w:szCs w:val="16"/>
              </w:rPr>
              <w:t>Оплата льгот по коммунальным услугам</w:t>
            </w:r>
          </w:p>
        </w:tc>
        <w:tc>
          <w:tcPr>
            <w:tcW w:w="955" w:type="dxa"/>
            <w:tcBorders>
              <w:top w:val="nil"/>
              <w:left w:val="nil"/>
              <w:bottom w:val="single" w:sz="4" w:space="0" w:color="auto"/>
              <w:right w:val="single" w:sz="4" w:space="0" w:color="auto"/>
            </w:tcBorders>
            <w:shd w:val="clear" w:color="auto" w:fill="auto"/>
            <w:vAlign w:val="bottom"/>
            <w:hideMark/>
          </w:tcPr>
          <w:p w14:paraId="052BDA17" w14:textId="77777777" w:rsidR="003D16F9" w:rsidRPr="003D16F9" w:rsidRDefault="003D16F9" w:rsidP="003D16F9">
            <w:pPr>
              <w:jc w:val="center"/>
              <w:rPr>
                <w:sz w:val="16"/>
                <w:szCs w:val="16"/>
              </w:rPr>
            </w:pPr>
            <w:r w:rsidRPr="003D16F9">
              <w:rPr>
                <w:sz w:val="16"/>
                <w:szCs w:val="16"/>
              </w:rPr>
              <w:t>110770</w:t>
            </w:r>
          </w:p>
        </w:tc>
        <w:tc>
          <w:tcPr>
            <w:tcW w:w="1278" w:type="dxa"/>
            <w:tcBorders>
              <w:top w:val="nil"/>
              <w:left w:val="nil"/>
              <w:bottom w:val="single" w:sz="4" w:space="0" w:color="auto"/>
              <w:right w:val="single" w:sz="4" w:space="0" w:color="auto"/>
            </w:tcBorders>
            <w:shd w:val="clear" w:color="auto" w:fill="auto"/>
            <w:vAlign w:val="bottom"/>
            <w:hideMark/>
          </w:tcPr>
          <w:p w14:paraId="7E5A476B"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872D45F"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84A2E2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0D89E3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413AE2AC"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B16C4F7"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038F0177"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2037DB85"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9ED3404"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BF147DC" w14:textId="77777777" w:rsidR="003D16F9" w:rsidRPr="003D16F9" w:rsidRDefault="003D16F9" w:rsidP="003D16F9">
            <w:pPr>
              <w:rPr>
                <w:sz w:val="16"/>
                <w:szCs w:val="16"/>
              </w:rPr>
            </w:pPr>
            <w:r w:rsidRPr="003D16F9">
              <w:rPr>
                <w:sz w:val="16"/>
                <w:szCs w:val="16"/>
              </w:rPr>
              <w:t> </w:t>
            </w:r>
          </w:p>
        </w:tc>
      </w:tr>
      <w:tr w:rsidR="003D16F9" w:rsidRPr="000F6666" w14:paraId="504633D4"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F104048" w14:textId="77777777" w:rsidR="003D16F9" w:rsidRPr="003D16F9" w:rsidRDefault="003D16F9" w:rsidP="003D16F9">
            <w:pPr>
              <w:rPr>
                <w:sz w:val="16"/>
                <w:szCs w:val="16"/>
              </w:rPr>
            </w:pPr>
            <w:r w:rsidRPr="003D16F9">
              <w:rPr>
                <w:sz w:val="16"/>
                <w:szCs w:val="16"/>
              </w:rPr>
              <w:t>Оплата газа</w:t>
            </w:r>
          </w:p>
        </w:tc>
        <w:tc>
          <w:tcPr>
            <w:tcW w:w="955" w:type="dxa"/>
            <w:tcBorders>
              <w:top w:val="nil"/>
              <w:left w:val="nil"/>
              <w:bottom w:val="single" w:sz="4" w:space="0" w:color="auto"/>
              <w:right w:val="single" w:sz="4" w:space="0" w:color="auto"/>
            </w:tcBorders>
            <w:shd w:val="clear" w:color="auto" w:fill="auto"/>
            <w:vAlign w:val="bottom"/>
            <w:hideMark/>
          </w:tcPr>
          <w:p w14:paraId="5D7EFE4B" w14:textId="77777777" w:rsidR="003D16F9" w:rsidRPr="003D16F9" w:rsidRDefault="003D16F9" w:rsidP="003D16F9">
            <w:pPr>
              <w:jc w:val="center"/>
              <w:rPr>
                <w:sz w:val="16"/>
                <w:szCs w:val="16"/>
              </w:rPr>
            </w:pPr>
            <w:r w:rsidRPr="003D16F9">
              <w:rPr>
                <w:sz w:val="16"/>
                <w:szCs w:val="16"/>
              </w:rPr>
              <w:t>110780</w:t>
            </w:r>
          </w:p>
        </w:tc>
        <w:tc>
          <w:tcPr>
            <w:tcW w:w="1278" w:type="dxa"/>
            <w:tcBorders>
              <w:top w:val="nil"/>
              <w:left w:val="nil"/>
              <w:bottom w:val="single" w:sz="4" w:space="0" w:color="auto"/>
              <w:right w:val="single" w:sz="4" w:space="0" w:color="auto"/>
            </w:tcBorders>
            <w:shd w:val="clear" w:color="auto" w:fill="auto"/>
            <w:vAlign w:val="bottom"/>
            <w:hideMark/>
          </w:tcPr>
          <w:p w14:paraId="6BEE721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59AC27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D22B2B0"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72DB58D"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7F9A8AC1"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6CA1894"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21DD961"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E29427D"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FE8B71D"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6DC59731" w14:textId="77777777" w:rsidR="003D16F9" w:rsidRPr="003D16F9" w:rsidRDefault="003D16F9" w:rsidP="003D16F9">
            <w:pPr>
              <w:rPr>
                <w:sz w:val="16"/>
                <w:szCs w:val="16"/>
              </w:rPr>
            </w:pPr>
            <w:r w:rsidRPr="003D16F9">
              <w:rPr>
                <w:sz w:val="16"/>
                <w:szCs w:val="16"/>
              </w:rPr>
              <w:t> </w:t>
            </w:r>
          </w:p>
        </w:tc>
      </w:tr>
      <w:tr w:rsidR="003D16F9" w:rsidRPr="000F6666" w14:paraId="037EED12" w14:textId="77777777" w:rsidTr="000F6666">
        <w:trPr>
          <w:trHeight w:val="315"/>
        </w:trPr>
        <w:tc>
          <w:tcPr>
            <w:tcW w:w="2694" w:type="dxa"/>
            <w:tcBorders>
              <w:top w:val="nil"/>
              <w:left w:val="nil"/>
              <w:bottom w:val="nil"/>
              <w:right w:val="nil"/>
            </w:tcBorders>
            <w:shd w:val="clear" w:color="auto" w:fill="auto"/>
            <w:vAlign w:val="bottom"/>
            <w:hideMark/>
          </w:tcPr>
          <w:p w14:paraId="303F1DC4" w14:textId="77777777" w:rsidR="003D16F9" w:rsidRPr="003D16F9" w:rsidRDefault="003D16F9" w:rsidP="003D16F9">
            <w:pPr>
              <w:rPr>
                <w:sz w:val="16"/>
                <w:szCs w:val="16"/>
              </w:rPr>
            </w:pPr>
            <w:r w:rsidRPr="003D16F9">
              <w:rPr>
                <w:sz w:val="16"/>
                <w:szCs w:val="16"/>
              </w:rPr>
              <w:t>оборотная сторона</w:t>
            </w:r>
          </w:p>
        </w:tc>
        <w:tc>
          <w:tcPr>
            <w:tcW w:w="955" w:type="dxa"/>
            <w:tcBorders>
              <w:top w:val="nil"/>
              <w:left w:val="nil"/>
              <w:bottom w:val="nil"/>
              <w:right w:val="nil"/>
            </w:tcBorders>
            <w:shd w:val="clear" w:color="auto" w:fill="auto"/>
            <w:vAlign w:val="bottom"/>
            <w:hideMark/>
          </w:tcPr>
          <w:p w14:paraId="0065A234"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560C48A1"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304B3AFB"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51228606"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347C8207"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279504F6"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1AEC109C"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6D45EFD6"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2F0EC34E"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646743CD"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68A0FFB7" w14:textId="77777777" w:rsidR="003D16F9" w:rsidRPr="003D16F9" w:rsidRDefault="003D16F9" w:rsidP="003D16F9">
            <w:pPr>
              <w:rPr>
                <w:sz w:val="16"/>
                <w:szCs w:val="16"/>
              </w:rPr>
            </w:pPr>
          </w:p>
        </w:tc>
      </w:tr>
      <w:tr w:rsidR="003D16F9" w:rsidRPr="003D16F9" w14:paraId="597AD93E" w14:textId="77777777" w:rsidTr="000F6666">
        <w:trPr>
          <w:trHeight w:val="285"/>
        </w:trPr>
        <w:tc>
          <w:tcPr>
            <w:tcW w:w="12900" w:type="dxa"/>
            <w:gridSpan w:val="10"/>
            <w:tcBorders>
              <w:top w:val="nil"/>
              <w:left w:val="nil"/>
              <w:bottom w:val="nil"/>
              <w:right w:val="nil"/>
            </w:tcBorders>
            <w:shd w:val="clear" w:color="auto" w:fill="auto"/>
            <w:vAlign w:val="bottom"/>
            <w:hideMark/>
          </w:tcPr>
          <w:p w14:paraId="375979FF" w14:textId="77777777" w:rsidR="003D16F9" w:rsidRPr="003D16F9" w:rsidRDefault="003D16F9" w:rsidP="003D16F9">
            <w:pPr>
              <w:rPr>
                <w:b/>
                <w:bCs/>
                <w:sz w:val="16"/>
                <w:szCs w:val="16"/>
              </w:rPr>
            </w:pPr>
            <w:r w:rsidRPr="003D16F9">
              <w:rPr>
                <w:b/>
                <w:bCs/>
                <w:sz w:val="16"/>
                <w:szCs w:val="16"/>
              </w:rPr>
              <w:t>предметная статья 111000 "Прочие текущие расходы на закупку товаров и оплату услуг"</w:t>
            </w:r>
          </w:p>
        </w:tc>
        <w:tc>
          <w:tcPr>
            <w:tcW w:w="992" w:type="dxa"/>
            <w:tcBorders>
              <w:top w:val="nil"/>
              <w:left w:val="nil"/>
              <w:bottom w:val="nil"/>
              <w:right w:val="nil"/>
            </w:tcBorders>
            <w:shd w:val="clear" w:color="auto" w:fill="auto"/>
            <w:noWrap/>
            <w:vAlign w:val="bottom"/>
            <w:hideMark/>
          </w:tcPr>
          <w:p w14:paraId="7EA9F6C9" w14:textId="77777777" w:rsidR="003D16F9" w:rsidRPr="003D16F9" w:rsidRDefault="003D16F9" w:rsidP="003D16F9">
            <w:pPr>
              <w:rPr>
                <w:b/>
                <w:bCs/>
                <w:sz w:val="16"/>
                <w:szCs w:val="16"/>
              </w:rPr>
            </w:pPr>
          </w:p>
        </w:tc>
        <w:tc>
          <w:tcPr>
            <w:tcW w:w="850" w:type="dxa"/>
            <w:tcBorders>
              <w:top w:val="nil"/>
              <w:left w:val="nil"/>
              <w:bottom w:val="nil"/>
              <w:right w:val="nil"/>
            </w:tcBorders>
            <w:shd w:val="clear" w:color="auto" w:fill="auto"/>
            <w:noWrap/>
            <w:vAlign w:val="bottom"/>
            <w:hideMark/>
          </w:tcPr>
          <w:p w14:paraId="596D8457" w14:textId="77777777" w:rsidR="003D16F9" w:rsidRPr="003D16F9" w:rsidRDefault="003D16F9" w:rsidP="003D16F9">
            <w:pPr>
              <w:rPr>
                <w:sz w:val="16"/>
                <w:szCs w:val="16"/>
              </w:rPr>
            </w:pPr>
          </w:p>
        </w:tc>
      </w:tr>
      <w:tr w:rsidR="003D16F9" w:rsidRPr="000F6666" w14:paraId="4E706BD8" w14:textId="77777777" w:rsidTr="000F6666">
        <w:trPr>
          <w:trHeight w:val="255"/>
        </w:trPr>
        <w:tc>
          <w:tcPr>
            <w:tcW w:w="2694" w:type="dxa"/>
            <w:tcBorders>
              <w:top w:val="nil"/>
              <w:left w:val="nil"/>
              <w:bottom w:val="nil"/>
              <w:right w:val="nil"/>
            </w:tcBorders>
            <w:shd w:val="clear" w:color="auto" w:fill="auto"/>
            <w:vAlign w:val="bottom"/>
            <w:hideMark/>
          </w:tcPr>
          <w:p w14:paraId="58ECFEFB"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16FECCC3"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480205B1"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10A141A1"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155F674D"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080AB617"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1DF83DEA"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576BFE44"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650662BF"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410736BE"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4CCBEC71"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463A8796" w14:textId="77777777" w:rsidR="003D16F9" w:rsidRPr="003D16F9" w:rsidRDefault="003D16F9" w:rsidP="003D16F9">
            <w:pPr>
              <w:rPr>
                <w:sz w:val="16"/>
                <w:szCs w:val="16"/>
              </w:rPr>
            </w:pPr>
          </w:p>
        </w:tc>
      </w:tr>
      <w:tr w:rsidR="003D16F9" w:rsidRPr="000F6666" w14:paraId="232F23BA" w14:textId="77777777" w:rsidTr="000F6666">
        <w:trPr>
          <w:trHeight w:val="25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61BF4" w14:textId="77777777" w:rsidR="003D16F9" w:rsidRPr="003D16F9" w:rsidRDefault="003D16F9" w:rsidP="003D16F9">
            <w:pPr>
              <w:jc w:val="center"/>
              <w:rPr>
                <w:b/>
                <w:bCs/>
                <w:sz w:val="16"/>
                <w:szCs w:val="16"/>
              </w:rPr>
            </w:pPr>
            <w:r w:rsidRPr="003D16F9">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B3B5B" w14:textId="77777777" w:rsidR="003D16F9" w:rsidRPr="003D16F9" w:rsidRDefault="003D16F9" w:rsidP="003D16F9">
            <w:pPr>
              <w:jc w:val="center"/>
              <w:rPr>
                <w:b/>
                <w:bCs/>
                <w:sz w:val="16"/>
                <w:szCs w:val="16"/>
              </w:rPr>
            </w:pPr>
            <w:r w:rsidRPr="003D16F9">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B0D21F" w14:textId="77777777" w:rsidR="003D16F9" w:rsidRPr="003D16F9" w:rsidRDefault="003D16F9" w:rsidP="003D16F9">
            <w:pPr>
              <w:jc w:val="center"/>
              <w:rPr>
                <w:b/>
                <w:bCs/>
                <w:sz w:val="16"/>
                <w:szCs w:val="16"/>
              </w:rPr>
            </w:pPr>
            <w:r w:rsidRPr="003D16F9">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9D4B7" w14:textId="77777777" w:rsidR="003D16F9" w:rsidRPr="003D16F9" w:rsidRDefault="003D16F9" w:rsidP="003D16F9">
            <w:pPr>
              <w:jc w:val="center"/>
              <w:rPr>
                <w:b/>
                <w:bCs/>
                <w:sz w:val="16"/>
                <w:szCs w:val="16"/>
              </w:rPr>
            </w:pPr>
            <w:r w:rsidRPr="003D16F9">
              <w:rPr>
                <w:b/>
                <w:bCs/>
                <w:sz w:val="16"/>
                <w:szCs w:val="16"/>
              </w:rPr>
              <w:t>Уточненная смета на отчетный период</w:t>
            </w:r>
          </w:p>
        </w:tc>
        <w:tc>
          <w:tcPr>
            <w:tcW w:w="4653" w:type="dxa"/>
            <w:gridSpan w:val="4"/>
            <w:tcBorders>
              <w:top w:val="single" w:sz="4" w:space="0" w:color="auto"/>
              <w:left w:val="nil"/>
              <w:bottom w:val="single" w:sz="4" w:space="0" w:color="auto"/>
              <w:right w:val="single" w:sz="4" w:space="0" w:color="000000"/>
            </w:tcBorders>
            <w:shd w:val="clear" w:color="auto" w:fill="auto"/>
            <w:vAlign w:val="center"/>
            <w:hideMark/>
          </w:tcPr>
          <w:p w14:paraId="1CE24813" w14:textId="77777777" w:rsidR="003D16F9" w:rsidRPr="003D16F9" w:rsidRDefault="003D16F9" w:rsidP="003D16F9">
            <w:pPr>
              <w:jc w:val="center"/>
              <w:rPr>
                <w:b/>
                <w:bCs/>
                <w:sz w:val="16"/>
                <w:szCs w:val="16"/>
              </w:rPr>
            </w:pPr>
            <w:r w:rsidRPr="003D16F9">
              <w:rPr>
                <w:b/>
                <w:bCs/>
                <w:sz w:val="16"/>
                <w:szCs w:val="16"/>
              </w:rPr>
              <w:t>Выделено средств из бюджета</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F3C158" w14:textId="77777777" w:rsidR="003D16F9" w:rsidRPr="003D16F9" w:rsidRDefault="003D16F9" w:rsidP="003D16F9">
            <w:pPr>
              <w:jc w:val="center"/>
              <w:rPr>
                <w:b/>
                <w:bCs/>
                <w:sz w:val="16"/>
                <w:szCs w:val="16"/>
              </w:rPr>
            </w:pPr>
            <w:r w:rsidRPr="003D16F9">
              <w:rPr>
                <w:b/>
                <w:bCs/>
                <w:sz w:val="16"/>
                <w:szCs w:val="16"/>
              </w:rPr>
              <w:t>Кассовые расходы</w:t>
            </w:r>
          </w:p>
        </w:tc>
        <w:tc>
          <w:tcPr>
            <w:tcW w:w="1055" w:type="dxa"/>
            <w:vMerge w:val="restart"/>
            <w:tcBorders>
              <w:top w:val="single" w:sz="4" w:space="0" w:color="auto"/>
              <w:left w:val="single" w:sz="4" w:space="0" w:color="auto"/>
              <w:bottom w:val="single" w:sz="4" w:space="0" w:color="000000"/>
              <w:right w:val="nil"/>
            </w:tcBorders>
            <w:shd w:val="clear" w:color="auto" w:fill="auto"/>
            <w:vAlign w:val="center"/>
            <w:hideMark/>
          </w:tcPr>
          <w:p w14:paraId="354D088A" w14:textId="77777777" w:rsidR="003D16F9" w:rsidRPr="003D16F9" w:rsidRDefault="003D16F9" w:rsidP="003D16F9">
            <w:pPr>
              <w:jc w:val="center"/>
              <w:rPr>
                <w:b/>
                <w:bCs/>
                <w:sz w:val="16"/>
                <w:szCs w:val="16"/>
              </w:rPr>
            </w:pPr>
            <w:r w:rsidRPr="003D16F9">
              <w:rPr>
                <w:b/>
                <w:bCs/>
                <w:sz w:val="16"/>
                <w:szCs w:val="16"/>
              </w:rPr>
              <w:t>Фактические 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D591E" w14:textId="77777777" w:rsidR="003D16F9" w:rsidRPr="003D16F9" w:rsidRDefault="003D16F9" w:rsidP="003D16F9">
            <w:pPr>
              <w:rPr>
                <w:b/>
                <w:bCs/>
                <w:sz w:val="16"/>
                <w:szCs w:val="16"/>
              </w:rPr>
            </w:pPr>
            <w:r w:rsidRPr="003D16F9">
              <w:rPr>
                <w:b/>
                <w:bCs/>
                <w:sz w:val="16"/>
                <w:szCs w:val="16"/>
              </w:rPr>
              <w:t>Дебиторская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0BC93" w14:textId="77777777" w:rsidR="003D16F9" w:rsidRPr="003D16F9" w:rsidRDefault="003D16F9" w:rsidP="003D16F9">
            <w:pPr>
              <w:jc w:val="center"/>
              <w:rPr>
                <w:b/>
                <w:bCs/>
                <w:sz w:val="16"/>
                <w:szCs w:val="16"/>
              </w:rPr>
            </w:pPr>
            <w:r w:rsidRPr="003D16F9">
              <w:rPr>
                <w:b/>
                <w:bCs/>
                <w:sz w:val="16"/>
                <w:szCs w:val="16"/>
              </w:rPr>
              <w:t>Кредиторская задолженность</w:t>
            </w:r>
          </w:p>
        </w:tc>
      </w:tr>
      <w:tr w:rsidR="003D16F9" w:rsidRPr="000F6666" w14:paraId="3A050005" w14:textId="77777777" w:rsidTr="000F6666">
        <w:trPr>
          <w:trHeight w:val="25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627A659E"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0C995071"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70AFC40F"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22015874" w14:textId="77777777" w:rsidR="003D16F9" w:rsidRPr="003D16F9" w:rsidRDefault="003D16F9" w:rsidP="003D16F9">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28AB2E49" w14:textId="77777777" w:rsidR="003D16F9" w:rsidRPr="003D16F9" w:rsidRDefault="003D16F9" w:rsidP="003D16F9">
            <w:pPr>
              <w:jc w:val="center"/>
              <w:rPr>
                <w:b/>
                <w:bCs/>
                <w:sz w:val="16"/>
                <w:szCs w:val="16"/>
              </w:rPr>
            </w:pPr>
            <w:r w:rsidRPr="003D16F9">
              <w:rPr>
                <w:b/>
                <w:bCs/>
                <w:sz w:val="16"/>
                <w:szCs w:val="16"/>
              </w:rPr>
              <w:t>всего с начала года</w:t>
            </w:r>
          </w:p>
        </w:tc>
        <w:tc>
          <w:tcPr>
            <w:tcW w:w="3924" w:type="dxa"/>
            <w:gridSpan w:val="3"/>
            <w:tcBorders>
              <w:top w:val="single" w:sz="4" w:space="0" w:color="auto"/>
              <w:left w:val="nil"/>
              <w:bottom w:val="single" w:sz="4" w:space="0" w:color="auto"/>
              <w:right w:val="single" w:sz="4" w:space="0" w:color="000000"/>
            </w:tcBorders>
            <w:shd w:val="clear" w:color="auto" w:fill="auto"/>
            <w:vAlign w:val="center"/>
            <w:hideMark/>
          </w:tcPr>
          <w:p w14:paraId="4A1B7FAF" w14:textId="77777777" w:rsidR="003D16F9" w:rsidRPr="003D16F9" w:rsidRDefault="003D16F9" w:rsidP="003D16F9">
            <w:pPr>
              <w:jc w:val="center"/>
              <w:rPr>
                <w:b/>
                <w:bCs/>
                <w:sz w:val="16"/>
                <w:szCs w:val="16"/>
              </w:rPr>
            </w:pPr>
            <w:r w:rsidRPr="003D16F9">
              <w:rPr>
                <w:b/>
                <w:bCs/>
                <w:sz w:val="16"/>
                <w:szCs w:val="16"/>
              </w:rPr>
              <w:t>в том числе:</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1BFE3C43"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035A8819"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23CB92"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F458B7C" w14:textId="77777777" w:rsidR="003D16F9" w:rsidRPr="003D16F9" w:rsidRDefault="003D16F9" w:rsidP="003D16F9">
            <w:pPr>
              <w:rPr>
                <w:b/>
                <w:bCs/>
                <w:sz w:val="16"/>
                <w:szCs w:val="16"/>
              </w:rPr>
            </w:pPr>
          </w:p>
        </w:tc>
      </w:tr>
      <w:tr w:rsidR="003D16F9" w:rsidRPr="000F6666" w14:paraId="70F07410" w14:textId="77777777" w:rsidTr="000F6666">
        <w:trPr>
          <w:trHeight w:val="63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6CDE8FD6"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14104A5"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65C0A2E"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33FF5131" w14:textId="77777777" w:rsidR="003D16F9" w:rsidRPr="003D16F9" w:rsidRDefault="003D16F9" w:rsidP="003D16F9">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64DA8D68" w14:textId="77777777" w:rsidR="003D16F9" w:rsidRPr="003D16F9" w:rsidRDefault="003D16F9" w:rsidP="003D16F9">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2F6FA8FF" w14:textId="77777777" w:rsidR="003D16F9" w:rsidRPr="003D16F9" w:rsidRDefault="003D16F9" w:rsidP="003D16F9">
            <w:pPr>
              <w:jc w:val="center"/>
              <w:rPr>
                <w:b/>
                <w:bCs/>
                <w:sz w:val="16"/>
                <w:szCs w:val="16"/>
              </w:rPr>
            </w:pPr>
            <w:r w:rsidRPr="003D16F9">
              <w:rPr>
                <w:b/>
                <w:bCs/>
                <w:sz w:val="16"/>
                <w:szCs w:val="16"/>
              </w:rPr>
              <w:t>финансирование через кредитную организацию</w:t>
            </w:r>
          </w:p>
        </w:tc>
        <w:tc>
          <w:tcPr>
            <w:tcW w:w="1237" w:type="dxa"/>
            <w:tcBorders>
              <w:top w:val="nil"/>
              <w:left w:val="nil"/>
              <w:bottom w:val="single" w:sz="4" w:space="0" w:color="auto"/>
              <w:right w:val="single" w:sz="4" w:space="0" w:color="auto"/>
            </w:tcBorders>
            <w:shd w:val="clear" w:color="auto" w:fill="auto"/>
            <w:vAlign w:val="center"/>
            <w:hideMark/>
          </w:tcPr>
          <w:p w14:paraId="69B30CC9" w14:textId="77777777" w:rsidR="003D16F9" w:rsidRPr="003D16F9" w:rsidRDefault="003D16F9" w:rsidP="003D16F9">
            <w:pPr>
              <w:jc w:val="center"/>
              <w:rPr>
                <w:b/>
                <w:bCs/>
                <w:sz w:val="16"/>
                <w:szCs w:val="16"/>
              </w:rPr>
            </w:pPr>
            <w:r w:rsidRPr="003D16F9">
              <w:rPr>
                <w:b/>
                <w:bCs/>
                <w:sz w:val="16"/>
                <w:szCs w:val="16"/>
              </w:rPr>
              <w:t xml:space="preserve">взаимозачеты и другие операции </w:t>
            </w:r>
          </w:p>
        </w:tc>
        <w:tc>
          <w:tcPr>
            <w:tcW w:w="1249" w:type="dxa"/>
            <w:tcBorders>
              <w:top w:val="nil"/>
              <w:left w:val="nil"/>
              <w:bottom w:val="nil"/>
              <w:right w:val="nil"/>
            </w:tcBorders>
            <w:shd w:val="clear" w:color="auto" w:fill="auto"/>
            <w:vAlign w:val="center"/>
            <w:hideMark/>
          </w:tcPr>
          <w:p w14:paraId="14FE662C" w14:textId="777F0E97" w:rsidR="003D16F9" w:rsidRPr="003D16F9" w:rsidRDefault="00732F6B" w:rsidP="003D16F9">
            <w:pPr>
              <w:jc w:val="center"/>
              <w:rPr>
                <w:b/>
                <w:bCs/>
                <w:sz w:val="16"/>
                <w:szCs w:val="16"/>
              </w:rPr>
            </w:pPr>
            <w:r>
              <w:rPr>
                <w:b/>
                <w:bCs/>
                <w:sz w:val="16"/>
                <w:szCs w:val="16"/>
              </w:rPr>
              <w:t>безвозмездная (гуманитарная) помощь</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7EA24FB7"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33D9265A"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A122BD"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BE708C" w14:textId="77777777" w:rsidR="003D16F9" w:rsidRPr="003D16F9" w:rsidRDefault="003D16F9" w:rsidP="003D16F9">
            <w:pPr>
              <w:rPr>
                <w:b/>
                <w:bCs/>
                <w:sz w:val="16"/>
                <w:szCs w:val="16"/>
              </w:rPr>
            </w:pPr>
          </w:p>
        </w:tc>
      </w:tr>
      <w:tr w:rsidR="003D16F9" w:rsidRPr="000F6666" w14:paraId="60E90412"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3A17569" w14:textId="77777777" w:rsidR="003D16F9" w:rsidRPr="003D16F9" w:rsidRDefault="003D16F9" w:rsidP="003D16F9">
            <w:pPr>
              <w:jc w:val="center"/>
              <w:rPr>
                <w:b/>
                <w:bCs/>
                <w:sz w:val="16"/>
                <w:szCs w:val="16"/>
              </w:rPr>
            </w:pPr>
            <w:r w:rsidRPr="003D16F9">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742210B0" w14:textId="77777777" w:rsidR="003D16F9" w:rsidRPr="003D16F9" w:rsidRDefault="003D16F9" w:rsidP="003D16F9">
            <w:pPr>
              <w:jc w:val="center"/>
              <w:rPr>
                <w:b/>
                <w:bCs/>
                <w:sz w:val="16"/>
                <w:szCs w:val="16"/>
              </w:rPr>
            </w:pPr>
            <w:r w:rsidRPr="003D16F9">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59E71E15" w14:textId="77777777" w:rsidR="003D16F9" w:rsidRPr="003D16F9" w:rsidRDefault="003D16F9" w:rsidP="003D16F9">
            <w:pPr>
              <w:jc w:val="center"/>
              <w:rPr>
                <w:b/>
                <w:bCs/>
                <w:sz w:val="16"/>
                <w:szCs w:val="16"/>
              </w:rPr>
            </w:pPr>
            <w:r w:rsidRPr="003D16F9">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1279E612" w14:textId="77777777" w:rsidR="003D16F9" w:rsidRPr="003D16F9" w:rsidRDefault="003D16F9" w:rsidP="003D16F9">
            <w:pPr>
              <w:jc w:val="center"/>
              <w:rPr>
                <w:b/>
                <w:bCs/>
                <w:sz w:val="16"/>
                <w:szCs w:val="16"/>
              </w:rPr>
            </w:pPr>
            <w:r w:rsidRPr="003D16F9">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697BFD3B" w14:textId="77777777" w:rsidR="003D16F9" w:rsidRPr="003D16F9" w:rsidRDefault="003D16F9" w:rsidP="003D16F9">
            <w:pPr>
              <w:jc w:val="center"/>
              <w:rPr>
                <w:b/>
                <w:bCs/>
                <w:sz w:val="16"/>
                <w:szCs w:val="16"/>
              </w:rPr>
            </w:pPr>
            <w:r w:rsidRPr="003D16F9">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54AE9F38" w14:textId="77777777" w:rsidR="003D16F9" w:rsidRPr="003D16F9" w:rsidRDefault="003D16F9" w:rsidP="003D16F9">
            <w:pPr>
              <w:jc w:val="center"/>
              <w:rPr>
                <w:b/>
                <w:bCs/>
                <w:sz w:val="16"/>
                <w:szCs w:val="16"/>
              </w:rPr>
            </w:pPr>
            <w:r w:rsidRPr="003D16F9">
              <w:rPr>
                <w:b/>
                <w:bCs/>
                <w:sz w:val="16"/>
                <w:szCs w:val="16"/>
              </w:rPr>
              <w:t>6</w:t>
            </w:r>
          </w:p>
        </w:tc>
        <w:tc>
          <w:tcPr>
            <w:tcW w:w="1237" w:type="dxa"/>
            <w:tcBorders>
              <w:top w:val="nil"/>
              <w:left w:val="nil"/>
              <w:bottom w:val="single" w:sz="4" w:space="0" w:color="auto"/>
              <w:right w:val="single" w:sz="4" w:space="0" w:color="auto"/>
            </w:tcBorders>
            <w:shd w:val="clear" w:color="auto" w:fill="auto"/>
            <w:vAlign w:val="bottom"/>
            <w:hideMark/>
          </w:tcPr>
          <w:p w14:paraId="4A1EF891" w14:textId="77777777" w:rsidR="003D16F9" w:rsidRPr="003D16F9" w:rsidRDefault="003D16F9" w:rsidP="003D16F9">
            <w:pPr>
              <w:jc w:val="center"/>
              <w:rPr>
                <w:b/>
                <w:bCs/>
                <w:sz w:val="16"/>
                <w:szCs w:val="16"/>
              </w:rPr>
            </w:pPr>
            <w:r w:rsidRPr="003D16F9">
              <w:rPr>
                <w:b/>
                <w:bCs/>
                <w:sz w:val="16"/>
                <w:szCs w:val="16"/>
              </w:rPr>
              <w:t>7</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2132A89F" w14:textId="77777777" w:rsidR="003D16F9" w:rsidRPr="003D16F9" w:rsidRDefault="003D16F9" w:rsidP="003D16F9">
            <w:pPr>
              <w:jc w:val="center"/>
              <w:rPr>
                <w:b/>
                <w:bCs/>
                <w:sz w:val="16"/>
                <w:szCs w:val="16"/>
              </w:rPr>
            </w:pPr>
            <w:r w:rsidRPr="003D16F9">
              <w:rPr>
                <w:b/>
                <w:bCs/>
                <w:sz w:val="16"/>
                <w:szCs w:val="16"/>
              </w:rPr>
              <w:t>8</w:t>
            </w:r>
          </w:p>
        </w:tc>
        <w:tc>
          <w:tcPr>
            <w:tcW w:w="1168" w:type="dxa"/>
            <w:tcBorders>
              <w:top w:val="nil"/>
              <w:left w:val="nil"/>
              <w:bottom w:val="single" w:sz="4" w:space="0" w:color="auto"/>
              <w:right w:val="single" w:sz="4" w:space="0" w:color="auto"/>
            </w:tcBorders>
            <w:shd w:val="clear" w:color="auto" w:fill="auto"/>
            <w:vAlign w:val="bottom"/>
            <w:hideMark/>
          </w:tcPr>
          <w:p w14:paraId="2F7B9C5A" w14:textId="77777777" w:rsidR="003D16F9" w:rsidRPr="003D16F9" w:rsidRDefault="003D16F9" w:rsidP="003D16F9">
            <w:pPr>
              <w:jc w:val="center"/>
              <w:rPr>
                <w:b/>
                <w:bCs/>
                <w:sz w:val="16"/>
                <w:szCs w:val="16"/>
              </w:rPr>
            </w:pPr>
            <w:r w:rsidRPr="003D16F9">
              <w:rPr>
                <w:b/>
                <w:bCs/>
                <w:sz w:val="16"/>
                <w:szCs w:val="16"/>
              </w:rPr>
              <w:t>9</w:t>
            </w:r>
          </w:p>
        </w:tc>
        <w:tc>
          <w:tcPr>
            <w:tcW w:w="1055" w:type="dxa"/>
            <w:tcBorders>
              <w:top w:val="nil"/>
              <w:left w:val="nil"/>
              <w:bottom w:val="single" w:sz="4" w:space="0" w:color="auto"/>
              <w:right w:val="single" w:sz="4" w:space="0" w:color="auto"/>
            </w:tcBorders>
            <w:shd w:val="clear" w:color="auto" w:fill="auto"/>
            <w:vAlign w:val="bottom"/>
            <w:hideMark/>
          </w:tcPr>
          <w:p w14:paraId="3429F233" w14:textId="77777777" w:rsidR="003D16F9" w:rsidRPr="003D16F9" w:rsidRDefault="003D16F9" w:rsidP="003D16F9">
            <w:pPr>
              <w:jc w:val="center"/>
              <w:rPr>
                <w:b/>
                <w:bCs/>
                <w:sz w:val="16"/>
                <w:szCs w:val="16"/>
              </w:rPr>
            </w:pPr>
            <w:r w:rsidRPr="003D16F9">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483D6FA2" w14:textId="46EBA8DA" w:rsidR="003D16F9" w:rsidRPr="003D16F9" w:rsidRDefault="000F6666" w:rsidP="000F6666">
            <w:pPr>
              <w:jc w:val="center"/>
              <w:rPr>
                <w:b/>
                <w:sz w:val="16"/>
                <w:szCs w:val="16"/>
              </w:rPr>
            </w:pPr>
            <w:r w:rsidRPr="000F6666">
              <w:rPr>
                <w:b/>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14:paraId="77F08346" w14:textId="59B97ECC" w:rsidR="003D16F9" w:rsidRPr="003D16F9" w:rsidRDefault="000F6666" w:rsidP="000F6666">
            <w:pPr>
              <w:jc w:val="center"/>
              <w:rPr>
                <w:b/>
                <w:sz w:val="16"/>
                <w:szCs w:val="16"/>
              </w:rPr>
            </w:pPr>
            <w:r w:rsidRPr="000F6666">
              <w:rPr>
                <w:b/>
                <w:sz w:val="16"/>
                <w:szCs w:val="16"/>
              </w:rPr>
              <w:t>12</w:t>
            </w:r>
          </w:p>
        </w:tc>
      </w:tr>
      <w:tr w:rsidR="003D16F9" w:rsidRPr="000F6666" w14:paraId="1D4F4A57"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64E1941" w14:textId="77777777" w:rsidR="003D16F9" w:rsidRPr="003D16F9" w:rsidRDefault="003D16F9" w:rsidP="003D16F9">
            <w:pPr>
              <w:rPr>
                <w:b/>
                <w:bCs/>
                <w:sz w:val="16"/>
                <w:szCs w:val="16"/>
              </w:rPr>
            </w:pPr>
            <w:r w:rsidRPr="003D16F9">
              <w:rPr>
                <w:b/>
                <w:bCs/>
                <w:sz w:val="16"/>
                <w:szCs w:val="16"/>
              </w:rPr>
              <w:t>ВСЕГО по статье 111000</w:t>
            </w:r>
          </w:p>
        </w:tc>
        <w:tc>
          <w:tcPr>
            <w:tcW w:w="955" w:type="dxa"/>
            <w:tcBorders>
              <w:top w:val="nil"/>
              <w:left w:val="nil"/>
              <w:bottom w:val="single" w:sz="4" w:space="0" w:color="auto"/>
              <w:right w:val="single" w:sz="4" w:space="0" w:color="auto"/>
            </w:tcBorders>
            <w:shd w:val="clear" w:color="auto" w:fill="auto"/>
            <w:vAlign w:val="bottom"/>
            <w:hideMark/>
          </w:tcPr>
          <w:p w14:paraId="5D2BAFF9" w14:textId="77777777" w:rsidR="003D16F9" w:rsidRPr="003D16F9" w:rsidRDefault="003D16F9" w:rsidP="003D16F9">
            <w:pP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700AC9BB" w14:textId="77777777" w:rsidR="003D16F9" w:rsidRPr="003D16F9" w:rsidRDefault="003D16F9" w:rsidP="003D16F9">
            <w:pPr>
              <w:rPr>
                <w:b/>
                <w:bCs/>
                <w:sz w:val="16"/>
                <w:szCs w:val="16"/>
              </w:rPr>
            </w:pPr>
            <w:r w:rsidRPr="003D16F9">
              <w:rPr>
                <w:b/>
                <w:bCs/>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8EA08D0" w14:textId="77777777" w:rsidR="003D16F9" w:rsidRPr="003D16F9" w:rsidRDefault="003D16F9" w:rsidP="003D16F9">
            <w:pPr>
              <w:rPr>
                <w:b/>
                <w:bCs/>
                <w:sz w:val="16"/>
                <w:szCs w:val="16"/>
              </w:rPr>
            </w:pPr>
            <w:r w:rsidRPr="003D16F9">
              <w:rPr>
                <w:b/>
                <w:bCs/>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560F365" w14:textId="77777777" w:rsidR="003D16F9" w:rsidRPr="003D16F9" w:rsidRDefault="003D16F9" w:rsidP="003D16F9">
            <w:pPr>
              <w:rPr>
                <w:b/>
                <w:bCs/>
                <w:sz w:val="16"/>
                <w:szCs w:val="16"/>
              </w:rPr>
            </w:pPr>
            <w:r w:rsidRPr="003D16F9">
              <w:rPr>
                <w:b/>
                <w:bCs/>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3664FBF" w14:textId="77777777" w:rsidR="003D16F9" w:rsidRPr="003D16F9" w:rsidRDefault="003D16F9" w:rsidP="003D16F9">
            <w:pPr>
              <w:rPr>
                <w:b/>
                <w:bCs/>
                <w:sz w:val="16"/>
                <w:szCs w:val="16"/>
              </w:rPr>
            </w:pPr>
            <w:r w:rsidRPr="003D16F9">
              <w:rPr>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70E1526" w14:textId="77777777" w:rsidR="003D16F9" w:rsidRPr="003D16F9" w:rsidRDefault="003D16F9" w:rsidP="003D16F9">
            <w:pPr>
              <w:rPr>
                <w:b/>
                <w:bCs/>
                <w:sz w:val="16"/>
                <w:szCs w:val="16"/>
              </w:rPr>
            </w:pPr>
            <w:r w:rsidRPr="003D16F9">
              <w:rPr>
                <w:b/>
                <w:bCs/>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24E2693" w14:textId="77777777" w:rsidR="003D16F9" w:rsidRPr="003D16F9" w:rsidRDefault="003D16F9" w:rsidP="003D16F9">
            <w:pPr>
              <w:rPr>
                <w:b/>
                <w:bCs/>
                <w:sz w:val="16"/>
                <w:szCs w:val="16"/>
              </w:rPr>
            </w:pPr>
            <w:r w:rsidRPr="003D16F9">
              <w:rPr>
                <w:b/>
                <w:bCs/>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B2AB216" w14:textId="77777777" w:rsidR="003D16F9" w:rsidRPr="003D16F9" w:rsidRDefault="003D16F9" w:rsidP="003D16F9">
            <w:pPr>
              <w:rPr>
                <w:b/>
                <w:bCs/>
                <w:sz w:val="16"/>
                <w:szCs w:val="16"/>
              </w:rPr>
            </w:pPr>
            <w:r w:rsidRPr="003D16F9">
              <w:rPr>
                <w:b/>
                <w:bCs/>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FFEEA47" w14:textId="77777777" w:rsidR="003D16F9" w:rsidRPr="003D16F9" w:rsidRDefault="003D16F9" w:rsidP="003D16F9">
            <w:pPr>
              <w:rPr>
                <w:b/>
                <w:bCs/>
                <w:sz w:val="16"/>
                <w:szCs w:val="16"/>
              </w:rPr>
            </w:pPr>
            <w:r w:rsidRPr="003D16F9">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16EA266"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C58FF85" w14:textId="77777777" w:rsidR="003D16F9" w:rsidRPr="003D16F9" w:rsidRDefault="003D16F9" w:rsidP="003D16F9">
            <w:pPr>
              <w:rPr>
                <w:sz w:val="16"/>
                <w:szCs w:val="16"/>
              </w:rPr>
            </w:pPr>
            <w:r w:rsidRPr="003D16F9">
              <w:rPr>
                <w:sz w:val="16"/>
                <w:szCs w:val="16"/>
              </w:rPr>
              <w:t> </w:t>
            </w:r>
          </w:p>
        </w:tc>
      </w:tr>
      <w:tr w:rsidR="003D16F9" w:rsidRPr="000F6666" w14:paraId="632D7741"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5E3A7DA" w14:textId="77777777" w:rsidR="003D16F9" w:rsidRPr="003D16F9" w:rsidRDefault="003D16F9" w:rsidP="003D16F9">
            <w:pPr>
              <w:rPr>
                <w:sz w:val="16"/>
                <w:szCs w:val="16"/>
              </w:rPr>
            </w:pPr>
            <w:r w:rsidRPr="003D16F9">
              <w:rPr>
                <w:sz w:val="16"/>
                <w:szCs w:val="16"/>
              </w:rPr>
              <w:t>Оплата услуг научно-исследовательских организаций</w:t>
            </w:r>
          </w:p>
        </w:tc>
        <w:tc>
          <w:tcPr>
            <w:tcW w:w="955" w:type="dxa"/>
            <w:tcBorders>
              <w:top w:val="nil"/>
              <w:left w:val="nil"/>
              <w:bottom w:val="single" w:sz="4" w:space="0" w:color="auto"/>
              <w:right w:val="single" w:sz="4" w:space="0" w:color="auto"/>
            </w:tcBorders>
            <w:shd w:val="clear" w:color="auto" w:fill="auto"/>
            <w:vAlign w:val="bottom"/>
            <w:hideMark/>
          </w:tcPr>
          <w:p w14:paraId="09AB0B2C" w14:textId="77777777" w:rsidR="003D16F9" w:rsidRPr="003D16F9" w:rsidRDefault="003D16F9" w:rsidP="003D16F9">
            <w:pPr>
              <w:jc w:val="center"/>
              <w:rPr>
                <w:sz w:val="16"/>
                <w:szCs w:val="16"/>
              </w:rPr>
            </w:pPr>
            <w:r w:rsidRPr="003D16F9">
              <w:rPr>
                <w:sz w:val="16"/>
                <w:szCs w:val="16"/>
              </w:rPr>
              <w:t>111010</w:t>
            </w:r>
          </w:p>
        </w:tc>
        <w:tc>
          <w:tcPr>
            <w:tcW w:w="1278" w:type="dxa"/>
            <w:tcBorders>
              <w:top w:val="nil"/>
              <w:left w:val="nil"/>
              <w:bottom w:val="single" w:sz="4" w:space="0" w:color="auto"/>
              <w:right w:val="single" w:sz="4" w:space="0" w:color="auto"/>
            </w:tcBorders>
            <w:shd w:val="clear" w:color="auto" w:fill="auto"/>
            <w:vAlign w:val="bottom"/>
            <w:hideMark/>
          </w:tcPr>
          <w:p w14:paraId="01D85A93"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41766BB"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0CD1004"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5EC5282"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5625EBD0"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7D4794F"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D3E9101"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44DD43D"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D41230"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ACA6FBD" w14:textId="77777777" w:rsidR="003D16F9" w:rsidRPr="003D16F9" w:rsidRDefault="003D16F9" w:rsidP="003D16F9">
            <w:pPr>
              <w:rPr>
                <w:sz w:val="16"/>
                <w:szCs w:val="16"/>
              </w:rPr>
            </w:pPr>
            <w:r w:rsidRPr="003D16F9">
              <w:rPr>
                <w:sz w:val="16"/>
                <w:szCs w:val="16"/>
              </w:rPr>
              <w:t> </w:t>
            </w:r>
          </w:p>
        </w:tc>
      </w:tr>
      <w:tr w:rsidR="003D16F9" w:rsidRPr="000F6666" w14:paraId="2230BF42"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244F165" w14:textId="77777777" w:rsidR="003D16F9" w:rsidRPr="003D16F9" w:rsidRDefault="003D16F9" w:rsidP="003D16F9">
            <w:pPr>
              <w:rPr>
                <w:sz w:val="16"/>
                <w:szCs w:val="16"/>
              </w:rPr>
            </w:pPr>
            <w:r w:rsidRPr="003D16F9">
              <w:rPr>
                <w:sz w:val="16"/>
                <w:szCs w:val="16"/>
              </w:rPr>
              <w:lastRenderedPageBreak/>
              <w:t>Оплата текущего ремонта оборудования и инвентаря</w:t>
            </w:r>
          </w:p>
        </w:tc>
        <w:tc>
          <w:tcPr>
            <w:tcW w:w="955" w:type="dxa"/>
            <w:tcBorders>
              <w:top w:val="nil"/>
              <w:left w:val="nil"/>
              <w:bottom w:val="single" w:sz="4" w:space="0" w:color="auto"/>
              <w:right w:val="single" w:sz="4" w:space="0" w:color="auto"/>
            </w:tcBorders>
            <w:shd w:val="clear" w:color="auto" w:fill="auto"/>
            <w:vAlign w:val="bottom"/>
            <w:hideMark/>
          </w:tcPr>
          <w:p w14:paraId="09EDA868" w14:textId="77777777" w:rsidR="003D16F9" w:rsidRPr="003D16F9" w:rsidRDefault="003D16F9" w:rsidP="003D16F9">
            <w:pPr>
              <w:jc w:val="center"/>
              <w:rPr>
                <w:sz w:val="16"/>
                <w:szCs w:val="16"/>
              </w:rPr>
            </w:pPr>
            <w:r w:rsidRPr="003D16F9">
              <w:rPr>
                <w:sz w:val="16"/>
                <w:szCs w:val="16"/>
              </w:rPr>
              <w:t>111020</w:t>
            </w:r>
          </w:p>
        </w:tc>
        <w:tc>
          <w:tcPr>
            <w:tcW w:w="1278" w:type="dxa"/>
            <w:tcBorders>
              <w:top w:val="nil"/>
              <w:left w:val="nil"/>
              <w:bottom w:val="single" w:sz="4" w:space="0" w:color="auto"/>
              <w:right w:val="single" w:sz="4" w:space="0" w:color="auto"/>
            </w:tcBorders>
            <w:shd w:val="clear" w:color="auto" w:fill="auto"/>
            <w:vAlign w:val="bottom"/>
            <w:hideMark/>
          </w:tcPr>
          <w:p w14:paraId="7D6242CB"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DA95B9C"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52C3EDF"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D74CAA1"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748E3F41"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01D865F"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57B89166"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EAEDA4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4F9E3E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1A8577A" w14:textId="77777777" w:rsidR="003D16F9" w:rsidRPr="003D16F9" w:rsidRDefault="003D16F9" w:rsidP="003D16F9">
            <w:pPr>
              <w:rPr>
                <w:sz w:val="16"/>
                <w:szCs w:val="16"/>
              </w:rPr>
            </w:pPr>
            <w:r w:rsidRPr="003D16F9">
              <w:rPr>
                <w:sz w:val="16"/>
                <w:szCs w:val="16"/>
              </w:rPr>
              <w:t> </w:t>
            </w:r>
          </w:p>
        </w:tc>
      </w:tr>
      <w:tr w:rsidR="003D16F9" w:rsidRPr="000F6666" w14:paraId="637EFAEB"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3261BF2" w14:textId="77777777" w:rsidR="003D16F9" w:rsidRPr="003D16F9" w:rsidRDefault="003D16F9" w:rsidP="003D16F9">
            <w:pPr>
              <w:rPr>
                <w:sz w:val="16"/>
                <w:szCs w:val="16"/>
              </w:rPr>
            </w:pPr>
            <w:r w:rsidRPr="003D16F9">
              <w:rPr>
                <w:sz w:val="16"/>
                <w:szCs w:val="16"/>
              </w:rPr>
              <w:t>Оплата текущего ремонта зданий и помещений</w:t>
            </w:r>
          </w:p>
        </w:tc>
        <w:tc>
          <w:tcPr>
            <w:tcW w:w="955" w:type="dxa"/>
            <w:tcBorders>
              <w:top w:val="nil"/>
              <w:left w:val="nil"/>
              <w:bottom w:val="single" w:sz="4" w:space="0" w:color="auto"/>
              <w:right w:val="single" w:sz="4" w:space="0" w:color="auto"/>
            </w:tcBorders>
            <w:shd w:val="clear" w:color="auto" w:fill="auto"/>
            <w:vAlign w:val="bottom"/>
            <w:hideMark/>
          </w:tcPr>
          <w:p w14:paraId="280AEC01" w14:textId="77777777" w:rsidR="003D16F9" w:rsidRPr="003D16F9" w:rsidRDefault="003D16F9" w:rsidP="003D16F9">
            <w:pPr>
              <w:jc w:val="center"/>
              <w:rPr>
                <w:sz w:val="16"/>
                <w:szCs w:val="16"/>
              </w:rPr>
            </w:pPr>
            <w:r w:rsidRPr="003D16F9">
              <w:rPr>
                <w:sz w:val="16"/>
                <w:szCs w:val="16"/>
              </w:rPr>
              <w:t>111030</w:t>
            </w:r>
          </w:p>
        </w:tc>
        <w:tc>
          <w:tcPr>
            <w:tcW w:w="1278" w:type="dxa"/>
            <w:tcBorders>
              <w:top w:val="nil"/>
              <w:left w:val="nil"/>
              <w:bottom w:val="single" w:sz="4" w:space="0" w:color="auto"/>
              <w:right w:val="single" w:sz="4" w:space="0" w:color="auto"/>
            </w:tcBorders>
            <w:shd w:val="clear" w:color="auto" w:fill="auto"/>
            <w:vAlign w:val="bottom"/>
            <w:hideMark/>
          </w:tcPr>
          <w:p w14:paraId="460CBB14"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171CA80"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572815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4D8D5BA"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D8C025C"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F434954"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361076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C663691"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480FFA"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F999F3F" w14:textId="77777777" w:rsidR="003D16F9" w:rsidRPr="003D16F9" w:rsidRDefault="003D16F9" w:rsidP="003D16F9">
            <w:pPr>
              <w:rPr>
                <w:sz w:val="16"/>
                <w:szCs w:val="16"/>
              </w:rPr>
            </w:pPr>
            <w:r w:rsidRPr="003D16F9">
              <w:rPr>
                <w:sz w:val="16"/>
                <w:szCs w:val="16"/>
              </w:rPr>
              <w:t> </w:t>
            </w:r>
          </w:p>
        </w:tc>
      </w:tr>
      <w:tr w:rsidR="003D16F9" w:rsidRPr="000F6666" w14:paraId="39C712BA"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96CEAB5" w14:textId="77777777" w:rsidR="003D16F9" w:rsidRPr="003D16F9" w:rsidRDefault="003D16F9" w:rsidP="003D16F9">
            <w:pPr>
              <w:rPr>
                <w:sz w:val="16"/>
                <w:szCs w:val="16"/>
              </w:rPr>
            </w:pPr>
            <w:r w:rsidRPr="003D16F9">
              <w:rPr>
                <w:sz w:val="16"/>
                <w:szCs w:val="16"/>
              </w:rPr>
              <w:t>Прочие текущие расходы</w:t>
            </w:r>
          </w:p>
        </w:tc>
        <w:tc>
          <w:tcPr>
            <w:tcW w:w="955" w:type="dxa"/>
            <w:tcBorders>
              <w:top w:val="nil"/>
              <w:left w:val="nil"/>
              <w:bottom w:val="single" w:sz="4" w:space="0" w:color="auto"/>
              <w:right w:val="single" w:sz="4" w:space="0" w:color="auto"/>
            </w:tcBorders>
            <w:shd w:val="clear" w:color="auto" w:fill="auto"/>
            <w:vAlign w:val="bottom"/>
            <w:hideMark/>
          </w:tcPr>
          <w:p w14:paraId="0274D35C" w14:textId="77777777" w:rsidR="003D16F9" w:rsidRPr="003D16F9" w:rsidRDefault="003D16F9" w:rsidP="003D16F9">
            <w:pPr>
              <w:jc w:val="center"/>
              <w:rPr>
                <w:sz w:val="16"/>
                <w:szCs w:val="16"/>
              </w:rPr>
            </w:pPr>
            <w:r w:rsidRPr="003D16F9">
              <w:rPr>
                <w:sz w:val="16"/>
                <w:szCs w:val="16"/>
              </w:rPr>
              <w:t>111040</w:t>
            </w:r>
          </w:p>
        </w:tc>
        <w:tc>
          <w:tcPr>
            <w:tcW w:w="1278" w:type="dxa"/>
            <w:tcBorders>
              <w:top w:val="nil"/>
              <w:left w:val="nil"/>
              <w:bottom w:val="single" w:sz="4" w:space="0" w:color="auto"/>
              <w:right w:val="single" w:sz="4" w:space="0" w:color="auto"/>
            </w:tcBorders>
            <w:shd w:val="clear" w:color="auto" w:fill="auto"/>
            <w:vAlign w:val="bottom"/>
            <w:hideMark/>
          </w:tcPr>
          <w:p w14:paraId="56DD2D56"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E212FEE"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A38BFAF"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4E1E9116"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5B0E425"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E2D092D"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50C5E3D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2C32099"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2C677D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2EFEF96" w14:textId="77777777" w:rsidR="003D16F9" w:rsidRPr="003D16F9" w:rsidRDefault="003D16F9" w:rsidP="003D16F9">
            <w:pPr>
              <w:rPr>
                <w:sz w:val="16"/>
                <w:szCs w:val="16"/>
              </w:rPr>
            </w:pPr>
            <w:r w:rsidRPr="003D16F9">
              <w:rPr>
                <w:sz w:val="16"/>
                <w:szCs w:val="16"/>
              </w:rPr>
              <w:t> </w:t>
            </w:r>
          </w:p>
        </w:tc>
      </w:tr>
      <w:tr w:rsidR="003D16F9" w:rsidRPr="000F6666" w14:paraId="6455FD34"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5263D1E" w14:textId="77777777" w:rsidR="003D16F9" w:rsidRPr="003D16F9" w:rsidRDefault="003D16F9" w:rsidP="003D16F9">
            <w:pPr>
              <w:rPr>
                <w:b/>
                <w:bCs/>
                <w:sz w:val="16"/>
                <w:szCs w:val="16"/>
              </w:rPr>
            </w:pPr>
            <w:r w:rsidRPr="003D16F9">
              <w:rPr>
                <w:b/>
                <w:bCs/>
                <w:sz w:val="16"/>
                <w:szCs w:val="16"/>
              </w:rPr>
              <w:t>в том числе:</w:t>
            </w:r>
          </w:p>
        </w:tc>
        <w:tc>
          <w:tcPr>
            <w:tcW w:w="955" w:type="dxa"/>
            <w:tcBorders>
              <w:top w:val="nil"/>
              <w:left w:val="nil"/>
              <w:bottom w:val="single" w:sz="4" w:space="0" w:color="auto"/>
              <w:right w:val="single" w:sz="4" w:space="0" w:color="auto"/>
            </w:tcBorders>
            <w:shd w:val="clear" w:color="auto" w:fill="auto"/>
            <w:vAlign w:val="bottom"/>
            <w:hideMark/>
          </w:tcPr>
          <w:p w14:paraId="47036FAE" w14:textId="77777777" w:rsidR="003D16F9" w:rsidRPr="003D16F9" w:rsidRDefault="003D16F9" w:rsidP="003D16F9">
            <w:pPr>
              <w:jc w:val="cente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69E0407F"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5B17439E"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689EB6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4198513"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212E087"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93C5E7B"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3C015A71"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AF77F03"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3D06764"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D1B1DE1" w14:textId="77777777" w:rsidR="003D16F9" w:rsidRPr="003D16F9" w:rsidRDefault="003D16F9" w:rsidP="003D16F9">
            <w:pPr>
              <w:rPr>
                <w:sz w:val="16"/>
                <w:szCs w:val="16"/>
              </w:rPr>
            </w:pPr>
            <w:r w:rsidRPr="003D16F9">
              <w:rPr>
                <w:sz w:val="16"/>
                <w:szCs w:val="16"/>
              </w:rPr>
              <w:t> </w:t>
            </w:r>
          </w:p>
        </w:tc>
      </w:tr>
      <w:tr w:rsidR="003D16F9" w:rsidRPr="000F6666" w14:paraId="1FC12D4C" w14:textId="77777777" w:rsidTr="000F6666">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1DFA422" w14:textId="77777777" w:rsidR="003D16F9" w:rsidRPr="003D16F9" w:rsidRDefault="003D16F9" w:rsidP="003D16F9">
            <w:pPr>
              <w:rPr>
                <w:sz w:val="16"/>
                <w:szCs w:val="16"/>
              </w:rPr>
            </w:pPr>
            <w:r w:rsidRPr="003D16F9">
              <w:rPr>
                <w:sz w:val="16"/>
                <w:szCs w:val="16"/>
              </w:rPr>
              <w:t>учебные наглядные пособия, производственная практика учащихся и студентов</w:t>
            </w:r>
          </w:p>
        </w:tc>
        <w:tc>
          <w:tcPr>
            <w:tcW w:w="955" w:type="dxa"/>
            <w:tcBorders>
              <w:top w:val="nil"/>
              <w:left w:val="nil"/>
              <w:bottom w:val="single" w:sz="4" w:space="0" w:color="auto"/>
              <w:right w:val="single" w:sz="4" w:space="0" w:color="auto"/>
            </w:tcBorders>
            <w:shd w:val="clear" w:color="auto" w:fill="auto"/>
            <w:vAlign w:val="bottom"/>
            <w:hideMark/>
          </w:tcPr>
          <w:p w14:paraId="0BA889F1" w14:textId="77777777" w:rsidR="003D16F9" w:rsidRPr="003D16F9" w:rsidRDefault="003D16F9" w:rsidP="003D16F9">
            <w:pPr>
              <w:jc w:val="center"/>
              <w:rPr>
                <w:sz w:val="16"/>
                <w:szCs w:val="16"/>
              </w:rPr>
            </w:pPr>
            <w:r w:rsidRPr="003D16F9">
              <w:rPr>
                <w:sz w:val="16"/>
                <w:szCs w:val="16"/>
              </w:rPr>
              <w:t>111041</w:t>
            </w:r>
          </w:p>
        </w:tc>
        <w:tc>
          <w:tcPr>
            <w:tcW w:w="1278" w:type="dxa"/>
            <w:tcBorders>
              <w:top w:val="nil"/>
              <w:left w:val="nil"/>
              <w:bottom w:val="single" w:sz="4" w:space="0" w:color="auto"/>
              <w:right w:val="single" w:sz="4" w:space="0" w:color="auto"/>
            </w:tcBorders>
            <w:shd w:val="clear" w:color="auto" w:fill="auto"/>
            <w:vAlign w:val="bottom"/>
            <w:hideMark/>
          </w:tcPr>
          <w:p w14:paraId="5BC0910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0587C4E2"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4498CCB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4F1A427"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5333DB1"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9D27AC2"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ABC1494"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C6E6322"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1DDE25F"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8423A3D" w14:textId="77777777" w:rsidR="003D16F9" w:rsidRPr="003D16F9" w:rsidRDefault="003D16F9" w:rsidP="003D16F9">
            <w:pPr>
              <w:rPr>
                <w:sz w:val="16"/>
                <w:szCs w:val="16"/>
              </w:rPr>
            </w:pPr>
            <w:r w:rsidRPr="003D16F9">
              <w:rPr>
                <w:sz w:val="16"/>
                <w:szCs w:val="16"/>
              </w:rPr>
              <w:t> </w:t>
            </w:r>
          </w:p>
        </w:tc>
      </w:tr>
      <w:tr w:rsidR="003D16F9" w:rsidRPr="000F6666" w14:paraId="52482889"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0F38F41" w14:textId="77777777" w:rsidR="003D16F9" w:rsidRPr="003D16F9" w:rsidRDefault="003D16F9" w:rsidP="003D16F9">
            <w:pPr>
              <w:rPr>
                <w:sz w:val="16"/>
                <w:szCs w:val="16"/>
              </w:rPr>
            </w:pPr>
            <w:r w:rsidRPr="003D16F9">
              <w:rPr>
                <w:sz w:val="16"/>
                <w:szCs w:val="16"/>
              </w:rPr>
              <w:t>книги и периодические издания</w:t>
            </w:r>
          </w:p>
        </w:tc>
        <w:tc>
          <w:tcPr>
            <w:tcW w:w="955" w:type="dxa"/>
            <w:tcBorders>
              <w:top w:val="nil"/>
              <w:left w:val="nil"/>
              <w:bottom w:val="single" w:sz="4" w:space="0" w:color="auto"/>
              <w:right w:val="single" w:sz="4" w:space="0" w:color="auto"/>
            </w:tcBorders>
            <w:shd w:val="clear" w:color="auto" w:fill="auto"/>
            <w:vAlign w:val="bottom"/>
            <w:hideMark/>
          </w:tcPr>
          <w:p w14:paraId="2ACB97DE" w14:textId="77777777" w:rsidR="003D16F9" w:rsidRPr="003D16F9" w:rsidRDefault="003D16F9" w:rsidP="003D16F9">
            <w:pPr>
              <w:jc w:val="center"/>
              <w:rPr>
                <w:sz w:val="16"/>
                <w:szCs w:val="16"/>
              </w:rPr>
            </w:pPr>
            <w:r w:rsidRPr="003D16F9">
              <w:rPr>
                <w:sz w:val="16"/>
                <w:szCs w:val="16"/>
              </w:rPr>
              <w:t>111042</w:t>
            </w:r>
          </w:p>
        </w:tc>
        <w:tc>
          <w:tcPr>
            <w:tcW w:w="1278" w:type="dxa"/>
            <w:tcBorders>
              <w:top w:val="nil"/>
              <w:left w:val="nil"/>
              <w:bottom w:val="single" w:sz="4" w:space="0" w:color="auto"/>
              <w:right w:val="single" w:sz="4" w:space="0" w:color="auto"/>
            </w:tcBorders>
            <w:shd w:val="clear" w:color="auto" w:fill="auto"/>
            <w:vAlign w:val="bottom"/>
            <w:hideMark/>
          </w:tcPr>
          <w:p w14:paraId="5F8DDEA9"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0A3F061"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C49A42A"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02B9A75"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3D11AA6"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7F8293A"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6524C8A"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E4F4C5C"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331339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1945330" w14:textId="77777777" w:rsidR="003D16F9" w:rsidRPr="003D16F9" w:rsidRDefault="003D16F9" w:rsidP="003D16F9">
            <w:pPr>
              <w:rPr>
                <w:sz w:val="16"/>
                <w:szCs w:val="16"/>
              </w:rPr>
            </w:pPr>
            <w:r w:rsidRPr="003D16F9">
              <w:rPr>
                <w:sz w:val="16"/>
                <w:szCs w:val="16"/>
              </w:rPr>
              <w:t> </w:t>
            </w:r>
          </w:p>
        </w:tc>
      </w:tr>
      <w:tr w:rsidR="003D16F9" w:rsidRPr="000F6666" w14:paraId="653517F2" w14:textId="77777777" w:rsidTr="000F6666">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547F047" w14:textId="77777777" w:rsidR="003D16F9" w:rsidRPr="003D16F9" w:rsidRDefault="003D16F9" w:rsidP="003D16F9">
            <w:pPr>
              <w:rPr>
                <w:sz w:val="16"/>
                <w:szCs w:val="16"/>
              </w:rPr>
            </w:pPr>
            <w:r w:rsidRPr="003D16F9">
              <w:rPr>
                <w:sz w:val="16"/>
                <w:szCs w:val="16"/>
              </w:rPr>
              <w:t>государственная и местная символика и государственные знаки отличия</w:t>
            </w:r>
          </w:p>
        </w:tc>
        <w:tc>
          <w:tcPr>
            <w:tcW w:w="955" w:type="dxa"/>
            <w:tcBorders>
              <w:top w:val="nil"/>
              <w:left w:val="nil"/>
              <w:bottom w:val="single" w:sz="4" w:space="0" w:color="auto"/>
              <w:right w:val="single" w:sz="4" w:space="0" w:color="auto"/>
            </w:tcBorders>
            <w:shd w:val="clear" w:color="auto" w:fill="auto"/>
            <w:vAlign w:val="bottom"/>
            <w:hideMark/>
          </w:tcPr>
          <w:p w14:paraId="23D9ABD6" w14:textId="77777777" w:rsidR="003D16F9" w:rsidRPr="003D16F9" w:rsidRDefault="003D16F9" w:rsidP="003D16F9">
            <w:pPr>
              <w:jc w:val="center"/>
              <w:rPr>
                <w:sz w:val="16"/>
                <w:szCs w:val="16"/>
              </w:rPr>
            </w:pPr>
            <w:r w:rsidRPr="003D16F9">
              <w:rPr>
                <w:sz w:val="16"/>
                <w:szCs w:val="16"/>
              </w:rPr>
              <w:t>111043</w:t>
            </w:r>
          </w:p>
        </w:tc>
        <w:tc>
          <w:tcPr>
            <w:tcW w:w="1278" w:type="dxa"/>
            <w:tcBorders>
              <w:top w:val="nil"/>
              <w:left w:val="nil"/>
              <w:bottom w:val="single" w:sz="4" w:space="0" w:color="auto"/>
              <w:right w:val="single" w:sz="4" w:space="0" w:color="auto"/>
            </w:tcBorders>
            <w:shd w:val="clear" w:color="auto" w:fill="auto"/>
            <w:vAlign w:val="bottom"/>
            <w:hideMark/>
          </w:tcPr>
          <w:p w14:paraId="70A1F4A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0328DB2"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E72AAF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015ECF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430D01E"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FACE990"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37890AE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F745F11"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E6FE18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52B9D0F" w14:textId="77777777" w:rsidR="003D16F9" w:rsidRPr="003D16F9" w:rsidRDefault="003D16F9" w:rsidP="003D16F9">
            <w:pPr>
              <w:rPr>
                <w:sz w:val="16"/>
                <w:szCs w:val="16"/>
              </w:rPr>
            </w:pPr>
            <w:r w:rsidRPr="003D16F9">
              <w:rPr>
                <w:sz w:val="16"/>
                <w:szCs w:val="16"/>
              </w:rPr>
              <w:t> </w:t>
            </w:r>
          </w:p>
        </w:tc>
      </w:tr>
      <w:tr w:rsidR="003D16F9" w:rsidRPr="000F6666" w14:paraId="09114F32"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0E49467" w14:textId="77777777" w:rsidR="003D16F9" w:rsidRPr="003D16F9" w:rsidRDefault="003D16F9" w:rsidP="003D16F9">
            <w:pPr>
              <w:rPr>
                <w:sz w:val="16"/>
                <w:szCs w:val="16"/>
              </w:rPr>
            </w:pPr>
            <w:r w:rsidRPr="003D16F9">
              <w:rPr>
                <w:sz w:val="16"/>
                <w:szCs w:val="16"/>
              </w:rPr>
              <w:t>переподготовка кадров</w:t>
            </w:r>
          </w:p>
        </w:tc>
        <w:tc>
          <w:tcPr>
            <w:tcW w:w="955" w:type="dxa"/>
            <w:tcBorders>
              <w:top w:val="nil"/>
              <w:left w:val="nil"/>
              <w:bottom w:val="single" w:sz="4" w:space="0" w:color="auto"/>
              <w:right w:val="single" w:sz="4" w:space="0" w:color="auto"/>
            </w:tcBorders>
            <w:shd w:val="clear" w:color="auto" w:fill="auto"/>
            <w:vAlign w:val="bottom"/>
            <w:hideMark/>
          </w:tcPr>
          <w:p w14:paraId="1C1E0611" w14:textId="77777777" w:rsidR="003D16F9" w:rsidRPr="003D16F9" w:rsidRDefault="003D16F9" w:rsidP="003D16F9">
            <w:pPr>
              <w:jc w:val="center"/>
              <w:rPr>
                <w:sz w:val="16"/>
                <w:szCs w:val="16"/>
              </w:rPr>
            </w:pPr>
            <w:r w:rsidRPr="003D16F9">
              <w:rPr>
                <w:sz w:val="16"/>
                <w:szCs w:val="16"/>
              </w:rPr>
              <w:t>111044</w:t>
            </w:r>
          </w:p>
        </w:tc>
        <w:tc>
          <w:tcPr>
            <w:tcW w:w="1278" w:type="dxa"/>
            <w:tcBorders>
              <w:top w:val="nil"/>
              <w:left w:val="nil"/>
              <w:bottom w:val="single" w:sz="4" w:space="0" w:color="auto"/>
              <w:right w:val="single" w:sz="4" w:space="0" w:color="auto"/>
            </w:tcBorders>
            <w:shd w:val="clear" w:color="auto" w:fill="auto"/>
            <w:vAlign w:val="bottom"/>
            <w:hideMark/>
          </w:tcPr>
          <w:p w14:paraId="46DB7B1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D0CFA30"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5E6FA6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921EC2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56D9C17"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909E4DD"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B9DC933"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F3C9E57"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3935058"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457DE043" w14:textId="77777777" w:rsidR="003D16F9" w:rsidRPr="003D16F9" w:rsidRDefault="003D16F9" w:rsidP="003D16F9">
            <w:pPr>
              <w:rPr>
                <w:sz w:val="16"/>
                <w:szCs w:val="16"/>
              </w:rPr>
            </w:pPr>
            <w:r w:rsidRPr="003D16F9">
              <w:rPr>
                <w:sz w:val="16"/>
                <w:szCs w:val="16"/>
              </w:rPr>
              <w:t> </w:t>
            </w:r>
          </w:p>
        </w:tc>
      </w:tr>
      <w:tr w:rsidR="003D16F9" w:rsidRPr="000F6666" w14:paraId="5116776B"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817F75E" w14:textId="77777777" w:rsidR="003D16F9" w:rsidRPr="003D16F9" w:rsidRDefault="003D16F9" w:rsidP="003D16F9">
            <w:pPr>
              <w:rPr>
                <w:sz w:val="16"/>
                <w:szCs w:val="16"/>
              </w:rPr>
            </w:pPr>
            <w:r w:rsidRPr="003D16F9">
              <w:rPr>
                <w:sz w:val="16"/>
                <w:szCs w:val="16"/>
              </w:rPr>
              <w:t>издательские услуги</w:t>
            </w:r>
          </w:p>
        </w:tc>
        <w:tc>
          <w:tcPr>
            <w:tcW w:w="955" w:type="dxa"/>
            <w:tcBorders>
              <w:top w:val="nil"/>
              <w:left w:val="nil"/>
              <w:bottom w:val="single" w:sz="4" w:space="0" w:color="auto"/>
              <w:right w:val="single" w:sz="4" w:space="0" w:color="auto"/>
            </w:tcBorders>
            <w:shd w:val="clear" w:color="auto" w:fill="auto"/>
            <w:vAlign w:val="bottom"/>
            <w:hideMark/>
          </w:tcPr>
          <w:p w14:paraId="4A79D8EB" w14:textId="77777777" w:rsidR="003D16F9" w:rsidRPr="003D16F9" w:rsidRDefault="003D16F9" w:rsidP="003D16F9">
            <w:pPr>
              <w:jc w:val="center"/>
              <w:rPr>
                <w:sz w:val="16"/>
                <w:szCs w:val="16"/>
              </w:rPr>
            </w:pPr>
            <w:r w:rsidRPr="003D16F9">
              <w:rPr>
                <w:sz w:val="16"/>
                <w:szCs w:val="16"/>
              </w:rPr>
              <w:t>111045</w:t>
            </w:r>
          </w:p>
        </w:tc>
        <w:tc>
          <w:tcPr>
            <w:tcW w:w="1278" w:type="dxa"/>
            <w:tcBorders>
              <w:top w:val="nil"/>
              <w:left w:val="nil"/>
              <w:bottom w:val="single" w:sz="4" w:space="0" w:color="auto"/>
              <w:right w:val="single" w:sz="4" w:space="0" w:color="auto"/>
            </w:tcBorders>
            <w:shd w:val="clear" w:color="auto" w:fill="auto"/>
            <w:vAlign w:val="bottom"/>
            <w:hideMark/>
          </w:tcPr>
          <w:p w14:paraId="3F838E4E"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4F7257F"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86646D7"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6B86771"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7B6542DF"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76C369A2"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41B8592C"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841C76C"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E8C5D49"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9E3BEAB" w14:textId="77777777" w:rsidR="003D16F9" w:rsidRPr="003D16F9" w:rsidRDefault="003D16F9" w:rsidP="003D16F9">
            <w:pPr>
              <w:rPr>
                <w:sz w:val="16"/>
                <w:szCs w:val="16"/>
              </w:rPr>
            </w:pPr>
            <w:r w:rsidRPr="003D16F9">
              <w:rPr>
                <w:sz w:val="16"/>
                <w:szCs w:val="16"/>
              </w:rPr>
              <w:t> </w:t>
            </w:r>
          </w:p>
        </w:tc>
      </w:tr>
      <w:tr w:rsidR="003D16F9" w:rsidRPr="000F6666" w14:paraId="1E8AFAC8"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5F020C8" w14:textId="77777777" w:rsidR="003D16F9" w:rsidRPr="003D16F9" w:rsidRDefault="003D16F9" w:rsidP="003D16F9">
            <w:pPr>
              <w:rPr>
                <w:sz w:val="16"/>
                <w:szCs w:val="16"/>
              </w:rPr>
            </w:pPr>
            <w:r w:rsidRPr="003D16F9">
              <w:rPr>
                <w:sz w:val="16"/>
                <w:szCs w:val="16"/>
              </w:rPr>
              <w:t>представительские услуги</w:t>
            </w:r>
          </w:p>
        </w:tc>
        <w:tc>
          <w:tcPr>
            <w:tcW w:w="955" w:type="dxa"/>
            <w:tcBorders>
              <w:top w:val="nil"/>
              <w:left w:val="nil"/>
              <w:bottom w:val="single" w:sz="4" w:space="0" w:color="auto"/>
              <w:right w:val="single" w:sz="4" w:space="0" w:color="auto"/>
            </w:tcBorders>
            <w:shd w:val="clear" w:color="auto" w:fill="auto"/>
            <w:vAlign w:val="bottom"/>
            <w:hideMark/>
          </w:tcPr>
          <w:p w14:paraId="48267B7D" w14:textId="77777777" w:rsidR="003D16F9" w:rsidRPr="003D16F9" w:rsidRDefault="003D16F9" w:rsidP="003D16F9">
            <w:pPr>
              <w:jc w:val="center"/>
              <w:rPr>
                <w:sz w:val="16"/>
                <w:szCs w:val="16"/>
              </w:rPr>
            </w:pPr>
            <w:r w:rsidRPr="003D16F9">
              <w:rPr>
                <w:sz w:val="16"/>
                <w:szCs w:val="16"/>
              </w:rPr>
              <w:t>111046</w:t>
            </w:r>
          </w:p>
        </w:tc>
        <w:tc>
          <w:tcPr>
            <w:tcW w:w="1278" w:type="dxa"/>
            <w:tcBorders>
              <w:top w:val="nil"/>
              <w:left w:val="nil"/>
              <w:bottom w:val="single" w:sz="4" w:space="0" w:color="auto"/>
              <w:right w:val="single" w:sz="4" w:space="0" w:color="auto"/>
            </w:tcBorders>
            <w:shd w:val="clear" w:color="auto" w:fill="auto"/>
            <w:vAlign w:val="bottom"/>
            <w:hideMark/>
          </w:tcPr>
          <w:p w14:paraId="075C344B"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74ED877"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6D3486A"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28DD5AA"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64A955A"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5650792F"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845D198"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986A609"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D9C7DBD"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79086AB" w14:textId="77777777" w:rsidR="003D16F9" w:rsidRPr="003D16F9" w:rsidRDefault="003D16F9" w:rsidP="003D16F9">
            <w:pPr>
              <w:rPr>
                <w:sz w:val="16"/>
                <w:szCs w:val="16"/>
              </w:rPr>
            </w:pPr>
            <w:r w:rsidRPr="003D16F9">
              <w:rPr>
                <w:sz w:val="16"/>
                <w:szCs w:val="16"/>
              </w:rPr>
              <w:t> </w:t>
            </w:r>
          </w:p>
        </w:tc>
      </w:tr>
      <w:tr w:rsidR="003D16F9" w:rsidRPr="000F6666" w14:paraId="03C78878"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4C38806" w14:textId="77777777" w:rsidR="003D16F9" w:rsidRPr="003D16F9" w:rsidRDefault="003D16F9" w:rsidP="003D16F9">
            <w:pPr>
              <w:rPr>
                <w:sz w:val="16"/>
                <w:szCs w:val="16"/>
              </w:rPr>
            </w:pPr>
            <w:r w:rsidRPr="003D16F9">
              <w:rPr>
                <w:sz w:val="16"/>
                <w:szCs w:val="16"/>
              </w:rPr>
              <w:t>приобретение и установка счетчиков</w:t>
            </w:r>
          </w:p>
        </w:tc>
        <w:tc>
          <w:tcPr>
            <w:tcW w:w="955" w:type="dxa"/>
            <w:tcBorders>
              <w:top w:val="nil"/>
              <w:left w:val="nil"/>
              <w:bottom w:val="single" w:sz="4" w:space="0" w:color="auto"/>
              <w:right w:val="single" w:sz="4" w:space="0" w:color="auto"/>
            </w:tcBorders>
            <w:shd w:val="clear" w:color="auto" w:fill="auto"/>
            <w:vAlign w:val="bottom"/>
            <w:hideMark/>
          </w:tcPr>
          <w:p w14:paraId="6C461EF3" w14:textId="77777777" w:rsidR="003D16F9" w:rsidRPr="003D16F9" w:rsidRDefault="003D16F9" w:rsidP="003D16F9">
            <w:pPr>
              <w:jc w:val="center"/>
              <w:rPr>
                <w:sz w:val="16"/>
                <w:szCs w:val="16"/>
              </w:rPr>
            </w:pPr>
            <w:r w:rsidRPr="003D16F9">
              <w:rPr>
                <w:sz w:val="16"/>
                <w:szCs w:val="16"/>
              </w:rPr>
              <w:t>111047</w:t>
            </w:r>
          </w:p>
        </w:tc>
        <w:tc>
          <w:tcPr>
            <w:tcW w:w="1278" w:type="dxa"/>
            <w:tcBorders>
              <w:top w:val="nil"/>
              <w:left w:val="nil"/>
              <w:bottom w:val="single" w:sz="4" w:space="0" w:color="auto"/>
              <w:right w:val="single" w:sz="4" w:space="0" w:color="auto"/>
            </w:tcBorders>
            <w:shd w:val="clear" w:color="auto" w:fill="auto"/>
            <w:vAlign w:val="bottom"/>
            <w:hideMark/>
          </w:tcPr>
          <w:p w14:paraId="591E4923"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9E89D1A"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6BDFE30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7159C07"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30F5E3B"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5F9EE548"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DCEF1EA"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37239A64"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BE6B5E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CDC8ADA" w14:textId="77777777" w:rsidR="003D16F9" w:rsidRPr="003D16F9" w:rsidRDefault="003D16F9" w:rsidP="003D16F9">
            <w:pPr>
              <w:rPr>
                <w:sz w:val="16"/>
                <w:szCs w:val="16"/>
              </w:rPr>
            </w:pPr>
            <w:r w:rsidRPr="003D16F9">
              <w:rPr>
                <w:sz w:val="16"/>
                <w:szCs w:val="16"/>
              </w:rPr>
              <w:t> </w:t>
            </w:r>
          </w:p>
        </w:tc>
      </w:tr>
      <w:tr w:rsidR="003D16F9" w:rsidRPr="000F6666" w14:paraId="2876BC7F"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8CB0AB6" w14:textId="77777777" w:rsidR="003D16F9" w:rsidRPr="003D16F9" w:rsidRDefault="003D16F9" w:rsidP="003D16F9">
            <w:pPr>
              <w:rPr>
                <w:sz w:val="16"/>
                <w:szCs w:val="16"/>
              </w:rPr>
            </w:pPr>
            <w:r w:rsidRPr="003D16F9">
              <w:rPr>
                <w:sz w:val="16"/>
                <w:szCs w:val="16"/>
              </w:rPr>
              <w:t>штрафы</w:t>
            </w:r>
          </w:p>
        </w:tc>
        <w:tc>
          <w:tcPr>
            <w:tcW w:w="955" w:type="dxa"/>
            <w:tcBorders>
              <w:top w:val="nil"/>
              <w:left w:val="nil"/>
              <w:bottom w:val="single" w:sz="4" w:space="0" w:color="auto"/>
              <w:right w:val="single" w:sz="4" w:space="0" w:color="auto"/>
            </w:tcBorders>
            <w:shd w:val="clear" w:color="auto" w:fill="auto"/>
            <w:vAlign w:val="bottom"/>
            <w:hideMark/>
          </w:tcPr>
          <w:p w14:paraId="4066948D" w14:textId="77777777" w:rsidR="003D16F9" w:rsidRPr="003D16F9" w:rsidRDefault="003D16F9" w:rsidP="003D16F9">
            <w:pPr>
              <w:jc w:val="center"/>
              <w:rPr>
                <w:sz w:val="16"/>
                <w:szCs w:val="16"/>
              </w:rPr>
            </w:pPr>
            <w:r w:rsidRPr="003D16F9">
              <w:rPr>
                <w:sz w:val="16"/>
                <w:szCs w:val="16"/>
              </w:rPr>
              <w:t>111048</w:t>
            </w:r>
          </w:p>
        </w:tc>
        <w:tc>
          <w:tcPr>
            <w:tcW w:w="1278" w:type="dxa"/>
            <w:tcBorders>
              <w:top w:val="nil"/>
              <w:left w:val="nil"/>
              <w:bottom w:val="single" w:sz="4" w:space="0" w:color="auto"/>
              <w:right w:val="single" w:sz="4" w:space="0" w:color="auto"/>
            </w:tcBorders>
            <w:shd w:val="clear" w:color="auto" w:fill="auto"/>
            <w:vAlign w:val="bottom"/>
            <w:hideMark/>
          </w:tcPr>
          <w:p w14:paraId="3A5DB40C"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7D10D7F"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69FF928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CA4691C"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A610F85"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89D2B93"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09D5A1A"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F967E07"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B6D793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51CFB59A" w14:textId="77777777" w:rsidR="003D16F9" w:rsidRPr="003D16F9" w:rsidRDefault="003D16F9" w:rsidP="003D16F9">
            <w:pPr>
              <w:rPr>
                <w:sz w:val="16"/>
                <w:szCs w:val="16"/>
              </w:rPr>
            </w:pPr>
            <w:r w:rsidRPr="003D16F9">
              <w:rPr>
                <w:sz w:val="16"/>
                <w:szCs w:val="16"/>
              </w:rPr>
              <w:t> </w:t>
            </w:r>
          </w:p>
        </w:tc>
      </w:tr>
      <w:tr w:rsidR="003D16F9" w:rsidRPr="000F6666" w14:paraId="71D350B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E2A2F06" w14:textId="77777777" w:rsidR="003D16F9" w:rsidRPr="003D16F9" w:rsidRDefault="003D16F9" w:rsidP="003D16F9">
            <w:pPr>
              <w:rPr>
                <w:sz w:val="16"/>
                <w:szCs w:val="16"/>
              </w:rPr>
            </w:pPr>
            <w:r w:rsidRPr="003D16F9">
              <w:rPr>
                <w:sz w:val="16"/>
                <w:szCs w:val="16"/>
              </w:rPr>
              <w:t>прочие специальные расходы</w:t>
            </w:r>
          </w:p>
        </w:tc>
        <w:tc>
          <w:tcPr>
            <w:tcW w:w="955" w:type="dxa"/>
            <w:tcBorders>
              <w:top w:val="nil"/>
              <w:left w:val="nil"/>
              <w:bottom w:val="single" w:sz="4" w:space="0" w:color="auto"/>
              <w:right w:val="single" w:sz="4" w:space="0" w:color="auto"/>
            </w:tcBorders>
            <w:shd w:val="clear" w:color="auto" w:fill="auto"/>
            <w:vAlign w:val="bottom"/>
            <w:hideMark/>
          </w:tcPr>
          <w:p w14:paraId="635ADFAE" w14:textId="77777777" w:rsidR="003D16F9" w:rsidRPr="003D16F9" w:rsidRDefault="003D16F9" w:rsidP="003D16F9">
            <w:pPr>
              <w:jc w:val="center"/>
              <w:rPr>
                <w:sz w:val="16"/>
                <w:szCs w:val="16"/>
              </w:rPr>
            </w:pPr>
            <w:r w:rsidRPr="003D16F9">
              <w:rPr>
                <w:sz w:val="16"/>
                <w:szCs w:val="16"/>
              </w:rPr>
              <w:t>111049</w:t>
            </w:r>
          </w:p>
        </w:tc>
        <w:tc>
          <w:tcPr>
            <w:tcW w:w="1278" w:type="dxa"/>
            <w:tcBorders>
              <w:top w:val="nil"/>
              <w:left w:val="nil"/>
              <w:bottom w:val="single" w:sz="4" w:space="0" w:color="auto"/>
              <w:right w:val="single" w:sz="4" w:space="0" w:color="auto"/>
            </w:tcBorders>
            <w:shd w:val="clear" w:color="auto" w:fill="auto"/>
            <w:vAlign w:val="bottom"/>
            <w:hideMark/>
          </w:tcPr>
          <w:p w14:paraId="304402A2"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C25D452"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24F34F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3AFC625"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95127D3"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9718DD7"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45B2FD2"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9466668"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CD35276"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20F58EE" w14:textId="77777777" w:rsidR="003D16F9" w:rsidRPr="003D16F9" w:rsidRDefault="003D16F9" w:rsidP="003D16F9">
            <w:pPr>
              <w:rPr>
                <w:sz w:val="16"/>
                <w:szCs w:val="16"/>
              </w:rPr>
            </w:pPr>
            <w:r w:rsidRPr="003D16F9">
              <w:rPr>
                <w:sz w:val="16"/>
                <w:szCs w:val="16"/>
              </w:rPr>
              <w:t> </w:t>
            </w:r>
          </w:p>
        </w:tc>
      </w:tr>
      <w:tr w:rsidR="003D16F9" w:rsidRPr="000F6666" w14:paraId="3CF55611"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2CB72E9" w14:textId="77777777" w:rsidR="003D16F9" w:rsidRPr="003D16F9" w:rsidRDefault="003D16F9" w:rsidP="003D16F9">
            <w:pPr>
              <w:rPr>
                <w:sz w:val="16"/>
                <w:szCs w:val="16"/>
              </w:rPr>
            </w:pPr>
            <w:r w:rsidRPr="003D16F9">
              <w:rPr>
                <w:sz w:val="16"/>
                <w:szCs w:val="16"/>
              </w:rPr>
              <w:t>вневедомственная охрана</w:t>
            </w:r>
          </w:p>
        </w:tc>
        <w:tc>
          <w:tcPr>
            <w:tcW w:w="955" w:type="dxa"/>
            <w:tcBorders>
              <w:top w:val="nil"/>
              <w:left w:val="nil"/>
              <w:bottom w:val="single" w:sz="4" w:space="0" w:color="auto"/>
              <w:right w:val="single" w:sz="4" w:space="0" w:color="auto"/>
            </w:tcBorders>
            <w:shd w:val="clear" w:color="auto" w:fill="auto"/>
            <w:vAlign w:val="bottom"/>
            <w:hideMark/>
          </w:tcPr>
          <w:p w14:paraId="620441F7" w14:textId="77777777" w:rsidR="003D16F9" w:rsidRPr="003D16F9" w:rsidRDefault="003D16F9" w:rsidP="003D16F9">
            <w:pPr>
              <w:jc w:val="center"/>
              <w:rPr>
                <w:sz w:val="16"/>
                <w:szCs w:val="16"/>
              </w:rPr>
            </w:pPr>
            <w:r w:rsidRPr="003D16F9">
              <w:rPr>
                <w:sz w:val="16"/>
                <w:szCs w:val="16"/>
              </w:rPr>
              <w:t>111050</w:t>
            </w:r>
          </w:p>
        </w:tc>
        <w:tc>
          <w:tcPr>
            <w:tcW w:w="1278" w:type="dxa"/>
            <w:tcBorders>
              <w:top w:val="nil"/>
              <w:left w:val="nil"/>
              <w:bottom w:val="single" w:sz="4" w:space="0" w:color="auto"/>
              <w:right w:val="single" w:sz="4" w:space="0" w:color="auto"/>
            </w:tcBorders>
            <w:shd w:val="clear" w:color="auto" w:fill="auto"/>
            <w:vAlign w:val="bottom"/>
            <w:hideMark/>
          </w:tcPr>
          <w:p w14:paraId="58637B18"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B7623CD"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E4878B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D4CE1DF"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4982018D"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B825A63"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2D24B7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8A6540D"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FF32A3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5EA6B833" w14:textId="77777777" w:rsidR="003D16F9" w:rsidRPr="003D16F9" w:rsidRDefault="003D16F9" w:rsidP="003D16F9">
            <w:pPr>
              <w:rPr>
                <w:sz w:val="16"/>
                <w:szCs w:val="16"/>
              </w:rPr>
            </w:pPr>
            <w:r w:rsidRPr="003D16F9">
              <w:rPr>
                <w:sz w:val="16"/>
                <w:szCs w:val="16"/>
              </w:rPr>
              <w:t> </w:t>
            </w:r>
          </w:p>
        </w:tc>
      </w:tr>
      <w:tr w:rsidR="003D16F9" w:rsidRPr="000F6666" w14:paraId="4E1A902C"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AF3A657" w14:textId="77777777" w:rsidR="003D16F9" w:rsidRPr="003D16F9" w:rsidRDefault="003D16F9" w:rsidP="003D16F9">
            <w:pPr>
              <w:rPr>
                <w:sz w:val="16"/>
                <w:szCs w:val="16"/>
              </w:rPr>
            </w:pPr>
            <w:r w:rsidRPr="003D16F9">
              <w:rPr>
                <w:sz w:val="16"/>
                <w:szCs w:val="16"/>
              </w:rPr>
              <w:t>информационно-вычислительные работы</w:t>
            </w:r>
          </w:p>
        </w:tc>
        <w:tc>
          <w:tcPr>
            <w:tcW w:w="955" w:type="dxa"/>
            <w:tcBorders>
              <w:top w:val="nil"/>
              <w:left w:val="nil"/>
              <w:bottom w:val="single" w:sz="4" w:space="0" w:color="auto"/>
              <w:right w:val="single" w:sz="4" w:space="0" w:color="auto"/>
            </w:tcBorders>
            <w:shd w:val="clear" w:color="auto" w:fill="auto"/>
            <w:vAlign w:val="bottom"/>
            <w:hideMark/>
          </w:tcPr>
          <w:p w14:paraId="60411B1D" w14:textId="77777777" w:rsidR="003D16F9" w:rsidRPr="003D16F9" w:rsidRDefault="003D16F9" w:rsidP="003D16F9">
            <w:pPr>
              <w:jc w:val="center"/>
              <w:rPr>
                <w:sz w:val="16"/>
                <w:szCs w:val="16"/>
              </w:rPr>
            </w:pPr>
            <w:r w:rsidRPr="003D16F9">
              <w:rPr>
                <w:sz w:val="16"/>
                <w:szCs w:val="16"/>
              </w:rPr>
              <w:t>111051</w:t>
            </w:r>
          </w:p>
        </w:tc>
        <w:tc>
          <w:tcPr>
            <w:tcW w:w="1278" w:type="dxa"/>
            <w:tcBorders>
              <w:top w:val="nil"/>
              <w:left w:val="nil"/>
              <w:bottom w:val="single" w:sz="4" w:space="0" w:color="auto"/>
              <w:right w:val="single" w:sz="4" w:space="0" w:color="auto"/>
            </w:tcBorders>
            <w:shd w:val="clear" w:color="auto" w:fill="auto"/>
            <w:vAlign w:val="bottom"/>
            <w:hideMark/>
          </w:tcPr>
          <w:p w14:paraId="3CBA1AA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A9C45F7"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6834E666"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077D6CF"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078916D"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C6FCE5A"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84C1EA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B418D5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CD923BE"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13D0CA2" w14:textId="77777777" w:rsidR="003D16F9" w:rsidRPr="003D16F9" w:rsidRDefault="003D16F9" w:rsidP="003D16F9">
            <w:pPr>
              <w:rPr>
                <w:sz w:val="16"/>
                <w:szCs w:val="16"/>
              </w:rPr>
            </w:pPr>
            <w:r w:rsidRPr="003D16F9">
              <w:rPr>
                <w:sz w:val="16"/>
                <w:szCs w:val="16"/>
              </w:rPr>
              <w:t> </w:t>
            </w:r>
          </w:p>
        </w:tc>
      </w:tr>
      <w:tr w:rsidR="003D16F9" w:rsidRPr="000F6666" w14:paraId="2062C51E"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C19C26C" w14:textId="77777777" w:rsidR="003D16F9" w:rsidRPr="003D16F9" w:rsidRDefault="003D16F9" w:rsidP="003D16F9">
            <w:pPr>
              <w:rPr>
                <w:sz w:val="16"/>
                <w:szCs w:val="16"/>
              </w:rPr>
            </w:pPr>
            <w:r w:rsidRPr="003D16F9">
              <w:rPr>
                <w:sz w:val="16"/>
                <w:szCs w:val="16"/>
              </w:rPr>
              <w:t>участие адвокатов по назначению</w:t>
            </w:r>
          </w:p>
        </w:tc>
        <w:tc>
          <w:tcPr>
            <w:tcW w:w="955" w:type="dxa"/>
            <w:tcBorders>
              <w:top w:val="nil"/>
              <w:left w:val="nil"/>
              <w:bottom w:val="single" w:sz="4" w:space="0" w:color="auto"/>
              <w:right w:val="single" w:sz="4" w:space="0" w:color="auto"/>
            </w:tcBorders>
            <w:shd w:val="clear" w:color="auto" w:fill="auto"/>
            <w:vAlign w:val="bottom"/>
            <w:hideMark/>
          </w:tcPr>
          <w:p w14:paraId="33448C4A" w14:textId="77777777" w:rsidR="003D16F9" w:rsidRPr="003D16F9" w:rsidRDefault="003D16F9" w:rsidP="003D16F9">
            <w:pPr>
              <w:jc w:val="center"/>
              <w:rPr>
                <w:sz w:val="16"/>
                <w:szCs w:val="16"/>
              </w:rPr>
            </w:pPr>
            <w:r w:rsidRPr="003D16F9">
              <w:rPr>
                <w:sz w:val="16"/>
                <w:szCs w:val="16"/>
              </w:rPr>
              <w:t>111052</w:t>
            </w:r>
          </w:p>
        </w:tc>
        <w:tc>
          <w:tcPr>
            <w:tcW w:w="1278" w:type="dxa"/>
            <w:tcBorders>
              <w:top w:val="nil"/>
              <w:left w:val="nil"/>
              <w:bottom w:val="single" w:sz="4" w:space="0" w:color="auto"/>
              <w:right w:val="single" w:sz="4" w:space="0" w:color="auto"/>
            </w:tcBorders>
            <w:shd w:val="clear" w:color="auto" w:fill="auto"/>
            <w:vAlign w:val="bottom"/>
            <w:hideMark/>
          </w:tcPr>
          <w:p w14:paraId="67C6D1D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516C1E15"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BCAFFB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5C01100"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45915D3"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8A71DFD"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4E3640AF"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25C683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E17F739"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8744AB4" w14:textId="77777777" w:rsidR="003D16F9" w:rsidRPr="003D16F9" w:rsidRDefault="003D16F9" w:rsidP="003D16F9">
            <w:pPr>
              <w:rPr>
                <w:sz w:val="16"/>
                <w:szCs w:val="16"/>
              </w:rPr>
            </w:pPr>
            <w:r w:rsidRPr="003D16F9">
              <w:rPr>
                <w:sz w:val="16"/>
                <w:szCs w:val="16"/>
              </w:rPr>
              <w:t> </w:t>
            </w:r>
          </w:p>
        </w:tc>
      </w:tr>
      <w:tr w:rsidR="003D16F9" w:rsidRPr="000F6666" w14:paraId="31863A5D"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830CEC4" w14:textId="77777777" w:rsidR="003D16F9" w:rsidRPr="003D16F9" w:rsidRDefault="003D16F9" w:rsidP="003D16F9">
            <w:pPr>
              <w:rPr>
                <w:sz w:val="16"/>
                <w:szCs w:val="16"/>
              </w:rPr>
            </w:pPr>
            <w:r w:rsidRPr="003D16F9">
              <w:rPr>
                <w:sz w:val="16"/>
                <w:szCs w:val="16"/>
              </w:rPr>
              <w:t>молочные смеси для детей</w:t>
            </w:r>
          </w:p>
        </w:tc>
        <w:tc>
          <w:tcPr>
            <w:tcW w:w="955" w:type="dxa"/>
            <w:tcBorders>
              <w:top w:val="nil"/>
              <w:left w:val="nil"/>
              <w:bottom w:val="single" w:sz="4" w:space="0" w:color="auto"/>
              <w:right w:val="single" w:sz="4" w:space="0" w:color="auto"/>
            </w:tcBorders>
            <w:shd w:val="clear" w:color="auto" w:fill="auto"/>
            <w:vAlign w:val="bottom"/>
            <w:hideMark/>
          </w:tcPr>
          <w:p w14:paraId="5378F7E3" w14:textId="77777777" w:rsidR="003D16F9" w:rsidRPr="003D16F9" w:rsidRDefault="003D16F9" w:rsidP="003D16F9">
            <w:pPr>
              <w:jc w:val="center"/>
              <w:rPr>
                <w:sz w:val="16"/>
                <w:szCs w:val="16"/>
              </w:rPr>
            </w:pPr>
            <w:r w:rsidRPr="003D16F9">
              <w:rPr>
                <w:sz w:val="16"/>
                <w:szCs w:val="16"/>
              </w:rPr>
              <w:t>111053</w:t>
            </w:r>
          </w:p>
        </w:tc>
        <w:tc>
          <w:tcPr>
            <w:tcW w:w="1278" w:type="dxa"/>
            <w:tcBorders>
              <w:top w:val="nil"/>
              <w:left w:val="nil"/>
              <w:bottom w:val="single" w:sz="4" w:space="0" w:color="auto"/>
              <w:right w:val="single" w:sz="4" w:space="0" w:color="auto"/>
            </w:tcBorders>
            <w:shd w:val="clear" w:color="auto" w:fill="auto"/>
            <w:vAlign w:val="bottom"/>
            <w:hideMark/>
          </w:tcPr>
          <w:p w14:paraId="62CAB2A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533AB4C"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A3F502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69F30EA8"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C863440"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338F4056"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9A3E8DA"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028C338"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6D614E1"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DEBFE44" w14:textId="77777777" w:rsidR="003D16F9" w:rsidRPr="003D16F9" w:rsidRDefault="003D16F9" w:rsidP="003D16F9">
            <w:pPr>
              <w:rPr>
                <w:sz w:val="16"/>
                <w:szCs w:val="16"/>
              </w:rPr>
            </w:pPr>
            <w:r w:rsidRPr="003D16F9">
              <w:rPr>
                <w:sz w:val="16"/>
                <w:szCs w:val="16"/>
              </w:rPr>
              <w:t> </w:t>
            </w:r>
          </w:p>
        </w:tc>
      </w:tr>
      <w:tr w:rsidR="003D16F9" w:rsidRPr="000F6666" w14:paraId="0804E22E"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579DC74" w14:textId="77777777" w:rsidR="003D16F9" w:rsidRPr="003D16F9" w:rsidRDefault="003D16F9" w:rsidP="003D16F9">
            <w:pPr>
              <w:rPr>
                <w:sz w:val="16"/>
                <w:szCs w:val="16"/>
              </w:rPr>
            </w:pPr>
            <w:r w:rsidRPr="003D16F9">
              <w:rPr>
                <w:sz w:val="16"/>
                <w:szCs w:val="16"/>
              </w:rPr>
              <w:t>молочные смеси (гуманитарная помощь РФ)</w:t>
            </w:r>
          </w:p>
        </w:tc>
        <w:tc>
          <w:tcPr>
            <w:tcW w:w="955" w:type="dxa"/>
            <w:tcBorders>
              <w:top w:val="nil"/>
              <w:left w:val="nil"/>
              <w:bottom w:val="single" w:sz="4" w:space="0" w:color="auto"/>
              <w:right w:val="single" w:sz="4" w:space="0" w:color="auto"/>
            </w:tcBorders>
            <w:shd w:val="clear" w:color="auto" w:fill="auto"/>
            <w:vAlign w:val="bottom"/>
            <w:hideMark/>
          </w:tcPr>
          <w:p w14:paraId="2F0AF960" w14:textId="77777777" w:rsidR="003D16F9" w:rsidRPr="003D16F9" w:rsidRDefault="003D16F9" w:rsidP="003D16F9">
            <w:pPr>
              <w:jc w:val="center"/>
              <w:rPr>
                <w:sz w:val="16"/>
                <w:szCs w:val="16"/>
              </w:rPr>
            </w:pPr>
            <w:r w:rsidRPr="003D16F9">
              <w:rPr>
                <w:sz w:val="16"/>
                <w:szCs w:val="16"/>
              </w:rPr>
              <w:t>111053</w:t>
            </w:r>
          </w:p>
        </w:tc>
        <w:tc>
          <w:tcPr>
            <w:tcW w:w="1278" w:type="dxa"/>
            <w:tcBorders>
              <w:top w:val="nil"/>
              <w:left w:val="nil"/>
              <w:bottom w:val="single" w:sz="4" w:space="0" w:color="auto"/>
              <w:right w:val="single" w:sz="4" w:space="0" w:color="auto"/>
            </w:tcBorders>
            <w:shd w:val="clear" w:color="auto" w:fill="auto"/>
            <w:vAlign w:val="bottom"/>
            <w:hideMark/>
          </w:tcPr>
          <w:p w14:paraId="530DAA4C"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E4AF7F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D173D6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6F9AA81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B2FBC92"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161FFB0"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79AC3D3"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7575B09"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D4C129B"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A728FD7" w14:textId="77777777" w:rsidR="003D16F9" w:rsidRPr="003D16F9" w:rsidRDefault="003D16F9" w:rsidP="003D16F9">
            <w:pPr>
              <w:rPr>
                <w:sz w:val="16"/>
                <w:szCs w:val="16"/>
              </w:rPr>
            </w:pPr>
            <w:r w:rsidRPr="003D16F9">
              <w:rPr>
                <w:sz w:val="16"/>
                <w:szCs w:val="16"/>
              </w:rPr>
              <w:t> </w:t>
            </w:r>
          </w:p>
        </w:tc>
      </w:tr>
      <w:tr w:rsidR="003D16F9" w:rsidRPr="000F6666" w14:paraId="4C38C514" w14:textId="77777777" w:rsidTr="000F6666">
        <w:trPr>
          <w:trHeight w:val="37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E65C598" w14:textId="77777777" w:rsidR="003D16F9" w:rsidRPr="003D16F9" w:rsidRDefault="003D16F9" w:rsidP="003D16F9">
            <w:pPr>
              <w:rPr>
                <w:sz w:val="16"/>
                <w:szCs w:val="16"/>
              </w:rPr>
            </w:pPr>
            <w:r w:rsidRPr="003D16F9">
              <w:rPr>
                <w:sz w:val="16"/>
                <w:szCs w:val="16"/>
              </w:rPr>
              <w:t>протезирование</w:t>
            </w:r>
          </w:p>
        </w:tc>
        <w:tc>
          <w:tcPr>
            <w:tcW w:w="955" w:type="dxa"/>
            <w:tcBorders>
              <w:top w:val="nil"/>
              <w:left w:val="nil"/>
              <w:bottom w:val="single" w:sz="4" w:space="0" w:color="auto"/>
              <w:right w:val="single" w:sz="4" w:space="0" w:color="auto"/>
            </w:tcBorders>
            <w:shd w:val="clear" w:color="auto" w:fill="auto"/>
            <w:vAlign w:val="bottom"/>
            <w:hideMark/>
          </w:tcPr>
          <w:p w14:paraId="615A2B9D" w14:textId="77777777" w:rsidR="003D16F9" w:rsidRPr="003D16F9" w:rsidRDefault="003D16F9" w:rsidP="003D16F9">
            <w:pPr>
              <w:jc w:val="center"/>
              <w:rPr>
                <w:sz w:val="16"/>
                <w:szCs w:val="16"/>
              </w:rPr>
            </w:pPr>
            <w:r w:rsidRPr="003D16F9">
              <w:rPr>
                <w:sz w:val="16"/>
                <w:szCs w:val="16"/>
              </w:rPr>
              <w:t>111054</w:t>
            </w:r>
          </w:p>
        </w:tc>
        <w:tc>
          <w:tcPr>
            <w:tcW w:w="1278" w:type="dxa"/>
            <w:tcBorders>
              <w:top w:val="nil"/>
              <w:left w:val="nil"/>
              <w:bottom w:val="single" w:sz="4" w:space="0" w:color="auto"/>
              <w:right w:val="single" w:sz="4" w:space="0" w:color="auto"/>
            </w:tcBorders>
            <w:shd w:val="clear" w:color="auto" w:fill="auto"/>
            <w:vAlign w:val="bottom"/>
            <w:hideMark/>
          </w:tcPr>
          <w:p w14:paraId="5B48063E"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5245B0D"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EC5FC75"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C72DC5C"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D7C96AE"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FAD6235"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99D72A7"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84463FB"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2BC82ED"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4F7A9C6" w14:textId="77777777" w:rsidR="003D16F9" w:rsidRPr="003D16F9" w:rsidRDefault="003D16F9" w:rsidP="003D16F9">
            <w:pPr>
              <w:rPr>
                <w:sz w:val="16"/>
                <w:szCs w:val="16"/>
              </w:rPr>
            </w:pPr>
            <w:r w:rsidRPr="003D16F9">
              <w:rPr>
                <w:sz w:val="16"/>
                <w:szCs w:val="16"/>
              </w:rPr>
              <w:t> </w:t>
            </w:r>
          </w:p>
        </w:tc>
      </w:tr>
      <w:tr w:rsidR="003D16F9" w:rsidRPr="000F6666" w14:paraId="4465B4B8"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8ED7A4A" w14:textId="77777777" w:rsidR="003D16F9" w:rsidRPr="003D16F9" w:rsidRDefault="003D16F9" w:rsidP="003D16F9">
            <w:pPr>
              <w:rPr>
                <w:sz w:val="16"/>
                <w:szCs w:val="16"/>
              </w:rPr>
            </w:pPr>
            <w:r w:rsidRPr="003D16F9">
              <w:rPr>
                <w:sz w:val="16"/>
                <w:szCs w:val="16"/>
              </w:rPr>
              <w:t>денежная компенсация (взамен продовольственного пайка)</w:t>
            </w:r>
          </w:p>
        </w:tc>
        <w:tc>
          <w:tcPr>
            <w:tcW w:w="955" w:type="dxa"/>
            <w:tcBorders>
              <w:top w:val="nil"/>
              <w:left w:val="nil"/>
              <w:bottom w:val="single" w:sz="4" w:space="0" w:color="auto"/>
              <w:right w:val="single" w:sz="4" w:space="0" w:color="auto"/>
            </w:tcBorders>
            <w:shd w:val="clear" w:color="auto" w:fill="auto"/>
            <w:vAlign w:val="bottom"/>
            <w:hideMark/>
          </w:tcPr>
          <w:p w14:paraId="0979438D" w14:textId="77777777" w:rsidR="003D16F9" w:rsidRPr="003D16F9" w:rsidRDefault="003D16F9" w:rsidP="003D16F9">
            <w:pPr>
              <w:jc w:val="center"/>
              <w:rPr>
                <w:sz w:val="16"/>
                <w:szCs w:val="16"/>
              </w:rPr>
            </w:pPr>
            <w:r w:rsidRPr="003D16F9">
              <w:rPr>
                <w:sz w:val="16"/>
                <w:szCs w:val="16"/>
              </w:rPr>
              <w:t>111055</w:t>
            </w:r>
          </w:p>
        </w:tc>
        <w:tc>
          <w:tcPr>
            <w:tcW w:w="1278" w:type="dxa"/>
            <w:tcBorders>
              <w:top w:val="nil"/>
              <w:left w:val="nil"/>
              <w:bottom w:val="single" w:sz="4" w:space="0" w:color="auto"/>
              <w:right w:val="single" w:sz="4" w:space="0" w:color="auto"/>
            </w:tcBorders>
            <w:shd w:val="clear" w:color="auto" w:fill="auto"/>
            <w:vAlign w:val="bottom"/>
            <w:hideMark/>
          </w:tcPr>
          <w:p w14:paraId="0C212376"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E5A11EC"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06E837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AB577DD"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EC4561E"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D28880D"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46F83BAE"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3C165DD9"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11B2D4A"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4AA55975" w14:textId="77777777" w:rsidR="003D16F9" w:rsidRPr="003D16F9" w:rsidRDefault="003D16F9" w:rsidP="003D16F9">
            <w:pPr>
              <w:rPr>
                <w:sz w:val="16"/>
                <w:szCs w:val="16"/>
              </w:rPr>
            </w:pPr>
            <w:r w:rsidRPr="003D16F9">
              <w:rPr>
                <w:sz w:val="16"/>
                <w:szCs w:val="16"/>
              </w:rPr>
              <w:t> </w:t>
            </w:r>
          </w:p>
        </w:tc>
      </w:tr>
      <w:tr w:rsidR="003D16F9" w:rsidRPr="000F6666" w14:paraId="472DB4F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CD2E12C" w14:textId="77777777" w:rsidR="003D16F9" w:rsidRPr="003D16F9" w:rsidRDefault="003D16F9" w:rsidP="003D16F9">
            <w:pPr>
              <w:rPr>
                <w:sz w:val="16"/>
                <w:szCs w:val="16"/>
              </w:rPr>
            </w:pPr>
            <w:r w:rsidRPr="003D16F9">
              <w:rPr>
                <w:sz w:val="16"/>
                <w:szCs w:val="16"/>
              </w:rPr>
              <w:t>услуги судмедэкспертизы</w:t>
            </w:r>
          </w:p>
        </w:tc>
        <w:tc>
          <w:tcPr>
            <w:tcW w:w="955" w:type="dxa"/>
            <w:tcBorders>
              <w:top w:val="nil"/>
              <w:left w:val="nil"/>
              <w:bottom w:val="single" w:sz="4" w:space="0" w:color="auto"/>
              <w:right w:val="single" w:sz="4" w:space="0" w:color="auto"/>
            </w:tcBorders>
            <w:shd w:val="clear" w:color="auto" w:fill="auto"/>
            <w:vAlign w:val="bottom"/>
            <w:hideMark/>
          </w:tcPr>
          <w:p w14:paraId="1114FECC" w14:textId="77777777" w:rsidR="003D16F9" w:rsidRPr="003D16F9" w:rsidRDefault="003D16F9" w:rsidP="003D16F9">
            <w:pPr>
              <w:jc w:val="center"/>
              <w:rPr>
                <w:sz w:val="16"/>
                <w:szCs w:val="16"/>
              </w:rPr>
            </w:pPr>
            <w:r w:rsidRPr="003D16F9">
              <w:rPr>
                <w:sz w:val="16"/>
                <w:szCs w:val="16"/>
              </w:rPr>
              <w:t>111056</w:t>
            </w:r>
          </w:p>
        </w:tc>
        <w:tc>
          <w:tcPr>
            <w:tcW w:w="1278" w:type="dxa"/>
            <w:tcBorders>
              <w:top w:val="nil"/>
              <w:left w:val="nil"/>
              <w:bottom w:val="single" w:sz="4" w:space="0" w:color="auto"/>
              <w:right w:val="single" w:sz="4" w:space="0" w:color="auto"/>
            </w:tcBorders>
            <w:shd w:val="clear" w:color="auto" w:fill="auto"/>
            <w:vAlign w:val="bottom"/>
            <w:hideMark/>
          </w:tcPr>
          <w:p w14:paraId="6D7F9938"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5325F3A0"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2002BBF"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B9B2A70"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5AB7BB77"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559FA796"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8ECF9C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6377B1E"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7B2BB3"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5487142" w14:textId="77777777" w:rsidR="003D16F9" w:rsidRPr="003D16F9" w:rsidRDefault="003D16F9" w:rsidP="003D16F9">
            <w:pPr>
              <w:rPr>
                <w:sz w:val="16"/>
                <w:szCs w:val="16"/>
              </w:rPr>
            </w:pPr>
            <w:r w:rsidRPr="003D16F9">
              <w:rPr>
                <w:sz w:val="16"/>
                <w:szCs w:val="16"/>
              </w:rPr>
              <w:t> </w:t>
            </w:r>
          </w:p>
        </w:tc>
      </w:tr>
      <w:tr w:rsidR="003D16F9" w:rsidRPr="000F6666" w14:paraId="4C94D99F"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F832B5C" w14:textId="77777777" w:rsidR="003D16F9" w:rsidRPr="003D16F9" w:rsidRDefault="003D16F9" w:rsidP="003D16F9">
            <w:pPr>
              <w:rPr>
                <w:sz w:val="16"/>
                <w:szCs w:val="16"/>
              </w:rPr>
            </w:pPr>
            <w:r w:rsidRPr="003D16F9">
              <w:rPr>
                <w:sz w:val="16"/>
                <w:szCs w:val="16"/>
              </w:rPr>
              <w:t>расходы на гражданскую защиту</w:t>
            </w:r>
          </w:p>
        </w:tc>
        <w:tc>
          <w:tcPr>
            <w:tcW w:w="955" w:type="dxa"/>
            <w:tcBorders>
              <w:top w:val="nil"/>
              <w:left w:val="nil"/>
              <w:bottom w:val="single" w:sz="4" w:space="0" w:color="auto"/>
              <w:right w:val="single" w:sz="4" w:space="0" w:color="auto"/>
            </w:tcBorders>
            <w:shd w:val="clear" w:color="auto" w:fill="auto"/>
            <w:vAlign w:val="bottom"/>
            <w:hideMark/>
          </w:tcPr>
          <w:p w14:paraId="26234FE6" w14:textId="77777777" w:rsidR="003D16F9" w:rsidRPr="003D16F9" w:rsidRDefault="003D16F9" w:rsidP="003D16F9">
            <w:pPr>
              <w:jc w:val="center"/>
              <w:rPr>
                <w:sz w:val="16"/>
                <w:szCs w:val="16"/>
              </w:rPr>
            </w:pPr>
            <w:r w:rsidRPr="003D16F9">
              <w:rPr>
                <w:sz w:val="16"/>
                <w:szCs w:val="16"/>
              </w:rPr>
              <w:t>111057</w:t>
            </w:r>
          </w:p>
        </w:tc>
        <w:tc>
          <w:tcPr>
            <w:tcW w:w="1278" w:type="dxa"/>
            <w:tcBorders>
              <w:top w:val="nil"/>
              <w:left w:val="nil"/>
              <w:bottom w:val="single" w:sz="4" w:space="0" w:color="auto"/>
              <w:right w:val="single" w:sz="4" w:space="0" w:color="auto"/>
            </w:tcBorders>
            <w:shd w:val="clear" w:color="auto" w:fill="auto"/>
            <w:vAlign w:val="bottom"/>
            <w:hideMark/>
          </w:tcPr>
          <w:p w14:paraId="33BCFE7A"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47B529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A1BE3D0"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AFF79B4"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5ECD1C0"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393760AF"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C84DA51"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2FB80681"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1DE5BBA"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A71D8BF" w14:textId="77777777" w:rsidR="003D16F9" w:rsidRPr="003D16F9" w:rsidRDefault="003D16F9" w:rsidP="003D16F9">
            <w:pPr>
              <w:rPr>
                <w:sz w:val="16"/>
                <w:szCs w:val="16"/>
              </w:rPr>
            </w:pPr>
            <w:r w:rsidRPr="003D16F9">
              <w:rPr>
                <w:sz w:val="16"/>
                <w:szCs w:val="16"/>
              </w:rPr>
              <w:t> </w:t>
            </w:r>
          </w:p>
        </w:tc>
      </w:tr>
      <w:tr w:rsidR="003D16F9" w:rsidRPr="000F6666" w14:paraId="408E737B"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56D987C" w14:textId="77777777" w:rsidR="003D16F9" w:rsidRPr="003D16F9" w:rsidRDefault="003D16F9" w:rsidP="003D16F9">
            <w:pPr>
              <w:rPr>
                <w:sz w:val="16"/>
                <w:szCs w:val="16"/>
              </w:rPr>
            </w:pPr>
            <w:r w:rsidRPr="003D16F9">
              <w:rPr>
                <w:sz w:val="16"/>
                <w:szCs w:val="16"/>
              </w:rPr>
              <w:t>товары и услуги, не отнесенные к другим подстатьям</w:t>
            </w:r>
          </w:p>
        </w:tc>
        <w:tc>
          <w:tcPr>
            <w:tcW w:w="955" w:type="dxa"/>
            <w:tcBorders>
              <w:top w:val="nil"/>
              <w:left w:val="nil"/>
              <w:bottom w:val="single" w:sz="4" w:space="0" w:color="auto"/>
              <w:right w:val="single" w:sz="4" w:space="0" w:color="auto"/>
            </w:tcBorders>
            <w:shd w:val="clear" w:color="auto" w:fill="auto"/>
            <w:vAlign w:val="bottom"/>
            <w:hideMark/>
          </w:tcPr>
          <w:p w14:paraId="587F79DA" w14:textId="77777777" w:rsidR="003D16F9" w:rsidRPr="003D16F9" w:rsidRDefault="003D16F9" w:rsidP="003D16F9">
            <w:pPr>
              <w:jc w:val="center"/>
              <w:rPr>
                <w:sz w:val="16"/>
                <w:szCs w:val="16"/>
              </w:rPr>
            </w:pPr>
            <w:r w:rsidRPr="003D16F9">
              <w:rPr>
                <w:sz w:val="16"/>
                <w:szCs w:val="16"/>
              </w:rPr>
              <w:t>111070</w:t>
            </w:r>
          </w:p>
        </w:tc>
        <w:tc>
          <w:tcPr>
            <w:tcW w:w="1278" w:type="dxa"/>
            <w:tcBorders>
              <w:top w:val="nil"/>
              <w:left w:val="nil"/>
              <w:bottom w:val="single" w:sz="4" w:space="0" w:color="auto"/>
              <w:right w:val="single" w:sz="4" w:space="0" w:color="auto"/>
            </w:tcBorders>
            <w:shd w:val="clear" w:color="auto" w:fill="auto"/>
            <w:vAlign w:val="bottom"/>
            <w:hideMark/>
          </w:tcPr>
          <w:p w14:paraId="2D7291DD"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F5293D1"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DFD8C2C"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42F74641"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34F1663"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C1AA796"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59BF43F"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AF5C4B2"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1878FCB"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8A44241" w14:textId="77777777" w:rsidR="003D16F9" w:rsidRPr="003D16F9" w:rsidRDefault="003D16F9" w:rsidP="003D16F9">
            <w:pPr>
              <w:rPr>
                <w:sz w:val="16"/>
                <w:szCs w:val="16"/>
              </w:rPr>
            </w:pPr>
            <w:r w:rsidRPr="003D16F9">
              <w:rPr>
                <w:sz w:val="16"/>
                <w:szCs w:val="16"/>
              </w:rPr>
              <w:t> </w:t>
            </w:r>
          </w:p>
        </w:tc>
      </w:tr>
      <w:tr w:rsidR="003D16F9" w:rsidRPr="000F6666" w14:paraId="2D0259D7" w14:textId="77777777" w:rsidTr="000F6666">
        <w:trPr>
          <w:trHeight w:val="255"/>
        </w:trPr>
        <w:tc>
          <w:tcPr>
            <w:tcW w:w="2694" w:type="dxa"/>
            <w:tcBorders>
              <w:top w:val="nil"/>
              <w:left w:val="nil"/>
              <w:bottom w:val="nil"/>
              <w:right w:val="nil"/>
            </w:tcBorders>
            <w:shd w:val="clear" w:color="auto" w:fill="auto"/>
            <w:noWrap/>
            <w:vAlign w:val="bottom"/>
            <w:hideMark/>
          </w:tcPr>
          <w:p w14:paraId="33F1148B"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noWrap/>
            <w:vAlign w:val="bottom"/>
            <w:hideMark/>
          </w:tcPr>
          <w:p w14:paraId="42ADF0B0"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noWrap/>
            <w:vAlign w:val="bottom"/>
            <w:hideMark/>
          </w:tcPr>
          <w:p w14:paraId="25F761C3"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noWrap/>
            <w:vAlign w:val="bottom"/>
            <w:hideMark/>
          </w:tcPr>
          <w:p w14:paraId="1E6E36CE"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noWrap/>
            <w:vAlign w:val="bottom"/>
            <w:hideMark/>
          </w:tcPr>
          <w:p w14:paraId="053942D3"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noWrap/>
            <w:vAlign w:val="bottom"/>
            <w:hideMark/>
          </w:tcPr>
          <w:p w14:paraId="00C53ECC"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noWrap/>
            <w:vAlign w:val="bottom"/>
            <w:hideMark/>
          </w:tcPr>
          <w:p w14:paraId="2A06B6AF"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noWrap/>
            <w:vAlign w:val="bottom"/>
            <w:hideMark/>
          </w:tcPr>
          <w:p w14:paraId="5E9B0F3F"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noWrap/>
            <w:vAlign w:val="bottom"/>
            <w:hideMark/>
          </w:tcPr>
          <w:p w14:paraId="7DA4C7A6"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noWrap/>
            <w:vAlign w:val="bottom"/>
            <w:hideMark/>
          </w:tcPr>
          <w:p w14:paraId="358C3912"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5F76347D"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54C88E27" w14:textId="77777777" w:rsidR="003D16F9" w:rsidRPr="003D16F9" w:rsidRDefault="003D16F9" w:rsidP="003D16F9">
            <w:pPr>
              <w:rPr>
                <w:sz w:val="16"/>
                <w:szCs w:val="16"/>
              </w:rPr>
            </w:pPr>
          </w:p>
        </w:tc>
      </w:tr>
      <w:tr w:rsidR="003D16F9" w:rsidRPr="000F6666" w14:paraId="16F30967" w14:textId="77777777" w:rsidTr="000F6666">
        <w:trPr>
          <w:trHeight w:val="255"/>
        </w:trPr>
        <w:tc>
          <w:tcPr>
            <w:tcW w:w="2694" w:type="dxa"/>
            <w:tcBorders>
              <w:top w:val="nil"/>
              <w:left w:val="nil"/>
              <w:bottom w:val="nil"/>
              <w:right w:val="nil"/>
            </w:tcBorders>
            <w:shd w:val="clear" w:color="auto" w:fill="auto"/>
            <w:noWrap/>
            <w:vAlign w:val="bottom"/>
            <w:hideMark/>
          </w:tcPr>
          <w:p w14:paraId="4E3D679E"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noWrap/>
            <w:vAlign w:val="bottom"/>
            <w:hideMark/>
          </w:tcPr>
          <w:p w14:paraId="24BD026D"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noWrap/>
            <w:vAlign w:val="bottom"/>
            <w:hideMark/>
          </w:tcPr>
          <w:p w14:paraId="0212C3E7"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noWrap/>
            <w:vAlign w:val="bottom"/>
            <w:hideMark/>
          </w:tcPr>
          <w:p w14:paraId="24F22027"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noWrap/>
            <w:vAlign w:val="bottom"/>
            <w:hideMark/>
          </w:tcPr>
          <w:p w14:paraId="77C84A97"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noWrap/>
            <w:vAlign w:val="bottom"/>
            <w:hideMark/>
          </w:tcPr>
          <w:p w14:paraId="59E26C34"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noWrap/>
            <w:vAlign w:val="bottom"/>
            <w:hideMark/>
          </w:tcPr>
          <w:p w14:paraId="5E5DEFB7"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noWrap/>
            <w:vAlign w:val="bottom"/>
            <w:hideMark/>
          </w:tcPr>
          <w:p w14:paraId="54C21DBD"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noWrap/>
            <w:vAlign w:val="bottom"/>
            <w:hideMark/>
          </w:tcPr>
          <w:p w14:paraId="35FBC8D5"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noWrap/>
            <w:vAlign w:val="bottom"/>
            <w:hideMark/>
          </w:tcPr>
          <w:p w14:paraId="17545FCF"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1AEC462B"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754C9B69" w14:textId="77777777" w:rsidR="003D16F9" w:rsidRPr="003D16F9" w:rsidRDefault="003D16F9" w:rsidP="003D16F9">
            <w:pPr>
              <w:rPr>
                <w:sz w:val="16"/>
                <w:szCs w:val="16"/>
              </w:rPr>
            </w:pPr>
          </w:p>
        </w:tc>
      </w:tr>
      <w:tr w:rsidR="003D16F9" w:rsidRPr="000F6666" w14:paraId="7C4F32E6" w14:textId="77777777" w:rsidTr="000F6666">
        <w:trPr>
          <w:trHeight w:val="255"/>
        </w:trPr>
        <w:tc>
          <w:tcPr>
            <w:tcW w:w="2694" w:type="dxa"/>
            <w:tcBorders>
              <w:top w:val="nil"/>
              <w:left w:val="nil"/>
              <w:bottom w:val="nil"/>
              <w:right w:val="nil"/>
            </w:tcBorders>
            <w:shd w:val="clear" w:color="auto" w:fill="auto"/>
            <w:noWrap/>
            <w:vAlign w:val="bottom"/>
            <w:hideMark/>
          </w:tcPr>
          <w:p w14:paraId="04BC6A72" w14:textId="606B5785" w:rsidR="003D16F9" w:rsidRPr="003D16F9" w:rsidRDefault="003D16F9" w:rsidP="003D16F9">
            <w:pPr>
              <w:rPr>
                <w:sz w:val="16"/>
                <w:szCs w:val="16"/>
              </w:rPr>
            </w:pPr>
            <w:r w:rsidRPr="000F6666">
              <w:rPr>
                <w:sz w:val="16"/>
                <w:szCs w:val="16"/>
              </w:rPr>
              <w:t>"____"_____</w:t>
            </w:r>
            <w:r w:rsidRPr="003D16F9">
              <w:rPr>
                <w:sz w:val="16"/>
                <w:szCs w:val="16"/>
              </w:rPr>
              <w:t>______ 20 __г.</w:t>
            </w:r>
          </w:p>
        </w:tc>
        <w:tc>
          <w:tcPr>
            <w:tcW w:w="5497" w:type="dxa"/>
            <w:gridSpan w:val="5"/>
            <w:tcBorders>
              <w:top w:val="nil"/>
              <w:left w:val="nil"/>
              <w:bottom w:val="nil"/>
              <w:right w:val="nil"/>
            </w:tcBorders>
            <w:shd w:val="clear" w:color="auto" w:fill="auto"/>
            <w:noWrap/>
            <w:vAlign w:val="bottom"/>
            <w:hideMark/>
          </w:tcPr>
          <w:p w14:paraId="48AB40F5" w14:textId="30BB7406" w:rsidR="003D16F9" w:rsidRPr="003D16F9" w:rsidRDefault="003D16F9" w:rsidP="003D16F9">
            <w:pPr>
              <w:rPr>
                <w:sz w:val="16"/>
                <w:szCs w:val="16"/>
              </w:rPr>
            </w:pPr>
            <w:r w:rsidRPr="000F6666">
              <w:rPr>
                <w:sz w:val="16"/>
                <w:szCs w:val="16"/>
              </w:rPr>
              <w:t xml:space="preserve"> Руководитель ________________</w:t>
            </w:r>
            <w:r w:rsidRPr="003D16F9">
              <w:rPr>
                <w:sz w:val="16"/>
                <w:szCs w:val="16"/>
              </w:rPr>
              <w:t xml:space="preserve">_________ </w:t>
            </w:r>
          </w:p>
        </w:tc>
        <w:tc>
          <w:tcPr>
            <w:tcW w:w="5701" w:type="dxa"/>
            <w:gridSpan w:val="5"/>
            <w:tcBorders>
              <w:top w:val="nil"/>
              <w:left w:val="nil"/>
              <w:bottom w:val="nil"/>
              <w:right w:val="nil"/>
            </w:tcBorders>
            <w:shd w:val="clear" w:color="auto" w:fill="auto"/>
            <w:noWrap/>
            <w:vAlign w:val="bottom"/>
            <w:hideMark/>
          </w:tcPr>
          <w:p w14:paraId="6CE7D1F7" w14:textId="1CB224F3" w:rsidR="003D16F9" w:rsidRPr="003D16F9" w:rsidRDefault="003D16F9" w:rsidP="003D16F9">
            <w:pPr>
              <w:rPr>
                <w:sz w:val="16"/>
                <w:szCs w:val="16"/>
              </w:rPr>
            </w:pPr>
            <w:r w:rsidRPr="003D16F9">
              <w:rPr>
                <w:sz w:val="16"/>
                <w:szCs w:val="16"/>
              </w:rPr>
              <w:t>Гла</w:t>
            </w:r>
            <w:r w:rsidRPr="000F6666">
              <w:rPr>
                <w:sz w:val="16"/>
                <w:szCs w:val="16"/>
              </w:rPr>
              <w:t>вный бухгалтер ______________</w:t>
            </w:r>
            <w:r w:rsidRPr="003D16F9">
              <w:rPr>
                <w:sz w:val="16"/>
                <w:szCs w:val="16"/>
              </w:rPr>
              <w:t>______________</w:t>
            </w:r>
          </w:p>
        </w:tc>
        <w:tc>
          <w:tcPr>
            <w:tcW w:w="850" w:type="dxa"/>
            <w:tcBorders>
              <w:top w:val="nil"/>
              <w:left w:val="nil"/>
              <w:bottom w:val="nil"/>
              <w:right w:val="nil"/>
            </w:tcBorders>
            <w:shd w:val="clear" w:color="auto" w:fill="auto"/>
            <w:noWrap/>
            <w:vAlign w:val="bottom"/>
            <w:hideMark/>
          </w:tcPr>
          <w:p w14:paraId="146EDE34" w14:textId="77777777" w:rsidR="003D16F9" w:rsidRPr="003D16F9" w:rsidRDefault="003D16F9" w:rsidP="003D16F9">
            <w:pPr>
              <w:rPr>
                <w:sz w:val="16"/>
                <w:szCs w:val="16"/>
              </w:rPr>
            </w:pPr>
          </w:p>
        </w:tc>
      </w:tr>
      <w:tr w:rsidR="003D16F9" w:rsidRPr="000F6666" w14:paraId="5616B22C" w14:textId="77777777" w:rsidTr="000F6666">
        <w:trPr>
          <w:trHeight w:val="255"/>
        </w:trPr>
        <w:tc>
          <w:tcPr>
            <w:tcW w:w="2694" w:type="dxa"/>
            <w:tcBorders>
              <w:top w:val="nil"/>
              <w:left w:val="nil"/>
              <w:bottom w:val="nil"/>
              <w:right w:val="nil"/>
            </w:tcBorders>
            <w:shd w:val="clear" w:color="auto" w:fill="auto"/>
            <w:noWrap/>
            <w:vAlign w:val="bottom"/>
            <w:hideMark/>
          </w:tcPr>
          <w:p w14:paraId="0560A2BC"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noWrap/>
            <w:vAlign w:val="bottom"/>
            <w:hideMark/>
          </w:tcPr>
          <w:p w14:paraId="674FBF77" w14:textId="77777777" w:rsidR="003D16F9" w:rsidRPr="003D16F9" w:rsidRDefault="003D16F9" w:rsidP="003D16F9">
            <w:pPr>
              <w:rPr>
                <w:sz w:val="16"/>
                <w:szCs w:val="16"/>
              </w:rPr>
            </w:pPr>
          </w:p>
        </w:tc>
        <w:tc>
          <w:tcPr>
            <w:tcW w:w="3104" w:type="dxa"/>
            <w:gridSpan w:val="3"/>
            <w:tcBorders>
              <w:top w:val="nil"/>
              <w:left w:val="nil"/>
              <w:bottom w:val="nil"/>
              <w:right w:val="nil"/>
            </w:tcBorders>
            <w:shd w:val="clear" w:color="auto" w:fill="auto"/>
            <w:noWrap/>
            <w:vAlign w:val="bottom"/>
            <w:hideMark/>
          </w:tcPr>
          <w:p w14:paraId="797128C5" w14:textId="77777777" w:rsidR="003D16F9" w:rsidRPr="003D16F9" w:rsidRDefault="003D16F9" w:rsidP="003D16F9">
            <w:pPr>
              <w:jc w:val="center"/>
              <w:rPr>
                <w:sz w:val="16"/>
                <w:szCs w:val="16"/>
              </w:rPr>
            </w:pPr>
            <w:r w:rsidRPr="003D16F9">
              <w:rPr>
                <w:sz w:val="16"/>
                <w:szCs w:val="16"/>
              </w:rPr>
              <w:t>(подпись) (расшифровка подписи)</w:t>
            </w:r>
          </w:p>
        </w:tc>
        <w:tc>
          <w:tcPr>
            <w:tcW w:w="1438" w:type="dxa"/>
            <w:tcBorders>
              <w:top w:val="nil"/>
              <w:left w:val="nil"/>
              <w:bottom w:val="nil"/>
              <w:right w:val="nil"/>
            </w:tcBorders>
            <w:shd w:val="clear" w:color="auto" w:fill="auto"/>
            <w:noWrap/>
            <w:vAlign w:val="bottom"/>
            <w:hideMark/>
          </w:tcPr>
          <w:p w14:paraId="05360707" w14:textId="77777777" w:rsidR="003D16F9" w:rsidRPr="003D16F9" w:rsidRDefault="003D16F9" w:rsidP="003D16F9">
            <w:pPr>
              <w:jc w:val="center"/>
              <w:rPr>
                <w:sz w:val="16"/>
                <w:szCs w:val="16"/>
              </w:rPr>
            </w:pPr>
          </w:p>
        </w:tc>
        <w:tc>
          <w:tcPr>
            <w:tcW w:w="3654" w:type="dxa"/>
            <w:gridSpan w:val="3"/>
            <w:tcBorders>
              <w:top w:val="nil"/>
              <w:left w:val="nil"/>
              <w:bottom w:val="nil"/>
              <w:right w:val="nil"/>
            </w:tcBorders>
            <w:shd w:val="clear" w:color="auto" w:fill="auto"/>
            <w:noWrap/>
            <w:vAlign w:val="bottom"/>
            <w:hideMark/>
          </w:tcPr>
          <w:p w14:paraId="04B85BF5" w14:textId="77777777" w:rsidR="003D16F9" w:rsidRPr="003D16F9" w:rsidRDefault="003D16F9" w:rsidP="003D16F9">
            <w:pPr>
              <w:jc w:val="center"/>
              <w:rPr>
                <w:sz w:val="16"/>
                <w:szCs w:val="16"/>
              </w:rPr>
            </w:pPr>
            <w:r w:rsidRPr="003D16F9">
              <w:rPr>
                <w:sz w:val="16"/>
                <w:szCs w:val="16"/>
              </w:rPr>
              <w:t xml:space="preserve">          (подпись) (расшифровка подписи)</w:t>
            </w:r>
          </w:p>
        </w:tc>
        <w:tc>
          <w:tcPr>
            <w:tcW w:w="1055" w:type="dxa"/>
            <w:tcBorders>
              <w:top w:val="nil"/>
              <w:left w:val="nil"/>
              <w:bottom w:val="nil"/>
              <w:right w:val="nil"/>
            </w:tcBorders>
            <w:shd w:val="clear" w:color="auto" w:fill="auto"/>
            <w:noWrap/>
            <w:vAlign w:val="bottom"/>
            <w:hideMark/>
          </w:tcPr>
          <w:p w14:paraId="2FAC7343" w14:textId="77777777" w:rsidR="003D16F9" w:rsidRPr="003D16F9" w:rsidRDefault="003D16F9" w:rsidP="003D16F9">
            <w:pPr>
              <w:jc w:val="center"/>
              <w:rPr>
                <w:sz w:val="16"/>
                <w:szCs w:val="16"/>
              </w:rPr>
            </w:pPr>
          </w:p>
        </w:tc>
        <w:tc>
          <w:tcPr>
            <w:tcW w:w="992" w:type="dxa"/>
            <w:tcBorders>
              <w:top w:val="nil"/>
              <w:left w:val="nil"/>
              <w:bottom w:val="nil"/>
              <w:right w:val="nil"/>
            </w:tcBorders>
            <w:shd w:val="clear" w:color="auto" w:fill="auto"/>
            <w:noWrap/>
            <w:vAlign w:val="bottom"/>
            <w:hideMark/>
          </w:tcPr>
          <w:p w14:paraId="05CEA018"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62E06885" w14:textId="77777777" w:rsidR="003D16F9" w:rsidRPr="003D16F9" w:rsidRDefault="003D16F9" w:rsidP="003D16F9">
            <w:pPr>
              <w:rPr>
                <w:sz w:val="16"/>
                <w:szCs w:val="16"/>
              </w:rPr>
            </w:pPr>
          </w:p>
        </w:tc>
      </w:tr>
    </w:tbl>
    <w:p w14:paraId="613C5129" w14:textId="77777777" w:rsidR="00320DF4" w:rsidRDefault="00320DF4">
      <w:pPr>
        <w:rPr>
          <w:u w:color="0000FF"/>
        </w:rPr>
      </w:pPr>
    </w:p>
    <w:p w14:paraId="6202862E" w14:textId="79478C26" w:rsidR="00320DF4" w:rsidRPr="007A245B" w:rsidRDefault="00424FB4" w:rsidP="00424FB4">
      <w:pPr>
        <w:jc w:val="right"/>
        <w:rPr>
          <w:sz w:val="20"/>
          <w:u w:color="0000FF"/>
        </w:rPr>
      </w:pPr>
      <w:r w:rsidRPr="007A245B">
        <w:rPr>
          <w:sz w:val="20"/>
          <w:u w:color="0000FF"/>
        </w:rPr>
        <w:t>Приложение № 3 к Приложению № 3</w:t>
      </w:r>
      <w:r w:rsidRPr="007A245B">
        <w:rPr>
          <w:sz w:val="20"/>
        </w:rPr>
        <w:t> </w:t>
      </w:r>
      <w:r w:rsidRPr="007A245B">
        <w:rPr>
          <w:sz w:val="20"/>
        </w:rPr>
        <w:br/>
        <w:t xml:space="preserve">к Перечню форм финансовой </w:t>
      </w:r>
      <w:proofErr w:type="gramStart"/>
      <w:r w:rsidRPr="007A245B">
        <w:rPr>
          <w:sz w:val="20"/>
        </w:rPr>
        <w:t>отчетности,</w:t>
      </w:r>
      <w:r w:rsidRPr="007A245B">
        <w:rPr>
          <w:sz w:val="20"/>
        </w:rPr>
        <w:br/>
        <w:t>составляемых</w:t>
      </w:r>
      <w:proofErr w:type="gramEnd"/>
      <w:r w:rsidRPr="007A245B">
        <w:rPr>
          <w:sz w:val="20"/>
        </w:rPr>
        <w:t xml:space="preserve">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tbl>
      <w:tblPr>
        <w:tblW w:w="14706" w:type="dxa"/>
        <w:tblLayout w:type="fixed"/>
        <w:tblLook w:val="04A0" w:firstRow="1" w:lastRow="0" w:firstColumn="1" w:lastColumn="0" w:noHBand="0" w:noVBand="1"/>
      </w:tblPr>
      <w:tblGrid>
        <w:gridCol w:w="2127"/>
        <w:gridCol w:w="850"/>
        <w:gridCol w:w="1170"/>
        <w:gridCol w:w="1086"/>
        <w:gridCol w:w="722"/>
        <w:gridCol w:w="1422"/>
        <w:gridCol w:w="1224"/>
        <w:gridCol w:w="1236"/>
        <w:gridCol w:w="908"/>
        <w:gridCol w:w="1173"/>
        <w:gridCol w:w="1394"/>
        <w:gridCol w:w="1394"/>
      </w:tblGrid>
      <w:tr w:rsidR="00320DF4" w:rsidRPr="00320DF4" w14:paraId="2ECC88B7" w14:textId="77777777" w:rsidTr="004A4AF4">
        <w:trPr>
          <w:trHeight w:val="315"/>
        </w:trPr>
        <w:tc>
          <w:tcPr>
            <w:tcW w:w="7377" w:type="dxa"/>
            <w:gridSpan w:val="6"/>
            <w:tcBorders>
              <w:top w:val="nil"/>
              <w:left w:val="nil"/>
              <w:bottom w:val="nil"/>
              <w:right w:val="nil"/>
            </w:tcBorders>
            <w:shd w:val="clear" w:color="auto" w:fill="auto"/>
            <w:noWrap/>
            <w:vAlign w:val="bottom"/>
            <w:hideMark/>
          </w:tcPr>
          <w:p w14:paraId="7D90112E" w14:textId="4D04BAB6" w:rsidR="00320DF4" w:rsidRPr="00320DF4" w:rsidRDefault="00320DF4" w:rsidP="00320DF4">
            <w:pPr>
              <w:rPr>
                <w:b/>
                <w:bCs/>
                <w:sz w:val="16"/>
                <w:szCs w:val="16"/>
              </w:rPr>
            </w:pPr>
            <w:r w:rsidRPr="00320DF4">
              <w:rPr>
                <w:b/>
                <w:bCs/>
                <w:sz w:val="16"/>
                <w:szCs w:val="16"/>
              </w:rPr>
              <w:t>предметная статья 130100 "Трансферты на продукцию и услуги"</w:t>
            </w:r>
          </w:p>
        </w:tc>
        <w:tc>
          <w:tcPr>
            <w:tcW w:w="1224" w:type="dxa"/>
            <w:tcBorders>
              <w:top w:val="nil"/>
              <w:left w:val="nil"/>
              <w:bottom w:val="nil"/>
              <w:right w:val="nil"/>
            </w:tcBorders>
            <w:shd w:val="clear" w:color="auto" w:fill="auto"/>
            <w:noWrap/>
            <w:vAlign w:val="bottom"/>
            <w:hideMark/>
          </w:tcPr>
          <w:p w14:paraId="1AF00148"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046DEC78"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08156BBF"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38D3420C"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1B99A10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6FC334C6" w14:textId="77777777" w:rsidR="00320DF4" w:rsidRPr="00320DF4" w:rsidRDefault="00320DF4" w:rsidP="00320DF4">
            <w:pPr>
              <w:rPr>
                <w:sz w:val="16"/>
                <w:szCs w:val="16"/>
              </w:rPr>
            </w:pPr>
          </w:p>
        </w:tc>
      </w:tr>
      <w:tr w:rsidR="00320DF4" w:rsidRPr="00320DF4" w14:paraId="2396C3C9" w14:textId="77777777" w:rsidTr="004A4AF4">
        <w:trPr>
          <w:trHeight w:val="255"/>
        </w:trPr>
        <w:tc>
          <w:tcPr>
            <w:tcW w:w="2127" w:type="dxa"/>
            <w:tcBorders>
              <w:top w:val="nil"/>
              <w:left w:val="nil"/>
              <w:bottom w:val="nil"/>
              <w:right w:val="nil"/>
            </w:tcBorders>
            <w:shd w:val="clear" w:color="auto" w:fill="auto"/>
            <w:noWrap/>
            <w:vAlign w:val="bottom"/>
            <w:hideMark/>
          </w:tcPr>
          <w:p w14:paraId="77A5A6D3"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noWrap/>
            <w:vAlign w:val="bottom"/>
            <w:hideMark/>
          </w:tcPr>
          <w:p w14:paraId="28FDDE65"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noWrap/>
            <w:vAlign w:val="bottom"/>
            <w:hideMark/>
          </w:tcPr>
          <w:p w14:paraId="2E499857" w14:textId="77777777" w:rsidR="00320DF4" w:rsidRPr="00320DF4" w:rsidRDefault="00320DF4" w:rsidP="00320DF4">
            <w:pPr>
              <w:rPr>
                <w:sz w:val="16"/>
                <w:szCs w:val="16"/>
              </w:rPr>
            </w:pPr>
          </w:p>
        </w:tc>
        <w:tc>
          <w:tcPr>
            <w:tcW w:w="1086" w:type="dxa"/>
            <w:tcBorders>
              <w:top w:val="nil"/>
              <w:left w:val="nil"/>
              <w:bottom w:val="nil"/>
              <w:right w:val="nil"/>
            </w:tcBorders>
            <w:shd w:val="clear" w:color="auto" w:fill="auto"/>
            <w:noWrap/>
            <w:vAlign w:val="bottom"/>
            <w:hideMark/>
          </w:tcPr>
          <w:p w14:paraId="58661EAA"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noWrap/>
            <w:vAlign w:val="bottom"/>
            <w:hideMark/>
          </w:tcPr>
          <w:p w14:paraId="60B35086"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noWrap/>
            <w:vAlign w:val="bottom"/>
            <w:hideMark/>
          </w:tcPr>
          <w:p w14:paraId="5A250CAE"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noWrap/>
            <w:vAlign w:val="bottom"/>
            <w:hideMark/>
          </w:tcPr>
          <w:p w14:paraId="5A644D8B"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54FFC1A2"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72B45285"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0ACE9D0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336AA774"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1DA6D06E" w14:textId="77777777" w:rsidR="00320DF4" w:rsidRPr="00320DF4" w:rsidRDefault="00320DF4" w:rsidP="00320DF4">
            <w:pPr>
              <w:rPr>
                <w:sz w:val="16"/>
                <w:szCs w:val="16"/>
              </w:rPr>
            </w:pPr>
          </w:p>
        </w:tc>
      </w:tr>
      <w:tr w:rsidR="00320DF4" w:rsidRPr="00320DF4" w14:paraId="2CA35A13" w14:textId="77777777" w:rsidTr="004A4AF4">
        <w:trPr>
          <w:trHeight w:val="22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E1B5DB" w14:textId="77777777" w:rsidR="00320DF4" w:rsidRPr="00320DF4" w:rsidRDefault="00320DF4" w:rsidP="00320DF4">
            <w:pPr>
              <w:jc w:val="center"/>
              <w:rPr>
                <w:b/>
                <w:bCs/>
                <w:sz w:val="16"/>
                <w:szCs w:val="16"/>
              </w:rPr>
            </w:pPr>
            <w:r w:rsidRPr="00320DF4">
              <w:rPr>
                <w:b/>
                <w:bCs/>
                <w:sz w:val="16"/>
                <w:szCs w:val="16"/>
              </w:rPr>
              <w:lastRenderedPageBreak/>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0A8979" w14:textId="77777777" w:rsidR="00320DF4" w:rsidRPr="00320DF4" w:rsidRDefault="00320DF4" w:rsidP="00320DF4">
            <w:pPr>
              <w:jc w:val="center"/>
              <w:rPr>
                <w:b/>
                <w:bCs/>
                <w:sz w:val="16"/>
                <w:szCs w:val="16"/>
              </w:rPr>
            </w:pPr>
            <w:r w:rsidRPr="00320DF4">
              <w:rPr>
                <w:b/>
                <w:bCs/>
                <w:sz w:val="16"/>
                <w:szCs w:val="16"/>
              </w:rPr>
              <w:t>Код подстатьи</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48A48D" w14:textId="77777777" w:rsidR="00320DF4" w:rsidRPr="00320DF4" w:rsidRDefault="00320DF4" w:rsidP="00320DF4">
            <w:pPr>
              <w:jc w:val="center"/>
              <w:rPr>
                <w:b/>
                <w:bCs/>
                <w:sz w:val="16"/>
                <w:szCs w:val="16"/>
              </w:rPr>
            </w:pPr>
            <w:r w:rsidRPr="00320DF4">
              <w:rPr>
                <w:b/>
                <w:bCs/>
                <w:sz w:val="16"/>
                <w:szCs w:val="16"/>
              </w:rPr>
              <w:t>Утвержденная смета на отчетный период</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D7489" w14:textId="77777777" w:rsidR="00320DF4" w:rsidRPr="00320DF4" w:rsidRDefault="00320DF4" w:rsidP="00320DF4">
            <w:pPr>
              <w:jc w:val="center"/>
              <w:rPr>
                <w:b/>
                <w:bCs/>
                <w:sz w:val="16"/>
                <w:szCs w:val="16"/>
              </w:rPr>
            </w:pPr>
            <w:r w:rsidRPr="00320DF4">
              <w:rPr>
                <w:b/>
                <w:bCs/>
                <w:sz w:val="16"/>
                <w:szCs w:val="16"/>
              </w:rPr>
              <w:t>Уточненная смета на отчетный период</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79CC9843" w14:textId="77777777" w:rsidR="00320DF4" w:rsidRPr="00320DF4" w:rsidRDefault="00320DF4" w:rsidP="00320DF4">
            <w:pPr>
              <w:jc w:val="center"/>
              <w:rPr>
                <w:b/>
                <w:bCs/>
                <w:sz w:val="16"/>
                <w:szCs w:val="16"/>
              </w:rPr>
            </w:pPr>
            <w:r w:rsidRPr="00320DF4">
              <w:rPr>
                <w:b/>
                <w:bCs/>
                <w:sz w:val="16"/>
                <w:szCs w:val="16"/>
              </w:rPr>
              <w:t>Выделено средств из бюджета</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FA4324" w14:textId="77777777" w:rsidR="00320DF4" w:rsidRPr="00320DF4" w:rsidRDefault="00320DF4" w:rsidP="00320DF4">
            <w:pPr>
              <w:jc w:val="center"/>
              <w:rPr>
                <w:b/>
                <w:bCs/>
                <w:sz w:val="16"/>
                <w:szCs w:val="16"/>
              </w:rPr>
            </w:pPr>
            <w:r w:rsidRPr="00320DF4">
              <w:rPr>
                <w:b/>
                <w:bCs/>
                <w:sz w:val="16"/>
                <w:szCs w:val="16"/>
              </w:rPr>
              <w:t>Кассовые расходы</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EE9F35" w14:textId="77777777" w:rsidR="00320DF4" w:rsidRPr="00320DF4" w:rsidRDefault="00320DF4" w:rsidP="00320DF4">
            <w:pPr>
              <w:jc w:val="center"/>
              <w:rPr>
                <w:b/>
                <w:bCs/>
                <w:sz w:val="16"/>
                <w:szCs w:val="16"/>
              </w:rPr>
            </w:pPr>
            <w:r w:rsidRPr="00320DF4">
              <w:rPr>
                <w:b/>
                <w:bCs/>
                <w:sz w:val="16"/>
                <w:szCs w:val="16"/>
              </w:rPr>
              <w:t>Фактические расходы</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E9A02" w14:textId="77777777" w:rsidR="00320DF4" w:rsidRPr="00320DF4" w:rsidRDefault="00320DF4" w:rsidP="00320DF4">
            <w:pPr>
              <w:rPr>
                <w:b/>
                <w:bCs/>
                <w:sz w:val="16"/>
                <w:szCs w:val="16"/>
              </w:rPr>
            </w:pPr>
            <w:r w:rsidRPr="00320DF4">
              <w:rPr>
                <w:b/>
                <w:bCs/>
                <w:sz w:val="16"/>
                <w:szCs w:val="16"/>
              </w:rP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70BFA" w14:textId="77777777" w:rsidR="00320DF4" w:rsidRPr="00320DF4" w:rsidRDefault="00320DF4" w:rsidP="00320DF4">
            <w:pPr>
              <w:jc w:val="center"/>
              <w:rPr>
                <w:b/>
                <w:bCs/>
                <w:sz w:val="16"/>
                <w:szCs w:val="16"/>
              </w:rPr>
            </w:pPr>
            <w:r w:rsidRPr="00320DF4">
              <w:rPr>
                <w:b/>
                <w:bCs/>
                <w:sz w:val="16"/>
                <w:szCs w:val="16"/>
              </w:rPr>
              <w:t>Кредиторская задолженность</w:t>
            </w:r>
          </w:p>
        </w:tc>
      </w:tr>
      <w:tr w:rsidR="00320DF4" w:rsidRPr="00320DF4" w14:paraId="7F95C7B3" w14:textId="77777777" w:rsidTr="004A4AF4">
        <w:trPr>
          <w:trHeight w:val="21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11C36618"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0305C5F"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A545E16"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01AA46F7" w14:textId="77777777" w:rsidR="00320DF4" w:rsidRPr="00320DF4" w:rsidRDefault="00320DF4" w:rsidP="00320DF4">
            <w:pPr>
              <w:rPr>
                <w:b/>
                <w:bCs/>
                <w:sz w:val="16"/>
                <w:szCs w:val="16"/>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14:paraId="7C712474" w14:textId="77777777" w:rsidR="00320DF4" w:rsidRPr="00320DF4" w:rsidRDefault="00320DF4" w:rsidP="00320DF4">
            <w:pPr>
              <w:jc w:val="center"/>
              <w:rPr>
                <w:b/>
                <w:bCs/>
                <w:sz w:val="16"/>
                <w:szCs w:val="16"/>
              </w:rPr>
            </w:pPr>
            <w:r w:rsidRPr="00320DF4">
              <w:rPr>
                <w:b/>
                <w:bCs/>
                <w:sz w:val="16"/>
                <w:szCs w:val="16"/>
              </w:rPr>
              <w:t>всего с начала года</w:t>
            </w:r>
          </w:p>
        </w:tc>
        <w:tc>
          <w:tcPr>
            <w:tcW w:w="3882" w:type="dxa"/>
            <w:gridSpan w:val="3"/>
            <w:tcBorders>
              <w:top w:val="single" w:sz="4" w:space="0" w:color="auto"/>
              <w:left w:val="nil"/>
              <w:bottom w:val="single" w:sz="4" w:space="0" w:color="auto"/>
              <w:right w:val="single" w:sz="4" w:space="0" w:color="000000"/>
            </w:tcBorders>
            <w:shd w:val="clear" w:color="auto" w:fill="auto"/>
            <w:vAlign w:val="center"/>
            <w:hideMark/>
          </w:tcPr>
          <w:p w14:paraId="1B907539" w14:textId="77777777" w:rsidR="00320DF4" w:rsidRPr="00320DF4" w:rsidRDefault="00320DF4" w:rsidP="00320DF4">
            <w:pPr>
              <w:jc w:val="center"/>
              <w:rPr>
                <w:b/>
                <w:bCs/>
                <w:sz w:val="16"/>
                <w:szCs w:val="16"/>
              </w:rPr>
            </w:pPr>
            <w:r w:rsidRPr="00320DF4">
              <w:rPr>
                <w:b/>
                <w:bCs/>
                <w:sz w:val="16"/>
                <w:szCs w:val="16"/>
              </w:rPr>
              <w:t>в том числе:</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0FEDCD1F"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30E2E7B1"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0BDF4B71"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105DF53C" w14:textId="77777777" w:rsidR="00320DF4" w:rsidRPr="00320DF4" w:rsidRDefault="00320DF4" w:rsidP="00320DF4">
            <w:pPr>
              <w:rPr>
                <w:b/>
                <w:bCs/>
                <w:sz w:val="16"/>
                <w:szCs w:val="16"/>
              </w:rPr>
            </w:pPr>
          </w:p>
        </w:tc>
      </w:tr>
      <w:tr w:rsidR="00320DF4" w:rsidRPr="00320DF4" w14:paraId="3FA5021E" w14:textId="77777777" w:rsidTr="004A4AF4">
        <w:trPr>
          <w:trHeight w:val="66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301B141E"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9DF8091"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E5400F6"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67B59F60" w14:textId="77777777" w:rsidR="00320DF4" w:rsidRPr="00320DF4" w:rsidRDefault="00320DF4" w:rsidP="00320DF4">
            <w:pPr>
              <w:rPr>
                <w:b/>
                <w:bCs/>
                <w:sz w:val="16"/>
                <w:szCs w:val="16"/>
              </w:rPr>
            </w:pPr>
          </w:p>
        </w:tc>
        <w:tc>
          <w:tcPr>
            <w:tcW w:w="722" w:type="dxa"/>
            <w:vMerge/>
            <w:tcBorders>
              <w:top w:val="nil"/>
              <w:left w:val="single" w:sz="4" w:space="0" w:color="auto"/>
              <w:bottom w:val="single" w:sz="4" w:space="0" w:color="000000"/>
              <w:right w:val="single" w:sz="4" w:space="0" w:color="auto"/>
            </w:tcBorders>
            <w:vAlign w:val="center"/>
            <w:hideMark/>
          </w:tcPr>
          <w:p w14:paraId="3DB0270D" w14:textId="77777777" w:rsidR="00320DF4" w:rsidRPr="00320DF4" w:rsidRDefault="00320DF4" w:rsidP="00320DF4">
            <w:pPr>
              <w:rPr>
                <w:b/>
                <w:bCs/>
                <w:sz w:val="16"/>
                <w:szCs w:val="16"/>
              </w:rPr>
            </w:pPr>
          </w:p>
        </w:tc>
        <w:tc>
          <w:tcPr>
            <w:tcW w:w="1422" w:type="dxa"/>
            <w:tcBorders>
              <w:top w:val="nil"/>
              <w:left w:val="nil"/>
              <w:bottom w:val="single" w:sz="4" w:space="0" w:color="auto"/>
              <w:right w:val="single" w:sz="4" w:space="0" w:color="auto"/>
            </w:tcBorders>
            <w:shd w:val="clear" w:color="auto" w:fill="auto"/>
            <w:vAlign w:val="center"/>
            <w:hideMark/>
          </w:tcPr>
          <w:p w14:paraId="29D6FD42" w14:textId="77777777" w:rsidR="00320DF4" w:rsidRPr="00320DF4" w:rsidRDefault="00320DF4" w:rsidP="00320DF4">
            <w:pPr>
              <w:jc w:val="center"/>
              <w:rPr>
                <w:b/>
                <w:bCs/>
                <w:sz w:val="16"/>
                <w:szCs w:val="16"/>
              </w:rPr>
            </w:pPr>
            <w:r w:rsidRPr="00320DF4">
              <w:rPr>
                <w:b/>
                <w:bCs/>
                <w:sz w:val="16"/>
                <w:szCs w:val="16"/>
              </w:rPr>
              <w:t>финансирование через кредитную организацию</w:t>
            </w:r>
          </w:p>
        </w:tc>
        <w:tc>
          <w:tcPr>
            <w:tcW w:w="1224" w:type="dxa"/>
            <w:tcBorders>
              <w:top w:val="nil"/>
              <w:left w:val="nil"/>
              <w:bottom w:val="single" w:sz="4" w:space="0" w:color="auto"/>
              <w:right w:val="single" w:sz="4" w:space="0" w:color="auto"/>
            </w:tcBorders>
            <w:shd w:val="clear" w:color="auto" w:fill="auto"/>
            <w:vAlign w:val="center"/>
            <w:hideMark/>
          </w:tcPr>
          <w:p w14:paraId="37BE9728" w14:textId="77777777" w:rsidR="00320DF4" w:rsidRPr="00320DF4" w:rsidRDefault="00320DF4" w:rsidP="00320DF4">
            <w:pPr>
              <w:jc w:val="center"/>
              <w:rPr>
                <w:b/>
                <w:bCs/>
                <w:sz w:val="16"/>
                <w:szCs w:val="16"/>
              </w:rPr>
            </w:pPr>
            <w:r w:rsidRPr="00320DF4">
              <w:rPr>
                <w:b/>
                <w:bCs/>
                <w:sz w:val="16"/>
                <w:szCs w:val="16"/>
              </w:rPr>
              <w:t xml:space="preserve">взаимозачеты и другие операции </w:t>
            </w:r>
          </w:p>
        </w:tc>
        <w:tc>
          <w:tcPr>
            <w:tcW w:w="1236" w:type="dxa"/>
            <w:tcBorders>
              <w:top w:val="nil"/>
              <w:left w:val="nil"/>
              <w:bottom w:val="nil"/>
              <w:right w:val="nil"/>
            </w:tcBorders>
            <w:shd w:val="clear" w:color="auto" w:fill="auto"/>
            <w:vAlign w:val="center"/>
            <w:hideMark/>
          </w:tcPr>
          <w:p w14:paraId="25B9ACA1" w14:textId="51CAF9F5" w:rsidR="00320DF4" w:rsidRPr="00320DF4" w:rsidRDefault="00732F6B" w:rsidP="00320DF4">
            <w:pPr>
              <w:jc w:val="center"/>
              <w:rPr>
                <w:b/>
                <w:bCs/>
                <w:sz w:val="16"/>
                <w:szCs w:val="16"/>
              </w:rPr>
            </w:pPr>
            <w:r>
              <w:rPr>
                <w:b/>
                <w:bCs/>
                <w:sz w:val="16"/>
                <w:szCs w:val="16"/>
              </w:rPr>
              <w:t>безвозмездная (гуманитарная) помощь</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5F2060D2"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782F4B4D"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4968C235"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52EF4132" w14:textId="77777777" w:rsidR="00320DF4" w:rsidRPr="00320DF4" w:rsidRDefault="00320DF4" w:rsidP="00320DF4">
            <w:pPr>
              <w:rPr>
                <w:b/>
                <w:bCs/>
                <w:sz w:val="16"/>
                <w:szCs w:val="16"/>
              </w:rPr>
            </w:pPr>
          </w:p>
        </w:tc>
      </w:tr>
      <w:tr w:rsidR="00320DF4" w:rsidRPr="00320DF4" w14:paraId="56AAD06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384F0267" w14:textId="77777777" w:rsidR="00320DF4" w:rsidRPr="00320DF4" w:rsidRDefault="00320DF4" w:rsidP="00320DF4">
            <w:pPr>
              <w:jc w:val="center"/>
              <w:rPr>
                <w:b/>
                <w:bCs/>
                <w:sz w:val="16"/>
                <w:szCs w:val="16"/>
              </w:rPr>
            </w:pPr>
            <w:r w:rsidRPr="00320DF4">
              <w:rPr>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14:paraId="4A1C0A86" w14:textId="77777777" w:rsidR="00320DF4" w:rsidRPr="00320DF4" w:rsidRDefault="00320DF4" w:rsidP="00320DF4">
            <w:pPr>
              <w:jc w:val="center"/>
              <w:rPr>
                <w:b/>
                <w:bCs/>
                <w:sz w:val="16"/>
                <w:szCs w:val="16"/>
              </w:rPr>
            </w:pPr>
            <w:r w:rsidRPr="00320DF4">
              <w:rPr>
                <w:b/>
                <w:bCs/>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14:paraId="30CCA01B" w14:textId="77777777" w:rsidR="00320DF4" w:rsidRPr="00320DF4" w:rsidRDefault="00320DF4" w:rsidP="00320DF4">
            <w:pPr>
              <w:jc w:val="center"/>
              <w:rPr>
                <w:b/>
                <w:bCs/>
                <w:sz w:val="16"/>
                <w:szCs w:val="16"/>
              </w:rPr>
            </w:pPr>
            <w:r w:rsidRPr="00320DF4">
              <w:rPr>
                <w:b/>
                <w:bCs/>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14:paraId="3526F517" w14:textId="77777777" w:rsidR="00320DF4" w:rsidRPr="00320DF4" w:rsidRDefault="00320DF4" w:rsidP="00320DF4">
            <w:pPr>
              <w:jc w:val="center"/>
              <w:rPr>
                <w:b/>
                <w:bCs/>
                <w:sz w:val="16"/>
                <w:szCs w:val="16"/>
              </w:rPr>
            </w:pPr>
            <w:r w:rsidRPr="00320DF4">
              <w:rPr>
                <w:b/>
                <w:bCs/>
                <w:sz w:val="16"/>
                <w:szCs w:val="16"/>
              </w:rPr>
              <w:t>4</w:t>
            </w:r>
          </w:p>
        </w:tc>
        <w:tc>
          <w:tcPr>
            <w:tcW w:w="722" w:type="dxa"/>
            <w:tcBorders>
              <w:top w:val="nil"/>
              <w:left w:val="nil"/>
              <w:bottom w:val="single" w:sz="4" w:space="0" w:color="auto"/>
              <w:right w:val="single" w:sz="4" w:space="0" w:color="auto"/>
            </w:tcBorders>
            <w:shd w:val="clear" w:color="auto" w:fill="auto"/>
            <w:vAlign w:val="bottom"/>
            <w:hideMark/>
          </w:tcPr>
          <w:p w14:paraId="32953F8F" w14:textId="77777777" w:rsidR="00320DF4" w:rsidRPr="00320DF4" w:rsidRDefault="00320DF4" w:rsidP="00320DF4">
            <w:pPr>
              <w:jc w:val="center"/>
              <w:rPr>
                <w:b/>
                <w:bCs/>
                <w:sz w:val="16"/>
                <w:szCs w:val="16"/>
              </w:rPr>
            </w:pPr>
            <w:r w:rsidRPr="00320DF4">
              <w:rPr>
                <w:b/>
                <w:bCs/>
                <w:sz w:val="16"/>
                <w:szCs w:val="16"/>
              </w:rPr>
              <w:t>5</w:t>
            </w:r>
          </w:p>
        </w:tc>
        <w:tc>
          <w:tcPr>
            <w:tcW w:w="1422" w:type="dxa"/>
            <w:tcBorders>
              <w:top w:val="nil"/>
              <w:left w:val="nil"/>
              <w:bottom w:val="single" w:sz="4" w:space="0" w:color="auto"/>
              <w:right w:val="single" w:sz="4" w:space="0" w:color="auto"/>
            </w:tcBorders>
            <w:shd w:val="clear" w:color="auto" w:fill="auto"/>
            <w:vAlign w:val="bottom"/>
            <w:hideMark/>
          </w:tcPr>
          <w:p w14:paraId="22B42060" w14:textId="77777777" w:rsidR="00320DF4" w:rsidRPr="00320DF4" w:rsidRDefault="00320DF4" w:rsidP="00320DF4">
            <w:pPr>
              <w:jc w:val="center"/>
              <w:rPr>
                <w:b/>
                <w:bCs/>
                <w:sz w:val="16"/>
                <w:szCs w:val="16"/>
              </w:rPr>
            </w:pPr>
            <w:r w:rsidRPr="00320DF4">
              <w:rPr>
                <w:b/>
                <w:bCs/>
                <w:sz w:val="16"/>
                <w:szCs w:val="16"/>
              </w:rPr>
              <w:t>6</w:t>
            </w:r>
          </w:p>
        </w:tc>
        <w:tc>
          <w:tcPr>
            <w:tcW w:w="1224" w:type="dxa"/>
            <w:tcBorders>
              <w:top w:val="nil"/>
              <w:left w:val="nil"/>
              <w:bottom w:val="single" w:sz="4" w:space="0" w:color="auto"/>
              <w:right w:val="single" w:sz="4" w:space="0" w:color="auto"/>
            </w:tcBorders>
            <w:shd w:val="clear" w:color="auto" w:fill="auto"/>
            <w:vAlign w:val="bottom"/>
            <w:hideMark/>
          </w:tcPr>
          <w:p w14:paraId="734ACB07" w14:textId="77777777" w:rsidR="00320DF4" w:rsidRPr="00320DF4" w:rsidRDefault="00320DF4" w:rsidP="00320DF4">
            <w:pPr>
              <w:jc w:val="center"/>
              <w:rPr>
                <w:b/>
                <w:bCs/>
                <w:sz w:val="16"/>
                <w:szCs w:val="16"/>
              </w:rPr>
            </w:pPr>
            <w:r w:rsidRPr="00320DF4">
              <w:rPr>
                <w:b/>
                <w:bCs/>
                <w:sz w:val="16"/>
                <w:szCs w:val="16"/>
              </w:rPr>
              <w:t>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175BC8AD" w14:textId="77777777" w:rsidR="00320DF4" w:rsidRPr="00320DF4" w:rsidRDefault="00320DF4" w:rsidP="00320DF4">
            <w:pPr>
              <w:jc w:val="center"/>
              <w:rPr>
                <w:b/>
                <w:bCs/>
                <w:sz w:val="16"/>
                <w:szCs w:val="16"/>
              </w:rPr>
            </w:pPr>
            <w:r w:rsidRPr="00320DF4">
              <w:rPr>
                <w:b/>
                <w:bCs/>
                <w:sz w:val="16"/>
                <w:szCs w:val="16"/>
              </w:rPr>
              <w:t>8</w:t>
            </w:r>
          </w:p>
        </w:tc>
        <w:tc>
          <w:tcPr>
            <w:tcW w:w="908" w:type="dxa"/>
            <w:tcBorders>
              <w:top w:val="nil"/>
              <w:left w:val="nil"/>
              <w:bottom w:val="single" w:sz="4" w:space="0" w:color="auto"/>
              <w:right w:val="single" w:sz="4" w:space="0" w:color="auto"/>
            </w:tcBorders>
            <w:shd w:val="clear" w:color="auto" w:fill="auto"/>
            <w:vAlign w:val="bottom"/>
            <w:hideMark/>
          </w:tcPr>
          <w:p w14:paraId="372E5583" w14:textId="77777777" w:rsidR="00320DF4" w:rsidRPr="00320DF4" w:rsidRDefault="00320DF4" w:rsidP="00320DF4">
            <w:pPr>
              <w:jc w:val="center"/>
              <w:rPr>
                <w:b/>
                <w:bCs/>
                <w:sz w:val="16"/>
                <w:szCs w:val="16"/>
              </w:rPr>
            </w:pPr>
            <w:r w:rsidRPr="00320DF4">
              <w:rPr>
                <w:b/>
                <w:bCs/>
                <w:sz w:val="16"/>
                <w:szCs w:val="16"/>
              </w:rPr>
              <w:t>9</w:t>
            </w:r>
          </w:p>
        </w:tc>
        <w:tc>
          <w:tcPr>
            <w:tcW w:w="1173" w:type="dxa"/>
            <w:tcBorders>
              <w:top w:val="nil"/>
              <w:left w:val="nil"/>
              <w:bottom w:val="single" w:sz="4" w:space="0" w:color="auto"/>
              <w:right w:val="single" w:sz="4" w:space="0" w:color="auto"/>
            </w:tcBorders>
            <w:shd w:val="clear" w:color="auto" w:fill="auto"/>
            <w:vAlign w:val="bottom"/>
            <w:hideMark/>
          </w:tcPr>
          <w:p w14:paraId="07935311" w14:textId="77777777" w:rsidR="00320DF4" w:rsidRPr="00320DF4" w:rsidRDefault="00320DF4" w:rsidP="00320DF4">
            <w:pPr>
              <w:jc w:val="center"/>
              <w:rPr>
                <w:b/>
                <w:bCs/>
                <w:sz w:val="16"/>
                <w:szCs w:val="16"/>
              </w:rPr>
            </w:pPr>
            <w:r w:rsidRPr="00320DF4">
              <w:rPr>
                <w:b/>
                <w:bCs/>
                <w:sz w:val="16"/>
                <w:szCs w:val="16"/>
              </w:rPr>
              <w:t>10</w:t>
            </w:r>
          </w:p>
        </w:tc>
        <w:tc>
          <w:tcPr>
            <w:tcW w:w="1394" w:type="dxa"/>
            <w:tcBorders>
              <w:top w:val="nil"/>
              <w:left w:val="nil"/>
              <w:bottom w:val="single" w:sz="4" w:space="0" w:color="auto"/>
              <w:right w:val="single" w:sz="4" w:space="0" w:color="auto"/>
            </w:tcBorders>
            <w:shd w:val="clear" w:color="auto" w:fill="auto"/>
            <w:noWrap/>
            <w:vAlign w:val="bottom"/>
            <w:hideMark/>
          </w:tcPr>
          <w:p w14:paraId="39E669CD" w14:textId="4C92CDD9" w:rsidR="00320DF4" w:rsidRPr="00320DF4" w:rsidRDefault="00320DF4" w:rsidP="00320DF4">
            <w:pPr>
              <w:jc w:val="center"/>
              <w:rPr>
                <w:b/>
                <w:sz w:val="16"/>
                <w:szCs w:val="16"/>
              </w:rPr>
            </w:pPr>
            <w:r w:rsidRPr="00320DF4">
              <w:rPr>
                <w:b/>
                <w:sz w:val="16"/>
                <w:szCs w:val="16"/>
              </w:rPr>
              <w:t>11</w:t>
            </w:r>
          </w:p>
        </w:tc>
        <w:tc>
          <w:tcPr>
            <w:tcW w:w="1394" w:type="dxa"/>
            <w:tcBorders>
              <w:top w:val="nil"/>
              <w:left w:val="nil"/>
              <w:bottom w:val="single" w:sz="4" w:space="0" w:color="auto"/>
              <w:right w:val="single" w:sz="4" w:space="0" w:color="auto"/>
            </w:tcBorders>
            <w:shd w:val="clear" w:color="auto" w:fill="auto"/>
            <w:noWrap/>
            <w:vAlign w:val="bottom"/>
            <w:hideMark/>
          </w:tcPr>
          <w:p w14:paraId="5775A0E8" w14:textId="36EFE070" w:rsidR="00320DF4" w:rsidRPr="00320DF4" w:rsidRDefault="00320DF4" w:rsidP="00320DF4">
            <w:pPr>
              <w:jc w:val="center"/>
              <w:rPr>
                <w:b/>
                <w:sz w:val="16"/>
                <w:szCs w:val="16"/>
              </w:rPr>
            </w:pPr>
            <w:r w:rsidRPr="00320DF4">
              <w:rPr>
                <w:b/>
                <w:sz w:val="16"/>
                <w:szCs w:val="16"/>
              </w:rPr>
              <w:t>12</w:t>
            </w:r>
          </w:p>
        </w:tc>
      </w:tr>
      <w:tr w:rsidR="00320DF4" w:rsidRPr="00320DF4" w14:paraId="6560C798"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209DD60" w14:textId="77777777" w:rsidR="00320DF4" w:rsidRPr="00320DF4" w:rsidRDefault="00320DF4" w:rsidP="00320DF4">
            <w:pPr>
              <w:rPr>
                <w:b/>
                <w:bCs/>
                <w:sz w:val="16"/>
                <w:szCs w:val="16"/>
              </w:rPr>
            </w:pPr>
            <w:r w:rsidRPr="00320DF4">
              <w:rPr>
                <w:b/>
                <w:bCs/>
                <w:sz w:val="16"/>
                <w:szCs w:val="16"/>
              </w:rPr>
              <w:t>ВСЕГО по статье 130100</w:t>
            </w:r>
          </w:p>
        </w:tc>
        <w:tc>
          <w:tcPr>
            <w:tcW w:w="850" w:type="dxa"/>
            <w:tcBorders>
              <w:top w:val="nil"/>
              <w:left w:val="nil"/>
              <w:bottom w:val="single" w:sz="4" w:space="0" w:color="auto"/>
              <w:right w:val="single" w:sz="4" w:space="0" w:color="auto"/>
            </w:tcBorders>
            <w:shd w:val="clear" w:color="auto" w:fill="auto"/>
            <w:vAlign w:val="bottom"/>
            <w:hideMark/>
          </w:tcPr>
          <w:p w14:paraId="7F7EA388" w14:textId="77777777" w:rsidR="00320DF4" w:rsidRPr="00320DF4" w:rsidRDefault="00320DF4" w:rsidP="00320DF4">
            <w:pPr>
              <w:jc w:val="center"/>
              <w:rPr>
                <w:sz w:val="16"/>
                <w:szCs w:val="16"/>
              </w:rPr>
            </w:pPr>
            <w:r w:rsidRPr="00320DF4">
              <w:rPr>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14:paraId="38549BC2"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0E824FD"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4DFCAA4"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86DA90E"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41FB4FC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12F9EDD"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7AEE78DF"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299FF52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88BBF0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42CCA7C" w14:textId="77777777" w:rsidR="00320DF4" w:rsidRPr="00320DF4" w:rsidRDefault="00320DF4" w:rsidP="00320DF4">
            <w:pPr>
              <w:rPr>
                <w:sz w:val="16"/>
                <w:szCs w:val="16"/>
              </w:rPr>
            </w:pPr>
            <w:r w:rsidRPr="00320DF4">
              <w:rPr>
                <w:sz w:val="16"/>
                <w:szCs w:val="16"/>
              </w:rPr>
              <w:t> </w:t>
            </w:r>
          </w:p>
        </w:tc>
      </w:tr>
      <w:tr w:rsidR="00320DF4" w:rsidRPr="00320DF4" w14:paraId="45AC7360"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CD5F62C" w14:textId="77777777" w:rsidR="00320DF4" w:rsidRPr="00320DF4" w:rsidRDefault="00320DF4" w:rsidP="00320DF4">
            <w:pPr>
              <w:rPr>
                <w:sz w:val="16"/>
                <w:szCs w:val="16"/>
              </w:rPr>
            </w:pPr>
            <w:r w:rsidRPr="00320DF4">
              <w:rPr>
                <w:sz w:val="16"/>
                <w:szCs w:val="16"/>
              </w:rPr>
              <w:t>Трансферты на покрытие разницы в ценах и тарифах</w:t>
            </w:r>
          </w:p>
        </w:tc>
        <w:tc>
          <w:tcPr>
            <w:tcW w:w="850" w:type="dxa"/>
            <w:tcBorders>
              <w:top w:val="nil"/>
              <w:left w:val="nil"/>
              <w:bottom w:val="single" w:sz="4" w:space="0" w:color="auto"/>
              <w:right w:val="single" w:sz="4" w:space="0" w:color="auto"/>
            </w:tcBorders>
            <w:shd w:val="clear" w:color="auto" w:fill="auto"/>
            <w:vAlign w:val="bottom"/>
            <w:hideMark/>
          </w:tcPr>
          <w:p w14:paraId="4751DBA9" w14:textId="77777777" w:rsidR="00320DF4" w:rsidRPr="00320DF4" w:rsidRDefault="00320DF4" w:rsidP="00320DF4">
            <w:pPr>
              <w:jc w:val="center"/>
              <w:rPr>
                <w:sz w:val="16"/>
                <w:szCs w:val="16"/>
              </w:rPr>
            </w:pPr>
            <w:r w:rsidRPr="00320DF4">
              <w:rPr>
                <w:sz w:val="16"/>
                <w:szCs w:val="16"/>
              </w:rPr>
              <w:t>130110</w:t>
            </w:r>
          </w:p>
        </w:tc>
        <w:tc>
          <w:tcPr>
            <w:tcW w:w="1170" w:type="dxa"/>
            <w:tcBorders>
              <w:top w:val="nil"/>
              <w:left w:val="nil"/>
              <w:bottom w:val="single" w:sz="4" w:space="0" w:color="auto"/>
              <w:right w:val="single" w:sz="4" w:space="0" w:color="auto"/>
            </w:tcBorders>
            <w:shd w:val="clear" w:color="auto" w:fill="auto"/>
            <w:vAlign w:val="bottom"/>
            <w:hideMark/>
          </w:tcPr>
          <w:p w14:paraId="2A64CEE4"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861DB4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D25A2C2"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7E1CB6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7C455A4D"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BA6300A"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18DB10D"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3CDE2C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C82398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AE59C5D" w14:textId="77777777" w:rsidR="00320DF4" w:rsidRPr="00320DF4" w:rsidRDefault="00320DF4" w:rsidP="00320DF4">
            <w:pPr>
              <w:rPr>
                <w:sz w:val="16"/>
                <w:szCs w:val="16"/>
              </w:rPr>
            </w:pPr>
            <w:r w:rsidRPr="00320DF4">
              <w:rPr>
                <w:sz w:val="16"/>
                <w:szCs w:val="16"/>
              </w:rPr>
              <w:t> </w:t>
            </w:r>
          </w:p>
        </w:tc>
      </w:tr>
      <w:tr w:rsidR="00320DF4" w:rsidRPr="00320DF4" w14:paraId="4CE9DEDA" w14:textId="77777777" w:rsidTr="004A4AF4">
        <w:trPr>
          <w:trHeight w:val="51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3D310AE" w14:textId="77777777" w:rsidR="00320DF4" w:rsidRPr="00320DF4" w:rsidRDefault="00320DF4" w:rsidP="00320DF4">
            <w:pPr>
              <w:rPr>
                <w:sz w:val="16"/>
                <w:szCs w:val="16"/>
              </w:rPr>
            </w:pPr>
            <w:r w:rsidRPr="00320DF4">
              <w:rPr>
                <w:sz w:val="16"/>
                <w:szCs w:val="16"/>
              </w:rPr>
              <w:t>Трансферты на покрытие потерь от предоставления льгот по транспорту</w:t>
            </w:r>
          </w:p>
        </w:tc>
        <w:tc>
          <w:tcPr>
            <w:tcW w:w="850" w:type="dxa"/>
            <w:tcBorders>
              <w:top w:val="nil"/>
              <w:left w:val="nil"/>
              <w:bottom w:val="single" w:sz="4" w:space="0" w:color="auto"/>
              <w:right w:val="single" w:sz="4" w:space="0" w:color="auto"/>
            </w:tcBorders>
            <w:shd w:val="clear" w:color="auto" w:fill="auto"/>
            <w:vAlign w:val="bottom"/>
            <w:hideMark/>
          </w:tcPr>
          <w:p w14:paraId="53339EC7" w14:textId="77777777" w:rsidR="00320DF4" w:rsidRPr="00320DF4" w:rsidRDefault="00320DF4" w:rsidP="00320DF4">
            <w:pPr>
              <w:jc w:val="center"/>
              <w:rPr>
                <w:sz w:val="16"/>
                <w:szCs w:val="16"/>
              </w:rPr>
            </w:pPr>
            <w:r w:rsidRPr="00320DF4">
              <w:rPr>
                <w:sz w:val="16"/>
                <w:szCs w:val="16"/>
              </w:rPr>
              <w:t>130120</w:t>
            </w:r>
          </w:p>
        </w:tc>
        <w:tc>
          <w:tcPr>
            <w:tcW w:w="1170" w:type="dxa"/>
            <w:tcBorders>
              <w:top w:val="nil"/>
              <w:left w:val="nil"/>
              <w:bottom w:val="single" w:sz="4" w:space="0" w:color="auto"/>
              <w:right w:val="single" w:sz="4" w:space="0" w:color="auto"/>
            </w:tcBorders>
            <w:shd w:val="clear" w:color="auto" w:fill="auto"/>
            <w:vAlign w:val="bottom"/>
            <w:hideMark/>
          </w:tcPr>
          <w:p w14:paraId="7E5F21A3"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29A7941"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B2A8304"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48F0E01B"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BD259BA"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2FC92052"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1E9A4E8"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B683E30"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9266C1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120E629D" w14:textId="77777777" w:rsidR="00320DF4" w:rsidRPr="00320DF4" w:rsidRDefault="00320DF4" w:rsidP="00320DF4">
            <w:pPr>
              <w:rPr>
                <w:sz w:val="16"/>
                <w:szCs w:val="16"/>
              </w:rPr>
            </w:pPr>
            <w:r w:rsidRPr="00320DF4">
              <w:rPr>
                <w:sz w:val="16"/>
                <w:szCs w:val="16"/>
              </w:rPr>
              <w:t> </w:t>
            </w:r>
          </w:p>
        </w:tc>
      </w:tr>
      <w:tr w:rsidR="00320DF4" w:rsidRPr="00320DF4" w14:paraId="520E1ADD" w14:textId="77777777" w:rsidTr="004A4AF4">
        <w:trPr>
          <w:trHeight w:val="48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317256A" w14:textId="77777777" w:rsidR="00320DF4" w:rsidRPr="00320DF4" w:rsidRDefault="00320DF4" w:rsidP="00320DF4">
            <w:pPr>
              <w:rPr>
                <w:sz w:val="16"/>
                <w:szCs w:val="16"/>
              </w:rPr>
            </w:pPr>
            <w:r w:rsidRPr="00320DF4">
              <w:rPr>
                <w:sz w:val="16"/>
                <w:szCs w:val="16"/>
              </w:rPr>
              <w:t>Трансферты на благоустройство территорий</w:t>
            </w:r>
          </w:p>
        </w:tc>
        <w:tc>
          <w:tcPr>
            <w:tcW w:w="850" w:type="dxa"/>
            <w:tcBorders>
              <w:top w:val="nil"/>
              <w:left w:val="nil"/>
              <w:bottom w:val="single" w:sz="4" w:space="0" w:color="auto"/>
              <w:right w:val="single" w:sz="4" w:space="0" w:color="auto"/>
            </w:tcBorders>
            <w:shd w:val="clear" w:color="auto" w:fill="auto"/>
            <w:vAlign w:val="bottom"/>
            <w:hideMark/>
          </w:tcPr>
          <w:p w14:paraId="6A0333A3" w14:textId="77777777" w:rsidR="00320DF4" w:rsidRPr="00320DF4" w:rsidRDefault="00320DF4" w:rsidP="00320DF4">
            <w:pPr>
              <w:jc w:val="center"/>
              <w:rPr>
                <w:sz w:val="16"/>
                <w:szCs w:val="16"/>
              </w:rPr>
            </w:pPr>
            <w:r w:rsidRPr="00320DF4">
              <w:rPr>
                <w:sz w:val="16"/>
                <w:szCs w:val="16"/>
              </w:rPr>
              <w:t>130130</w:t>
            </w:r>
          </w:p>
        </w:tc>
        <w:tc>
          <w:tcPr>
            <w:tcW w:w="1170" w:type="dxa"/>
            <w:tcBorders>
              <w:top w:val="nil"/>
              <w:left w:val="nil"/>
              <w:bottom w:val="single" w:sz="4" w:space="0" w:color="auto"/>
              <w:right w:val="single" w:sz="4" w:space="0" w:color="auto"/>
            </w:tcBorders>
            <w:shd w:val="clear" w:color="auto" w:fill="auto"/>
            <w:vAlign w:val="bottom"/>
            <w:hideMark/>
          </w:tcPr>
          <w:p w14:paraId="17E0F62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C4F9B92"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50FF760"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091CE5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04A6408B"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906D2E9"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15D61A40"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1B9C86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F4A691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4AD93DB" w14:textId="77777777" w:rsidR="00320DF4" w:rsidRPr="00320DF4" w:rsidRDefault="00320DF4" w:rsidP="00320DF4">
            <w:pPr>
              <w:rPr>
                <w:sz w:val="16"/>
                <w:szCs w:val="16"/>
              </w:rPr>
            </w:pPr>
            <w:r w:rsidRPr="00320DF4">
              <w:rPr>
                <w:sz w:val="16"/>
                <w:szCs w:val="16"/>
              </w:rPr>
              <w:t> </w:t>
            </w:r>
          </w:p>
        </w:tc>
      </w:tr>
      <w:tr w:rsidR="00320DF4" w:rsidRPr="00320DF4" w14:paraId="749A8203"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229761E" w14:textId="77777777" w:rsidR="00320DF4" w:rsidRPr="00320DF4" w:rsidRDefault="00320DF4" w:rsidP="00320DF4">
            <w:pPr>
              <w:rPr>
                <w:sz w:val="16"/>
                <w:szCs w:val="16"/>
              </w:rPr>
            </w:pPr>
            <w:r w:rsidRPr="00320DF4">
              <w:rPr>
                <w:sz w:val="16"/>
                <w:szCs w:val="16"/>
              </w:rPr>
              <w:t>Прочие трансферты на продукцию и услуги</w:t>
            </w:r>
          </w:p>
        </w:tc>
        <w:tc>
          <w:tcPr>
            <w:tcW w:w="850" w:type="dxa"/>
            <w:tcBorders>
              <w:top w:val="nil"/>
              <w:left w:val="nil"/>
              <w:bottom w:val="single" w:sz="4" w:space="0" w:color="auto"/>
              <w:right w:val="single" w:sz="4" w:space="0" w:color="auto"/>
            </w:tcBorders>
            <w:shd w:val="clear" w:color="auto" w:fill="auto"/>
            <w:vAlign w:val="bottom"/>
            <w:hideMark/>
          </w:tcPr>
          <w:p w14:paraId="0BA50A9C" w14:textId="77777777" w:rsidR="00320DF4" w:rsidRPr="00320DF4" w:rsidRDefault="00320DF4" w:rsidP="00320DF4">
            <w:pPr>
              <w:jc w:val="center"/>
              <w:rPr>
                <w:sz w:val="16"/>
                <w:szCs w:val="16"/>
              </w:rPr>
            </w:pPr>
            <w:r w:rsidRPr="00320DF4">
              <w:rPr>
                <w:sz w:val="16"/>
                <w:szCs w:val="16"/>
              </w:rPr>
              <w:t>130140</w:t>
            </w:r>
          </w:p>
        </w:tc>
        <w:tc>
          <w:tcPr>
            <w:tcW w:w="1170" w:type="dxa"/>
            <w:tcBorders>
              <w:top w:val="nil"/>
              <w:left w:val="nil"/>
              <w:bottom w:val="single" w:sz="4" w:space="0" w:color="auto"/>
              <w:right w:val="single" w:sz="4" w:space="0" w:color="auto"/>
            </w:tcBorders>
            <w:shd w:val="clear" w:color="auto" w:fill="auto"/>
            <w:vAlign w:val="bottom"/>
            <w:hideMark/>
          </w:tcPr>
          <w:p w14:paraId="5594AE82"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43F785A9"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9CF8A27"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79F3A0E7"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270BA9A"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9B3630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1EA455A"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37370A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EB674AB"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8A6731B" w14:textId="77777777" w:rsidR="00320DF4" w:rsidRPr="00320DF4" w:rsidRDefault="00320DF4" w:rsidP="00320DF4">
            <w:pPr>
              <w:rPr>
                <w:sz w:val="16"/>
                <w:szCs w:val="16"/>
              </w:rPr>
            </w:pPr>
            <w:r w:rsidRPr="00320DF4">
              <w:rPr>
                <w:sz w:val="16"/>
                <w:szCs w:val="16"/>
              </w:rPr>
              <w:t> </w:t>
            </w:r>
          </w:p>
        </w:tc>
      </w:tr>
      <w:tr w:rsidR="00320DF4" w:rsidRPr="00320DF4" w14:paraId="4F6B7691" w14:textId="77777777" w:rsidTr="004A4AF4">
        <w:trPr>
          <w:trHeight w:val="255"/>
        </w:trPr>
        <w:tc>
          <w:tcPr>
            <w:tcW w:w="2127" w:type="dxa"/>
            <w:tcBorders>
              <w:top w:val="nil"/>
              <w:left w:val="nil"/>
              <w:bottom w:val="nil"/>
              <w:right w:val="nil"/>
            </w:tcBorders>
            <w:shd w:val="clear" w:color="auto" w:fill="auto"/>
            <w:vAlign w:val="bottom"/>
            <w:hideMark/>
          </w:tcPr>
          <w:p w14:paraId="667A9790"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vAlign w:val="bottom"/>
            <w:hideMark/>
          </w:tcPr>
          <w:p w14:paraId="08154D80"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vAlign w:val="bottom"/>
            <w:hideMark/>
          </w:tcPr>
          <w:p w14:paraId="344AE757" w14:textId="77777777" w:rsidR="00320DF4" w:rsidRPr="00320DF4" w:rsidRDefault="00320DF4" w:rsidP="00320DF4">
            <w:pPr>
              <w:jc w:val="center"/>
              <w:rPr>
                <w:sz w:val="16"/>
                <w:szCs w:val="16"/>
              </w:rPr>
            </w:pPr>
          </w:p>
        </w:tc>
        <w:tc>
          <w:tcPr>
            <w:tcW w:w="1086" w:type="dxa"/>
            <w:tcBorders>
              <w:top w:val="nil"/>
              <w:left w:val="nil"/>
              <w:bottom w:val="nil"/>
              <w:right w:val="nil"/>
            </w:tcBorders>
            <w:shd w:val="clear" w:color="auto" w:fill="auto"/>
            <w:vAlign w:val="bottom"/>
            <w:hideMark/>
          </w:tcPr>
          <w:p w14:paraId="3899C527"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vAlign w:val="bottom"/>
            <w:hideMark/>
          </w:tcPr>
          <w:p w14:paraId="7E2D4D1E"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vAlign w:val="bottom"/>
            <w:hideMark/>
          </w:tcPr>
          <w:p w14:paraId="2AF483F1"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vAlign w:val="bottom"/>
            <w:hideMark/>
          </w:tcPr>
          <w:p w14:paraId="01767AC3"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vAlign w:val="bottom"/>
            <w:hideMark/>
          </w:tcPr>
          <w:p w14:paraId="395045E2"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vAlign w:val="bottom"/>
            <w:hideMark/>
          </w:tcPr>
          <w:p w14:paraId="5795CE09"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vAlign w:val="bottom"/>
            <w:hideMark/>
          </w:tcPr>
          <w:p w14:paraId="290E19E5"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1D042BE1"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4414075E" w14:textId="77777777" w:rsidR="00320DF4" w:rsidRPr="00320DF4" w:rsidRDefault="00320DF4" w:rsidP="00320DF4">
            <w:pPr>
              <w:rPr>
                <w:sz w:val="16"/>
                <w:szCs w:val="16"/>
              </w:rPr>
            </w:pPr>
          </w:p>
        </w:tc>
      </w:tr>
      <w:tr w:rsidR="00320DF4" w:rsidRPr="00320DF4" w14:paraId="1E51098E" w14:textId="77777777" w:rsidTr="004A4AF4">
        <w:trPr>
          <w:trHeight w:val="300"/>
        </w:trPr>
        <w:tc>
          <w:tcPr>
            <w:tcW w:w="5955" w:type="dxa"/>
            <w:gridSpan w:val="5"/>
            <w:tcBorders>
              <w:top w:val="nil"/>
              <w:left w:val="nil"/>
              <w:bottom w:val="nil"/>
              <w:right w:val="nil"/>
            </w:tcBorders>
            <w:shd w:val="clear" w:color="auto" w:fill="auto"/>
            <w:vAlign w:val="bottom"/>
            <w:hideMark/>
          </w:tcPr>
          <w:p w14:paraId="41362F33" w14:textId="77777777" w:rsidR="00E03217" w:rsidRDefault="00E03217" w:rsidP="00320DF4">
            <w:pPr>
              <w:rPr>
                <w:b/>
                <w:bCs/>
                <w:sz w:val="16"/>
                <w:szCs w:val="16"/>
              </w:rPr>
            </w:pPr>
          </w:p>
          <w:p w14:paraId="56BDA1ED" w14:textId="77777777" w:rsidR="00E03217" w:rsidRDefault="00E03217" w:rsidP="00320DF4">
            <w:pPr>
              <w:rPr>
                <w:b/>
                <w:bCs/>
                <w:sz w:val="16"/>
                <w:szCs w:val="16"/>
              </w:rPr>
            </w:pPr>
          </w:p>
          <w:p w14:paraId="43F9D83D" w14:textId="77777777" w:rsidR="00E03217" w:rsidRDefault="00E03217" w:rsidP="00320DF4">
            <w:pPr>
              <w:rPr>
                <w:b/>
                <w:bCs/>
                <w:sz w:val="16"/>
                <w:szCs w:val="16"/>
              </w:rPr>
            </w:pPr>
          </w:p>
          <w:p w14:paraId="779331BF" w14:textId="63476CC3" w:rsidR="00320DF4" w:rsidRPr="00320DF4" w:rsidRDefault="00320DF4" w:rsidP="00320DF4">
            <w:pPr>
              <w:rPr>
                <w:sz w:val="16"/>
                <w:szCs w:val="16"/>
              </w:rPr>
            </w:pPr>
            <w:r w:rsidRPr="00320DF4">
              <w:rPr>
                <w:b/>
                <w:bCs/>
                <w:sz w:val="16"/>
                <w:szCs w:val="16"/>
              </w:rPr>
              <w:t>предметная статья 130200 "Трансферты на производственные цели"</w:t>
            </w:r>
          </w:p>
        </w:tc>
        <w:tc>
          <w:tcPr>
            <w:tcW w:w="1422" w:type="dxa"/>
            <w:tcBorders>
              <w:top w:val="nil"/>
              <w:left w:val="nil"/>
              <w:bottom w:val="nil"/>
              <w:right w:val="nil"/>
            </w:tcBorders>
            <w:shd w:val="clear" w:color="auto" w:fill="auto"/>
            <w:vAlign w:val="bottom"/>
            <w:hideMark/>
          </w:tcPr>
          <w:p w14:paraId="64E851D6"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vAlign w:val="bottom"/>
            <w:hideMark/>
          </w:tcPr>
          <w:p w14:paraId="3F987CD9"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vAlign w:val="bottom"/>
            <w:hideMark/>
          </w:tcPr>
          <w:p w14:paraId="57FA5F35"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vAlign w:val="bottom"/>
            <w:hideMark/>
          </w:tcPr>
          <w:p w14:paraId="3B234DF2"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vAlign w:val="bottom"/>
            <w:hideMark/>
          </w:tcPr>
          <w:p w14:paraId="547200A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348FC1F0"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0A0FE1AB" w14:textId="77777777" w:rsidR="00320DF4" w:rsidRPr="00320DF4" w:rsidRDefault="00320DF4" w:rsidP="00320DF4">
            <w:pPr>
              <w:rPr>
                <w:sz w:val="16"/>
                <w:szCs w:val="16"/>
              </w:rPr>
            </w:pPr>
          </w:p>
        </w:tc>
      </w:tr>
      <w:tr w:rsidR="00320DF4" w:rsidRPr="00320DF4" w14:paraId="1573D603" w14:textId="77777777" w:rsidTr="004A4AF4">
        <w:trPr>
          <w:trHeight w:val="255"/>
        </w:trPr>
        <w:tc>
          <w:tcPr>
            <w:tcW w:w="2127" w:type="dxa"/>
            <w:tcBorders>
              <w:top w:val="nil"/>
              <w:left w:val="nil"/>
              <w:bottom w:val="nil"/>
              <w:right w:val="nil"/>
            </w:tcBorders>
            <w:shd w:val="clear" w:color="auto" w:fill="auto"/>
            <w:noWrap/>
            <w:vAlign w:val="bottom"/>
            <w:hideMark/>
          </w:tcPr>
          <w:p w14:paraId="25E85B6A"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noWrap/>
            <w:vAlign w:val="bottom"/>
            <w:hideMark/>
          </w:tcPr>
          <w:p w14:paraId="5E07A847"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noWrap/>
            <w:vAlign w:val="bottom"/>
            <w:hideMark/>
          </w:tcPr>
          <w:p w14:paraId="66CFA387" w14:textId="77777777" w:rsidR="00320DF4" w:rsidRPr="00320DF4" w:rsidRDefault="00320DF4" w:rsidP="00320DF4">
            <w:pPr>
              <w:rPr>
                <w:sz w:val="16"/>
                <w:szCs w:val="16"/>
              </w:rPr>
            </w:pPr>
          </w:p>
        </w:tc>
        <w:tc>
          <w:tcPr>
            <w:tcW w:w="1086" w:type="dxa"/>
            <w:tcBorders>
              <w:top w:val="nil"/>
              <w:left w:val="nil"/>
              <w:bottom w:val="nil"/>
              <w:right w:val="nil"/>
            </w:tcBorders>
            <w:shd w:val="clear" w:color="auto" w:fill="auto"/>
            <w:noWrap/>
            <w:vAlign w:val="bottom"/>
            <w:hideMark/>
          </w:tcPr>
          <w:p w14:paraId="46C155EC"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noWrap/>
            <w:vAlign w:val="bottom"/>
            <w:hideMark/>
          </w:tcPr>
          <w:p w14:paraId="020A1D73"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noWrap/>
            <w:vAlign w:val="bottom"/>
            <w:hideMark/>
          </w:tcPr>
          <w:p w14:paraId="591868AB"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noWrap/>
            <w:vAlign w:val="bottom"/>
            <w:hideMark/>
          </w:tcPr>
          <w:p w14:paraId="18744231"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3F1C02A8"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309EAAFE"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5212A272"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2FEED6E4"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78B6BCBF" w14:textId="77777777" w:rsidR="00320DF4" w:rsidRPr="00320DF4" w:rsidRDefault="00320DF4" w:rsidP="00320DF4">
            <w:pPr>
              <w:rPr>
                <w:sz w:val="16"/>
                <w:szCs w:val="16"/>
              </w:rPr>
            </w:pPr>
          </w:p>
        </w:tc>
      </w:tr>
      <w:tr w:rsidR="00320DF4" w:rsidRPr="00320DF4" w14:paraId="66307F69" w14:textId="77777777" w:rsidTr="004A4AF4">
        <w:trPr>
          <w:trHeight w:val="21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E5F6DA" w14:textId="77777777" w:rsidR="00320DF4" w:rsidRPr="00320DF4" w:rsidRDefault="00320DF4" w:rsidP="00320DF4">
            <w:pPr>
              <w:jc w:val="center"/>
              <w:rPr>
                <w:b/>
                <w:bCs/>
                <w:sz w:val="16"/>
                <w:szCs w:val="16"/>
              </w:rPr>
            </w:pPr>
            <w:r w:rsidRPr="00320DF4">
              <w:rPr>
                <w:b/>
                <w:bCs/>
                <w:sz w:val="16"/>
                <w:szCs w:val="16"/>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3BC0CA" w14:textId="77777777" w:rsidR="00320DF4" w:rsidRPr="00320DF4" w:rsidRDefault="00320DF4" w:rsidP="00320DF4">
            <w:pPr>
              <w:jc w:val="center"/>
              <w:rPr>
                <w:b/>
                <w:bCs/>
                <w:sz w:val="16"/>
                <w:szCs w:val="16"/>
              </w:rPr>
            </w:pPr>
            <w:r w:rsidRPr="00320DF4">
              <w:rPr>
                <w:b/>
                <w:bCs/>
                <w:sz w:val="16"/>
                <w:szCs w:val="16"/>
              </w:rPr>
              <w:t>Код подстатьи</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5FFD0B" w14:textId="77777777" w:rsidR="00320DF4" w:rsidRPr="00320DF4" w:rsidRDefault="00320DF4" w:rsidP="00320DF4">
            <w:pPr>
              <w:jc w:val="center"/>
              <w:rPr>
                <w:b/>
                <w:bCs/>
                <w:sz w:val="16"/>
                <w:szCs w:val="16"/>
              </w:rPr>
            </w:pPr>
            <w:r w:rsidRPr="00320DF4">
              <w:rPr>
                <w:b/>
                <w:bCs/>
                <w:sz w:val="16"/>
                <w:szCs w:val="16"/>
              </w:rPr>
              <w:t>Утвержденная смета на отчетный период</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7B6BFC" w14:textId="77777777" w:rsidR="00320DF4" w:rsidRPr="00320DF4" w:rsidRDefault="00320DF4" w:rsidP="00320DF4">
            <w:pPr>
              <w:jc w:val="center"/>
              <w:rPr>
                <w:b/>
                <w:bCs/>
                <w:sz w:val="16"/>
                <w:szCs w:val="16"/>
              </w:rPr>
            </w:pPr>
            <w:r w:rsidRPr="00320DF4">
              <w:rPr>
                <w:b/>
                <w:bCs/>
                <w:sz w:val="16"/>
                <w:szCs w:val="16"/>
              </w:rPr>
              <w:t>Уточненная смета на отчетный период</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65EA65FB" w14:textId="77777777" w:rsidR="00320DF4" w:rsidRPr="00320DF4" w:rsidRDefault="00320DF4" w:rsidP="00320DF4">
            <w:pPr>
              <w:jc w:val="center"/>
              <w:rPr>
                <w:b/>
                <w:bCs/>
                <w:sz w:val="16"/>
                <w:szCs w:val="16"/>
              </w:rPr>
            </w:pPr>
            <w:r w:rsidRPr="00320DF4">
              <w:rPr>
                <w:b/>
                <w:bCs/>
                <w:sz w:val="16"/>
                <w:szCs w:val="16"/>
              </w:rPr>
              <w:t>Выделено средств из бюджета</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573A4E" w14:textId="77777777" w:rsidR="00320DF4" w:rsidRPr="00320DF4" w:rsidRDefault="00320DF4" w:rsidP="00320DF4">
            <w:pPr>
              <w:jc w:val="center"/>
              <w:rPr>
                <w:b/>
                <w:bCs/>
                <w:sz w:val="16"/>
                <w:szCs w:val="16"/>
              </w:rPr>
            </w:pPr>
            <w:r w:rsidRPr="00320DF4">
              <w:rPr>
                <w:b/>
                <w:bCs/>
                <w:sz w:val="16"/>
                <w:szCs w:val="16"/>
              </w:rPr>
              <w:t>Кассовые расходы</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64A04B" w14:textId="77777777" w:rsidR="00320DF4" w:rsidRPr="00320DF4" w:rsidRDefault="00320DF4" w:rsidP="00320DF4">
            <w:pPr>
              <w:jc w:val="center"/>
              <w:rPr>
                <w:b/>
                <w:bCs/>
                <w:sz w:val="16"/>
                <w:szCs w:val="16"/>
              </w:rPr>
            </w:pPr>
            <w:r w:rsidRPr="00320DF4">
              <w:rPr>
                <w:b/>
                <w:bCs/>
                <w:sz w:val="16"/>
                <w:szCs w:val="16"/>
              </w:rPr>
              <w:t>Фактические расходы</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6550E" w14:textId="77777777" w:rsidR="00320DF4" w:rsidRPr="00320DF4" w:rsidRDefault="00320DF4" w:rsidP="00320DF4">
            <w:pPr>
              <w:rPr>
                <w:b/>
                <w:bCs/>
                <w:sz w:val="16"/>
                <w:szCs w:val="16"/>
              </w:rPr>
            </w:pPr>
            <w:r w:rsidRPr="00320DF4">
              <w:rPr>
                <w:b/>
                <w:bCs/>
                <w:sz w:val="16"/>
                <w:szCs w:val="16"/>
              </w:rP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9E4EE" w14:textId="77777777" w:rsidR="00320DF4" w:rsidRPr="00320DF4" w:rsidRDefault="00320DF4" w:rsidP="00320DF4">
            <w:pPr>
              <w:jc w:val="center"/>
              <w:rPr>
                <w:b/>
                <w:bCs/>
                <w:sz w:val="16"/>
                <w:szCs w:val="16"/>
              </w:rPr>
            </w:pPr>
            <w:r w:rsidRPr="00320DF4">
              <w:rPr>
                <w:b/>
                <w:bCs/>
                <w:sz w:val="16"/>
                <w:szCs w:val="16"/>
              </w:rPr>
              <w:t>Кредиторская задолженность</w:t>
            </w:r>
          </w:p>
        </w:tc>
      </w:tr>
      <w:tr w:rsidR="00320DF4" w:rsidRPr="00320DF4" w14:paraId="2592C22C" w14:textId="77777777" w:rsidTr="004A4AF4">
        <w:trPr>
          <w:trHeight w:val="18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6D94D035"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1048522"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57410D7"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70B6D761" w14:textId="77777777" w:rsidR="00320DF4" w:rsidRPr="00320DF4" w:rsidRDefault="00320DF4" w:rsidP="00320DF4">
            <w:pPr>
              <w:rPr>
                <w:b/>
                <w:bCs/>
                <w:sz w:val="16"/>
                <w:szCs w:val="16"/>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14:paraId="31719053" w14:textId="77777777" w:rsidR="00320DF4" w:rsidRPr="00320DF4" w:rsidRDefault="00320DF4" w:rsidP="00320DF4">
            <w:pPr>
              <w:jc w:val="center"/>
              <w:rPr>
                <w:b/>
                <w:bCs/>
                <w:sz w:val="16"/>
                <w:szCs w:val="16"/>
              </w:rPr>
            </w:pPr>
            <w:r w:rsidRPr="00320DF4">
              <w:rPr>
                <w:b/>
                <w:bCs/>
                <w:sz w:val="16"/>
                <w:szCs w:val="16"/>
              </w:rPr>
              <w:t>всего с начала года</w:t>
            </w:r>
          </w:p>
        </w:tc>
        <w:tc>
          <w:tcPr>
            <w:tcW w:w="3882" w:type="dxa"/>
            <w:gridSpan w:val="3"/>
            <w:tcBorders>
              <w:top w:val="single" w:sz="4" w:space="0" w:color="auto"/>
              <w:left w:val="nil"/>
              <w:bottom w:val="single" w:sz="4" w:space="0" w:color="auto"/>
              <w:right w:val="single" w:sz="4" w:space="0" w:color="000000"/>
            </w:tcBorders>
            <w:shd w:val="clear" w:color="auto" w:fill="auto"/>
            <w:vAlign w:val="center"/>
            <w:hideMark/>
          </w:tcPr>
          <w:p w14:paraId="6CBA878E" w14:textId="77777777" w:rsidR="00320DF4" w:rsidRPr="00320DF4" w:rsidRDefault="00320DF4" w:rsidP="00320DF4">
            <w:pPr>
              <w:jc w:val="center"/>
              <w:rPr>
                <w:b/>
                <w:bCs/>
                <w:sz w:val="16"/>
                <w:szCs w:val="16"/>
              </w:rPr>
            </w:pPr>
            <w:r w:rsidRPr="00320DF4">
              <w:rPr>
                <w:b/>
                <w:bCs/>
                <w:sz w:val="16"/>
                <w:szCs w:val="16"/>
              </w:rPr>
              <w:t>в том числе:</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4AEF56C2"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5AE03A33"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67259BAE"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8D2444B" w14:textId="77777777" w:rsidR="00320DF4" w:rsidRPr="00320DF4" w:rsidRDefault="00320DF4" w:rsidP="00320DF4">
            <w:pPr>
              <w:rPr>
                <w:b/>
                <w:bCs/>
                <w:sz w:val="16"/>
                <w:szCs w:val="16"/>
              </w:rPr>
            </w:pPr>
          </w:p>
        </w:tc>
      </w:tr>
      <w:tr w:rsidR="00320DF4" w:rsidRPr="00320DF4" w14:paraId="0FC41BB4" w14:textId="77777777" w:rsidTr="004A4AF4">
        <w:trPr>
          <w:trHeight w:val="66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0A2FCC0F"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6B40628"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35D1AE7"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45DDD8C0" w14:textId="77777777" w:rsidR="00320DF4" w:rsidRPr="00320DF4" w:rsidRDefault="00320DF4" w:rsidP="00320DF4">
            <w:pPr>
              <w:rPr>
                <w:b/>
                <w:bCs/>
                <w:sz w:val="16"/>
                <w:szCs w:val="16"/>
              </w:rPr>
            </w:pPr>
          </w:p>
        </w:tc>
        <w:tc>
          <w:tcPr>
            <w:tcW w:w="722" w:type="dxa"/>
            <w:vMerge/>
            <w:tcBorders>
              <w:top w:val="nil"/>
              <w:left w:val="single" w:sz="4" w:space="0" w:color="auto"/>
              <w:bottom w:val="single" w:sz="4" w:space="0" w:color="000000"/>
              <w:right w:val="single" w:sz="4" w:space="0" w:color="auto"/>
            </w:tcBorders>
            <w:vAlign w:val="center"/>
            <w:hideMark/>
          </w:tcPr>
          <w:p w14:paraId="6AD10681" w14:textId="77777777" w:rsidR="00320DF4" w:rsidRPr="00320DF4" w:rsidRDefault="00320DF4" w:rsidP="00320DF4">
            <w:pPr>
              <w:rPr>
                <w:b/>
                <w:bCs/>
                <w:sz w:val="16"/>
                <w:szCs w:val="16"/>
              </w:rPr>
            </w:pPr>
          </w:p>
        </w:tc>
        <w:tc>
          <w:tcPr>
            <w:tcW w:w="1422" w:type="dxa"/>
            <w:tcBorders>
              <w:top w:val="nil"/>
              <w:left w:val="nil"/>
              <w:bottom w:val="single" w:sz="4" w:space="0" w:color="auto"/>
              <w:right w:val="single" w:sz="4" w:space="0" w:color="auto"/>
            </w:tcBorders>
            <w:shd w:val="clear" w:color="auto" w:fill="auto"/>
            <w:vAlign w:val="center"/>
            <w:hideMark/>
          </w:tcPr>
          <w:p w14:paraId="6FF36B03" w14:textId="77777777" w:rsidR="00320DF4" w:rsidRPr="00320DF4" w:rsidRDefault="00320DF4" w:rsidP="00320DF4">
            <w:pPr>
              <w:jc w:val="center"/>
              <w:rPr>
                <w:b/>
                <w:bCs/>
                <w:sz w:val="16"/>
                <w:szCs w:val="16"/>
              </w:rPr>
            </w:pPr>
            <w:r w:rsidRPr="00320DF4">
              <w:rPr>
                <w:b/>
                <w:bCs/>
                <w:sz w:val="16"/>
                <w:szCs w:val="16"/>
              </w:rPr>
              <w:t>финансирование через кредитную организацию</w:t>
            </w:r>
          </w:p>
        </w:tc>
        <w:tc>
          <w:tcPr>
            <w:tcW w:w="1224" w:type="dxa"/>
            <w:tcBorders>
              <w:top w:val="nil"/>
              <w:left w:val="nil"/>
              <w:bottom w:val="single" w:sz="4" w:space="0" w:color="auto"/>
              <w:right w:val="single" w:sz="4" w:space="0" w:color="auto"/>
            </w:tcBorders>
            <w:shd w:val="clear" w:color="auto" w:fill="auto"/>
            <w:vAlign w:val="center"/>
            <w:hideMark/>
          </w:tcPr>
          <w:p w14:paraId="685D3E82" w14:textId="77777777" w:rsidR="00320DF4" w:rsidRPr="00320DF4" w:rsidRDefault="00320DF4" w:rsidP="00320DF4">
            <w:pPr>
              <w:jc w:val="center"/>
              <w:rPr>
                <w:b/>
                <w:bCs/>
                <w:sz w:val="16"/>
                <w:szCs w:val="16"/>
              </w:rPr>
            </w:pPr>
            <w:r w:rsidRPr="00320DF4">
              <w:rPr>
                <w:b/>
                <w:bCs/>
                <w:sz w:val="16"/>
                <w:szCs w:val="16"/>
              </w:rPr>
              <w:t xml:space="preserve">взаимозачеты и другие операции </w:t>
            </w:r>
          </w:p>
        </w:tc>
        <w:tc>
          <w:tcPr>
            <w:tcW w:w="1236" w:type="dxa"/>
            <w:tcBorders>
              <w:top w:val="nil"/>
              <w:left w:val="nil"/>
              <w:bottom w:val="nil"/>
              <w:right w:val="nil"/>
            </w:tcBorders>
            <w:shd w:val="clear" w:color="auto" w:fill="auto"/>
            <w:vAlign w:val="center"/>
            <w:hideMark/>
          </w:tcPr>
          <w:p w14:paraId="5C33FB22" w14:textId="33870133" w:rsidR="00320DF4" w:rsidRPr="00320DF4" w:rsidRDefault="00732F6B" w:rsidP="00320DF4">
            <w:pPr>
              <w:jc w:val="center"/>
              <w:rPr>
                <w:b/>
                <w:bCs/>
                <w:sz w:val="16"/>
                <w:szCs w:val="16"/>
              </w:rPr>
            </w:pPr>
            <w:r>
              <w:rPr>
                <w:b/>
                <w:bCs/>
                <w:sz w:val="16"/>
                <w:szCs w:val="16"/>
              </w:rPr>
              <w:t>безвозмездная (гуманитарная) помощь</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5136357F"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27AF236D"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04EEE1B8"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5B561081" w14:textId="77777777" w:rsidR="00320DF4" w:rsidRPr="00320DF4" w:rsidRDefault="00320DF4" w:rsidP="00320DF4">
            <w:pPr>
              <w:rPr>
                <w:b/>
                <w:bCs/>
                <w:sz w:val="16"/>
                <w:szCs w:val="16"/>
              </w:rPr>
            </w:pPr>
          </w:p>
        </w:tc>
      </w:tr>
      <w:tr w:rsidR="00320DF4" w:rsidRPr="00320DF4" w14:paraId="5C406040"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1677F03" w14:textId="77777777" w:rsidR="00320DF4" w:rsidRPr="00320DF4" w:rsidRDefault="00320DF4" w:rsidP="00320DF4">
            <w:pPr>
              <w:jc w:val="center"/>
              <w:rPr>
                <w:b/>
                <w:bCs/>
                <w:sz w:val="16"/>
                <w:szCs w:val="16"/>
              </w:rPr>
            </w:pPr>
            <w:r w:rsidRPr="00320DF4">
              <w:rPr>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14:paraId="2A807FE4" w14:textId="77777777" w:rsidR="00320DF4" w:rsidRPr="00320DF4" w:rsidRDefault="00320DF4" w:rsidP="00320DF4">
            <w:pPr>
              <w:jc w:val="center"/>
              <w:rPr>
                <w:b/>
                <w:bCs/>
                <w:sz w:val="16"/>
                <w:szCs w:val="16"/>
              </w:rPr>
            </w:pPr>
            <w:r w:rsidRPr="00320DF4">
              <w:rPr>
                <w:b/>
                <w:bCs/>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14:paraId="1EB71397" w14:textId="77777777" w:rsidR="00320DF4" w:rsidRPr="00320DF4" w:rsidRDefault="00320DF4" w:rsidP="00320DF4">
            <w:pPr>
              <w:jc w:val="center"/>
              <w:rPr>
                <w:b/>
                <w:bCs/>
                <w:sz w:val="16"/>
                <w:szCs w:val="16"/>
              </w:rPr>
            </w:pPr>
            <w:r w:rsidRPr="00320DF4">
              <w:rPr>
                <w:b/>
                <w:bCs/>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14:paraId="70773F73" w14:textId="77777777" w:rsidR="00320DF4" w:rsidRPr="00320DF4" w:rsidRDefault="00320DF4" w:rsidP="00320DF4">
            <w:pPr>
              <w:jc w:val="center"/>
              <w:rPr>
                <w:b/>
                <w:bCs/>
                <w:sz w:val="16"/>
                <w:szCs w:val="16"/>
              </w:rPr>
            </w:pPr>
            <w:r w:rsidRPr="00320DF4">
              <w:rPr>
                <w:b/>
                <w:bCs/>
                <w:sz w:val="16"/>
                <w:szCs w:val="16"/>
              </w:rPr>
              <w:t>4</w:t>
            </w:r>
          </w:p>
        </w:tc>
        <w:tc>
          <w:tcPr>
            <w:tcW w:w="722" w:type="dxa"/>
            <w:tcBorders>
              <w:top w:val="nil"/>
              <w:left w:val="nil"/>
              <w:bottom w:val="single" w:sz="4" w:space="0" w:color="auto"/>
              <w:right w:val="single" w:sz="4" w:space="0" w:color="auto"/>
            </w:tcBorders>
            <w:shd w:val="clear" w:color="auto" w:fill="auto"/>
            <w:vAlign w:val="bottom"/>
            <w:hideMark/>
          </w:tcPr>
          <w:p w14:paraId="29CA1671" w14:textId="77777777" w:rsidR="00320DF4" w:rsidRPr="00320DF4" w:rsidRDefault="00320DF4" w:rsidP="00320DF4">
            <w:pPr>
              <w:jc w:val="center"/>
              <w:rPr>
                <w:b/>
                <w:bCs/>
                <w:sz w:val="16"/>
                <w:szCs w:val="16"/>
              </w:rPr>
            </w:pPr>
            <w:r w:rsidRPr="00320DF4">
              <w:rPr>
                <w:b/>
                <w:bCs/>
                <w:sz w:val="16"/>
                <w:szCs w:val="16"/>
              </w:rPr>
              <w:t>5</w:t>
            </w:r>
          </w:p>
        </w:tc>
        <w:tc>
          <w:tcPr>
            <w:tcW w:w="1422" w:type="dxa"/>
            <w:tcBorders>
              <w:top w:val="nil"/>
              <w:left w:val="nil"/>
              <w:bottom w:val="single" w:sz="4" w:space="0" w:color="auto"/>
              <w:right w:val="single" w:sz="4" w:space="0" w:color="auto"/>
            </w:tcBorders>
            <w:shd w:val="clear" w:color="auto" w:fill="auto"/>
            <w:vAlign w:val="bottom"/>
            <w:hideMark/>
          </w:tcPr>
          <w:p w14:paraId="48CBA3AC" w14:textId="77777777" w:rsidR="00320DF4" w:rsidRPr="00320DF4" w:rsidRDefault="00320DF4" w:rsidP="00320DF4">
            <w:pPr>
              <w:jc w:val="center"/>
              <w:rPr>
                <w:b/>
                <w:bCs/>
                <w:sz w:val="16"/>
                <w:szCs w:val="16"/>
              </w:rPr>
            </w:pPr>
            <w:r w:rsidRPr="00320DF4">
              <w:rPr>
                <w:b/>
                <w:bCs/>
                <w:sz w:val="16"/>
                <w:szCs w:val="16"/>
              </w:rPr>
              <w:t>6</w:t>
            </w:r>
          </w:p>
        </w:tc>
        <w:tc>
          <w:tcPr>
            <w:tcW w:w="1224" w:type="dxa"/>
            <w:tcBorders>
              <w:top w:val="nil"/>
              <w:left w:val="nil"/>
              <w:bottom w:val="single" w:sz="4" w:space="0" w:color="auto"/>
              <w:right w:val="single" w:sz="4" w:space="0" w:color="auto"/>
            </w:tcBorders>
            <w:shd w:val="clear" w:color="auto" w:fill="auto"/>
            <w:vAlign w:val="bottom"/>
            <w:hideMark/>
          </w:tcPr>
          <w:p w14:paraId="4752E748" w14:textId="77777777" w:rsidR="00320DF4" w:rsidRPr="00320DF4" w:rsidRDefault="00320DF4" w:rsidP="00320DF4">
            <w:pPr>
              <w:jc w:val="center"/>
              <w:rPr>
                <w:b/>
                <w:bCs/>
                <w:sz w:val="16"/>
                <w:szCs w:val="16"/>
              </w:rPr>
            </w:pPr>
            <w:r w:rsidRPr="00320DF4">
              <w:rPr>
                <w:b/>
                <w:bCs/>
                <w:sz w:val="16"/>
                <w:szCs w:val="16"/>
              </w:rPr>
              <w:t>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527FA147" w14:textId="77777777" w:rsidR="00320DF4" w:rsidRPr="00320DF4" w:rsidRDefault="00320DF4" w:rsidP="00320DF4">
            <w:pPr>
              <w:jc w:val="center"/>
              <w:rPr>
                <w:b/>
                <w:bCs/>
                <w:sz w:val="16"/>
                <w:szCs w:val="16"/>
              </w:rPr>
            </w:pPr>
            <w:r w:rsidRPr="00320DF4">
              <w:rPr>
                <w:b/>
                <w:bCs/>
                <w:sz w:val="16"/>
                <w:szCs w:val="16"/>
              </w:rPr>
              <w:t>8</w:t>
            </w:r>
          </w:p>
        </w:tc>
        <w:tc>
          <w:tcPr>
            <w:tcW w:w="908" w:type="dxa"/>
            <w:tcBorders>
              <w:top w:val="nil"/>
              <w:left w:val="nil"/>
              <w:bottom w:val="single" w:sz="4" w:space="0" w:color="auto"/>
              <w:right w:val="single" w:sz="4" w:space="0" w:color="auto"/>
            </w:tcBorders>
            <w:shd w:val="clear" w:color="auto" w:fill="auto"/>
            <w:vAlign w:val="bottom"/>
            <w:hideMark/>
          </w:tcPr>
          <w:p w14:paraId="055AFEC2" w14:textId="77777777" w:rsidR="00320DF4" w:rsidRPr="00320DF4" w:rsidRDefault="00320DF4" w:rsidP="00320DF4">
            <w:pPr>
              <w:jc w:val="center"/>
              <w:rPr>
                <w:b/>
                <w:bCs/>
                <w:sz w:val="16"/>
                <w:szCs w:val="16"/>
              </w:rPr>
            </w:pPr>
            <w:r w:rsidRPr="00320DF4">
              <w:rPr>
                <w:b/>
                <w:bCs/>
                <w:sz w:val="16"/>
                <w:szCs w:val="16"/>
              </w:rPr>
              <w:t>9</w:t>
            </w:r>
          </w:p>
        </w:tc>
        <w:tc>
          <w:tcPr>
            <w:tcW w:w="1173" w:type="dxa"/>
            <w:tcBorders>
              <w:top w:val="nil"/>
              <w:left w:val="nil"/>
              <w:bottom w:val="single" w:sz="4" w:space="0" w:color="auto"/>
              <w:right w:val="single" w:sz="4" w:space="0" w:color="auto"/>
            </w:tcBorders>
            <w:shd w:val="clear" w:color="auto" w:fill="auto"/>
            <w:vAlign w:val="bottom"/>
            <w:hideMark/>
          </w:tcPr>
          <w:p w14:paraId="0EEC036A" w14:textId="77777777" w:rsidR="00320DF4" w:rsidRPr="00320DF4" w:rsidRDefault="00320DF4" w:rsidP="00320DF4">
            <w:pPr>
              <w:jc w:val="center"/>
              <w:rPr>
                <w:b/>
                <w:bCs/>
                <w:sz w:val="16"/>
                <w:szCs w:val="16"/>
              </w:rPr>
            </w:pPr>
            <w:r w:rsidRPr="00320DF4">
              <w:rPr>
                <w:b/>
                <w:bCs/>
                <w:sz w:val="16"/>
                <w:szCs w:val="16"/>
              </w:rPr>
              <w:t>10</w:t>
            </w:r>
          </w:p>
        </w:tc>
        <w:tc>
          <w:tcPr>
            <w:tcW w:w="1394" w:type="dxa"/>
            <w:tcBorders>
              <w:top w:val="nil"/>
              <w:left w:val="nil"/>
              <w:bottom w:val="single" w:sz="4" w:space="0" w:color="auto"/>
              <w:right w:val="single" w:sz="4" w:space="0" w:color="auto"/>
            </w:tcBorders>
            <w:shd w:val="clear" w:color="auto" w:fill="auto"/>
            <w:noWrap/>
            <w:vAlign w:val="bottom"/>
            <w:hideMark/>
          </w:tcPr>
          <w:p w14:paraId="0F4BB00F" w14:textId="2441D7AC" w:rsidR="00320DF4" w:rsidRPr="00320DF4" w:rsidRDefault="00260617" w:rsidP="00260617">
            <w:pPr>
              <w:jc w:val="center"/>
              <w:rPr>
                <w:b/>
                <w:sz w:val="16"/>
                <w:szCs w:val="16"/>
              </w:rPr>
            </w:pPr>
            <w:r w:rsidRPr="00260617">
              <w:rPr>
                <w:b/>
                <w:sz w:val="16"/>
                <w:szCs w:val="16"/>
              </w:rPr>
              <w:t>11</w:t>
            </w:r>
          </w:p>
        </w:tc>
        <w:tc>
          <w:tcPr>
            <w:tcW w:w="1394" w:type="dxa"/>
            <w:tcBorders>
              <w:top w:val="nil"/>
              <w:left w:val="nil"/>
              <w:bottom w:val="single" w:sz="4" w:space="0" w:color="auto"/>
              <w:right w:val="single" w:sz="4" w:space="0" w:color="auto"/>
            </w:tcBorders>
            <w:shd w:val="clear" w:color="auto" w:fill="auto"/>
            <w:noWrap/>
            <w:vAlign w:val="bottom"/>
            <w:hideMark/>
          </w:tcPr>
          <w:p w14:paraId="65ADEBEA" w14:textId="0CFBA6A6" w:rsidR="00320DF4" w:rsidRPr="00320DF4" w:rsidRDefault="00260617" w:rsidP="00260617">
            <w:pPr>
              <w:jc w:val="center"/>
              <w:rPr>
                <w:b/>
                <w:sz w:val="16"/>
                <w:szCs w:val="16"/>
              </w:rPr>
            </w:pPr>
            <w:r w:rsidRPr="00260617">
              <w:rPr>
                <w:b/>
                <w:sz w:val="16"/>
                <w:szCs w:val="16"/>
              </w:rPr>
              <w:t>12</w:t>
            </w:r>
          </w:p>
        </w:tc>
      </w:tr>
      <w:tr w:rsidR="00320DF4" w:rsidRPr="00320DF4" w14:paraId="46B4ED89"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CB954D6" w14:textId="77777777" w:rsidR="00320DF4" w:rsidRPr="00320DF4" w:rsidRDefault="00320DF4" w:rsidP="00320DF4">
            <w:pPr>
              <w:rPr>
                <w:b/>
                <w:bCs/>
                <w:sz w:val="16"/>
                <w:szCs w:val="16"/>
              </w:rPr>
            </w:pPr>
            <w:r w:rsidRPr="00320DF4">
              <w:rPr>
                <w:b/>
                <w:bCs/>
                <w:sz w:val="16"/>
                <w:szCs w:val="16"/>
              </w:rPr>
              <w:t>ВСЕГО по статье 130200</w:t>
            </w:r>
          </w:p>
        </w:tc>
        <w:tc>
          <w:tcPr>
            <w:tcW w:w="850" w:type="dxa"/>
            <w:tcBorders>
              <w:top w:val="nil"/>
              <w:left w:val="nil"/>
              <w:bottom w:val="single" w:sz="4" w:space="0" w:color="auto"/>
              <w:right w:val="single" w:sz="4" w:space="0" w:color="auto"/>
            </w:tcBorders>
            <w:shd w:val="clear" w:color="auto" w:fill="auto"/>
            <w:vAlign w:val="bottom"/>
            <w:hideMark/>
          </w:tcPr>
          <w:p w14:paraId="5CF86A8F" w14:textId="77777777" w:rsidR="00320DF4" w:rsidRPr="00320DF4" w:rsidRDefault="00320DF4" w:rsidP="00320DF4">
            <w:pPr>
              <w:rPr>
                <w:sz w:val="16"/>
                <w:szCs w:val="16"/>
              </w:rPr>
            </w:pPr>
            <w:r w:rsidRPr="00320DF4">
              <w:rPr>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14:paraId="411CE177"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C027331"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509D3E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7513FC9E"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ACF2B38"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18B9B386"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728EDA7"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6831EE9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E9A14C7"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81C09E8" w14:textId="77777777" w:rsidR="00320DF4" w:rsidRPr="00320DF4" w:rsidRDefault="00320DF4" w:rsidP="00320DF4">
            <w:pPr>
              <w:rPr>
                <w:sz w:val="16"/>
                <w:szCs w:val="16"/>
              </w:rPr>
            </w:pPr>
            <w:r w:rsidRPr="00320DF4">
              <w:rPr>
                <w:sz w:val="16"/>
                <w:szCs w:val="16"/>
              </w:rPr>
              <w:t> </w:t>
            </w:r>
          </w:p>
        </w:tc>
      </w:tr>
      <w:tr w:rsidR="00320DF4" w:rsidRPr="00320DF4" w14:paraId="21B1E763"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6097BF6" w14:textId="77777777" w:rsidR="00320DF4" w:rsidRPr="00320DF4" w:rsidRDefault="00320DF4" w:rsidP="00320DF4">
            <w:pPr>
              <w:rPr>
                <w:sz w:val="16"/>
                <w:szCs w:val="16"/>
              </w:rPr>
            </w:pPr>
            <w:r w:rsidRPr="00320DF4">
              <w:rPr>
                <w:sz w:val="16"/>
                <w:szCs w:val="16"/>
              </w:rPr>
              <w:t>Трансферты на ирригацию земель</w:t>
            </w:r>
          </w:p>
        </w:tc>
        <w:tc>
          <w:tcPr>
            <w:tcW w:w="850" w:type="dxa"/>
            <w:tcBorders>
              <w:top w:val="nil"/>
              <w:left w:val="nil"/>
              <w:bottom w:val="single" w:sz="4" w:space="0" w:color="auto"/>
              <w:right w:val="single" w:sz="4" w:space="0" w:color="auto"/>
            </w:tcBorders>
            <w:shd w:val="clear" w:color="auto" w:fill="auto"/>
            <w:vAlign w:val="bottom"/>
            <w:hideMark/>
          </w:tcPr>
          <w:p w14:paraId="54E54204" w14:textId="77777777" w:rsidR="00320DF4" w:rsidRPr="00320DF4" w:rsidRDefault="00320DF4" w:rsidP="00320DF4">
            <w:pPr>
              <w:jc w:val="center"/>
              <w:rPr>
                <w:sz w:val="16"/>
                <w:szCs w:val="16"/>
              </w:rPr>
            </w:pPr>
            <w:r w:rsidRPr="00320DF4">
              <w:rPr>
                <w:sz w:val="16"/>
                <w:szCs w:val="16"/>
              </w:rPr>
              <w:t>130210</w:t>
            </w:r>
          </w:p>
        </w:tc>
        <w:tc>
          <w:tcPr>
            <w:tcW w:w="1170" w:type="dxa"/>
            <w:tcBorders>
              <w:top w:val="nil"/>
              <w:left w:val="nil"/>
              <w:bottom w:val="single" w:sz="4" w:space="0" w:color="auto"/>
              <w:right w:val="single" w:sz="4" w:space="0" w:color="auto"/>
            </w:tcBorders>
            <w:shd w:val="clear" w:color="auto" w:fill="auto"/>
            <w:vAlign w:val="bottom"/>
            <w:hideMark/>
          </w:tcPr>
          <w:p w14:paraId="7A226F63"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618244D"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73550D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36B7B7D"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D6D180B"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D402938"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17A57A3"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6D80B94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E514B1C"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FBB5B80" w14:textId="77777777" w:rsidR="00320DF4" w:rsidRPr="00320DF4" w:rsidRDefault="00320DF4" w:rsidP="00320DF4">
            <w:pPr>
              <w:rPr>
                <w:sz w:val="16"/>
                <w:szCs w:val="16"/>
              </w:rPr>
            </w:pPr>
            <w:r w:rsidRPr="00320DF4">
              <w:rPr>
                <w:sz w:val="16"/>
                <w:szCs w:val="16"/>
              </w:rPr>
              <w:t> </w:t>
            </w:r>
          </w:p>
        </w:tc>
      </w:tr>
      <w:tr w:rsidR="00320DF4" w:rsidRPr="00320DF4" w14:paraId="78BB340D"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106890C" w14:textId="77777777" w:rsidR="00320DF4" w:rsidRPr="00320DF4" w:rsidRDefault="00320DF4" w:rsidP="00320DF4">
            <w:pPr>
              <w:rPr>
                <w:sz w:val="16"/>
                <w:szCs w:val="16"/>
              </w:rPr>
            </w:pPr>
            <w:r w:rsidRPr="00320DF4">
              <w:rPr>
                <w:sz w:val="16"/>
                <w:szCs w:val="16"/>
              </w:rPr>
              <w:t>Трансферты из дорожного фонда</w:t>
            </w:r>
          </w:p>
        </w:tc>
        <w:tc>
          <w:tcPr>
            <w:tcW w:w="850" w:type="dxa"/>
            <w:tcBorders>
              <w:top w:val="nil"/>
              <w:left w:val="nil"/>
              <w:bottom w:val="single" w:sz="4" w:space="0" w:color="auto"/>
              <w:right w:val="single" w:sz="4" w:space="0" w:color="auto"/>
            </w:tcBorders>
            <w:shd w:val="clear" w:color="auto" w:fill="auto"/>
            <w:vAlign w:val="bottom"/>
            <w:hideMark/>
          </w:tcPr>
          <w:p w14:paraId="32C46129" w14:textId="77777777" w:rsidR="00320DF4" w:rsidRPr="00320DF4" w:rsidRDefault="00320DF4" w:rsidP="00320DF4">
            <w:pPr>
              <w:jc w:val="center"/>
              <w:rPr>
                <w:sz w:val="16"/>
                <w:szCs w:val="16"/>
              </w:rPr>
            </w:pPr>
            <w:r w:rsidRPr="00320DF4">
              <w:rPr>
                <w:sz w:val="16"/>
                <w:szCs w:val="16"/>
              </w:rPr>
              <w:t>130220</w:t>
            </w:r>
          </w:p>
        </w:tc>
        <w:tc>
          <w:tcPr>
            <w:tcW w:w="1170" w:type="dxa"/>
            <w:tcBorders>
              <w:top w:val="nil"/>
              <w:left w:val="nil"/>
              <w:bottom w:val="single" w:sz="4" w:space="0" w:color="auto"/>
              <w:right w:val="single" w:sz="4" w:space="0" w:color="auto"/>
            </w:tcBorders>
            <w:shd w:val="clear" w:color="auto" w:fill="auto"/>
            <w:vAlign w:val="bottom"/>
            <w:hideMark/>
          </w:tcPr>
          <w:p w14:paraId="32D02688"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662F191"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4CDA306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69809D09"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06156180"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D4A2F4F"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205D24D"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4619D54"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FDD72B0"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D85953E" w14:textId="77777777" w:rsidR="00320DF4" w:rsidRPr="00320DF4" w:rsidRDefault="00320DF4" w:rsidP="00320DF4">
            <w:pPr>
              <w:rPr>
                <w:sz w:val="16"/>
                <w:szCs w:val="16"/>
              </w:rPr>
            </w:pPr>
            <w:r w:rsidRPr="00320DF4">
              <w:rPr>
                <w:sz w:val="16"/>
                <w:szCs w:val="16"/>
              </w:rPr>
              <w:t> </w:t>
            </w:r>
          </w:p>
        </w:tc>
      </w:tr>
      <w:tr w:rsidR="00320DF4" w:rsidRPr="00320DF4" w14:paraId="2050692C"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0C8D055" w14:textId="77777777" w:rsidR="00320DF4" w:rsidRPr="00320DF4" w:rsidRDefault="00320DF4" w:rsidP="00320DF4">
            <w:pPr>
              <w:rPr>
                <w:sz w:val="16"/>
                <w:szCs w:val="16"/>
              </w:rPr>
            </w:pPr>
            <w:r w:rsidRPr="00320DF4">
              <w:rPr>
                <w:sz w:val="16"/>
                <w:szCs w:val="16"/>
              </w:rPr>
              <w:t>Трансферты из фонда поддержки агропромышленного комплекса</w:t>
            </w:r>
          </w:p>
        </w:tc>
        <w:tc>
          <w:tcPr>
            <w:tcW w:w="850" w:type="dxa"/>
            <w:tcBorders>
              <w:top w:val="nil"/>
              <w:left w:val="nil"/>
              <w:bottom w:val="single" w:sz="4" w:space="0" w:color="auto"/>
              <w:right w:val="single" w:sz="4" w:space="0" w:color="auto"/>
            </w:tcBorders>
            <w:shd w:val="clear" w:color="auto" w:fill="auto"/>
            <w:vAlign w:val="bottom"/>
            <w:hideMark/>
          </w:tcPr>
          <w:p w14:paraId="72ED1F39" w14:textId="77777777" w:rsidR="00320DF4" w:rsidRPr="00320DF4" w:rsidRDefault="00320DF4" w:rsidP="00320DF4">
            <w:pPr>
              <w:jc w:val="center"/>
              <w:rPr>
                <w:sz w:val="16"/>
                <w:szCs w:val="16"/>
              </w:rPr>
            </w:pPr>
            <w:r w:rsidRPr="00320DF4">
              <w:rPr>
                <w:sz w:val="16"/>
                <w:szCs w:val="16"/>
              </w:rPr>
              <w:t>130230</w:t>
            </w:r>
          </w:p>
        </w:tc>
        <w:tc>
          <w:tcPr>
            <w:tcW w:w="1170" w:type="dxa"/>
            <w:tcBorders>
              <w:top w:val="nil"/>
              <w:left w:val="nil"/>
              <w:bottom w:val="single" w:sz="4" w:space="0" w:color="auto"/>
              <w:right w:val="single" w:sz="4" w:space="0" w:color="auto"/>
            </w:tcBorders>
            <w:shd w:val="clear" w:color="auto" w:fill="auto"/>
            <w:vAlign w:val="bottom"/>
            <w:hideMark/>
          </w:tcPr>
          <w:p w14:paraId="0DD3BF74"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F646E6E"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AED28A9"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73DA5CD"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30E6B1C"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4B2FEF82"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9041C01"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DB31AA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B12F6D3"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193DB4A" w14:textId="77777777" w:rsidR="00320DF4" w:rsidRPr="00320DF4" w:rsidRDefault="00320DF4" w:rsidP="00320DF4">
            <w:pPr>
              <w:rPr>
                <w:sz w:val="16"/>
                <w:szCs w:val="16"/>
              </w:rPr>
            </w:pPr>
            <w:r w:rsidRPr="00320DF4">
              <w:rPr>
                <w:sz w:val="16"/>
                <w:szCs w:val="16"/>
              </w:rPr>
              <w:t> </w:t>
            </w:r>
          </w:p>
        </w:tc>
      </w:tr>
      <w:tr w:rsidR="00320DF4" w:rsidRPr="00320DF4" w14:paraId="2FD208BD"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7DF74CF" w14:textId="77777777" w:rsidR="00320DF4" w:rsidRPr="00320DF4" w:rsidRDefault="00320DF4" w:rsidP="00320DF4">
            <w:pPr>
              <w:rPr>
                <w:sz w:val="16"/>
                <w:szCs w:val="16"/>
              </w:rPr>
            </w:pPr>
            <w:r w:rsidRPr="00320DF4">
              <w:rPr>
                <w:sz w:val="16"/>
                <w:szCs w:val="16"/>
              </w:rPr>
              <w:t>Трансферты на поддержку кинематографии</w:t>
            </w:r>
          </w:p>
        </w:tc>
        <w:tc>
          <w:tcPr>
            <w:tcW w:w="850" w:type="dxa"/>
            <w:tcBorders>
              <w:top w:val="nil"/>
              <w:left w:val="nil"/>
              <w:bottom w:val="single" w:sz="4" w:space="0" w:color="auto"/>
              <w:right w:val="single" w:sz="4" w:space="0" w:color="auto"/>
            </w:tcBorders>
            <w:shd w:val="clear" w:color="auto" w:fill="auto"/>
            <w:vAlign w:val="bottom"/>
            <w:hideMark/>
          </w:tcPr>
          <w:p w14:paraId="6290F48A" w14:textId="77777777" w:rsidR="00320DF4" w:rsidRPr="00320DF4" w:rsidRDefault="00320DF4" w:rsidP="00320DF4">
            <w:pPr>
              <w:jc w:val="center"/>
              <w:rPr>
                <w:sz w:val="16"/>
                <w:szCs w:val="16"/>
              </w:rPr>
            </w:pPr>
            <w:r w:rsidRPr="00320DF4">
              <w:rPr>
                <w:sz w:val="16"/>
                <w:szCs w:val="16"/>
              </w:rPr>
              <w:t>130240</w:t>
            </w:r>
          </w:p>
        </w:tc>
        <w:tc>
          <w:tcPr>
            <w:tcW w:w="1170" w:type="dxa"/>
            <w:tcBorders>
              <w:top w:val="nil"/>
              <w:left w:val="nil"/>
              <w:bottom w:val="single" w:sz="4" w:space="0" w:color="auto"/>
              <w:right w:val="single" w:sz="4" w:space="0" w:color="auto"/>
            </w:tcBorders>
            <w:shd w:val="clear" w:color="auto" w:fill="auto"/>
            <w:vAlign w:val="bottom"/>
            <w:hideMark/>
          </w:tcPr>
          <w:p w14:paraId="6E02314A"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6529D7F2"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14E46B1"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2FABDBC"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84D891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1906517"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1B82DCE7"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661509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E5D07C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1FF7256" w14:textId="77777777" w:rsidR="00320DF4" w:rsidRPr="00320DF4" w:rsidRDefault="00320DF4" w:rsidP="00320DF4">
            <w:pPr>
              <w:rPr>
                <w:sz w:val="16"/>
                <w:szCs w:val="16"/>
              </w:rPr>
            </w:pPr>
            <w:r w:rsidRPr="00320DF4">
              <w:rPr>
                <w:sz w:val="16"/>
                <w:szCs w:val="16"/>
              </w:rPr>
              <w:t> </w:t>
            </w:r>
          </w:p>
        </w:tc>
      </w:tr>
      <w:tr w:rsidR="00320DF4" w:rsidRPr="00320DF4" w14:paraId="53B5E9EE"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7A5F6AE" w14:textId="77777777" w:rsidR="00320DF4" w:rsidRPr="00320DF4" w:rsidRDefault="00320DF4" w:rsidP="00320DF4">
            <w:pPr>
              <w:rPr>
                <w:sz w:val="16"/>
                <w:szCs w:val="16"/>
              </w:rPr>
            </w:pPr>
            <w:r w:rsidRPr="00320DF4">
              <w:rPr>
                <w:sz w:val="16"/>
                <w:szCs w:val="16"/>
              </w:rPr>
              <w:t>Трансферты на поддержку творческих союзов</w:t>
            </w:r>
          </w:p>
        </w:tc>
        <w:tc>
          <w:tcPr>
            <w:tcW w:w="850" w:type="dxa"/>
            <w:tcBorders>
              <w:top w:val="nil"/>
              <w:left w:val="nil"/>
              <w:bottom w:val="single" w:sz="4" w:space="0" w:color="auto"/>
              <w:right w:val="single" w:sz="4" w:space="0" w:color="auto"/>
            </w:tcBorders>
            <w:shd w:val="clear" w:color="auto" w:fill="auto"/>
            <w:vAlign w:val="bottom"/>
            <w:hideMark/>
          </w:tcPr>
          <w:p w14:paraId="24F537A5" w14:textId="77777777" w:rsidR="00320DF4" w:rsidRPr="00320DF4" w:rsidRDefault="00320DF4" w:rsidP="00320DF4">
            <w:pPr>
              <w:jc w:val="center"/>
              <w:rPr>
                <w:sz w:val="16"/>
                <w:szCs w:val="16"/>
              </w:rPr>
            </w:pPr>
            <w:r w:rsidRPr="00320DF4">
              <w:rPr>
                <w:sz w:val="16"/>
                <w:szCs w:val="16"/>
              </w:rPr>
              <w:t>130250</w:t>
            </w:r>
          </w:p>
        </w:tc>
        <w:tc>
          <w:tcPr>
            <w:tcW w:w="1170" w:type="dxa"/>
            <w:tcBorders>
              <w:top w:val="nil"/>
              <w:left w:val="nil"/>
              <w:bottom w:val="single" w:sz="4" w:space="0" w:color="auto"/>
              <w:right w:val="single" w:sz="4" w:space="0" w:color="auto"/>
            </w:tcBorders>
            <w:shd w:val="clear" w:color="auto" w:fill="auto"/>
            <w:vAlign w:val="bottom"/>
            <w:hideMark/>
          </w:tcPr>
          <w:p w14:paraId="6E6484E3"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14AF167"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31BB67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6934AA7B"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247D1F0E"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F1D24EA"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C1E1420"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8F6F7D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58F331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11A72151" w14:textId="77777777" w:rsidR="00320DF4" w:rsidRPr="00320DF4" w:rsidRDefault="00320DF4" w:rsidP="00320DF4">
            <w:pPr>
              <w:rPr>
                <w:sz w:val="16"/>
                <w:szCs w:val="16"/>
              </w:rPr>
            </w:pPr>
            <w:r w:rsidRPr="00320DF4">
              <w:rPr>
                <w:sz w:val="16"/>
                <w:szCs w:val="16"/>
              </w:rPr>
              <w:t> </w:t>
            </w:r>
          </w:p>
        </w:tc>
      </w:tr>
      <w:tr w:rsidR="00320DF4" w:rsidRPr="00320DF4" w14:paraId="0537EFCB"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4DC3092" w14:textId="77777777" w:rsidR="00320DF4" w:rsidRPr="00320DF4" w:rsidRDefault="00320DF4" w:rsidP="00320DF4">
            <w:pPr>
              <w:rPr>
                <w:sz w:val="16"/>
                <w:szCs w:val="16"/>
              </w:rPr>
            </w:pPr>
            <w:r w:rsidRPr="00320DF4">
              <w:rPr>
                <w:sz w:val="16"/>
                <w:szCs w:val="16"/>
              </w:rPr>
              <w:t>Трансферты на поддержку редакций газет и журналов</w:t>
            </w:r>
          </w:p>
        </w:tc>
        <w:tc>
          <w:tcPr>
            <w:tcW w:w="850" w:type="dxa"/>
            <w:tcBorders>
              <w:top w:val="nil"/>
              <w:left w:val="nil"/>
              <w:bottom w:val="single" w:sz="4" w:space="0" w:color="auto"/>
              <w:right w:val="single" w:sz="4" w:space="0" w:color="auto"/>
            </w:tcBorders>
            <w:shd w:val="clear" w:color="auto" w:fill="auto"/>
            <w:vAlign w:val="bottom"/>
            <w:hideMark/>
          </w:tcPr>
          <w:p w14:paraId="0E40141A" w14:textId="77777777" w:rsidR="00320DF4" w:rsidRPr="00320DF4" w:rsidRDefault="00320DF4" w:rsidP="00320DF4">
            <w:pPr>
              <w:jc w:val="center"/>
              <w:rPr>
                <w:sz w:val="16"/>
                <w:szCs w:val="16"/>
              </w:rPr>
            </w:pPr>
            <w:r w:rsidRPr="00320DF4">
              <w:rPr>
                <w:sz w:val="16"/>
                <w:szCs w:val="16"/>
              </w:rPr>
              <w:t>130260</w:t>
            </w:r>
          </w:p>
        </w:tc>
        <w:tc>
          <w:tcPr>
            <w:tcW w:w="1170" w:type="dxa"/>
            <w:tcBorders>
              <w:top w:val="nil"/>
              <w:left w:val="nil"/>
              <w:bottom w:val="single" w:sz="4" w:space="0" w:color="auto"/>
              <w:right w:val="single" w:sz="4" w:space="0" w:color="auto"/>
            </w:tcBorders>
            <w:shd w:val="clear" w:color="auto" w:fill="auto"/>
            <w:vAlign w:val="bottom"/>
            <w:hideMark/>
          </w:tcPr>
          <w:p w14:paraId="4B4FF2BA"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51F95C5"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7C19C5B"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9981738"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7ABF6FBF"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1D2ED94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951C851"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417E914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F9775E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0931275" w14:textId="77777777" w:rsidR="00320DF4" w:rsidRPr="00320DF4" w:rsidRDefault="00320DF4" w:rsidP="00320DF4">
            <w:pPr>
              <w:rPr>
                <w:sz w:val="16"/>
                <w:szCs w:val="16"/>
              </w:rPr>
            </w:pPr>
            <w:r w:rsidRPr="00320DF4">
              <w:rPr>
                <w:sz w:val="16"/>
                <w:szCs w:val="16"/>
              </w:rPr>
              <w:t> </w:t>
            </w:r>
          </w:p>
        </w:tc>
      </w:tr>
      <w:tr w:rsidR="00320DF4" w:rsidRPr="00320DF4" w14:paraId="486ACB3E"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DF6F7B1" w14:textId="77777777" w:rsidR="00320DF4" w:rsidRPr="00320DF4" w:rsidRDefault="00320DF4" w:rsidP="00320DF4">
            <w:pPr>
              <w:rPr>
                <w:sz w:val="16"/>
                <w:szCs w:val="16"/>
              </w:rPr>
            </w:pPr>
            <w:r w:rsidRPr="00320DF4">
              <w:rPr>
                <w:sz w:val="16"/>
                <w:szCs w:val="16"/>
              </w:rPr>
              <w:t>Прочие трансферты на производственные цели</w:t>
            </w:r>
          </w:p>
        </w:tc>
        <w:tc>
          <w:tcPr>
            <w:tcW w:w="850" w:type="dxa"/>
            <w:tcBorders>
              <w:top w:val="nil"/>
              <w:left w:val="nil"/>
              <w:bottom w:val="single" w:sz="4" w:space="0" w:color="auto"/>
              <w:right w:val="single" w:sz="4" w:space="0" w:color="auto"/>
            </w:tcBorders>
            <w:shd w:val="clear" w:color="auto" w:fill="auto"/>
            <w:vAlign w:val="bottom"/>
            <w:hideMark/>
          </w:tcPr>
          <w:p w14:paraId="16891CF1" w14:textId="77777777" w:rsidR="00320DF4" w:rsidRPr="00320DF4" w:rsidRDefault="00320DF4" w:rsidP="00320DF4">
            <w:pPr>
              <w:jc w:val="center"/>
              <w:rPr>
                <w:sz w:val="16"/>
                <w:szCs w:val="16"/>
              </w:rPr>
            </w:pPr>
            <w:r w:rsidRPr="00320DF4">
              <w:rPr>
                <w:sz w:val="16"/>
                <w:szCs w:val="16"/>
              </w:rPr>
              <w:t>130270</w:t>
            </w:r>
          </w:p>
        </w:tc>
        <w:tc>
          <w:tcPr>
            <w:tcW w:w="1170" w:type="dxa"/>
            <w:tcBorders>
              <w:top w:val="nil"/>
              <w:left w:val="nil"/>
              <w:bottom w:val="single" w:sz="4" w:space="0" w:color="auto"/>
              <w:right w:val="single" w:sz="4" w:space="0" w:color="auto"/>
            </w:tcBorders>
            <w:shd w:val="clear" w:color="auto" w:fill="auto"/>
            <w:vAlign w:val="bottom"/>
            <w:hideMark/>
          </w:tcPr>
          <w:p w14:paraId="252802A6"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AFA5D85"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41E2682B"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25C323F2"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4A46CB16"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18E9F279"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207B983"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D64C13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D5520A9"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5D2F0C0" w14:textId="77777777" w:rsidR="00320DF4" w:rsidRPr="00320DF4" w:rsidRDefault="00320DF4" w:rsidP="00320DF4">
            <w:pPr>
              <w:rPr>
                <w:sz w:val="16"/>
                <w:szCs w:val="16"/>
              </w:rPr>
            </w:pPr>
            <w:r w:rsidRPr="00320DF4">
              <w:rPr>
                <w:sz w:val="16"/>
                <w:szCs w:val="16"/>
              </w:rPr>
              <w:t> </w:t>
            </w:r>
          </w:p>
        </w:tc>
      </w:tr>
      <w:tr w:rsidR="00320DF4" w:rsidRPr="00320DF4" w14:paraId="6AF9760C"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403ED07" w14:textId="77777777" w:rsidR="00320DF4" w:rsidRPr="00320DF4" w:rsidRDefault="00320DF4" w:rsidP="00320DF4">
            <w:pPr>
              <w:rPr>
                <w:sz w:val="16"/>
                <w:szCs w:val="16"/>
              </w:rPr>
            </w:pPr>
            <w:r w:rsidRPr="00320DF4">
              <w:rPr>
                <w:sz w:val="16"/>
                <w:szCs w:val="16"/>
              </w:rPr>
              <w:t>Трансферты из экологического фонда</w:t>
            </w:r>
          </w:p>
        </w:tc>
        <w:tc>
          <w:tcPr>
            <w:tcW w:w="850" w:type="dxa"/>
            <w:tcBorders>
              <w:top w:val="nil"/>
              <w:left w:val="nil"/>
              <w:bottom w:val="single" w:sz="4" w:space="0" w:color="auto"/>
              <w:right w:val="single" w:sz="4" w:space="0" w:color="auto"/>
            </w:tcBorders>
            <w:shd w:val="clear" w:color="auto" w:fill="auto"/>
            <w:vAlign w:val="bottom"/>
            <w:hideMark/>
          </w:tcPr>
          <w:p w14:paraId="65A907C6" w14:textId="77777777" w:rsidR="00320DF4" w:rsidRPr="00320DF4" w:rsidRDefault="00320DF4" w:rsidP="00320DF4">
            <w:pPr>
              <w:jc w:val="center"/>
              <w:rPr>
                <w:sz w:val="16"/>
                <w:szCs w:val="16"/>
              </w:rPr>
            </w:pPr>
            <w:r w:rsidRPr="00320DF4">
              <w:rPr>
                <w:sz w:val="16"/>
                <w:szCs w:val="16"/>
              </w:rPr>
              <w:t>130280</w:t>
            </w:r>
          </w:p>
        </w:tc>
        <w:tc>
          <w:tcPr>
            <w:tcW w:w="1170" w:type="dxa"/>
            <w:tcBorders>
              <w:top w:val="nil"/>
              <w:left w:val="nil"/>
              <w:bottom w:val="single" w:sz="4" w:space="0" w:color="auto"/>
              <w:right w:val="single" w:sz="4" w:space="0" w:color="auto"/>
            </w:tcBorders>
            <w:shd w:val="clear" w:color="auto" w:fill="auto"/>
            <w:vAlign w:val="bottom"/>
            <w:hideMark/>
          </w:tcPr>
          <w:p w14:paraId="209C15CB"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EFCBE9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6127DF39"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1AB7508"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9B5A041"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7D1AA1E"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117805D6"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44849A6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E24ACC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00500B8" w14:textId="77777777" w:rsidR="00320DF4" w:rsidRPr="00320DF4" w:rsidRDefault="00320DF4" w:rsidP="00320DF4">
            <w:pPr>
              <w:rPr>
                <w:sz w:val="16"/>
                <w:szCs w:val="16"/>
              </w:rPr>
            </w:pPr>
            <w:r w:rsidRPr="00320DF4">
              <w:rPr>
                <w:sz w:val="16"/>
                <w:szCs w:val="16"/>
              </w:rPr>
              <w:t> </w:t>
            </w:r>
          </w:p>
        </w:tc>
      </w:tr>
      <w:tr w:rsidR="00320DF4" w:rsidRPr="00320DF4" w14:paraId="72ADDC77" w14:textId="77777777" w:rsidTr="004A4AF4">
        <w:trPr>
          <w:trHeight w:val="315"/>
        </w:trPr>
        <w:tc>
          <w:tcPr>
            <w:tcW w:w="9837" w:type="dxa"/>
            <w:gridSpan w:val="8"/>
            <w:vMerge w:val="restart"/>
            <w:tcBorders>
              <w:top w:val="nil"/>
              <w:left w:val="nil"/>
              <w:right w:val="nil"/>
            </w:tcBorders>
            <w:shd w:val="clear" w:color="auto" w:fill="auto"/>
            <w:noWrap/>
            <w:vAlign w:val="bottom"/>
            <w:hideMark/>
          </w:tcPr>
          <w:p w14:paraId="2A8F158E" w14:textId="77777777" w:rsidR="00320DF4" w:rsidRPr="00320DF4" w:rsidRDefault="00320DF4" w:rsidP="00320DF4">
            <w:pPr>
              <w:rPr>
                <w:sz w:val="16"/>
                <w:szCs w:val="16"/>
              </w:rPr>
            </w:pPr>
            <w:r w:rsidRPr="00320DF4">
              <w:rPr>
                <w:sz w:val="16"/>
                <w:szCs w:val="16"/>
              </w:rPr>
              <w:t>оборотная сторона</w:t>
            </w:r>
          </w:p>
          <w:p w14:paraId="7F506CAA" w14:textId="4E3AB862" w:rsidR="00320DF4" w:rsidRPr="00320DF4" w:rsidRDefault="00320DF4" w:rsidP="00320DF4">
            <w:pPr>
              <w:rPr>
                <w:sz w:val="16"/>
                <w:szCs w:val="16"/>
              </w:rPr>
            </w:pPr>
            <w:r w:rsidRPr="00320DF4">
              <w:rPr>
                <w:b/>
                <w:bCs/>
                <w:sz w:val="16"/>
                <w:szCs w:val="16"/>
              </w:rPr>
              <w:t xml:space="preserve">предметная статья 130400 "Трансферты </w:t>
            </w:r>
            <w:proofErr w:type="gramStart"/>
            <w:r w:rsidRPr="00320DF4">
              <w:rPr>
                <w:b/>
                <w:bCs/>
                <w:sz w:val="16"/>
                <w:szCs w:val="16"/>
              </w:rPr>
              <w:t>финансовым  организациям</w:t>
            </w:r>
            <w:proofErr w:type="gramEnd"/>
            <w:r w:rsidRPr="00320DF4">
              <w:rPr>
                <w:b/>
                <w:bCs/>
                <w:sz w:val="16"/>
                <w:szCs w:val="16"/>
              </w:rPr>
              <w:t>"</w:t>
            </w:r>
          </w:p>
        </w:tc>
        <w:tc>
          <w:tcPr>
            <w:tcW w:w="908" w:type="dxa"/>
            <w:tcBorders>
              <w:top w:val="nil"/>
              <w:left w:val="nil"/>
              <w:bottom w:val="nil"/>
              <w:right w:val="nil"/>
            </w:tcBorders>
            <w:shd w:val="clear" w:color="auto" w:fill="auto"/>
            <w:noWrap/>
            <w:vAlign w:val="bottom"/>
            <w:hideMark/>
          </w:tcPr>
          <w:p w14:paraId="4B65A061"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14C6955D"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215CC862"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7F8028E5" w14:textId="77777777" w:rsidR="00320DF4" w:rsidRPr="00320DF4" w:rsidRDefault="00320DF4" w:rsidP="00320DF4">
            <w:pPr>
              <w:rPr>
                <w:sz w:val="16"/>
                <w:szCs w:val="16"/>
              </w:rPr>
            </w:pPr>
          </w:p>
        </w:tc>
      </w:tr>
      <w:tr w:rsidR="00320DF4" w:rsidRPr="00320DF4" w14:paraId="4F6FDF68" w14:textId="77777777" w:rsidTr="004A4AF4">
        <w:trPr>
          <w:trHeight w:val="315"/>
        </w:trPr>
        <w:tc>
          <w:tcPr>
            <w:tcW w:w="9837" w:type="dxa"/>
            <w:gridSpan w:val="8"/>
            <w:vMerge/>
            <w:tcBorders>
              <w:left w:val="nil"/>
              <w:bottom w:val="nil"/>
              <w:right w:val="nil"/>
            </w:tcBorders>
            <w:shd w:val="clear" w:color="auto" w:fill="auto"/>
            <w:noWrap/>
            <w:vAlign w:val="bottom"/>
            <w:hideMark/>
          </w:tcPr>
          <w:p w14:paraId="07E3552E"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37476AE0"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49DBF0CF"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15B22273"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6DE042CF" w14:textId="77777777" w:rsidR="00320DF4" w:rsidRPr="00320DF4" w:rsidRDefault="00320DF4" w:rsidP="00320DF4">
            <w:pPr>
              <w:rPr>
                <w:sz w:val="16"/>
                <w:szCs w:val="16"/>
              </w:rPr>
            </w:pPr>
          </w:p>
        </w:tc>
      </w:tr>
      <w:tr w:rsidR="00320DF4" w:rsidRPr="00320DF4" w14:paraId="294C7294" w14:textId="77777777" w:rsidTr="004A4AF4">
        <w:trPr>
          <w:trHeight w:val="255"/>
        </w:trPr>
        <w:tc>
          <w:tcPr>
            <w:tcW w:w="2127" w:type="dxa"/>
            <w:tcBorders>
              <w:top w:val="nil"/>
              <w:left w:val="nil"/>
              <w:bottom w:val="nil"/>
              <w:right w:val="nil"/>
            </w:tcBorders>
            <w:shd w:val="clear" w:color="auto" w:fill="auto"/>
            <w:noWrap/>
            <w:vAlign w:val="bottom"/>
            <w:hideMark/>
          </w:tcPr>
          <w:p w14:paraId="11DA7B51"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noWrap/>
            <w:vAlign w:val="bottom"/>
            <w:hideMark/>
          </w:tcPr>
          <w:p w14:paraId="05B98070"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noWrap/>
            <w:vAlign w:val="bottom"/>
            <w:hideMark/>
          </w:tcPr>
          <w:p w14:paraId="3880EA08" w14:textId="77777777" w:rsidR="00320DF4" w:rsidRPr="00320DF4" w:rsidRDefault="00320DF4" w:rsidP="00320DF4">
            <w:pPr>
              <w:rPr>
                <w:sz w:val="16"/>
                <w:szCs w:val="16"/>
              </w:rPr>
            </w:pPr>
          </w:p>
        </w:tc>
        <w:tc>
          <w:tcPr>
            <w:tcW w:w="1086" w:type="dxa"/>
            <w:tcBorders>
              <w:top w:val="nil"/>
              <w:left w:val="nil"/>
              <w:bottom w:val="nil"/>
              <w:right w:val="nil"/>
            </w:tcBorders>
            <w:shd w:val="clear" w:color="auto" w:fill="auto"/>
            <w:noWrap/>
            <w:vAlign w:val="bottom"/>
            <w:hideMark/>
          </w:tcPr>
          <w:p w14:paraId="449F083A"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noWrap/>
            <w:vAlign w:val="bottom"/>
            <w:hideMark/>
          </w:tcPr>
          <w:p w14:paraId="240B7250"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noWrap/>
            <w:vAlign w:val="bottom"/>
            <w:hideMark/>
          </w:tcPr>
          <w:p w14:paraId="662D2759"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noWrap/>
            <w:vAlign w:val="bottom"/>
            <w:hideMark/>
          </w:tcPr>
          <w:p w14:paraId="6D4B7BB0"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03D50088"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1D8222F9"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24845B7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04B58FC5"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44591A22" w14:textId="77777777" w:rsidR="00320DF4" w:rsidRPr="00320DF4" w:rsidRDefault="00320DF4" w:rsidP="00320DF4">
            <w:pPr>
              <w:rPr>
                <w:sz w:val="16"/>
                <w:szCs w:val="16"/>
              </w:rPr>
            </w:pPr>
          </w:p>
        </w:tc>
      </w:tr>
      <w:tr w:rsidR="00320DF4" w:rsidRPr="00320DF4" w14:paraId="0C55F472" w14:textId="77777777" w:rsidTr="004A4AF4">
        <w:trPr>
          <w:trHeight w:val="22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D464A4" w14:textId="77777777" w:rsidR="00320DF4" w:rsidRPr="00320DF4" w:rsidRDefault="00320DF4" w:rsidP="00320DF4">
            <w:pPr>
              <w:jc w:val="center"/>
              <w:rPr>
                <w:b/>
                <w:bCs/>
                <w:sz w:val="16"/>
                <w:szCs w:val="16"/>
              </w:rPr>
            </w:pPr>
            <w:r w:rsidRPr="00320DF4">
              <w:rPr>
                <w:b/>
                <w:bCs/>
                <w:sz w:val="16"/>
                <w:szCs w:val="16"/>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25CF5B" w14:textId="77777777" w:rsidR="00320DF4" w:rsidRPr="00320DF4" w:rsidRDefault="00320DF4" w:rsidP="00320DF4">
            <w:pPr>
              <w:jc w:val="center"/>
              <w:rPr>
                <w:b/>
                <w:bCs/>
                <w:sz w:val="16"/>
                <w:szCs w:val="16"/>
              </w:rPr>
            </w:pPr>
            <w:r w:rsidRPr="00320DF4">
              <w:rPr>
                <w:b/>
                <w:bCs/>
                <w:sz w:val="16"/>
                <w:szCs w:val="16"/>
              </w:rPr>
              <w:t>Код подстатьи</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909F91" w14:textId="77777777" w:rsidR="00320DF4" w:rsidRPr="00320DF4" w:rsidRDefault="00320DF4" w:rsidP="00320DF4">
            <w:pPr>
              <w:jc w:val="center"/>
              <w:rPr>
                <w:b/>
                <w:bCs/>
                <w:sz w:val="16"/>
                <w:szCs w:val="16"/>
              </w:rPr>
            </w:pPr>
            <w:r w:rsidRPr="00320DF4">
              <w:rPr>
                <w:b/>
                <w:bCs/>
                <w:sz w:val="16"/>
                <w:szCs w:val="16"/>
              </w:rPr>
              <w:t>Утвержденная смета на отчетный период</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46386B" w14:textId="77777777" w:rsidR="00320DF4" w:rsidRPr="00320DF4" w:rsidRDefault="00320DF4" w:rsidP="00320DF4">
            <w:pPr>
              <w:jc w:val="center"/>
              <w:rPr>
                <w:b/>
                <w:bCs/>
                <w:sz w:val="16"/>
                <w:szCs w:val="16"/>
              </w:rPr>
            </w:pPr>
            <w:r w:rsidRPr="00320DF4">
              <w:rPr>
                <w:b/>
                <w:bCs/>
                <w:sz w:val="16"/>
                <w:szCs w:val="16"/>
              </w:rPr>
              <w:t>Уточненная смета на отчетный период</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77EF4A4B" w14:textId="77777777" w:rsidR="00320DF4" w:rsidRPr="00320DF4" w:rsidRDefault="00320DF4" w:rsidP="00320DF4">
            <w:pPr>
              <w:jc w:val="center"/>
              <w:rPr>
                <w:b/>
                <w:bCs/>
                <w:sz w:val="16"/>
                <w:szCs w:val="16"/>
              </w:rPr>
            </w:pPr>
            <w:r w:rsidRPr="00320DF4">
              <w:rPr>
                <w:b/>
                <w:bCs/>
                <w:sz w:val="16"/>
                <w:szCs w:val="16"/>
              </w:rPr>
              <w:t>Выделено средств из бюджета</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020EE4" w14:textId="77777777" w:rsidR="00320DF4" w:rsidRPr="00320DF4" w:rsidRDefault="00320DF4" w:rsidP="00320DF4">
            <w:pPr>
              <w:jc w:val="center"/>
              <w:rPr>
                <w:b/>
                <w:bCs/>
                <w:sz w:val="16"/>
                <w:szCs w:val="16"/>
              </w:rPr>
            </w:pPr>
            <w:r w:rsidRPr="00320DF4">
              <w:rPr>
                <w:b/>
                <w:bCs/>
                <w:sz w:val="16"/>
                <w:szCs w:val="16"/>
              </w:rPr>
              <w:t>Кассовые расходы</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020D2F" w14:textId="77777777" w:rsidR="00320DF4" w:rsidRPr="00320DF4" w:rsidRDefault="00320DF4" w:rsidP="00320DF4">
            <w:pPr>
              <w:jc w:val="center"/>
              <w:rPr>
                <w:b/>
                <w:bCs/>
                <w:sz w:val="16"/>
                <w:szCs w:val="16"/>
              </w:rPr>
            </w:pPr>
            <w:r w:rsidRPr="00320DF4">
              <w:rPr>
                <w:b/>
                <w:bCs/>
                <w:sz w:val="16"/>
                <w:szCs w:val="16"/>
              </w:rPr>
              <w:t>Фактические расходы</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07B13" w14:textId="77777777" w:rsidR="00320DF4" w:rsidRPr="00320DF4" w:rsidRDefault="00320DF4" w:rsidP="00320DF4">
            <w:pPr>
              <w:rPr>
                <w:b/>
                <w:bCs/>
                <w:sz w:val="16"/>
                <w:szCs w:val="16"/>
              </w:rPr>
            </w:pPr>
            <w:r w:rsidRPr="00320DF4">
              <w:rPr>
                <w:b/>
                <w:bCs/>
                <w:sz w:val="16"/>
                <w:szCs w:val="16"/>
              </w:rP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E47D1" w14:textId="77777777" w:rsidR="00320DF4" w:rsidRPr="00320DF4" w:rsidRDefault="00320DF4" w:rsidP="00320DF4">
            <w:pPr>
              <w:jc w:val="center"/>
              <w:rPr>
                <w:b/>
                <w:bCs/>
                <w:sz w:val="16"/>
                <w:szCs w:val="16"/>
              </w:rPr>
            </w:pPr>
            <w:r w:rsidRPr="00320DF4">
              <w:rPr>
                <w:b/>
                <w:bCs/>
                <w:sz w:val="16"/>
                <w:szCs w:val="16"/>
              </w:rPr>
              <w:t>Кредиторская задолженность</w:t>
            </w:r>
          </w:p>
        </w:tc>
      </w:tr>
      <w:tr w:rsidR="00320DF4" w:rsidRPr="00320DF4" w14:paraId="373F30D8" w14:textId="77777777" w:rsidTr="004A4AF4">
        <w:trPr>
          <w:trHeight w:val="195"/>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588F72E2"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2372E28"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69F27724"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15D18C47" w14:textId="77777777" w:rsidR="00320DF4" w:rsidRPr="00320DF4" w:rsidRDefault="00320DF4" w:rsidP="00320DF4">
            <w:pPr>
              <w:rPr>
                <w:b/>
                <w:bCs/>
                <w:sz w:val="16"/>
                <w:szCs w:val="16"/>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14:paraId="22FF3E5C" w14:textId="77777777" w:rsidR="00320DF4" w:rsidRPr="00320DF4" w:rsidRDefault="00320DF4" w:rsidP="00320DF4">
            <w:pPr>
              <w:jc w:val="center"/>
              <w:rPr>
                <w:b/>
                <w:bCs/>
                <w:sz w:val="16"/>
                <w:szCs w:val="16"/>
              </w:rPr>
            </w:pPr>
            <w:r w:rsidRPr="00320DF4">
              <w:rPr>
                <w:b/>
                <w:bCs/>
                <w:sz w:val="16"/>
                <w:szCs w:val="16"/>
              </w:rPr>
              <w:t>всего с начала года</w:t>
            </w:r>
          </w:p>
        </w:tc>
        <w:tc>
          <w:tcPr>
            <w:tcW w:w="3882" w:type="dxa"/>
            <w:gridSpan w:val="3"/>
            <w:tcBorders>
              <w:top w:val="single" w:sz="4" w:space="0" w:color="auto"/>
              <w:left w:val="nil"/>
              <w:bottom w:val="single" w:sz="4" w:space="0" w:color="auto"/>
              <w:right w:val="single" w:sz="4" w:space="0" w:color="000000"/>
            </w:tcBorders>
            <w:shd w:val="clear" w:color="auto" w:fill="auto"/>
            <w:vAlign w:val="center"/>
            <w:hideMark/>
          </w:tcPr>
          <w:p w14:paraId="35081C99" w14:textId="77777777" w:rsidR="00320DF4" w:rsidRPr="00320DF4" w:rsidRDefault="00320DF4" w:rsidP="00320DF4">
            <w:pPr>
              <w:jc w:val="center"/>
              <w:rPr>
                <w:b/>
                <w:bCs/>
                <w:sz w:val="16"/>
                <w:szCs w:val="16"/>
              </w:rPr>
            </w:pPr>
            <w:r w:rsidRPr="00320DF4">
              <w:rPr>
                <w:b/>
                <w:bCs/>
                <w:sz w:val="16"/>
                <w:szCs w:val="16"/>
              </w:rPr>
              <w:t>в том числе:</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133DF6DF"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4B3481F5"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386A6FA4"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6649C609" w14:textId="77777777" w:rsidR="00320DF4" w:rsidRPr="00320DF4" w:rsidRDefault="00320DF4" w:rsidP="00320DF4">
            <w:pPr>
              <w:rPr>
                <w:b/>
                <w:bCs/>
                <w:sz w:val="16"/>
                <w:szCs w:val="16"/>
              </w:rPr>
            </w:pPr>
          </w:p>
        </w:tc>
      </w:tr>
      <w:tr w:rsidR="00320DF4" w:rsidRPr="00320DF4" w14:paraId="317C6DD8" w14:textId="77777777" w:rsidTr="004A4AF4">
        <w:trPr>
          <w:trHeight w:val="705"/>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0E41A5B0"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7E14E7"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0AF48BBB"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62A1460B" w14:textId="77777777" w:rsidR="00320DF4" w:rsidRPr="00320DF4" w:rsidRDefault="00320DF4" w:rsidP="00320DF4">
            <w:pPr>
              <w:rPr>
                <w:b/>
                <w:bCs/>
                <w:sz w:val="16"/>
                <w:szCs w:val="16"/>
              </w:rPr>
            </w:pPr>
          </w:p>
        </w:tc>
        <w:tc>
          <w:tcPr>
            <w:tcW w:w="722" w:type="dxa"/>
            <w:vMerge/>
            <w:tcBorders>
              <w:top w:val="nil"/>
              <w:left w:val="single" w:sz="4" w:space="0" w:color="auto"/>
              <w:bottom w:val="single" w:sz="4" w:space="0" w:color="000000"/>
              <w:right w:val="single" w:sz="4" w:space="0" w:color="auto"/>
            </w:tcBorders>
            <w:vAlign w:val="center"/>
            <w:hideMark/>
          </w:tcPr>
          <w:p w14:paraId="60090E47" w14:textId="77777777" w:rsidR="00320DF4" w:rsidRPr="00320DF4" w:rsidRDefault="00320DF4" w:rsidP="00320DF4">
            <w:pPr>
              <w:rPr>
                <w:b/>
                <w:bCs/>
                <w:sz w:val="16"/>
                <w:szCs w:val="16"/>
              </w:rPr>
            </w:pPr>
          </w:p>
        </w:tc>
        <w:tc>
          <w:tcPr>
            <w:tcW w:w="1422" w:type="dxa"/>
            <w:tcBorders>
              <w:top w:val="nil"/>
              <w:left w:val="nil"/>
              <w:bottom w:val="single" w:sz="4" w:space="0" w:color="auto"/>
              <w:right w:val="single" w:sz="4" w:space="0" w:color="auto"/>
            </w:tcBorders>
            <w:shd w:val="clear" w:color="auto" w:fill="auto"/>
            <w:vAlign w:val="center"/>
            <w:hideMark/>
          </w:tcPr>
          <w:p w14:paraId="5675A46A" w14:textId="77777777" w:rsidR="00320DF4" w:rsidRPr="00320DF4" w:rsidRDefault="00320DF4" w:rsidP="00320DF4">
            <w:pPr>
              <w:jc w:val="center"/>
              <w:rPr>
                <w:b/>
                <w:bCs/>
                <w:sz w:val="16"/>
                <w:szCs w:val="16"/>
              </w:rPr>
            </w:pPr>
            <w:r w:rsidRPr="00320DF4">
              <w:rPr>
                <w:b/>
                <w:bCs/>
                <w:sz w:val="16"/>
                <w:szCs w:val="16"/>
              </w:rPr>
              <w:t>финансирование через кредитную организацию</w:t>
            </w:r>
          </w:p>
        </w:tc>
        <w:tc>
          <w:tcPr>
            <w:tcW w:w="1224" w:type="dxa"/>
            <w:tcBorders>
              <w:top w:val="nil"/>
              <w:left w:val="nil"/>
              <w:bottom w:val="single" w:sz="4" w:space="0" w:color="auto"/>
              <w:right w:val="single" w:sz="4" w:space="0" w:color="auto"/>
            </w:tcBorders>
            <w:shd w:val="clear" w:color="auto" w:fill="auto"/>
            <w:vAlign w:val="center"/>
            <w:hideMark/>
          </w:tcPr>
          <w:p w14:paraId="7A31628D" w14:textId="77777777" w:rsidR="00320DF4" w:rsidRPr="00320DF4" w:rsidRDefault="00320DF4" w:rsidP="00320DF4">
            <w:pPr>
              <w:jc w:val="center"/>
              <w:rPr>
                <w:b/>
                <w:bCs/>
                <w:sz w:val="16"/>
                <w:szCs w:val="16"/>
              </w:rPr>
            </w:pPr>
            <w:r w:rsidRPr="00320DF4">
              <w:rPr>
                <w:b/>
                <w:bCs/>
                <w:sz w:val="16"/>
                <w:szCs w:val="16"/>
              </w:rPr>
              <w:t xml:space="preserve">взаимозачеты и другие операции </w:t>
            </w:r>
          </w:p>
        </w:tc>
        <w:tc>
          <w:tcPr>
            <w:tcW w:w="1236" w:type="dxa"/>
            <w:tcBorders>
              <w:top w:val="nil"/>
              <w:left w:val="nil"/>
              <w:bottom w:val="nil"/>
              <w:right w:val="nil"/>
            </w:tcBorders>
            <w:shd w:val="clear" w:color="auto" w:fill="auto"/>
            <w:vAlign w:val="center"/>
            <w:hideMark/>
          </w:tcPr>
          <w:p w14:paraId="539EB894" w14:textId="58DE5AC6" w:rsidR="00320DF4" w:rsidRPr="00320DF4" w:rsidRDefault="00732F6B" w:rsidP="00320DF4">
            <w:pPr>
              <w:jc w:val="center"/>
              <w:rPr>
                <w:b/>
                <w:bCs/>
                <w:sz w:val="16"/>
                <w:szCs w:val="16"/>
              </w:rPr>
            </w:pPr>
            <w:r>
              <w:rPr>
                <w:b/>
                <w:bCs/>
                <w:sz w:val="16"/>
                <w:szCs w:val="16"/>
              </w:rPr>
              <w:t>безвозмездная (гуманитарная) помощь</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0B1BDB43"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46B7567B"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027D8EEB"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5E085DE" w14:textId="77777777" w:rsidR="00320DF4" w:rsidRPr="00320DF4" w:rsidRDefault="00320DF4" w:rsidP="00320DF4">
            <w:pPr>
              <w:rPr>
                <w:b/>
                <w:bCs/>
                <w:sz w:val="16"/>
                <w:szCs w:val="16"/>
              </w:rPr>
            </w:pPr>
          </w:p>
        </w:tc>
      </w:tr>
      <w:tr w:rsidR="00320DF4" w:rsidRPr="00320DF4" w14:paraId="70B9E024"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D8EB9EF" w14:textId="77777777" w:rsidR="00320DF4" w:rsidRPr="00320DF4" w:rsidRDefault="00320DF4" w:rsidP="00320DF4">
            <w:pPr>
              <w:jc w:val="center"/>
              <w:rPr>
                <w:b/>
                <w:bCs/>
                <w:sz w:val="16"/>
                <w:szCs w:val="16"/>
              </w:rPr>
            </w:pPr>
            <w:r w:rsidRPr="00320DF4">
              <w:rPr>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14:paraId="377FBDB9" w14:textId="77777777" w:rsidR="00320DF4" w:rsidRPr="00320DF4" w:rsidRDefault="00320DF4" w:rsidP="00320DF4">
            <w:pPr>
              <w:jc w:val="center"/>
              <w:rPr>
                <w:b/>
                <w:bCs/>
                <w:sz w:val="16"/>
                <w:szCs w:val="16"/>
              </w:rPr>
            </w:pPr>
            <w:r w:rsidRPr="00320DF4">
              <w:rPr>
                <w:b/>
                <w:bCs/>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14:paraId="3A9E2904" w14:textId="77777777" w:rsidR="00320DF4" w:rsidRPr="00320DF4" w:rsidRDefault="00320DF4" w:rsidP="00320DF4">
            <w:pPr>
              <w:jc w:val="center"/>
              <w:rPr>
                <w:b/>
                <w:bCs/>
                <w:sz w:val="16"/>
                <w:szCs w:val="16"/>
              </w:rPr>
            </w:pPr>
            <w:r w:rsidRPr="00320DF4">
              <w:rPr>
                <w:b/>
                <w:bCs/>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14:paraId="60984AE1" w14:textId="77777777" w:rsidR="00320DF4" w:rsidRPr="00320DF4" w:rsidRDefault="00320DF4" w:rsidP="00320DF4">
            <w:pPr>
              <w:jc w:val="center"/>
              <w:rPr>
                <w:b/>
                <w:bCs/>
                <w:sz w:val="16"/>
                <w:szCs w:val="16"/>
              </w:rPr>
            </w:pPr>
            <w:r w:rsidRPr="00320DF4">
              <w:rPr>
                <w:b/>
                <w:bCs/>
                <w:sz w:val="16"/>
                <w:szCs w:val="16"/>
              </w:rPr>
              <w:t>4</w:t>
            </w:r>
          </w:p>
        </w:tc>
        <w:tc>
          <w:tcPr>
            <w:tcW w:w="722" w:type="dxa"/>
            <w:tcBorders>
              <w:top w:val="nil"/>
              <w:left w:val="nil"/>
              <w:bottom w:val="single" w:sz="4" w:space="0" w:color="auto"/>
              <w:right w:val="single" w:sz="4" w:space="0" w:color="auto"/>
            </w:tcBorders>
            <w:shd w:val="clear" w:color="auto" w:fill="auto"/>
            <w:vAlign w:val="bottom"/>
            <w:hideMark/>
          </w:tcPr>
          <w:p w14:paraId="4D7D7E11" w14:textId="77777777" w:rsidR="00320DF4" w:rsidRPr="00320DF4" w:rsidRDefault="00320DF4" w:rsidP="00320DF4">
            <w:pPr>
              <w:jc w:val="center"/>
              <w:rPr>
                <w:b/>
                <w:bCs/>
                <w:sz w:val="16"/>
                <w:szCs w:val="16"/>
              </w:rPr>
            </w:pPr>
            <w:r w:rsidRPr="00320DF4">
              <w:rPr>
                <w:b/>
                <w:bCs/>
                <w:sz w:val="16"/>
                <w:szCs w:val="16"/>
              </w:rPr>
              <w:t>5</w:t>
            </w:r>
          </w:p>
        </w:tc>
        <w:tc>
          <w:tcPr>
            <w:tcW w:w="1422" w:type="dxa"/>
            <w:tcBorders>
              <w:top w:val="nil"/>
              <w:left w:val="nil"/>
              <w:bottom w:val="single" w:sz="4" w:space="0" w:color="auto"/>
              <w:right w:val="single" w:sz="4" w:space="0" w:color="auto"/>
            </w:tcBorders>
            <w:shd w:val="clear" w:color="auto" w:fill="auto"/>
            <w:vAlign w:val="bottom"/>
            <w:hideMark/>
          </w:tcPr>
          <w:p w14:paraId="625A3454" w14:textId="77777777" w:rsidR="00320DF4" w:rsidRPr="00320DF4" w:rsidRDefault="00320DF4" w:rsidP="00320DF4">
            <w:pPr>
              <w:jc w:val="center"/>
              <w:rPr>
                <w:b/>
                <w:bCs/>
                <w:sz w:val="16"/>
                <w:szCs w:val="16"/>
              </w:rPr>
            </w:pPr>
            <w:r w:rsidRPr="00320DF4">
              <w:rPr>
                <w:b/>
                <w:bCs/>
                <w:sz w:val="16"/>
                <w:szCs w:val="16"/>
              </w:rPr>
              <w:t>6</w:t>
            </w:r>
          </w:p>
        </w:tc>
        <w:tc>
          <w:tcPr>
            <w:tcW w:w="1224" w:type="dxa"/>
            <w:tcBorders>
              <w:top w:val="nil"/>
              <w:left w:val="nil"/>
              <w:bottom w:val="single" w:sz="4" w:space="0" w:color="auto"/>
              <w:right w:val="single" w:sz="4" w:space="0" w:color="auto"/>
            </w:tcBorders>
            <w:shd w:val="clear" w:color="auto" w:fill="auto"/>
            <w:vAlign w:val="bottom"/>
            <w:hideMark/>
          </w:tcPr>
          <w:p w14:paraId="399678C5" w14:textId="77777777" w:rsidR="00320DF4" w:rsidRPr="00320DF4" w:rsidRDefault="00320DF4" w:rsidP="00320DF4">
            <w:pPr>
              <w:jc w:val="center"/>
              <w:rPr>
                <w:b/>
                <w:bCs/>
                <w:sz w:val="16"/>
                <w:szCs w:val="16"/>
              </w:rPr>
            </w:pPr>
            <w:r w:rsidRPr="00320DF4">
              <w:rPr>
                <w:b/>
                <w:bCs/>
                <w:sz w:val="16"/>
                <w:szCs w:val="16"/>
              </w:rPr>
              <w:t>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5CA3F9E0" w14:textId="77777777" w:rsidR="00320DF4" w:rsidRPr="00320DF4" w:rsidRDefault="00320DF4" w:rsidP="00320DF4">
            <w:pPr>
              <w:jc w:val="center"/>
              <w:rPr>
                <w:b/>
                <w:bCs/>
                <w:sz w:val="16"/>
                <w:szCs w:val="16"/>
              </w:rPr>
            </w:pPr>
            <w:r w:rsidRPr="00320DF4">
              <w:rPr>
                <w:b/>
                <w:bCs/>
                <w:sz w:val="16"/>
                <w:szCs w:val="16"/>
              </w:rPr>
              <w:t>8</w:t>
            </w:r>
          </w:p>
        </w:tc>
        <w:tc>
          <w:tcPr>
            <w:tcW w:w="908" w:type="dxa"/>
            <w:tcBorders>
              <w:top w:val="nil"/>
              <w:left w:val="nil"/>
              <w:bottom w:val="single" w:sz="4" w:space="0" w:color="auto"/>
              <w:right w:val="single" w:sz="4" w:space="0" w:color="auto"/>
            </w:tcBorders>
            <w:shd w:val="clear" w:color="auto" w:fill="auto"/>
            <w:vAlign w:val="bottom"/>
            <w:hideMark/>
          </w:tcPr>
          <w:p w14:paraId="19B5FE30" w14:textId="77777777" w:rsidR="00320DF4" w:rsidRPr="00320DF4" w:rsidRDefault="00320DF4" w:rsidP="00320DF4">
            <w:pPr>
              <w:jc w:val="center"/>
              <w:rPr>
                <w:b/>
                <w:bCs/>
                <w:sz w:val="16"/>
                <w:szCs w:val="16"/>
              </w:rPr>
            </w:pPr>
            <w:r w:rsidRPr="00320DF4">
              <w:rPr>
                <w:b/>
                <w:bCs/>
                <w:sz w:val="16"/>
                <w:szCs w:val="16"/>
              </w:rPr>
              <w:t>9</w:t>
            </w:r>
          </w:p>
        </w:tc>
        <w:tc>
          <w:tcPr>
            <w:tcW w:w="1173" w:type="dxa"/>
            <w:tcBorders>
              <w:top w:val="nil"/>
              <w:left w:val="nil"/>
              <w:bottom w:val="single" w:sz="4" w:space="0" w:color="auto"/>
              <w:right w:val="single" w:sz="4" w:space="0" w:color="auto"/>
            </w:tcBorders>
            <w:shd w:val="clear" w:color="auto" w:fill="auto"/>
            <w:vAlign w:val="bottom"/>
            <w:hideMark/>
          </w:tcPr>
          <w:p w14:paraId="75E53BEB" w14:textId="77777777" w:rsidR="00320DF4" w:rsidRPr="00320DF4" w:rsidRDefault="00320DF4" w:rsidP="00320DF4">
            <w:pPr>
              <w:jc w:val="center"/>
              <w:rPr>
                <w:b/>
                <w:bCs/>
                <w:sz w:val="16"/>
                <w:szCs w:val="16"/>
              </w:rPr>
            </w:pPr>
            <w:r w:rsidRPr="00320DF4">
              <w:rPr>
                <w:b/>
                <w:bCs/>
                <w:sz w:val="16"/>
                <w:szCs w:val="16"/>
              </w:rPr>
              <w:t>10</w:t>
            </w:r>
          </w:p>
        </w:tc>
        <w:tc>
          <w:tcPr>
            <w:tcW w:w="1394" w:type="dxa"/>
            <w:tcBorders>
              <w:top w:val="nil"/>
              <w:left w:val="nil"/>
              <w:bottom w:val="single" w:sz="4" w:space="0" w:color="auto"/>
              <w:right w:val="single" w:sz="4" w:space="0" w:color="auto"/>
            </w:tcBorders>
            <w:shd w:val="clear" w:color="auto" w:fill="auto"/>
            <w:noWrap/>
            <w:vAlign w:val="bottom"/>
            <w:hideMark/>
          </w:tcPr>
          <w:p w14:paraId="7638A752" w14:textId="133B1DEC" w:rsidR="00320DF4" w:rsidRPr="00320DF4" w:rsidRDefault="00260617" w:rsidP="00260617">
            <w:pPr>
              <w:jc w:val="center"/>
              <w:rPr>
                <w:b/>
                <w:sz w:val="16"/>
                <w:szCs w:val="16"/>
              </w:rPr>
            </w:pPr>
            <w:r w:rsidRPr="00260617">
              <w:rPr>
                <w:b/>
                <w:sz w:val="16"/>
                <w:szCs w:val="16"/>
              </w:rPr>
              <w:t>11</w:t>
            </w:r>
          </w:p>
        </w:tc>
        <w:tc>
          <w:tcPr>
            <w:tcW w:w="1394" w:type="dxa"/>
            <w:tcBorders>
              <w:top w:val="nil"/>
              <w:left w:val="nil"/>
              <w:bottom w:val="single" w:sz="4" w:space="0" w:color="auto"/>
              <w:right w:val="single" w:sz="4" w:space="0" w:color="auto"/>
            </w:tcBorders>
            <w:shd w:val="clear" w:color="auto" w:fill="auto"/>
            <w:noWrap/>
            <w:vAlign w:val="bottom"/>
            <w:hideMark/>
          </w:tcPr>
          <w:p w14:paraId="7677E5DA" w14:textId="5DF7A466" w:rsidR="00320DF4" w:rsidRPr="00320DF4" w:rsidRDefault="00260617" w:rsidP="00260617">
            <w:pPr>
              <w:jc w:val="center"/>
              <w:rPr>
                <w:b/>
                <w:sz w:val="16"/>
                <w:szCs w:val="16"/>
              </w:rPr>
            </w:pPr>
            <w:r w:rsidRPr="00260617">
              <w:rPr>
                <w:b/>
                <w:sz w:val="16"/>
                <w:szCs w:val="16"/>
              </w:rPr>
              <w:t>12</w:t>
            </w:r>
          </w:p>
        </w:tc>
      </w:tr>
      <w:tr w:rsidR="00320DF4" w:rsidRPr="00320DF4" w14:paraId="4079964E"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5D8C056" w14:textId="77777777" w:rsidR="00320DF4" w:rsidRPr="00320DF4" w:rsidRDefault="00320DF4" w:rsidP="00320DF4">
            <w:pPr>
              <w:rPr>
                <w:b/>
                <w:bCs/>
                <w:sz w:val="16"/>
                <w:szCs w:val="16"/>
              </w:rPr>
            </w:pPr>
            <w:r w:rsidRPr="00320DF4">
              <w:rPr>
                <w:b/>
                <w:bCs/>
                <w:sz w:val="16"/>
                <w:szCs w:val="16"/>
              </w:rPr>
              <w:t>ВСЕГО по статье 130400</w:t>
            </w:r>
          </w:p>
        </w:tc>
        <w:tc>
          <w:tcPr>
            <w:tcW w:w="850" w:type="dxa"/>
            <w:tcBorders>
              <w:top w:val="nil"/>
              <w:left w:val="nil"/>
              <w:bottom w:val="single" w:sz="4" w:space="0" w:color="auto"/>
              <w:right w:val="single" w:sz="4" w:space="0" w:color="auto"/>
            </w:tcBorders>
            <w:shd w:val="clear" w:color="auto" w:fill="auto"/>
            <w:vAlign w:val="bottom"/>
            <w:hideMark/>
          </w:tcPr>
          <w:p w14:paraId="07577571" w14:textId="77777777" w:rsidR="00320DF4" w:rsidRPr="00320DF4" w:rsidRDefault="00320DF4" w:rsidP="00320DF4">
            <w:pPr>
              <w:rPr>
                <w:sz w:val="16"/>
                <w:szCs w:val="16"/>
              </w:rPr>
            </w:pPr>
            <w:r w:rsidRPr="00320DF4">
              <w:rPr>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14:paraId="41412D7E"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C7B128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8822055"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31F105B"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9C344BA"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330935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7990A560"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D2545F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9FB044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DDF096F" w14:textId="77777777" w:rsidR="00320DF4" w:rsidRPr="00320DF4" w:rsidRDefault="00320DF4" w:rsidP="00320DF4">
            <w:pPr>
              <w:rPr>
                <w:sz w:val="16"/>
                <w:szCs w:val="16"/>
              </w:rPr>
            </w:pPr>
            <w:r w:rsidRPr="00320DF4">
              <w:rPr>
                <w:sz w:val="16"/>
                <w:szCs w:val="16"/>
              </w:rPr>
              <w:t> </w:t>
            </w:r>
          </w:p>
        </w:tc>
      </w:tr>
      <w:tr w:rsidR="00320DF4" w:rsidRPr="00320DF4" w14:paraId="2BB5CB4A" w14:textId="77777777" w:rsidTr="004A4AF4">
        <w:trPr>
          <w:trHeight w:val="72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38803E8" w14:textId="77777777" w:rsidR="00320DF4" w:rsidRPr="00320DF4" w:rsidRDefault="00320DF4" w:rsidP="00320DF4">
            <w:pPr>
              <w:rPr>
                <w:sz w:val="16"/>
                <w:szCs w:val="16"/>
              </w:rPr>
            </w:pPr>
            <w:r w:rsidRPr="00320DF4">
              <w:rPr>
                <w:sz w:val="16"/>
                <w:szCs w:val="16"/>
              </w:rPr>
              <w:t>Трансферты страховым компаниям на обязательное государственное, личное страхование</w:t>
            </w:r>
          </w:p>
        </w:tc>
        <w:tc>
          <w:tcPr>
            <w:tcW w:w="850" w:type="dxa"/>
            <w:tcBorders>
              <w:top w:val="nil"/>
              <w:left w:val="nil"/>
              <w:bottom w:val="single" w:sz="4" w:space="0" w:color="auto"/>
              <w:right w:val="single" w:sz="4" w:space="0" w:color="auto"/>
            </w:tcBorders>
            <w:shd w:val="clear" w:color="auto" w:fill="auto"/>
            <w:vAlign w:val="bottom"/>
            <w:hideMark/>
          </w:tcPr>
          <w:p w14:paraId="640A9F64" w14:textId="77777777" w:rsidR="00320DF4" w:rsidRPr="00320DF4" w:rsidRDefault="00320DF4" w:rsidP="00320DF4">
            <w:pPr>
              <w:jc w:val="center"/>
              <w:rPr>
                <w:sz w:val="16"/>
                <w:szCs w:val="16"/>
              </w:rPr>
            </w:pPr>
            <w:r w:rsidRPr="00320DF4">
              <w:rPr>
                <w:sz w:val="16"/>
                <w:szCs w:val="16"/>
              </w:rPr>
              <w:t>130410</w:t>
            </w:r>
          </w:p>
        </w:tc>
        <w:tc>
          <w:tcPr>
            <w:tcW w:w="1170" w:type="dxa"/>
            <w:tcBorders>
              <w:top w:val="nil"/>
              <w:left w:val="nil"/>
              <w:bottom w:val="single" w:sz="4" w:space="0" w:color="auto"/>
              <w:right w:val="single" w:sz="4" w:space="0" w:color="auto"/>
            </w:tcBorders>
            <w:shd w:val="clear" w:color="auto" w:fill="auto"/>
            <w:vAlign w:val="bottom"/>
            <w:hideMark/>
          </w:tcPr>
          <w:p w14:paraId="06919D71"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B51B0ED"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7FD2268"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351DAD00"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4E829BD6"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3A13B7C"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B73B63F"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123838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A7A8AF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A312DC5" w14:textId="77777777" w:rsidR="00320DF4" w:rsidRPr="00320DF4" w:rsidRDefault="00320DF4" w:rsidP="00320DF4">
            <w:pPr>
              <w:rPr>
                <w:sz w:val="16"/>
                <w:szCs w:val="16"/>
              </w:rPr>
            </w:pPr>
            <w:r w:rsidRPr="00320DF4">
              <w:rPr>
                <w:sz w:val="16"/>
                <w:szCs w:val="16"/>
              </w:rPr>
              <w:t> </w:t>
            </w:r>
          </w:p>
        </w:tc>
      </w:tr>
      <w:tr w:rsidR="00320DF4" w:rsidRPr="00320DF4" w14:paraId="4A48DBDF" w14:textId="77777777" w:rsidTr="004A4AF4">
        <w:trPr>
          <w:trHeight w:val="51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8449EDC" w14:textId="77777777" w:rsidR="00320DF4" w:rsidRPr="00320DF4" w:rsidRDefault="00320DF4" w:rsidP="00320DF4">
            <w:pPr>
              <w:rPr>
                <w:sz w:val="16"/>
                <w:szCs w:val="16"/>
              </w:rPr>
            </w:pPr>
            <w:r w:rsidRPr="00320DF4">
              <w:rPr>
                <w:sz w:val="16"/>
                <w:szCs w:val="16"/>
              </w:rPr>
              <w:t>Трансферты в республиканский и местные фонды социальной поддержки населения</w:t>
            </w:r>
          </w:p>
        </w:tc>
        <w:tc>
          <w:tcPr>
            <w:tcW w:w="850" w:type="dxa"/>
            <w:tcBorders>
              <w:top w:val="nil"/>
              <w:left w:val="nil"/>
              <w:bottom w:val="single" w:sz="4" w:space="0" w:color="auto"/>
              <w:right w:val="single" w:sz="4" w:space="0" w:color="auto"/>
            </w:tcBorders>
            <w:shd w:val="clear" w:color="auto" w:fill="auto"/>
            <w:vAlign w:val="bottom"/>
            <w:hideMark/>
          </w:tcPr>
          <w:p w14:paraId="7B8F5AF9" w14:textId="77777777" w:rsidR="00320DF4" w:rsidRPr="00320DF4" w:rsidRDefault="00320DF4" w:rsidP="00320DF4">
            <w:pPr>
              <w:jc w:val="center"/>
              <w:rPr>
                <w:sz w:val="16"/>
                <w:szCs w:val="16"/>
              </w:rPr>
            </w:pPr>
            <w:r w:rsidRPr="00320DF4">
              <w:rPr>
                <w:sz w:val="16"/>
                <w:szCs w:val="16"/>
              </w:rPr>
              <w:t>130420</w:t>
            </w:r>
          </w:p>
        </w:tc>
        <w:tc>
          <w:tcPr>
            <w:tcW w:w="1170" w:type="dxa"/>
            <w:tcBorders>
              <w:top w:val="nil"/>
              <w:left w:val="nil"/>
              <w:bottom w:val="single" w:sz="4" w:space="0" w:color="auto"/>
              <w:right w:val="single" w:sz="4" w:space="0" w:color="auto"/>
            </w:tcBorders>
            <w:shd w:val="clear" w:color="auto" w:fill="auto"/>
            <w:vAlign w:val="bottom"/>
            <w:hideMark/>
          </w:tcPr>
          <w:p w14:paraId="45A208CE"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4389489"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9A73379"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E6E6B6B"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4D1BC621"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D8CCD29"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DA76A52"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AA6B01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7BF510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1955E21" w14:textId="77777777" w:rsidR="00320DF4" w:rsidRPr="00320DF4" w:rsidRDefault="00320DF4" w:rsidP="00320DF4">
            <w:pPr>
              <w:rPr>
                <w:sz w:val="16"/>
                <w:szCs w:val="16"/>
              </w:rPr>
            </w:pPr>
            <w:r w:rsidRPr="00320DF4">
              <w:rPr>
                <w:sz w:val="16"/>
                <w:szCs w:val="16"/>
              </w:rPr>
              <w:t> </w:t>
            </w:r>
          </w:p>
        </w:tc>
      </w:tr>
      <w:tr w:rsidR="00320DF4" w:rsidRPr="00320DF4" w14:paraId="06971EF3"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827E994" w14:textId="77777777" w:rsidR="00320DF4" w:rsidRPr="00320DF4" w:rsidRDefault="00320DF4" w:rsidP="00320DF4">
            <w:pPr>
              <w:rPr>
                <w:sz w:val="16"/>
                <w:szCs w:val="16"/>
              </w:rPr>
            </w:pPr>
            <w:r w:rsidRPr="00320DF4">
              <w:rPr>
                <w:sz w:val="16"/>
                <w:szCs w:val="16"/>
              </w:rPr>
              <w:t>Другие трансферты</w:t>
            </w:r>
          </w:p>
        </w:tc>
        <w:tc>
          <w:tcPr>
            <w:tcW w:w="850" w:type="dxa"/>
            <w:tcBorders>
              <w:top w:val="nil"/>
              <w:left w:val="nil"/>
              <w:bottom w:val="single" w:sz="4" w:space="0" w:color="auto"/>
              <w:right w:val="single" w:sz="4" w:space="0" w:color="auto"/>
            </w:tcBorders>
            <w:shd w:val="clear" w:color="auto" w:fill="auto"/>
            <w:vAlign w:val="bottom"/>
            <w:hideMark/>
          </w:tcPr>
          <w:p w14:paraId="5E38BE5C" w14:textId="77777777" w:rsidR="00320DF4" w:rsidRPr="00320DF4" w:rsidRDefault="00320DF4" w:rsidP="00320DF4">
            <w:pPr>
              <w:jc w:val="center"/>
              <w:rPr>
                <w:sz w:val="16"/>
                <w:szCs w:val="16"/>
              </w:rPr>
            </w:pPr>
            <w:r w:rsidRPr="00320DF4">
              <w:rPr>
                <w:sz w:val="16"/>
                <w:szCs w:val="16"/>
              </w:rPr>
              <w:t>130430</w:t>
            </w:r>
          </w:p>
        </w:tc>
        <w:tc>
          <w:tcPr>
            <w:tcW w:w="1170" w:type="dxa"/>
            <w:tcBorders>
              <w:top w:val="nil"/>
              <w:left w:val="nil"/>
              <w:bottom w:val="single" w:sz="4" w:space="0" w:color="auto"/>
              <w:right w:val="single" w:sz="4" w:space="0" w:color="auto"/>
            </w:tcBorders>
            <w:shd w:val="clear" w:color="auto" w:fill="auto"/>
            <w:vAlign w:val="bottom"/>
            <w:hideMark/>
          </w:tcPr>
          <w:p w14:paraId="41EBC95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D9789AA"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988F2B0"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65D2F8B1"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99B8553"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E56B7FE"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FDD41E6"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635D7F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AABF10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14A9DDD" w14:textId="77777777" w:rsidR="00320DF4" w:rsidRPr="00320DF4" w:rsidRDefault="00320DF4" w:rsidP="00320DF4">
            <w:pPr>
              <w:rPr>
                <w:sz w:val="16"/>
                <w:szCs w:val="16"/>
              </w:rPr>
            </w:pPr>
            <w:r w:rsidRPr="00320DF4">
              <w:rPr>
                <w:sz w:val="16"/>
                <w:szCs w:val="16"/>
              </w:rPr>
              <w:t> </w:t>
            </w:r>
          </w:p>
        </w:tc>
      </w:tr>
      <w:tr w:rsidR="00320DF4" w:rsidRPr="00320DF4" w14:paraId="7C4A7A34" w14:textId="77777777" w:rsidTr="004A4AF4">
        <w:trPr>
          <w:trHeight w:val="315"/>
        </w:trPr>
        <w:tc>
          <w:tcPr>
            <w:tcW w:w="7377" w:type="dxa"/>
            <w:gridSpan w:val="6"/>
            <w:tcBorders>
              <w:top w:val="nil"/>
              <w:left w:val="nil"/>
              <w:bottom w:val="nil"/>
              <w:right w:val="nil"/>
            </w:tcBorders>
            <w:shd w:val="clear" w:color="auto" w:fill="auto"/>
            <w:noWrap/>
            <w:vAlign w:val="bottom"/>
            <w:hideMark/>
          </w:tcPr>
          <w:p w14:paraId="62E97F83" w14:textId="77777777" w:rsidR="00E03217" w:rsidRDefault="00E03217" w:rsidP="00320DF4">
            <w:pPr>
              <w:rPr>
                <w:b/>
                <w:bCs/>
                <w:sz w:val="16"/>
                <w:szCs w:val="16"/>
              </w:rPr>
            </w:pPr>
          </w:p>
          <w:p w14:paraId="32CDBF40" w14:textId="77777777" w:rsidR="00E03217" w:rsidRDefault="00E03217" w:rsidP="00320DF4">
            <w:pPr>
              <w:rPr>
                <w:b/>
                <w:bCs/>
                <w:sz w:val="16"/>
                <w:szCs w:val="16"/>
              </w:rPr>
            </w:pPr>
          </w:p>
          <w:p w14:paraId="1A2EBAFE" w14:textId="77777777" w:rsidR="00E03217" w:rsidRDefault="00E03217" w:rsidP="00320DF4">
            <w:pPr>
              <w:rPr>
                <w:b/>
                <w:bCs/>
                <w:sz w:val="16"/>
                <w:szCs w:val="16"/>
              </w:rPr>
            </w:pPr>
          </w:p>
          <w:p w14:paraId="0DC8535B" w14:textId="77777777" w:rsidR="00E03217" w:rsidRDefault="00E03217" w:rsidP="00320DF4">
            <w:pPr>
              <w:rPr>
                <w:b/>
                <w:bCs/>
                <w:sz w:val="16"/>
                <w:szCs w:val="16"/>
              </w:rPr>
            </w:pPr>
          </w:p>
          <w:p w14:paraId="5260A4D4" w14:textId="5E18FA73" w:rsidR="00320DF4" w:rsidRPr="00320DF4" w:rsidRDefault="00320DF4" w:rsidP="00320DF4">
            <w:pPr>
              <w:rPr>
                <w:sz w:val="16"/>
                <w:szCs w:val="16"/>
              </w:rPr>
            </w:pPr>
            <w:r w:rsidRPr="00320DF4">
              <w:rPr>
                <w:b/>
                <w:bCs/>
                <w:sz w:val="16"/>
                <w:szCs w:val="16"/>
              </w:rPr>
              <w:t>предметная статья 130500 "Трансферты населению"</w:t>
            </w:r>
          </w:p>
        </w:tc>
        <w:tc>
          <w:tcPr>
            <w:tcW w:w="1224" w:type="dxa"/>
            <w:tcBorders>
              <w:top w:val="nil"/>
              <w:left w:val="nil"/>
              <w:bottom w:val="nil"/>
              <w:right w:val="nil"/>
            </w:tcBorders>
            <w:shd w:val="clear" w:color="auto" w:fill="auto"/>
            <w:noWrap/>
            <w:vAlign w:val="bottom"/>
            <w:hideMark/>
          </w:tcPr>
          <w:p w14:paraId="60A0474F"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7FDC89EC"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4AA415F9"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13EBD963"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59FF5BF7"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34780AFE" w14:textId="77777777" w:rsidR="00320DF4" w:rsidRPr="00320DF4" w:rsidRDefault="00320DF4" w:rsidP="00320DF4">
            <w:pPr>
              <w:rPr>
                <w:sz w:val="16"/>
                <w:szCs w:val="16"/>
              </w:rPr>
            </w:pPr>
          </w:p>
        </w:tc>
      </w:tr>
      <w:tr w:rsidR="00320DF4" w:rsidRPr="00320DF4" w14:paraId="574D65BE" w14:textId="77777777" w:rsidTr="004A4AF4">
        <w:trPr>
          <w:trHeight w:val="25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1EE72F" w14:textId="77777777" w:rsidR="00320DF4" w:rsidRPr="00320DF4" w:rsidRDefault="00320DF4" w:rsidP="00320DF4">
            <w:pPr>
              <w:jc w:val="center"/>
              <w:rPr>
                <w:b/>
                <w:bCs/>
                <w:sz w:val="16"/>
                <w:szCs w:val="16"/>
              </w:rPr>
            </w:pPr>
            <w:r w:rsidRPr="00320DF4">
              <w:rPr>
                <w:b/>
                <w:bCs/>
                <w:sz w:val="16"/>
                <w:szCs w:val="16"/>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97D862" w14:textId="77777777" w:rsidR="00320DF4" w:rsidRPr="00320DF4" w:rsidRDefault="00320DF4" w:rsidP="00320DF4">
            <w:pPr>
              <w:jc w:val="center"/>
              <w:rPr>
                <w:b/>
                <w:bCs/>
                <w:sz w:val="16"/>
                <w:szCs w:val="16"/>
              </w:rPr>
            </w:pPr>
            <w:r w:rsidRPr="00320DF4">
              <w:rPr>
                <w:b/>
                <w:bCs/>
                <w:sz w:val="16"/>
                <w:szCs w:val="16"/>
              </w:rPr>
              <w:t>Код подстатьи</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54E710" w14:textId="77777777" w:rsidR="00320DF4" w:rsidRPr="00320DF4" w:rsidRDefault="00320DF4" w:rsidP="00320DF4">
            <w:pPr>
              <w:jc w:val="center"/>
              <w:rPr>
                <w:b/>
                <w:bCs/>
                <w:sz w:val="16"/>
                <w:szCs w:val="16"/>
              </w:rPr>
            </w:pPr>
            <w:r w:rsidRPr="00320DF4">
              <w:rPr>
                <w:b/>
                <w:bCs/>
                <w:sz w:val="16"/>
                <w:szCs w:val="16"/>
              </w:rPr>
              <w:t>Утвержденная смета на отчетный период</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314B3F" w14:textId="77777777" w:rsidR="00320DF4" w:rsidRPr="00320DF4" w:rsidRDefault="00320DF4" w:rsidP="00320DF4">
            <w:pPr>
              <w:jc w:val="center"/>
              <w:rPr>
                <w:b/>
                <w:bCs/>
                <w:sz w:val="16"/>
                <w:szCs w:val="16"/>
              </w:rPr>
            </w:pPr>
            <w:r w:rsidRPr="00320DF4">
              <w:rPr>
                <w:b/>
                <w:bCs/>
                <w:sz w:val="16"/>
                <w:szCs w:val="16"/>
              </w:rPr>
              <w:t>Уточненная смета на отчетный период</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3D208215" w14:textId="77777777" w:rsidR="00320DF4" w:rsidRPr="00320DF4" w:rsidRDefault="00320DF4" w:rsidP="00320DF4">
            <w:pPr>
              <w:jc w:val="center"/>
              <w:rPr>
                <w:b/>
                <w:bCs/>
                <w:sz w:val="16"/>
                <w:szCs w:val="16"/>
              </w:rPr>
            </w:pPr>
            <w:r w:rsidRPr="00320DF4">
              <w:rPr>
                <w:b/>
                <w:bCs/>
                <w:sz w:val="16"/>
                <w:szCs w:val="16"/>
              </w:rPr>
              <w:t>Выделено средств из бюджета</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2B436F" w14:textId="77777777" w:rsidR="00320DF4" w:rsidRPr="00320DF4" w:rsidRDefault="00320DF4" w:rsidP="00320DF4">
            <w:pPr>
              <w:jc w:val="center"/>
              <w:rPr>
                <w:b/>
                <w:bCs/>
                <w:sz w:val="16"/>
                <w:szCs w:val="16"/>
              </w:rPr>
            </w:pPr>
            <w:r w:rsidRPr="00320DF4">
              <w:rPr>
                <w:b/>
                <w:bCs/>
                <w:sz w:val="16"/>
                <w:szCs w:val="16"/>
              </w:rPr>
              <w:t>Кассовые расходы</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6D111" w14:textId="77777777" w:rsidR="00320DF4" w:rsidRPr="00320DF4" w:rsidRDefault="00320DF4" w:rsidP="00320DF4">
            <w:pPr>
              <w:jc w:val="center"/>
              <w:rPr>
                <w:b/>
                <w:bCs/>
                <w:sz w:val="16"/>
                <w:szCs w:val="16"/>
              </w:rPr>
            </w:pPr>
            <w:r w:rsidRPr="00320DF4">
              <w:rPr>
                <w:b/>
                <w:bCs/>
                <w:sz w:val="16"/>
                <w:szCs w:val="16"/>
              </w:rPr>
              <w:t>Фактические расходы</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F478D" w14:textId="77777777" w:rsidR="00320DF4" w:rsidRPr="00320DF4" w:rsidRDefault="00320DF4" w:rsidP="00320DF4">
            <w:pPr>
              <w:rPr>
                <w:b/>
                <w:bCs/>
                <w:sz w:val="16"/>
                <w:szCs w:val="16"/>
              </w:rPr>
            </w:pPr>
            <w:r w:rsidRPr="00320DF4">
              <w:rPr>
                <w:b/>
                <w:bCs/>
                <w:sz w:val="16"/>
                <w:szCs w:val="16"/>
              </w:rP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8C5E9" w14:textId="77777777" w:rsidR="00320DF4" w:rsidRPr="00320DF4" w:rsidRDefault="00320DF4" w:rsidP="00320DF4">
            <w:pPr>
              <w:jc w:val="center"/>
              <w:rPr>
                <w:b/>
                <w:bCs/>
                <w:sz w:val="16"/>
                <w:szCs w:val="16"/>
              </w:rPr>
            </w:pPr>
            <w:r w:rsidRPr="00320DF4">
              <w:rPr>
                <w:b/>
                <w:bCs/>
                <w:sz w:val="16"/>
                <w:szCs w:val="16"/>
              </w:rPr>
              <w:t>Кредиторская задолженность</w:t>
            </w:r>
          </w:p>
        </w:tc>
      </w:tr>
      <w:tr w:rsidR="00320DF4" w:rsidRPr="00320DF4" w14:paraId="22F55EBB" w14:textId="77777777" w:rsidTr="004A4AF4">
        <w:trPr>
          <w:trHeight w:val="255"/>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4F450BA8"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6DCF982"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065CC307"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2FB28C01" w14:textId="77777777" w:rsidR="00320DF4" w:rsidRPr="00320DF4" w:rsidRDefault="00320DF4" w:rsidP="00320DF4">
            <w:pPr>
              <w:rPr>
                <w:b/>
                <w:bCs/>
                <w:sz w:val="16"/>
                <w:szCs w:val="16"/>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14:paraId="6FB1DF7F" w14:textId="77777777" w:rsidR="00320DF4" w:rsidRPr="00320DF4" w:rsidRDefault="00320DF4" w:rsidP="00320DF4">
            <w:pPr>
              <w:jc w:val="center"/>
              <w:rPr>
                <w:b/>
                <w:bCs/>
                <w:sz w:val="16"/>
                <w:szCs w:val="16"/>
              </w:rPr>
            </w:pPr>
            <w:r w:rsidRPr="00320DF4">
              <w:rPr>
                <w:b/>
                <w:bCs/>
                <w:sz w:val="16"/>
                <w:szCs w:val="16"/>
              </w:rPr>
              <w:t>всего с начала года</w:t>
            </w:r>
          </w:p>
        </w:tc>
        <w:tc>
          <w:tcPr>
            <w:tcW w:w="3882" w:type="dxa"/>
            <w:gridSpan w:val="3"/>
            <w:tcBorders>
              <w:top w:val="single" w:sz="4" w:space="0" w:color="auto"/>
              <w:left w:val="nil"/>
              <w:bottom w:val="single" w:sz="4" w:space="0" w:color="auto"/>
              <w:right w:val="single" w:sz="4" w:space="0" w:color="000000"/>
            </w:tcBorders>
            <w:shd w:val="clear" w:color="auto" w:fill="auto"/>
            <w:vAlign w:val="center"/>
            <w:hideMark/>
          </w:tcPr>
          <w:p w14:paraId="15D802E0" w14:textId="77777777" w:rsidR="00320DF4" w:rsidRPr="00320DF4" w:rsidRDefault="00320DF4" w:rsidP="00320DF4">
            <w:pPr>
              <w:jc w:val="center"/>
              <w:rPr>
                <w:b/>
                <w:bCs/>
                <w:sz w:val="16"/>
                <w:szCs w:val="16"/>
              </w:rPr>
            </w:pPr>
            <w:r w:rsidRPr="00320DF4">
              <w:rPr>
                <w:b/>
                <w:bCs/>
                <w:sz w:val="16"/>
                <w:szCs w:val="16"/>
              </w:rPr>
              <w:t>в том числе:</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1AF3090B"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78AEB147"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60D3D92B"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3A3F2183" w14:textId="77777777" w:rsidR="00320DF4" w:rsidRPr="00320DF4" w:rsidRDefault="00320DF4" w:rsidP="00320DF4">
            <w:pPr>
              <w:rPr>
                <w:b/>
                <w:bCs/>
                <w:sz w:val="16"/>
                <w:szCs w:val="16"/>
              </w:rPr>
            </w:pPr>
          </w:p>
        </w:tc>
      </w:tr>
      <w:tr w:rsidR="00320DF4" w:rsidRPr="00320DF4" w14:paraId="1275F55C" w14:textId="77777777" w:rsidTr="004A4AF4">
        <w:trPr>
          <w:trHeight w:val="63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3A3FF1FE"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23370BE"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4A791033"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216F52F0" w14:textId="77777777" w:rsidR="00320DF4" w:rsidRPr="00320DF4" w:rsidRDefault="00320DF4" w:rsidP="00320DF4">
            <w:pPr>
              <w:rPr>
                <w:b/>
                <w:bCs/>
                <w:sz w:val="16"/>
                <w:szCs w:val="16"/>
              </w:rPr>
            </w:pPr>
          </w:p>
        </w:tc>
        <w:tc>
          <w:tcPr>
            <w:tcW w:w="722" w:type="dxa"/>
            <w:vMerge/>
            <w:tcBorders>
              <w:top w:val="nil"/>
              <w:left w:val="single" w:sz="4" w:space="0" w:color="auto"/>
              <w:bottom w:val="single" w:sz="4" w:space="0" w:color="000000"/>
              <w:right w:val="single" w:sz="4" w:space="0" w:color="auto"/>
            </w:tcBorders>
            <w:vAlign w:val="center"/>
            <w:hideMark/>
          </w:tcPr>
          <w:p w14:paraId="46CD95EE" w14:textId="77777777" w:rsidR="00320DF4" w:rsidRPr="00320DF4" w:rsidRDefault="00320DF4" w:rsidP="00320DF4">
            <w:pPr>
              <w:rPr>
                <w:b/>
                <w:bCs/>
                <w:sz w:val="16"/>
                <w:szCs w:val="16"/>
              </w:rPr>
            </w:pPr>
          </w:p>
        </w:tc>
        <w:tc>
          <w:tcPr>
            <w:tcW w:w="1422" w:type="dxa"/>
            <w:tcBorders>
              <w:top w:val="nil"/>
              <w:left w:val="nil"/>
              <w:bottom w:val="single" w:sz="4" w:space="0" w:color="auto"/>
              <w:right w:val="single" w:sz="4" w:space="0" w:color="auto"/>
            </w:tcBorders>
            <w:shd w:val="clear" w:color="auto" w:fill="auto"/>
            <w:vAlign w:val="center"/>
            <w:hideMark/>
          </w:tcPr>
          <w:p w14:paraId="57FDB602" w14:textId="77777777" w:rsidR="00320DF4" w:rsidRPr="00320DF4" w:rsidRDefault="00320DF4" w:rsidP="00320DF4">
            <w:pPr>
              <w:jc w:val="center"/>
              <w:rPr>
                <w:b/>
                <w:bCs/>
                <w:sz w:val="16"/>
                <w:szCs w:val="16"/>
              </w:rPr>
            </w:pPr>
            <w:r w:rsidRPr="00320DF4">
              <w:rPr>
                <w:b/>
                <w:bCs/>
                <w:sz w:val="16"/>
                <w:szCs w:val="16"/>
              </w:rPr>
              <w:t>финансирование через кредитную организацию</w:t>
            </w:r>
          </w:p>
        </w:tc>
        <w:tc>
          <w:tcPr>
            <w:tcW w:w="1224" w:type="dxa"/>
            <w:tcBorders>
              <w:top w:val="nil"/>
              <w:left w:val="nil"/>
              <w:bottom w:val="single" w:sz="4" w:space="0" w:color="auto"/>
              <w:right w:val="single" w:sz="4" w:space="0" w:color="auto"/>
            </w:tcBorders>
            <w:shd w:val="clear" w:color="auto" w:fill="auto"/>
            <w:vAlign w:val="center"/>
            <w:hideMark/>
          </w:tcPr>
          <w:p w14:paraId="3B3C4FCE" w14:textId="77777777" w:rsidR="00320DF4" w:rsidRPr="00320DF4" w:rsidRDefault="00320DF4" w:rsidP="00320DF4">
            <w:pPr>
              <w:jc w:val="center"/>
              <w:rPr>
                <w:b/>
                <w:bCs/>
                <w:sz w:val="16"/>
                <w:szCs w:val="16"/>
              </w:rPr>
            </w:pPr>
            <w:r w:rsidRPr="00320DF4">
              <w:rPr>
                <w:b/>
                <w:bCs/>
                <w:sz w:val="16"/>
                <w:szCs w:val="16"/>
              </w:rPr>
              <w:t xml:space="preserve">взаимозачеты и другие операции </w:t>
            </w:r>
          </w:p>
        </w:tc>
        <w:tc>
          <w:tcPr>
            <w:tcW w:w="1236" w:type="dxa"/>
            <w:tcBorders>
              <w:top w:val="nil"/>
              <w:left w:val="nil"/>
              <w:bottom w:val="nil"/>
              <w:right w:val="nil"/>
            </w:tcBorders>
            <w:shd w:val="clear" w:color="auto" w:fill="auto"/>
            <w:vAlign w:val="center"/>
            <w:hideMark/>
          </w:tcPr>
          <w:p w14:paraId="13CE6CF4" w14:textId="5D86DC11" w:rsidR="00320DF4" w:rsidRPr="00320DF4" w:rsidRDefault="00732F6B" w:rsidP="00320DF4">
            <w:pPr>
              <w:jc w:val="center"/>
              <w:rPr>
                <w:b/>
                <w:bCs/>
                <w:sz w:val="16"/>
                <w:szCs w:val="16"/>
              </w:rPr>
            </w:pPr>
            <w:r>
              <w:rPr>
                <w:b/>
                <w:bCs/>
                <w:sz w:val="16"/>
                <w:szCs w:val="16"/>
              </w:rPr>
              <w:t>безвозмездная (гуманитарная) помощь</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71367B51"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5225D8D9"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10FCD194"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4E00DEF3" w14:textId="77777777" w:rsidR="00320DF4" w:rsidRPr="00320DF4" w:rsidRDefault="00320DF4" w:rsidP="00320DF4">
            <w:pPr>
              <w:rPr>
                <w:b/>
                <w:bCs/>
                <w:sz w:val="16"/>
                <w:szCs w:val="16"/>
              </w:rPr>
            </w:pPr>
          </w:p>
        </w:tc>
      </w:tr>
      <w:tr w:rsidR="00320DF4" w:rsidRPr="00320DF4" w14:paraId="1C86005B"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2527F2C" w14:textId="77777777" w:rsidR="00320DF4" w:rsidRPr="00320DF4" w:rsidRDefault="00320DF4" w:rsidP="00320DF4">
            <w:pPr>
              <w:jc w:val="center"/>
              <w:rPr>
                <w:b/>
                <w:bCs/>
                <w:sz w:val="16"/>
                <w:szCs w:val="16"/>
              </w:rPr>
            </w:pPr>
            <w:r w:rsidRPr="00320DF4">
              <w:rPr>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14:paraId="41E59007" w14:textId="77777777" w:rsidR="00320DF4" w:rsidRPr="00320DF4" w:rsidRDefault="00320DF4" w:rsidP="00320DF4">
            <w:pPr>
              <w:jc w:val="center"/>
              <w:rPr>
                <w:b/>
                <w:bCs/>
                <w:sz w:val="16"/>
                <w:szCs w:val="16"/>
              </w:rPr>
            </w:pPr>
            <w:r w:rsidRPr="00320DF4">
              <w:rPr>
                <w:b/>
                <w:bCs/>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14:paraId="1ED33C9A" w14:textId="77777777" w:rsidR="00320DF4" w:rsidRPr="00320DF4" w:rsidRDefault="00320DF4" w:rsidP="00320DF4">
            <w:pPr>
              <w:jc w:val="center"/>
              <w:rPr>
                <w:b/>
                <w:bCs/>
                <w:sz w:val="16"/>
                <w:szCs w:val="16"/>
              </w:rPr>
            </w:pPr>
            <w:r w:rsidRPr="00320DF4">
              <w:rPr>
                <w:b/>
                <w:bCs/>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14:paraId="28C8B48B" w14:textId="77777777" w:rsidR="00320DF4" w:rsidRPr="00320DF4" w:rsidRDefault="00320DF4" w:rsidP="00320DF4">
            <w:pPr>
              <w:jc w:val="center"/>
              <w:rPr>
                <w:b/>
                <w:bCs/>
                <w:sz w:val="16"/>
                <w:szCs w:val="16"/>
              </w:rPr>
            </w:pPr>
            <w:r w:rsidRPr="00320DF4">
              <w:rPr>
                <w:b/>
                <w:bCs/>
                <w:sz w:val="16"/>
                <w:szCs w:val="16"/>
              </w:rPr>
              <w:t>4</w:t>
            </w:r>
          </w:p>
        </w:tc>
        <w:tc>
          <w:tcPr>
            <w:tcW w:w="722" w:type="dxa"/>
            <w:tcBorders>
              <w:top w:val="nil"/>
              <w:left w:val="nil"/>
              <w:bottom w:val="single" w:sz="4" w:space="0" w:color="auto"/>
              <w:right w:val="single" w:sz="4" w:space="0" w:color="auto"/>
            </w:tcBorders>
            <w:shd w:val="clear" w:color="auto" w:fill="auto"/>
            <w:vAlign w:val="bottom"/>
            <w:hideMark/>
          </w:tcPr>
          <w:p w14:paraId="36C2EEBF" w14:textId="77777777" w:rsidR="00320DF4" w:rsidRPr="00320DF4" w:rsidRDefault="00320DF4" w:rsidP="00320DF4">
            <w:pPr>
              <w:jc w:val="center"/>
              <w:rPr>
                <w:b/>
                <w:bCs/>
                <w:sz w:val="16"/>
                <w:szCs w:val="16"/>
              </w:rPr>
            </w:pPr>
            <w:r w:rsidRPr="00320DF4">
              <w:rPr>
                <w:b/>
                <w:bCs/>
                <w:sz w:val="16"/>
                <w:szCs w:val="16"/>
              </w:rPr>
              <w:t>5</w:t>
            </w:r>
          </w:p>
        </w:tc>
        <w:tc>
          <w:tcPr>
            <w:tcW w:w="1422" w:type="dxa"/>
            <w:tcBorders>
              <w:top w:val="nil"/>
              <w:left w:val="nil"/>
              <w:bottom w:val="single" w:sz="4" w:space="0" w:color="auto"/>
              <w:right w:val="single" w:sz="4" w:space="0" w:color="auto"/>
            </w:tcBorders>
            <w:shd w:val="clear" w:color="auto" w:fill="auto"/>
            <w:vAlign w:val="bottom"/>
            <w:hideMark/>
          </w:tcPr>
          <w:p w14:paraId="6F4DDC57" w14:textId="77777777" w:rsidR="00320DF4" w:rsidRPr="00320DF4" w:rsidRDefault="00320DF4" w:rsidP="00320DF4">
            <w:pPr>
              <w:jc w:val="center"/>
              <w:rPr>
                <w:b/>
                <w:bCs/>
                <w:sz w:val="16"/>
                <w:szCs w:val="16"/>
              </w:rPr>
            </w:pPr>
            <w:r w:rsidRPr="00320DF4">
              <w:rPr>
                <w:b/>
                <w:bCs/>
                <w:sz w:val="16"/>
                <w:szCs w:val="16"/>
              </w:rPr>
              <w:t>6</w:t>
            </w:r>
          </w:p>
        </w:tc>
        <w:tc>
          <w:tcPr>
            <w:tcW w:w="1224" w:type="dxa"/>
            <w:tcBorders>
              <w:top w:val="nil"/>
              <w:left w:val="nil"/>
              <w:bottom w:val="single" w:sz="4" w:space="0" w:color="auto"/>
              <w:right w:val="single" w:sz="4" w:space="0" w:color="auto"/>
            </w:tcBorders>
            <w:shd w:val="clear" w:color="auto" w:fill="auto"/>
            <w:vAlign w:val="bottom"/>
            <w:hideMark/>
          </w:tcPr>
          <w:p w14:paraId="190AF656" w14:textId="77777777" w:rsidR="00320DF4" w:rsidRPr="00320DF4" w:rsidRDefault="00320DF4" w:rsidP="00320DF4">
            <w:pPr>
              <w:jc w:val="center"/>
              <w:rPr>
                <w:b/>
                <w:bCs/>
                <w:sz w:val="16"/>
                <w:szCs w:val="16"/>
              </w:rPr>
            </w:pPr>
            <w:r w:rsidRPr="00320DF4">
              <w:rPr>
                <w:b/>
                <w:bCs/>
                <w:sz w:val="16"/>
                <w:szCs w:val="16"/>
              </w:rPr>
              <w:t>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5498F71D" w14:textId="77777777" w:rsidR="00320DF4" w:rsidRPr="00320DF4" w:rsidRDefault="00320DF4" w:rsidP="00320DF4">
            <w:pPr>
              <w:jc w:val="center"/>
              <w:rPr>
                <w:b/>
                <w:bCs/>
                <w:sz w:val="16"/>
                <w:szCs w:val="16"/>
              </w:rPr>
            </w:pPr>
            <w:r w:rsidRPr="00320DF4">
              <w:rPr>
                <w:b/>
                <w:bCs/>
                <w:sz w:val="16"/>
                <w:szCs w:val="16"/>
              </w:rPr>
              <w:t>8</w:t>
            </w:r>
          </w:p>
        </w:tc>
        <w:tc>
          <w:tcPr>
            <w:tcW w:w="908" w:type="dxa"/>
            <w:tcBorders>
              <w:top w:val="nil"/>
              <w:left w:val="nil"/>
              <w:bottom w:val="single" w:sz="4" w:space="0" w:color="auto"/>
              <w:right w:val="single" w:sz="4" w:space="0" w:color="auto"/>
            </w:tcBorders>
            <w:shd w:val="clear" w:color="auto" w:fill="auto"/>
            <w:vAlign w:val="bottom"/>
            <w:hideMark/>
          </w:tcPr>
          <w:p w14:paraId="0B4D0461" w14:textId="77777777" w:rsidR="00320DF4" w:rsidRPr="00320DF4" w:rsidRDefault="00320DF4" w:rsidP="00320DF4">
            <w:pPr>
              <w:jc w:val="center"/>
              <w:rPr>
                <w:b/>
                <w:bCs/>
                <w:sz w:val="16"/>
                <w:szCs w:val="16"/>
              </w:rPr>
            </w:pPr>
            <w:r w:rsidRPr="00320DF4">
              <w:rPr>
                <w:b/>
                <w:bCs/>
                <w:sz w:val="16"/>
                <w:szCs w:val="16"/>
              </w:rPr>
              <w:t>9</w:t>
            </w:r>
          </w:p>
        </w:tc>
        <w:tc>
          <w:tcPr>
            <w:tcW w:w="1173" w:type="dxa"/>
            <w:tcBorders>
              <w:top w:val="nil"/>
              <w:left w:val="nil"/>
              <w:bottom w:val="single" w:sz="4" w:space="0" w:color="auto"/>
              <w:right w:val="single" w:sz="4" w:space="0" w:color="auto"/>
            </w:tcBorders>
            <w:shd w:val="clear" w:color="auto" w:fill="auto"/>
            <w:vAlign w:val="bottom"/>
            <w:hideMark/>
          </w:tcPr>
          <w:p w14:paraId="24ADC5D9" w14:textId="77777777" w:rsidR="00320DF4" w:rsidRPr="00320DF4" w:rsidRDefault="00320DF4" w:rsidP="00320DF4">
            <w:pPr>
              <w:jc w:val="center"/>
              <w:rPr>
                <w:b/>
                <w:bCs/>
                <w:sz w:val="16"/>
                <w:szCs w:val="16"/>
              </w:rPr>
            </w:pPr>
            <w:r w:rsidRPr="00320DF4">
              <w:rPr>
                <w:b/>
                <w:bCs/>
                <w:sz w:val="16"/>
                <w:szCs w:val="16"/>
              </w:rPr>
              <w:t>10</w:t>
            </w:r>
          </w:p>
        </w:tc>
        <w:tc>
          <w:tcPr>
            <w:tcW w:w="1394" w:type="dxa"/>
            <w:tcBorders>
              <w:top w:val="nil"/>
              <w:left w:val="nil"/>
              <w:bottom w:val="single" w:sz="4" w:space="0" w:color="auto"/>
              <w:right w:val="single" w:sz="4" w:space="0" w:color="auto"/>
            </w:tcBorders>
            <w:shd w:val="clear" w:color="auto" w:fill="auto"/>
            <w:noWrap/>
            <w:vAlign w:val="bottom"/>
            <w:hideMark/>
          </w:tcPr>
          <w:p w14:paraId="398BC9AF" w14:textId="7F8A0A3B" w:rsidR="00320DF4" w:rsidRPr="00320DF4" w:rsidRDefault="00260617" w:rsidP="00260617">
            <w:pPr>
              <w:jc w:val="center"/>
              <w:rPr>
                <w:b/>
                <w:sz w:val="16"/>
                <w:szCs w:val="16"/>
              </w:rPr>
            </w:pPr>
            <w:r w:rsidRPr="00260617">
              <w:rPr>
                <w:b/>
                <w:sz w:val="16"/>
                <w:szCs w:val="16"/>
              </w:rPr>
              <w:t>11</w:t>
            </w:r>
          </w:p>
        </w:tc>
        <w:tc>
          <w:tcPr>
            <w:tcW w:w="1394" w:type="dxa"/>
            <w:tcBorders>
              <w:top w:val="nil"/>
              <w:left w:val="nil"/>
              <w:bottom w:val="single" w:sz="4" w:space="0" w:color="auto"/>
              <w:right w:val="single" w:sz="4" w:space="0" w:color="auto"/>
            </w:tcBorders>
            <w:shd w:val="clear" w:color="auto" w:fill="auto"/>
            <w:noWrap/>
            <w:vAlign w:val="bottom"/>
            <w:hideMark/>
          </w:tcPr>
          <w:p w14:paraId="42C50CB9" w14:textId="6DB76477" w:rsidR="00320DF4" w:rsidRPr="00320DF4" w:rsidRDefault="00260617" w:rsidP="00260617">
            <w:pPr>
              <w:jc w:val="center"/>
              <w:rPr>
                <w:b/>
                <w:sz w:val="16"/>
                <w:szCs w:val="16"/>
              </w:rPr>
            </w:pPr>
            <w:r w:rsidRPr="00260617">
              <w:rPr>
                <w:b/>
                <w:sz w:val="16"/>
                <w:szCs w:val="16"/>
              </w:rPr>
              <w:t>12</w:t>
            </w:r>
          </w:p>
        </w:tc>
      </w:tr>
      <w:tr w:rsidR="00320DF4" w:rsidRPr="00320DF4" w14:paraId="5C5FCE98"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BC87328" w14:textId="77777777" w:rsidR="00320DF4" w:rsidRPr="00320DF4" w:rsidRDefault="00320DF4" w:rsidP="00320DF4">
            <w:pPr>
              <w:rPr>
                <w:b/>
                <w:bCs/>
                <w:sz w:val="16"/>
                <w:szCs w:val="16"/>
              </w:rPr>
            </w:pPr>
            <w:r w:rsidRPr="00320DF4">
              <w:rPr>
                <w:b/>
                <w:bCs/>
                <w:sz w:val="16"/>
                <w:szCs w:val="16"/>
              </w:rPr>
              <w:t>ВСЕГО по статье 130500</w:t>
            </w:r>
          </w:p>
        </w:tc>
        <w:tc>
          <w:tcPr>
            <w:tcW w:w="850" w:type="dxa"/>
            <w:tcBorders>
              <w:top w:val="nil"/>
              <w:left w:val="nil"/>
              <w:bottom w:val="single" w:sz="4" w:space="0" w:color="auto"/>
              <w:right w:val="single" w:sz="4" w:space="0" w:color="auto"/>
            </w:tcBorders>
            <w:shd w:val="clear" w:color="auto" w:fill="auto"/>
            <w:vAlign w:val="bottom"/>
            <w:hideMark/>
          </w:tcPr>
          <w:p w14:paraId="33F6A60A" w14:textId="77777777" w:rsidR="00320DF4" w:rsidRPr="00320DF4" w:rsidRDefault="00320DF4" w:rsidP="00320DF4">
            <w:pPr>
              <w:rPr>
                <w:sz w:val="16"/>
                <w:szCs w:val="16"/>
              </w:rPr>
            </w:pPr>
            <w:r w:rsidRPr="00320DF4">
              <w:rPr>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14:paraId="184CA5AD"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4F7CA1BB"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7B557280"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816841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2D686A1"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AF7964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374CAF5B"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13F00B4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AEC843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E9A313D" w14:textId="77777777" w:rsidR="00320DF4" w:rsidRPr="00320DF4" w:rsidRDefault="00320DF4" w:rsidP="00320DF4">
            <w:pPr>
              <w:rPr>
                <w:sz w:val="16"/>
                <w:szCs w:val="16"/>
              </w:rPr>
            </w:pPr>
            <w:r w:rsidRPr="00320DF4">
              <w:rPr>
                <w:sz w:val="16"/>
                <w:szCs w:val="16"/>
              </w:rPr>
              <w:t> </w:t>
            </w:r>
          </w:p>
        </w:tc>
      </w:tr>
      <w:tr w:rsidR="00320DF4" w:rsidRPr="00320DF4" w14:paraId="53EB1012"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2858A76" w14:textId="77777777" w:rsidR="00320DF4" w:rsidRPr="00320DF4" w:rsidRDefault="00320DF4" w:rsidP="00320DF4">
            <w:pPr>
              <w:rPr>
                <w:sz w:val="16"/>
                <w:szCs w:val="16"/>
              </w:rPr>
            </w:pPr>
            <w:r w:rsidRPr="00320DF4">
              <w:rPr>
                <w:sz w:val="16"/>
                <w:szCs w:val="16"/>
              </w:rPr>
              <w:t>Пенсии и пожизненное содержание</w:t>
            </w:r>
          </w:p>
        </w:tc>
        <w:tc>
          <w:tcPr>
            <w:tcW w:w="850" w:type="dxa"/>
            <w:tcBorders>
              <w:top w:val="nil"/>
              <w:left w:val="nil"/>
              <w:bottom w:val="single" w:sz="4" w:space="0" w:color="auto"/>
              <w:right w:val="single" w:sz="4" w:space="0" w:color="auto"/>
            </w:tcBorders>
            <w:shd w:val="clear" w:color="auto" w:fill="auto"/>
            <w:vAlign w:val="bottom"/>
            <w:hideMark/>
          </w:tcPr>
          <w:p w14:paraId="381DCAA0" w14:textId="77777777" w:rsidR="00320DF4" w:rsidRPr="00320DF4" w:rsidRDefault="00320DF4" w:rsidP="00320DF4">
            <w:pPr>
              <w:jc w:val="center"/>
              <w:rPr>
                <w:sz w:val="16"/>
                <w:szCs w:val="16"/>
              </w:rPr>
            </w:pPr>
            <w:r w:rsidRPr="00320DF4">
              <w:rPr>
                <w:sz w:val="16"/>
                <w:szCs w:val="16"/>
              </w:rPr>
              <w:t>130510</w:t>
            </w:r>
          </w:p>
        </w:tc>
        <w:tc>
          <w:tcPr>
            <w:tcW w:w="1170" w:type="dxa"/>
            <w:tcBorders>
              <w:top w:val="nil"/>
              <w:left w:val="nil"/>
              <w:bottom w:val="single" w:sz="4" w:space="0" w:color="auto"/>
              <w:right w:val="single" w:sz="4" w:space="0" w:color="auto"/>
            </w:tcBorders>
            <w:shd w:val="clear" w:color="auto" w:fill="auto"/>
            <w:vAlign w:val="bottom"/>
            <w:hideMark/>
          </w:tcPr>
          <w:p w14:paraId="69F33C5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335E6B69"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484B6F83"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101E2A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06140B8"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DFC85B7"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BA2CA7F"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F3F3E49"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8452953"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04F0E79" w14:textId="77777777" w:rsidR="00320DF4" w:rsidRPr="00320DF4" w:rsidRDefault="00320DF4" w:rsidP="00320DF4">
            <w:pPr>
              <w:rPr>
                <w:sz w:val="16"/>
                <w:szCs w:val="16"/>
              </w:rPr>
            </w:pPr>
            <w:r w:rsidRPr="00320DF4">
              <w:rPr>
                <w:sz w:val="16"/>
                <w:szCs w:val="16"/>
              </w:rPr>
              <w:t> </w:t>
            </w:r>
          </w:p>
        </w:tc>
      </w:tr>
      <w:tr w:rsidR="00320DF4" w:rsidRPr="00320DF4" w14:paraId="348DF26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BD473C1" w14:textId="77777777" w:rsidR="00320DF4" w:rsidRPr="00320DF4" w:rsidRDefault="00320DF4" w:rsidP="00320DF4">
            <w:pPr>
              <w:rPr>
                <w:sz w:val="16"/>
                <w:szCs w:val="16"/>
              </w:rPr>
            </w:pPr>
            <w:r w:rsidRPr="00320DF4">
              <w:rPr>
                <w:sz w:val="16"/>
                <w:szCs w:val="16"/>
              </w:rPr>
              <w:t>Надбавки к пенсиям инвалидам</w:t>
            </w:r>
          </w:p>
        </w:tc>
        <w:tc>
          <w:tcPr>
            <w:tcW w:w="850" w:type="dxa"/>
            <w:tcBorders>
              <w:top w:val="nil"/>
              <w:left w:val="nil"/>
              <w:bottom w:val="single" w:sz="4" w:space="0" w:color="auto"/>
              <w:right w:val="single" w:sz="4" w:space="0" w:color="auto"/>
            </w:tcBorders>
            <w:shd w:val="clear" w:color="auto" w:fill="auto"/>
            <w:vAlign w:val="bottom"/>
            <w:hideMark/>
          </w:tcPr>
          <w:p w14:paraId="20699E90" w14:textId="77777777" w:rsidR="00320DF4" w:rsidRPr="00320DF4" w:rsidRDefault="00320DF4" w:rsidP="00320DF4">
            <w:pPr>
              <w:jc w:val="center"/>
              <w:rPr>
                <w:sz w:val="16"/>
                <w:szCs w:val="16"/>
              </w:rPr>
            </w:pPr>
            <w:r w:rsidRPr="00320DF4">
              <w:rPr>
                <w:sz w:val="16"/>
                <w:szCs w:val="16"/>
              </w:rPr>
              <w:t>130520</w:t>
            </w:r>
          </w:p>
        </w:tc>
        <w:tc>
          <w:tcPr>
            <w:tcW w:w="1170" w:type="dxa"/>
            <w:tcBorders>
              <w:top w:val="nil"/>
              <w:left w:val="nil"/>
              <w:bottom w:val="single" w:sz="4" w:space="0" w:color="auto"/>
              <w:right w:val="single" w:sz="4" w:space="0" w:color="auto"/>
            </w:tcBorders>
            <w:shd w:val="clear" w:color="auto" w:fill="auto"/>
            <w:vAlign w:val="bottom"/>
            <w:hideMark/>
          </w:tcPr>
          <w:p w14:paraId="0EF4C013"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E79507F"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6F120FCB"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22F4E206"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278FBCA6"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5044F62F"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0A546AA"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F94963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253872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9740FC6" w14:textId="77777777" w:rsidR="00320DF4" w:rsidRPr="00320DF4" w:rsidRDefault="00320DF4" w:rsidP="00320DF4">
            <w:pPr>
              <w:rPr>
                <w:sz w:val="16"/>
                <w:szCs w:val="16"/>
              </w:rPr>
            </w:pPr>
            <w:r w:rsidRPr="00320DF4">
              <w:rPr>
                <w:sz w:val="16"/>
                <w:szCs w:val="16"/>
              </w:rPr>
              <w:t> </w:t>
            </w:r>
          </w:p>
        </w:tc>
      </w:tr>
      <w:tr w:rsidR="00320DF4" w:rsidRPr="00320DF4" w14:paraId="40EB2A6B"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4991A3B" w14:textId="77777777" w:rsidR="00320DF4" w:rsidRPr="00320DF4" w:rsidRDefault="00320DF4" w:rsidP="00320DF4">
            <w:pPr>
              <w:rPr>
                <w:sz w:val="16"/>
                <w:szCs w:val="16"/>
              </w:rPr>
            </w:pPr>
            <w:r w:rsidRPr="00320DF4">
              <w:rPr>
                <w:sz w:val="16"/>
                <w:szCs w:val="16"/>
              </w:rPr>
              <w:t>Повышение пенсий за особые заслуги перед государством</w:t>
            </w:r>
          </w:p>
        </w:tc>
        <w:tc>
          <w:tcPr>
            <w:tcW w:w="850" w:type="dxa"/>
            <w:tcBorders>
              <w:top w:val="nil"/>
              <w:left w:val="nil"/>
              <w:bottom w:val="single" w:sz="4" w:space="0" w:color="auto"/>
              <w:right w:val="single" w:sz="4" w:space="0" w:color="auto"/>
            </w:tcBorders>
            <w:shd w:val="clear" w:color="auto" w:fill="auto"/>
            <w:vAlign w:val="bottom"/>
            <w:hideMark/>
          </w:tcPr>
          <w:p w14:paraId="409027D8" w14:textId="77777777" w:rsidR="00320DF4" w:rsidRPr="00320DF4" w:rsidRDefault="00320DF4" w:rsidP="00320DF4">
            <w:pPr>
              <w:jc w:val="center"/>
              <w:rPr>
                <w:sz w:val="16"/>
                <w:szCs w:val="16"/>
              </w:rPr>
            </w:pPr>
            <w:r w:rsidRPr="00320DF4">
              <w:rPr>
                <w:sz w:val="16"/>
                <w:szCs w:val="16"/>
              </w:rPr>
              <w:t>130530</w:t>
            </w:r>
          </w:p>
        </w:tc>
        <w:tc>
          <w:tcPr>
            <w:tcW w:w="1170" w:type="dxa"/>
            <w:tcBorders>
              <w:top w:val="nil"/>
              <w:left w:val="nil"/>
              <w:bottom w:val="single" w:sz="4" w:space="0" w:color="auto"/>
              <w:right w:val="single" w:sz="4" w:space="0" w:color="auto"/>
            </w:tcBorders>
            <w:shd w:val="clear" w:color="auto" w:fill="auto"/>
            <w:vAlign w:val="bottom"/>
            <w:hideMark/>
          </w:tcPr>
          <w:p w14:paraId="75555E36"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670C282A"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86DB87C"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44B561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932C9E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C77C3EA"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9A38F31"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42B94AE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97C572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1228C3C5" w14:textId="77777777" w:rsidR="00320DF4" w:rsidRPr="00320DF4" w:rsidRDefault="00320DF4" w:rsidP="00320DF4">
            <w:pPr>
              <w:rPr>
                <w:sz w:val="16"/>
                <w:szCs w:val="16"/>
              </w:rPr>
            </w:pPr>
            <w:r w:rsidRPr="00320DF4">
              <w:rPr>
                <w:sz w:val="16"/>
                <w:szCs w:val="16"/>
              </w:rPr>
              <w:t> </w:t>
            </w:r>
          </w:p>
        </w:tc>
      </w:tr>
      <w:tr w:rsidR="00320DF4" w:rsidRPr="00320DF4" w14:paraId="397DE99C" w14:textId="77777777" w:rsidTr="004A4AF4">
        <w:trPr>
          <w:trHeight w:val="51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8C71A26" w14:textId="77777777" w:rsidR="00320DF4" w:rsidRPr="00320DF4" w:rsidRDefault="00320DF4" w:rsidP="00320DF4">
            <w:pPr>
              <w:rPr>
                <w:sz w:val="16"/>
                <w:szCs w:val="16"/>
              </w:rPr>
            </w:pPr>
            <w:r w:rsidRPr="00320DF4">
              <w:rPr>
                <w:sz w:val="16"/>
                <w:szCs w:val="16"/>
              </w:rPr>
              <w:t>Трансферты за обучение учащихся и подготовку кадров за пределами республики</w:t>
            </w:r>
          </w:p>
        </w:tc>
        <w:tc>
          <w:tcPr>
            <w:tcW w:w="850" w:type="dxa"/>
            <w:tcBorders>
              <w:top w:val="nil"/>
              <w:left w:val="nil"/>
              <w:bottom w:val="single" w:sz="4" w:space="0" w:color="auto"/>
              <w:right w:val="single" w:sz="4" w:space="0" w:color="auto"/>
            </w:tcBorders>
            <w:shd w:val="clear" w:color="auto" w:fill="auto"/>
            <w:vAlign w:val="bottom"/>
            <w:hideMark/>
          </w:tcPr>
          <w:p w14:paraId="2942DE07" w14:textId="77777777" w:rsidR="00320DF4" w:rsidRPr="00320DF4" w:rsidRDefault="00320DF4" w:rsidP="00320DF4">
            <w:pPr>
              <w:jc w:val="center"/>
              <w:rPr>
                <w:sz w:val="16"/>
                <w:szCs w:val="16"/>
              </w:rPr>
            </w:pPr>
            <w:r w:rsidRPr="00320DF4">
              <w:rPr>
                <w:sz w:val="16"/>
                <w:szCs w:val="16"/>
              </w:rPr>
              <w:t>130540</w:t>
            </w:r>
          </w:p>
        </w:tc>
        <w:tc>
          <w:tcPr>
            <w:tcW w:w="1170" w:type="dxa"/>
            <w:tcBorders>
              <w:top w:val="nil"/>
              <w:left w:val="nil"/>
              <w:bottom w:val="single" w:sz="4" w:space="0" w:color="auto"/>
              <w:right w:val="single" w:sz="4" w:space="0" w:color="auto"/>
            </w:tcBorders>
            <w:shd w:val="clear" w:color="auto" w:fill="auto"/>
            <w:vAlign w:val="bottom"/>
            <w:hideMark/>
          </w:tcPr>
          <w:p w14:paraId="054C6B31"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FB8F690"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5D7E241"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60FBFB0"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539A83E"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FF81C2D"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C5DD964"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6769B2A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CF7D56F"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AC3ED93" w14:textId="77777777" w:rsidR="00320DF4" w:rsidRPr="00320DF4" w:rsidRDefault="00320DF4" w:rsidP="00320DF4">
            <w:pPr>
              <w:rPr>
                <w:sz w:val="16"/>
                <w:szCs w:val="16"/>
              </w:rPr>
            </w:pPr>
            <w:r w:rsidRPr="00320DF4">
              <w:rPr>
                <w:sz w:val="16"/>
                <w:szCs w:val="16"/>
              </w:rPr>
              <w:t> </w:t>
            </w:r>
          </w:p>
        </w:tc>
      </w:tr>
      <w:tr w:rsidR="00320DF4" w:rsidRPr="00320DF4" w14:paraId="73CB45FE"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E77CAE8" w14:textId="77777777" w:rsidR="00320DF4" w:rsidRPr="00320DF4" w:rsidRDefault="00320DF4" w:rsidP="00320DF4">
            <w:pPr>
              <w:rPr>
                <w:sz w:val="16"/>
                <w:szCs w:val="16"/>
              </w:rPr>
            </w:pPr>
            <w:r w:rsidRPr="00320DF4">
              <w:rPr>
                <w:sz w:val="16"/>
                <w:szCs w:val="16"/>
              </w:rPr>
              <w:t>Стипендии</w:t>
            </w:r>
          </w:p>
        </w:tc>
        <w:tc>
          <w:tcPr>
            <w:tcW w:w="850" w:type="dxa"/>
            <w:tcBorders>
              <w:top w:val="nil"/>
              <w:left w:val="nil"/>
              <w:bottom w:val="single" w:sz="4" w:space="0" w:color="auto"/>
              <w:right w:val="single" w:sz="4" w:space="0" w:color="auto"/>
            </w:tcBorders>
            <w:shd w:val="clear" w:color="auto" w:fill="auto"/>
            <w:vAlign w:val="bottom"/>
            <w:hideMark/>
          </w:tcPr>
          <w:p w14:paraId="44AFF9D4" w14:textId="77777777" w:rsidR="00320DF4" w:rsidRPr="00320DF4" w:rsidRDefault="00320DF4" w:rsidP="00320DF4">
            <w:pPr>
              <w:jc w:val="center"/>
              <w:rPr>
                <w:sz w:val="16"/>
                <w:szCs w:val="16"/>
              </w:rPr>
            </w:pPr>
            <w:r w:rsidRPr="00320DF4">
              <w:rPr>
                <w:sz w:val="16"/>
                <w:szCs w:val="16"/>
              </w:rPr>
              <w:t>130550</w:t>
            </w:r>
          </w:p>
        </w:tc>
        <w:tc>
          <w:tcPr>
            <w:tcW w:w="1170" w:type="dxa"/>
            <w:tcBorders>
              <w:top w:val="nil"/>
              <w:left w:val="nil"/>
              <w:bottom w:val="single" w:sz="4" w:space="0" w:color="auto"/>
              <w:right w:val="single" w:sz="4" w:space="0" w:color="auto"/>
            </w:tcBorders>
            <w:shd w:val="clear" w:color="auto" w:fill="auto"/>
            <w:vAlign w:val="bottom"/>
            <w:hideMark/>
          </w:tcPr>
          <w:p w14:paraId="2E1001CC"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3721C966"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638232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2AA3603"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6E6E190"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42682E4C"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31C50369"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6E2098E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396B3E0"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77F902F" w14:textId="77777777" w:rsidR="00320DF4" w:rsidRPr="00320DF4" w:rsidRDefault="00320DF4" w:rsidP="00320DF4">
            <w:pPr>
              <w:rPr>
                <w:sz w:val="16"/>
                <w:szCs w:val="16"/>
              </w:rPr>
            </w:pPr>
            <w:r w:rsidRPr="00320DF4">
              <w:rPr>
                <w:sz w:val="16"/>
                <w:szCs w:val="16"/>
              </w:rPr>
              <w:t> </w:t>
            </w:r>
          </w:p>
        </w:tc>
      </w:tr>
      <w:tr w:rsidR="00320DF4" w:rsidRPr="00320DF4" w14:paraId="69D023A9"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8492944" w14:textId="77777777" w:rsidR="00320DF4" w:rsidRPr="00320DF4" w:rsidRDefault="00320DF4" w:rsidP="00320DF4">
            <w:pPr>
              <w:rPr>
                <w:sz w:val="16"/>
                <w:szCs w:val="16"/>
              </w:rPr>
            </w:pPr>
            <w:r w:rsidRPr="00320DF4">
              <w:rPr>
                <w:sz w:val="16"/>
                <w:szCs w:val="16"/>
              </w:rPr>
              <w:t>Трансферты на поэтапную индексацию вкладов населения</w:t>
            </w:r>
          </w:p>
        </w:tc>
        <w:tc>
          <w:tcPr>
            <w:tcW w:w="850" w:type="dxa"/>
            <w:tcBorders>
              <w:top w:val="nil"/>
              <w:left w:val="nil"/>
              <w:bottom w:val="single" w:sz="4" w:space="0" w:color="auto"/>
              <w:right w:val="single" w:sz="4" w:space="0" w:color="auto"/>
            </w:tcBorders>
            <w:shd w:val="clear" w:color="auto" w:fill="auto"/>
            <w:vAlign w:val="bottom"/>
            <w:hideMark/>
          </w:tcPr>
          <w:p w14:paraId="09C1099F" w14:textId="77777777" w:rsidR="00320DF4" w:rsidRPr="00320DF4" w:rsidRDefault="00320DF4" w:rsidP="00320DF4">
            <w:pPr>
              <w:jc w:val="center"/>
              <w:rPr>
                <w:sz w:val="16"/>
                <w:szCs w:val="16"/>
              </w:rPr>
            </w:pPr>
            <w:r w:rsidRPr="00320DF4">
              <w:rPr>
                <w:sz w:val="16"/>
                <w:szCs w:val="16"/>
              </w:rPr>
              <w:t>130560</w:t>
            </w:r>
          </w:p>
        </w:tc>
        <w:tc>
          <w:tcPr>
            <w:tcW w:w="1170" w:type="dxa"/>
            <w:tcBorders>
              <w:top w:val="nil"/>
              <w:left w:val="nil"/>
              <w:bottom w:val="single" w:sz="4" w:space="0" w:color="auto"/>
              <w:right w:val="single" w:sz="4" w:space="0" w:color="auto"/>
            </w:tcBorders>
            <w:shd w:val="clear" w:color="auto" w:fill="auto"/>
            <w:vAlign w:val="bottom"/>
            <w:hideMark/>
          </w:tcPr>
          <w:p w14:paraId="4D9ACC29"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469731F6"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16487E1"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78BD9096"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B60C02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9B792B8"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28489CA"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1A6E844"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B29696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EBD28B9" w14:textId="77777777" w:rsidR="00320DF4" w:rsidRPr="00320DF4" w:rsidRDefault="00320DF4" w:rsidP="00320DF4">
            <w:pPr>
              <w:rPr>
                <w:sz w:val="16"/>
                <w:szCs w:val="16"/>
              </w:rPr>
            </w:pPr>
            <w:r w:rsidRPr="00320DF4">
              <w:rPr>
                <w:sz w:val="16"/>
                <w:szCs w:val="16"/>
              </w:rPr>
              <w:t> </w:t>
            </w:r>
          </w:p>
        </w:tc>
      </w:tr>
      <w:tr w:rsidR="00320DF4" w:rsidRPr="00320DF4" w14:paraId="39E2C7ED"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0F4FE4E" w14:textId="77777777" w:rsidR="00320DF4" w:rsidRPr="00320DF4" w:rsidRDefault="00320DF4" w:rsidP="00320DF4">
            <w:pPr>
              <w:rPr>
                <w:sz w:val="16"/>
                <w:szCs w:val="16"/>
              </w:rPr>
            </w:pPr>
            <w:r w:rsidRPr="00320DF4">
              <w:rPr>
                <w:sz w:val="16"/>
                <w:szCs w:val="16"/>
              </w:rPr>
              <w:t>Трансферты на индексацию страховых взносов</w:t>
            </w:r>
          </w:p>
        </w:tc>
        <w:tc>
          <w:tcPr>
            <w:tcW w:w="850" w:type="dxa"/>
            <w:tcBorders>
              <w:top w:val="nil"/>
              <w:left w:val="nil"/>
              <w:bottom w:val="single" w:sz="4" w:space="0" w:color="auto"/>
              <w:right w:val="single" w:sz="4" w:space="0" w:color="auto"/>
            </w:tcBorders>
            <w:shd w:val="clear" w:color="auto" w:fill="auto"/>
            <w:vAlign w:val="bottom"/>
            <w:hideMark/>
          </w:tcPr>
          <w:p w14:paraId="01CCF678" w14:textId="77777777" w:rsidR="00320DF4" w:rsidRPr="00320DF4" w:rsidRDefault="00320DF4" w:rsidP="00320DF4">
            <w:pPr>
              <w:jc w:val="center"/>
              <w:rPr>
                <w:sz w:val="16"/>
                <w:szCs w:val="16"/>
              </w:rPr>
            </w:pPr>
            <w:r w:rsidRPr="00320DF4">
              <w:rPr>
                <w:sz w:val="16"/>
                <w:szCs w:val="16"/>
              </w:rPr>
              <w:t>130570</w:t>
            </w:r>
          </w:p>
        </w:tc>
        <w:tc>
          <w:tcPr>
            <w:tcW w:w="1170" w:type="dxa"/>
            <w:tcBorders>
              <w:top w:val="nil"/>
              <w:left w:val="nil"/>
              <w:bottom w:val="single" w:sz="4" w:space="0" w:color="auto"/>
              <w:right w:val="single" w:sz="4" w:space="0" w:color="auto"/>
            </w:tcBorders>
            <w:shd w:val="clear" w:color="auto" w:fill="auto"/>
            <w:vAlign w:val="bottom"/>
            <w:hideMark/>
          </w:tcPr>
          <w:p w14:paraId="2F17FE16"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467B5714"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4C876E2"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9855CB3"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2C41F307"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9152FA0"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3CD11665"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C54F18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1C31499"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3FA06C6" w14:textId="77777777" w:rsidR="00320DF4" w:rsidRPr="00320DF4" w:rsidRDefault="00320DF4" w:rsidP="00320DF4">
            <w:pPr>
              <w:rPr>
                <w:sz w:val="16"/>
                <w:szCs w:val="16"/>
              </w:rPr>
            </w:pPr>
            <w:r w:rsidRPr="00320DF4">
              <w:rPr>
                <w:sz w:val="16"/>
                <w:szCs w:val="16"/>
              </w:rPr>
              <w:t> </w:t>
            </w:r>
          </w:p>
        </w:tc>
      </w:tr>
      <w:tr w:rsidR="00320DF4" w:rsidRPr="00320DF4" w14:paraId="3E3722F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C1C9B73" w14:textId="77777777" w:rsidR="00320DF4" w:rsidRPr="00320DF4" w:rsidRDefault="00320DF4" w:rsidP="00320DF4">
            <w:pPr>
              <w:rPr>
                <w:sz w:val="16"/>
                <w:szCs w:val="16"/>
              </w:rPr>
            </w:pPr>
            <w:r w:rsidRPr="00320DF4">
              <w:rPr>
                <w:sz w:val="16"/>
                <w:szCs w:val="16"/>
              </w:rPr>
              <w:t>Оплата квартир и коммунальных услуг</w:t>
            </w:r>
          </w:p>
        </w:tc>
        <w:tc>
          <w:tcPr>
            <w:tcW w:w="850" w:type="dxa"/>
            <w:tcBorders>
              <w:top w:val="nil"/>
              <w:left w:val="nil"/>
              <w:bottom w:val="single" w:sz="4" w:space="0" w:color="auto"/>
              <w:right w:val="single" w:sz="4" w:space="0" w:color="auto"/>
            </w:tcBorders>
            <w:shd w:val="clear" w:color="auto" w:fill="auto"/>
            <w:vAlign w:val="bottom"/>
            <w:hideMark/>
          </w:tcPr>
          <w:p w14:paraId="00846824" w14:textId="77777777" w:rsidR="00320DF4" w:rsidRPr="00320DF4" w:rsidRDefault="00320DF4" w:rsidP="00320DF4">
            <w:pPr>
              <w:jc w:val="center"/>
              <w:rPr>
                <w:sz w:val="16"/>
                <w:szCs w:val="16"/>
              </w:rPr>
            </w:pPr>
            <w:r w:rsidRPr="00320DF4">
              <w:rPr>
                <w:sz w:val="16"/>
                <w:szCs w:val="16"/>
              </w:rPr>
              <w:t>130580</w:t>
            </w:r>
          </w:p>
        </w:tc>
        <w:tc>
          <w:tcPr>
            <w:tcW w:w="1170" w:type="dxa"/>
            <w:tcBorders>
              <w:top w:val="nil"/>
              <w:left w:val="nil"/>
              <w:bottom w:val="single" w:sz="4" w:space="0" w:color="auto"/>
              <w:right w:val="single" w:sz="4" w:space="0" w:color="auto"/>
            </w:tcBorders>
            <w:shd w:val="clear" w:color="auto" w:fill="auto"/>
            <w:vAlign w:val="bottom"/>
            <w:hideMark/>
          </w:tcPr>
          <w:p w14:paraId="729BECFD"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62DFA3CA"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89B67C1"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3CE83C1E"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4571F0B"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D4EC22A"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17B7E95"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19B3CBE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1A167F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81DE716" w14:textId="77777777" w:rsidR="00320DF4" w:rsidRPr="00320DF4" w:rsidRDefault="00320DF4" w:rsidP="00320DF4">
            <w:pPr>
              <w:rPr>
                <w:sz w:val="16"/>
                <w:szCs w:val="16"/>
              </w:rPr>
            </w:pPr>
            <w:r w:rsidRPr="00320DF4">
              <w:rPr>
                <w:sz w:val="16"/>
                <w:szCs w:val="16"/>
              </w:rPr>
              <w:t> </w:t>
            </w:r>
          </w:p>
        </w:tc>
      </w:tr>
      <w:tr w:rsidR="00320DF4" w:rsidRPr="00320DF4" w14:paraId="5BAE9AA9"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4452DC1" w14:textId="77777777" w:rsidR="00320DF4" w:rsidRPr="00320DF4" w:rsidRDefault="00320DF4" w:rsidP="00320DF4">
            <w:pPr>
              <w:rPr>
                <w:sz w:val="16"/>
                <w:szCs w:val="16"/>
              </w:rPr>
            </w:pPr>
            <w:r w:rsidRPr="00320DF4">
              <w:rPr>
                <w:sz w:val="16"/>
                <w:szCs w:val="16"/>
              </w:rPr>
              <w:t>Помощь населению, пострадавшему от стихийных бедствий</w:t>
            </w:r>
          </w:p>
        </w:tc>
        <w:tc>
          <w:tcPr>
            <w:tcW w:w="850" w:type="dxa"/>
            <w:tcBorders>
              <w:top w:val="nil"/>
              <w:left w:val="nil"/>
              <w:bottom w:val="single" w:sz="4" w:space="0" w:color="auto"/>
              <w:right w:val="single" w:sz="4" w:space="0" w:color="auto"/>
            </w:tcBorders>
            <w:shd w:val="clear" w:color="auto" w:fill="auto"/>
            <w:vAlign w:val="bottom"/>
            <w:hideMark/>
          </w:tcPr>
          <w:p w14:paraId="4CF91EA7" w14:textId="77777777" w:rsidR="00320DF4" w:rsidRPr="00320DF4" w:rsidRDefault="00320DF4" w:rsidP="00320DF4">
            <w:pPr>
              <w:jc w:val="center"/>
              <w:rPr>
                <w:sz w:val="16"/>
                <w:szCs w:val="16"/>
              </w:rPr>
            </w:pPr>
            <w:r w:rsidRPr="00320DF4">
              <w:rPr>
                <w:sz w:val="16"/>
                <w:szCs w:val="16"/>
              </w:rPr>
              <w:t>130590</w:t>
            </w:r>
          </w:p>
        </w:tc>
        <w:tc>
          <w:tcPr>
            <w:tcW w:w="1170" w:type="dxa"/>
            <w:tcBorders>
              <w:top w:val="nil"/>
              <w:left w:val="nil"/>
              <w:bottom w:val="single" w:sz="4" w:space="0" w:color="auto"/>
              <w:right w:val="single" w:sz="4" w:space="0" w:color="auto"/>
            </w:tcBorders>
            <w:shd w:val="clear" w:color="auto" w:fill="auto"/>
            <w:vAlign w:val="bottom"/>
            <w:hideMark/>
          </w:tcPr>
          <w:p w14:paraId="0C19C8D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43A56E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D24358E"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127626D"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EF7C144"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1BE4D75"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CAE4FCD"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638648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C7689C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1A91852C" w14:textId="77777777" w:rsidR="00320DF4" w:rsidRPr="00320DF4" w:rsidRDefault="00320DF4" w:rsidP="00320DF4">
            <w:pPr>
              <w:rPr>
                <w:sz w:val="16"/>
                <w:szCs w:val="16"/>
              </w:rPr>
            </w:pPr>
            <w:r w:rsidRPr="00320DF4">
              <w:rPr>
                <w:sz w:val="16"/>
                <w:szCs w:val="16"/>
              </w:rPr>
              <w:t> </w:t>
            </w:r>
          </w:p>
        </w:tc>
      </w:tr>
      <w:tr w:rsidR="00320DF4" w:rsidRPr="00320DF4" w14:paraId="58075BF9"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4702FA4" w14:textId="77777777" w:rsidR="00320DF4" w:rsidRPr="00320DF4" w:rsidRDefault="00320DF4" w:rsidP="00320DF4">
            <w:pPr>
              <w:rPr>
                <w:sz w:val="16"/>
                <w:szCs w:val="16"/>
              </w:rPr>
            </w:pPr>
            <w:r w:rsidRPr="00320DF4">
              <w:rPr>
                <w:sz w:val="16"/>
                <w:szCs w:val="16"/>
              </w:rPr>
              <w:t>Компенсации реабилитированным гражданам</w:t>
            </w:r>
          </w:p>
        </w:tc>
        <w:tc>
          <w:tcPr>
            <w:tcW w:w="850" w:type="dxa"/>
            <w:tcBorders>
              <w:top w:val="nil"/>
              <w:left w:val="nil"/>
              <w:bottom w:val="single" w:sz="4" w:space="0" w:color="auto"/>
              <w:right w:val="single" w:sz="4" w:space="0" w:color="auto"/>
            </w:tcBorders>
            <w:shd w:val="clear" w:color="auto" w:fill="auto"/>
            <w:vAlign w:val="bottom"/>
            <w:hideMark/>
          </w:tcPr>
          <w:p w14:paraId="6EE09625" w14:textId="77777777" w:rsidR="00320DF4" w:rsidRPr="00320DF4" w:rsidRDefault="00320DF4" w:rsidP="00320DF4">
            <w:pPr>
              <w:jc w:val="center"/>
              <w:rPr>
                <w:sz w:val="16"/>
                <w:szCs w:val="16"/>
              </w:rPr>
            </w:pPr>
            <w:r w:rsidRPr="00320DF4">
              <w:rPr>
                <w:sz w:val="16"/>
                <w:szCs w:val="16"/>
              </w:rPr>
              <w:t>130600</w:t>
            </w:r>
          </w:p>
        </w:tc>
        <w:tc>
          <w:tcPr>
            <w:tcW w:w="1170" w:type="dxa"/>
            <w:tcBorders>
              <w:top w:val="nil"/>
              <w:left w:val="nil"/>
              <w:bottom w:val="single" w:sz="4" w:space="0" w:color="auto"/>
              <w:right w:val="single" w:sz="4" w:space="0" w:color="auto"/>
            </w:tcBorders>
            <w:shd w:val="clear" w:color="auto" w:fill="auto"/>
            <w:vAlign w:val="bottom"/>
            <w:hideMark/>
          </w:tcPr>
          <w:p w14:paraId="38ECF50A"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581542D"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7D87307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465C2C36"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918F6BF"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2DBEE32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F1CA92F"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9932007"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C408FF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3E01EB8" w14:textId="77777777" w:rsidR="00320DF4" w:rsidRPr="00320DF4" w:rsidRDefault="00320DF4" w:rsidP="00320DF4">
            <w:pPr>
              <w:rPr>
                <w:sz w:val="16"/>
                <w:szCs w:val="16"/>
              </w:rPr>
            </w:pPr>
            <w:r w:rsidRPr="00320DF4">
              <w:rPr>
                <w:sz w:val="16"/>
                <w:szCs w:val="16"/>
              </w:rPr>
              <w:t> </w:t>
            </w:r>
          </w:p>
        </w:tc>
      </w:tr>
      <w:tr w:rsidR="00320DF4" w:rsidRPr="00320DF4" w14:paraId="16CACD7C"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D604536" w14:textId="77777777" w:rsidR="00320DF4" w:rsidRPr="00320DF4" w:rsidRDefault="00320DF4" w:rsidP="00320DF4">
            <w:pPr>
              <w:rPr>
                <w:sz w:val="16"/>
                <w:szCs w:val="16"/>
              </w:rPr>
            </w:pPr>
            <w:r w:rsidRPr="00320DF4">
              <w:rPr>
                <w:sz w:val="16"/>
                <w:szCs w:val="16"/>
              </w:rPr>
              <w:lastRenderedPageBreak/>
              <w:t>Пенсии и пособия, возмещаемые из бюджета</w:t>
            </w:r>
          </w:p>
        </w:tc>
        <w:tc>
          <w:tcPr>
            <w:tcW w:w="850" w:type="dxa"/>
            <w:tcBorders>
              <w:top w:val="nil"/>
              <w:left w:val="nil"/>
              <w:bottom w:val="single" w:sz="4" w:space="0" w:color="auto"/>
              <w:right w:val="single" w:sz="4" w:space="0" w:color="auto"/>
            </w:tcBorders>
            <w:shd w:val="clear" w:color="auto" w:fill="auto"/>
            <w:vAlign w:val="bottom"/>
            <w:hideMark/>
          </w:tcPr>
          <w:p w14:paraId="614BF5B7" w14:textId="77777777" w:rsidR="00320DF4" w:rsidRPr="00320DF4" w:rsidRDefault="00320DF4" w:rsidP="00320DF4">
            <w:pPr>
              <w:jc w:val="center"/>
              <w:rPr>
                <w:sz w:val="16"/>
                <w:szCs w:val="16"/>
              </w:rPr>
            </w:pPr>
            <w:r w:rsidRPr="00320DF4">
              <w:rPr>
                <w:sz w:val="16"/>
                <w:szCs w:val="16"/>
              </w:rPr>
              <w:t>130610</w:t>
            </w:r>
          </w:p>
        </w:tc>
        <w:tc>
          <w:tcPr>
            <w:tcW w:w="1170" w:type="dxa"/>
            <w:tcBorders>
              <w:top w:val="nil"/>
              <w:left w:val="nil"/>
              <w:bottom w:val="single" w:sz="4" w:space="0" w:color="auto"/>
              <w:right w:val="single" w:sz="4" w:space="0" w:color="auto"/>
            </w:tcBorders>
            <w:shd w:val="clear" w:color="auto" w:fill="auto"/>
            <w:vAlign w:val="bottom"/>
            <w:hideMark/>
          </w:tcPr>
          <w:p w14:paraId="3A1E6A29"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3BDB8A5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70566D6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3EB05E7D"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0F25B94E"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5429B49"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74C10F7"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1C33BE9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8230E5C"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3EA83B0" w14:textId="77777777" w:rsidR="00320DF4" w:rsidRPr="00320DF4" w:rsidRDefault="00320DF4" w:rsidP="00320DF4">
            <w:pPr>
              <w:rPr>
                <w:sz w:val="16"/>
                <w:szCs w:val="16"/>
              </w:rPr>
            </w:pPr>
            <w:r w:rsidRPr="00320DF4">
              <w:rPr>
                <w:sz w:val="16"/>
                <w:szCs w:val="16"/>
              </w:rPr>
              <w:t> </w:t>
            </w:r>
          </w:p>
        </w:tc>
      </w:tr>
      <w:tr w:rsidR="00320DF4" w:rsidRPr="00320DF4" w14:paraId="0F827024"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D39B9A7" w14:textId="77777777" w:rsidR="00320DF4" w:rsidRPr="00320DF4" w:rsidRDefault="00320DF4" w:rsidP="00320DF4">
            <w:pPr>
              <w:rPr>
                <w:sz w:val="16"/>
                <w:szCs w:val="16"/>
              </w:rPr>
            </w:pPr>
            <w:r w:rsidRPr="00320DF4">
              <w:rPr>
                <w:sz w:val="16"/>
                <w:szCs w:val="16"/>
              </w:rPr>
              <w:t>Трансферты в фонд всеобуча и социального обеспечения учащихся</w:t>
            </w:r>
          </w:p>
        </w:tc>
        <w:tc>
          <w:tcPr>
            <w:tcW w:w="850" w:type="dxa"/>
            <w:tcBorders>
              <w:top w:val="nil"/>
              <w:left w:val="nil"/>
              <w:bottom w:val="single" w:sz="4" w:space="0" w:color="auto"/>
              <w:right w:val="single" w:sz="4" w:space="0" w:color="auto"/>
            </w:tcBorders>
            <w:shd w:val="clear" w:color="auto" w:fill="auto"/>
            <w:vAlign w:val="bottom"/>
            <w:hideMark/>
          </w:tcPr>
          <w:p w14:paraId="2A9430EF" w14:textId="77777777" w:rsidR="00320DF4" w:rsidRPr="00320DF4" w:rsidRDefault="00320DF4" w:rsidP="00320DF4">
            <w:pPr>
              <w:jc w:val="center"/>
              <w:rPr>
                <w:sz w:val="16"/>
                <w:szCs w:val="16"/>
              </w:rPr>
            </w:pPr>
            <w:r w:rsidRPr="00320DF4">
              <w:rPr>
                <w:sz w:val="16"/>
                <w:szCs w:val="16"/>
              </w:rPr>
              <w:t>130620</w:t>
            </w:r>
          </w:p>
        </w:tc>
        <w:tc>
          <w:tcPr>
            <w:tcW w:w="1170" w:type="dxa"/>
            <w:tcBorders>
              <w:top w:val="nil"/>
              <w:left w:val="nil"/>
              <w:bottom w:val="single" w:sz="4" w:space="0" w:color="auto"/>
              <w:right w:val="single" w:sz="4" w:space="0" w:color="auto"/>
            </w:tcBorders>
            <w:shd w:val="clear" w:color="auto" w:fill="auto"/>
            <w:vAlign w:val="bottom"/>
            <w:hideMark/>
          </w:tcPr>
          <w:p w14:paraId="1225FEA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6A6ADCC"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3664B3E"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6616517"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16FD57C"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2A5DBD61"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9370914"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F64321B"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1E340F3"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63F8FF4" w14:textId="77777777" w:rsidR="00320DF4" w:rsidRPr="00320DF4" w:rsidRDefault="00320DF4" w:rsidP="00320DF4">
            <w:pPr>
              <w:rPr>
                <w:sz w:val="16"/>
                <w:szCs w:val="16"/>
              </w:rPr>
            </w:pPr>
            <w:r w:rsidRPr="00320DF4">
              <w:rPr>
                <w:sz w:val="16"/>
                <w:szCs w:val="16"/>
              </w:rPr>
              <w:t> </w:t>
            </w:r>
          </w:p>
        </w:tc>
      </w:tr>
      <w:tr w:rsidR="00320DF4" w:rsidRPr="00320DF4" w14:paraId="33032A3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A14C928" w14:textId="77777777" w:rsidR="00320DF4" w:rsidRPr="00320DF4" w:rsidRDefault="00320DF4" w:rsidP="00320DF4">
            <w:pPr>
              <w:rPr>
                <w:sz w:val="16"/>
                <w:szCs w:val="16"/>
              </w:rPr>
            </w:pPr>
            <w:r w:rsidRPr="00320DF4">
              <w:rPr>
                <w:sz w:val="16"/>
                <w:szCs w:val="16"/>
              </w:rPr>
              <w:t>Приобретение транспортных средств для инвалидов</w:t>
            </w:r>
          </w:p>
        </w:tc>
        <w:tc>
          <w:tcPr>
            <w:tcW w:w="850" w:type="dxa"/>
            <w:tcBorders>
              <w:top w:val="nil"/>
              <w:left w:val="nil"/>
              <w:bottom w:val="single" w:sz="4" w:space="0" w:color="auto"/>
              <w:right w:val="single" w:sz="4" w:space="0" w:color="auto"/>
            </w:tcBorders>
            <w:shd w:val="clear" w:color="auto" w:fill="auto"/>
            <w:vAlign w:val="bottom"/>
            <w:hideMark/>
          </w:tcPr>
          <w:p w14:paraId="2A75C03A" w14:textId="77777777" w:rsidR="00320DF4" w:rsidRPr="00320DF4" w:rsidRDefault="00320DF4" w:rsidP="00320DF4">
            <w:pPr>
              <w:jc w:val="center"/>
              <w:rPr>
                <w:sz w:val="16"/>
                <w:szCs w:val="16"/>
              </w:rPr>
            </w:pPr>
            <w:r w:rsidRPr="00320DF4">
              <w:rPr>
                <w:sz w:val="16"/>
                <w:szCs w:val="16"/>
              </w:rPr>
              <w:t>130630</w:t>
            </w:r>
          </w:p>
        </w:tc>
        <w:tc>
          <w:tcPr>
            <w:tcW w:w="1170" w:type="dxa"/>
            <w:tcBorders>
              <w:top w:val="nil"/>
              <w:left w:val="nil"/>
              <w:bottom w:val="single" w:sz="4" w:space="0" w:color="auto"/>
              <w:right w:val="single" w:sz="4" w:space="0" w:color="auto"/>
            </w:tcBorders>
            <w:shd w:val="clear" w:color="auto" w:fill="auto"/>
            <w:vAlign w:val="bottom"/>
            <w:hideMark/>
          </w:tcPr>
          <w:p w14:paraId="025C297F"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4B097FF"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5C3E795"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679816B8"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0AC77A5"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376D6E0"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11E125D"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9B33C1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C155B67"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A607F60" w14:textId="77777777" w:rsidR="00320DF4" w:rsidRPr="00320DF4" w:rsidRDefault="00320DF4" w:rsidP="00320DF4">
            <w:pPr>
              <w:rPr>
                <w:sz w:val="16"/>
                <w:szCs w:val="16"/>
              </w:rPr>
            </w:pPr>
            <w:r w:rsidRPr="00320DF4">
              <w:rPr>
                <w:sz w:val="16"/>
                <w:szCs w:val="16"/>
              </w:rPr>
              <w:t> </w:t>
            </w:r>
          </w:p>
        </w:tc>
      </w:tr>
      <w:tr w:rsidR="00320DF4" w:rsidRPr="00320DF4" w14:paraId="437D024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B775D7E" w14:textId="77777777" w:rsidR="00320DF4" w:rsidRPr="00320DF4" w:rsidRDefault="00320DF4" w:rsidP="00320DF4">
            <w:pPr>
              <w:rPr>
                <w:sz w:val="16"/>
                <w:szCs w:val="16"/>
              </w:rPr>
            </w:pPr>
            <w:r w:rsidRPr="00320DF4">
              <w:rPr>
                <w:sz w:val="16"/>
                <w:szCs w:val="16"/>
              </w:rPr>
              <w:t>Компенсация транспортных расходов инвалидам</w:t>
            </w:r>
          </w:p>
        </w:tc>
        <w:tc>
          <w:tcPr>
            <w:tcW w:w="850" w:type="dxa"/>
            <w:tcBorders>
              <w:top w:val="nil"/>
              <w:left w:val="nil"/>
              <w:bottom w:val="single" w:sz="4" w:space="0" w:color="auto"/>
              <w:right w:val="single" w:sz="4" w:space="0" w:color="auto"/>
            </w:tcBorders>
            <w:shd w:val="clear" w:color="auto" w:fill="auto"/>
            <w:vAlign w:val="bottom"/>
            <w:hideMark/>
          </w:tcPr>
          <w:p w14:paraId="4D4A78A0" w14:textId="77777777" w:rsidR="00320DF4" w:rsidRPr="00320DF4" w:rsidRDefault="00320DF4" w:rsidP="00320DF4">
            <w:pPr>
              <w:jc w:val="center"/>
              <w:rPr>
                <w:sz w:val="16"/>
                <w:szCs w:val="16"/>
              </w:rPr>
            </w:pPr>
            <w:r w:rsidRPr="00320DF4">
              <w:rPr>
                <w:sz w:val="16"/>
                <w:szCs w:val="16"/>
              </w:rPr>
              <w:t>130640</w:t>
            </w:r>
          </w:p>
        </w:tc>
        <w:tc>
          <w:tcPr>
            <w:tcW w:w="1170" w:type="dxa"/>
            <w:tcBorders>
              <w:top w:val="nil"/>
              <w:left w:val="nil"/>
              <w:bottom w:val="single" w:sz="4" w:space="0" w:color="auto"/>
              <w:right w:val="single" w:sz="4" w:space="0" w:color="auto"/>
            </w:tcBorders>
            <w:shd w:val="clear" w:color="auto" w:fill="auto"/>
            <w:vAlign w:val="bottom"/>
            <w:hideMark/>
          </w:tcPr>
          <w:p w14:paraId="3D026166"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F5F66A4"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9F15A3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2B1F22D6"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488355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587272DD"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39AD6D97"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4D52038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E5D814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4351540" w14:textId="77777777" w:rsidR="00320DF4" w:rsidRPr="00320DF4" w:rsidRDefault="00320DF4" w:rsidP="00320DF4">
            <w:pPr>
              <w:rPr>
                <w:sz w:val="16"/>
                <w:szCs w:val="16"/>
              </w:rPr>
            </w:pPr>
            <w:r w:rsidRPr="00320DF4">
              <w:rPr>
                <w:sz w:val="16"/>
                <w:szCs w:val="16"/>
              </w:rPr>
              <w:t> </w:t>
            </w:r>
          </w:p>
        </w:tc>
      </w:tr>
      <w:tr w:rsidR="00320DF4" w:rsidRPr="00320DF4" w14:paraId="02F4FA0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DCD4951" w14:textId="77777777" w:rsidR="00320DF4" w:rsidRPr="00320DF4" w:rsidRDefault="00320DF4" w:rsidP="00320DF4">
            <w:pPr>
              <w:rPr>
                <w:sz w:val="16"/>
                <w:szCs w:val="16"/>
              </w:rPr>
            </w:pPr>
            <w:r w:rsidRPr="00320DF4">
              <w:rPr>
                <w:sz w:val="16"/>
                <w:szCs w:val="16"/>
              </w:rPr>
              <w:t>Денежные компенсации</w:t>
            </w:r>
          </w:p>
        </w:tc>
        <w:tc>
          <w:tcPr>
            <w:tcW w:w="850" w:type="dxa"/>
            <w:tcBorders>
              <w:top w:val="nil"/>
              <w:left w:val="nil"/>
              <w:bottom w:val="single" w:sz="4" w:space="0" w:color="auto"/>
              <w:right w:val="single" w:sz="4" w:space="0" w:color="auto"/>
            </w:tcBorders>
            <w:shd w:val="clear" w:color="auto" w:fill="auto"/>
            <w:vAlign w:val="bottom"/>
            <w:hideMark/>
          </w:tcPr>
          <w:p w14:paraId="37827501" w14:textId="77777777" w:rsidR="00320DF4" w:rsidRPr="00320DF4" w:rsidRDefault="00320DF4" w:rsidP="00320DF4">
            <w:pPr>
              <w:jc w:val="center"/>
              <w:rPr>
                <w:sz w:val="16"/>
                <w:szCs w:val="16"/>
              </w:rPr>
            </w:pPr>
            <w:r w:rsidRPr="00320DF4">
              <w:rPr>
                <w:sz w:val="16"/>
                <w:szCs w:val="16"/>
              </w:rPr>
              <w:t>130650</w:t>
            </w:r>
          </w:p>
        </w:tc>
        <w:tc>
          <w:tcPr>
            <w:tcW w:w="1170" w:type="dxa"/>
            <w:tcBorders>
              <w:top w:val="nil"/>
              <w:left w:val="nil"/>
              <w:bottom w:val="single" w:sz="4" w:space="0" w:color="auto"/>
              <w:right w:val="single" w:sz="4" w:space="0" w:color="auto"/>
            </w:tcBorders>
            <w:shd w:val="clear" w:color="auto" w:fill="auto"/>
            <w:vAlign w:val="bottom"/>
            <w:hideMark/>
          </w:tcPr>
          <w:p w14:paraId="22CF734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B85D19F"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7C7730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29951BE7"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85C3B84"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564258C"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E014998"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22712EF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B23EFBB"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CB0BAA3" w14:textId="77777777" w:rsidR="00320DF4" w:rsidRPr="00320DF4" w:rsidRDefault="00320DF4" w:rsidP="00320DF4">
            <w:pPr>
              <w:rPr>
                <w:sz w:val="16"/>
                <w:szCs w:val="16"/>
              </w:rPr>
            </w:pPr>
            <w:r w:rsidRPr="00320DF4">
              <w:rPr>
                <w:sz w:val="16"/>
                <w:szCs w:val="16"/>
              </w:rPr>
              <w:t> </w:t>
            </w:r>
          </w:p>
        </w:tc>
      </w:tr>
      <w:tr w:rsidR="00320DF4" w:rsidRPr="00320DF4" w14:paraId="00229443"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B2886DC" w14:textId="77777777" w:rsidR="00320DF4" w:rsidRPr="00320DF4" w:rsidRDefault="00320DF4" w:rsidP="00320DF4">
            <w:pPr>
              <w:rPr>
                <w:sz w:val="16"/>
                <w:szCs w:val="16"/>
              </w:rPr>
            </w:pPr>
            <w:r w:rsidRPr="00320DF4">
              <w:rPr>
                <w:sz w:val="16"/>
                <w:szCs w:val="16"/>
              </w:rPr>
              <w:t>Прочие трансферты населению</w:t>
            </w:r>
          </w:p>
        </w:tc>
        <w:tc>
          <w:tcPr>
            <w:tcW w:w="850" w:type="dxa"/>
            <w:tcBorders>
              <w:top w:val="nil"/>
              <w:left w:val="nil"/>
              <w:bottom w:val="single" w:sz="4" w:space="0" w:color="auto"/>
              <w:right w:val="single" w:sz="4" w:space="0" w:color="auto"/>
            </w:tcBorders>
            <w:shd w:val="clear" w:color="auto" w:fill="auto"/>
            <w:vAlign w:val="bottom"/>
            <w:hideMark/>
          </w:tcPr>
          <w:p w14:paraId="2CCA4EC3" w14:textId="77777777" w:rsidR="00320DF4" w:rsidRPr="00320DF4" w:rsidRDefault="00320DF4" w:rsidP="00320DF4">
            <w:pPr>
              <w:jc w:val="center"/>
              <w:rPr>
                <w:sz w:val="16"/>
                <w:szCs w:val="16"/>
              </w:rPr>
            </w:pPr>
            <w:r w:rsidRPr="00320DF4">
              <w:rPr>
                <w:sz w:val="16"/>
                <w:szCs w:val="16"/>
              </w:rPr>
              <w:t>130660</w:t>
            </w:r>
          </w:p>
        </w:tc>
        <w:tc>
          <w:tcPr>
            <w:tcW w:w="1170" w:type="dxa"/>
            <w:tcBorders>
              <w:top w:val="nil"/>
              <w:left w:val="nil"/>
              <w:bottom w:val="single" w:sz="4" w:space="0" w:color="auto"/>
              <w:right w:val="single" w:sz="4" w:space="0" w:color="auto"/>
            </w:tcBorders>
            <w:shd w:val="clear" w:color="auto" w:fill="auto"/>
            <w:vAlign w:val="bottom"/>
            <w:hideMark/>
          </w:tcPr>
          <w:p w14:paraId="683C591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6E326BCE"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F5EB905"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FECBFF9"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088D6E0E"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4C3C436"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54B1D23"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DA9B98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33F6CE0"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3409861" w14:textId="77777777" w:rsidR="00320DF4" w:rsidRPr="00320DF4" w:rsidRDefault="00320DF4" w:rsidP="00320DF4">
            <w:pPr>
              <w:rPr>
                <w:sz w:val="16"/>
                <w:szCs w:val="16"/>
              </w:rPr>
            </w:pPr>
            <w:r w:rsidRPr="00320DF4">
              <w:rPr>
                <w:sz w:val="16"/>
                <w:szCs w:val="16"/>
              </w:rPr>
              <w:t> </w:t>
            </w:r>
          </w:p>
        </w:tc>
      </w:tr>
      <w:tr w:rsidR="00320DF4" w:rsidRPr="00320DF4" w14:paraId="4A99297F"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99E8BB5" w14:textId="77777777" w:rsidR="00320DF4" w:rsidRPr="00320DF4" w:rsidRDefault="00320DF4" w:rsidP="00320DF4">
            <w:pPr>
              <w:rPr>
                <w:sz w:val="16"/>
                <w:szCs w:val="16"/>
              </w:rPr>
            </w:pPr>
            <w:r w:rsidRPr="00320DF4">
              <w:rPr>
                <w:sz w:val="16"/>
                <w:szCs w:val="16"/>
              </w:rPr>
              <w:t>Прочие трансферты населению (гуманитарная помощь РФ)</w:t>
            </w:r>
          </w:p>
        </w:tc>
        <w:tc>
          <w:tcPr>
            <w:tcW w:w="850" w:type="dxa"/>
            <w:tcBorders>
              <w:top w:val="nil"/>
              <w:left w:val="nil"/>
              <w:bottom w:val="single" w:sz="4" w:space="0" w:color="auto"/>
              <w:right w:val="single" w:sz="4" w:space="0" w:color="auto"/>
            </w:tcBorders>
            <w:shd w:val="clear" w:color="auto" w:fill="auto"/>
            <w:vAlign w:val="bottom"/>
            <w:hideMark/>
          </w:tcPr>
          <w:p w14:paraId="62626F87" w14:textId="77777777" w:rsidR="00320DF4" w:rsidRPr="00320DF4" w:rsidRDefault="00320DF4" w:rsidP="00320DF4">
            <w:pPr>
              <w:jc w:val="center"/>
              <w:rPr>
                <w:sz w:val="16"/>
                <w:szCs w:val="16"/>
              </w:rPr>
            </w:pPr>
            <w:r w:rsidRPr="00320DF4">
              <w:rPr>
                <w:sz w:val="16"/>
                <w:szCs w:val="16"/>
              </w:rPr>
              <w:t>130660</w:t>
            </w:r>
          </w:p>
        </w:tc>
        <w:tc>
          <w:tcPr>
            <w:tcW w:w="1170" w:type="dxa"/>
            <w:tcBorders>
              <w:top w:val="nil"/>
              <w:left w:val="nil"/>
              <w:bottom w:val="single" w:sz="4" w:space="0" w:color="auto"/>
              <w:right w:val="single" w:sz="4" w:space="0" w:color="auto"/>
            </w:tcBorders>
            <w:shd w:val="clear" w:color="auto" w:fill="auto"/>
            <w:vAlign w:val="bottom"/>
            <w:hideMark/>
          </w:tcPr>
          <w:p w14:paraId="755D6EEC"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C754E9F"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B55D90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7744614"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2B120E5"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047AA70"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8625BD6"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069EFB9"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B1E2A8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F5352B8" w14:textId="77777777" w:rsidR="00320DF4" w:rsidRPr="00320DF4" w:rsidRDefault="00320DF4" w:rsidP="00320DF4">
            <w:pPr>
              <w:rPr>
                <w:sz w:val="16"/>
                <w:szCs w:val="16"/>
              </w:rPr>
            </w:pPr>
            <w:r w:rsidRPr="00320DF4">
              <w:rPr>
                <w:sz w:val="16"/>
                <w:szCs w:val="16"/>
              </w:rPr>
              <w:t> </w:t>
            </w:r>
          </w:p>
        </w:tc>
      </w:tr>
      <w:tr w:rsidR="00320DF4" w:rsidRPr="00320DF4" w14:paraId="1C35EC32" w14:textId="77777777" w:rsidTr="004A4AF4">
        <w:trPr>
          <w:trHeight w:val="255"/>
        </w:trPr>
        <w:tc>
          <w:tcPr>
            <w:tcW w:w="2127" w:type="dxa"/>
            <w:tcBorders>
              <w:top w:val="nil"/>
              <w:left w:val="nil"/>
              <w:bottom w:val="nil"/>
              <w:right w:val="nil"/>
            </w:tcBorders>
            <w:shd w:val="clear" w:color="auto" w:fill="auto"/>
            <w:vAlign w:val="bottom"/>
            <w:hideMark/>
          </w:tcPr>
          <w:p w14:paraId="70D9C001"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vAlign w:val="bottom"/>
            <w:hideMark/>
          </w:tcPr>
          <w:p w14:paraId="6CA7E284"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vAlign w:val="bottom"/>
            <w:hideMark/>
          </w:tcPr>
          <w:p w14:paraId="7FA9E167" w14:textId="77777777" w:rsidR="00320DF4" w:rsidRPr="00320DF4" w:rsidRDefault="00320DF4" w:rsidP="00320DF4">
            <w:pPr>
              <w:jc w:val="center"/>
              <w:rPr>
                <w:sz w:val="16"/>
                <w:szCs w:val="16"/>
              </w:rPr>
            </w:pPr>
          </w:p>
        </w:tc>
        <w:tc>
          <w:tcPr>
            <w:tcW w:w="1086" w:type="dxa"/>
            <w:tcBorders>
              <w:top w:val="nil"/>
              <w:left w:val="nil"/>
              <w:bottom w:val="nil"/>
              <w:right w:val="nil"/>
            </w:tcBorders>
            <w:shd w:val="clear" w:color="auto" w:fill="auto"/>
            <w:vAlign w:val="bottom"/>
            <w:hideMark/>
          </w:tcPr>
          <w:p w14:paraId="33392B93"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vAlign w:val="bottom"/>
            <w:hideMark/>
          </w:tcPr>
          <w:p w14:paraId="33496352"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vAlign w:val="bottom"/>
            <w:hideMark/>
          </w:tcPr>
          <w:p w14:paraId="21740E1E"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vAlign w:val="bottom"/>
            <w:hideMark/>
          </w:tcPr>
          <w:p w14:paraId="7C4E59C1"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vAlign w:val="bottom"/>
            <w:hideMark/>
          </w:tcPr>
          <w:p w14:paraId="64D63E8B"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vAlign w:val="bottom"/>
            <w:hideMark/>
          </w:tcPr>
          <w:p w14:paraId="0A2A3709"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vAlign w:val="bottom"/>
            <w:hideMark/>
          </w:tcPr>
          <w:p w14:paraId="108E1443"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35AC067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2380B895" w14:textId="77777777" w:rsidR="00320DF4" w:rsidRPr="00320DF4" w:rsidRDefault="00320DF4" w:rsidP="00320DF4">
            <w:pPr>
              <w:rPr>
                <w:sz w:val="16"/>
                <w:szCs w:val="16"/>
              </w:rPr>
            </w:pPr>
          </w:p>
        </w:tc>
      </w:tr>
      <w:tr w:rsidR="00320DF4" w:rsidRPr="00320DF4" w14:paraId="6B0A20AF" w14:textId="77777777" w:rsidTr="004A4AF4">
        <w:trPr>
          <w:trHeight w:val="255"/>
        </w:trPr>
        <w:tc>
          <w:tcPr>
            <w:tcW w:w="11918" w:type="dxa"/>
            <w:gridSpan w:val="10"/>
            <w:tcBorders>
              <w:top w:val="nil"/>
              <w:left w:val="nil"/>
              <w:bottom w:val="nil"/>
              <w:right w:val="nil"/>
            </w:tcBorders>
            <w:shd w:val="clear" w:color="auto" w:fill="auto"/>
            <w:vAlign w:val="bottom"/>
            <w:hideMark/>
          </w:tcPr>
          <w:p w14:paraId="06926FB1" w14:textId="2F962889" w:rsidR="00320DF4" w:rsidRPr="00320DF4" w:rsidRDefault="00320DF4" w:rsidP="00320DF4">
            <w:pPr>
              <w:jc w:val="center"/>
              <w:rPr>
                <w:sz w:val="16"/>
                <w:szCs w:val="16"/>
              </w:rPr>
            </w:pPr>
            <w:r w:rsidRPr="00320DF4">
              <w:rPr>
                <w:sz w:val="16"/>
                <w:szCs w:val="16"/>
              </w:rPr>
              <w:t xml:space="preserve">"____"__________________ 20 __ г.                      Руководитель _______________             </w:t>
            </w:r>
            <w:r w:rsidR="00260617">
              <w:rPr>
                <w:sz w:val="16"/>
                <w:szCs w:val="16"/>
              </w:rPr>
              <w:t xml:space="preserve">                       </w:t>
            </w:r>
            <w:r w:rsidRPr="00320DF4">
              <w:rPr>
                <w:sz w:val="16"/>
                <w:szCs w:val="16"/>
              </w:rPr>
              <w:t xml:space="preserve"> Главный бухгалтер ______________________                                                                                                     </w:t>
            </w:r>
          </w:p>
        </w:tc>
        <w:tc>
          <w:tcPr>
            <w:tcW w:w="2788" w:type="dxa"/>
            <w:gridSpan w:val="2"/>
            <w:tcBorders>
              <w:left w:val="nil"/>
              <w:bottom w:val="nil"/>
              <w:right w:val="nil"/>
            </w:tcBorders>
            <w:shd w:val="clear" w:color="auto" w:fill="auto"/>
            <w:noWrap/>
            <w:vAlign w:val="bottom"/>
            <w:hideMark/>
          </w:tcPr>
          <w:p w14:paraId="618FF72B" w14:textId="77777777" w:rsidR="00320DF4" w:rsidRPr="00320DF4" w:rsidRDefault="00320DF4" w:rsidP="00320DF4">
            <w:pPr>
              <w:rPr>
                <w:sz w:val="16"/>
                <w:szCs w:val="16"/>
              </w:rPr>
            </w:pPr>
          </w:p>
        </w:tc>
      </w:tr>
      <w:tr w:rsidR="00320DF4" w:rsidRPr="00320DF4" w14:paraId="35C6620E" w14:textId="77777777" w:rsidTr="004A4AF4">
        <w:trPr>
          <w:trHeight w:val="240"/>
        </w:trPr>
        <w:tc>
          <w:tcPr>
            <w:tcW w:w="11918" w:type="dxa"/>
            <w:gridSpan w:val="10"/>
            <w:tcBorders>
              <w:top w:val="nil"/>
              <w:left w:val="nil"/>
              <w:bottom w:val="nil"/>
              <w:right w:val="nil"/>
            </w:tcBorders>
            <w:shd w:val="clear" w:color="auto" w:fill="auto"/>
            <w:vAlign w:val="bottom"/>
            <w:hideMark/>
          </w:tcPr>
          <w:p w14:paraId="7E94C145" w14:textId="35AA6A3A" w:rsidR="00320DF4" w:rsidRPr="00320DF4" w:rsidRDefault="00320DF4" w:rsidP="00260617">
            <w:pPr>
              <w:jc w:val="center"/>
              <w:rPr>
                <w:sz w:val="16"/>
                <w:szCs w:val="16"/>
              </w:rPr>
            </w:pPr>
            <w:r w:rsidRPr="00320DF4">
              <w:rPr>
                <w:sz w:val="16"/>
                <w:szCs w:val="16"/>
              </w:rPr>
              <w:t xml:space="preserve">                                                                                           </w:t>
            </w:r>
            <w:r w:rsidR="00260617">
              <w:rPr>
                <w:sz w:val="16"/>
                <w:szCs w:val="16"/>
              </w:rPr>
              <w:t xml:space="preserve">      </w:t>
            </w:r>
            <w:r w:rsidRPr="00320DF4">
              <w:rPr>
                <w:sz w:val="16"/>
                <w:szCs w:val="16"/>
              </w:rPr>
              <w:t xml:space="preserve">    (подпись) (расшифровка </w:t>
            </w:r>
            <w:proofErr w:type="gramStart"/>
            <w:r w:rsidRPr="00320DF4">
              <w:rPr>
                <w:sz w:val="16"/>
                <w:szCs w:val="16"/>
              </w:rPr>
              <w:t xml:space="preserve">подписи)   </w:t>
            </w:r>
            <w:proofErr w:type="gramEnd"/>
            <w:r w:rsidRPr="00320DF4">
              <w:rPr>
                <w:sz w:val="16"/>
                <w:szCs w:val="16"/>
              </w:rPr>
              <w:t xml:space="preserve">                               (подпись) (расшифровка подписи)                                                               </w:t>
            </w:r>
          </w:p>
        </w:tc>
        <w:tc>
          <w:tcPr>
            <w:tcW w:w="1394" w:type="dxa"/>
            <w:tcBorders>
              <w:top w:val="nil"/>
              <w:left w:val="nil"/>
              <w:bottom w:val="nil"/>
              <w:right w:val="nil"/>
            </w:tcBorders>
            <w:shd w:val="clear" w:color="auto" w:fill="auto"/>
            <w:noWrap/>
            <w:vAlign w:val="bottom"/>
            <w:hideMark/>
          </w:tcPr>
          <w:p w14:paraId="2BC78342" w14:textId="77777777" w:rsidR="00320DF4" w:rsidRPr="00320DF4" w:rsidRDefault="00320DF4" w:rsidP="00320DF4">
            <w:pPr>
              <w:jc w:val="center"/>
              <w:rPr>
                <w:sz w:val="16"/>
                <w:szCs w:val="16"/>
              </w:rPr>
            </w:pPr>
          </w:p>
        </w:tc>
        <w:tc>
          <w:tcPr>
            <w:tcW w:w="1394" w:type="dxa"/>
            <w:tcBorders>
              <w:top w:val="nil"/>
              <w:left w:val="nil"/>
              <w:bottom w:val="nil"/>
              <w:right w:val="nil"/>
            </w:tcBorders>
            <w:shd w:val="clear" w:color="auto" w:fill="auto"/>
            <w:noWrap/>
            <w:vAlign w:val="bottom"/>
            <w:hideMark/>
          </w:tcPr>
          <w:p w14:paraId="200332F3" w14:textId="77777777" w:rsidR="00320DF4" w:rsidRPr="00320DF4" w:rsidRDefault="00320DF4" w:rsidP="00320DF4">
            <w:pPr>
              <w:rPr>
                <w:sz w:val="16"/>
                <w:szCs w:val="16"/>
              </w:rPr>
            </w:pPr>
          </w:p>
        </w:tc>
      </w:tr>
    </w:tbl>
    <w:p w14:paraId="41B3C7CE" w14:textId="3757E1B7" w:rsidR="003D16F9" w:rsidRPr="007A245B" w:rsidRDefault="00424FB4" w:rsidP="00424FB4">
      <w:pPr>
        <w:jc w:val="right"/>
        <w:rPr>
          <w:sz w:val="20"/>
          <w:u w:color="0000FF"/>
        </w:rPr>
      </w:pPr>
      <w:r w:rsidRPr="007A245B">
        <w:rPr>
          <w:sz w:val="20"/>
          <w:u w:color="0000FF"/>
        </w:rPr>
        <w:t>Приложение № 4 к Приложению № 3</w:t>
      </w:r>
      <w:r w:rsidRPr="007A245B">
        <w:rPr>
          <w:sz w:val="20"/>
        </w:rPr>
        <w:t> </w:t>
      </w:r>
      <w:r w:rsidRPr="007A245B">
        <w:rPr>
          <w:sz w:val="20"/>
        </w:rPr>
        <w:br/>
        <w:t xml:space="preserve">к Перечню форм финансовой </w:t>
      </w:r>
      <w:proofErr w:type="gramStart"/>
      <w:r w:rsidRPr="007A245B">
        <w:rPr>
          <w:sz w:val="20"/>
        </w:rPr>
        <w:t>отчетности,</w:t>
      </w:r>
      <w:r w:rsidRPr="007A245B">
        <w:rPr>
          <w:sz w:val="20"/>
        </w:rPr>
        <w:br/>
        <w:t>составляемых</w:t>
      </w:r>
      <w:proofErr w:type="gramEnd"/>
      <w:r w:rsidRPr="007A245B">
        <w:rPr>
          <w:sz w:val="20"/>
        </w:rPr>
        <w:t xml:space="preserve">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tbl>
      <w:tblPr>
        <w:tblW w:w="14706" w:type="dxa"/>
        <w:tblLook w:val="04A0" w:firstRow="1" w:lastRow="0" w:firstColumn="1" w:lastColumn="0" w:noHBand="0" w:noVBand="1"/>
      </w:tblPr>
      <w:tblGrid>
        <w:gridCol w:w="2195"/>
        <w:gridCol w:w="917"/>
        <w:gridCol w:w="1224"/>
        <w:gridCol w:w="1052"/>
        <w:gridCol w:w="703"/>
        <w:gridCol w:w="1376"/>
        <w:gridCol w:w="1185"/>
        <w:gridCol w:w="1297"/>
        <w:gridCol w:w="881"/>
        <w:gridCol w:w="1136"/>
        <w:gridCol w:w="1370"/>
        <w:gridCol w:w="1370"/>
      </w:tblGrid>
      <w:tr w:rsidR="004A4AF4" w:rsidRPr="004A4AF4" w14:paraId="467E86E7" w14:textId="77777777" w:rsidTr="00DA55B5">
        <w:trPr>
          <w:trHeight w:val="255"/>
        </w:trPr>
        <w:tc>
          <w:tcPr>
            <w:tcW w:w="14706" w:type="dxa"/>
            <w:gridSpan w:val="12"/>
            <w:tcBorders>
              <w:top w:val="nil"/>
              <w:left w:val="nil"/>
              <w:bottom w:val="nil"/>
              <w:right w:val="nil"/>
            </w:tcBorders>
            <w:shd w:val="clear" w:color="auto" w:fill="auto"/>
            <w:noWrap/>
            <w:vAlign w:val="bottom"/>
            <w:hideMark/>
          </w:tcPr>
          <w:p w14:paraId="5552045F" w14:textId="37598461" w:rsidR="004A4AF4" w:rsidRPr="004A4AF4" w:rsidRDefault="004A4AF4" w:rsidP="004A4AF4">
            <w:pPr>
              <w:rPr>
                <w:sz w:val="20"/>
              </w:rPr>
            </w:pPr>
            <w:r w:rsidRPr="004A4AF4">
              <w:rPr>
                <w:b/>
                <w:bCs/>
                <w:sz w:val="20"/>
              </w:rPr>
              <w:t>предметная статья 240100 "Приобретение оборудования и предметов длительного пользования, относящихся к основным фондам"</w:t>
            </w:r>
          </w:p>
        </w:tc>
      </w:tr>
      <w:tr w:rsidR="004A4AF4" w:rsidRPr="004A4AF4" w14:paraId="375C49F8" w14:textId="77777777" w:rsidTr="004A4AF4">
        <w:trPr>
          <w:trHeight w:val="255"/>
        </w:trPr>
        <w:tc>
          <w:tcPr>
            <w:tcW w:w="2302" w:type="dxa"/>
            <w:tcBorders>
              <w:top w:val="nil"/>
              <w:left w:val="nil"/>
              <w:bottom w:val="nil"/>
              <w:right w:val="nil"/>
            </w:tcBorders>
            <w:shd w:val="clear" w:color="auto" w:fill="auto"/>
            <w:noWrap/>
            <w:vAlign w:val="bottom"/>
            <w:hideMark/>
          </w:tcPr>
          <w:p w14:paraId="7F0A3650"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45D29891"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3B33D61B"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4EA9A512"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5D2E8685"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5CEB7422"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4FD311B2"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6F5AAF3B"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050154E9"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1F232678"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2287896F"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44B037DF" w14:textId="77777777" w:rsidR="004A4AF4" w:rsidRPr="004A4AF4" w:rsidRDefault="004A4AF4" w:rsidP="004A4AF4">
            <w:pPr>
              <w:rPr>
                <w:sz w:val="20"/>
              </w:rPr>
            </w:pPr>
          </w:p>
        </w:tc>
      </w:tr>
      <w:tr w:rsidR="004A4AF4" w:rsidRPr="004A4AF4" w14:paraId="08AE193D" w14:textId="77777777" w:rsidTr="004A4AF4">
        <w:trPr>
          <w:trHeight w:val="25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8E6E68" w14:textId="77777777" w:rsidR="004A4AF4" w:rsidRPr="004A4AF4" w:rsidRDefault="004A4AF4" w:rsidP="004A4AF4">
            <w:pPr>
              <w:jc w:val="center"/>
              <w:rPr>
                <w:b/>
                <w:bCs/>
                <w:sz w:val="16"/>
                <w:szCs w:val="16"/>
              </w:rPr>
            </w:pPr>
            <w:r w:rsidRPr="004A4AF4">
              <w:rPr>
                <w:b/>
                <w:bCs/>
                <w:sz w:val="16"/>
                <w:szCs w:val="16"/>
              </w:rPr>
              <w:t>Показатели</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2E7846" w14:textId="77777777" w:rsidR="004A4AF4" w:rsidRPr="004A4AF4" w:rsidRDefault="004A4AF4" w:rsidP="004A4AF4">
            <w:pPr>
              <w:jc w:val="center"/>
              <w:rPr>
                <w:b/>
                <w:bCs/>
                <w:sz w:val="16"/>
                <w:szCs w:val="16"/>
              </w:rPr>
            </w:pPr>
            <w:r w:rsidRPr="004A4AF4">
              <w:rPr>
                <w:b/>
                <w:bCs/>
                <w:sz w:val="16"/>
                <w:szCs w:val="16"/>
              </w:rPr>
              <w:t>Код подстатьи</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C9163C" w14:textId="77777777" w:rsidR="004A4AF4" w:rsidRPr="004A4AF4" w:rsidRDefault="004A4AF4" w:rsidP="004A4AF4">
            <w:pPr>
              <w:jc w:val="center"/>
              <w:rPr>
                <w:b/>
                <w:bCs/>
                <w:sz w:val="16"/>
                <w:szCs w:val="16"/>
              </w:rPr>
            </w:pPr>
            <w:r w:rsidRPr="004A4AF4">
              <w:rPr>
                <w:b/>
                <w:bCs/>
                <w:sz w:val="16"/>
                <w:szCs w:val="16"/>
              </w:rPr>
              <w:t>Утвержденная смета на отчетный период</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66B890" w14:textId="77777777" w:rsidR="004A4AF4" w:rsidRPr="004A4AF4" w:rsidRDefault="004A4AF4" w:rsidP="004A4AF4">
            <w:pPr>
              <w:jc w:val="center"/>
              <w:rPr>
                <w:b/>
                <w:bCs/>
                <w:sz w:val="16"/>
                <w:szCs w:val="16"/>
              </w:rPr>
            </w:pPr>
            <w:r w:rsidRPr="004A4AF4">
              <w:rPr>
                <w:b/>
                <w:bCs/>
                <w:sz w:val="16"/>
                <w:szCs w:val="16"/>
              </w:rPr>
              <w:t>Уточненная смета на отчетный период</w:t>
            </w:r>
          </w:p>
        </w:tc>
        <w:tc>
          <w:tcPr>
            <w:tcW w:w="4458" w:type="dxa"/>
            <w:gridSpan w:val="4"/>
            <w:tcBorders>
              <w:top w:val="single" w:sz="4" w:space="0" w:color="auto"/>
              <w:left w:val="nil"/>
              <w:bottom w:val="single" w:sz="4" w:space="0" w:color="auto"/>
              <w:right w:val="single" w:sz="4" w:space="0" w:color="000000"/>
            </w:tcBorders>
            <w:shd w:val="clear" w:color="auto" w:fill="auto"/>
            <w:vAlign w:val="center"/>
            <w:hideMark/>
          </w:tcPr>
          <w:p w14:paraId="4AC35211" w14:textId="77777777" w:rsidR="004A4AF4" w:rsidRPr="004A4AF4" w:rsidRDefault="004A4AF4" w:rsidP="004A4AF4">
            <w:pPr>
              <w:jc w:val="center"/>
              <w:rPr>
                <w:b/>
                <w:bCs/>
                <w:sz w:val="16"/>
                <w:szCs w:val="16"/>
              </w:rPr>
            </w:pPr>
            <w:r w:rsidRPr="004A4AF4">
              <w:rPr>
                <w:b/>
                <w:bCs/>
                <w:sz w:val="16"/>
                <w:szCs w:val="16"/>
              </w:rPr>
              <w:t>Выделено средств из бюджета</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02347" w14:textId="77777777" w:rsidR="004A4AF4" w:rsidRPr="004A4AF4" w:rsidRDefault="004A4AF4" w:rsidP="004A4AF4">
            <w:pPr>
              <w:jc w:val="center"/>
              <w:rPr>
                <w:b/>
                <w:bCs/>
                <w:sz w:val="16"/>
                <w:szCs w:val="16"/>
              </w:rPr>
            </w:pPr>
            <w:r w:rsidRPr="004A4AF4">
              <w:rPr>
                <w:b/>
                <w:bCs/>
                <w:sz w:val="16"/>
                <w:szCs w:val="16"/>
              </w:rPr>
              <w:t>Кассовые расходы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C6311C" w14:textId="77777777" w:rsidR="004A4AF4" w:rsidRPr="004A4AF4" w:rsidRDefault="004A4AF4" w:rsidP="004A4AF4">
            <w:pPr>
              <w:jc w:val="center"/>
              <w:rPr>
                <w:b/>
                <w:bCs/>
                <w:sz w:val="16"/>
                <w:szCs w:val="16"/>
              </w:rPr>
            </w:pPr>
            <w:r w:rsidRPr="004A4AF4">
              <w:rPr>
                <w:b/>
                <w:bCs/>
                <w:sz w:val="16"/>
                <w:szCs w:val="16"/>
              </w:rPr>
              <w:t>Фактические расходы</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6E29B" w14:textId="77777777" w:rsidR="004A4AF4" w:rsidRPr="004A4AF4" w:rsidRDefault="004A4AF4" w:rsidP="004A4AF4">
            <w:pPr>
              <w:rPr>
                <w:b/>
                <w:bCs/>
                <w:sz w:val="18"/>
                <w:szCs w:val="18"/>
              </w:rPr>
            </w:pPr>
            <w:r w:rsidRPr="004A4AF4">
              <w:rPr>
                <w:b/>
                <w:bCs/>
                <w:sz w:val="18"/>
                <w:szCs w:val="18"/>
              </w:rPr>
              <w:t>Дебиторская задолженность</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00935" w14:textId="77777777" w:rsidR="004A4AF4" w:rsidRPr="004A4AF4" w:rsidRDefault="004A4AF4" w:rsidP="004A4AF4">
            <w:pPr>
              <w:jc w:val="center"/>
              <w:rPr>
                <w:b/>
                <w:bCs/>
                <w:sz w:val="18"/>
                <w:szCs w:val="18"/>
              </w:rPr>
            </w:pPr>
            <w:r w:rsidRPr="004A4AF4">
              <w:rPr>
                <w:b/>
                <w:bCs/>
                <w:sz w:val="18"/>
                <w:szCs w:val="18"/>
              </w:rPr>
              <w:t>Кредиторская задолженность</w:t>
            </w:r>
          </w:p>
        </w:tc>
      </w:tr>
      <w:tr w:rsidR="004A4AF4" w:rsidRPr="004A4AF4" w14:paraId="482F6FAE" w14:textId="77777777" w:rsidTr="004A4AF4">
        <w:trPr>
          <w:trHeight w:val="25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1A0AEA9E"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2FD75E61"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744C84CE"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68FBD4F" w14:textId="77777777" w:rsidR="004A4AF4" w:rsidRPr="004A4AF4" w:rsidRDefault="004A4AF4" w:rsidP="004A4AF4">
            <w:pPr>
              <w:rPr>
                <w:b/>
                <w:bCs/>
                <w:sz w:val="16"/>
                <w:szCs w:val="16"/>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435E5DE2" w14:textId="77777777" w:rsidR="004A4AF4" w:rsidRPr="004A4AF4" w:rsidRDefault="004A4AF4" w:rsidP="004A4AF4">
            <w:pPr>
              <w:jc w:val="center"/>
              <w:rPr>
                <w:b/>
                <w:bCs/>
                <w:sz w:val="16"/>
                <w:szCs w:val="16"/>
              </w:rPr>
            </w:pPr>
            <w:r w:rsidRPr="004A4AF4">
              <w:rPr>
                <w:b/>
                <w:bCs/>
                <w:sz w:val="16"/>
                <w:szCs w:val="16"/>
              </w:rPr>
              <w:t>всего с начала года</w:t>
            </w:r>
          </w:p>
        </w:tc>
        <w:tc>
          <w:tcPr>
            <w:tcW w:w="3755" w:type="dxa"/>
            <w:gridSpan w:val="3"/>
            <w:tcBorders>
              <w:top w:val="single" w:sz="4" w:space="0" w:color="auto"/>
              <w:left w:val="nil"/>
              <w:bottom w:val="single" w:sz="4" w:space="0" w:color="auto"/>
              <w:right w:val="single" w:sz="4" w:space="0" w:color="000000"/>
            </w:tcBorders>
            <w:shd w:val="clear" w:color="auto" w:fill="auto"/>
            <w:vAlign w:val="center"/>
            <w:hideMark/>
          </w:tcPr>
          <w:p w14:paraId="16448D4E" w14:textId="77777777" w:rsidR="004A4AF4" w:rsidRPr="004A4AF4" w:rsidRDefault="004A4AF4" w:rsidP="004A4AF4">
            <w:pPr>
              <w:jc w:val="center"/>
              <w:rPr>
                <w:b/>
                <w:bCs/>
                <w:sz w:val="16"/>
                <w:szCs w:val="16"/>
              </w:rPr>
            </w:pPr>
            <w:r w:rsidRPr="004A4AF4">
              <w:rPr>
                <w:b/>
                <w:bCs/>
                <w:sz w:val="16"/>
                <w:szCs w:val="16"/>
              </w:rPr>
              <w:t>в том числе:</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5EEDB9E2"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6100F70E"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7D12B9C3"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526D5A56" w14:textId="77777777" w:rsidR="004A4AF4" w:rsidRPr="004A4AF4" w:rsidRDefault="004A4AF4" w:rsidP="004A4AF4">
            <w:pPr>
              <w:rPr>
                <w:b/>
                <w:bCs/>
                <w:sz w:val="18"/>
                <w:szCs w:val="18"/>
              </w:rPr>
            </w:pPr>
          </w:p>
        </w:tc>
      </w:tr>
      <w:tr w:rsidR="00D922B2" w:rsidRPr="004A4AF4" w14:paraId="430F43E8" w14:textId="77777777" w:rsidTr="004A4AF4">
        <w:trPr>
          <w:trHeight w:val="840"/>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5EDC4944"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43F3947D"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729450A1"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EE62CCB" w14:textId="77777777" w:rsidR="004A4AF4" w:rsidRPr="004A4AF4" w:rsidRDefault="004A4AF4" w:rsidP="004A4AF4">
            <w:pPr>
              <w:rPr>
                <w:b/>
                <w:bCs/>
                <w:sz w:val="16"/>
                <w:szCs w:val="16"/>
              </w:rPr>
            </w:pPr>
          </w:p>
        </w:tc>
        <w:tc>
          <w:tcPr>
            <w:tcW w:w="703" w:type="dxa"/>
            <w:vMerge/>
            <w:tcBorders>
              <w:top w:val="nil"/>
              <w:left w:val="single" w:sz="4" w:space="0" w:color="auto"/>
              <w:bottom w:val="single" w:sz="4" w:space="0" w:color="000000"/>
              <w:right w:val="single" w:sz="4" w:space="0" w:color="auto"/>
            </w:tcBorders>
            <w:vAlign w:val="center"/>
            <w:hideMark/>
          </w:tcPr>
          <w:p w14:paraId="1F514EC6" w14:textId="77777777" w:rsidR="004A4AF4" w:rsidRPr="004A4AF4" w:rsidRDefault="004A4AF4" w:rsidP="004A4AF4">
            <w:pPr>
              <w:rPr>
                <w:b/>
                <w:bCs/>
                <w:sz w:val="16"/>
                <w:szCs w:val="16"/>
              </w:rPr>
            </w:pPr>
          </w:p>
        </w:tc>
        <w:tc>
          <w:tcPr>
            <w:tcW w:w="1375" w:type="dxa"/>
            <w:tcBorders>
              <w:top w:val="nil"/>
              <w:left w:val="nil"/>
              <w:bottom w:val="single" w:sz="4" w:space="0" w:color="auto"/>
              <w:right w:val="single" w:sz="4" w:space="0" w:color="auto"/>
            </w:tcBorders>
            <w:shd w:val="clear" w:color="auto" w:fill="auto"/>
            <w:vAlign w:val="center"/>
            <w:hideMark/>
          </w:tcPr>
          <w:p w14:paraId="0D47D268" w14:textId="77777777" w:rsidR="004A4AF4" w:rsidRPr="004A4AF4" w:rsidRDefault="004A4AF4" w:rsidP="004A4AF4">
            <w:pPr>
              <w:jc w:val="center"/>
              <w:rPr>
                <w:b/>
                <w:bCs/>
                <w:sz w:val="16"/>
                <w:szCs w:val="16"/>
              </w:rPr>
            </w:pPr>
            <w:r w:rsidRPr="004A4AF4">
              <w:rPr>
                <w:b/>
                <w:bCs/>
                <w:sz w:val="16"/>
                <w:szCs w:val="16"/>
              </w:rPr>
              <w:t>финансирование через кредитную организацию</w:t>
            </w:r>
          </w:p>
        </w:tc>
        <w:tc>
          <w:tcPr>
            <w:tcW w:w="1184" w:type="dxa"/>
            <w:tcBorders>
              <w:top w:val="nil"/>
              <w:left w:val="nil"/>
              <w:bottom w:val="single" w:sz="4" w:space="0" w:color="auto"/>
              <w:right w:val="single" w:sz="4" w:space="0" w:color="auto"/>
            </w:tcBorders>
            <w:shd w:val="clear" w:color="auto" w:fill="auto"/>
            <w:vAlign w:val="center"/>
            <w:hideMark/>
          </w:tcPr>
          <w:p w14:paraId="175F9668" w14:textId="77777777" w:rsidR="004A4AF4" w:rsidRPr="004A4AF4" w:rsidRDefault="004A4AF4" w:rsidP="004A4AF4">
            <w:pPr>
              <w:jc w:val="center"/>
              <w:rPr>
                <w:b/>
                <w:bCs/>
                <w:sz w:val="16"/>
                <w:szCs w:val="16"/>
              </w:rPr>
            </w:pPr>
            <w:r w:rsidRPr="004A4AF4">
              <w:rPr>
                <w:b/>
                <w:bCs/>
                <w:sz w:val="16"/>
                <w:szCs w:val="16"/>
              </w:rPr>
              <w:t xml:space="preserve">взаимозачеты и другие операции </w:t>
            </w:r>
          </w:p>
        </w:tc>
        <w:tc>
          <w:tcPr>
            <w:tcW w:w="1196" w:type="dxa"/>
            <w:tcBorders>
              <w:top w:val="nil"/>
              <w:left w:val="nil"/>
              <w:bottom w:val="nil"/>
              <w:right w:val="nil"/>
            </w:tcBorders>
            <w:shd w:val="clear" w:color="auto" w:fill="auto"/>
            <w:vAlign w:val="center"/>
            <w:hideMark/>
          </w:tcPr>
          <w:p w14:paraId="4919D737" w14:textId="5CF86B09" w:rsidR="004A4AF4" w:rsidRPr="004A4AF4" w:rsidRDefault="00732F6B" w:rsidP="004A4AF4">
            <w:pPr>
              <w:jc w:val="center"/>
              <w:rPr>
                <w:b/>
                <w:bCs/>
                <w:sz w:val="16"/>
                <w:szCs w:val="16"/>
              </w:rPr>
            </w:pPr>
            <w:r>
              <w:rPr>
                <w:b/>
                <w:bCs/>
                <w:sz w:val="16"/>
                <w:szCs w:val="16"/>
              </w:rPr>
              <w:t>безвозмездная (гуманитарная) помощь</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7F624519"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7801D467"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793E6B3A"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6AA47AFE" w14:textId="77777777" w:rsidR="004A4AF4" w:rsidRPr="004A4AF4" w:rsidRDefault="004A4AF4" w:rsidP="004A4AF4">
            <w:pPr>
              <w:rPr>
                <w:b/>
                <w:bCs/>
                <w:sz w:val="18"/>
                <w:szCs w:val="18"/>
              </w:rPr>
            </w:pPr>
          </w:p>
        </w:tc>
      </w:tr>
      <w:tr w:rsidR="00D922B2" w:rsidRPr="004A4AF4" w14:paraId="2053D9E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BACE8C2" w14:textId="77777777" w:rsidR="004A4AF4" w:rsidRPr="004A4AF4" w:rsidRDefault="004A4AF4" w:rsidP="004A4AF4">
            <w:pPr>
              <w:jc w:val="center"/>
              <w:rPr>
                <w:b/>
                <w:bCs/>
                <w:sz w:val="16"/>
                <w:szCs w:val="16"/>
              </w:rPr>
            </w:pPr>
            <w:r w:rsidRPr="004A4AF4">
              <w:rPr>
                <w:b/>
                <w:bCs/>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736A2D45" w14:textId="77777777" w:rsidR="004A4AF4" w:rsidRPr="004A4AF4" w:rsidRDefault="004A4AF4" w:rsidP="004A4AF4">
            <w:pPr>
              <w:jc w:val="center"/>
              <w:rPr>
                <w:b/>
                <w:bCs/>
                <w:sz w:val="16"/>
                <w:szCs w:val="16"/>
              </w:rPr>
            </w:pPr>
            <w:r w:rsidRPr="004A4AF4">
              <w:rPr>
                <w:b/>
                <w:bCs/>
                <w:sz w:val="16"/>
                <w:szCs w:val="16"/>
              </w:rPr>
              <w:t>2</w:t>
            </w:r>
          </w:p>
        </w:tc>
        <w:tc>
          <w:tcPr>
            <w:tcW w:w="1223" w:type="dxa"/>
            <w:tcBorders>
              <w:top w:val="nil"/>
              <w:left w:val="nil"/>
              <w:bottom w:val="single" w:sz="4" w:space="0" w:color="auto"/>
              <w:right w:val="single" w:sz="4" w:space="0" w:color="auto"/>
            </w:tcBorders>
            <w:shd w:val="clear" w:color="auto" w:fill="auto"/>
            <w:vAlign w:val="bottom"/>
            <w:hideMark/>
          </w:tcPr>
          <w:p w14:paraId="4B57A541" w14:textId="77777777" w:rsidR="004A4AF4" w:rsidRPr="004A4AF4" w:rsidRDefault="004A4AF4" w:rsidP="004A4AF4">
            <w:pPr>
              <w:jc w:val="center"/>
              <w:rPr>
                <w:b/>
                <w:bCs/>
                <w:sz w:val="16"/>
                <w:szCs w:val="16"/>
              </w:rPr>
            </w:pPr>
            <w:r w:rsidRPr="004A4AF4">
              <w:rPr>
                <w:b/>
                <w:bCs/>
                <w:sz w:val="16"/>
                <w:szCs w:val="16"/>
              </w:rPr>
              <w:t>3</w:t>
            </w:r>
          </w:p>
        </w:tc>
        <w:tc>
          <w:tcPr>
            <w:tcW w:w="1052" w:type="dxa"/>
            <w:tcBorders>
              <w:top w:val="nil"/>
              <w:left w:val="nil"/>
              <w:bottom w:val="single" w:sz="4" w:space="0" w:color="auto"/>
              <w:right w:val="single" w:sz="4" w:space="0" w:color="auto"/>
            </w:tcBorders>
            <w:shd w:val="clear" w:color="auto" w:fill="auto"/>
            <w:vAlign w:val="bottom"/>
            <w:hideMark/>
          </w:tcPr>
          <w:p w14:paraId="7C6B8BBF" w14:textId="77777777" w:rsidR="004A4AF4" w:rsidRPr="004A4AF4" w:rsidRDefault="004A4AF4" w:rsidP="004A4AF4">
            <w:pPr>
              <w:jc w:val="center"/>
              <w:rPr>
                <w:b/>
                <w:bCs/>
                <w:sz w:val="16"/>
                <w:szCs w:val="16"/>
              </w:rPr>
            </w:pPr>
            <w:r w:rsidRPr="004A4AF4">
              <w:rPr>
                <w:b/>
                <w:bCs/>
                <w:sz w:val="16"/>
                <w:szCs w:val="16"/>
              </w:rPr>
              <w:t>4</w:t>
            </w:r>
          </w:p>
        </w:tc>
        <w:tc>
          <w:tcPr>
            <w:tcW w:w="703" w:type="dxa"/>
            <w:tcBorders>
              <w:top w:val="nil"/>
              <w:left w:val="nil"/>
              <w:bottom w:val="single" w:sz="4" w:space="0" w:color="auto"/>
              <w:right w:val="single" w:sz="4" w:space="0" w:color="auto"/>
            </w:tcBorders>
            <w:shd w:val="clear" w:color="auto" w:fill="auto"/>
            <w:vAlign w:val="bottom"/>
            <w:hideMark/>
          </w:tcPr>
          <w:p w14:paraId="44DD161F" w14:textId="77777777" w:rsidR="004A4AF4" w:rsidRPr="004A4AF4" w:rsidRDefault="004A4AF4" w:rsidP="004A4AF4">
            <w:pPr>
              <w:jc w:val="center"/>
              <w:rPr>
                <w:b/>
                <w:bCs/>
                <w:sz w:val="16"/>
                <w:szCs w:val="16"/>
              </w:rPr>
            </w:pPr>
            <w:r w:rsidRPr="004A4AF4">
              <w:rPr>
                <w:b/>
                <w:bCs/>
                <w:sz w:val="16"/>
                <w:szCs w:val="16"/>
              </w:rPr>
              <w:t>5</w:t>
            </w:r>
          </w:p>
        </w:tc>
        <w:tc>
          <w:tcPr>
            <w:tcW w:w="1375" w:type="dxa"/>
            <w:tcBorders>
              <w:top w:val="nil"/>
              <w:left w:val="nil"/>
              <w:bottom w:val="single" w:sz="4" w:space="0" w:color="auto"/>
              <w:right w:val="single" w:sz="4" w:space="0" w:color="auto"/>
            </w:tcBorders>
            <w:shd w:val="clear" w:color="auto" w:fill="auto"/>
            <w:vAlign w:val="bottom"/>
            <w:hideMark/>
          </w:tcPr>
          <w:p w14:paraId="70A6874A" w14:textId="77777777" w:rsidR="004A4AF4" w:rsidRPr="004A4AF4" w:rsidRDefault="004A4AF4" w:rsidP="004A4AF4">
            <w:pPr>
              <w:jc w:val="center"/>
              <w:rPr>
                <w:b/>
                <w:bCs/>
                <w:sz w:val="16"/>
                <w:szCs w:val="16"/>
              </w:rPr>
            </w:pPr>
            <w:r w:rsidRPr="004A4AF4">
              <w:rPr>
                <w:b/>
                <w:bCs/>
                <w:sz w:val="16"/>
                <w:szCs w:val="16"/>
              </w:rPr>
              <w:t>6</w:t>
            </w:r>
          </w:p>
        </w:tc>
        <w:tc>
          <w:tcPr>
            <w:tcW w:w="1184" w:type="dxa"/>
            <w:tcBorders>
              <w:top w:val="nil"/>
              <w:left w:val="nil"/>
              <w:bottom w:val="single" w:sz="4" w:space="0" w:color="auto"/>
              <w:right w:val="single" w:sz="4" w:space="0" w:color="auto"/>
            </w:tcBorders>
            <w:shd w:val="clear" w:color="auto" w:fill="auto"/>
            <w:vAlign w:val="bottom"/>
            <w:hideMark/>
          </w:tcPr>
          <w:p w14:paraId="3FA10E87" w14:textId="77777777" w:rsidR="004A4AF4" w:rsidRPr="004A4AF4" w:rsidRDefault="004A4AF4" w:rsidP="004A4AF4">
            <w:pPr>
              <w:jc w:val="center"/>
              <w:rPr>
                <w:b/>
                <w:bCs/>
                <w:sz w:val="16"/>
                <w:szCs w:val="16"/>
              </w:rPr>
            </w:pPr>
            <w:r w:rsidRPr="004A4AF4">
              <w:rPr>
                <w:b/>
                <w:bCs/>
                <w:sz w:val="16"/>
                <w:szCs w:val="16"/>
              </w:rPr>
              <w:t>7</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20B73992" w14:textId="77777777" w:rsidR="004A4AF4" w:rsidRPr="004A4AF4" w:rsidRDefault="004A4AF4" w:rsidP="004A4AF4">
            <w:pPr>
              <w:jc w:val="center"/>
              <w:rPr>
                <w:b/>
                <w:bCs/>
                <w:sz w:val="16"/>
                <w:szCs w:val="16"/>
              </w:rPr>
            </w:pPr>
            <w:r w:rsidRPr="004A4AF4">
              <w:rPr>
                <w:b/>
                <w:bCs/>
                <w:sz w:val="16"/>
                <w:szCs w:val="16"/>
              </w:rPr>
              <w:t>8</w:t>
            </w:r>
          </w:p>
        </w:tc>
        <w:tc>
          <w:tcPr>
            <w:tcW w:w="881" w:type="dxa"/>
            <w:tcBorders>
              <w:top w:val="nil"/>
              <w:left w:val="nil"/>
              <w:bottom w:val="single" w:sz="4" w:space="0" w:color="auto"/>
              <w:right w:val="single" w:sz="4" w:space="0" w:color="auto"/>
            </w:tcBorders>
            <w:shd w:val="clear" w:color="auto" w:fill="auto"/>
            <w:vAlign w:val="bottom"/>
            <w:hideMark/>
          </w:tcPr>
          <w:p w14:paraId="3028586D" w14:textId="77777777" w:rsidR="004A4AF4" w:rsidRPr="004A4AF4" w:rsidRDefault="004A4AF4" w:rsidP="004A4AF4">
            <w:pPr>
              <w:jc w:val="center"/>
              <w:rPr>
                <w:b/>
                <w:bCs/>
                <w:sz w:val="16"/>
                <w:szCs w:val="16"/>
              </w:rPr>
            </w:pPr>
            <w:r w:rsidRPr="004A4AF4">
              <w:rPr>
                <w:b/>
                <w:bCs/>
                <w:sz w:val="16"/>
                <w:szCs w:val="16"/>
              </w:rPr>
              <w:t>9</w:t>
            </w:r>
          </w:p>
        </w:tc>
        <w:tc>
          <w:tcPr>
            <w:tcW w:w="1135" w:type="dxa"/>
            <w:tcBorders>
              <w:top w:val="nil"/>
              <w:left w:val="nil"/>
              <w:bottom w:val="single" w:sz="4" w:space="0" w:color="auto"/>
              <w:right w:val="single" w:sz="4" w:space="0" w:color="auto"/>
            </w:tcBorders>
            <w:shd w:val="clear" w:color="auto" w:fill="auto"/>
            <w:vAlign w:val="bottom"/>
            <w:hideMark/>
          </w:tcPr>
          <w:p w14:paraId="16D524E4" w14:textId="77777777" w:rsidR="004A4AF4" w:rsidRPr="004A4AF4" w:rsidRDefault="004A4AF4" w:rsidP="004A4AF4">
            <w:pPr>
              <w:jc w:val="center"/>
              <w:rPr>
                <w:b/>
                <w:bCs/>
                <w:sz w:val="16"/>
                <w:szCs w:val="16"/>
              </w:rPr>
            </w:pPr>
            <w:r w:rsidRPr="004A4AF4">
              <w:rPr>
                <w:b/>
                <w:bCs/>
                <w:sz w:val="16"/>
                <w:szCs w:val="16"/>
              </w:rPr>
              <w:t>10</w:t>
            </w:r>
          </w:p>
        </w:tc>
        <w:tc>
          <w:tcPr>
            <w:tcW w:w="1369" w:type="dxa"/>
            <w:tcBorders>
              <w:top w:val="nil"/>
              <w:left w:val="nil"/>
              <w:bottom w:val="single" w:sz="4" w:space="0" w:color="auto"/>
              <w:right w:val="single" w:sz="4" w:space="0" w:color="auto"/>
            </w:tcBorders>
            <w:shd w:val="clear" w:color="auto" w:fill="auto"/>
            <w:noWrap/>
            <w:vAlign w:val="bottom"/>
            <w:hideMark/>
          </w:tcPr>
          <w:p w14:paraId="09F509C3" w14:textId="77777777" w:rsidR="004A4AF4" w:rsidRPr="004A4AF4" w:rsidRDefault="004A4AF4" w:rsidP="004A4AF4">
            <w:pPr>
              <w:jc w:val="center"/>
              <w:rPr>
                <w:b/>
                <w:bCs/>
                <w:sz w:val="20"/>
              </w:rPr>
            </w:pPr>
            <w:r w:rsidRPr="004A4AF4">
              <w:rPr>
                <w:b/>
                <w:bCs/>
                <w:sz w:val="20"/>
              </w:rPr>
              <w:t>11</w:t>
            </w:r>
          </w:p>
        </w:tc>
        <w:tc>
          <w:tcPr>
            <w:tcW w:w="1369" w:type="dxa"/>
            <w:tcBorders>
              <w:top w:val="nil"/>
              <w:left w:val="nil"/>
              <w:bottom w:val="single" w:sz="4" w:space="0" w:color="auto"/>
              <w:right w:val="single" w:sz="4" w:space="0" w:color="auto"/>
            </w:tcBorders>
            <w:shd w:val="clear" w:color="auto" w:fill="auto"/>
            <w:noWrap/>
            <w:vAlign w:val="bottom"/>
            <w:hideMark/>
          </w:tcPr>
          <w:p w14:paraId="18842388" w14:textId="77777777" w:rsidR="004A4AF4" w:rsidRPr="004A4AF4" w:rsidRDefault="004A4AF4" w:rsidP="004A4AF4">
            <w:pPr>
              <w:jc w:val="center"/>
              <w:rPr>
                <w:b/>
                <w:bCs/>
                <w:sz w:val="20"/>
              </w:rPr>
            </w:pPr>
            <w:r w:rsidRPr="004A4AF4">
              <w:rPr>
                <w:b/>
                <w:bCs/>
                <w:sz w:val="20"/>
              </w:rPr>
              <w:t>12</w:t>
            </w:r>
          </w:p>
        </w:tc>
      </w:tr>
      <w:tr w:rsidR="00D922B2" w:rsidRPr="004A4AF4" w14:paraId="5647C72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BDAF697" w14:textId="77777777" w:rsidR="004A4AF4" w:rsidRPr="004A4AF4" w:rsidRDefault="004A4AF4" w:rsidP="004A4AF4">
            <w:pPr>
              <w:rPr>
                <w:b/>
                <w:bCs/>
                <w:sz w:val="20"/>
              </w:rPr>
            </w:pPr>
            <w:r w:rsidRPr="004A4AF4">
              <w:rPr>
                <w:b/>
                <w:bCs/>
                <w:sz w:val="20"/>
              </w:rPr>
              <w:t>ВСЕГО по статье 240100</w:t>
            </w:r>
          </w:p>
        </w:tc>
        <w:tc>
          <w:tcPr>
            <w:tcW w:w="917" w:type="dxa"/>
            <w:tcBorders>
              <w:top w:val="nil"/>
              <w:left w:val="nil"/>
              <w:bottom w:val="single" w:sz="4" w:space="0" w:color="auto"/>
              <w:right w:val="single" w:sz="4" w:space="0" w:color="auto"/>
            </w:tcBorders>
            <w:shd w:val="clear" w:color="auto" w:fill="auto"/>
            <w:vAlign w:val="bottom"/>
            <w:hideMark/>
          </w:tcPr>
          <w:p w14:paraId="2A32D4E0"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7B1D5CEE"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30830236"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2CF88CE3"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5641ADF1"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0BAC959"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8CB2A29"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51D1DAA"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907FA7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22197CE"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DC98032" w14:textId="77777777" w:rsidR="004A4AF4" w:rsidRPr="004A4AF4" w:rsidRDefault="004A4AF4" w:rsidP="004A4AF4">
            <w:pPr>
              <w:rPr>
                <w:sz w:val="20"/>
              </w:rPr>
            </w:pPr>
            <w:r w:rsidRPr="004A4AF4">
              <w:rPr>
                <w:sz w:val="20"/>
              </w:rPr>
              <w:t> </w:t>
            </w:r>
          </w:p>
        </w:tc>
      </w:tr>
      <w:tr w:rsidR="00D922B2" w:rsidRPr="004A4AF4" w14:paraId="5A1E9F00" w14:textId="77777777" w:rsidTr="004A4AF4">
        <w:trPr>
          <w:trHeight w:val="52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1AAFAD23" w14:textId="77777777" w:rsidR="004A4AF4" w:rsidRPr="004A4AF4" w:rsidRDefault="004A4AF4" w:rsidP="004A4AF4">
            <w:pPr>
              <w:rPr>
                <w:sz w:val="20"/>
              </w:rPr>
            </w:pPr>
            <w:r w:rsidRPr="004A4AF4">
              <w:rPr>
                <w:sz w:val="20"/>
              </w:rPr>
              <w:t>Приобретение производственного оборудования и предметов длительного пользования для государственных организаций</w:t>
            </w:r>
          </w:p>
        </w:tc>
        <w:tc>
          <w:tcPr>
            <w:tcW w:w="917" w:type="dxa"/>
            <w:tcBorders>
              <w:top w:val="nil"/>
              <w:left w:val="nil"/>
              <w:bottom w:val="single" w:sz="4" w:space="0" w:color="auto"/>
              <w:right w:val="single" w:sz="4" w:space="0" w:color="auto"/>
            </w:tcBorders>
            <w:shd w:val="clear" w:color="auto" w:fill="auto"/>
            <w:vAlign w:val="bottom"/>
            <w:hideMark/>
          </w:tcPr>
          <w:p w14:paraId="6091D142" w14:textId="77777777" w:rsidR="004A4AF4" w:rsidRPr="004A4AF4" w:rsidRDefault="004A4AF4" w:rsidP="004A4AF4">
            <w:pPr>
              <w:jc w:val="center"/>
              <w:rPr>
                <w:sz w:val="20"/>
              </w:rPr>
            </w:pPr>
            <w:r w:rsidRPr="004A4AF4">
              <w:rPr>
                <w:sz w:val="20"/>
              </w:rPr>
              <w:t>240110</w:t>
            </w:r>
          </w:p>
        </w:tc>
        <w:tc>
          <w:tcPr>
            <w:tcW w:w="1223" w:type="dxa"/>
            <w:tcBorders>
              <w:top w:val="nil"/>
              <w:left w:val="nil"/>
              <w:bottom w:val="single" w:sz="4" w:space="0" w:color="auto"/>
              <w:right w:val="single" w:sz="4" w:space="0" w:color="auto"/>
            </w:tcBorders>
            <w:shd w:val="clear" w:color="auto" w:fill="auto"/>
            <w:vAlign w:val="bottom"/>
            <w:hideMark/>
          </w:tcPr>
          <w:p w14:paraId="5515BDFF"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3E26C47E"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04CDBF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4FA00D97"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4A3638CA"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D2D7C8B"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50FAE32"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59A9BD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75A561C"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FA64E81" w14:textId="77777777" w:rsidR="004A4AF4" w:rsidRPr="004A4AF4" w:rsidRDefault="004A4AF4" w:rsidP="004A4AF4">
            <w:pPr>
              <w:rPr>
                <w:sz w:val="20"/>
              </w:rPr>
            </w:pPr>
            <w:r w:rsidRPr="004A4AF4">
              <w:rPr>
                <w:sz w:val="20"/>
              </w:rPr>
              <w:t> </w:t>
            </w:r>
          </w:p>
        </w:tc>
      </w:tr>
      <w:tr w:rsidR="00D922B2" w:rsidRPr="004A4AF4" w14:paraId="11693AEA" w14:textId="77777777" w:rsidTr="004A4AF4">
        <w:trPr>
          <w:trHeight w:val="51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63C6B1D1" w14:textId="77777777" w:rsidR="004A4AF4" w:rsidRPr="004A4AF4" w:rsidRDefault="004A4AF4" w:rsidP="004A4AF4">
            <w:pPr>
              <w:rPr>
                <w:sz w:val="20"/>
              </w:rPr>
            </w:pPr>
            <w:r w:rsidRPr="004A4AF4">
              <w:rPr>
                <w:sz w:val="20"/>
              </w:rPr>
              <w:t xml:space="preserve">Приобретение непроизводственного оборудования и предметов </w:t>
            </w:r>
            <w:r w:rsidRPr="004A4AF4">
              <w:rPr>
                <w:sz w:val="20"/>
              </w:rPr>
              <w:lastRenderedPageBreak/>
              <w:t>длительного пользования для государственных организаций</w:t>
            </w:r>
          </w:p>
        </w:tc>
        <w:tc>
          <w:tcPr>
            <w:tcW w:w="917" w:type="dxa"/>
            <w:tcBorders>
              <w:top w:val="nil"/>
              <w:left w:val="nil"/>
              <w:bottom w:val="single" w:sz="4" w:space="0" w:color="auto"/>
              <w:right w:val="single" w:sz="4" w:space="0" w:color="auto"/>
            </w:tcBorders>
            <w:shd w:val="clear" w:color="auto" w:fill="auto"/>
            <w:vAlign w:val="bottom"/>
            <w:hideMark/>
          </w:tcPr>
          <w:p w14:paraId="58A09191" w14:textId="77777777" w:rsidR="004A4AF4" w:rsidRPr="004A4AF4" w:rsidRDefault="004A4AF4" w:rsidP="004A4AF4">
            <w:pPr>
              <w:jc w:val="center"/>
              <w:rPr>
                <w:sz w:val="20"/>
              </w:rPr>
            </w:pPr>
            <w:r w:rsidRPr="004A4AF4">
              <w:rPr>
                <w:sz w:val="20"/>
              </w:rPr>
              <w:lastRenderedPageBreak/>
              <w:t>240120</w:t>
            </w:r>
          </w:p>
        </w:tc>
        <w:tc>
          <w:tcPr>
            <w:tcW w:w="1223" w:type="dxa"/>
            <w:tcBorders>
              <w:top w:val="nil"/>
              <w:left w:val="nil"/>
              <w:bottom w:val="single" w:sz="4" w:space="0" w:color="auto"/>
              <w:right w:val="single" w:sz="4" w:space="0" w:color="auto"/>
            </w:tcBorders>
            <w:shd w:val="clear" w:color="auto" w:fill="auto"/>
            <w:vAlign w:val="bottom"/>
            <w:hideMark/>
          </w:tcPr>
          <w:p w14:paraId="22FD3E12"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6842FC92"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6CE06A8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786439D9"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80C34A4"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474C4654"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432DAAF"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3DFC4111"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1590CA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20485172" w14:textId="77777777" w:rsidR="004A4AF4" w:rsidRPr="004A4AF4" w:rsidRDefault="004A4AF4" w:rsidP="004A4AF4">
            <w:pPr>
              <w:rPr>
                <w:sz w:val="20"/>
              </w:rPr>
            </w:pPr>
            <w:r w:rsidRPr="004A4AF4">
              <w:rPr>
                <w:sz w:val="20"/>
              </w:rPr>
              <w:t> </w:t>
            </w:r>
          </w:p>
        </w:tc>
      </w:tr>
      <w:tr w:rsidR="00D922B2" w:rsidRPr="004A4AF4" w14:paraId="318422DD" w14:textId="77777777" w:rsidTr="004A4AF4">
        <w:trPr>
          <w:trHeight w:val="255"/>
        </w:trPr>
        <w:tc>
          <w:tcPr>
            <w:tcW w:w="2302" w:type="dxa"/>
            <w:tcBorders>
              <w:top w:val="nil"/>
              <w:left w:val="nil"/>
              <w:bottom w:val="nil"/>
              <w:right w:val="nil"/>
            </w:tcBorders>
            <w:shd w:val="clear" w:color="auto" w:fill="auto"/>
            <w:vAlign w:val="bottom"/>
            <w:hideMark/>
          </w:tcPr>
          <w:p w14:paraId="0D05D4D7" w14:textId="77777777" w:rsidR="004A4AF4" w:rsidRPr="004A4AF4" w:rsidRDefault="004A4AF4" w:rsidP="004A4AF4">
            <w:pPr>
              <w:rPr>
                <w:sz w:val="20"/>
              </w:rPr>
            </w:pPr>
          </w:p>
        </w:tc>
        <w:tc>
          <w:tcPr>
            <w:tcW w:w="917" w:type="dxa"/>
            <w:tcBorders>
              <w:top w:val="nil"/>
              <w:left w:val="nil"/>
              <w:bottom w:val="nil"/>
              <w:right w:val="nil"/>
            </w:tcBorders>
            <w:shd w:val="clear" w:color="auto" w:fill="auto"/>
            <w:vAlign w:val="bottom"/>
            <w:hideMark/>
          </w:tcPr>
          <w:p w14:paraId="33C2E791" w14:textId="77777777" w:rsidR="004A4AF4" w:rsidRPr="004A4AF4" w:rsidRDefault="004A4AF4" w:rsidP="004A4AF4">
            <w:pPr>
              <w:rPr>
                <w:sz w:val="20"/>
              </w:rPr>
            </w:pPr>
          </w:p>
        </w:tc>
        <w:tc>
          <w:tcPr>
            <w:tcW w:w="1223" w:type="dxa"/>
            <w:tcBorders>
              <w:top w:val="nil"/>
              <w:left w:val="nil"/>
              <w:bottom w:val="nil"/>
              <w:right w:val="nil"/>
            </w:tcBorders>
            <w:shd w:val="clear" w:color="auto" w:fill="auto"/>
            <w:vAlign w:val="bottom"/>
            <w:hideMark/>
          </w:tcPr>
          <w:p w14:paraId="573A66A3" w14:textId="77777777" w:rsidR="004A4AF4" w:rsidRPr="004A4AF4" w:rsidRDefault="004A4AF4" w:rsidP="004A4AF4">
            <w:pPr>
              <w:jc w:val="center"/>
              <w:rPr>
                <w:sz w:val="20"/>
              </w:rPr>
            </w:pPr>
          </w:p>
        </w:tc>
        <w:tc>
          <w:tcPr>
            <w:tcW w:w="1052" w:type="dxa"/>
            <w:tcBorders>
              <w:top w:val="nil"/>
              <w:left w:val="nil"/>
              <w:bottom w:val="nil"/>
              <w:right w:val="nil"/>
            </w:tcBorders>
            <w:shd w:val="clear" w:color="auto" w:fill="auto"/>
            <w:vAlign w:val="bottom"/>
            <w:hideMark/>
          </w:tcPr>
          <w:p w14:paraId="7680678F"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3711CBD1"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40C4D5EF"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5A5016D4"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4D889729"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0C1BD910"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2362F422"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263C9478"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7D188A72" w14:textId="77777777" w:rsidR="004A4AF4" w:rsidRPr="004A4AF4" w:rsidRDefault="004A4AF4" w:rsidP="004A4AF4">
            <w:pPr>
              <w:rPr>
                <w:sz w:val="20"/>
              </w:rPr>
            </w:pPr>
          </w:p>
        </w:tc>
      </w:tr>
      <w:tr w:rsidR="00D922B2" w:rsidRPr="004A4AF4" w14:paraId="3A93E60A" w14:textId="77777777" w:rsidTr="004A4AF4">
        <w:trPr>
          <w:trHeight w:val="255"/>
        </w:trPr>
        <w:tc>
          <w:tcPr>
            <w:tcW w:w="2302" w:type="dxa"/>
            <w:tcBorders>
              <w:top w:val="nil"/>
              <w:left w:val="nil"/>
              <w:bottom w:val="nil"/>
              <w:right w:val="nil"/>
            </w:tcBorders>
            <w:shd w:val="clear" w:color="auto" w:fill="auto"/>
            <w:vAlign w:val="bottom"/>
            <w:hideMark/>
          </w:tcPr>
          <w:p w14:paraId="353A3E0B" w14:textId="77777777" w:rsidR="004A4AF4" w:rsidRPr="004A4AF4" w:rsidRDefault="004A4AF4" w:rsidP="004A4AF4">
            <w:pPr>
              <w:rPr>
                <w:sz w:val="20"/>
              </w:rPr>
            </w:pPr>
          </w:p>
        </w:tc>
        <w:tc>
          <w:tcPr>
            <w:tcW w:w="917" w:type="dxa"/>
            <w:tcBorders>
              <w:top w:val="nil"/>
              <w:left w:val="nil"/>
              <w:bottom w:val="nil"/>
              <w:right w:val="nil"/>
            </w:tcBorders>
            <w:shd w:val="clear" w:color="auto" w:fill="auto"/>
            <w:vAlign w:val="bottom"/>
            <w:hideMark/>
          </w:tcPr>
          <w:p w14:paraId="166B09F6" w14:textId="77777777" w:rsidR="004A4AF4" w:rsidRPr="004A4AF4" w:rsidRDefault="004A4AF4" w:rsidP="004A4AF4">
            <w:pPr>
              <w:rPr>
                <w:sz w:val="20"/>
              </w:rPr>
            </w:pPr>
          </w:p>
        </w:tc>
        <w:tc>
          <w:tcPr>
            <w:tcW w:w="1223" w:type="dxa"/>
            <w:tcBorders>
              <w:top w:val="nil"/>
              <w:left w:val="nil"/>
              <w:bottom w:val="nil"/>
              <w:right w:val="nil"/>
            </w:tcBorders>
            <w:shd w:val="clear" w:color="auto" w:fill="auto"/>
            <w:vAlign w:val="bottom"/>
            <w:hideMark/>
          </w:tcPr>
          <w:p w14:paraId="2369CD4E" w14:textId="77777777" w:rsidR="004A4AF4" w:rsidRPr="004A4AF4" w:rsidRDefault="004A4AF4" w:rsidP="004A4AF4">
            <w:pPr>
              <w:jc w:val="center"/>
              <w:rPr>
                <w:sz w:val="20"/>
              </w:rPr>
            </w:pPr>
          </w:p>
        </w:tc>
        <w:tc>
          <w:tcPr>
            <w:tcW w:w="1052" w:type="dxa"/>
            <w:tcBorders>
              <w:top w:val="nil"/>
              <w:left w:val="nil"/>
              <w:bottom w:val="nil"/>
              <w:right w:val="nil"/>
            </w:tcBorders>
            <w:shd w:val="clear" w:color="auto" w:fill="auto"/>
            <w:vAlign w:val="bottom"/>
            <w:hideMark/>
          </w:tcPr>
          <w:p w14:paraId="2CF5DFE3"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6F9AC3EE"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1F5B71B5"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1225E421"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52AD8261"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656FAC83"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0839FF4D"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3403DB0E"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12F776C4" w14:textId="77777777" w:rsidR="004A4AF4" w:rsidRPr="004A4AF4" w:rsidRDefault="004A4AF4" w:rsidP="004A4AF4">
            <w:pPr>
              <w:rPr>
                <w:sz w:val="20"/>
              </w:rPr>
            </w:pPr>
          </w:p>
        </w:tc>
      </w:tr>
      <w:tr w:rsidR="004A4AF4" w:rsidRPr="004A4AF4" w14:paraId="087A585C" w14:textId="77777777" w:rsidTr="004A4AF4">
        <w:trPr>
          <w:trHeight w:val="285"/>
        </w:trPr>
        <w:tc>
          <w:tcPr>
            <w:tcW w:w="11968" w:type="dxa"/>
            <w:gridSpan w:val="10"/>
            <w:tcBorders>
              <w:top w:val="nil"/>
              <w:left w:val="nil"/>
              <w:bottom w:val="nil"/>
              <w:right w:val="nil"/>
            </w:tcBorders>
            <w:shd w:val="clear" w:color="auto" w:fill="auto"/>
            <w:vAlign w:val="bottom"/>
            <w:hideMark/>
          </w:tcPr>
          <w:p w14:paraId="56ECE73F" w14:textId="77777777" w:rsidR="004A4AF4" w:rsidRPr="004A4AF4" w:rsidRDefault="004A4AF4" w:rsidP="004A4AF4">
            <w:pPr>
              <w:rPr>
                <w:b/>
                <w:bCs/>
                <w:szCs w:val="24"/>
              </w:rPr>
            </w:pPr>
            <w:r w:rsidRPr="004A4AF4">
              <w:rPr>
                <w:b/>
                <w:bCs/>
                <w:szCs w:val="24"/>
              </w:rPr>
              <w:t>предметная статья 240200 "Капитальные вложения в строительство"</w:t>
            </w:r>
          </w:p>
        </w:tc>
        <w:tc>
          <w:tcPr>
            <w:tcW w:w="1369" w:type="dxa"/>
            <w:tcBorders>
              <w:top w:val="nil"/>
              <w:left w:val="nil"/>
              <w:bottom w:val="nil"/>
              <w:right w:val="nil"/>
            </w:tcBorders>
            <w:shd w:val="clear" w:color="auto" w:fill="auto"/>
            <w:noWrap/>
            <w:vAlign w:val="bottom"/>
            <w:hideMark/>
          </w:tcPr>
          <w:p w14:paraId="59703F04" w14:textId="77777777" w:rsidR="004A4AF4" w:rsidRPr="004A4AF4" w:rsidRDefault="004A4AF4" w:rsidP="004A4AF4">
            <w:pPr>
              <w:rPr>
                <w:b/>
                <w:bCs/>
                <w:szCs w:val="24"/>
              </w:rPr>
            </w:pPr>
          </w:p>
        </w:tc>
        <w:tc>
          <w:tcPr>
            <w:tcW w:w="1369" w:type="dxa"/>
            <w:tcBorders>
              <w:top w:val="nil"/>
              <w:left w:val="nil"/>
              <w:bottom w:val="nil"/>
              <w:right w:val="nil"/>
            </w:tcBorders>
            <w:shd w:val="clear" w:color="auto" w:fill="auto"/>
            <w:noWrap/>
            <w:vAlign w:val="bottom"/>
            <w:hideMark/>
          </w:tcPr>
          <w:p w14:paraId="422E6235" w14:textId="77777777" w:rsidR="004A4AF4" w:rsidRPr="004A4AF4" w:rsidRDefault="004A4AF4" w:rsidP="004A4AF4">
            <w:pPr>
              <w:rPr>
                <w:sz w:val="20"/>
              </w:rPr>
            </w:pPr>
          </w:p>
        </w:tc>
      </w:tr>
      <w:tr w:rsidR="004A4AF4" w:rsidRPr="004A4AF4" w14:paraId="6AB74868" w14:textId="77777777" w:rsidTr="004A4AF4">
        <w:trPr>
          <w:trHeight w:val="255"/>
        </w:trPr>
        <w:tc>
          <w:tcPr>
            <w:tcW w:w="2302" w:type="dxa"/>
            <w:tcBorders>
              <w:top w:val="nil"/>
              <w:left w:val="nil"/>
              <w:bottom w:val="nil"/>
              <w:right w:val="nil"/>
            </w:tcBorders>
            <w:shd w:val="clear" w:color="auto" w:fill="auto"/>
            <w:noWrap/>
            <w:vAlign w:val="bottom"/>
            <w:hideMark/>
          </w:tcPr>
          <w:p w14:paraId="589C7160"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04B6534F"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61A6B299"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531E7A90"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5350BE21"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5B9ACD55"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5CC40B72"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67F7FEE3"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2FFA2893"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2AF36EA3"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57E837E2"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02B4BCAF" w14:textId="77777777" w:rsidR="004A4AF4" w:rsidRPr="004A4AF4" w:rsidRDefault="004A4AF4" w:rsidP="004A4AF4">
            <w:pPr>
              <w:rPr>
                <w:sz w:val="20"/>
              </w:rPr>
            </w:pPr>
          </w:p>
        </w:tc>
      </w:tr>
      <w:tr w:rsidR="004A4AF4" w:rsidRPr="004A4AF4" w14:paraId="532EE25C" w14:textId="77777777" w:rsidTr="004A4AF4">
        <w:trPr>
          <w:trHeight w:val="25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61BEE3" w14:textId="77777777" w:rsidR="004A4AF4" w:rsidRPr="004A4AF4" w:rsidRDefault="004A4AF4" w:rsidP="004A4AF4">
            <w:pPr>
              <w:jc w:val="center"/>
              <w:rPr>
                <w:b/>
                <w:bCs/>
                <w:sz w:val="16"/>
                <w:szCs w:val="16"/>
              </w:rPr>
            </w:pPr>
            <w:r w:rsidRPr="004A4AF4">
              <w:rPr>
                <w:b/>
                <w:bCs/>
                <w:sz w:val="16"/>
                <w:szCs w:val="16"/>
              </w:rPr>
              <w:t>Показатели</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E4D3AC" w14:textId="77777777" w:rsidR="004A4AF4" w:rsidRPr="004A4AF4" w:rsidRDefault="004A4AF4" w:rsidP="004A4AF4">
            <w:pPr>
              <w:jc w:val="center"/>
              <w:rPr>
                <w:b/>
                <w:bCs/>
                <w:sz w:val="16"/>
                <w:szCs w:val="16"/>
              </w:rPr>
            </w:pPr>
            <w:r w:rsidRPr="004A4AF4">
              <w:rPr>
                <w:b/>
                <w:bCs/>
                <w:sz w:val="16"/>
                <w:szCs w:val="16"/>
              </w:rPr>
              <w:t>Код подстатьи</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9932B8" w14:textId="77777777" w:rsidR="004A4AF4" w:rsidRPr="004A4AF4" w:rsidRDefault="004A4AF4" w:rsidP="004A4AF4">
            <w:pPr>
              <w:jc w:val="center"/>
              <w:rPr>
                <w:b/>
                <w:bCs/>
                <w:sz w:val="16"/>
                <w:szCs w:val="16"/>
              </w:rPr>
            </w:pPr>
            <w:r w:rsidRPr="004A4AF4">
              <w:rPr>
                <w:b/>
                <w:bCs/>
                <w:sz w:val="16"/>
                <w:szCs w:val="16"/>
              </w:rPr>
              <w:t>Утвержденная смета на отчетный период</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3B9063" w14:textId="77777777" w:rsidR="004A4AF4" w:rsidRPr="004A4AF4" w:rsidRDefault="004A4AF4" w:rsidP="004A4AF4">
            <w:pPr>
              <w:jc w:val="center"/>
              <w:rPr>
                <w:b/>
                <w:bCs/>
                <w:sz w:val="16"/>
                <w:szCs w:val="16"/>
              </w:rPr>
            </w:pPr>
            <w:r w:rsidRPr="004A4AF4">
              <w:rPr>
                <w:b/>
                <w:bCs/>
                <w:sz w:val="16"/>
                <w:szCs w:val="16"/>
              </w:rPr>
              <w:t>Уточненная смета на отчетный период</w:t>
            </w:r>
          </w:p>
        </w:tc>
        <w:tc>
          <w:tcPr>
            <w:tcW w:w="4458" w:type="dxa"/>
            <w:gridSpan w:val="4"/>
            <w:tcBorders>
              <w:top w:val="single" w:sz="4" w:space="0" w:color="auto"/>
              <w:left w:val="nil"/>
              <w:bottom w:val="single" w:sz="4" w:space="0" w:color="auto"/>
              <w:right w:val="single" w:sz="4" w:space="0" w:color="000000"/>
            </w:tcBorders>
            <w:shd w:val="clear" w:color="auto" w:fill="auto"/>
            <w:vAlign w:val="center"/>
            <w:hideMark/>
          </w:tcPr>
          <w:p w14:paraId="391F141C" w14:textId="77777777" w:rsidR="004A4AF4" w:rsidRPr="004A4AF4" w:rsidRDefault="004A4AF4" w:rsidP="004A4AF4">
            <w:pPr>
              <w:jc w:val="center"/>
              <w:rPr>
                <w:b/>
                <w:bCs/>
                <w:sz w:val="16"/>
                <w:szCs w:val="16"/>
              </w:rPr>
            </w:pPr>
            <w:r w:rsidRPr="004A4AF4">
              <w:rPr>
                <w:b/>
                <w:bCs/>
                <w:sz w:val="16"/>
                <w:szCs w:val="16"/>
              </w:rPr>
              <w:t>Выделено средств из бюджета</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535075" w14:textId="77777777" w:rsidR="004A4AF4" w:rsidRPr="004A4AF4" w:rsidRDefault="004A4AF4" w:rsidP="004A4AF4">
            <w:pPr>
              <w:jc w:val="center"/>
              <w:rPr>
                <w:b/>
                <w:bCs/>
                <w:sz w:val="16"/>
                <w:szCs w:val="16"/>
              </w:rPr>
            </w:pPr>
            <w:r w:rsidRPr="004A4AF4">
              <w:rPr>
                <w:b/>
                <w:bCs/>
                <w:sz w:val="16"/>
                <w:szCs w:val="16"/>
              </w:rPr>
              <w:t>Кассовые расходы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4293FD" w14:textId="77777777" w:rsidR="004A4AF4" w:rsidRPr="004A4AF4" w:rsidRDefault="004A4AF4" w:rsidP="004A4AF4">
            <w:pPr>
              <w:jc w:val="center"/>
              <w:rPr>
                <w:b/>
                <w:bCs/>
                <w:sz w:val="16"/>
                <w:szCs w:val="16"/>
              </w:rPr>
            </w:pPr>
            <w:r w:rsidRPr="004A4AF4">
              <w:rPr>
                <w:b/>
                <w:bCs/>
                <w:sz w:val="16"/>
                <w:szCs w:val="16"/>
              </w:rPr>
              <w:t>Фактические расходы</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41193" w14:textId="77777777" w:rsidR="004A4AF4" w:rsidRPr="004A4AF4" w:rsidRDefault="004A4AF4" w:rsidP="004A4AF4">
            <w:pPr>
              <w:rPr>
                <w:b/>
                <w:bCs/>
                <w:sz w:val="18"/>
                <w:szCs w:val="18"/>
              </w:rPr>
            </w:pPr>
            <w:r w:rsidRPr="004A4AF4">
              <w:rPr>
                <w:b/>
                <w:bCs/>
                <w:sz w:val="18"/>
                <w:szCs w:val="18"/>
              </w:rPr>
              <w:t>Дебиторская задолженность</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304DF" w14:textId="77777777" w:rsidR="004A4AF4" w:rsidRPr="004A4AF4" w:rsidRDefault="004A4AF4" w:rsidP="004A4AF4">
            <w:pPr>
              <w:jc w:val="center"/>
              <w:rPr>
                <w:b/>
                <w:bCs/>
                <w:sz w:val="18"/>
                <w:szCs w:val="18"/>
              </w:rPr>
            </w:pPr>
            <w:r w:rsidRPr="004A4AF4">
              <w:rPr>
                <w:b/>
                <w:bCs/>
                <w:sz w:val="18"/>
                <w:szCs w:val="18"/>
              </w:rPr>
              <w:t>Кредиторская задолженность</w:t>
            </w:r>
          </w:p>
        </w:tc>
      </w:tr>
      <w:tr w:rsidR="004A4AF4" w:rsidRPr="004A4AF4" w14:paraId="5EB9988E" w14:textId="77777777" w:rsidTr="004A4AF4">
        <w:trPr>
          <w:trHeight w:val="25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48AECD4C"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7506A955"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1B9B2215"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9775161" w14:textId="77777777" w:rsidR="004A4AF4" w:rsidRPr="004A4AF4" w:rsidRDefault="004A4AF4" w:rsidP="004A4AF4">
            <w:pPr>
              <w:rPr>
                <w:b/>
                <w:bCs/>
                <w:sz w:val="16"/>
                <w:szCs w:val="16"/>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6179B03B" w14:textId="77777777" w:rsidR="004A4AF4" w:rsidRPr="004A4AF4" w:rsidRDefault="004A4AF4" w:rsidP="004A4AF4">
            <w:pPr>
              <w:jc w:val="center"/>
              <w:rPr>
                <w:b/>
                <w:bCs/>
                <w:sz w:val="16"/>
                <w:szCs w:val="16"/>
              </w:rPr>
            </w:pPr>
            <w:r w:rsidRPr="004A4AF4">
              <w:rPr>
                <w:b/>
                <w:bCs/>
                <w:sz w:val="16"/>
                <w:szCs w:val="16"/>
              </w:rPr>
              <w:t>всего с начала года</w:t>
            </w:r>
          </w:p>
        </w:tc>
        <w:tc>
          <w:tcPr>
            <w:tcW w:w="3755" w:type="dxa"/>
            <w:gridSpan w:val="3"/>
            <w:tcBorders>
              <w:top w:val="single" w:sz="4" w:space="0" w:color="auto"/>
              <w:left w:val="nil"/>
              <w:bottom w:val="single" w:sz="4" w:space="0" w:color="auto"/>
              <w:right w:val="single" w:sz="4" w:space="0" w:color="000000"/>
            </w:tcBorders>
            <w:shd w:val="clear" w:color="auto" w:fill="auto"/>
            <w:vAlign w:val="center"/>
            <w:hideMark/>
          </w:tcPr>
          <w:p w14:paraId="146AB7E7" w14:textId="77777777" w:rsidR="004A4AF4" w:rsidRPr="004A4AF4" w:rsidRDefault="004A4AF4" w:rsidP="004A4AF4">
            <w:pPr>
              <w:jc w:val="center"/>
              <w:rPr>
                <w:b/>
                <w:bCs/>
                <w:sz w:val="16"/>
                <w:szCs w:val="16"/>
              </w:rPr>
            </w:pPr>
            <w:r w:rsidRPr="004A4AF4">
              <w:rPr>
                <w:b/>
                <w:bCs/>
                <w:sz w:val="16"/>
                <w:szCs w:val="16"/>
              </w:rPr>
              <w:t>в том числе:</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5D1DE50B"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5EE8C5D0"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22F9AF34"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5FC33448" w14:textId="77777777" w:rsidR="004A4AF4" w:rsidRPr="004A4AF4" w:rsidRDefault="004A4AF4" w:rsidP="004A4AF4">
            <w:pPr>
              <w:rPr>
                <w:b/>
                <w:bCs/>
                <w:sz w:val="18"/>
                <w:szCs w:val="18"/>
              </w:rPr>
            </w:pPr>
          </w:p>
        </w:tc>
      </w:tr>
      <w:tr w:rsidR="00D922B2" w:rsidRPr="004A4AF4" w14:paraId="50F49661" w14:textId="77777777" w:rsidTr="004A4AF4">
        <w:trPr>
          <w:trHeight w:val="70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111E56BB"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53F200ED"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061A5865"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BBDDB6E" w14:textId="77777777" w:rsidR="004A4AF4" w:rsidRPr="004A4AF4" w:rsidRDefault="004A4AF4" w:rsidP="004A4AF4">
            <w:pPr>
              <w:rPr>
                <w:b/>
                <w:bCs/>
                <w:sz w:val="16"/>
                <w:szCs w:val="16"/>
              </w:rPr>
            </w:pPr>
          </w:p>
        </w:tc>
        <w:tc>
          <w:tcPr>
            <w:tcW w:w="703" w:type="dxa"/>
            <w:vMerge/>
            <w:tcBorders>
              <w:top w:val="nil"/>
              <w:left w:val="single" w:sz="4" w:space="0" w:color="auto"/>
              <w:bottom w:val="single" w:sz="4" w:space="0" w:color="000000"/>
              <w:right w:val="single" w:sz="4" w:space="0" w:color="auto"/>
            </w:tcBorders>
            <w:vAlign w:val="center"/>
            <w:hideMark/>
          </w:tcPr>
          <w:p w14:paraId="7D97E266" w14:textId="77777777" w:rsidR="004A4AF4" w:rsidRPr="004A4AF4" w:rsidRDefault="004A4AF4" w:rsidP="004A4AF4">
            <w:pPr>
              <w:rPr>
                <w:b/>
                <w:bCs/>
                <w:sz w:val="16"/>
                <w:szCs w:val="16"/>
              </w:rPr>
            </w:pPr>
          </w:p>
        </w:tc>
        <w:tc>
          <w:tcPr>
            <w:tcW w:w="1375" w:type="dxa"/>
            <w:tcBorders>
              <w:top w:val="nil"/>
              <w:left w:val="nil"/>
              <w:bottom w:val="single" w:sz="4" w:space="0" w:color="auto"/>
              <w:right w:val="single" w:sz="4" w:space="0" w:color="auto"/>
            </w:tcBorders>
            <w:shd w:val="clear" w:color="auto" w:fill="auto"/>
            <w:vAlign w:val="center"/>
            <w:hideMark/>
          </w:tcPr>
          <w:p w14:paraId="46D56248" w14:textId="77777777" w:rsidR="004A4AF4" w:rsidRPr="004A4AF4" w:rsidRDefault="004A4AF4" w:rsidP="004A4AF4">
            <w:pPr>
              <w:jc w:val="center"/>
              <w:rPr>
                <w:b/>
                <w:bCs/>
                <w:sz w:val="16"/>
                <w:szCs w:val="16"/>
              </w:rPr>
            </w:pPr>
            <w:r w:rsidRPr="004A4AF4">
              <w:rPr>
                <w:b/>
                <w:bCs/>
                <w:sz w:val="16"/>
                <w:szCs w:val="16"/>
              </w:rPr>
              <w:t>финансирование через кредитную организацию</w:t>
            </w:r>
          </w:p>
        </w:tc>
        <w:tc>
          <w:tcPr>
            <w:tcW w:w="1184" w:type="dxa"/>
            <w:tcBorders>
              <w:top w:val="nil"/>
              <w:left w:val="nil"/>
              <w:bottom w:val="single" w:sz="4" w:space="0" w:color="auto"/>
              <w:right w:val="single" w:sz="4" w:space="0" w:color="auto"/>
            </w:tcBorders>
            <w:shd w:val="clear" w:color="auto" w:fill="auto"/>
            <w:vAlign w:val="center"/>
            <w:hideMark/>
          </w:tcPr>
          <w:p w14:paraId="03284E7C" w14:textId="77777777" w:rsidR="004A4AF4" w:rsidRPr="004A4AF4" w:rsidRDefault="004A4AF4" w:rsidP="004A4AF4">
            <w:pPr>
              <w:jc w:val="center"/>
              <w:rPr>
                <w:b/>
                <w:bCs/>
                <w:sz w:val="16"/>
                <w:szCs w:val="16"/>
              </w:rPr>
            </w:pPr>
            <w:r w:rsidRPr="004A4AF4">
              <w:rPr>
                <w:b/>
                <w:bCs/>
                <w:sz w:val="16"/>
                <w:szCs w:val="16"/>
              </w:rPr>
              <w:t xml:space="preserve">взаимозачеты и другие операции </w:t>
            </w:r>
          </w:p>
        </w:tc>
        <w:tc>
          <w:tcPr>
            <w:tcW w:w="1196" w:type="dxa"/>
            <w:tcBorders>
              <w:top w:val="nil"/>
              <w:left w:val="nil"/>
              <w:bottom w:val="nil"/>
              <w:right w:val="nil"/>
            </w:tcBorders>
            <w:shd w:val="clear" w:color="auto" w:fill="auto"/>
            <w:vAlign w:val="center"/>
            <w:hideMark/>
          </w:tcPr>
          <w:p w14:paraId="3C5794DB" w14:textId="4957657E" w:rsidR="004A4AF4" w:rsidRPr="004A4AF4" w:rsidRDefault="00732F6B" w:rsidP="004A4AF4">
            <w:pPr>
              <w:jc w:val="center"/>
              <w:rPr>
                <w:b/>
                <w:bCs/>
                <w:sz w:val="16"/>
                <w:szCs w:val="16"/>
              </w:rPr>
            </w:pPr>
            <w:r>
              <w:rPr>
                <w:b/>
                <w:bCs/>
                <w:sz w:val="16"/>
                <w:szCs w:val="16"/>
              </w:rPr>
              <w:t>безвозмездная (гуманитарная) помощь</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06F67D0A"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3927AD31"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422C125C"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2FC919EE" w14:textId="77777777" w:rsidR="004A4AF4" w:rsidRPr="004A4AF4" w:rsidRDefault="004A4AF4" w:rsidP="004A4AF4">
            <w:pPr>
              <w:rPr>
                <w:b/>
                <w:bCs/>
                <w:sz w:val="18"/>
                <w:szCs w:val="18"/>
              </w:rPr>
            </w:pPr>
          </w:p>
        </w:tc>
      </w:tr>
      <w:tr w:rsidR="00D922B2" w:rsidRPr="004A4AF4" w14:paraId="09452EFD"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5239D5B0" w14:textId="77777777" w:rsidR="004A4AF4" w:rsidRPr="004A4AF4" w:rsidRDefault="004A4AF4" w:rsidP="004A4AF4">
            <w:pPr>
              <w:jc w:val="center"/>
              <w:rPr>
                <w:b/>
                <w:bCs/>
                <w:sz w:val="16"/>
                <w:szCs w:val="16"/>
              </w:rPr>
            </w:pPr>
            <w:r w:rsidRPr="004A4AF4">
              <w:rPr>
                <w:b/>
                <w:bCs/>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0FC7A199" w14:textId="77777777" w:rsidR="004A4AF4" w:rsidRPr="004A4AF4" w:rsidRDefault="004A4AF4" w:rsidP="004A4AF4">
            <w:pPr>
              <w:jc w:val="center"/>
              <w:rPr>
                <w:b/>
                <w:bCs/>
                <w:sz w:val="16"/>
                <w:szCs w:val="16"/>
              </w:rPr>
            </w:pPr>
            <w:r w:rsidRPr="004A4AF4">
              <w:rPr>
                <w:b/>
                <w:bCs/>
                <w:sz w:val="16"/>
                <w:szCs w:val="16"/>
              </w:rPr>
              <w:t>2</w:t>
            </w:r>
          </w:p>
        </w:tc>
        <w:tc>
          <w:tcPr>
            <w:tcW w:w="1223" w:type="dxa"/>
            <w:tcBorders>
              <w:top w:val="nil"/>
              <w:left w:val="nil"/>
              <w:bottom w:val="single" w:sz="4" w:space="0" w:color="auto"/>
              <w:right w:val="single" w:sz="4" w:space="0" w:color="auto"/>
            </w:tcBorders>
            <w:shd w:val="clear" w:color="auto" w:fill="auto"/>
            <w:vAlign w:val="bottom"/>
            <w:hideMark/>
          </w:tcPr>
          <w:p w14:paraId="788F2A31" w14:textId="77777777" w:rsidR="004A4AF4" w:rsidRPr="004A4AF4" w:rsidRDefault="004A4AF4" w:rsidP="004A4AF4">
            <w:pPr>
              <w:jc w:val="center"/>
              <w:rPr>
                <w:b/>
                <w:bCs/>
                <w:sz w:val="16"/>
                <w:szCs w:val="16"/>
              </w:rPr>
            </w:pPr>
            <w:r w:rsidRPr="004A4AF4">
              <w:rPr>
                <w:b/>
                <w:bCs/>
                <w:sz w:val="16"/>
                <w:szCs w:val="16"/>
              </w:rPr>
              <w:t>3</w:t>
            </w:r>
          </w:p>
        </w:tc>
        <w:tc>
          <w:tcPr>
            <w:tcW w:w="1052" w:type="dxa"/>
            <w:tcBorders>
              <w:top w:val="nil"/>
              <w:left w:val="nil"/>
              <w:bottom w:val="single" w:sz="4" w:space="0" w:color="auto"/>
              <w:right w:val="single" w:sz="4" w:space="0" w:color="auto"/>
            </w:tcBorders>
            <w:shd w:val="clear" w:color="auto" w:fill="auto"/>
            <w:vAlign w:val="bottom"/>
            <w:hideMark/>
          </w:tcPr>
          <w:p w14:paraId="2752A22C" w14:textId="77777777" w:rsidR="004A4AF4" w:rsidRPr="004A4AF4" w:rsidRDefault="004A4AF4" w:rsidP="004A4AF4">
            <w:pPr>
              <w:jc w:val="center"/>
              <w:rPr>
                <w:b/>
                <w:bCs/>
                <w:sz w:val="16"/>
                <w:szCs w:val="16"/>
              </w:rPr>
            </w:pPr>
            <w:r w:rsidRPr="004A4AF4">
              <w:rPr>
                <w:b/>
                <w:bCs/>
                <w:sz w:val="16"/>
                <w:szCs w:val="16"/>
              </w:rPr>
              <w:t>4</w:t>
            </w:r>
          </w:p>
        </w:tc>
        <w:tc>
          <w:tcPr>
            <w:tcW w:w="703" w:type="dxa"/>
            <w:tcBorders>
              <w:top w:val="nil"/>
              <w:left w:val="nil"/>
              <w:bottom w:val="single" w:sz="4" w:space="0" w:color="auto"/>
              <w:right w:val="single" w:sz="4" w:space="0" w:color="auto"/>
            </w:tcBorders>
            <w:shd w:val="clear" w:color="auto" w:fill="auto"/>
            <w:vAlign w:val="bottom"/>
            <w:hideMark/>
          </w:tcPr>
          <w:p w14:paraId="28243BF1" w14:textId="77777777" w:rsidR="004A4AF4" w:rsidRPr="004A4AF4" w:rsidRDefault="004A4AF4" w:rsidP="004A4AF4">
            <w:pPr>
              <w:jc w:val="center"/>
              <w:rPr>
                <w:b/>
                <w:bCs/>
                <w:sz w:val="16"/>
                <w:szCs w:val="16"/>
              </w:rPr>
            </w:pPr>
            <w:r w:rsidRPr="004A4AF4">
              <w:rPr>
                <w:b/>
                <w:bCs/>
                <w:sz w:val="16"/>
                <w:szCs w:val="16"/>
              </w:rPr>
              <w:t>5</w:t>
            </w:r>
          </w:p>
        </w:tc>
        <w:tc>
          <w:tcPr>
            <w:tcW w:w="1375" w:type="dxa"/>
            <w:tcBorders>
              <w:top w:val="nil"/>
              <w:left w:val="nil"/>
              <w:bottom w:val="single" w:sz="4" w:space="0" w:color="auto"/>
              <w:right w:val="single" w:sz="4" w:space="0" w:color="auto"/>
            </w:tcBorders>
            <w:shd w:val="clear" w:color="auto" w:fill="auto"/>
            <w:vAlign w:val="bottom"/>
            <w:hideMark/>
          </w:tcPr>
          <w:p w14:paraId="111C4ABF" w14:textId="77777777" w:rsidR="004A4AF4" w:rsidRPr="004A4AF4" w:rsidRDefault="004A4AF4" w:rsidP="004A4AF4">
            <w:pPr>
              <w:jc w:val="center"/>
              <w:rPr>
                <w:b/>
                <w:bCs/>
                <w:sz w:val="16"/>
                <w:szCs w:val="16"/>
              </w:rPr>
            </w:pPr>
            <w:r w:rsidRPr="004A4AF4">
              <w:rPr>
                <w:b/>
                <w:bCs/>
                <w:sz w:val="16"/>
                <w:szCs w:val="16"/>
              </w:rPr>
              <w:t>6</w:t>
            </w:r>
          </w:p>
        </w:tc>
        <w:tc>
          <w:tcPr>
            <w:tcW w:w="1184" w:type="dxa"/>
            <w:tcBorders>
              <w:top w:val="nil"/>
              <w:left w:val="nil"/>
              <w:bottom w:val="single" w:sz="4" w:space="0" w:color="auto"/>
              <w:right w:val="single" w:sz="4" w:space="0" w:color="auto"/>
            </w:tcBorders>
            <w:shd w:val="clear" w:color="auto" w:fill="auto"/>
            <w:vAlign w:val="bottom"/>
            <w:hideMark/>
          </w:tcPr>
          <w:p w14:paraId="056C2BBA" w14:textId="77777777" w:rsidR="004A4AF4" w:rsidRPr="004A4AF4" w:rsidRDefault="004A4AF4" w:rsidP="004A4AF4">
            <w:pPr>
              <w:jc w:val="center"/>
              <w:rPr>
                <w:b/>
                <w:bCs/>
                <w:sz w:val="16"/>
                <w:szCs w:val="16"/>
              </w:rPr>
            </w:pPr>
            <w:r w:rsidRPr="004A4AF4">
              <w:rPr>
                <w:b/>
                <w:bCs/>
                <w:sz w:val="16"/>
                <w:szCs w:val="16"/>
              </w:rPr>
              <w:t>7</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21D623BD" w14:textId="77777777" w:rsidR="004A4AF4" w:rsidRPr="004A4AF4" w:rsidRDefault="004A4AF4" w:rsidP="004A4AF4">
            <w:pPr>
              <w:jc w:val="center"/>
              <w:rPr>
                <w:b/>
                <w:bCs/>
                <w:sz w:val="16"/>
                <w:szCs w:val="16"/>
              </w:rPr>
            </w:pPr>
            <w:r w:rsidRPr="004A4AF4">
              <w:rPr>
                <w:b/>
                <w:bCs/>
                <w:sz w:val="16"/>
                <w:szCs w:val="16"/>
              </w:rPr>
              <w:t>8</w:t>
            </w:r>
          </w:p>
        </w:tc>
        <w:tc>
          <w:tcPr>
            <w:tcW w:w="881" w:type="dxa"/>
            <w:tcBorders>
              <w:top w:val="nil"/>
              <w:left w:val="nil"/>
              <w:bottom w:val="single" w:sz="4" w:space="0" w:color="auto"/>
              <w:right w:val="single" w:sz="4" w:space="0" w:color="auto"/>
            </w:tcBorders>
            <w:shd w:val="clear" w:color="auto" w:fill="auto"/>
            <w:vAlign w:val="bottom"/>
            <w:hideMark/>
          </w:tcPr>
          <w:p w14:paraId="2F25C0BC" w14:textId="77777777" w:rsidR="004A4AF4" w:rsidRPr="004A4AF4" w:rsidRDefault="004A4AF4" w:rsidP="004A4AF4">
            <w:pPr>
              <w:jc w:val="center"/>
              <w:rPr>
                <w:b/>
                <w:bCs/>
                <w:sz w:val="16"/>
                <w:szCs w:val="16"/>
              </w:rPr>
            </w:pPr>
            <w:r w:rsidRPr="004A4AF4">
              <w:rPr>
                <w:b/>
                <w:bCs/>
                <w:sz w:val="16"/>
                <w:szCs w:val="16"/>
              </w:rPr>
              <w:t>9</w:t>
            </w:r>
          </w:p>
        </w:tc>
        <w:tc>
          <w:tcPr>
            <w:tcW w:w="1135" w:type="dxa"/>
            <w:tcBorders>
              <w:top w:val="nil"/>
              <w:left w:val="nil"/>
              <w:bottom w:val="single" w:sz="4" w:space="0" w:color="auto"/>
              <w:right w:val="single" w:sz="4" w:space="0" w:color="auto"/>
            </w:tcBorders>
            <w:shd w:val="clear" w:color="auto" w:fill="auto"/>
            <w:vAlign w:val="bottom"/>
            <w:hideMark/>
          </w:tcPr>
          <w:p w14:paraId="565FB32E" w14:textId="77777777" w:rsidR="004A4AF4" w:rsidRPr="004A4AF4" w:rsidRDefault="004A4AF4" w:rsidP="004A4AF4">
            <w:pPr>
              <w:jc w:val="center"/>
              <w:rPr>
                <w:b/>
                <w:bCs/>
                <w:sz w:val="16"/>
                <w:szCs w:val="16"/>
              </w:rPr>
            </w:pPr>
            <w:r w:rsidRPr="004A4AF4">
              <w:rPr>
                <w:b/>
                <w:bCs/>
                <w:sz w:val="16"/>
                <w:szCs w:val="16"/>
              </w:rPr>
              <w:t>10</w:t>
            </w:r>
          </w:p>
        </w:tc>
        <w:tc>
          <w:tcPr>
            <w:tcW w:w="1369" w:type="dxa"/>
            <w:tcBorders>
              <w:top w:val="nil"/>
              <w:left w:val="nil"/>
              <w:bottom w:val="single" w:sz="4" w:space="0" w:color="auto"/>
              <w:right w:val="single" w:sz="4" w:space="0" w:color="auto"/>
            </w:tcBorders>
            <w:shd w:val="clear" w:color="auto" w:fill="auto"/>
            <w:noWrap/>
            <w:vAlign w:val="bottom"/>
            <w:hideMark/>
          </w:tcPr>
          <w:p w14:paraId="3069BF1B" w14:textId="77777777" w:rsidR="004A4AF4" w:rsidRPr="004A4AF4" w:rsidRDefault="004A4AF4" w:rsidP="004A4AF4">
            <w:pPr>
              <w:jc w:val="center"/>
              <w:rPr>
                <w:b/>
                <w:bCs/>
                <w:sz w:val="20"/>
              </w:rPr>
            </w:pPr>
            <w:r w:rsidRPr="004A4AF4">
              <w:rPr>
                <w:b/>
                <w:bCs/>
                <w:sz w:val="20"/>
              </w:rPr>
              <w:t>11</w:t>
            </w:r>
          </w:p>
        </w:tc>
        <w:tc>
          <w:tcPr>
            <w:tcW w:w="1369" w:type="dxa"/>
            <w:tcBorders>
              <w:top w:val="nil"/>
              <w:left w:val="nil"/>
              <w:bottom w:val="single" w:sz="4" w:space="0" w:color="auto"/>
              <w:right w:val="single" w:sz="4" w:space="0" w:color="auto"/>
            </w:tcBorders>
            <w:shd w:val="clear" w:color="auto" w:fill="auto"/>
            <w:noWrap/>
            <w:vAlign w:val="bottom"/>
            <w:hideMark/>
          </w:tcPr>
          <w:p w14:paraId="63D54F04" w14:textId="77777777" w:rsidR="004A4AF4" w:rsidRPr="004A4AF4" w:rsidRDefault="004A4AF4" w:rsidP="004A4AF4">
            <w:pPr>
              <w:jc w:val="center"/>
              <w:rPr>
                <w:b/>
                <w:bCs/>
                <w:sz w:val="20"/>
              </w:rPr>
            </w:pPr>
            <w:r w:rsidRPr="004A4AF4">
              <w:rPr>
                <w:b/>
                <w:bCs/>
                <w:sz w:val="20"/>
              </w:rPr>
              <w:t>12</w:t>
            </w:r>
          </w:p>
        </w:tc>
      </w:tr>
      <w:tr w:rsidR="00D922B2" w:rsidRPr="004A4AF4" w14:paraId="7062A9F6"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E284DEB" w14:textId="77777777" w:rsidR="004A4AF4" w:rsidRPr="004A4AF4" w:rsidRDefault="004A4AF4" w:rsidP="004A4AF4">
            <w:pPr>
              <w:rPr>
                <w:b/>
                <w:bCs/>
                <w:sz w:val="20"/>
              </w:rPr>
            </w:pPr>
            <w:r w:rsidRPr="004A4AF4">
              <w:rPr>
                <w:b/>
                <w:bCs/>
                <w:sz w:val="20"/>
              </w:rPr>
              <w:t>ВСЕГО по статье 240200</w:t>
            </w:r>
          </w:p>
        </w:tc>
        <w:tc>
          <w:tcPr>
            <w:tcW w:w="917" w:type="dxa"/>
            <w:tcBorders>
              <w:top w:val="nil"/>
              <w:left w:val="nil"/>
              <w:bottom w:val="single" w:sz="4" w:space="0" w:color="auto"/>
              <w:right w:val="single" w:sz="4" w:space="0" w:color="auto"/>
            </w:tcBorders>
            <w:shd w:val="clear" w:color="auto" w:fill="auto"/>
            <w:vAlign w:val="bottom"/>
            <w:hideMark/>
          </w:tcPr>
          <w:p w14:paraId="2B41F814"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1CD6EA97"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BF255B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ACFCD97"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10EC7A3"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1F0D9162"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668F15EB"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1A48D6DA"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767340C"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D449BCE"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C1A19F5" w14:textId="77777777" w:rsidR="004A4AF4" w:rsidRPr="004A4AF4" w:rsidRDefault="004A4AF4" w:rsidP="004A4AF4">
            <w:pPr>
              <w:rPr>
                <w:sz w:val="20"/>
              </w:rPr>
            </w:pPr>
            <w:r w:rsidRPr="004A4AF4">
              <w:rPr>
                <w:sz w:val="20"/>
              </w:rPr>
              <w:t> </w:t>
            </w:r>
          </w:p>
        </w:tc>
      </w:tr>
      <w:tr w:rsidR="00D922B2" w:rsidRPr="004A4AF4" w14:paraId="5E3F8275" w14:textId="77777777" w:rsidTr="004A4AF4">
        <w:trPr>
          <w:trHeight w:val="52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141F3A08" w14:textId="77777777" w:rsidR="004A4AF4" w:rsidRPr="004A4AF4" w:rsidRDefault="004A4AF4" w:rsidP="004A4AF4">
            <w:pPr>
              <w:rPr>
                <w:sz w:val="20"/>
              </w:rPr>
            </w:pPr>
            <w:r w:rsidRPr="004A4AF4">
              <w:rPr>
                <w:sz w:val="20"/>
              </w:rPr>
              <w:t>Капитальные вложения в жилищное строительство</w:t>
            </w:r>
          </w:p>
        </w:tc>
        <w:tc>
          <w:tcPr>
            <w:tcW w:w="917" w:type="dxa"/>
            <w:tcBorders>
              <w:top w:val="nil"/>
              <w:left w:val="nil"/>
              <w:bottom w:val="single" w:sz="4" w:space="0" w:color="auto"/>
              <w:right w:val="single" w:sz="4" w:space="0" w:color="auto"/>
            </w:tcBorders>
            <w:shd w:val="clear" w:color="auto" w:fill="auto"/>
            <w:vAlign w:val="bottom"/>
            <w:hideMark/>
          </w:tcPr>
          <w:p w14:paraId="0D01FB88" w14:textId="77777777" w:rsidR="004A4AF4" w:rsidRPr="004A4AF4" w:rsidRDefault="004A4AF4" w:rsidP="004A4AF4">
            <w:pPr>
              <w:jc w:val="center"/>
              <w:rPr>
                <w:sz w:val="20"/>
              </w:rPr>
            </w:pPr>
            <w:r w:rsidRPr="004A4AF4">
              <w:rPr>
                <w:sz w:val="20"/>
              </w:rPr>
              <w:t>240210</w:t>
            </w:r>
          </w:p>
        </w:tc>
        <w:tc>
          <w:tcPr>
            <w:tcW w:w="1223" w:type="dxa"/>
            <w:tcBorders>
              <w:top w:val="nil"/>
              <w:left w:val="nil"/>
              <w:bottom w:val="single" w:sz="4" w:space="0" w:color="auto"/>
              <w:right w:val="single" w:sz="4" w:space="0" w:color="auto"/>
            </w:tcBorders>
            <w:shd w:val="clear" w:color="auto" w:fill="auto"/>
            <w:vAlign w:val="bottom"/>
            <w:hideMark/>
          </w:tcPr>
          <w:p w14:paraId="201B53D8"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536C4B3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C8ECE07"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0D82DA35"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6FF9D9E0"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5F28502C"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2898941C"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0076ADC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3F52FD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03A0E32" w14:textId="77777777" w:rsidR="004A4AF4" w:rsidRPr="004A4AF4" w:rsidRDefault="004A4AF4" w:rsidP="004A4AF4">
            <w:pPr>
              <w:rPr>
                <w:sz w:val="20"/>
              </w:rPr>
            </w:pPr>
            <w:r w:rsidRPr="004A4AF4">
              <w:rPr>
                <w:sz w:val="20"/>
              </w:rPr>
              <w:t> </w:t>
            </w:r>
          </w:p>
        </w:tc>
      </w:tr>
      <w:tr w:rsidR="00D922B2" w:rsidRPr="004A4AF4" w14:paraId="4F09EADE" w14:textId="77777777" w:rsidTr="004A4AF4">
        <w:trPr>
          <w:trHeight w:val="49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57CAABB" w14:textId="77777777" w:rsidR="004A4AF4" w:rsidRPr="004A4AF4" w:rsidRDefault="004A4AF4" w:rsidP="004A4AF4">
            <w:pPr>
              <w:rPr>
                <w:sz w:val="20"/>
              </w:rPr>
            </w:pPr>
            <w:r w:rsidRPr="004A4AF4">
              <w:rPr>
                <w:sz w:val="20"/>
              </w:rPr>
              <w:t>Капитальные вложения в строительство производственных объектов</w:t>
            </w:r>
          </w:p>
        </w:tc>
        <w:tc>
          <w:tcPr>
            <w:tcW w:w="917" w:type="dxa"/>
            <w:tcBorders>
              <w:top w:val="nil"/>
              <w:left w:val="nil"/>
              <w:bottom w:val="single" w:sz="4" w:space="0" w:color="auto"/>
              <w:right w:val="single" w:sz="4" w:space="0" w:color="auto"/>
            </w:tcBorders>
            <w:shd w:val="clear" w:color="auto" w:fill="auto"/>
            <w:vAlign w:val="bottom"/>
            <w:hideMark/>
          </w:tcPr>
          <w:p w14:paraId="5AAE94CF" w14:textId="77777777" w:rsidR="004A4AF4" w:rsidRPr="004A4AF4" w:rsidRDefault="004A4AF4" w:rsidP="004A4AF4">
            <w:pPr>
              <w:jc w:val="center"/>
              <w:rPr>
                <w:sz w:val="20"/>
              </w:rPr>
            </w:pPr>
            <w:r w:rsidRPr="004A4AF4">
              <w:rPr>
                <w:sz w:val="20"/>
              </w:rPr>
              <w:t>240220</w:t>
            </w:r>
          </w:p>
        </w:tc>
        <w:tc>
          <w:tcPr>
            <w:tcW w:w="1223" w:type="dxa"/>
            <w:tcBorders>
              <w:top w:val="nil"/>
              <w:left w:val="nil"/>
              <w:bottom w:val="single" w:sz="4" w:space="0" w:color="auto"/>
              <w:right w:val="single" w:sz="4" w:space="0" w:color="auto"/>
            </w:tcBorders>
            <w:shd w:val="clear" w:color="auto" w:fill="auto"/>
            <w:vAlign w:val="bottom"/>
            <w:hideMark/>
          </w:tcPr>
          <w:p w14:paraId="768FB0F9"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01853041"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6D98E163"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1D0B8083"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D4DF608"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2E485F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63F3641D"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0B54862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4AB42E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933B093" w14:textId="77777777" w:rsidR="004A4AF4" w:rsidRPr="004A4AF4" w:rsidRDefault="004A4AF4" w:rsidP="004A4AF4">
            <w:pPr>
              <w:rPr>
                <w:sz w:val="20"/>
              </w:rPr>
            </w:pPr>
            <w:r w:rsidRPr="004A4AF4">
              <w:rPr>
                <w:sz w:val="20"/>
              </w:rPr>
              <w:t> </w:t>
            </w:r>
          </w:p>
        </w:tc>
      </w:tr>
      <w:tr w:rsidR="00D922B2" w:rsidRPr="004A4AF4" w14:paraId="03AD6D1C" w14:textId="77777777" w:rsidTr="004A4AF4">
        <w:trPr>
          <w:trHeight w:val="51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A841D0A" w14:textId="77777777" w:rsidR="004A4AF4" w:rsidRPr="004A4AF4" w:rsidRDefault="004A4AF4" w:rsidP="004A4AF4">
            <w:pPr>
              <w:rPr>
                <w:sz w:val="20"/>
              </w:rPr>
            </w:pPr>
            <w:r w:rsidRPr="004A4AF4">
              <w:rPr>
                <w:sz w:val="20"/>
              </w:rPr>
              <w:t>Капитальные вложения в строительство объектов социально-культурного назначения</w:t>
            </w:r>
          </w:p>
        </w:tc>
        <w:tc>
          <w:tcPr>
            <w:tcW w:w="917" w:type="dxa"/>
            <w:tcBorders>
              <w:top w:val="nil"/>
              <w:left w:val="nil"/>
              <w:bottom w:val="single" w:sz="4" w:space="0" w:color="auto"/>
              <w:right w:val="single" w:sz="4" w:space="0" w:color="auto"/>
            </w:tcBorders>
            <w:shd w:val="clear" w:color="auto" w:fill="auto"/>
            <w:vAlign w:val="bottom"/>
            <w:hideMark/>
          </w:tcPr>
          <w:p w14:paraId="495AF308" w14:textId="77777777" w:rsidR="004A4AF4" w:rsidRPr="004A4AF4" w:rsidRDefault="004A4AF4" w:rsidP="004A4AF4">
            <w:pPr>
              <w:jc w:val="center"/>
              <w:rPr>
                <w:sz w:val="20"/>
              </w:rPr>
            </w:pPr>
            <w:r w:rsidRPr="004A4AF4">
              <w:rPr>
                <w:sz w:val="20"/>
              </w:rPr>
              <w:t>240230</w:t>
            </w:r>
          </w:p>
        </w:tc>
        <w:tc>
          <w:tcPr>
            <w:tcW w:w="1223" w:type="dxa"/>
            <w:tcBorders>
              <w:top w:val="nil"/>
              <w:left w:val="nil"/>
              <w:bottom w:val="single" w:sz="4" w:space="0" w:color="auto"/>
              <w:right w:val="single" w:sz="4" w:space="0" w:color="auto"/>
            </w:tcBorders>
            <w:shd w:val="clear" w:color="auto" w:fill="auto"/>
            <w:vAlign w:val="bottom"/>
            <w:hideMark/>
          </w:tcPr>
          <w:p w14:paraId="412A510C"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0F741CB8"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47E6CC6"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11FCF08"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2C563D59"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37C583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4506056"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2A8CABD8"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1A946D2"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60EDFD4" w14:textId="77777777" w:rsidR="004A4AF4" w:rsidRPr="004A4AF4" w:rsidRDefault="004A4AF4" w:rsidP="004A4AF4">
            <w:pPr>
              <w:rPr>
                <w:sz w:val="20"/>
              </w:rPr>
            </w:pPr>
            <w:r w:rsidRPr="004A4AF4">
              <w:rPr>
                <w:sz w:val="20"/>
              </w:rPr>
              <w:t> </w:t>
            </w:r>
          </w:p>
        </w:tc>
      </w:tr>
      <w:tr w:rsidR="00D922B2" w:rsidRPr="004A4AF4" w14:paraId="369921CB" w14:textId="77777777" w:rsidTr="004A4AF4">
        <w:trPr>
          <w:trHeight w:val="51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F3F7B47" w14:textId="77777777" w:rsidR="004A4AF4" w:rsidRPr="004A4AF4" w:rsidRDefault="004A4AF4" w:rsidP="004A4AF4">
            <w:pPr>
              <w:rPr>
                <w:sz w:val="20"/>
              </w:rPr>
            </w:pPr>
            <w:r w:rsidRPr="004A4AF4">
              <w:rPr>
                <w:sz w:val="20"/>
              </w:rPr>
              <w:t>Капитальные вложения в строительство административных зданий</w:t>
            </w:r>
          </w:p>
        </w:tc>
        <w:tc>
          <w:tcPr>
            <w:tcW w:w="917" w:type="dxa"/>
            <w:tcBorders>
              <w:top w:val="nil"/>
              <w:left w:val="nil"/>
              <w:bottom w:val="single" w:sz="4" w:space="0" w:color="auto"/>
              <w:right w:val="single" w:sz="4" w:space="0" w:color="auto"/>
            </w:tcBorders>
            <w:shd w:val="clear" w:color="auto" w:fill="auto"/>
            <w:vAlign w:val="bottom"/>
            <w:hideMark/>
          </w:tcPr>
          <w:p w14:paraId="31691DCC" w14:textId="77777777" w:rsidR="004A4AF4" w:rsidRPr="004A4AF4" w:rsidRDefault="004A4AF4" w:rsidP="004A4AF4">
            <w:pPr>
              <w:jc w:val="center"/>
              <w:rPr>
                <w:sz w:val="20"/>
              </w:rPr>
            </w:pPr>
            <w:r w:rsidRPr="004A4AF4">
              <w:rPr>
                <w:sz w:val="20"/>
              </w:rPr>
              <w:t>240240</w:t>
            </w:r>
          </w:p>
        </w:tc>
        <w:tc>
          <w:tcPr>
            <w:tcW w:w="1223" w:type="dxa"/>
            <w:tcBorders>
              <w:top w:val="nil"/>
              <w:left w:val="nil"/>
              <w:bottom w:val="single" w:sz="4" w:space="0" w:color="auto"/>
              <w:right w:val="single" w:sz="4" w:space="0" w:color="auto"/>
            </w:tcBorders>
            <w:shd w:val="clear" w:color="auto" w:fill="auto"/>
            <w:vAlign w:val="bottom"/>
            <w:hideMark/>
          </w:tcPr>
          <w:p w14:paraId="28A8EE22"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3C44BB7"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4C99A29E"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D005A0B"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18B3F3F"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6606394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17CFB654"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692791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C3BAF7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8C7085F" w14:textId="77777777" w:rsidR="004A4AF4" w:rsidRPr="004A4AF4" w:rsidRDefault="004A4AF4" w:rsidP="004A4AF4">
            <w:pPr>
              <w:rPr>
                <w:sz w:val="20"/>
              </w:rPr>
            </w:pPr>
            <w:r w:rsidRPr="004A4AF4">
              <w:rPr>
                <w:sz w:val="20"/>
              </w:rPr>
              <w:t> </w:t>
            </w:r>
          </w:p>
        </w:tc>
      </w:tr>
      <w:tr w:rsidR="00D922B2" w:rsidRPr="004A4AF4" w14:paraId="3082B3BC" w14:textId="77777777" w:rsidTr="004A4AF4">
        <w:trPr>
          <w:trHeight w:val="46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BB23733" w14:textId="77777777" w:rsidR="004A4AF4" w:rsidRPr="004A4AF4" w:rsidRDefault="004A4AF4" w:rsidP="004A4AF4">
            <w:pPr>
              <w:rPr>
                <w:sz w:val="20"/>
              </w:rPr>
            </w:pPr>
            <w:r w:rsidRPr="004A4AF4">
              <w:rPr>
                <w:sz w:val="20"/>
              </w:rPr>
              <w:t>Капитальные вложения в строительство коммунальных объектов</w:t>
            </w:r>
          </w:p>
        </w:tc>
        <w:tc>
          <w:tcPr>
            <w:tcW w:w="917" w:type="dxa"/>
            <w:tcBorders>
              <w:top w:val="nil"/>
              <w:left w:val="nil"/>
              <w:bottom w:val="single" w:sz="4" w:space="0" w:color="auto"/>
              <w:right w:val="single" w:sz="4" w:space="0" w:color="auto"/>
            </w:tcBorders>
            <w:shd w:val="clear" w:color="auto" w:fill="auto"/>
            <w:vAlign w:val="bottom"/>
            <w:hideMark/>
          </w:tcPr>
          <w:p w14:paraId="6EFC59D2" w14:textId="77777777" w:rsidR="004A4AF4" w:rsidRPr="004A4AF4" w:rsidRDefault="004A4AF4" w:rsidP="004A4AF4">
            <w:pPr>
              <w:jc w:val="center"/>
              <w:rPr>
                <w:sz w:val="20"/>
              </w:rPr>
            </w:pPr>
            <w:r w:rsidRPr="004A4AF4">
              <w:rPr>
                <w:sz w:val="20"/>
              </w:rPr>
              <w:t>240250</w:t>
            </w:r>
          </w:p>
        </w:tc>
        <w:tc>
          <w:tcPr>
            <w:tcW w:w="1223" w:type="dxa"/>
            <w:tcBorders>
              <w:top w:val="nil"/>
              <w:left w:val="nil"/>
              <w:bottom w:val="single" w:sz="4" w:space="0" w:color="auto"/>
              <w:right w:val="single" w:sz="4" w:space="0" w:color="auto"/>
            </w:tcBorders>
            <w:shd w:val="clear" w:color="auto" w:fill="auto"/>
            <w:vAlign w:val="bottom"/>
            <w:hideMark/>
          </w:tcPr>
          <w:p w14:paraId="620EB344"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690019C8"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43EA04F1"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03CC71FD"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53DA19E"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86E18C5"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2B90665"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3F373FC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597D06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C23B279" w14:textId="77777777" w:rsidR="004A4AF4" w:rsidRPr="004A4AF4" w:rsidRDefault="004A4AF4" w:rsidP="004A4AF4">
            <w:pPr>
              <w:rPr>
                <w:sz w:val="20"/>
              </w:rPr>
            </w:pPr>
            <w:r w:rsidRPr="004A4AF4">
              <w:rPr>
                <w:sz w:val="20"/>
              </w:rPr>
              <w:t> </w:t>
            </w:r>
          </w:p>
        </w:tc>
      </w:tr>
      <w:tr w:rsidR="00D922B2" w:rsidRPr="004A4AF4" w14:paraId="0C357408" w14:textId="77777777" w:rsidTr="004A4AF4">
        <w:trPr>
          <w:trHeight w:val="45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135FCCE" w14:textId="77777777" w:rsidR="004A4AF4" w:rsidRPr="004A4AF4" w:rsidRDefault="004A4AF4" w:rsidP="004A4AF4">
            <w:pPr>
              <w:rPr>
                <w:sz w:val="20"/>
              </w:rPr>
            </w:pPr>
            <w:r w:rsidRPr="004A4AF4">
              <w:rPr>
                <w:sz w:val="20"/>
              </w:rPr>
              <w:t>Капитальные вложения в строительство газопроводов</w:t>
            </w:r>
          </w:p>
        </w:tc>
        <w:tc>
          <w:tcPr>
            <w:tcW w:w="917" w:type="dxa"/>
            <w:tcBorders>
              <w:top w:val="nil"/>
              <w:left w:val="nil"/>
              <w:bottom w:val="single" w:sz="4" w:space="0" w:color="auto"/>
              <w:right w:val="single" w:sz="4" w:space="0" w:color="auto"/>
            </w:tcBorders>
            <w:shd w:val="clear" w:color="auto" w:fill="auto"/>
            <w:vAlign w:val="bottom"/>
            <w:hideMark/>
          </w:tcPr>
          <w:p w14:paraId="2F302595" w14:textId="77777777" w:rsidR="004A4AF4" w:rsidRPr="004A4AF4" w:rsidRDefault="004A4AF4" w:rsidP="004A4AF4">
            <w:pPr>
              <w:jc w:val="center"/>
              <w:rPr>
                <w:sz w:val="20"/>
              </w:rPr>
            </w:pPr>
            <w:r w:rsidRPr="004A4AF4">
              <w:rPr>
                <w:sz w:val="20"/>
              </w:rPr>
              <w:t>240260</w:t>
            </w:r>
          </w:p>
        </w:tc>
        <w:tc>
          <w:tcPr>
            <w:tcW w:w="1223" w:type="dxa"/>
            <w:tcBorders>
              <w:top w:val="nil"/>
              <w:left w:val="nil"/>
              <w:bottom w:val="single" w:sz="4" w:space="0" w:color="auto"/>
              <w:right w:val="single" w:sz="4" w:space="0" w:color="auto"/>
            </w:tcBorders>
            <w:shd w:val="clear" w:color="auto" w:fill="auto"/>
            <w:vAlign w:val="bottom"/>
            <w:hideMark/>
          </w:tcPr>
          <w:p w14:paraId="651E8830"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5F5B8914"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55A6B6D4"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77C0D8CD"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C4A1EFE"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293CD1F"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B30BF60"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82AD10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DA1830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82DB2E8" w14:textId="77777777" w:rsidR="004A4AF4" w:rsidRPr="004A4AF4" w:rsidRDefault="004A4AF4" w:rsidP="004A4AF4">
            <w:pPr>
              <w:rPr>
                <w:sz w:val="20"/>
              </w:rPr>
            </w:pPr>
            <w:r w:rsidRPr="004A4AF4">
              <w:rPr>
                <w:sz w:val="20"/>
              </w:rPr>
              <w:t> </w:t>
            </w:r>
          </w:p>
        </w:tc>
      </w:tr>
      <w:tr w:rsidR="00D922B2" w:rsidRPr="004A4AF4" w14:paraId="2760D7A4" w14:textId="77777777" w:rsidTr="004A4AF4">
        <w:trPr>
          <w:trHeight w:val="45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79B11338" w14:textId="77777777" w:rsidR="004A4AF4" w:rsidRPr="004A4AF4" w:rsidRDefault="004A4AF4" w:rsidP="004A4AF4">
            <w:pPr>
              <w:rPr>
                <w:sz w:val="20"/>
              </w:rPr>
            </w:pPr>
            <w:r w:rsidRPr="004A4AF4">
              <w:rPr>
                <w:sz w:val="20"/>
              </w:rPr>
              <w:t xml:space="preserve">Капитальные вложения в </w:t>
            </w:r>
            <w:r w:rsidRPr="004A4AF4">
              <w:rPr>
                <w:sz w:val="20"/>
              </w:rPr>
              <w:lastRenderedPageBreak/>
              <w:t>строительство прочих объектов</w:t>
            </w:r>
          </w:p>
        </w:tc>
        <w:tc>
          <w:tcPr>
            <w:tcW w:w="917" w:type="dxa"/>
            <w:tcBorders>
              <w:top w:val="nil"/>
              <w:left w:val="nil"/>
              <w:bottom w:val="single" w:sz="4" w:space="0" w:color="auto"/>
              <w:right w:val="single" w:sz="4" w:space="0" w:color="auto"/>
            </w:tcBorders>
            <w:shd w:val="clear" w:color="auto" w:fill="auto"/>
            <w:vAlign w:val="bottom"/>
            <w:hideMark/>
          </w:tcPr>
          <w:p w14:paraId="193B5404" w14:textId="77777777" w:rsidR="004A4AF4" w:rsidRPr="004A4AF4" w:rsidRDefault="004A4AF4" w:rsidP="004A4AF4">
            <w:pPr>
              <w:jc w:val="center"/>
              <w:rPr>
                <w:sz w:val="20"/>
              </w:rPr>
            </w:pPr>
            <w:r w:rsidRPr="004A4AF4">
              <w:rPr>
                <w:sz w:val="20"/>
              </w:rPr>
              <w:lastRenderedPageBreak/>
              <w:t>240270</w:t>
            </w:r>
          </w:p>
        </w:tc>
        <w:tc>
          <w:tcPr>
            <w:tcW w:w="1223" w:type="dxa"/>
            <w:tcBorders>
              <w:top w:val="nil"/>
              <w:left w:val="nil"/>
              <w:bottom w:val="single" w:sz="4" w:space="0" w:color="auto"/>
              <w:right w:val="single" w:sz="4" w:space="0" w:color="auto"/>
            </w:tcBorders>
            <w:shd w:val="clear" w:color="auto" w:fill="auto"/>
            <w:vAlign w:val="bottom"/>
            <w:hideMark/>
          </w:tcPr>
          <w:p w14:paraId="1412DCEC"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32B1F771"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06E7C3F"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59A160B1"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1F073E0B"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73E3FA5E"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0C08E834"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CC0D6B3"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CF979A1"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29BBDED8" w14:textId="77777777" w:rsidR="004A4AF4" w:rsidRPr="004A4AF4" w:rsidRDefault="004A4AF4" w:rsidP="004A4AF4">
            <w:pPr>
              <w:rPr>
                <w:sz w:val="20"/>
              </w:rPr>
            </w:pPr>
            <w:r w:rsidRPr="004A4AF4">
              <w:rPr>
                <w:sz w:val="20"/>
              </w:rPr>
              <w:t> </w:t>
            </w:r>
          </w:p>
        </w:tc>
      </w:tr>
      <w:tr w:rsidR="00D922B2" w:rsidRPr="004A4AF4" w14:paraId="65BB84E4" w14:textId="77777777" w:rsidTr="004A4AF4">
        <w:trPr>
          <w:trHeight w:val="45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93D79E1" w14:textId="77777777" w:rsidR="004A4AF4" w:rsidRPr="004A4AF4" w:rsidRDefault="004A4AF4" w:rsidP="004A4AF4">
            <w:pPr>
              <w:rPr>
                <w:sz w:val="20"/>
              </w:rPr>
            </w:pPr>
            <w:r w:rsidRPr="004A4AF4">
              <w:rPr>
                <w:sz w:val="20"/>
              </w:rPr>
              <w:lastRenderedPageBreak/>
              <w:t>Капитальные вложения на конверсию и реновацию</w:t>
            </w:r>
          </w:p>
        </w:tc>
        <w:tc>
          <w:tcPr>
            <w:tcW w:w="917" w:type="dxa"/>
            <w:tcBorders>
              <w:top w:val="nil"/>
              <w:left w:val="nil"/>
              <w:bottom w:val="single" w:sz="4" w:space="0" w:color="auto"/>
              <w:right w:val="single" w:sz="4" w:space="0" w:color="auto"/>
            </w:tcBorders>
            <w:shd w:val="clear" w:color="auto" w:fill="auto"/>
            <w:vAlign w:val="bottom"/>
            <w:hideMark/>
          </w:tcPr>
          <w:p w14:paraId="56799BA2" w14:textId="77777777" w:rsidR="004A4AF4" w:rsidRPr="004A4AF4" w:rsidRDefault="004A4AF4" w:rsidP="004A4AF4">
            <w:pPr>
              <w:jc w:val="center"/>
              <w:rPr>
                <w:sz w:val="20"/>
              </w:rPr>
            </w:pPr>
            <w:r w:rsidRPr="004A4AF4">
              <w:rPr>
                <w:sz w:val="20"/>
              </w:rPr>
              <w:t>240280</w:t>
            </w:r>
          </w:p>
        </w:tc>
        <w:tc>
          <w:tcPr>
            <w:tcW w:w="1223" w:type="dxa"/>
            <w:tcBorders>
              <w:top w:val="nil"/>
              <w:left w:val="nil"/>
              <w:bottom w:val="single" w:sz="4" w:space="0" w:color="auto"/>
              <w:right w:val="single" w:sz="4" w:space="0" w:color="auto"/>
            </w:tcBorders>
            <w:shd w:val="clear" w:color="auto" w:fill="auto"/>
            <w:vAlign w:val="bottom"/>
            <w:hideMark/>
          </w:tcPr>
          <w:p w14:paraId="1254691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4B50B65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2708577"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61BD2036"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2F89ACBB"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4FB4581A"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4A4B2F0"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D7184B1"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6FC5C89"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A76AC43" w14:textId="77777777" w:rsidR="004A4AF4" w:rsidRPr="004A4AF4" w:rsidRDefault="004A4AF4" w:rsidP="004A4AF4">
            <w:pPr>
              <w:rPr>
                <w:sz w:val="20"/>
              </w:rPr>
            </w:pPr>
            <w:r w:rsidRPr="004A4AF4">
              <w:rPr>
                <w:sz w:val="20"/>
              </w:rPr>
              <w:t> </w:t>
            </w:r>
          </w:p>
        </w:tc>
      </w:tr>
      <w:tr w:rsidR="00D922B2" w:rsidRPr="004A4AF4" w14:paraId="690EF5A7" w14:textId="77777777" w:rsidTr="004A4AF4">
        <w:trPr>
          <w:trHeight w:val="255"/>
        </w:trPr>
        <w:tc>
          <w:tcPr>
            <w:tcW w:w="2302" w:type="dxa"/>
            <w:tcBorders>
              <w:top w:val="nil"/>
              <w:left w:val="nil"/>
              <w:bottom w:val="nil"/>
              <w:right w:val="nil"/>
            </w:tcBorders>
            <w:shd w:val="clear" w:color="auto" w:fill="auto"/>
            <w:vAlign w:val="bottom"/>
            <w:hideMark/>
          </w:tcPr>
          <w:p w14:paraId="65E61703" w14:textId="77777777" w:rsidR="004A4AF4" w:rsidRPr="004A4AF4" w:rsidRDefault="004A4AF4" w:rsidP="004A4AF4">
            <w:pPr>
              <w:rPr>
                <w:sz w:val="20"/>
              </w:rPr>
            </w:pPr>
          </w:p>
        </w:tc>
        <w:tc>
          <w:tcPr>
            <w:tcW w:w="917" w:type="dxa"/>
            <w:tcBorders>
              <w:top w:val="nil"/>
              <w:left w:val="nil"/>
              <w:bottom w:val="nil"/>
              <w:right w:val="nil"/>
            </w:tcBorders>
            <w:shd w:val="clear" w:color="auto" w:fill="auto"/>
            <w:vAlign w:val="bottom"/>
            <w:hideMark/>
          </w:tcPr>
          <w:p w14:paraId="470DB56A" w14:textId="77777777" w:rsidR="004A4AF4" w:rsidRPr="004A4AF4" w:rsidRDefault="004A4AF4" w:rsidP="004A4AF4">
            <w:pPr>
              <w:rPr>
                <w:sz w:val="20"/>
              </w:rPr>
            </w:pPr>
          </w:p>
        </w:tc>
        <w:tc>
          <w:tcPr>
            <w:tcW w:w="1223" w:type="dxa"/>
            <w:tcBorders>
              <w:top w:val="nil"/>
              <w:left w:val="nil"/>
              <w:bottom w:val="nil"/>
              <w:right w:val="nil"/>
            </w:tcBorders>
            <w:shd w:val="clear" w:color="auto" w:fill="auto"/>
            <w:vAlign w:val="bottom"/>
            <w:hideMark/>
          </w:tcPr>
          <w:p w14:paraId="73F58FDA" w14:textId="77777777" w:rsidR="004A4AF4" w:rsidRPr="004A4AF4" w:rsidRDefault="004A4AF4" w:rsidP="004A4AF4">
            <w:pPr>
              <w:jc w:val="center"/>
              <w:rPr>
                <w:sz w:val="20"/>
              </w:rPr>
            </w:pPr>
          </w:p>
        </w:tc>
        <w:tc>
          <w:tcPr>
            <w:tcW w:w="1052" w:type="dxa"/>
            <w:tcBorders>
              <w:top w:val="nil"/>
              <w:left w:val="nil"/>
              <w:bottom w:val="nil"/>
              <w:right w:val="nil"/>
            </w:tcBorders>
            <w:shd w:val="clear" w:color="auto" w:fill="auto"/>
            <w:vAlign w:val="bottom"/>
            <w:hideMark/>
          </w:tcPr>
          <w:p w14:paraId="2E9C9110"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4775D7D2"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0EE5784C"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1444A965"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29233A7F"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4787D375"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40C8079F"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54D9299D"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2A1E577C" w14:textId="77777777" w:rsidR="004A4AF4" w:rsidRPr="004A4AF4" w:rsidRDefault="004A4AF4" w:rsidP="004A4AF4">
            <w:pPr>
              <w:rPr>
                <w:sz w:val="20"/>
              </w:rPr>
            </w:pPr>
          </w:p>
        </w:tc>
      </w:tr>
      <w:tr w:rsidR="00D922B2" w:rsidRPr="004A4AF4" w14:paraId="404A478A" w14:textId="77777777" w:rsidTr="004A4AF4">
        <w:trPr>
          <w:trHeight w:val="315"/>
        </w:trPr>
        <w:tc>
          <w:tcPr>
            <w:tcW w:w="2302" w:type="dxa"/>
            <w:tcBorders>
              <w:top w:val="nil"/>
              <w:left w:val="nil"/>
              <w:bottom w:val="nil"/>
              <w:right w:val="nil"/>
            </w:tcBorders>
            <w:shd w:val="clear" w:color="auto" w:fill="auto"/>
            <w:vAlign w:val="bottom"/>
            <w:hideMark/>
          </w:tcPr>
          <w:p w14:paraId="7DF2FE0D" w14:textId="77777777" w:rsidR="004A4AF4" w:rsidRPr="004A4AF4" w:rsidRDefault="004A4AF4" w:rsidP="004A4AF4">
            <w:pPr>
              <w:rPr>
                <w:szCs w:val="24"/>
              </w:rPr>
            </w:pPr>
            <w:r w:rsidRPr="004A4AF4">
              <w:rPr>
                <w:szCs w:val="24"/>
              </w:rPr>
              <w:t>оборотная сторона</w:t>
            </w:r>
          </w:p>
        </w:tc>
        <w:tc>
          <w:tcPr>
            <w:tcW w:w="917" w:type="dxa"/>
            <w:tcBorders>
              <w:top w:val="nil"/>
              <w:left w:val="nil"/>
              <w:bottom w:val="nil"/>
              <w:right w:val="nil"/>
            </w:tcBorders>
            <w:shd w:val="clear" w:color="auto" w:fill="auto"/>
            <w:vAlign w:val="bottom"/>
            <w:hideMark/>
          </w:tcPr>
          <w:p w14:paraId="6E09389F" w14:textId="77777777" w:rsidR="004A4AF4" w:rsidRPr="004A4AF4" w:rsidRDefault="004A4AF4" w:rsidP="004A4AF4">
            <w:pPr>
              <w:rPr>
                <w:szCs w:val="24"/>
              </w:rPr>
            </w:pPr>
          </w:p>
        </w:tc>
        <w:tc>
          <w:tcPr>
            <w:tcW w:w="1223" w:type="dxa"/>
            <w:tcBorders>
              <w:top w:val="nil"/>
              <w:left w:val="nil"/>
              <w:bottom w:val="nil"/>
              <w:right w:val="nil"/>
            </w:tcBorders>
            <w:shd w:val="clear" w:color="auto" w:fill="auto"/>
            <w:vAlign w:val="bottom"/>
            <w:hideMark/>
          </w:tcPr>
          <w:p w14:paraId="72CE2E5C" w14:textId="77777777" w:rsidR="004A4AF4" w:rsidRPr="004A4AF4" w:rsidRDefault="004A4AF4" w:rsidP="004A4AF4">
            <w:pPr>
              <w:rPr>
                <w:sz w:val="20"/>
              </w:rPr>
            </w:pPr>
          </w:p>
        </w:tc>
        <w:tc>
          <w:tcPr>
            <w:tcW w:w="1052" w:type="dxa"/>
            <w:tcBorders>
              <w:top w:val="nil"/>
              <w:left w:val="nil"/>
              <w:bottom w:val="nil"/>
              <w:right w:val="nil"/>
            </w:tcBorders>
            <w:shd w:val="clear" w:color="auto" w:fill="auto"/>
            <w:vAlign w:val="bottom"/>
            <w:hideMark/>
          </w:tcPr>
          <w:p w14:paraId="6AD57056"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19438942"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4EF55FC0"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36671A1F"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2C61FB25"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45EC72CA"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1AFC79A4"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62D33C47"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5CBC565E" w14:textId="77777777" w:rsidR="004A4AF4" w:rsidRPr="004A4AF4" w:rsidRDefault="004A4AF4" w:rsidP="004A4AF4">
            <w:pPr>
              <w:rPr>
                <w:sz w:val="20"/>
              </w:rPr>
            </w:pPr>
          </w:p>
        </w:tc>
      </w:tr>
      <w:tr w:rsidR="004A4AF4" w:rsidRPr="004A4AF4" w14:paraId="31F50526" w14:textId="77777777" w:rsidTr="004A4AF4">
        <w:trPr>
          <w:trHeight w:val="315"/>
        </w:trPr>
        <w:tc>
          <w:tcPr>
            <w:tcW w:w="7572" w:type="dxa"/>
            <w:gridSpan w:val="6"/>
            <w:tcBorders>
              <w:top w:val="nil"/>
              <w:left w:val="nil"/>
              <w:bottom w:val="nil"/>
              <w:right w:val="nil"/>
            </w:tcBorders>
            <w:shd w:val="clear" w:color="auto" w:fill="auto"/>
            <w:noWrap/>
            <w:vAlign w:val="bottom"/>
            <w:hideMark/>
          </w:tcPr>
          <w:p w14:paraId="369A3D76" w14:textId="50F7C3A0" w:rsidR="004A4AF4" w:rsidRPr="004A4AF4" w:rsidRDefault="004A4AF4" w:rsidP="004A4AF4">
            <w:pPr>
              <w:rPr>
                <w:sz w:val="20"/>
              </w:rPr>
            </w:pPr>
            <w:r w:rsidRPr="004A4AF4">
              <w:rPr>
                <w:b/>
                <w:bCs/>
                <w:szCs w:val="24"/>
              </w:rPr>
              <w:t>предметная статья 240300 "Капитальный ремонт"</w:t>
            </w:r>
          </w:p>
        </w:tc>
        <w:tc>
          <w:tcPr>
            <w:tcW w:w="1184" w:type="dxa"/>
            <w:tcBorders>
              <w:top w:val="nil"/>
              <w:left w:val="nil"/>
              <w:bottom w:val="nil"/>
              <w:right w:val="nil"/>
            </w:tcBorders>
            <w:shd w:val="clear" w:color="auto" w:fill="auto"/>
            <w:noWrap/>
            <w:vAlign w:val="bottom"/>
            <w:hideMark/>
          </w:tcPr>
          <w:p w14:paraId="5634BA8C"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3FE56F2A"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5FE68415"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29661410"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4C1C7C02"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7BCE3C87" w14:textId="77777777" w:rsidR="004A4AF4" w:rsidRPr="004A4AF4" w:rsidRDefault="004A4AF4" w:rsidP="004A4AF4">
            <w:pPr>
              <w:rPr>
                <w:sz w:val="20"/>
              </w:rPr>
            </w:pPr>
          </w:p>
        </w:tc>
      </w:tr>
      <w:tr w:rsidR="004A4AF4" w:rsidRPr="004A4AF4" w14:paraId="0897FB15" w14:textId="77777777" w:rsidTr="004A4AF4">
        <w:trPr>
          <w:trHeight w:val="255"/>
        </w:trPr>
        <w:tc>
          <w:tcPr>
            <w:tcW w:w="2302" w:type="dxa"/>
            <w:tcBorders>
              <w:top w:val="nil"/>
              <w:left w:val="nil"/>
              <w:bottom w:val="nil"/>
              <w:right w:val="nil"/>
            </w:tcBorders>
            <w:shd w:val="clear" w:color="auto" w:fill="auto"/>
            <w:noWrap/>
            <w:vAlign w:val="bottom"/>
            <w:hideMark/>
          </w:tcPr>
          <w:p w14:paraId="1FD35142"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08E10B46"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3C7A3C0B"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385E5401"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15C97452"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6C802BFA"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0C240CE3"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5E0F05B4"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015AAECC"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0EF08AE0"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3D0C60C9"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1EE9C0D9" w14:textId="77777777" w:rsidR="004A4AF4" w:rsidRPr="004A4AF4" w:rsidRDefault="004A4AF4" w:rsidP="004A4AF4">
            <w:pPr>
              <w:rPr>
                <w:sz w:val="20"/>
              </w:rPr>
            </w:pPr>
          </w:p>
        </w:tc>
      </w:tr>
      <w:tr w:rsidR="004A4AF4" w:rsidRPr="004A4AF4" w14:paraId="35FEFD8B" w14:textId="77777777" w:rsidTr="004A4AF4">
        <w:trPr>
          <w:trHeight w:val="25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81B96" w14:textId="77777777" w:rsidR="004A4AF4" w:rsidRPr="004A4AF4" w:rsidRDefault="004A4AF4" w:rsidP="004A4AF4">
            <w:pPr>
              <w:jc w:val="center"/>
              <w:rPr>
                <w:b/>
                <w:bCs/>
                <w:sz w:val="16"/>
                <w:szCs w:val="16"/>
              </w:rPr>
            </w:pPr>
            <w:r w:rsidRPr="004A4AF4">
              <w:rPr>
                <w:b/>
                <w:bCs/>
                <w:sz w:val="16"/>
                <w:szCs w:val="16"/>
              </w:rPr>
              <w:t>Показатели</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9723DC" w14:textId="77777777" w:rsidR="004A4AF4" w:rsidRPr="004A4AF4" w:rsidRDefault="004A4AF4" w:rsidP="004A4AF4">
            <w:pPr>
              <w:jc w:val="center"/>
              <w:rPr>
                <w:b/>
                <w:bCs/>
                <w:sz w:val="16"/>
                <w:szCs w:val="16"/>
              </w:rPr>
            </w:pPr>
            <w:r w:rsidRPr="004A4AF4">
              <w:rPr>
                <w:b/>
                <w:bCs/>
                <w:sz w:val="16"/>
                <w:szCs w:val="16"/>
              </w:rPr>
              <w:t>Код подстатьи</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4764A6" w14:textId="77777777" w:rsidR="004A4AF4" w:rsidRPr="004A4AF4" w:rsidRDefault="004A4AF4" w:rsidP="004A4AF4">
            <w:pPr>
              <w:jc w:val="center"/>
              <w:rPr>
                <w:b/>
                <w:bCs/>
                <w:sz w:val="16"/>
                <w:szCs w:val="16"/>
              </w:rPr>
            </w:pPr>
            <w:r w:rsidRPr="004A4AF4">
              <w:rPr>
                <w:b/>
                <w:bCs/>
                <w:sz w:val="16"/>
                <w:szCs w:val="16"/>
              </w:rPr>
              <w:t>Утвержденная смета на отчетный период</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ECF0D8" w14:textId="77777777" w:rsidR="004A4AF4" w:rsidRPr="004A4AF4" w:rsidRDefault="004A4AF4" w:rsidP="004A4AF4">
            <w:pPr>
              <w:jc w:val="center"/>
              <w:rPr>
                <w:b/>
                <w:bCs/>
                <w:sz w:val="16"/>
                <w:szCs w:val="16"/>
              </w:rPr>
            </w:pPr>
            <w:r w:rsidRPr="004A4AF4">
              <w:rPr>
                <w:b/>
                <w:bCs/>
                <w:sz w:val="16"/>
                <w:szCs w:val="16"/>
              </w:rPr>
              <w:t>Уточненная смета на отчетный период</w:t>
            </w:r>
          </w:p>
        </w:tc>
        <w:tc>
          <w:tcPr>
            <w:tcW w:w="4458" w:type="dxa"/>
            <w:gridSpan w:val="4"/>
            <w:tcBorders>
              <w:top w:val="single" w:sz="4" w:space="0" w:color="auto"/>
              <w:left w:val="nil"/>
              <w:bottom w:val="single" w:sz="4" w:space="0" w:color="auto"/>
              <w:right w:val="single" w:sz="4" w:space="0" w:color="000000"/>
            </w:tcBorders>
            <w:shd w:val="clear" w:color="auto" w:fill="auto"/>
            <w:vAlign w:val="center"/>
            <w:hideMark/>
          </w:tcPr>
          <w:p w14:paraId="37E085AE" w14:textId="77777777" w:rsidR="004A4AF4" w:rsidRPr="004A4AF4" w:rsidRDefault="004A4AF4" w:rsidP="004A4AF4">
            <w:pPr>
              <w:jc w:val="center"/>
              <w:rPr>
                <w:b/>
                <w:bCs/>
                <w:sz w:val="16"/>
                <w:szCs w:val="16"/>
              </w:rPr>
            </w:pPr>
            <w:r w:rsidRPr="004A4AF4">
              <w:rPr>
                <w:b/>
                <w:bCs/>
                <w:sz w:val="16"/>
                <w:szCs w:val="16"/>
              </w:rPr>
              <w:t>Выделено средств из бюджета</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753DAD" w14:textId="77777777" w:rsidR="004A4AF4" w:rsidRPr="004A4AF4" w:rsidRDefault="004A4AF4" w:rsidP="004A4AF4">
            <w:pPr>
              <w:jc w:val="center"/>
              <w:rPr>
                <w:b/>
                <w:bCs/>
                <w:sz w:val="16"/>
                <w:szCs w:val="16"/>
              </w:rPr>
            </w:pPr>
            <w:r w:rsidRPr="004A4AF4">
              <w:rPr>
                <w:b/>
                <w:bCs/>
                <w:sz w:val="16"/>
                <w:szCs w:val="16"/>
              </w:rPr>
              <w:t>Кассовые расходы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BEB0B" w14:textId="77777777" w:rsidR="004A4AF4" w:rsidRPr="004A4AF4" w:rsidRDefault="004A4AF4" w:rsidP="004A4AF4">
            <w:pPr>
              <w:jc w:val="center"/>
              <w:rPr>
                <w:b/>
                <w:bCs/>
                <w:sz w:val="16"/>
                <w:szCs w:val="16"/>
              </w:rPr>
            </w:pPr>
            <w:r w:rsidRPr="004A4AF4">
              <w:rPr>
                <w:b/>
                <w:bCs/>
                <w:sz w:val="16"/>
                <w:szCs w:val="16"/>
              </w:rPr>
              <w:t>Фактические расходы</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4CCA0" w14:textId="77777777" w:rsidR="004A4AF4" w:rsidRPr="004A4AF4" w:rsidRDefault="004A4AF4" w:rsidP="004A4AF4">
            <w:pPr>
              <w:rPr>
                <w:b/>
                <w:bCs/>
                <w:sz w:val="18"/>
                <w:szCs w:val="18"/>
              </w:rPr>
            </w:pPr>
            <w:r w:rsidRPr="004A4AF4">
              <w:rPr>
                <w:b/>
                <w:bCs/>
                <w:sz w:val="18"/>
                <w:szCs w:val="18"/>
              </w:rPr>
              <w:t>Дебиторская задолженность</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B08D7" w14:textId="77777777" w:rsidR="004A4AF4" w:rsidRPr="004A4AF4" w:rsidRDefault="004A4AF4" w:rsidP="004A4AF4">
            <w:pPr>
              <w:jc w:val="center"/>
              <w:rPr>
                <w:b/>
                <w:bCs/>
                <w:sz w:val="18"/>
                <w:szCs w:val="18"/>
              </w:rPr>
            </w:pPr>
            <w:r w:rsidRPr="004A4AF4">
              <w:rPr>
                <w:b/>
                <w:bCs/>
                <w:sz w:val="18"/>
                <w:szCs w:val="18"/>
              </w:rPr>
              <w:t>Кредиторская задолженность</w:t>
            </w:r>
          </w:p>
        </w:tc>
      </w:tr>
      <w:tr w:rsidR="004A4AF4" w:rsidRPr="004A4AF4" w14:paraId="737A7D64" w14:textId="77777777" w:rsidTr="004A4AF4">
        <w:trPr>
          <w:trHeight w:val="25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12518462"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5C5050A2"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10323710"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71771CFA" w14:textId="77777777" w:rsidR="004A4AF4" w:rsidRPr="004A4AF4" w:rsidRDefault="004A4AF4" w:rsidP="004A4AF4">
            <w:pPr>
              <w:rPr>
                <w:b/>
                <w:bCs/>
                <w:sz w:val="16"/>
                <w:szCs w:val="16"/>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019F9D8F" w14:textId="77777777" w:rsidR="004A4AF4" w:rsidRPr="004A4AF4" w:rsidRDefault="004A4AF4" w:rsidP="004A4AF4">
            <w:pPr>
              <w:jc w:val="center"/>
              <w:rPr>
                <w:b/>
                <w:bCs/>
                <w:sz w:val="16"/>
                <w:szCs w:val="16"/>
              </w:rPr>
            </w:pPr>
            <w:r w:rsidRPr="004A4AF4">
              <w:rPr>
                <w:b/>
                <w:bCs/>
                <w:sz w:val="16"/>
                <w:szCs w:val="16"/>
              </w:rPr>
              <w:t>всего с начала года</w:t>
            </w:r>
          </w:p>
        </w:tc>
        <w:tc>
          <w:tcPr>
            <w:tcW w:w="3755" w:type="dxa"/>
            <w:gridSpan w:val="3"/>
            <w:tcBorders>
              <w:top w:val="single" w:sz="4" w:space="0" w:color="auto"/>
              <w:left w:val="nil"/>
              <w:bottom w:val="single" w:sz="4" w:space="0" w:color="auto"/>
              <w:right w:val="single" w:sz="4" w:space="0" w:color="000000"/>
            </w:tcBorders>
            <w:shd w:val="clear" w:color="auto" w:fill="auto"/>
            <w:vAlign w:val="center"/>
            <w:hideMark/>
          </w:tcPr>
          <w:p w14:paraId="636C1871" w14:textId="77777777" w:rsidR="004A4AF4" w:rsidRPr="004A4AF4" w:rsidRDefault="004A4AF4" w:rsidP="004A4AF4">
            <w:pPr>
              <w:jc w:val="center"/>
              <w:rPr>
                <w:b/>
                <w:bCs/>
                <w:sz w:val="16"/>
                <w:szCs w:val="16"/>
              </w:rPr>
            </w:pPr>
            <w:r w:rsidRPr="004A4AF4">
              <w:rPr>
                <w:b/>
                <w:bCs/>
                <w:sz w:val="16"/>
                <w:szCs w:val="16"/>
              </w:rPr>
              <w:t>в том числе:</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44F2884F"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27641B2A"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4672D347"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3E202D66" w14:textId="77777777" w:rsidR="004A4AF4" w:rsidRPr="004A4AF4" w:rsidRDefault="004A4AF4" w:rsidP="004A4AF4">
            <w:pPr>
              <w:rPr>
                <w:b/>
                <w:bCs/>
                <w:sz w:val="18"/>
                <w:szCs w:val="18"/>
              </w:rPr>
            </w:pPr>
          </w:p>
        </w:tc>
      </w:tr>
      <w:tr w:rsidR="00D922B2" w:rsidRPr="004A4AF4" w14:paraId="12895853" w14:textId="77777777" w:rsidTr="004A4AF4">
        <w:trPr>
          <w:trHeight w:val="840"/>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3D294F47"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74D32AA3"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641792DE"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776A3EF6" w14:textId="77777777" w:rsidR="004A4AF4" w:rsidRPr="004A4AF4" w:rsidRDefault="004A4AF4" w:rsidP="004A4AF4">
            <w:pPr>
              <w:rPr>
                <w:b/>
                <w:bCs/>
                <w:sz w:val="16"/>
                <w:szCs w:val="16"/>
              </w:rPr>
            </w:pPr>
          </w:p>
        </w:tc>
        <w:tc>
          <w:tcPr>
            <w:tcW w:w="703" w:type="dxa"/>
            <w:vMerge/>
            <w:tcBorders>
              <w:top w:val="nil"/>
              <w:left w:val="single" w:sz="4" w:space="0" w:color="auto"/>
              <w:bottom w:val="single" w:sz="4" w:space="0" w:color="000000"/>
              <w:right w:val="single" w:sz="4" w:space="0" w:color="auto"/>
            </w:tcBorders>
            <w:vAlign w:val="center"/>
            <w:hideMark/>
          </w:tcPr>
          <w:p w14:paraId="41FE6E49" w14:textId="77777777" w:rsidR="004A4AF4" w:rsidRPr="004A4AF4" w:rsidRDefault="004A4AF4" w:rsidP="004A4AF4">
            <w:pPr>
              <w:rPr>
                <w:b/>
                <w:bCs/>
                <w:sz w:val="16"/>
                <w:szCs w:val="16"/>
              </w:rPr>
            </w:pPr>
          </w:p>
        </w:tc>
        <w:tc>
          <w:tcPr>
            <w:tcW w:w="1375" w:type="dxa"/>
            <w:tcBorders>
              <w:top w:val="nil"/>
              <w:left w:val="nil"/>
              <w:bottom w:val="single" w:sz="4" w:space="0" w:color="auto"/>
              <w:right w:val="single" w:sz="4" w:space="0" w:color="auto"/>
            </w:tcBorders>
            <w:shd w:val="clear" w:color="auto" w:fill="auto"/>
            <w:vAlign w:val="center"/>
            <w:hideMark/>
          </w:tcPr>
          <w:p w14:paraId="58D9B75E" w14:textId="77777777" w:rsidR="004A4AF4" w:rsidRPr="004A4AF4" w:rsidRDefault="004A4AF4" w:rsidP="004A4AF4">
            <w:pPr>
              <w:jc w:val="center"/>
              <w:rPr>
                <w:b/>
                <w:bCs/>
                <w:sz w:val="16"/>
                <w:szCs w:val="16"/>
              </w:rPr>
            </w:pPr>
            <w:r w:rsidRPr="004A4AF4">
              <w:rPr>
                <w:b/>
                <w:bCs/>
                <w:sz w:val="16"/>
                <w:szCs w:val="16"/>
              </w:rPr>
              <w:t>финансирование через кредитную организацию</w:t>
            </w:r>
          </w:p>
        </w:tc>
        <w:tc>
          <w:tcPr>
            <w:tcW w:w="1184" w:type="dxa"/>
            <w:tcBorders>
              <w:top w:val="nil"/>
              <w:left w:val="nil"/>
              <w:bottom w:val="single" w:sz="4" w:space="0" w:color="auto"/>
              <w:right w:val="single" w:sz="4" w:space="0" w:color="auto"/>
            </w:tcBorders>
            <w:shd w:val="clear" w:color="auto" w:fill="auto"/>
            <w:vAlign w:val="center"/>
            <w:hideMark/>
          </w:tcPr>
          <w:p w14:paraId="335C6A9D" w14:textId="77777777" w:rsidR="004A4AF4" w:rsidRPr="004A4AF4" w:rsidRDefault="004A4AF4" w:rsidP="004A4AF4">
            <w:pPr>
              <w:jc w:val="center"/>
              <w:rPr>
                <w:b/>
                <w:bCs/>
                <w:sz w:val="16"/>
                <w:szCs w:val="16"/>
              </w:rPr>
            </w:pPr>
            <w:r w:rsidRPr="004A4AF4">
              <w:rPr>
                <w:b/>
                <w:bCs/>
                <w:sz w:val="16"/>
                <w:szCs w:val="16"/>
              </w:rPr>
              <w:t xml:space="preserve">взаимозачеты и другие операции </w:t>
            </w:r>
          </w:p>
        </w:tc>
        <w:tc>
          <w:tcPr>
            <w:tcW w:w="1196" w:type="dxa"/>
            <w:tcBorders>
              <w:top w:val="nil"/>
              <w:left w:val="nil"/>
              <w:bottom w:val="nil"/>
              <w:right w:val="nil"/>
            </w:tcBorders>
            <w:shd w:val="clear" w:color="auto" w:fill="auto"/>
            <w:vAlign w:val="center"/>
            <w:hideMark/>
          </w:tcPr>
          <w:p w14:paraId="7B72DE3A" w14:textId="2454356A" w:rsidR="004A4AF4" w:rsidRPr="004A4AF4" w:rsidRDefault="00732F6B" w:rsidP="004A4AF4">
            <w:pPr>
              <w:jc w:val="center"/>
              <w:rPr>
                <w:b/>
                <w:bCs/>
                <w:sz w:val="16"/>
                <w:szCs w:val="16"/>
              </w:rPr>
            </w:pPr>
            <w:r>
              <w:rPr>
                <w:b/>
                <w:bCs/>
                <w:sz w:val="16"/>
                <w:szCs w:val="16"/>
              </w:rPr>
              <w:t>безвозмездная (гуманитарная) помощь</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00C44512"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049A6988"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32CF3D68"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53738A31" w14:textId="77777777" w:rsidR="004A4AF4" w:rsidRPr="004A4AF4" w:rsidRDefault="004A4AF4" w:rsidP="004A4AF4">
            <w:pPr>
              <w:rPr>
                <w:b/>
                <w:bCs/>
                <w:sz w:val="18"/>
                <w:szCs w:val="18"/>
              </w:rPr>
            </w:pPr>
          </w:p>
        </w:tc>
      </w:tr>
      <w:tr w:rsidR="00D922B2" w:rsidRPr="004A4AF4" w14:paraId="0A0A4AD2"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A0E3421" w14:textId="77777777" w:rsidR="004A4AF4" w:rsidRPr="004A4AF4" w:rsidRDefault="004A4AF4" w:rsidP="004A4AF4">
            <w:pPr>
              <w:jc w:val="center"/>
              <w:rPr>
                <w:b/>
                <w:bCs/>
                <w:sz w:val="16"/>
                <w:szCs w:val="16"/>
              </w:rPr>
            </w:pPr>
            <w:r w:rsidRPr="004A4AF4">
              <w:rPr>
                <w:b/>
                <w:bCs/>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4DF2B6DF" w14:textId="77777777" w:rsidR="004A4AF4" w:rsidRPr="004A4AF4" w:rsidRDefault="004A4AF4" w:rsidP="004A4AF4">
            <w:pPr>
              <w:jc w:val="center"/>
              <w:rPr>
                <w:b/>
                <w:bCs/>
                <w:sz w:val="16"/>
                <w:szCs w:val="16"/>
              </w:rPr>
            </w:pPr>
            <w:r w:rsidRPr="004A4AF4">
              <w:rPr>
                <w:b/>
                <w:bCs/>
                <w:sz w:val="16"/>
                <w:szCs w:val="16"/>
              </w:rPr>
              <w:t>2</w:t>
            </w:r>
          </w:p>
        </w:tc>
        <w:tc>
          <w:tcPr>
            <w:tcW w:w="1223" w:type="dxa"/>
            <w:tcBorders>
              <w:top w:val="nil"/>
              <w:left w:val="nil"/>
              <w:bottom w:val="single" w:sz="4" w:space="0" w:color="auto"/>
              <w:right w:val="single" w:sz="4" w:space="0" w:color="auto"/>
            </w:tcBorders>
            <w:shd w:val="clear" w:color="auto" w:fill="auto"/>
            <w:vAlign w:val="bottom"/>
            <w:hideMark/>
          </w:tcPr>
          <w:p w14:paraId="735E5D87" w14:textId="77777777" w:rsidR="004A4AF4" w:rsidRPr="004A4AF4" w:rsidRDefault="004A4AF4" w:rsidP="004A4AF4">
            <w:pPr>
              <w:jc w:val="center"/>
              <w:rPr>
                <w:b/>
                <w:bCs/>
                <w:sz w:val="16"/>
                <w:szCs w:val="16"/>
              </w:rPr>
            </w:pPr>
            <w:r w:rsidRPr="004A4AF4">
              <w:rPr>
                <w:b/>
                <w:bCs/>
                <w:sz w:val="16"/>
                <w:szCs w:val="16"/>
              </w:rPr>
              <w:t>3</w:t>
            </w:r>
          </w:p>
        </w:tc>
        <w:tc>
          <w:tcPr>
            <w:tcW w:w="1052" w:type="dxa"/>
            <w:tcBorders>
              <w:top w:val="nil"/>
              <w:left w:val="nil"/>
              <w:bottom w:val="single" w:sz="4" w:space="0" w:color="auto"/>
              <w:right w:val="single" w:sz="4" w:space="0" w:color="auto"/>
            </w:tcBorders>
            <w:shd w:val="clear" w:color="auto" w:fill="auto"/>
            <w:vAlign w:val="bottom"/>
            <w:hideMark/>
          </w:tcPr>
          <w:p w14:paraId="0637000E" w14:textId="77777777" w:rsidR="004A4AF4" w:rsidRPr="004A4AF4" w:rsidRDefault="004A4AF4" w:rsidP="004A4AF4">
            <w:pPr>
              <w:jc w:val="center"/>
              <w:rPr>
                <w:b/>
                <w:bCs/>
                <w:sz w:val="16"/>
                <w:szCs w:val="16"/>
              </w:rPr>
            </w:pPr>
            <w:r w:rsidRPr="004A4AF4">
              <w:rPr>
                <w:b/>
                <w:bCs/>
                <w:sz w:val="16"/>
                <w:szCs w:val="16"/>
              </w:rPr>
              <w:t>4</w:t>
            </w:r>
          </w:p>
        </w:tc>
        <w:tc>
          <w:tcPr>
            <w:tcW w:w="703" w:type="dxa"/>
            <w:tcBorders>
              <w:top w:val="nil"/>
              <w:left w:val="nil"/>
              <w:bottom w:val="single" w:sz="4" w:space="0" w:color="auto"/>
              <w:right w:val="single" w:sz="4" w:space="0" w:color="auto"/>
            </w:tcBorders>
            <w:shd w:val="clear" w:color="auto" w:fill="auto"/>
            <w:vAlign w:val="bottom"/>
            <w:hideMark/>
          </w:tcPr>
          <w:p w14:paraId="0709BDE1" w14:textId="77777777" w:rsidR="004A4AF4" w:rsidRPr="004A4AF4" w:rsidRDefault="004A4AF4" w:rsidP="004A4AF4">
            <w:pPr>
              <w:jc w:val="center"/>
              <w:rPr>
                <w:b/>
                <w:bCs/>
                <w:sz w:val="16"/>
                <w:szCs w:val="16"/>
              </w:rPr>
            </w:pPr>
            <w:r w:rsidRPr="004A4AF4">
              <w:rPr>
                <w:b/>
                <w:bCs/>
                <w:sz w:val="16"/>
                <w:szCs w:val="16"/>
              </w:rPr>
              <w:t>5</w:t>
            </w:r>
          </w:p>
        </w:tc>
        <w:tc>
          <w:tcPr>
            <w:tcW w:w="1375" w:type="dxa"/>
            <w:tcBorders>
              <w:top w:val="nil"/>
              <w:left w:val="nil"/>
              <w:bottom w:val="single" w:sz="4" w:space="0" w:color="auto"/>
              <w:right w:val="single" w:sz="4" w:space="0" w:color="auto"/>
            </w:tcBorders>
            <w:shd w:val="clear" w:color="auto" w:fill="auto"/>
            <w:vAlign w:val="bottom"/>
            <w:hideMark/>
          </w:tcPr>
          <w:p w14:paraId="1BC61B56" w14:textId="77777777" w:rsidR="004A4AF4" w:rsidRPr="004A4AF4" w:rsidRDefault="004A4AF4" w:rsidP="004A4AF4">
            <w:pPr>
              <w:jc w:val="center"/>
              <w:rPr>
                <w:b/>
                <w:bCs/>
                <w:sz w:val="16"/>
                <w:szCs w:val="16"/>
              </w:rPr>
            </w:pPr>
            <w:r w:rsidRPr="004A4AF4">
              <w:rPr>
                <w:b/>
                <w:bCs/>
                <w:sz w:val="16"/>
                <w:szCs w:val="16"/>
              </w:rPr>
              <w:t>6</w:t>
            </w:r>
          </w:p>
        </w:tc>
        <w:tc>
          <w:tcPr>
            <w:tcW w:w="1184" w:type="dxa"/>
            <w:tcBorders>
              <w:top w:val="nil"/>
              <w:left w:val="nil"/>
              <w:bottom w:val="single" w:sz="4" w:space="0" w:color="auto"/>
              <w:right w:val="single" w:sz="4" w:space="0" w:color="auto"/>
            </w:tcBorders>
            <w:shd w:val="clear" w:color="auto" w:fill="auto"/>
            <w:vAlign w:val="bottom"/>
            <w:hideMark/>
          </w:tcPr>
          <w:p w14:paraId="1A13675E" w14:textId="77777777" w:rsidR="004A4AF4" w:rsidRPr="004A4AF4" w:rsidRDefault="004A4AF4" w:rsidP="004A4AF4">
            <w:pPr>
              <w:jc w:val="center"/>
              <w:rPr>
                <w:b/>
                <w:bCs/>
                <w:sz w:val="16"/>
                <w:szCs w:val="16"/>
              </w:rPr>
            </w:pPr>
            <w:r w:rsidRPr="004A4AF4">
              <w:rPr>
                <w:b/>
                <w:bCs/>
                <w:sz w:val="16"/>
                <w:szCs w:val="16"/>
              </w:rPr>
              <w:t>7</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757152AB" w14:textId="77777777" w:rsidR="004A4AF4" w:rsidRPr="004A4AF4" w:rsidRDefault="004A4AF4" w:rsidP="004A4AF4">
            <w:pPr>
              <w:jc w:val="center"/>
              <w:rPr>
                <w:b/>
                <w:bCs/>
                <w:sz w:val="16"/>
                <w:szCs w:val="16"/>
              </w:rPr>
            </w:pPr>
            <w:r w:rsidRPr="004A4AF4">
              <w:rPr>
                <w:b/>
                <w:bCs/>
                <w:sz w:val="16"/>
                <w:szCs w:val="16"/>
              </w:rPr>
              <w:t>8</w:t>
            </w:r>
          </w:p>
        </w:tc>
        <w:tc>
          <w:tcPr>
            <w:tcW w:w="881" w:type="dxa"/>
            <w:tcBorders>
              <w:top w:val="nil"/>
              <w:left w:val="nil"/>
              <w:bottom w:val="single" w:sz="4" w:space="0" w:color="auto"/>
              <w:right w:val="single" w:sz="4" w:space="0" w:color="auto"/>
            </w:tcBorders>
            <w:shd w:val="clear" w:color="auto" w:fill="auto"/>
            <w:vAlign w:val="bottom"/>
            <w:hideMark/>
          </w:tcPr>
          <w:p w14:paraId="177D5BF1" w14:textId="77777777" w:rsidR="004A4AF4" w:rsidRPr="004A4AF4" w:rsidRDefault="004A4AF4" w:rsidP="004A4AF4">
            <w:pPr>
              <w:jc w:val="center"/>
              <w:rPr>
                <w:b/>
                <w:bCs/>
                <w:sz w:val="16"/>
                <w:szCs w:val="16"/>
              </w:rPr>
            </w:pPr>
            <w:r w:rsidRPr="004A4AF4">
              <w:rPr>
                <w:b/>
                <w:bCs/>
                <w:sz w:val="16"/>
                <w:szCs w:val="16"/>
              </w:rPr>
              <w:t>9</w:t>
            </w:r>
          </w:p>
        </w:tc>
        <w:tc>
          <w:tcPr>
            <w:tcW w:w="1135" w:type="dxa"/>
            <w:tcBorders>
              <w:top w:val="nil"/>
              <w:left w:val="nil"/>
              <w:bottom w:val="single" w:sz="4" w:space="0" w:color="auto"/>
              <w:right w:val="single" w:sz="4" w:space="0" w:color="auto"/>
            </w:tcBorders>
            <w:shd w:val="clear" w:color="auto" w:fill="auto"/>
            <w:vAlign w:val="bottom"/>
            <w:hideMark/>
          </w:tcPr>
          <w:p w14:paraId="3F3CDCBB" w14:textId="77777777" w:rsidR="004A4AF4" w:rsidRPr="004A4AF4" w:rsidRDefault="004A4AF4" w:rsidP="004A4AF4">
            <w:pPr>
              <w:jc w:val="center"/>
              <w:rPr>
                <w:b/>
                <w:bCs/>
                <w:sz w:val="16"/>
                <w:szCs w:val="16"/>
              </w:rPr>
            </w:pPr>
            <w:r w:rsidRPr="004A4AF4">
              <w:rPr>
                <w:b/>
                <w:bCs/>
                <w:sz w:val="16"/>
                <w:szCs w:val="16"/>
              </w:rPr>
              <w:t>10</w:t>
            </w:r>
          </w:p>
        </w:tc>
        <w:tc>
          <w:tcPr>
            <w:tcW w:w="1369" w:type="dxa"/>
            <w:tcBorders>
              <w:top w:val="nil"/>
              <w:left w:val="nil"/>
              <w:bottom w:val="single" w:sz="4" w:space="0" w:color="auto"/>
              <w:right w:val="single" w:sz="4" w:space="0" w:color="auto"/>
            </w:tcBorders>
            <w:shd w:val="clear" w:color="auto" w:fill="auto"/>
            <w:noWrap/>
            <w:vAlign w:val="bottom"/>
            <w:hideMark/>
          </w:tcPr>
          <w:p w14:paraId="1CECC3E8" w14:textId="77777777" w:rsidR="004A4AF4" w:rsidRPr="004A4AF4" w:rsidRDefault="004A4AF4" w:rsidP="004A4AF4">
            <w:pPr>
              <w:jc w:val="center"/>
              <w:rPr>
                <w:b/>
                <w:bCs/>
                <w:sz w:val="20"/>
              </w:rPr>
            </w:pPr>
            <w:r w:rsidRPr="004A4AF4">
              <w:rPr>
                <w:b/>
                <w:bCs/>
                <w:sz w:val="20"/>
              </w:rPr>
              <w:t>11</w:t>
            </w:r>
          </w:p>
        </w:tc>
        <w:tc>
          <w:tcPr>
            <w:tcW w:w="1369" w:type="dxa"/>
            <w:tcBorders>
              <w:top w:val="nil"/>
              <w:left w:val="nil"/>
              <w:bottom w:val="single" w:sz="4" w:space="0" w:color="auto"/>
              <w:right w:val="single" w:sz="4" w:space="0" w:color="auto"/>
            </w:tcBorders>
            <w:shd w:val="clear" w:color="auto" w:fill="auto"/>
            <w:noWrap/>
            <w:vAlign w:val="bottom"/>
            <w:hideMark/>
          </w:tcPr>
          <w:p w14:paraId="42246A2E" w14:textId="77777777" w:rsidR="004A4AF4" w:rsidRPr="004A4AF4" w:rsidRDefault="004A4AF4" w:rsidP="004A4AF4">
            <w:pPr>
              <w:jc w:val="center"/>
              <w:rPr>
                <w:b/>
                <w:bCs/>
                <w:sz w:val="20"/>
              </w:rPr>
            </w:pPr>
            <w:r w:rsidRPr="004A4AF4">
              <w:rPr>
                <w:b/>
                <w:bCs/>
                <w:sz w:val="20"/>
              </w:rPr>
              <w:t>12</w:t>
            </w:r>
          </w:p>
        </w:tc>
      </w:tr>
      <w:tr w:rsidR="00D922B2" w:rsidRPr="004A4AF4" w14:paraId="3C10747C"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7E5012D" w14:textId="77777777" w:rsidR="004A4AF4" w:rsidRPr="004A4AF4" w:rsidRDefault="004A4AF4" w:rsidP="004A4AF4">
            <w:pPr>
              <w:rPr>
                <w:b/>
                <w:bCs/>
                <w:sz w:val="20"/>
              </w:rPr>
            </w:pPr>
            <w:r w:rsidRPr="004A4AF4">
              <w:rPr>
                <w:b/>
                <w:bCs/>
                <w:sz w:val="20"/>
              </w:rPr>
              <w:t>ВСЕГО по статье 240300</w:t>
            </w:r>
          </w:p>
        </w:tc>
        <w:tc>
          <w:tcPr>
            <w:tcW w:w="917" w:type="dxa"/>
            <w:tcBorders>
              <w:top w:val="nil"/>
              <w:left w:val="nil"/>
              <w:bottom w:val="single" w:sz="4" w:space="0" w:color="auto"/>
              <w:right w:val="single" w:sz="4" w:space="0" w:color="auto"/>
            </w:tcBorders>
            <w:shd w:val="clear" w:color="auto" w:fill="auto"/>
            <w:vAlign w:val="bottom"/>
            <w:hideMark/>
          </w:tcPr>
          <w:p w14:paraId="376AFF9A"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1EDC9223"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0EDEFE5E"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BD111BA"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EA1BB2D"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D968670"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72B04F66"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0E2FEA7"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F503D9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457732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9E90924" w14:textId="77777777" w:rsidR="004A4AF4" w:rsidRPr="004A4AF4" w:rsidRDefault="004A4AF4" w:rsidP="004A4AF4">
            <w:pPr>
              <w:rPr>
                <w:sz w:val="20"/>
              </w:rPr>
            </w:pPr>
            <w:r w:rsidRPr="004A4AF4">
              <w:rPr>
                <w:sz w:val="20"/>
              </w:rPr>
              <w:t> </w:t>
            </w:r>
          </w:p>
        </w:tc>
      </w:tr>
      <w:tr w:rsidR="00D922B2" w:rsidRPr="004A4AF4" w14:paraId="2393D1B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5E517AAF" w14:textId="77777777" w:rsidR="004A4AF4" w:rsidRPr="004A4AF4" w:rsidRDefault="004A4AF4" w:rsidP="004A4AF4">
            <w:pPr>
              <w:rPr>
                <w:sz w:val="20"/>
              </w:rPr>
            </w:pPr>
            <w:r w:rsidRPr="004A4AF4">
              <w:rPr>
                <w:sz w:val="20"/>
              </w:rPr>
              <w:t>Капитальный ремонт жилищного фонда</w:t>
            </w:r>
          </w:p>
        </w:tc>
        <w:tc>
          <w:tcPr>
            <w:tcW w:w="917" w:type="dxa"/>
            <w:tcBorders>
              <w:top w:val="nil"/>
              <w:left w:val="nil"/>
              <w:bottom w:val="single" w:sz="4" w:space="0" w:color="auto"/>
              <w:right w:val="single" w:sz="4" w:space="0" w:color="auto"/>
            </w:tcBorders>
            <w:shd w:val="clear" w:color="auto" w:fill="auto"/>
            <w:vAlign w:val="bottom"/>
            <w:hideMark/>
          </w:tcPr>
          <w:p w14:paraId="76DC69E8" w14:textId="77777777" w:rsidR="004A4AF4" w:rsidRPr="004A4AF4" w:rsidRDefault="004A4AF4" w:rsidP="004A4AF4">
            <w:pPr>
              <w:jc w:val="center"/>
              <w:rPr>
                <w:sz w:val="20"/>
              </w:rPr>
            </w:pPr>
            <w:r w:rsidRPr="004A4AF4">
              <w:rPr>
                <w:sz w:val="20"/>
              </w:rPr>
              <w:t>240310</w:t>
            </w:r>
          </w:p>
        </w:tc>
        <w:tc>
          <w:tcPr>
            <w:tcW w:w="1223" w:type="dxa"/>
            <w:tcBorders>
              <w:top w:val="nil"/>
              <w:left w:val="nil"/>
              <w:bottom w:val="single" w:sz="4" w:space="0" w:color="auto"/>
              <w:right w:val="single" w:sz="4" w:space="0" w:color="auto"/>
            </w:tcBorders>
            <w:shd w:val="clear" w:color="auto" w:fill="auto"/>
            <w:vAlign w:val="bottom"/>
            <w:hideMark/>
          </w:tcPr>
          <w:p w14:paraId="00D7DD6D"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45640B0"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2BFC9295"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139019B3"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1A36AB04"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E4B7AC4"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0B18186"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64C2E71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24284F79"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97DA0EF" w14:textId="77777777" w:rsidR="004A4AF4" w:rsidRPr="004A4AF4" w:rsidRDefault="004A4AF4" w:rsidP="004A4AF4">
            <w:pPr>
              <w:rPr>
                <w:sz w:val="20"/>
              </w:rPr>
            </w:pPr>
            <w:r w:rsidRPr="004A4AF4">
              <w:rPr>
                <w:sz w:val="20"/>
              </w:rPr>
              <w:t> </w:t>
            </w:r>
          </w:p>
        </w:tc>
      </w:tr>
      <w:tr w:rsidR="00D922B2" w:rsidRPr="004A4AF4" w14:paraId="41AD97DC"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78E0E145" w14:textId="77777777" w:rsidR="004A4AF4" w:rsidRPr="004A4AF4" w:rsidRDefault="004A4AF4" w:rsidP="004A4AF4">
            <w:pPr>
              <w:rPr>
                <w:sz w:val="20"/>
              </w:rPr>
            </w:pPr>
            <w:r w:rsidRPr="004A4AF4">
              <w:rPr>
                <w:sz w:val="20"/>
              </w:rPr>
              <w:t>Капитальный ремонт производственных объектов</w:t>
            </w:r>
          </w:p>
        </w:tc>
        <w:tc>
          <w:tcPr>
            <w:tcW w:w="917" w:type="dxa"/>
            <w:tcBorders>
              <w:top w:val="nil"/>
              <w:left w:val="nil"/>
              <w:bottom w:val="single" w:sz="4" w:space="0" w:color="auto"/>
              <w:right w:val="single" w:sz="4" w:space="0" w:color="auto"/>
            </w:tcBorders>
            <w:shd w:val="clear" w:color="auto" w:fill="auto"/>
            <w:vAlign w:val="bottom"/>
            <w:hideMark/>
          </w:tcPr>
          <w:p w14:paraId="662F1012" w14:textId="77777777" w:rsidR="004A4AF4" w:rsidRPr="004A4AF4" w:rsidRDefault="004A4AF4" w:rsidP="004A4AF4">
            <w:pPr>
              <w:jc w:val="center"/>
              <w:rPr>
                <w:sz w:val="20"/>
              </w:rPr>
            </w:pPr>
            <w:r w:rsidRPr="004A4AF4">
              <w:rPr>
                <w:sz w:val="20"/>
              </w:rPr>
              <w:t>240320</w:t>
            </w:r>
          </w:p>
        </w:tc>
        <w:tc>
          <w:tcPr>
            <w:tcW w:w="1223" w:type="dxa"/>
            <w:tcBorders>
              <w:top w:val="nil"/>
              <w:left w:val="nil"/>
              <w:bottom w:val="single" w:sz="4" w:space="0" w:color="auto"/>
              <w:right w:val="single" w:sz="4" w:space="0" w:color="auto"/>
            </w:tcBorders>
            <w:shd w:val="clear" w:color="auto" w:fill="auto"/>
            <w:vAlign w:val="bottom"/>
            <w:hideMark/>
          </w:tcPr>
          <w:p w14:paraId="3688740E"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2BD91E0B"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4362677C"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128D192"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05FC997F"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46994D3E"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02350E88"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87B2410"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7235D8C"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2C88545" w14:textId="77777777" w:rsidR="004A4AF4" w:rsidRPr="004A4AF4" w:rsidRDefault="004A4AF4" w:rsidP="004A4AF4">
            <w:pPr>
              <w:rPr>
                <w:sz w:val="20"/>
              </w:rPr>
            </w:pPr>
            <w:r w:rsidRPr="004A4AF4">
              <w:rPr>
                <w:sz w:val="20"/>
              </w:rPr>
              <w:t> </w:t>
            </w:r>
          </w:p>
        </w:tc>
      </w:tr>
      <w:tr w:rsidR="00D922B2" w:rsidRPr="004A4AF4" w14:paraId="5613D44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BA7AD10" w14:textId="77777777" w:rsidR="004A4AF4" w:rsidRPr="004A4AF4" w:rsidRDefault="004A4AF4" w:rsidP="004A4AF4">
            <w:pPr>
              <w:rPr>
                <w:sz w:val="20"/>
              </w:rPr>
            </w:pPr>
            <w:r w:rsidRPr="004A4AF4">
              <w:rPr>
                <w:sz w:val="20"/>
              </w:rPr>
              <w:t>Капитальный ремонт объектов социально-культурного назначения</w:t>
            </w:r>
          </w:p>
        </w:tc>
        <w:tc>
          <w:tcPr>
            <w:tcW w:w="917" w:type="dxa"/>
            <w:tcBorders>
              <w:top w:val="nil"/>
              <w:left w:val="nil"/>
              <w:bottom w:val="single" w:sz="4" w:space="0" w:color="auto"/>
              <w:right w:val="single" w:sz="4" w:space="0" w:color="auto"/>
            </w:tcBorders>
            <w:shd w:val="clear" w:color="auto" w:fill="auto"/>
            <w:vAlign w:val="bottom"/>
            <w:hideMark/>
          </w:tcPr>
          <w:p w14:paraId="2AA705FF" w14:textId="77777777" w:rsidR="004A4AF4" w:rsidRPr="004A4AF4" w:rsidRDefault="004A4AF4" w:rsidP="004A4AF4">
            <w:pPr>
              <w:jc w:val="center"/>
              <w:rPr>
                <w:sz w:val="20"/>
              </w:rPr>
            </w:pPr>
            <w:r w:rsidRPr="004A4AF4">
              <w:rPr>
                <w:sz w:val="20"/>
              </w:rPr>
              <w:t>240330</w:t>
            </w:r>
          </w:p>
        </w:tc>
        <w:tc>
          <w:tcPr>
            <w:tcW w:w="1223" w:type="dxa"/>
            <w:tcBorders>
              <w:top w:val="nil"/>
              <w:left w:val="nil"/>
              <w:bottom w:val="single" w:sz="4" w:space="0" w:color="auto"/>
              <w:right w:val="single" w:sz="4" w:space="0" w:color="auto"/>
            </w:tcBorders>
            <w:shd w:val="clear" w:color="auto" w:fill="auto"/>
            <w:vAlign w:val="bottom"/>
            <w:hideMark/>
          </w:tcPr>
          <w:p w14:paraId="649DD08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15563439"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271E2C60"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4B992528"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4D3357E8"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45C03A18"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A818A40"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6A1A9CB"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2FBA3F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ACF198B" w14:textId="77777777" w:rsidR="004A4AF4" w:rsidRPr="004A4AF4" w:rsidRDefault="004A4AF4" w:rsidP="004A4AF4">
            <w:pPr>
              <w:rPr>
                <w:sz w:val="20"/>
              </w:rPr>
            </w:pPr>
            <w:r w:rsidRPr="004A4AF4">
              <w:rPr>
                <w:sz w:val="20"/>
              </w:rPr>
              <w:t> </w:t>
            </w:r>
          </w:p>
        </w:tc>
      </w:tr>
      <w:tr w:rsidR="00D922B2" w:rsidRPr="004A4AF4" w14:paraId="5E628CE6"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51C32EB0" w14:textId="77777777" w:rsidR="004A4AF4" w:rsidRPr="004A4AF4" w:rsidRDefault="004A4AF4" w:rsidP="004A4AF4">
            <w:pPr>
              <w:rPr>
                <w:sz w:val="20"/>
              </w:rPr>
            </w:pPr>
            <w:r w:rsidRPr="004A4AF4">
              <w:rPr>
                <w:sz w:val="20"/>
              </w:rPr>
              <w:t>Капитальный ремонт административных зданий</w:t>
            </w:r>
          </w:p>
        </w:tc>
        <w:tc>
          <w:tcPr>
            <w:tcW w:w="917" w:type="dxa"/>
            <w:tcBorders>
              <w:top w:val="nil"/>
              <w:left w:val="nil"/>
              <w:bottom w:val="single" w:sz="4" w:space="0" w:color="auto"/>
              <w:right w:val="single" w:sz="4" w:space="0" w:color="auto"/>
            </w:tcBorders>
            <w:shd w:val="clear" w:color="auto" w:fill="auto"/>
            <w:vAlign w:val="bottom"/>
            <w:hideMark/>
          </w:tcPr>
          <w:p w14:paraId="47E2E4B0" w14:textId="77777777" w:rsidR="004A4AF4" w:rsidRPr="004A4AF4" w:rsidRDefault="004A4AF4" w:rsidP="004A4AF4">
            <w:pPr>
              <w:jc w:val="center"/>
              <w:rPr>
                <w:sz w:val="20"/>
              </w:rPr>
            </w:pPr>
            <w:r w:rsidRPr="004A4AF4">
              <w:rPr>
                <w:sz w:val="20"/>
              </w:rPr>
              <w:t>240340</w:t>
            </w:r>
          </w:p>
        </w:tc>
        <w:tc>
          <w:tcPr>
            <w:tcW w:w="1223" w:type="dxa"/>
            <w:tcBorders>
              <w:top w:val="nil"/>
              <w:left w:val="nil"/>
              <w:bottom w:val="single" w:sz="4" w:space="0" w:color="auto"/>
              <w:right w:val="single" w:sz="4" w:space="0" w:color="auto"/>
            </w:tcBorders>
            <w:shd w:val="clear" w:color="auto" w:fill="auto"/>
            <w:vAlign w:val="bottom"/>
            <w:hideMark/>
          </w:tcPr>
          <w:p w14:paraId="666C0A1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59CC834D"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5D6047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4E769E8D"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7AD6615"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2320BD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24FC491D"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D8D9E7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D065A7C"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7CA13B3" w14:textId="77777777" w:rsidR="004A4AF4" w:rsidRPr="004A4AF4" w:rsidRDefault="004A4AF4" w:rsidP="004A4AF4">
            <w:pPr>
              <w:rPr>
                <w:sz w:val="20"/>
              </w:rPr>
            </w:pPr>
            <w:r w:rsidRPr="004A4AF4">
              <w:rPr>
                <w:sz w:val="20"/>
              </w:rPr>
              <w:t> </w:t>
            </w:r>
          </w:p>
        </w:tc>
      </w:tr>
      <w:tr w:rsidR="00D922B2" w:rsidRPr="004A4AF4" w14:paraId="181BD50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05C4295A" w14:textId="77777777" w:rsidR="004A4AF4" w:rsidRPr="004A4AF4" w:rsidRDefault="004A4AF4" w:rsidP="004A4AF4">
            <w:pPr>
              <w:rPr>
                <w:sz w:val="20"/>
              </w:rPr>
            </w:pPr>
            <w:r w:rsidRPr="004A4AF4">
              <w:rPr>
                <w:sz w:val="20"/>
              </w:rPr>
              <w:t>Капитальный ремонт транспортных средств</w:t>
            </w:r>
          </w:p>
        </w:tc>
        <w:tc>
          <w:tcPr>
            <w:tcW w:w="917" w:type="dxa"/>
            <w:tcBorders>
              <w:top w:val="nil"/>
              <w:left w:val="nil"/>
              <w:bottom w:val="single" w:sz="4" w:space="0" w:color="auto"/>
              <w:right w:val="single" w:sz="4" w:space="0" w:color="auto"/>
            </w:tcBorders>
            <w:shd w:val="clear" w:color="auto" w:fill="auto"/>
            <w:vAlign w:val="bottom"/>
            <w:hideMark/>
          </w:tcPr>
          <w:p w14:paraId="51731459" w14:textId="77777777" w:rsidR="004A4AF4" w:rsidRPr="004A4AF4" w:rsidRDefault="004A4AF4" w:rsidP="004A4AF4">
            <w:pPr>
              <w:jc w:val="center"/>
              <w:rPr>
                <w:sz w:val="20"/>
              </w:rPr>
            </w:pPr>
            <w:r w:rsidRPr="004A4AF4">
              <w:rPr>
                <w:sz w:val="20"/>
              </w:rPr>
              <w:t>240350</w:t>
            </w:r>
          </w:p>
        </w:tc>
        <w:tc>
          <w:tcPr>
            <w:tcW w:w="1223" w:type="dxa"/>
            <w:tcBorders>
              <w:top w:val="nil"/>
              <w:left w:val="nil"/>
              <w:bottom w:val="single" w:sz="4" w:space="0" w:color="auto"/>
              <w:right w:val="single" w:sz="4" w:space="0" w:color="auto"/>
            </w:tcBorders>
            <w:shd w:val="clear" w:color="auto" w:fill="auto"/>
            <w:vAlign w:val="bottom"/>
            <w:hideMark/>
          </w:tcPr>
          <w:p w14:paraId="46E06C14"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2A9F1BA0"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34F3933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7F640A8F"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BF5FEC5"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673B97EB"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43FEFBB"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3DCBF3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6A05235"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F7EA20E" w14:textId="77777777" w:rsidR="004A4AF4" w:rsidRPr="004A4AF4" w:rsidRDefault="004A4AF4" w:rsidP="004A4AF4">
            <w:pPr>
              <w:rPr>
                <w:sz w:val="20"/>
              </w:rPr>
            </w:pPr>
            <w:r w:rsidRPr="004A4AF4">
              <w:rPr>
                <w:sz w:val="20"/>
              </w:rPr>
              <w:t> </w:t>
            </w:r>
          </w:p>
        </w:tc>
      </w:tr>
      <w:tr w:rsidR="00D922B2" w:rsidRPr="004A4AF4" w14:paraId="1F90D9BE" w14:textId="77777777" w:rsidTr="004A4AF4">
        <w:trPr>
          <w:trHeight w:val="19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7EC7E3CC" w14:textId="77777777" w:rsidR="004A4AF4" w:rsidRPr="004A4AF4" w:rsidRDefault="004A4AF4" w:rsidP="004A4AF4">
            <w:pPr>
              <w:rPr>
                <w:sz w:val="20"/>
              </w:rPr>
            </w:pPr>
            <w:r w:rsidRPr="004A4AF4">
              <w:rPr>
                <w:sz w:val="20"/>
              </w:rPr>
              <w:t>Капитальный ремонт прочих объектов</w:t>
            </w:r>
          </w:p>
        </w:tc>
        <w:tc>
          <w:tcPr>
            <w:tcW w:w="917" w:type="dxa"/>
            <w:tcBorders>
              <w:top w:val="nil"/>
              <w:left w:val="nil"/>
              <w:bottom w:val="single" w:sz="4" w:space="0" w:color="auto"/>
              <w:right w:val="single" w:sz="4" w:space="0" w:color="auto"/>
            </w:tcBorders>
            <w:shd w:val="clear" w:color="auto" w:fill="auto"/>
            <w:vAlign w:val="bottom"/>
            <w:hideMark/>
          </w:tcPr>
          <w:p w14:paraId="557B1826" w14:textId="77777777" w:rsidR="004A4AF4" w:rsidRPr="004A4AF4" w:rsidRDefault="004A4AF4" w:rsidP="004A4AF4">
            <w:pPr>
              <w:jc w:val="center"/>
              <w:rPr>
                <w:sz w:val="20"/>
              </w:rPr>
            </w:pPr>
            <w:r w:rsidRPr="004A4AF4">
              <w:rPr>
                <w:sz w:val="20"/>
              </w:rPr>
              <w:t>240360</w:t>
            </w:r>
          </w:p>
        </w:tc>
        <w:tc>
          <w:tcPr>
            <w:tcW w:w="1223" w:type="dxa"/>
            <w:tcBorders>
              <w:top w:val="nil"/>
              <w:left w:val="nil"/>
              <w:bottom w:val="single" w:sz="4" w:space="0" w:color="auto"/>
              <w:right w:val="single" w:sz="4" w:space="0" w:color="auto"/>
            </w:tcBorders>
            <w:shd w:val="clear" w:color="auto" w:fill="auto"/>
            <w:vAlign w:val="bottom"/>
            <w:hideMark/>
          </w:tcPr>
          <w:p w14:paraId="6E5A3A33"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1677B2E9"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09175C34"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6038FC46"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0532EAEA"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D6AD28D"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61C1FE5"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00088A2"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F866CAA"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303B057" w14:textId="77777777" w:rsidR="004A4AF4" w:rsidRPr="004A4AF4" w:rsidRDefault="004A4AF4" w:rsidP="004A4AF4">
            <w:pPr>
              <w:rPr>
                <w:sz w:val="20"/>
              </w:rPr>
            </w:pPr>
            <w:r w:rsidRPr="004A4AF4">
              <w:rPr>
                <w:sz w:val="20"/>
              </w:rPr>
              <w:t> </w:t>
            </w:r>
          </w:p>
        </w:tc>
      </w:tr>
      <w:tr w:rsidR="00D922B2" w:rsidRPr="004A4AF4" w14:paraId="4C6B6128" w14:textId="77777777" w:rsidTr="004A4AF4">
        <w:trPr>
          <w:trHeight w:val="255"/>
        </w:trPr>
        <w:tc>
          <w:tcPr>
            <w:tcW w:w="2302" w:type="dxa"/>
            <w:tcBorders>
              <w:top w:val="nil"/>
              <w:left w:val="nil"/>
              <w:bottom w:val="nil"/>
              <w:right w:val="nil"/>
            </w:tcBorders>
            <w:shd w:val="clear" w:color="auto" w:fill="auto"/>
            <w:vAlign w:val="bottom"/>
            <w:hideMark/>
          </w:tcPr>
          <w:p w14:paraId="12FE033A" w14:textId="77777777" w:rsidR="004A4AF4" w:rsidRPr="004A4AF4" w:rsidRDefault="004A4AF4" w:rsidP="004A4AF4">
            <w:pPr>
              <w:rPr>
                <w:sz w:val="20"/>
              </w:rPr>
            </w:pPr>
          </w:p>
        </w:tc>
        <w:tc>
          <w:tcPr>
            <w:tcW w:w="917" w:type="dxa"/>
            <w:tcBorders>
              <w:top w:val="nil"/>
              <w:left w:val="nil"/>
              <w:bottom w:val="nil"/>
              <w:right w:val="nil"/>
            </w:tcBorders>
            <w:shd w:val="clear" w:color="auto" w:fill="auto"/>
            <w:vAlign w:val="bottom"/>
            <w:hideMark/>
          </w:tcPr>
          <w:p w14:paraId="35CE7A33" w14:textId="77777777" w:rsidR="004A4AF4" w:rsidRPr="004A4AF4" w:rsidRDefault="004A4AF4" w:rsidP="004A4AF4">
            <w:pPr>
              <w:rPr>
                <w:sz w:val="20"/>
              </w:rPr>
            </w:pPr>
          </w:p>
        </w:tc>
        <w:tc>
          <w:tcPr>
            <w:tcW w:w="1223" w:type="dxa"/>
            <w:tcBorders>
              <w:top w:val="nil"/>
              <w:left w:val="nil"/>
              <w:bottom w:val="nil"/>
              <w:right w:val="nil"/>
            </w:tcBorders>
            <w:shd w:val="clear" w:color="auto" w:fill="auto"/>
            <w:vAlign w:val="bottom"/>
            <w:hideMark/>
          </w:tcPr>
          <w:p w14:paraId="4D32BDDC" w14:textId="77777777" w:rsidR="004A4AF4" w:rsidRPr="004A4AF4" w:rsidRDefault="004A4AF4" w:rsidP="004A4AF4">
            <w:pPr>
              <w:jc w:val="center"/>
              <w:rPr>
                <w:sz w:val="20"/>
              </w:rPr>
            </w:pPr>
          </w:p>
        </w:tc>
        <w:tc>
          <w:tcPr>
            <w:tcW w:w="1052" w:type="dxa"/>
            <w:tcBorders>
              <w:top w:val="nil"/>
              <w:left w:val="nil"/>
              <w:bottom w:val="nil"/>
              <w:right w:val="nil"/>
            </w:tcBorders>
            <w:shd w:val="clear" w:color="auto" w:fill="auto"/>
            <w:vAlign w:val="bottom"/>
            <w:hideMark/>
          </w:tcPr>
          <w:p w14:paraId="2EAA77C4"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5CC161AF"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01CD5B5B"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3E36714C"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49A55624"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66E67246"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31BAE769"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6A4C63E9"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0FA1C767" w14:textId="77777777" w:rsidR="004A4AF4" w:rsidRPr="004A4AF4" w:rsidRDefault="004A4AF4" w:rsidP="004A4AF4">
            <w:pPr>
              <w:rPr>
                <w:sz w:val="20"/>
              </w:rPr>
            </w:pPr>
          </w:p>
        </w:tc>
      </w:tr>
      <w:tr w:rsidR="004A4AF4" w:rsidRPr="004A4AF4" w14:paraId="7D9124EC" w14:textId="77777777" w:rsidTr="004A4AF4">
        <w:trPr>
          <w:trHeight w:val="300"/>
        </w:trPr>
        <w:tc>
          <w:tcPr>
            <w:tcW w:w="11968" w:type="dxa"/>
            <w:gridSpan w:val="10"/>
            <w:tcBorders>
              <w:top w:val="nil"/>
              <w:left w:val="nil"/>
              <w:bottom w:val="nil"/>
              <w:right w:val="nil"/>
            </w:tcBorders>
            <w:shd w:val="clear" w:color="auto" w:fill="auto"/>
            <w:vAlign w:val="bottom"/>
            <w:hideMark/>
          </w:tcPr>
          <w:p w14:paraId="4E7B11D9" w14:textId="77777777" w:rsidR="004A4AF4" w:rsidRPr="004A4AF4" w:rsidRDefault="004A4AF4" w:rsidP="004A4AF4">
            <w:pPr>
              <w:rPr>
                <w:b/>
                <w:bCs/>
                <w:szCs w:val="24"/>
              </w:rPr>
            </w:pPr>
            <w:r w:rsidRPr="004A4AF4">
              <w:rPr>
                <w:b/>
                <w:bCs/>
                <w:szCs w:val="24"/>
              </w:rPr>
              <w:t>предметная статья 270000 "Капитальные трансферты"</w:t>
            </w:r>
          </w:p>
        </w:tc>
        <w:tc>
          <w:tcPr>
            <w:tcW w:w="1369" w:type="dxa"/>
            <w:tcBorders>
              <w:top w:val="nil"/>
              <w:left w:val="nil"/>
              <w:bottom w:val="nil"/>
              <w:right w:val="nil"/>
            </w:tcBorders>
            <w:shd w:val="clear" w:color="auto" w:fill="auto"/>
            <w:noWrap/>
            <w:vAlign w:val="bottom"/>
            <w:hideMark/>
          </w:tcPr>
          <w:p w14:paraId="62689543" w14:textId="77777777" w:rsidR="004A4AF4" w:rsidRPr="004A4AF4" w:rsidRDefault="004A4AF4" w:rsidP="004A4AF4">
            <w:pPr>
              <w:rPr>
                <w:b/>
                <w:bCs/>
                <w:szCs w:val="24"/>
              </w:rPr>
            </w:pPr>
          </w:p>
        </w:tc>
        <w:tc>
          <w:tcPr>
            <w:tcW w:w="1369" w:type="dxa"/>
            <w:tcBorders>
              <w:top w:val="nil"/>
              <w:left w:val="nil"/>
              <w:bottom w:val="nil"/>
              <w:right w:val="nil"/>
            </w:tcBorders>
            <w:shd w:val="clear" w:color="auto" w:fill="auto"/>
            <w:noWrap/>
            <w:vAlign w:val="bottom"/>
            <w:hideMark/>
          </w:tcPr>
          <w:p w14:paraId="6133069A" w14:textId="77777777" w:rsidR="004A4AF4" w:rsidRPr="004A4AF4" w:rsidRDefault="004A4AF4" w:rsidP="004A4AF4">
            <w:pPr>
              <w:rPr>
                <w:sz w:val="20"/>
              </w:rPr>
            </w:pPr>
          </w:p>
        </w:tc>
      </w:tr>
      <w:tr w:rsidR="004A4AF4" w:rsidRPr="004A4AF4" w14:paraId="63B2FF6B" w14:textId="77777777" w:rsidTr="004A4AF4">
        <w:trPr>
          <w:trHeight w:val="255"/>
        </w:trPr>
        <w:tc>
          <w:tcPr>
            <w:tcW w:w="2302" w:type="dxa"/>
            <w:tcBorders>
              <w:top w:val="nil"/>
              <w:left w:val="nil"/>
              <w:bottom w:val="nil"/>
              <w:right w:val="nil"/>
            </w:tcBorders>
            <w:shd w:val="clear" w:color="auto" w:fill="auto"/>
            <w:noWrap/>
            <w:vAlign w:val="bottom"/>
            <w:hideMark/>
          </w:tcPr>
          <w:p w14:paraId="44426FEA"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43CC395A"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0CC10744"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64407FD0"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19742CAD"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18E2A1B9"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4962E483"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71E5592B"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069AAFD3"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7757E606"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0220731D"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31ECC79F" w14:textId="77777777" w:rsidR="004A4AF4" w:rsidRPr="004A4AF4" w:rsidRDefault="004A4AF4" w:rsidP="004A4AF4">
            <w:pPr>
              <w:rPr>
                <w:sz w:val="20"/>
              </w:rPr>
            </w:pPr>
          </w:p>
        </w:tc>
      </w:tr>
      <w:tr w:rsidR="004A4AF4" w:rsidRPr="004A4AF4" w14:paraId="3A75C9F8" w14:textId="77777777" w:rsidTr="004A4AF4">
        <w:trPr>
          <w:trHeight w:val="25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FDA8D9" w14:textId="77777777" w:rsidR="004A4AF4" w:rsidRPr="004A4AF4" w:rsidRDefault="004A4AF4" w:rsidP="004A4AF4">
            <w:pPr>
              <w:jc w:val="center"/>
              <w:rPr>
                <w:b/>
                <w:bCs/>
                <w:sz w:val="16"/>
                <w:szCs w:val="16"/>
              </w:rPr>
            </w:pPr>
            <w:r w:rsidRPr="004A4AF4">
              <w:rPr>
                <w:b/>
                <w:bCs/>
                <w:sz w:val="16"/>
                <w:szCs w:val="16"/>
              </w:rPr>
              <w:t>Показатели</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438C22" w14:textId="77777777" w:rsidR="004A4AF4" w:rsidRPr="004A4AF4" w:rsidRDefault="004A4AF4" w:rsidP="004A4AF4">
            <w:pPr>
              <w:jc w:val="center"/>
              <w:rPr>
                <w:b/>
                <w:bCs/>
                <w:sz w:val="16"/>
                <w:szCs w:val="16"/>
              </w:rPr>
            </w:pPr>
            <w:r w:rsidRPr="004A4AF4">
              <w:rPr>
                <w:b/>
                <w:bCs/>
                <w:sz w:val="16"/>
                <w:szCs w:val="16"/>
              </w:rPr>
              <w:t>Код подстатьи</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63E57F" w14:textId="77777777" w:rsidR="004A4AF4" w:rsidRPr="004A4AF4" w:rsidRDefault="004A4AF4" w:rsidP="004A4AF4">
            <w:pPr>
              <w:jc w:val="center"/>
              <w:rPr>
                <w:b/>
                <w:bCs/>
                <w:sz w:val="16"/>
                <w:szCs w:val="16"/>
              </w:rPr>
            </w:pPr>
            <w:r w:rsidRPr="004A4AF4">
              <w:rPr>
                <w:b/>
                <w:bCs/>
                <w:sz w:val="16"/>
                <w:szCs w:val="16"/>
              </w:rPr>
              <w:t>Утвержденная смета на отчетный период</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67F767" w14:textId="77777777" w:rsidR="004A4AF4" w:rsidRPr="004A4AF4" w:rsidRDefault="004A4AF4" w:rsidP="004A4AF4">
            <w:pPr>
              <w:jc w:val="center"/>
              <w:rPr>
                <w:b/>
                <w:bCs/>
                <w:sz w:val="16"/>
                <w:szCs w:val="16"/>
              </w:rPr>
            </w:pPr>
            <w:r w:rsidRPr="004A4AF4">
              <w:rPr>
                <w:b/>
                <w:bCs/>
                <w:sz w:val="16"/>
                <w:szCs w:val="16"/>
              </w:rPr>
              <w:t>Уточненная смета на отчетный период</w:t>
            </w:r>
          </w:p>
        </w:tc>
        <w:tc>
          <w:tcPr>
            <w:tcW w:w="4458" w:type="dxa"/>
            <w:gridSpan w:val="4"/>
            <w:tcBorders>
              <w:top w:val="single" w:sz="4" w:space="0" w:color="auto"/>
              <w:left w:val="nil"/>
              <w:bottom w:val="single" w:sz="4" w:space="0" w:color="auto"/>
              <w:right w:val="single" w:sz="4" w:space="0" w:color="000000"/>
            </w:tcBorders>
            <w:shd w:val="clear" w:color="auto" w:fill="auto"/>
            <w:vAlign w:val="center"/>
            <w:hideMark/>
          </w:tcPr>
          <w:p w14:paraId="5A8B0215" w14:textId="77777777" w:rsidR="004A4AF4" w:rsidRPr="004A4AF4" w:rsidRDefault="004A4AF4" w:rsidP="004A4AF4">
            <w:pPr>
              <w:jc w:val="center"/>
              <w:rPr>
                <w:b/>
                <w:bCs/>
                <w:sz w:val="16"/>
                <w:szCs w:val="16"/>
              </w:rPr>
            </w:pPr>
            <w:r w:rsidRPr="004A4AF4">
              <w:rPr>
                <w:b/>
                <w:bCs/>
                <w:sz w:val="16"/>
                <w:szCs w:val="16"/>
              </w:rPr>
              <w:t>Выделено средств из бюджета</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BCD67" w14:textId="77777777" w:rsidR="004A4AF4" w:rsidRPr="004A4AF4" w:rsidRDefault="004A4AF4" w:rsidP="004A4AF4">
            <w:pPr>
              <w:jc w:val="center"/>
              <w:rPr>
                <w:b/>
                <w:bCs/>
                <w:sz w:val="16"/>
                <w:szCs w:val="16"/>
              </w:rPr>
            </w:pPr>
            <w:r w:rsidRPr="004A4AF4">
              <w:rPr>
                <w:b/>
                <w:bCs/>
                <w:sz w:val="16"/>
                <w:szCs w:val="16"/>
              </w:rPr>
              <w:t>Кассовые расходы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639FDE" w14:textId="77777777" w:rsidR="004A4AF4" w:rsidRPr="004A4AF4" w:rsidRDefault="004A4AF4" w:rsidP="004A4AF4">
            <w:pPr>
              <w:jc w:val="center"/>
              <w:rPr>
                <w:b/>
                <w:bCs/>
                <w:sz w:val="16"/>
                <w:szCs w:val="16"/>
              </w:rPr>
            </w:pPr>
            <w:r w:rsidRPr="004A4AF4">
              <w:rPr>
                <w:b/>
                <w:bCs/>
                <w:sz w:val="16"/>
                <w:szCs w:val="16"/>
              </w:rPr>
              <w:t>Фактические расходы</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8CB02" w14:textId="77777777" w:rsidR="004A4AF4" w:rsidRPr="004A4AF4" w:rsidRDefault="004A4AF4" w:rsidP="004A4AF4">
            <w:pPr>
              <w:rPr>
                <w:b/>
                <w:bCs/>
                <w:sz w:val="18"/>
                <w:szCs w:val="18"/>
              </w:rPr>
            </w:pPr>
            <w:r w:rsidRPr="004A4AF4">
              <w:rPr>
                <w:b/>
                <w:bCs/>
                <w:sz w:val="18"/>
                <w:szCs w:val="18"/>
              </w:rPr>
              <w:t>Дебиторская задолженность</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0F0E2" w14:textId="77777777" w:rsidR="004A4AF4" w:rsidRPr="004A4AF4" w:rsidRDefault="004A4AF4" w:rsidP="004A4AF4">
            <w:pPr>
              <w:jc w:val="center"/>
              <w:rPr>
                <w:b/>
                <w:bCs/>
                <w:sz w:val="18"/>
                <w:szCs w:val="18"/>
              </w:rPr>
            </w:pPr>
            <w:r w:rsidRPr="004A4AF4">
              <w:rPr>
                <w:b/>
                <w:bCs/>
                <w:sz w:val="18"/>
                <w:szCs w:val="18"/>
              </w:rPr>
              <w:t>Кредиторская задолженность</w:t>
            </w:r>
          </w:p>
        </w:tc>
      </w:tr>
      <w:tr w:rsidR="004A4AF4" w:rsidRPr="004A4AF4" w14:paraId="1668A317" w14:textId="77777777" w:rsidTr="004A4AF4">
        <w:trPr>
          <w:trHeight w:val="25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53D20DF4"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3C6E21D5"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6814BA33"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7E381DDA" w14:textId="77777777" w:rsidR="004A4AF4" w:rsidRPr="004A4AF4" w:rsidRDefault="004A4AF4" w:rsidP="004A4AF4">
            <w:pPr>
              <w:rPr>
                <w:b/>
                <w:bCs/>
                <w:sz w:val="16"/>
                <w:szCs w:val="16"/>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49DE208B" w14:textId="77777777" w:rsidR="004A4AF4" w:rsidRPr="004A4AF4" w:rsidRDefault="004A4AF4" w:rsidP="004A4AF4">
            <w:pPr>
              <w:jc w:val="center"/>
              <w:rPr>
                <w:b/>
                <w:bCs/>
                <w:sz w:val="16"/>
                <w:szCs w:val="16"/>
              </w:rPr>
            </w:pPr>
            <w:r w:rsidRPr="004A4AF4">
              <w:rPr>
                <w:b/>
                <w:bCs/>
                <w:sz w:val="16"/>
                <w:szCs w:val="16"/>
              </w:rPr>
              <w:t>всего с начала года</w:t>
            </w:r>
          </w:p>
        </w:tc>
        <w:tc>
          <w:tcPr>
            <w:tcW w:w="3755" w:type="dxa"/>
            <w:gridSpan w:val="3"/>
            <w:tcBorders>
              <w:top w:val="single" w:sz="4" w:space="0" w:color="auto"/>
              <w:left w:val="nil"/>
              <w:bottom w:val="single" w:sz="4" w:space="0" w:color="auto"/>
              <w:right w:val="single" w:sz="4" w:space="0" w:color="000000"/>
            </w:tcBorders>
            <w:shd w:val="clear" w:color="auto" w:fill="auto"/>
            <w:vAlign w:val="center"/>
            <w:hideMark/>
          </w:tcPr>
          <w:p w14:paraId="69934125" w14:textId="77777777" w:rsidR="004A4AF4" w:rsidRPr="004A4AF4" w:rsidRDefault="004A4AF4" w:rsidP="004A4AF4">
            <w:pPr>
              <w:jc w:val="center"/>
              <w:rPr>
                <w:b/>
                <w:bCs/>
                <w:sz w:val="16"/>
                <w:szCs w:val="16"/>
              </w:rPr>
            </w:pPr>
            <w:r w:rsidRPr="004A4AF4">
              <w:rPr>
                <w:b/>
                <w:bCs/>
                <w:sz w:val="16"/>
                <w:szCs w:val="16"/>
              </w:rPr>
              <w:t>в том числе:</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513721AD"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4B13BFA4"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4FABCF98"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0D47CBF8" w14:textId="77777777" w:rsidR="004A4AF4" w:rsidRPr="004A4AF4" w:rsidRDefault="004A4AF4" w:rsidP="004A4AF4">
            <w:pPr>
              <w:rPr>
                <w:b/>
                <w:bCs/>
                <w:sz w:val="18"/>
                <w:szCs w:val="18"/>
              </w:rPr>
            </w:pPr>
          </w:p>
        </w:tc>
      </w:tr>
      <w:tr w:rsidR="00D922B2" w:rsidRPr="004A4AF4" w14:paraId="3E63A1F4" w14:textId="77777777" w:rsidTr="004A4AF4">
        <w:trPr>
          <w:trHeight w:val="840"/>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47457376"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4E6B41FE"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03CF9C19"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4EA410FF" w14:textId="77777777" w:rsidR="004A4AF4" w:rsidRPr="004A4AF4" w:rsidRDefault="004A4AF4" w:rsidP="004A4AF4">
            <w:pPr>
              <w:rPr>
                <w:b/>
                <w:bCs/>
                <w:sz w:val="16"/>
                <w:szCs w:val="16"/>
              </w:rPr>
            </w:pPr>
          </w:p>
        </w:tc>
        <w:tc>
          <w:tcPr>
            <w:tcW w:w="703" w:type="dxa"/>
            <w:vMerge/>
            <w:tcBorders>
              <w:top w:val="nil"/>
              <w:left w:val="single" w:sz="4" w:space="0" w:color="auto"/>
              <w:bottom w:val="single" w:sz="4" w:space="0" w:color="000000"/>
              <w:right w:val="single" w:sz="4" w:space="0" w:color="auto"/>
            </w:tcBorders>
            <w:vAlign w:val="center"/>
            <w:hideMark/>
          </w:tcPr>
          <w:p w14:paraId="072CDD08" w14:textId="77777777" w:rsidR="004A4AF4" w:rsidRPr="004A4AF4" w:rsidRDefault="004A4AF4" w:rsidP="004A4AF4">
            <w:pPr>
              <w:rPr>
                <w:b/>
                <w:bCs/>
                <w:sz w:val="16"/>
                <w:szCs w:val="16"/>
              </w:rPr>
            </w:pPr>
          </w:p>
        </w:tc>
        <w:tc>
          <w:tcPr>
            <w:tcW w:w="1375" w:type="dxa"/>
            <w:tcBorders>
              <w:top w:val="nil"/>
              <w:left w:val="nil"/>
              <w:bottom w:val="single" w:sz="4" w:space="0" w:color="auto"/>
              <w:right w:val="single" w:sz="4" w:space="0" w:color="auto"/>
            </w:tcBorders>
            <w:shd w:val="clear" w:color="auto" w:fill="auto"/>
            <w:vAlign w:val="center"/>
            <w:hideMark/>
          </w:tcPr>
          <w:p w14:paraId="5F283FF1" w14:textId="77777777" w:rsidR="004A4AF4" w:rsidRPr="004A4AF4" w:rsidRDefault="004A4AF4" w:rsidP="004A4AF4">
            <w:pPr>
              <w:jc w:val="center"/>
              <w:rPr>
                <w:b/>
                <w:bCs/>
                <w:sz w:val="16"/>
                <w:szCs w:val="16"/>
              </w:rPr>
            </w:pPr>
            <w:r w:rsidRPr="004A4AF4">
              <w:rPr>
                <w:b/>
                <w:bCs/>
                <w:sz w:val="16"/>
                <w:szCs w:val="16"/>
              </w:rPr>
              <w:t>финансирование через кредитную организацию</w:t>
            </w:r>
          </w:p>
        </w:tc>
        <w:tc>
          <w:tcPr>
            <w:tcW w:w="1184" w:type="dxa"/>
            <w:tcBorders>
              <w:top w:val="nil"/>
              <w:left w:val="nil"/>
              <w:bottom w:val="single" w:sz="4" w:space="0" w:color="auto"/>
              <w:right w:val="single" w:sz="4" w:space="0" w:color="auto"/>
            </w:tcBorders>
            <w:shd w:val="clear" w:color="auto" w:fill="auto"/>
            <w:vAlign w:val="center"/>
            <w:hideMark/>
          </w:tcPr>
          <w:p w14:paraId="2629D7B2" w14:textId="77777777" w:rsidR="004A4AF4" w:rsidRPr="004A4AF4" w:rsidRDefault="004A4AF4" w:rsidP="004A4AF4">
            <w:pPr>
              <w:jc w:val="center"/>
              <w:rPr>
                <w:b/>
                <w:bCs/>
                <w:sz w:val="16"/>
                <w:szCs w:val="16"/>
              </w:rPr>
            </w:pPr>
            <w:r w:rsidRPr="004A4AF4">
              <w:rPr>
                <w:b/>
                <w:bCs/>
                <w:sz w:val="16"/>
                <w:szCs w:val="16"/>
              </w:rPr>
              <w:t xml:space="preserve">взаимозачеты и другие операции </w:t>
            </w:r>
          </w:p>
        </w:tc>
        <w:tc>
          <w:tcPr>
            <w:tcW w:w="1196" w:type="dxa"/>
            <w:tcBorders>
              <w:top w:val="nil"/>
              <w:left w:val="nil"/>
              <w:bottom w:val="nil"/>
              <w:right w:val="nil"/>
            </w:tcBorders>
            <w:shd w:val="clear" w:color="auto" w:fill="auto"/>
            <w:vAlign w:val="center"/>
            <w:hideMark/>
          </w:tcPr>
          <w:p w14:paraId="2E4484A8" w14:textId="6EE5D3BC" w:rsidR="004A4AF4" w:rsidRPr="004A4AF4" w:rsidRDefault="00732F6B" w:rsidP="004A4AF4">
            <w:pPr>
              <w:jc w:val="center"/>
              <w:rPr>
                <w:b/>
                <w:bCs/>
                <w:sz w:val="16"/>
                <w:szCs w:val="16"/>
              </w:rPr>
            </w:pPr>
            <w:r>
              <w:rPr>
                <w:b/>
                <w:bCs/>
                <w:sz w:val="16"/>
                <w:szCs w:val="16"/>
              </w:rPr>
              <w:t>безвозмездная (гуманитарная) помощь</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15A1F554"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014D5842"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0F3F8D0F"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14132AF4" w14:textId="77777777" w:rsidR="004A4AF4" w:rsidRPr="004A4AF4" w:rsidRDefault="004A4AF4" w:rsidP="004A4AF4">
            <w:pPr>
              <w:rPr>
                <w:b/>
                <w:bCs/>
                <w:sz w:val="18"/>
                <w:szCs w:val="18"/>
              </w:rPr>
            </w:pPr>
          </w:p>
        </w:tc>
      </w:tr>
      <w:tr w:rsidR="00D922B2" w:rsidRPr="004A4AF4" w14:paraId="4B58A72B"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0F48DE87" w14:textId="77777777" w:rsidR="004A4AF4" w:rsidRPr="004A4AF4" w:rsidRDefault="004A4AF4" w:rsidP="004A4AF4">
            <w:pPr>
              <w:jc w:val="center"/>
              <w:rPr>
                <w:b/>
                <w:bCs/>
                <w:sz w:val="16"/>
                <w:szCs w:val="16"/>
              </w:rPr>
            </w:pPr>
            <w:r w:rsidRPr="004A4AF4">
              <w:rPr>
                <w:b/>
                <w:bCs/>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798DAAC5" w14:textId="77777777" w:rsidR="004A4AF4" w:rsidRPr="004A4AF4" w:rsidRDefault="004A4AF4" w:rsidP="004A4AF4">
            <w:pPr>
              <w:jc w:val="center"/>
              <w:rPr>
                <w:b/>
                <w:bCs/>
                <w:sz w:val="16"/>
                <w:szCs w:val="16"/>
              </w:rPr>
            </w:pPr>
            <w:r w:rsidRPr="004A4AF4">
              <w:rPr>
                <w:b/>
                <w:bCs/>
                <w:sz w:val="16"/>
                <w:szCs w:val="16"/>
              </w:rPr>
              <w:t>2</w:t>
            </w:r>
          </w:p>
        </w:tc>
        <w:tc>
          <w:tcPr>
            <w:tcW w:w="1223" w:type="dxa"/>
            <w:tcBorders>
              <w:top w:val="nil"/>
              <w:left w:val="nil"/>
              <w:bottom w:val="single" w:sz="4" w:space="0" w:color="auto"/>
              <w:right w:val="single" w:sz="4" w:space="0" w:color="auto"/>
            </w:tcBorders>
            <w:shd w:val="clear" w:color="auto" w:fill="auto"/>
            <w:vAlign w:val="bottom"/>
            <w:hideMark/>
          </w:tcPr>
          <w:p w14:paraId="4ADD3D94" w14:textId="77777777" w:rsidR="004A4AF4" w:rsidRPr="004A4AF4" w:rsidRDefault="004A4AF4" w:rsidP="004A4AF4">
            <w:pPr>
              <w:jc w:val="center"/>
              <w:rPr>
                <w:b/>
                <w:bCs/>
                <w:sz w:val="16"/>
                <w:szCs w:val="16"/>
              </w:rPr>
            </w:pPr>
            <w:r w:rsidRPr="004A4AF4">
              <w:rPr>
                <w:b/>
                <w:bCs/>
                <w:sz w:val="16"/>
                <w:szCs w:val="16"/>
              </w:rPr>
              <w:t>3</w:t>
            </w:r>
          </w:p>
        </w:tc>
        <w:tc>
          <w:tcPr>
            <w:tcW w:w="1052" w:type="dxa"/>
            <w:tcBorders>
              <w:top w:val="nil"/>
              <w:left w:val="nil"/>
              <w:bottom w:val="single" w:sz="4" w:space="0" w:color="auto"/>
              <w:right w:val="single" w:sz="4" w:space="0" w:color="auto"/>
            </w:tcBorders>
            <w:shd w:val="clear" w:color="auto" w:fill="auto"/>
            <w:vAlign w:val="bottom"/>
            <w:hideMark/>
          </w:tcPr>
          <w:p w14:paraId="249033E7" w14:textId="77777777" w:rsidR="004A4AF4" w:rsidRPr="004A4AF4" w:rsidRDefault="004A4AF4" w:rsidP="004A4AF4">
            <w:pPr>
              <w:jc w:val="center"/>
              <w:rPr>
                <w:b/>
                <w:bCs/>
                <w:sz w:val="16"/>
                <w:szCs w:val="16"/>
              </w:rPr>
            </w:pPr>
            <w:r w:rsidRPr="004A4AF4">
              <w:rPr>
                <w:b/>
                <w:bCs/>
                <w:sz w:val="16"/>
                <w:szCs w:val="16"/>
              </w:rPr>
              <w:t>4</w:t>
            </w:r>
          </w:p>
        </w:tc>
        <w:tc>
          <w:tcPr>
            <w:tcW w:w="703" w:type="dxa"/>
            <w:tcBorders>
              <w:top w:val="nil"/>
              <w:left w:val="nil"/>
              <w:bottom w:val="single" w:sz="4" w:space="0" w:color="auto"/>
              <w:right w:val="single" w:sz="4" w:space="0" w:color="auto"/>
            </w:tcBorders>
            <w:shd w:val="clear" w:color="auto" w:fill="auto"/>
            <w:vAlign w:val="bottom"/>
            <w:hideMark/>
          </w:tcPr>
          <w:p w14:paraId="4B23F64A" w14:textId="77777777" w:rsidR="004A4AF4" w:rsidRPr="004A4AF4" w:rsidRDefault="004A4AF4" w:rsidP="004A4AF4">
            <w:pPr>
              <w:jc w:val="center"/>
              <w:rPr>
                <w:b/>
                <w:bCs/>
                <w:sz w:val="16"/>
                <w:szCs w:val="16"/>
              </w:rPr>
            </w:pPr>
            <w:r w:rsidRPr="004A4AF4">
              <w:rPr>
                <w:b/>
                <w:bCs/>
                <w:sz w:val="16"/>
                <w:szCs w:val="16"/>
              </w:rPr>
              <w:t>5</w:t>
            </w:r>
          </w:p>
        </w:tc>
        <w:tc>
          <w:tcPr>
            <w:tcW w:w="1375" w:type="dxa"/>
            <w:tcBorders>
              <w:top w:val="nil"/>
              <w:left w:val="nil"/>
              <w:bottom w:val="single" w:sz="4" w:space="0" w:color="auto"/>
              <w:right w:val="single" w:sz="4" w:space="0" w:color="auto"/>
            </w:tcBorders>
            <w:shd w:val="clear" w:color="auto" w:fill="auto"/>
            <w:vAlign w:val="bottom"/>
            <w:hideMark/>
          </w:tcPr>
          <w:p w14:paraId="3DAC58C3" w14:textId="77777777" w:rsidR="004A4AF4" w:rsidRPr="004A4AF4" w:rsidRDefault="004A4AF4" w:rsidP="004A4AF4">
            <w:pPr>
              <w:jc w:val="center"/>
              <w:rPr>
                <w:b/>
                <w:bCs/>
                <w:sz w:val="16"/>
                <w:szCs w:val="16"/>
              </w:rPr>
            </w:pPr>
            <w:r w:rsidRPr="004A4AF4">
              <w:rPr>
                <w:b/>
                <w:bCs/>
                <w:sz w:val="16"/>
                <w:szCs w:val="16"/>
              </w:rPr>
              <w:t>6</w:t>
            </w:r>
          </w:p>
        </w:tc>
        <w:tc>
          <w:tcPr>
            <w:tcW w:w="1184" w:type="dxa"/>
            <w:tcBorders>
              <w:top w:val="nil"/>
              <w:left w:val="nil"/>
              <w:bottom w:val="single" w:sz="4" w:space="0" w:color="auto"/>
              <w:right w:val="single" w:sz="4" w:space="0" w:color="auto"/>
            </w:tcBorders>
            <w:shd w:val="clear" w:color="auto" w:fill="auto"/>
            <w:vAlign w:val="bottom"/>
            <w:hideMark/>
          </w:tcPr>
          <w:p w14:paraId="17D60F8D" w14:textId="77777777" w:rsidR="004A4AF4" w:rsidRPr="004A4AF4" w:rsidRDefault="004A4AF4" w:rsidP="004A4AF4">
            <w:pPr>
              <w:jc w:val="center"/>
              <w:rPr>
                <w:b/>
                <w:bCs/>
                <w:sz w:val="16"/>
                <w:szCs w:val="16"/>
              </w:rPr>
            </w:pPr>
            <w:r w:rsidRPr="004A4AF4">
              <w:rPr>
                <w:b/>
                <w:bCs/>
                <w:sz w:val="16"/>
                <w:szCs w:val="16"/>
              </w:rPr>
              <w:t>7</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0A1F5E7B" w14:textId="77777777" w:rsidR="004A4AF4" w:rsidRPr="004A4AF4" w:rsidRDefault="004A4AF4" w:rsidP="004A4AF4">
            <w:pPr>
              <w:jc w:val="center"/>
              <w:rPr>
                <w:b/>
                <w:bCs/>
                <w:sz w:val="16"/>
                <w:szCs w:val="16"/>
              </w:rPr>
            </w:pPr>
            <w:r w:rsidRPr="004A4AF4">
              <w:rPr>
                <w:b/>
                <w:bCs/>
                <w:sz w:val="16"/>
                <w:szCs w:val="16"/>
              </w:rPr>
              <w:t>8</w:t>
            </w:r>
          </w:p>
        </w:tc>
        <w:tc>
          <w:tcPr>
            <w:tcW w:w="881" w:type="dxa"/>
            <w:tcBorders>
              <w:top w:val="nil"/>
              <w:left w:val="nil"/>
              <w:bottom w:val="single" w:sz="4" w:space="0" w:color="auto"/>
              <w:right w:val="single" w:sz="4" w:space="0" w:color="auto"/>
            </w:tcBorders>
            <w:shd w:val="clear" w:color="auto" w:fill="auto"/>
            <w:vAlign w:val="bottom"/>
            <w:hideMark/>
          </w:tcPr>
          <w:p w14:paraId="70784862" w14:textId="77777777" w:rsidR="004A4AF4" w:rsidRPr="004A4AF4" w:rsidRDefault="004A4AF4" w:rsidP="004A4AF4">
            <w:pPr>
              <w:jc w:val="center"/>
              <w:rPr>
                <w:b/>
                <w:bCs/>
                <w:sz w:val="16"/>
                <w:szCs w:val="16"/>
              </w:rPr>
            </w:pPr>
            <w:r w:rsidRPr="004A4AF4">
              <w:rPr>
                <w:b/>
                <w:bCs/>
                <w:sz w:val="16"/>
                <w:szCs w:val="16"/>
              </w:rPr>
              <w:t>9</w:t>
            </w:r>
          </w:p>
        </w:tc>
        <w:tc>
          <w:tcPr>
            <w:tcW w:w="1135" w:type="dxa"/>
            <w:tcBorders>
              <w:top w:val="nil"/>
              <w:left w:val="nil"/>
              <w:bottom w:val="single" w:sz="4" w:space="0" w:color="auto"/>
              <w:right w:val="single" w:sz="4" w:space="0" w:color="auto"/>
            </w:tcBorders>
            <w:shd w:val="clear" w:color="auto" w:fill="auto"/>
            <w:vAlign w:val="bottom"/>
            <w:hideMark/>
          </w:tcPr>
          <w:p w14:paraId="517DBE2D" w14:textId="77777777" w:rsidR="004A4AF4" w:rsidRPr="004A4AF4" w:rsidRDefault="004A4AF4" w:rsidP="004A4AF4">
            <w:pPr>
              <w:jc w:val="center"/>
              <w:rPr>
                <w:b/>
                <w:bCs/>
                <w:sz w:val="16"/>
                <w:szCs w:val="16"/>
              </w:rPr>
            </w:pPr>
            <w:r w:rsidRPr="004A4AF4">
              <w:rPr>
                <w:b/>
                <w:bCs/>
                <w:sz w:val="16"/>
                <w:szCs w:val="16"/>
              </w:rPr>
              <w:t>10</w:t>
            </w:r>
          </w:p>
        </w:tc>
        <w:tc>
          <w:tcPr>
            <w:tcW w:w="1369" w:type="dxa"/>
            <w:tcBorders>
              <w:top w:val="nil"/>
              <w:left w:val="nil"/>
              <w:bottom w:val="single" w:sz="4" w:space="0" w:color="auto"/>
              <w:right w:val="single" w:sz="4" w:space="0" w:color="auto"/>
            </w:tcBorders>
            <w:shd w:val="clear" w:color="auto" w:fill="auto"/>
            <w:noWrap/>
            <w:vAlign w:val="bottom"/>
            <w:hideMark/>
          </w:tcPr>
          <w:p w14:paraId="5FF5B7CF" w14:textId="77777777" w:rsidR="004A4AF4" w:rsidRPr="004A4AF4" w:rsidRDefault="004A4AF4" w:rsidP="004A4AF4">
            <w:pPr>
              <w:jc w:val="center"/>
              <w:rPr>
                <w:b/>
                <w:bCs/>
                <w:sz w:val="20"/>
              </w:rPr>
            </w:pPr>
            <w:r w:rsidRPr="004A4AF4">
              <w:rPr>
                <w:b/>
                <w:bCs/>
                <w:sz w:val="20"/>
              </w:rPr>
              <w:t>11</w:t>
            </w:r>
          </w:p>
        </w:tc>
        <w:tc>
          <w:tcPr>
            <w:tcW w:w="1369" w:type="dxa"/>
            <w:tcBorders>
              <w:top w:val="nil"/>
              <w:left w:val="nil"/>
              <w:bottom w:val="single" w:sz="4" w:space="0" w:color="auto"/>
              <w:right w:val="single" w:sz="4" w:space="0" w:color="auto"/>
            </w:tcBorders>
            <w:shd w:val="clear" w:color="auto" w:fill="auto"/>
            <w:noWrap/>
            <w:vAlign w:val="bottom"/>
            <w:hideMark/>
          </w:tcPr>
          <w:p w14:paraId="70997CE1" w14:textId="77777777" w:rsidR="004A4AF4" w:rsidRPr="004A4AF4" w:rsidRDefault="004A4AF4" w:rsidP="004A4AF4">
            <w:pPr>
              <w:jc w:val="center"/>
              <w:rPr>
                <w:b/>
                <w:bCs/>
                <w:sz w:val="20"/>
              </w:rPr>
            </w:pPr>
            <w:r w:rsidRPr="004A4AF4">
              <w:rPr>
                <w:b/>
                <w:bCs/>
                <w:sz w:val="20"/>
              </w:rPr>
              <w:t>12</w:t>
            </w:r>
          </w:p>
        </w:tc>
      </w:tr>
      <w:tr w:rsidR="00D922B2" w:rsidRPr="004A4AF4" w14:paraId="38E8152C"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311F7F6" w14:textId="77777777" w:rsidR="004A4AF4" w:rsidRPr="004A4AF4" w:rsidRDefault="004A4AF4" w:rsidP="004A4AF4">
            <w:pPr>
              <w:rPr>
                <w:b/>
                <w:bCs/>
                <w:sz w:val="20"/>
              </w:rPr>
            </w:pPr>
            <w:r w:rsidRPr="004A4AF4">
              <w:rPr>
                <w:b/>
                <w:bCs/>
                <w:sz w:val="20"/>
              </w:rPr>
              <w:lastRenderedPageBreak/>
              <w:t>ВСЕГО по статье 270000</w:t>
            </w:r>
          </w:p>
        </w:tc>
        <w:tc>
          <w:tcPr>
            <w:tcW w:w="917" w:type="dxa"/>
            <w:tcBorders>
              <w:top w:val="nil"/>
              <w:left w:val="nil"/>
              <w:bottom w:val="single" w:sz="4" w:space="0" w:color="auto"/>
              <w:right w:val="single" w:sz="4" w:space="0" w:color="auto"/>
            </w:tcBorders>
            <w:shd w:val="clear" w:color="auto" w:fill="auto"/>
            <w:vAlign w:val="bottom"/>
            <w:hideMark/>
          </w:tcPr>
          <w:p w14:paraId="03625BF5"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6F6E7355"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B4B7FF5"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A78D26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282D0274"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61C3DCBA"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1F7BB70"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07DE98CC"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01988D2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46C9A43"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566EEE8" w14:textId="77777777" w:rsidR="004A4AF4" w:rsidRPr="004A4AF4" w:rsidRDefault="004A4AF4" w:rsidP="004A4AF4">
            <w:pPr>
              <w:rPr>
                <w:sz w:val="20"/>
              </w:rPr>
            </w:pPr>
            <w:r w:rsidRPr="004A4AF4">
              <w:rPr>
                <w:sz w:val="20"/>
              </w:rPr>
              <w:t> </w:t>
            </w:r>
          </w:p>
        </w:tc>
      </w:tr>
      <w:tr w:rsidR="00D922B2" w:rsidRPr="004A4AF4" w14:paraId="0920D2EB"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A80F920" w14:textId="77777777" w:rsidR="004A4AF4" w:rsidRPr="004A4AF4" w:rsidRDefault="004A4AF4" w:rsidP="004A4AF4">
            <w:pPr>
              <w:rPr>
                <w:sz w:val="20"/>
              </w:rPr>
            </w:pPr>
            <w:r w:rsidRPr="004A4AF4">
              <w:rPr>
                <w:sz w:val="20"/>
              </w:rPr>
              <w:t>Капитальные трансферты внутри страны</w:t>
            </w:r>
          </w:p>
        </w:tc>
        <w:tc>
          <w:tcPr>
            <w:tcW w:w="917" w:type="dxa"/>
            <w:tcBorders>
              <w:top w:val="nil"/>
              <w:left w:val="nil"/>
              <w:bottom w:val="single" w:sz="4" w:space="0" w:color="auto"/>
              <w:right w:val="single" w:sz="4" w:space="0" w:color="auto"/>
            </w:tcBorders>
            <w:shd w:val="clear" w:color="auto" w:fill="auto"/>
            <w:vAlign w:val="bottom"/>
            <w:hideMark/>
          </w:tcPr>
          <w:p w14:paraId="00E206B0" w14:textId="77777777" w:rsidR="004A4AF4" w:rsidRPr="004A4AF4" w:rsidRDefault="004A4AF4" w:rsidP="004A4AF4">
            <w:pPr>
              <w:jc w:val="center"/>
              <w:rPr>
                <w:sz w:val="20"/>
              </w:rPr>
            </w:pPr>
            <w:r w:rsidRPr="004A4AF4">
              <w:rPr>
                <w:sz w:val="20"/>
              </w:rPr>
              <w:t>270100</w:t>
            </w:r>
          </w:p>
        </w:tc>
        <w:tc>
          <w:tcPr>
            <w:tcW w:w="1223" w:type="dxa"/>
            <w:tcBorders>
              <w:top w:val="nil"/>
              <w:left w:val="nil"/>
              <w:bottom w:val="single" w:sz="4" w:space="0" w:color="auto"/>
              <w:right w:val="single" w:sz="4" w:space="0" w:color="auto"/>
            </w:tcBorders>
            <w:shd w:val="clear" w:color="auto" w:fill="auto"/>
            <w:vAlign w:val="bottom"/>
            <w:hideMark/>
          </w:tcPr>
          <w:p w14:paraId="7A273B0B"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4E10FC2C"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CA70E01"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2FD13D64"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092CF714"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D0F744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4EBF871"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BA6F98B"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FC011F3"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67D89EB" w14:textId="77777777" w:rsidR="004A4AF4" w:rsidRPr="004A4AF4" w:rsidRDefault="004A4AF4" w:rsidP="004A4AF4">
            <w:pPr>
              <w:rPr>
                <w:sz w:val="20"/>
              </w:rPr>
            </w:pPr>
            <w:r w:rsidRPr="004A4AF4">
              <w:rPr>
                <w:sz w:val="20"/>
              </w:rPr>
              <w:t> </w:t>
            </w:r>
          </w:p>
        </w:tc>
      </w:tr>
      <w:tr w:rsidR="00D922B2" w:rsidRPr="004A4AF4" w14:paraId="73ADA4E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B482CFB" w14:textId="77777777" w:rsidR="004A4AF4" w:rsidRPr="004A4AF4" w:rsidRDefault="004A4AF4" w:rsidP="004A4AF4">
            <w:pPr>
              <w:rPr>
                <w:b/>
                <w:bCs/>
                <w:sz w:val="20"/>
              </w:rPr>
            </w:pPr>
            <w:r w:rsidRPr="004A4AF4">
              <w:rPr>
                <w:b/>
                <w:bCs/>
                <w:sz w:val="20"/>
              </w:rPr>
              <w:t>в том числе:</w:t>
            </w:r>
          </w:p>
        </w:tc>
        <w:tc>
          <w:tcPr>
            <w:tcW w:w="917" w:type="dxa"/>
            <w:tcBorders>
              <w:top w:val="nil"/>
              <w:left w:val="nil"/>
              <w:bottom w:val="single" w:sz="4" w:space="0" w:color="auto"/>
              <w:right w:val="single" w:sz="4" w:space="0" w:color="auto"/>
            </w:tcBorders>
            <w:shd w:val="clear" w:color="auto" w:fill="auto"/>
            <w:vAlign w:val="bottom"/>
            <w:hideMark/>
          </w:tcPr>
          <w:p w14:paraId="2AF26816"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308FD1BC"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186DE68D"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4B326D1D"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6890CCB9"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160AB139"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33D8D48"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B61D820"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3AD1CB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3337132"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78A6766" w14:textId="77777777" w:rsidR="004A4AF4" w:rsidRPr="004A4AF4" w:rsidRDefault="004A4AF4" w:rsidP="004A4AF4">
            <w:pPr>
              <w:rPr>
                <w:sz w:val="20"/>
              </w:rPr>
            </w:pPr>
            <w:r w:rsidRPr="004A4AF4">
              <w:rPr>
                <w:sz w:val="20"/>
              </w:rPr>
              <w:t> </w:t>
            </w:r>
          </w:p>
        </w:tc>
      </w:tr>
      <w:tr w:rsidR="00D922B2" w:rsidRPr="004A4AF4" w14:paraId="6C2F2E45" w14:textId="77777777" w:rsidTr="004A4AF4">
        <w:trPr>
          <w:trHeight w:val="24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679BD428" w14:textId="77777777" w:rsidR="004A4AF4" w:rsidRPr="004A4AF4" w:rsidRDefault="004A4AF4" w:rsidP="004A4AF4">
            <w:pPr>
              <w:rPr>
                <w:sz w:val="20"/>
              </w:rPr>
            </w:pPr>
            <w:r w:rsidRPr="004A4AF4">
              <w:rPr>
                <w:sz w:val="20"/>
              </w:rPr>
              <w:t>трансферты бюджетам других уровней</w:t>
            </w:r>
          </w:p>
        </w:tc>
        <w:tc>
          <w:tcPr>
            <w:tcW w:w="917" w:type="dxa"/>
            <w:tcBorders>
              <w:top w:val="nil"/>
              <w:left w:val="nil"/>
              <w:bottom w:val="single" w:sz="4" w:space="0" w:color="auto"/>
              <w:right w:val="single" w:sz="4" w:space="0" w:color="auto"/>
            </w:tcBorders>
            <w:shd w:val="clear" w:color="auto" w:fill="auto"/>
            <w:vAlign w:val="bottom"/>
            <w:hideMark/>
          </w:tcPr>
          <w:p w14:paraId="6027032E" w14:textId="77777777" w:rsidR="004A4AF4" w:rsidRPr="004A4AF4" w:rsidRDefault="004A4AF4" w:rsidP="004A4AF4">
            <w:pPr>
              <w:jc w:val="center"/>
              <w:rPr>
                <w:sz w:val="20"/>
              </w:rPr>
            </w:pPr>
            <w:r w:rsidRPr="004A4AF4">
              <w:rPr>
                <w:sz w:val="20"/>
              </w:rPr>
              <w:t>270110</w:t>
            </w:r>
          </w:p>
        </w:tc>
        <w:tc>
          <w:tcPr>
            <w:tcW w:w="1223" w:type="dxa"/>
            <w:tcBorders>
              <w:top w:val="nil"/>
              <w:left w:val="nil"/>
              <w:bottom w:val="single" w:sz="4" w:space="0" w:color="auto"/>
              <w:right w:val="single" w:sz="4" w:space="0" w:color="auto"/>
            </w:tcBorders>
            <w:shd w:val="clear" w:color="auto" w:fill="auto"/>
            <w:vAlign w:val="bottom"/>
            <w:hideMark/>
          </w:tcPr>
          <w:p w14:paraId="53B1F731"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6D64F9D3"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55D10A7D"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4F8C3A8C"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1AEDE3B"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C906150"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09F218C7"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27AD2E2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9D19B2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939744B" w14:textId="77777777" w:rsidR="004A4AF4" w:rsidRPr="004A4AF4" w:rsidRDefault="004A4AF4" w:rsidP="004A4AF4">
            <w:pPr>
              <w:rPr>
                <w:sz w:val="20"/>
              </w:rPr>
            </w:pPr>
            <w:r w:rsidRPr="004A4AF4">
              <w:rPr>
                <w:sz w:val="20"/>
              </w:rPr>
              <w:t> </w:t>
            </w:r>
          </w:p>
        </w:tc>
      </w:tr>
      <w:tr w:rsidR="00D922B2" w:rsidRPr="004A4AF4" w14:paraId="01E44BD9" w14:textId="77777777" w:rsidTr="004A4AF4">
        <w:trPr>
          <w:trHeight w:val="48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690F02C7" w14:textId="77777777" w:rsidR="004A4AF4" w:rsidRPr="004A4AF4" w:rsidRDefault="004A4AF4" w:rsidP="004A4AF4">
            <w:pPr>
              <w:rPr>
                <w:sz w:val="20"/>
              </w:rPr>
            </w:pPr>
            <w:r w:rsidRPr="004A4AF4">
              <w:rPr>
                <w:sz w:val="20"/>
              </w:rPr>
              <w:t>трансферты предприятиям и организациям</w:t>
            </w:r>
          </w:p>
        </w:tc>
        <w:tc>
          <w:tcPr>
            <w:tcW w:w="917" w:type="dxa"/>
            <w:tcBorders>
              <w:top w:val="nil"/>
              <w:left w:val="nil"/>
              <w:bottom w:val="single" w:sz="4" w:space="0" w:color="auto"/>
              <w:right w:val="single" w:sz="4" w:space="0" w:color="auto"/>
            </w:tcBorders>
            <w:shd w:val="clear" w:color="auto" w:fill="auto"/>
            <w:vAlign w:val="bottom"/>
            <w:hideMark/>
          </w:tcPr>
          <w:p w14:paraId="7FEA73EA" w14:textId="77777777" w:rsidR="004A4AF4" w:rsidRPr="004A4AF4" w:rsidRDefault="004A4AF4" w:rsidP="004A4AF4">
            <w:pPr>
              <w:jc w:val="center"/>
              <w:rPr>
                <w:sz w:val="20"/>
              </w:rPr>
            </w:pPr>
            <w:r w:rsidRPr="004A4AF4">
              <w:rPr>
                <w:sz w:val="20"/>
              </w:rPr>
              <w:t>270120</w:t>
            </w:r>
          </w:p>
        </w:tc>
        <w:tc>
          <w:tcPr>
            <w:tcW w:w="1223" w:type="dxa"/>
            <w:tcBorders>
              <w:top w:val="nil"/>
              <w:left w:val="nil"/>
              <w:bottom w:val="single" w:sz="4" w:space="0" w:color="auto"/>
              <w:right w:val="single" w:sz="4" w:space="0" w:color="auto"/>
            </w:tcBorders>
            <w:shd w:val="clear" w:color="auto" w:fill="auto"/>
            <w:vAlign w:val="bottom"/>
            <w:hideMark/>
          </w:tcPr>
          <w:p w14:paraId="606DE03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23FF399"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A712F51"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0330FE49"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0997F16B"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25154082"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3B589342"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01625FA"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CBBC5A1"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A999B36" w14:textId="77777777" w:rsidR="004A4AF4" w:rsidRPr="004A4AF4" w:rsidRDefault="004A4AF4" w:rsidP="004A4AF4">
            <w:pPr>
              <w:rPr>
                <w:sz w:val="20"/>
              </w:rPr>
            </w:pPr>
            <w:r w:rsidRPr="004A4AF4">
              <w:rPr>
                <w:sz w:val="20"/>
              </w:rPr>
              <w:t> </w:t>
            </w:r>
          </w:p>
        </w:tc>
      </w:tr>
      <w:tr w:rsidR="00D922B2" w:rsidRPr="004A4AF4" w14:paraId="2104E56C"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E3E8685" w14:textId="77777777" w:rsidR="004A4AF4" w:rsidRPr="004A4AF4" w:rsidRDefault="004A4AF4" w:rsidP="004A4AF4">
            <w:pPr>
              <w:rPr>
                <w:sz w:val="20"/>
              </w:rPr>
            </w:pPr>
            <w:r w:rsidRPr="004A4AF4">
              <w:rPr>
                <w:sz w:val="20"/>
              </w:rPr>
              <w:t>трансферты финансовым организациям</w:t>
            </w:r>
          </w:p>
        </w:tc>
        <w:tc>
          <w:tcPr>
            <w:tcW w:w="917" w:type="dxa"/>
            <w:tcBorders>
              <w:top w:val="nil"/>
              <w:left w:val="nil"/>
              <w:bottom w:val="single" w:sz="4" w:space="0" w:color="auto"/>
              <w:right w:val="single" w:sz="4" w:space="0" w:color="auto"/>
            </w:tcBorders>
            <w:shd w:val="clear" w:color="auto" w:fill="auto"/>
            <w:vAlign w:val="bottom"/>
            <w:hideMark/>
          </w:tcPr>
          <w:p w14:paraId="2FBB691F" w14:textId="77777777" w:rsidR="004A4AF4" w:rsidRPr="004A4AF4" w:rsidRDefault="004A4AF4" w:rsidP="004A4AF4">
            <w:pPr>
              <w:jc w:val="center"/>
              <w:rPr>
                <w:sz w:val="20"/>
              </w:rPr>
            </w:pPr>
            <w:r w:rsidRPr="004A4AF4">
              <w:rPr>
                <w:sz w:val="20"/>
              </w:rPr>
              <w:t>270130</w:t>
            </w:r>
          </w:p>
        </w:tc>
        <w:tc>
          <w:tcPr>
            <w:tcW w:w="1223" w:type="dxa"/>
            <w:tcBorders>
              <w:top w:val="nil"/>
              <w:left w:val="nil"/>
              <w:bottom w:val="single" w:sz="4" w:space="0" w:color="auto"/>
              <w:right w:val="single" w:sz="4" w:space="0" w:color="auto"/>
            </w:tcBorders>
            <w:shd w:val="clear" w:color="auto" w:fill="auto"/>
            <w:vAlign w:val="bottom"/>
            <w:hideMark/>
          </w:tcPr>
          <w:p w14:paraId="43BC9BB5"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35AE599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CB04388"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111BA967"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6D3E8498"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271B38F"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2F021DA3"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F37C1E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916333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3B7109C" w14:textId="77777777" w:rsidR="004A4AF4" w:rsidRPr="004A4AF4" w:rsidRDefault="004A4AF4" w:rsidP="004A4AF4">
            <w:pPr>
              <w:rPr>
                <w:sz w:val="20"/>
              </w:rPr>
            </w:pPr>
            <w:r w:rsidRPr="004A4AF4">
              <w:rPr>
                <w:sz w:val="20"/>
              </w:rPr>
              <w:t> </w:t>
            </w:r>
          </w:p>
        </w:tc>
      </w:tr>
      <w:tr w:rsidR="00D922B2" w:rsidRPr="004A4AF4" w14:paraId="45C337E1"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53E23547" w14:textId="77777777" w:rsidR="004A4AF4" w:rsidRPr="004A4AF4" w:rsidRDefault="004A4AF4" w:rsidP="004A4AF4">
            <w:pPr>
              <w:rPr>
                <w:sz w:val="20"/>
              </w:rPr>
            </w:pPr>
            <w:r w:rsidRPr="004A4AF4">
              <w:rPr>
                <w:sz w:val="20"/>
              </w:rPr>
              <w:t>прочие трансферты внутри страны</w:t>
            </w:r>
          </w:p>
        </w:tc>
        <w:tc>
          <w:tcPr>
            <w:tcW w:w="917" w:type="dxa"/>
            <w:tcBorders>
              <w:top w:val="nil"/>
              <w:left w:val="nil"/>
              <w:bottom w:val="single" w:sz="4" w:space="0" w:color="auto"/>
              <w:right w:val="single" w:sz="4" w:space="0" w:color="auto"/>
            </w:tcBorders>
            <w:shd w:val="clear" w:color="auto" w:fill="auto"/>
            <w:vAlign w:val="bottom"/>
            <w:hideMark/>
          </w:tcPr>
          <w:p w14:paraId="2822C4DA" w14:textId="77777777" w:rsidR="004A4AF4" w:rsidRPr="004A4AF4" w:rsidRDefault="004A4AF4" w:rsidP="004A4AF4">
            <w:pPr>
              <w:jc w:val="center"/>
              <w:rPr>
                <w:sz w:val="20"/>
              </w:rPr>
            </w:pPr>
            <w:r w:rsidRPr="004A4AF4">
              <w:rPr>
                <w:sz w:val="20"/>
              </w:rPr>
              <w:t>270140</w:t>
            </w:r>
          </w:p>
        </w:tc>
        <w:tc>
          <w:tcPr>
            <w:tcW w:w="1223" w:type="dxa"/>
            <w:tcBorders>
              <w:top w:val="nil"/>
              <w:left w:val="nil"/>
              <w:bottom w:val="single" w:sz="4" w:space="0" w:color="auto"/>
              <w:right w:val="single" w:sz="4" w:space="0" w:color="auto"/>
            </w:tcBorders>
            <w:shd w:val="clear" w:color="auto" w:fill="auto"/>
            <w:vAlign w:val="bottom"/>
            <w:hideMark/>
          </w:tcPr>
          <w:p w14:paraId="58E6B3C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258C28FF"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0D0D8599"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5ACAF295"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6C91A37"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5BFF92E2"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6B2DF4F"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72DD98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4FEE563"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1B2DC89" w14:textId="77777777" w:rsidR="004A4AF4" w:rsidRPr="004A4AF4" w:rsidRDefault="004A4AF4" w:rsidP="004A4AF4">
            <w:pPr>
              <w:rPr>
                <w:sz w:val="20"/>
              </w:rPr>
            </w:pPr>
            <w:r w:rsidRPr="004A4AF4">
              <w:rPr>
                <w:sz w:val="20"/>
              </w:rPr>
              <w:t> </w:t>
            </w:r>
          </w:p>
        </w:tc>
      </w:tr>
      <w:tr w:rsidR="00D922B2" w:rsidRPr="004A4AF4" w14:paraId="445E9A3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6D4390D9" w14:textId="77777777" w:rsidR="004A4AF4" w:rsidRPr="004A4AF4" w:rsidRDefault="004A4AF4" w:rsidP="004A4AF4">
            <w:pPr>
              <w:rPr>
                <w:sz w:val="20"/>
              </w:rPr>
            </w:pPr>
            <w:r w:rsidRPr="004A4AF4">
              <w:rPr>
                <w:sz w:val="20"/>
              </w:rPr>
              <w:t>Капитальные трансферты за границу</w:t>
            </w:r>
          </w:p>
        </w:tc>
        <w:tc>
          <w:tcPr>
            <w:tcW w:w="917" w:type="dxa"/>
            <w:tcBorders>
              <w:top w:val="nil"/>
              <w:left w:val="nil"/>
              <w:bottom w:val="single" w:sz="4" w:space="0" w:color="auto"/>
              <w:right w:val="single" w:sz="4" w:space="0" w:color="auto"/>
            </w:tcBorders>
            <w:shd w:val="clear" w:color="auto" w:fill="auto"/>
            <w:vAlign w:val="bottom"/>
            <w:hideMark/>
          </w:tcPr>
          <w:p w14:paraId="5418CB11" w14:textId="77777777" w:rsidR="004A4AF4" w:rsidRPr="004A4AF4" w:rsidRDefault="004A4AF4" w:rsidP="004A4AF4">
            <w:pPr>
              <w:jc w:val="center"/>
              <w:rPr>
                <w:sz w:val="20"/>
              </w:rPr>
            </w:pPr>
            <w:r w:rsidRPr="004A4AF4">
              <w:rPr>
                <w:sz w:val="20"/>
              </w:rPr>
              <w:t>270200</w:t>
            </w:r>
          </w:p>
        </w:tc>
        <w:tc>
          <w:tcPr>
            <w:tcW w:w="1223" w:type="dxa"/>
            <w:tcBorders>
              <w:top w:val="nil"/>
              <w:left w:val="nil"/>
              <w:bottom w:val="single" w:sz="4" w:space="0" w:color="auto"/>
              <w:right w:val="single" w:sz="4" w:space="0" w:color="auto"/>
            </w:tcBorders>
            <w:shd w:val="clear" w:color="auto" w:fill="auto"/>
            <w:vAlign w:val="bottom"/>
            <w:hideMark/>
          </w:tcPr>
          <w:p w14:paraId="56333D4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06C3323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096A9598"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58F99660"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7A0AB684"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808D766"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63C17D4"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A6B0D8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7F4163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A053211" w14:textId="77777777" w:rsidR="004A4AF4" w:rsidRPr="004A4AF4" w:rsidRDefault="004A4AF4" w:rsidP="004A4AF4">
            <w:pPr>
              <w:rPr>
                <w:sz w:val="20"/>
              </w:rPr>
            </w:pPr>
            <w:r w:rsidRPr="004A4AF4">
              <w:rPr>
                <w:sz w:val="20"/>
              </w:rPr>
              <w:t> </w:t>
            </w:r>
          </w:p>
        </w:tc>
      </w:tr>
      <w:tr w:rsidR="004A4AF4" w:rsidRPr="004A4AF4" w14:paraId="188CA102" w14:textId="77777777" w:rsidTr="004A4AF4">
        <w:trPr>
          <w:trHeight w:val="255"/>
        </w:trPr>
        <w:tc>
          <w:tcPr>
            <w:tcW w:w="2302" w:type="dxa"/>
            <w:tcBorders>
              <w:top w:val="nil"/>
              <w:left w:val="nil"/>
              <w:bottom w:val="nil"/>
              <w:right w:val="nil"/>
            </w:tcBorders>
            <w:shd w:val="clear" w:color="auto" w:fill="auto"/>
            <w:noWrap/>
            <w:vAlign w:val="bottom"/>
            <w:hideMark/>
          </w:tcPr>
          <w:p w14:paraId="7C4EA989"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70CAD524"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305FC755"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656EC817"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65FF0DBE"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04BF27BD"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34643ED9"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04CBE5B9"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1D38AA59"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21EBDE64"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70BF75CC"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7C16FA48" w14:textId="77777777" w:rsidR="004A4AF4" w:rsidRPr="004A4AF4" w:rsidRDefault="004A4AF4" w:rsidP="004A4AF4">
            <w:pPr>
              <w:rPr>
                <w:sz w:val="20"/>
              </w:rPr>
            </w:pPr>
          </w:p>
        </w:tc>
      </w:tr>
      <w:tr w:rsidR="001977A1" w:rsidRPr="004A4AF4" w14:paraId="6483F39B" w14:textId="77777777" w:rsidTr="00DA55B5">
        <w:trPr>
          <w:trHeight w:val="255"/>
        </w:trPr>
        <w:tc>
          <w:tcPr>
            <w:tcW w:w="2302" w:type="dxa"/>
            <w:tcBorders>
              <w:top w:val="nil"/>
              <w:left w:val="nil"/>
              <w:bottom w:val="nil"/>
              <w:right w:val="nil"/>
            </w:tcBorders>
            <w:shd w:val="clear" w:color="auto" w:fill="auto"/>
            <w:noWrap/>
            <w:vAlign w:val="bottom"/>
            <w:hideMark/>
          </w:tcPr>
          <w:p w14:paraId="61AA59E2" w14:textId="7C926842" w:rsidR="001977A1" w:rsidRPr="004A4AF4" w:rsidRDefault="00D922B2" w:rsidP="004A4AF4">
            <w:pPr>
              <w:rPr>
                <w:sz w:val="20"/>
              </w:rPr>
            </w:pPr>
            <w:r>
              <w:rPr>
                <w:sz w:val="20"/>
              </w:rPr>
              <w:t>"___" _____</w:t>
            </w:r>
            <w:r w:rsidR="001977A1" w:rsidRPr="004A4AF4">
              <w:rPr>
                <w:sz w:val="20"/>
              </w:rPr>
              <w:t xml:space="preserve">___ 20 __г.                </w:t>
            </w:r>
          </w:p>
        </w:tc>
        <w:tc>
          <w:tcPr>
            <w:tcW w:w="5270" w:type="dxa"/>
            <w:gridSpan w:val="5"/>
            <w:tcBorders>
              <w:top w:val="nil"/>
              <w:left w:val="nil"/>
              <w:bottom w:val="nil"/>
              <w:right w:val="nil"/>
            </w:tcBorders>
            <w:shd w:val="clear" w:color="auto" w:fill="auto"/>
            <w:noWrap/>
            <w:vAlign w:val="bottom"/>
            <w:hideMark/>
          </w:tcPr>
          <w:p w14:paraId="5F471A93" w14:textId="6D5FB40E" w:rsidR="001977A1" w:rsidRPr="004A4AF4" w:rsidRDefault="001977A1" w:rsidP="004A4AF4">
            <w:pPr>
              <w:rPr>
                <w:sz w:val="20"/>
              </w:rPr>
            </w:pPr>
            <w:r w:rsidRPr="004A4AF4">
              <w:rPr>
                <w:sz w:val="20"/>
              </w:rPr>
              <w:t>Руководите</w:t>
            </w:r>
            <w:r w:rsidR="00D922B2">
              <w:rPr>
                <w:sz w:val="20"/>
              </w:rPr>
              <w:t>ль _____</w:t>
            </w:r>
            <w:r>
              <w:rPr>
                <w:sz w:val="20"/>
              </w:rPr>
              <w:t>___________</w:t>
            </w:r>
            <w:r w:rsidRPr="004A4AF4">
              <w:rPr>
                <w:sz w:val="20"/>
              </w:rPr>
              <w:t xml:space="preserve">_____ </w:t>
            </w:r>
          </w:p>
        </w:tc>
        <w:tc>
          <w:tcPr>
            <w:tcW w:w="7134" w:type="dxa"/>
            <w:gridSpan w:val="6"/>
            <w:tcBorders>
              <w:top w:val="nil"/>
              <w:left w:val="nil"/>
              <w:bottom w:val="nil"/>
              <w:right w:val="nil"/>
            </w:tcBorders>
            <w:shd w:val="clear" w:color="auto" w:fill="auto"/>
            <w:noWrap/>
            <w:vAlign w:val="bottom"/>
            <w:hideMark/>
          </w:tcPr>
          <w:p w14:paraId="0390C937" w14:textId="6472C16F" w:rsidR="001977A1" w:rsidRPr="004A4AF4" w:rsidRDefault="001977A1" w:rsidP="004A4AF4">
            <w:pPr>
              <w:rPr>
                <w:sz w:val="20"/>
              </w:rPr>
            </w:pPr>
            <w:r w:rsidRPr="004A4AF4">
              <w:rPr>
                <w:sz w:val="20"/>
              </w:rPr>
              <w:t>Главный бухг</w:t>
            </w:r>
            <w:r w:rsidR="00D922B2">
              <w:rPr>
                <w:sz w:val="20"/>
              </w:rPr>
              <w:t>алтер _________</w:t>
            </w:r>
            <w:r>
              <w:rPr>
                <w:sz w:val="20"/>
              </w:rPr>
              <w:t>______</w:t>
            </w:r>
            <w:r w:rsidRPr="004A4AF4">
              <w:rPr>
                <w:sz w:val="20"/>
              </w:rPr>
              <w:t>_____</w:t>
            </w:r>
          </w:p>
        </w:tc>
      </w:tr>
      <w:tr w:rsidR="004A4AF4" w:rsidRPr="004A4AF4" w14:paraId="46200E6D" w14:textId="77777777" w:rsidTr="004A4AF4">
        <w:trPr>
          <w:trHeight w:val="255"/>
        </w:trPr>
        <w:tc>
          <w:tcPr>
            <w:tcW w:w="2302" w:type="dxa"/>
            <w:tcBorders>
              <w:top w:val="nil"/>
              <w:left w:val="nil"/>
              <w:bottom w:val="nil"/>
              <w:right w:val="nil"/>
            </w:tcBorders>
            <w:shd w:val="clear" w:color="auto" w:fill="auto"/>
            <w:noWrap/>
            <w:vAlign w:val="bottom"/>
            <w:hideMark/>
          </w:tcPr>
          <w:p w14:paraId="35257D17"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7A3CB7E4" w14:textId="77777777" w:rsidR="004A4AF4" w:rsidRPr="004A4AF4" w:rsidRDefault="004A4AF4" w:rsidP="004A4AF4">
            <w:pPr>
              <w:rPr>
                <w:sz w:val="20"/>
              </w:rPr>
            </w:pPr>
          </w:p>
        </w:tc>
        <w:tc>
          <w:tcPr>
            <w:tcW w:w="2978" w:type="dxa"/>
            <w:gridSpan w:val="3"/>
            <w:tcBorders>
              <w:top w:val="nil"/>
              <w:left w:val="nil"/>
              <w:bottom w:val="nil"/>
              <w:right w:val="nil"/>
            </w:tcBorders>
            <w:shd w:val="clear" w:color="auto" w:fill="auto"/>
            <w:noWrap/>
            <w:vAlign w:val="bottom"/>
            <w:hideMark/>
          </w:tcPr>
          <w:p w14:paraId="06678C2F" w14:textId="77777777" w:rsidR="004A4AF4" w:rsidRPr="004A4AF4" w:rsidRDefault="004A4AF4" w:rsidP="004A4AF4">
            <w:pPr>
              <w:jc w:val="center"/>
              <w:rPr>
                <w:sz w:val="20"/>
              </w:rPr>
            </w:pPr>
            <w:r w:rsidRPr="004A4AF4">
              <w:rPr>
                <w:sz w:val="20"/>
              </w:rPr>
              <w:t>(подпись) (расшифровка подписи)</w:t>
            </w:r>
          </w:p>
        </w:tc>
        <w:tc>
          <w:tcPr>
            <w:tcW w:w="1375" w:type="dxa"/>
            <w:tcBorders>
              <w:top w:val="nil"/>
              <w:left w:val="nil"/>
              <w:bottom w:val="nil"/>
              <w:right w:val="nil"/>
            </w:tcBorders>
            <w:shd w:val="clear" w:color="auto" w:fill="auto"/>
            <w:noWrap/>
            <w:vAlign w:val="bottom"/>
            <w:hideMark/>
          </w:tcPr>
          <w:p w14:paraId="4D799F58" w14:textId="77777777" w:rsidR="004A4AF4" w:rsidRPr="004A4AF4" w:rsidRDefault="004A4AF4" w:rsidP="004A4AF4">
            <w:pPr>
              <w:jc w:val="center"/>
              <w:rPr>
                <w:sz w:val="20"/>
              </w:rPr>
            </w:pPr>
          </w:p>
        </w:tc>
        <w:tc>
          <w:tcPr>
            <w:tcW w:w="4396" w:type="dxa"/>
            <w:gridSpan w:val="4"/>
            <w:tcBorders>
              <w:top w:val="nil"/>
              <w:left w:val="nil"/>
              <w:bottom w:val="nil"/>
              <w:right w:val="nil"/>
            </w:tcBorders>
            <w:shd w:val="clear" w:color="auto" w:fill="auto"/>
            <w:noWrap/>
            <w:vAlign w:val="bottom"/>
            <w:hideMark/>
          </w:tcPr>
          <w:p w14:paraId="4DE2DC9E" w14:textId="1A00ED5A" w:rsidR="004A4AF4" w:rsidRPr="004A4AF4" w:rsidRDefault="004A4AF4" w:rsidP="004A4AF4">
            <w:pPr>
              <w:jc w:val="right"/>
              <w:rPr>
                <w:sz w:val="20"/>
              </w:rPr>
            </w:pPr>
            <w:r w:rsidRPr="004A4AF4">
              <w:rPr>
                <w:sz w:val="20"/>
              </w:rPr>
              <w:t xml:space="preserve">        </w:t>
            </w:r>
            <w:r w:rsidR="001977A1">
              <w:rPr>
                <w:sz w:val="20"/>
              </w:rPr>
              <w:t xml:space="preserve">   </w:t>
            </w:r>
            <w:r w:rsidRPr="004A4AF4">
              <w:rPr>
                <w:sz w:val="20"/>
              </w:rPr>
              <w:t>(подпись) (расшифровка подписи)</w:t>
            </w:r>
          </w:p>
        </w:tc>
        <w:tc>
          <w:tcPr>
            <w:tcW w:w="1369" w:type="dxa"/>
            <w:tcBorders>
              <w:top w:val="nil"/>
              <w:left w:val="nil"/>
              <w:bottom w:val="nil"/>
              <w:right w:val="nil"/>
            </w:tcBorders>
            <w:shd w:val="clear" w:color="auto" w:fill="auto"/>
            <w:noWrap/>
            <w:vAlign w:val="bottom"/>
            <w:hideMark/>
          </w:tcPr>
          <w:p w14:paraId="13367796" w14:textId="77777777" w:rsidR="004A4AF4" w:rsidRPr="004A4AF4" w:rsidRDefault="004A4AF4" w:rsidP="004A4AF4">
            <w:pPr>
              <w:jc w:val="right"/>
              <w:rPr>
                <w:sz w:val="20"/>
              </w:rPr>
            </w:pPr>
          </w:p>
        </w:tc>
        <w:tc>
          <w:tcPr>
            <w:tcW w:w="1369" w:type="dxa"/>
            <w:tcBorders>
              <w:top w:val="nil"/>
              <w:left w:val="nil"/>
              <w:bottom w:val="nil"/>
              <w:right w:val="nil"/>
            </w:tcBorders>
            <w:shd w:val="clear" w:color="auto" w:fill="auto"/>
            <w:noWrap/>
            <w:vAlign w:val="bottom"/>
            <w:hideMark/>
          </w:tcPr>
          <w:p w14:paraId="2B967555" w14:textId="77777777" w:rsidR="004A4AF4" w:rsidRPr="004A4AF4" w:rsidRDefault="004A4AF4" w:rsidP="004A4AF4">
            <w:pPr>
              <w:rPr>
                <w:sz w:val="20"/>
              </w:rPr>
            </w:pPr>
          </w:p>
        </w:tc>
      </w:tr>
    </w:tbl>
    <w:p w14:paraId="1C5D6733" w14:textId="64DFC23D" w:rsidR="004A4AF4" w:rsidRDefault="004A4AF4">
      <w:pPr>
        <w:rPr>
          <w:u w:color="0000FF"/>
        </w:rPr>
      </w:pPr>
    </w:p>
    <w:p w14:paraId="6D05DB7C" w14:textId="77777777" w:rsidR="00515BF6" w:rsidRPr="00825088" w:rsidRDefault="00515BF6" w:rsidP="00552335">
      <w:pPr>
        <w:pStyle w:val="a4"/>
        <w:jc w:val="right"/>
      </w:pPr>
    </w:p>
    <w:p w14:paraId="14C2284C" w14:textId="77777777" w:rsidR="00515BF6" w:rsidRPr="00825088" w:rsidRDefault="00515BF6" w:rsidP="00515BF6">
      <w:pPr>
        <w:pStyle w:val="a4"/>
        <w:sectPr w:rsidR="00515BF6" w:rsidRPr="00825088" w:rsidSect="00405F6C">
          <w:pgSz w:w="15840" w:h="12240" w:orient="landscape"/>
          <w:pgMar w:top="567" w:right="567" w:bottom="567" w:left="567" w:header="720" w:footer="720" w:gutter="0"/>
          <w:cols w:space="720"/>
          <w:docGrid w:linePitch="326"/>
        </w:sectPr>
      </w:pPr>
    </w:p>
    <w:p w14:paraId="626F6FF9" w14:textId="77777777" w:rsidR="000A1BE5" w:rsidRPr="00825088" w:rsidRDefault="0081128B" w:rsidP="000A1BE5">
      <w:pPr>
        <w:pStyle w:val="a4"/>
        <w:spacing w:before="0" w:beforeAutospacing="0" w:after="0" w:afterAutospacing="0"/>
        <w:jc w:val="right"/>
      </w:pPr>
      <w:r w:rsidRPr="00825088">
        <w:rPr>
          <w:u w:color="0000FF"/>
        </w:rPr>
        <w:lastRenderedPageBreak/>
        <w:t>Приложение № 4</w:t>
      </w:r>
      <w:r w:rsidRPr="00825088">
        <w:br/>
        <w:t xml:space="preserve">к Перечню форм финансовой </w:t>
      </w:r>
      <w:proofErr w:type="gramStart"/>
      <w:r w:rsidRPr="00825088">
        <w:t>отчетности,</w:t>
      </w:r>
      <w:r w:rsidRPr="00825088">
        <w:br/>
        <w:t>составляемых</w:t>
      </w:r>
      <w:proofErr w:type="gramEnd"/>
      <w:r w:rsidRPr="00825088">
        <w:t xml:space="preserve"> </w:t>
      </w:r>
      <w:r w:rsidR="00515BF6" w:rsidRPr="00825088">
        <w:t xml:space="preserve">и предоставляемых </w:t>
      </w:r>
      <w:r w:rsidRPr="00825088">
        <w:t xml:space="preserve">бюджетными организациями, </w:t>
      </w:r>
    </w:p>
    <w:p w14:paraId="3361A788" w14:textId="359BAEB7" w:rsidR="00F17F96" w:rsidRPr="00825088" w:rsidRDefault="0081128B" w:rsidP="000A1BE5">
      <w:pPr>
        <w:pStyle w:val="a4"/>
        <w:spacing w:before="0" w:beforeAutospacing="0" w:after="0" w:afterAutospacing="0"/>
        <w:jc w:val="right"/>
      </w:pPr>
      <w:r w:rsidRPr="00825088">
        <w:t>у</w:t>
      </w:r>
      <w:r w:rsidR="000A1BE5" w:rsidRPr="00825088">
        <w:t xml:space="preserve">чреждениями, </w:t>
      </w:r>
      <w:r w:rsidRPr="00825088">
        <w:t xml:space="preserve">включая воинские учреждения и </w:t>
      </w:r>
      <w:proofErr w:type="gramStart"/>
      <w:r w:rsidRPr="00825088">
        <w:t>организации,</w:t>
      </w:r>
      <w:r w:rsidRPr="00825088">
        <w:br/>
        <w:t>утвержденному</w:t>
      </w:r>
      <w:proofErr w:type="gramEnd"/>
      <w:r w:rsidRPr="00825088">
        <w:t xml:space="preserve"> Приказом Министерства экономического развития</w:t>
      </w:r>
      <w:r w:rsidRPr="00825088">
        <w:br/>
        <w:t>Приднестровской Молдавской Республики</w:t>
      </w:r>
      <w:r w:rsidRPr="00825088">
        <w:br/>
        <w:t>от 15 ноября 2013 г. № 186</w:t>
      </w:r>
    </w:p>
    <w:p w14:paraId="1014F120" w14:textId="77777777" w:rsidR="00552335" w:rsidRPr="00825088" w:rsidRDefault="00552335" w:rsidP="00552335">
      <w:pPr>
        <w:spacing w:after="66" w:line="259" w:lineRule="auto"/>
        <w:ind w:left="10" w:right="3867" w:hanging="10"/>
        <w:jc w:val="center"/>
        <w:rPr>
          <w:rFonts w:eastAsia="Calibri"/>
          <w:color w:val="000000"/>
          <w:szCs w:val="24"/>
        </w:rPr>
      </w:pPr>
      <w:r w:rsidRPr="00825088">
        <w:rPr>
          <w:rFonts w:eastAsia="Arial"/>
          <w:b/>
          <w:color w:val="000000"/>
          <w:szCs w:val="24"/>
        </w:rPr>
        <w:t>ОТЧЕТ О ДВИЖЕНИИ</w:t>
      </w:r>
    </w:p>
    <w:p w14:paraId="0E731386" w14:textId="77777777" w:rsidR="00552335" w:rsidRPr="00825088" w:rsidRDefault="00552335" w:rsidP="00552335">
      <w:pPr>
        <w:spacing w:line="259" w:lineRule="auto"/>
        <w:ind w:left="10" w:right="3849" w:hanging="10"/>
        <w:jc w:val="center"/>
        <w:rPr>
          <w:rFonts w:eastAsia="Calibri"/>
          <w:color w:val="000000"/>
          <w:szCs w:val="24"/>
        </w:rPr>
      </w:pPr>
      <w:r w:rsidRPr="00825088">
        <w:rPr>
          <w:rFonts w:eastAsia="Arial"/>
          <w:b/>
          <w:color w:val="000000"/>
          <w:szCs w:val="24"/>
        </w:rPr>
        <w:t>МАТЕРИАЛЬНЫХ ЦЕННОСТЕЙ</w:t>
      </w:r>
    </w:p>
    <w:tbl>
      <w:tblPr>
        <w:tblW w:w="10802" w:type="dxa"/>
        <w:tblInd w:w="-29" w:type="dxa"/>
        <w:tblCellMar>
          <w:top w:w="18" w:type="dxa"/>
          <w:left w:w="31" w:type="dxa"/>
          <w:bottom w:w="10" w:type="dxa"/>
          <w:right w:w="24" w:type="dxa"/>
        </w:tblCellMar>
        <w:tblLook w:val="04A0" w:firstRow="1" w:lastRow="0" w:firstColumn="1" w:lastColumn="0" w:noHBand="0" w:noVBand="1"/>
      </w:tblPr>
      <w:tblGrid>
        <w:gridCol w:w="3715"/>
        <w:gridCol w:w="992"/>
        <w:gridCol w:w="1559"/>
        <w:gridCol w:w="1701"/>
        <w:gridCol w:w="2835"/>
      </w:tblGrid>
      <w:tr w:rsidR="00552335" w:rsidRPr="00825088" w14:paraId="642ACF2A" w14:textId="77777777" w:rsidTr="00CE6C5A">
        <w:trPr>
          <w:trHeight w:val="322"/>
        </w:trPr>
        <w:tc>
          <w:tcPr>
            <w:tcW w:w="7967" w:type="dxa"/>
            <w:gridSpan w:val="4"/>
            <w:vMerge w:val="restart"/>
            <w:tcBorders>
              <w:top w:val="nil"/>
              <w:left w:val="nil"/>
              <w:bottom w:val="single" w:sz="13" w:space="0" w:color="000000"/>
              <w:right w:val="single" w:sz="7" w:space="0" w:color="000000"/>
            </w:tcBorders>
            <w:shd w:val="clear" w:color="auto" w:fill="auto"/>
            <w:vAlign w:val="bottom"/>
          </w:tcPr>
          <w:p w14:paraId="25C1DAEF" w14:textId="77777777" w:rsidR="00842D18" w:rsidRPr="00825088" w:rsidRDefault="00842D18" w:rsidP="00552335">
            <w:pPr>
              <w:spacing w:after="108"/>
              <w:ind w:right="32"/>
              <w:jc w:val="right"/>
              <w:rPr>
                <w:rFonts w:eastAsia="Arial"/>
                <w:b/>
                <w:color w:val="000000"/>
                <w:szCs w:val="24"/>
              </w:rPr>
            </w:pPr>
          </w:p>
          <w:p w14:paraId="6FC0A650" w14:textId="01B55D1D" w:rsidR="00552335" w:rsidRPr="00825088" w:rsidRDefault="00552335" w:rsidP="00552335">
            <w:pPr>
              <w:spacing w:after="108"/>
              <w:ind w:right="32"/>
              <w:jc w:val="right"/>
              <w:rPr>
                <w:rFonts w:eastAsia="Calibri"/>
                <w:color w:val="000000"/>
                <w:szCs w:val="24"/>
              </w:rPr>
            </w:pPr>
            <w:r w:rsidRPr="00825088">
              <w:rPr>
                <w:rFonts w:eastAsia="Arial"/>
                <w:b/>
                <w:color w:val="000000"/>
                <w:szCs w:val="24"/>
              </w:rPr>
              <w:t>Форма № 3</w:t>
            </w:r>
          </w:p>
          <w:p w14:paraId="4CB93277" w14:textId="7EB6D103" w:rsidR="00552335" w:rsidRPr="00825088" w:rsidRDefault="00714349" w:rsidP="00552335">
            <w:pPr>
              <w:spacing w:after="3" w:line="411" w:lineRule="auto"/>
              <w:ind w:left="5" w:firstLine="4526"/>
              <w:jc w:val="both"/>
              <w:rPr>
                <w:rFonts w:eastAsia="Calibri"/>
                <w:color w:val="000000"/>
                <w:szCs w:val="24"/>
              </w:rPr>
            </w:pPr>
            <w:r w:rsidRPr="00825088">
              <w:rPr>
                <w:rFonts w:eastAsia="Arial"/>
                <w:color w:val="000000"/>
                <w:szCs w:val="24"/>
              </w:rPr>
              <w:t xml:space="preserve">                   п</w:t>
            </w:r>
            <w:r w:rsidR="00552335" w:rsidRPr="00825088">
              <w:rPr>
                <w:rFonts w:eastAsia="Arial"/>
                <w:color w:val="000000"/>
                <w:szCs w:val="24"/>
              </w:rPr>
              <w:t>о</w:t>
            </w:r>
            <w:r w:rsidRPr="00825088">
              <w:rPr>
                <w:rFonts w:eastAsia="Arial"/>
                <w:color w:val="000000"/>
                <w:szCs w:val="24"/>
              </w:rPr>
              <w:t> </w:t>
            </w:r>
            <w:r w:rsidR="00552335" w:rsidRPr="00825088">
              <w:rPr>
                <w:rFonts w:eastAsia="Arial"/>
                <w:color w:val="000000"/>
                <w:szCs w:val="24"/>
              </w:rPr>
              <w:t>ОКУД Организация____________________________________ по ОКПО</w:t>
            </w:r>
          </w:p>
          <w:p w14:paraId="77D1CC2E" w14:textId="18E41D5D" w:rsidR="00552335" w:rsidRPr="00825088" w:rsidRDefault="00552335" w:rsidP="00552335">
            <w:pPr>
              <w:tabs>
                <w:tab w:val="center" w:pos="4729"/>
              </w:tabs>
              <w:spacing w:after="131"/>
              <w:rPr>
                <w:rFonts w:eastAsia="Calibri"/>
                <w:color w:val="000000"/>
                <w:szCs w:val="24"/>
              </w:rPr>
            </w:pPr>
            <w:proofErr w:type="gramStart"/>
            <w:r w:rsidRPr="00825088">
              <w:rPr>
                <w:rFonts w:eastAsia="Arial"/>
                <w:color w:val="000000"/>
                <w:szCs w:val="24"/>
              </w:rPr>
              <w:t>на  _</w:t>
            </w:r>
            <w:proofErr w:type="gramEnd"/>
            <w:r w:rsidRPr="00825088">
              <w:rPr>
                <w:rFonts w:eastAsia="Arial"/>
                <w:color w:val="000000"/>
                <w:szCs w:val="24"/>
              </w:rPr>
              <w:t>_____________________20 ___ г.</w:t>
            </w:r>
            <w:r w:rsidRPr="00825088">
              <w:rPr>
                <w:rFonts w:eastAsia="Arial"/>
                <w:color w:val="000000"/>
                <w:szCs w:val="24"/>
              </w:rPr>
              <w:tab/>
            </w:r>
            <w:r w:rsidR="009C0850" w:rsidRPr="00825088">
              <w:rPr>
                <w:rFonts w:eastAsia="Arial"/>
                <w:color w:val="000000"/>
                <w:szCs w:val="24"/>
              </w:rPr>
              <w:t xml:space="preserve">                              </w:t>
            </w:r>
            <w:r w:rsidRPr="00825088">
              <w:rPr>
                <w:rFonts w:eastAsia="Arial"/>
                <w:color w:val="000000"/>
                <w:szCs w:val="24"/>
              </w:rPr>
              <w:t>Дата</w:t>
            </w:r>
          </w:p>
          <w:p w14:paraId="4692EF74" w14:textId="77777777" w:rsidR="00552335" w:rsidRPr="00825088" w:rsidRDefault="00552335" w:rsidP="00552335">
            <w:pPr>
              <w:spacing w:after="131"/>
              <w:ind w:left="2"/>
              <w:rPr>
                <w:rFonts w:eastAsia="Calibri"/>
                <w:color w:val="000000"/>
                <w:szCs w:val="24"/>
              </w:rPr>
            </w:pPr>
            <w:r w:rsidRPr="00825088">
              <w:rPr>
                <w:rFonts w:eastAsia="Arial"/>
                <w:color w:val="000000"/>
                <w:szCs w:val="24"/>
              </w:rPr>
              <w:t>Периодичность: годовая__________________________ по ОКУД</w:t>
            </w:r>
          </w:p>
          <w:p w14:paraId="0DF920F7" w14:textId="77777777" w:rsidR="00552335" w:rsidRPr="00825088" w:rsidRDefault="00552335" w:rsidP="00552335">
            <w:pPr>
              <w:spacing w:after="96"/>
              <w:ind w:left="2"/>
              <w:rPr>
                <w:rFonts w:eastAsia="Calibri"/>
                <w:color w:val="000000"/>
                <w:szCs w:val="24"/>
              </w:rPr>
            </w:pPr>
            <w:r w:rsidRPr="00825088">
              <w:rPr>
                <w:rFonts w:eastAsia="Arial"/>
                <w:color w:val="000000"/>
                <w:szCs w:val="24"/>
              </w:rPr>
              <w:t>Единица измерения______________________________ по СОЕИ</w:t>
            </w:r>
          </w:p>
          <w:p w14:paraId="297265D2" w14:textId="77777777" w:rsidR="00552335" w:rsidRPr="00825088" w:rsidRDefault="00552335" w:rsidP="00552335">
            <w:pPr>
              <w:ind w:left="2"/>
              <w:rPr>
                <w:rFonts w:eastAsia="Calibri"/>
                <w:color w:val="000000"/>
                <w:szCs w:val="24"/>
              </w:rPr>
            </w:pPr>
            <w:r w:rsidRPr="00825088">
              <w:rPr>
                <w:rFonts w:eastAsia="Arial"/>
                <w:color w:val="000000"/>
                <w:szCs w:val="24"/>
              </w:rPr>
              <w:t>Контрольная сумма______________________________</w:t>
            </w:r>
          </w:p>
        </w:tc>
        <w:tc>
          <w:tcPr>
            <w:tcW w:w="2835" w:type="dxa"/>
            <w:tcBorders>
              <w:top w:val="single" w:sz="7" w:space="0" w:color="000000"/>
              <w:left w:val="single" w:sz="7" w:space="0" w:color="000000"/>
              <w:bottom w:val="single" w:sz="7" w:space="0" w:color="000000"/>
              <w:right w:val="single" w:sz="7" w:space="0" w:color="000000"/>
            </w:tcBorders>
            <w:shd w:val="clear" w:color="auto" w:fill="auto"/>
            <w:vAlign w:val="bottom"/>
          </w:tcPr>
          <w:p w14:paraId="24B8E4B6" w14:textId="77777777" w:rsidR="00552335" w:rsidRPr="00825088" w:rsidRDefault="00552335" w:rsidP="00552335">
            <w:pPr>
              <w:ind w:left="10"/>
              <w:jc w:val="center"/>
              <w:rPr>
                <w:rFonts w:eastAsia="Calibri"/>
                <w:color w:val="000000"/>
                <w:szCs w:val="24"/>
              </w:rPr>
            </w:pPr>
            <w:r w:rsidRPr="00825088">
              <w:rPr>
                <w:rFonts w:eastAsia="Arial"/>
                <w:color w:val="000000"/>
                <w:szCs w:val="24"/>
              </w:rPr>
              <w:t>Коды</w:t>
            </w:r>
          </w:p>
        </w:tc>
      </w:tr>
      <w:tr w:rsidR="00552335" w:rsidRPr="00825088" w14:paraId="152C93D4" w14:textId="77777777" w:rsidTr="00CE6C5A">
        <w:trPr>
          <w:trHeight w:val="324"/>
        </w:trPr>
        <w:tc>
          <w:tcPr>
            <w:tcW w:w="7967" w:type="dxa"/>
            <w:gridSpan w:val="4"/>
            <w:vMerge/>
            <w:tcBorders>
              <w:top w:val="nil"/>
              <w:left w:val="nil"/>
              <w:bottom w:val="nil"/>
              <w:right w:val="single" w:sz="7" w:space="0" w:color="000000"/>
            </w:tcBorders>
            <w:shd w:val="clear" w:color="auto" w:fill="auto"/>
          </w:tcPr>
          <w:p w14:paraId="595A6F2C"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7D67E0EB" w14:textId="77777777" w:rsidR="00552335" w:rsidRPr="00825088" w:rsidRDefault="00552335" w:rsidP="00552335">
            <w:pPr>
              <w:rPr>
                <w:rFonts w:eastAsia="Calibri"/>
                <w:color w:val="000000"/>
                <w:szCs w:val="24"/>
              </w:rPr>
            </w:pPr>
          </w:p>
        </w:tc>
      </w:tr>
      <w:tr w:rsidR="00552335" w:rsidRPr="00825088" w14:paraId="31FEC93A" w14:textId="77777777" w:rsidTr="00CE6C5A">
        <w:trPr>
          <w:trHeight w:val="324"/>
        </w:trPr>
        <w:tc>
          <w:tcPr>
            <w:tcW w:w="7967" w:type="dxa"/>
            <w:gridSpan w:val="4"/>
            <w:vMerge/>
            <w:tcBorders>
              <w:top w:val="nil"/>
              <w:left w:val="nil"/>
              <w:bottom w:val="nil"/>
              <w:right w:val="single" w:sz="7" w:space="0" w:color="000000"/>
            </w:tcBorders>
            <w:shd w:val="clear" w:color="auto" w:fill="auto"/>
          </w:tcPr>
          <w:p w14:paraId="6A2FFA9D"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4DAE47A1" w14:textId="77777777" w:rsidR="00552335" w:rsidRPr="00825088" w:rsidRDefault="00552335" w:rsidP="00552335">
            <w:pPr>
              <w:rPr>
                <w:rFonts w:eastAsia="Calibri"/>
                <w:color w:val="000000"/>
                <w:szCs w:val="24"/>
              </w:rPr>
            </w:pPr>
          </w:p>
        </w:tc>
      </w:tr>
      <w:tr w:rsidR="00552335" w:rsidRPr="00825088" w14:paraId="1A0D00CA" w14:textId="77777777" w:rsidTr="00CE6C5A">
        <w:trPr>
          <w:trHeight w:val="322"/>
        </w:trPr>
        <w:tc>
          <w:tcPr>
            <w:tcW w:w="7967" w:type="dxa"/>
            <w:gridSpan w:val="4"/>
            <w:vMerge/>
            <w:tcBorders>
              <w:top w:val="nil"/>
              <w:left w:val="nil"/>
              <w:bottom w:val="nil"/>
              <w:right w:val="single" w:sz="7" w:space="0" w:color="000000"/>
            </w:tcBorders>
            <w:shd w:val="clear" w:color="auto" w:fill="auto"/>
          </w:tcPr>
          <w:p w14:paraId="167A7277"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72860224" w14:textId="77777777" w:rsidR="00552335" w:rsidRPr="00825088" w:rsidRDefault="00552335" w:rsidP="00552335">
            <w:pPr>
              <w:rPr>
                <w:rFonts w:eastAsia="Calibri"/>
                <w:color w:val="000000"/>
                <w:szCs w:val="24"/>
              </w:rPr>
            </w:pPr>
          </w:p>
        </w:tc>
      </w:tr>
      <w:tr w:rsidR="00552335" w:rsidRPr="00825088" w14:paraId="02E395A2" w14:textId="77777777" w:rsidTr="00CE6C5A">
        <w:trPr>
          <w:trHeight w:val="324"/>
        </w:trPr>
        <w:tc>
          <w:tcPr>
            <w:tcW w:w="7967" w:type="dxa"/>
            <w:gridSpan w:val="4"/>
            <w:vMerge/>
            <w:tcBorders>
              <w:top w:val="nil"/>
              <w:left w:val="nil"/>
              <w:bottom w:val="nil"/>
              <w:right w:val="single" w:sz="7" w:space="0" w:color="000000"/>
            </w:tcBorders>
            <w:shd w:val="clear" w:color="auto" w:fill="auto"/>
          </w:tcPr>
          <w:p w14:paraId="7FE3F376"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66FFEAE7" w14:textId="77777777" w:rsidR="00552335" w:rsidRPr="00825088" w:rsidRDefault="00552335" w:rsidP="00552335">
            <w:pPr>
              <w:rPr>
                <w:rFonts w:eastAsia="Calibri"/>
                <w:color w:val="000000"/>
                <w:szCs w:val="24"/>
              </w:rPr>
            </w:pPr>
          </w:p>
        </w:tc>
      </w:tr>
      <w:tr w:rsidR="00552335" w:rsidRPr="00825088" w14:paraId="5988CED2" w14:textId="77777777" w:rsidTr="00CE6C5A">
        <w:trPr>
          <w:trHeight w:val="322"/>
        </w:trPr>
        <w:tc>
          <w:tcPr>
            <w:tcW w:w="7967" w:type="dxa"/>
            <w:gridSpan w:val="4"/>
            <w:vMerge/>
            <w:tcBorders>
              <w:top w:val="nil"/>
              <w:left w:val="nil"/>
              <w:bottom w:val="nil"/>
              <w:right w:val="single" w:sz="7" w:space="0" w:color="000000"/>
            </w:tcBorders>
            <w:shd w:val="clear" w:color="auto" w:fill="auto"/>
          </w:tcPr>
          <w:p w14:paraId="6FF02909"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6B633F85" w14:textId="77777777" w:rsidR="00552335" w:rsidRPr="00825088" w:rsidRDefault="00552335" w:rsidP="00552335">
            <w:pPr>
              <w:rPr>
                <w:rFonts w:eastAsia="Calibri"/>
                <w:color w:val="000000"/>
                <w:szCs w:val="24"/>
              </w:rPr>
            </w:pPr>
          </w:p>
        </w:tc>
      </w:tr>
      <w:tr w:rsidR="00552335" w:rsidRPr="00825088" w14:paraId="5DB35DF0" w14:textId="77777777" w:rsidTr="00CE6C5A">
        <w:trPr>
          <w:trHeight w:val="323"/>
        </w:trPr>
        <w:tc>
          <w:tcPr>
            <w:tcW w:w="7967" w:type="dxa"/>
            <w:gridSpan w:val="4"/>
            <w:vMerge/>
            <w:tcBorders>
              <w:top w:val="nil"/>
              <w:left w:val="nil"/>
              <w:bottom w:val="single" w:sz="13" w:space="0" w:color="000000"/>
              <w:right w:val="single" w:sz="7" w:space="0" w:color="000000"/>
            </w:tcBorders>
            <w:shd w:val="clear" w:color="auto" w:fill="auto"/>
          </w:tcPr>
          <w:p w14:paraId="707331B7"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13" w:space="0" w:color="000000"/>
              <w:right w:val="single" w:sz="7" w:space="0" w:color="000000"/>
            </w:tcBorders>
            <w:shd w:val="clear" w:color="auto" w:fill="auto"/>
          </w:tcPr>
          <w:p w14:paraId="0E473B1C" w14:textId="77777777" w:rsidR="00552335" w:rsidRPr="00825088" w:rsidRDefault="00552335" w:rsidP="00552335">
            <w:pPr>
              <w:rPr>
                <w:rFonts w:eastAsia="Calibri"/>
                <w:color w:val="000000"/>
                <w:szCs w:val="24"/>
              </w:rPr>
            </w:pPr>
          </w:p>
        </w:tc>
      </w:tr>
      <w:tr w:rsidR="00552335" w:rsidRPr="00825088" w14:paraId="2562DB3B" w14:textId="77777777" w:rsidTr="00CE6C5A">
        <w:trPr>
          <w:trHeight w:val="809"/>
        </w:trPr>
        <w:tc>
          <w:tcPr>
            <w:tcW w:w="3715" w:type="dxa"/>
            <w:tcBorders>
              <w:top w:val="single" w:sz="13" w:space="0" w:color="000000"/>
              <w:left w:val="single" w:sz="13" w:space="0" w:color="000000"/>
              <w:bottom w:val="single" w:sz="13" w:space="0" w:color="000000"/>
              <w:right w:val="single" w:sz="13" w:space="0" w:color="000000"/>
            </w:tcBorders>
            <w:shd w:val="clear" w:color="auto" w:fill="auto"/>
            <w:vAlign w:val="bottom"/>
          </w:tcPr>
          <w:p w14:paraId="4527A5F1" w14:textId="77777777" w:rsidR="00552335" w:rsidRPr="00825088" w:rsidRDefault="00552335" w:rsidP="00552335">
            <w:pPr>
              <w:ind w:left="15"/>
              <w:jc w:val="center"/>
              <w:rPr>
                <w:rFonts w:eastAsia="Calibri"/>
                <w:color w:val="000000"/>
                <w:szCs w:val="24"/>
              </w:rPr>
            </w:pPr>
            <w:r w:rsidRPr="00825088">
              <w:rPr>
                <w:rFonts w:eastAsia="Arial"/>
                <w:color w:val="000000"/>
                <w:szCs w:val="24"/>
              </w:rPr>
              <w:t>Показатели</w:t>
            </w:r>
          </w:p>
        </w:tc>
        <w:tc>
          <w:tcPr>
            <w:tcW w:w="992" w:type="dxa"/>
            <w:tcBorders>
              <w:top w:val="single" w:sz="13" w:space="0" w:color="000000"/>
              <w:left w:val="single" w:sz="13" w:space="0" w:color="000000"/>
              <w:bottom w:val="single" w:sz="13" w:space="0" w:color="000000"/>
              <w:right w:val="single" w:sz="13" w:space="0" w:color="000000"/>
            </w:tcBorders>
            <w:shd w:val="clear" w:color="auto" w:fill="auto"/>
            <w:vAlign w:val="center"/>
          </w:tcPr>
          <w:p w14:paraId="1D15DBA8" w14:textId="77777777" w:rsidR="00552335" w:rsidRPr="00825088" w:rsidRDefault="00552335" w:rsidP="009C0850">
            <w:pPr>
              <w:jc w:val="center"/>
              <w:rPr>
                <w:rFonts w:eastAsia="Calibri"/>
                <w:color w:val="000000"/>
                <w:szCs w:val="24"/>
              </w:rPr>
            </w:pPr>
            <w:r w:rsidRPr="00825088">
              <w:rPr>
                <w:rFonts w:eastAsia="Arial"/>
                <w:color w:val="000000"/>
                <w:szCs w:val="24"/>
              </w:rPr>
              <w:t>Код строки</w:t>
            </w:r>
          </w:p>
        </w:tc>
        <w:tc>
          <w:tcPr>
            <w:tcW w:w="1559" w:type="dxa"/>
            <w:tcBorders>
              <w:top w:val="single" w:sz="13" w:space="0" w:color="000000"/>
              <w:left w:val="single" w:sz="13" w:space="0" w:color="000000"/>
              <w:bottom w:val="single" w:sz="13" w:space="0" w:color="000000"/>
              <w:right w:val="single" w:sz="13" w:space="0" w:color="000000"/>
            </w:tcBorders>
            <w:shd w:val="clear" w:color="auto" w:fill="auto"/>
            <w:vAlign w:val="center"/>
          </w:tcPr>
          <w:p w14:paraId="6A986BFC" w14:textId="77777777" w:rsidR="00552335" w:rsidRPr="00825088" w:rsidRDefault="00552335" w:rsidP="00552335">
            <w:pPr>
              <w:jc w:val="center"/>
              <w:rPr>
                <w:rFonts w:eastAsia="Calibri"/>
                <w:color w:val="000000"/>
                <w:szCs w:val="24"/>
              </w:rPr>
            </w:pPr>
            <w:r w:rsidRPr="00825088">
              <w:rPr>
                <w:rFonts w:eastAsia="Arial"/>
                <w:color w:val="000000"/>
                <w:szCs w:val="24"/>
              </w:rPr>
              <w:t>Наличие на начало года</w:t>
            </w:r>
          </w:p>
        </w:tc>
        <w:tc>
          <w:tcPr>
            <w:tcW w:w="1701" w:type="dxa"/>
            <w:tcBorders>
              <w:top w:val="single" w:sz="13" w:space="0" w:color="000000"/>
              <w:left w:val="single" w:sz="13" w:space="0" w:color="000000"/>
              <w:bottom w:val="single" w:sz="13" w:space="0" w:color="000000"/>
              <w:right w:val="single" w:sz="13" w:space="0" w:color="000000"/>
            </w:tcBorders>
            <w:shd w:val="clear" w:color="auto" w:fill="auto"/>
            <w:vAlign w:val="center"/>
          </w:tcPr>
          <w:p w14:paraId="747385F9" w14:textId="77777777" w:rsidR="00552335" w:rsidRPr="00825088" w:rsidRDefault="00552335" w:rsidP="00552335">
            <w:pPr>
              <w:jc w:val="center"/>
              <w:rPr>
                <w:rFonts w:eastAsia="Calibri"/>
                <w:color w:val="000000"/>
                <w:szCs w:val="24"/>
              </w:rPr>
            </w:pPr>
            <w:r w:rsidRPr="00825088">
              <w:rPr>
                <w:rFonts w:eastAsia="Arial"/>
                <w:color w:val="000000"/>
                <w:szCs w:val="24"/>
              </w:rPr>
              <w:t>Наличие на конец года</w:t>
            </w:r>
          </w:p>
        </w:tc>
        <w:tc>
          <w:tcPr>
            <w:tcW w:w="2835" w:type="dxa"/>
            <w:tcBorders>
              <w:top w:val="single" w:sz="13" w:space="0" w:color="000000"/>
              <w:left w:val="single" w:sz="13" w:space="0" w:color="000000"/>
              <w:bottom w:val="single" w:sz="13" w:space="0" w:color="000000"/>
              <w:right w:val="single" w:sz="13" w:space="0" w:color="000000"/>
            </w:tcBorders>
            <w:shd w:val="clear" w:color="auto" w:fill="auto"/>
          </w:tcPr>
          <w:p w14:paraId="0EE7A316" w14:textId="77777777" w:rsidR="00552335" w:rsidRPr="00825088" w:rsidRDefault="00552335" w:rsidP="00552335">
            <w:pPr>
              <w:spacing w:line="264" w:lineRule="auto"/>
              <w:jc w:val="center"/>
              <w:rPr>
                <w:rFonts w:eastAsia="Calibri"/>
                <w:color w:val="000000"/>
                <w:szCs w:val="24"/>
              </w:rPr>
            </w:pPr>
            <w:r w:rsidRPr="00825088">
              <w:rPr>
                <w:rFonts w:eastAsia="Arial"/>
                <w:color w:val="000000"/>
                <w:szCs w:val="24"/>
              </w:rPr>
              <w:t xml:space="preserve">Израсходовано на нужды </w:t>
            </w:r>
          </w:p>
          <w:p w14:paraId="67683FC2" w14:textId="77777777" w:rsidR="00552335" w:rsidRPr="00825088" w:rsidRDefault="00552335" w:rsidP="00552335">
            <w:pPr>
              <w:jc w:val="center"/>
              <w:rPr>
                <w:rFonts w:eastAsia="Calibri"/>
                <w:color w:val="000000"/>
                <w:szCs w:val="24"/>
              </w:rPr>
            </w:pPr>
            <w:r w:rsidRPr="00825088">
              <w:rPr>
                <w:rFonts w:eastAsia="Arial"/>
                <w:color w:val="000000"/>
                <w:szCs w:val="24"/>
              </w:rPr>
              <w:t>организации за год</w:t>
            </w:r>
          </w:p>
        </w:tc>
      </w:tr>
      <w:tr w:rsidR="00552335" w:rsidRPr="00825088" w14:paraId="4DE92F75" w14:textId="77777777" w:rsidTr="00CE6C5A">
        <w:trPr>
          <w:trHeight w:val="200"/>
        </w:trPr>
        <w:tc>
          <w:tcPr>
            <w:tcW w:w="3715" w:type="dxa"/>
            <w:tcBorders>
              <w:top w:val="single" w:sz="13" w:space="0" w:color="000000"/>
              <w:left w:val="single" w:sz="13" w:space="0" w:color="000000"/>
              <w:bottom w:val="single" w:sz="7" w:space="0" w:color="000000"/>
              <w:right w:val="single" w:sz="13" w:space="0" w:color="000000"/>
            </w:tcBorders>
            <w:shd w:val="clear" w:color="auto" w:fill="auto"/>
          </w:tcPr>
          <w:p w14:paraId="5C813389" w14:textId="77777777" w:rsidR="00552335" w:rsidRPr="00825088" w:rsidRDefault="00552335" w:rsidP="00552335">
            <w:pPr>
              <w:ind w:left="10"/>
              <w:jc w:val="center"/>
              <w:rPr>
                <w:rFonts w:eastAsia="Calibri"/>
                <w:color w:val="000000"/>
                <w:szCs w:val="24"/>
              </w:rPr>
            </w:pPr>
            <w:r w:rsidRPr="00825088">
              <w:rPr>
                <w:rFonts w:eastAsia="Arial"/>
                <w:color w:val="000000"/>
                <w:szCs w:val="24"/>
              </w:rPr>
              <w:t>1</w:t>
            </w:r>
          </w:p>
        </w:tc>
        <w:tc>
          <w:tcPr>
            <w:tcW w:w="992" w:type="dxa"/>
            <w:tcBorders>
              <w:top w:val="single" w:sz="13" w:space="0" w:color="000000"/>
              <w:left w:val="single" w:sz="13" w:space="0" w:color="000000"/>
              <w:bottom w:val="single" w:sz="7" w:space="0" w:color="000000"/>
              <w:right w:val="single" w:sz="13" w:space="0" w:color="000000"/>
            </w:tcBorders>
            <w:shd w:val="clear" w:color="auto" w:fill="auto"/>
          </w:tcPr>
          <w:p w14:paraId="63A2E516" w14:textId="77777777" w:rsidR="00552335" w:rsidRPr="00825088" w:rsidRDefault="00552335" w:rsidP="00552335">
            <w:pPr>
              <w:ind w:left="15"/>
              <w:jc w:val="center"/>
              <w:rPr>
                <w:rFonts w:eastAsia="Calibri"/>
                <w:color w:val="000000"/>
                <w:szCs w:val="24"/>
              </w:rPr>
            </w:pPr>
            <w:r w:rsidRPr="00825088">
              <w:rPr>
                <w:rFonts w:eastAsia="Arial"/>
                <w:color w:val="000000"/>
                <w:szCs w:val="24"/>
              </w:rPr>
              <w:t>2</w:t>
            </w:r>
          </w:p>
        </w:tc>
        <w:tc>
          <w:tcPr>
            <w:tcW w:w="1559" w:type="dxa"/>
            <w:tcBorders>
              <w:top w:val="single" w:sz="13" w:space="0" w:color="000000"/>
              <w:left w:val="single" w:sz="13" w:space="0" w:color="000000"/>
              <w:bottom w:val="single" w:sz="7" w:space="0" w:color="000000"/>
              <w:right w:val="single" w:sz="13" w:space="0" w:color="000000"/>
            </w:tcBorders>
            <w:shd w:val="clear" w:color="auto" w:fill="auto"/>
          </w:tcPr>
          <w:p w14:paraId="7B3B606B" w14:textId="77777777" w:rsidR="00552335" w:rsidRPr="00825088" w:rsidRDefault="00552335" w:rsidP="00552335">
            <w:pPr>
              <w:ind w:left="10"/>
              <w:jc w:val="center"/>
              <w:rPr>
                <w:rFonts w:eastAsia="Calibri"/>
                <w:color w:val="000000"/>
                <w:szCs w:val="24"/>
              </w:rPr>
            </w:pPr>
            <w:r w:rsidRPr="00825088">
              <w:rPr>
                <w:rFonts w:eastAsia="Arial"/>
                <w:color w:val="000000"/>
                <w:szCs w:val="24"/>
              </w:rPr>
              <w:t>3</w:t>
            </w:r>
          </w:p>
        </w:tc>
        <w:tc>
          <w:tcPr>
            <w:tcW w:w="1701" w:type="dxa"/>
            <w:tcBorders>
              <w:top w:val="single" w:sz="13" w:space="0" w:color="000000"/>
              <w:left w:val="single" w:sz="13" w:space="0" w:color="000000"/>
              <w:bottom w:val="single" w:sz="7" w:space="0" w:color="000000"/>
              <w:right w:val="single" w:sz="13" w:space="0" w:color="000000"/>
            </w:tcBorders>
            <w:shd w:val="clear" w:color="auto" w:fill="auto"/>
          </w:tcPr>
          <w:p w14:paraId="2FEEEA80" w14:textId="77777777" w:rsidR="00552335" w:rsidRPr="00825088" w:rsidRDefault="00552335" w:rsidP="00552335">
            <w:pPr>
              <w:ind w:left="10"/>
              <w:jc w:val="center"/>
              <w:rPr>
                <w:rFonts w:eastAsia="Calibri"/>
                <w:color w:val="000000"/>
                <w:szCs w:val="24"/>
              </w:rPr>
            </w:pPr>
            <w:r w:rsidRPr="00825088">
              <w:rPr>
                <w:rFonts w:eastAsia="Arial"/>
                <w:color w:val="000000"/>
                <w:szCs w:val="24"/>
              </w:rPr>
              <w:t>4</w:t>
            </w:r>
          </w:p>
        </w:tc>
        <w:tc>
          <w:tcPr>
            <w:tcW w:w="2835" w:type="dxa"/>
            <w:tcBorders>
              <w:top w:val="single" w:sz="13" w:space="0" w:color="000000"/>
              <w:left w:val="single" w:sz="13" w:space="0" w:color="000000"/>
              <w:bottom w:val="single" w:sz="7" w:space="0" w:color="000000"/>
              <w:right w:val="single" w:sz="13" w:space="0" w:color="000000"/>
            </w:tcBorders>
            <w:shd w:val="clear" w:color="auto" w:fill="auto"/>
          </w:tcPr>
          <w:p w14:paraId="7BA6ED43" w14:textId="77777777" w:rsidR="00552335" w:rsidRPr="00825088" w:rsidRDefault="00552335" w:rsidP="00552335">
            <w:pPr>
              <w:ind w:left="12"/>
              <w:jc w:val="center"/>
              <w:rPr>
                <w:rFonts w:eastAsia="Calibri"/>
                <w:color w:val="000000"/>
                <w:szCs w:val="24"/>
              </w:rPr>
            </w:pPr>
            <w:r w:rsidRPr="00825088">
              <w:rPr>
                <w:rFonts w:eastAsia="Arial"/>
                <w:color w:val="000000"/>
                <w:szCs w:val="24"/>
              </w:rPr>
              <w:t>5</w:t>
            </w:r>
          </w:p>
        </w:tc>
      </w:tr>
      <w:tr w:rsidR="00552335" w:rsidRPr="00825088" w14:paraId="725F4F43" w14:textId="77777777" w:rsidTr="00CE6C5A">
        <w:trPr>
          <w:trHeight w:val="410"/>
        </w:trPr>
        <w:tc>
          <w:tcPr>
            <w:tcW w:w="3715" w:type="dxa"/>
            <w:tcBorders>
              <w:top w:val="single" w:sz="7" w:space="0" w:color="000000"/>
              <w:left w:val="single" w:sz="13" w:space="0" w:color="000000"/>
              <w:bottom w:val="single" w:sz="7" w:space="0" w:color="000000"/>
              <w:right w:val="single" w:sz="13" w:space="0" w:color="000000"/>
            </w:tcBorders>
            <w:shd w:val="clear" w:color="auto" w:fill="auto"/>
          </w:tcPr>
          <w:p w14:paraId="05CE68C2" w14:textId="77777777" w:rsidR="00552335" w:rsidRPr="00825088" w:rsidRDefault="00552335" w:rsidP="00552335">
            <w:pPr>
              <w:rPr>
                <w:rFonts w:eastAsia="Calibri"/>
                <w:color w:val="000000"/>
                <w:szCs w:val="24"/>
              </w:rPr>
            </w:pPr>
            <w:r w:rsidRPr="00825088">
              <w:rPr>
                <w:rFonts w:eastAsia="Arial"/>
                <w:color w:val="000000"/>
                <w:szCs w:val="24"/>
              </w:rPr>
              <w:t>Материалы для учебных, научных и других целей (060)</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center"/>
          </w:tcPr>
          <w:p w14:paraId="5A95985E" w14:textId="77777777" w:rsidR="00552335" w:rsidRPr="00825088" w:rsidRDefault="00552335" w:rsidP="009C0850">
            <w:pPr>
              <w:ind w:left="14"/>
              <w:jc w:val="center"/>
              <w:rPr>
                <w:rFonts w:eastAsia="Calibri"/>
                <w:color w:val="000000"/>
                <w:szCs w:val="24"/>
              </w:rPr>
            </w:pPr>
            <w:r w:rsidRPr="00825088">
              <w:rPr>
                <w:rFonts w:eastAsia="Arial"/>
                <w:color w:val="000000"/>
                <w:szCs w:val="24"/>
              </w:rPr>
              <w:t>010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38032956"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6C55A440"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2C8B2D8D" w14:textId="77777777" w:rsidR="00552335" w:rsidRPr="00825088" w:rsidRDefault="00552335" w:rsidP="00552335">
            <w:pPr>
              <w:rPr>
                <w:rFonts w:eastAsia="Calibri"/>
                <w:color w:val="000000"/>
                <w:szCs w:val="24"/>
              </w:rPr>
            </w:pPr>
          </w:p>
        </w:tc>
      </w:tr>
      <w:tr w:rsidR="00552335" w:rsidRPr="00825088" w14:paraId="5C5DB671" w14:textId="77777777" w:rsidTr="00CE6C5A">
        <w:trPr>
          <w:trHeight w:val="324"/>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4D70C3C3" w14:textId="77777777" w:rsidR="00552335" w:rsidRPr="00825088" w:rsidRDefault="00552335" w:rsidP="00552335">
            <w:pPr>
              <w:rPr>
                <w:rFonts w:eastAsia="Calibri"/>
                <w:color w:val="000000"/>
                <w:szCs w:val="24"/>
              </w:rPr>
            </w:pPr>
            <w:r w:rsidRPr="00825088">
              <w:rPr>
                <w:rFonts w:eastAsia="Arial"/>
                <w:color w:val="000000"/>
                <w:szCs w:val="24"/>
              </w:rPr>
              <w:t>Продукты питания (061)</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7A12E495" w14:textId="77777777" w:rsidR="00552335" w:rsidRPr="00825088" w:rsidRDefault="00552335" w:rsidP="00552335">
            <w:pPr>
              <w:ind w:left="14"/>
              <w:jc w:val="center"/>
              <w:rPr>
                <w:rFonts w:eastAsia="Calibri"/>
                <w:color w:val="000000"/>
                <w:szCs w:val="24"/>
              </w:rPr>
            </w:pPr>
            <w:r w:rsidRPr="00825088">
              <w:rPr>
                <w:rFonts w:eastAsia="Arial"/>
                <w:color w:val="000000"/>
                <w:szCs w:val="24"/>
              </w:rPr>
              <w:t>050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41D812AD"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19515C14"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61462DF3" w14:textId="77777777" w:rsidR="00552335" w:rsidRPr="00825088" w:rsidRDefault="00552335" w:rsidP="00552335">
            <w:pPr>
              <w:rPr>
                <w:rFonts w:eastAsia="Calibri"/>
                <w:color w:val="000000"/>
                <w:szCs w:val="24"/>
              </w:rPr>
            </w:pPr>
          </w:p>
        </w:tc>
      </w:tr>
      <w:tr w:rsidR="00552335" w:rsidRPr="00825088" w14:paraId="4A9B7462" w14:textId="77777777" w:rsidTr="00CE6C5A">
        <w:trPr>
          <w:trHeight w:val="410"/>
        </w:trPr>
        <w:tc>
          <w:tcPr>
            <w:tcW w:w="3715" w:type="dxa"/>
            <w:tcBorders>
              <w:top w:val="single" w:sz="7" w:space="0" w:color="000000"/>
              <w:left w:val="single" w:sz="13" w:space="0" w:color="000000"/>
              <w:bottom w:val="single" w:sz="7" w:space="0" w:color="000000"/>
              <w:right w:val="single" w:sz="13" w:space="0" w:color="000000"/>
            </w:tcBorders>
            <w:shd w:val="clear" w:color="auto" w:fill="auto"/>
          </w:tcPr>
          <w:p w14:paraId="122CEDDC" w14:textId="77777777" w:rsidR="00552335" w:rsidRPr="00825088" w:rsidRDefault="00552335" w:rsidP="00552335">
            <w:pPr>
              <w:rPr>
                <w:rFonts w:eastAsia="Calibri"/>
                <w:color w:val="000000"/>
                <w:szCs w:val="24"/>
              </w:rPr>
            </w:pPr>
            <w:r w:rsidRPr="00825088">
              <w:rPr>
                <w:rFonts w:eastAsia="Arial"/>
                <w:color w:val="000000"/>
                <w:szCs w:val="24"/>
              </w:rPr>
              <w:t>Медикаменты и перевязочные средства (062)</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60ADDE79" w14:textId="77777777" w:rsidR="00552335" w:rsidRPr="00825088" w:rsidRDefault="00552335" w:rsidP="00552335">
            <w:pPr>
              <w:ind w:left="14"/>
              <w:jc w:val="center"/>
              <w:rPr>
                <w:rFonts w:eastAsia="Calibri"/>
                <w:color w:val="000000"/>
                <w:szCs w:val="24"/>
              </w:rPr>
            </w:pPr>
            <w:r w:rsidRPr="00825088">
              <w:rPr>
                <w:rFonts w:eastAsia="Arial"/>
                <w:color w:val="000000"/>
                <w:szCs w:val="24"/>
              </w:rPr>
              <w:t>060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093CA1BA"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761500E8"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1ED0C828" w14:textId="77777777" w:rsidR="00552335" w:rsidRPr="00825088" w:rsidRDefault="00552335" w:rsidP="00552335">
            <w:pPr>
              <w:rPr>
                <w:rFonts w:eastAsia="Calibri"/>
                <w:color w:val="000000"/>
                <w:szCs w:val="24"/>
              </w:rPr>
            </w:pPr>
          </w:p>
        </w:tc>
      </w:tr>
      <w:tr w:rsidR="00552335" w:rsidRPr="00825088" w14:paraId="45B588AE" w14:textId="77777777" w:rsidTr="00CE6C5A">
        <w:trPr>
          <w:trHeight w:val="586"/>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48CCA2E0" w14:textId="77777777" w:rsidR="00552335" w:rsidRPr="00825088" w:rsidRDefault="00552335" w:rsidP="00552335">
            <w:pPr>
              <w:rPr>
                <w:rFonts w:eastAsia="Calibri"/>
                <w:color w:val="000000"/>
                <w:szCs w:val="24"/>
              </w:rPr>
            </w:pPr>
            <w:r w:rsidRPr="00825088">
              <w:rPr>
                <w:rFonts w:eastAsia="Arial"/>
                <w:color w:val="000000"/>
                <w:szCs w:val="24"/>
              </w:rPr>
              <w:t xml:space="preserve">Хозяйственные материалы и канцелярские принадлежности(063) </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6D914BF5" w14:textId="77777777" w:rsidR="00552335" w:rsidRPr="00825088" w:rsidRDefault="00552335" w:rsidP="00552335">
            <w:pPr>
              <w:ind w:left="14"/>
              <w:jc w:val="center"/>
              <w:rPr>
                <w:rFonts w:eastAsia="Calibri"/>
                <w:color w:val="000000"/>
                <w:szCs w:val="24"/>
              </w:rPr>
            </w:pPr>
            <w:r w:rsidRPr="00825088">
              <w:rPr>
                <w:rFonts w:eastAsia="Arial"/>
                <w:color w:val="000000"/>
                <w:szCs w:val="24"/>
              </w:rPr>
              <w:t>070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7A1BD502"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18C7BA38"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413FC000" w14:textId="77777777" w:rsidR="00552335" w:rsidRPr="00825088" w:rsidRDefault="00552335" w:rsidP="00552335">
            <w:pPr>
              <w:rPr>
                <w:rFonts w:eastAsia="Calibri"/>
                <w:color w:val="000000"/>
                <w:szCs w:val="24"/>
              </w:rPr>
            </w:pPr>
          </w:p>
        </w:tc>
      </w:tr>
      <w:tr w:rsidR="00552335" w:rsidRPr="00825088" w14:paraId="1CFA24B6" w14:textId="77777777" w:rsidTr="00CE6C5A">
        <w:trPr>
          <w:trHeight w:val="583"/>
        </w:trPr>
        <w:tc>
          <w:tcPr>
            <w:tcW w:w="3715" w:type="dxa"/>
            <w:tcBorders>
              <w:top w:val="single" w:sz="7" w:space="0" w:color="000000"/>
              <w:left w:val="single" w:sz="13" w:space="0" w:color="000000"/>
              <w:bottom w:val="single" w:sz="7" w:space="0" w:color="000000"/>
              <w:right w:val="single" w:sz="13" w:space="0" w:color="000000"/>
            </w:tcBorders>
            <w:shd w:val="clear" w:color="auto" w:fill="auto"/>
          </w:tcPr>
          <w:p w14:paraId="60495C64" w14:textId="77777777" w:rsidR="00552335" w:rsidRPr="00825088" w:rsidRDefault="00552335" w:rsidP="00552335">
            <w:pPr>
              <w:rPr>
                <w:rFonts w:eastAsia="Calibri"/>
                <w:color w:val="000000"/>
                <w:szCs w:val="24"/>
              </w:rPr>
            </w:pPr>
            <w:r w:rsidRPr="00825088">
              <w:rPr>
                <w:rFonts w:eastAsia="Arial"/>
                <w:color w:val="000000"/>
                <w:szCs w:val="24"/>
              </w:rPr>
              <w:t xml:space="preserve">Из них строительные материалы для текущего и капитального ремонта </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center"/>
          </w:tcPr>
          <w:p w14:paraId="796A58B8" w14:textId="77777777" w:rsidR="00552335" w:rsidRPr="00825088" w:rsidRDefault="00552335" w:rsidP="009C0850">
            <w:pPr>
              <w:ind w:left="14"/>
              <w:jc w:val="center"/>
              <w:rPr>
                <w:rFonts w:eastAsia="Calibri"/>
                <w:color w:val="000000"/>
                <w:szCs w:val="24"/>
              </w:rPr>
            </w:pPr>
            <w:r w:rsidRPr="00825088">
              <w:rPr>
                <w:rFonts w:eastAsia="Arial"/>
                <w:color w:val="000000"/>
                <w:szCs w:val="24"/>
              </w:rPr>
              <w:t>080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7FDA765D"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7AFBC0CC"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27204B6C" w14:textId="77777777" w:rsidR="00552335" w:rsidRPr="00825088" w:rsidRDefault="00552335" w:rsidP="00552335">
            <w:pPr>
              <w:rPr>
                <w:rFonts w:eastAsia="Calibri"/>
                <w:color w:val="000000"/>
                <w:szCs w:val="24"/>
              </w:rPr>
            </w:pPr>
          </w:p>
        </w:tc>
      </w:tr>
      <w:tr w:rsidR="00552335" w:rsidRPr="00825088" w14:paraId="02703934" w14:textId="77777777" w:rsidTr="00CE6C5A">
        <w:trPr>
          <w:trHeight w:val="274"/>
        </w:trPr>
        <w:tc>
          <w:tcPr>
            <w:tcW w:w="3715" w:type="dxa"/>
            <w:tcBorders>
              <w:top w:val="single" w:sz="7" w:space="0" w:color="000000"/>
              <w:left w:val="single" w:sz="13" w:space="0" w:color="000000"/>
              <w:bottom w:val="single" w:sz="7" w:space="0" w:color="000000"/>
              <w:right w:val="single" w:sz="13" w:space="0" w:color="000000"/>
            </w:tcBorders>
            <w:shd w:val="clear" w:color="auto" w:fill="auto"/>
          </w:tcPr>
          <w:p w14:paraId="435F0F9E" w14:textId="77777777" w:rsidR="00552335" w:rsidRPr="00825088" w:rsidRDefault="00552335" w:rsidP="00552335">
            <w:pPr>
              <w:rPr>
                <w:rFonts w:eastAsia="Calibri"/>
                <w:color w:val="000000"/>
                <w:szCs w:val="24"/>
              </w:rPr>
            </w:pPr>
            <w:r w:rsidRPr="00825088">
              <w:rPr>
                <w:rFonts w:eastAsia="Arial"/>
                <w:color w:val="000000"/>
                <w:szCs w:val="24"/>
              </w:rPr>
              <w:t>Топливо, ГСМ (064)</w:t>
            </w:r>
          </w:p>
        </w:tc>
        <w:tc>
          <w:tcPr>
            <w:tcW w:w="992" w:type="dxa"/>
            <w:tcBorders>
              <w:top w:val="single" w:sz="7" w:space="0" w:color="000000"/>
              <w:left w:val="single" w:sz="13" w:space="0" w:color="000000"/>
              <w:bottom w:val="single" w:sz="7" w:space="0" w:color="000000"/>
              <w:right w:val="single" w:sz="13" w:space="0" w:color="000000"/>
            </w:tcBorders>
            <w:shd w:val="clear" w:color="auto" w:fill="auto"/>
          </w:tcPr>
          <w:p w14:paraId="30E6EE66" w14:textId="77777777" w:rsidR="00552335" w:rsidRPr="00825088" w:rsidRDefault="00552335" w:rsidP="00552335">
            <w:pPr>
              <w:ind w:left="14"/>
              <w:jc w:val="center"/>
              <w:rPr>
                <w:rFonts w:eastAsia="Calibri"/>
                <w:color w:val="000000"/>
                <w:szCs w:val="24"/>
              </w:rPr>
            </w:pPr>
            <w:r w:rsidRPr="00825088">
              <w:rPr>
                <w:rFonts w:eastAsia="Arial"/>
                <w:color w:val="000000"/>
                <w:szCs w:val="24"/>
              </w:rPr>
              <w:t>090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26549C44"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16FBB50C"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515D46C1" w14:textId="77777777" w:rsidR="00552335" w:rsidRPr="00825088" w:rsidRDefault="00552335" w:rsidP="00552335">
            <w:pPr>
              <w:rPr>
                <w:rFonts w:eastAsia="Calibri"/>
                <w:color w:val="000000"/>
                <w:szCs w:val="24"/>
              </w:rPr>
            </w:pPr>
          </w:p>
        </w:tc>
      </w:tr>
      <w:tr w:rsidR="00552335" w:rsidRPr="00825088" w14:paraId="1CF31436" w14:textId="77777777" w:rsidTr="00CE6C5A">
        <w:trPr>
          <w:trHeight w:val="322"/>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264F2043" w14:textId="77777777" w:rsidR="00552335" w:rsidRPr="00825088" w:rsidRDefault="00552335" w:rsidP="00552335">
            <w:pPr>
              <w:rPr>
                <w:rFonts w:eastAsia="Calibri"/>
                <w:color w:val="000000"/>
                <w:szCs w:val="24"/>
              </w:rPr>
            </w:pPr>
            <w:r w:rsidRPr="00825088">
              <w:rPr>
                <w:rFonts w:eastAsia="Arial"/>
                <w:color w:val="000000"/>
                <w:szCs w:val="24"/>
              </w:rPr>
              <w:t xml:space="preserve">Корма и фураж (065) </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44956FCD" w14:textId="77777777" w:rsidR="00552335" w:rsidRPr="00825088" w:rsidRDefault="00552335" w:rsidP="00552335">
            <w:pPr>
              <w:ind w:left="14"/>
              <w:jc w:val="center"/>
              <w:rPr>
                <w:rFonts w:eastAsia="Calibri"/>
                <w:color w:val="000000"/>
                <w:szCs w:val="24"/>
              </w:rPr>
            </w:pPr>
            <w:r w:rsidRPr="00825088">
              <w:rPr>
                <w:rFonts w:eastAsia="Arial"/>
                <w:color w:val="000000"/>
                <w:szCs w:val="24"/>
              </w:rPr>
              <w:t>100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33EEE490"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6EC34106"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53A285C7" w14:textId="77777777" w:rsidR="00552335" w:rsidRPr="00825088" w:rsidRDefault="00552335" w:rsidP="00552335">
            <w:pPr>
              <w:rPr>
                <w:rFonts w:eastAsia="Calibri"/>
                <w:color w:val="000000"/>
                <w:szCs w:val="24"/>
              </w:rPr>
            </w:pPr>
          </w:p>
        </w:tc>
      </w:tr>
      <w:tr w:rsidR="00552335" w:rsidRPr="00825088" w14:paraId="1CDD7003" w14:textId="77777777" w:rsidTr="00CE6C5A">
        <w:trPr>
          <w:trHeight w:val="324"/>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345B2B31" w14:textId="77777777" w:rsidR="00552335" w:rsidRPr="00825088" w:rsidRDefault="00552335" w:rsidP="00552335">
            <w:pPr>
              <w:rPr>
                <w:rFonts w:eastAsia="Calibri"/>
                <w:color w:val="000000"/>
                <w:szCs w:val="24"/>
              </w:rPr>
            </w:pPr>
            <w:r w:rsidRPr="00825088">
              <w:rPr>
                <w:rFonts w:eastAsia="Arial"/>
                <w:color w:val="000000"/>
                <w:szCs w:val="24"/>
              </w:rPr>
              <w:t>Тара (066)</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2894CCE5" w14:textId="77777777" w:rsidR="00552335" w:rsidRPr="00825088" w:rsidRDefault="00552335" w:rsidP="00552335">
            <w:pPr>
              <w:ind w:left="14"/>
              <w:jc w:val="center"/>
              <w:rPr>
                <w:rFonts w:eastAsia="Calibri"/>
                <w:color w:val="000000"/>
                <w:szCs w:val="24"/>
              </w:rPr>
            </w:pPr>
            <w:r w:rsidRPr="00825088">
              <w:rPr>
                <w:rFonts w:eastAsia="Arial"/>
                <w:color w:val="000000"/>
                <w:szCs w:val="24"/>
              </w:rPr>
              <w:t>110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6F853BB7"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6550C31B"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6659C4BD" w14:textId="77777777" w:rsidR="00552335" w:rsidRPr="00825088" w:rsidRDefault="00552335" w:rsidP="00552335">
            <w:pPr>
              <w:rPr>
                <w:rFonts w:eastAsia="Calibri"/>
                <w:color w:val="000000"/>
                <w:szCs w:val="24"/>
              </w:rPr>
            </w:pPr>
          </w:p>
        </w:tc>
      </w:tr>
      <w:tr w:rsidR="00552335" w:rsidRPr="00825088" w14:paraId="0420D4CC" w14:textId="77777777" w:rsidTr="00CE6C5A">
        <w:trPr>
          <w:trHeight w:val="322"/>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761EE566" w14:textId="77777777" w:rsidR="00552335" w:rsidRPr="00825088" w:rsidRDefault="00552335" w:rsidP="00552335">
            <w:pPr>
              <w:rPr>
                <w:rFonts w:eastAsia="Calibri"/>
                <w:color w:val="000000"/>
                <w:szCs w:val="24"/>
              </w:rPr>
            </w:pPr>
            <w:r w:rsidRPr="00825088">
              <w:rPr>
                <w:rFonts w:eastAsia="Arial"/>
                <w:color w:val="000000"/>
                <w:szCs w:val="24"/>
              </w:rPr>
              <w:t>Прочие материалы (067)</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1A5370BE" w14:textId="77777777" w:rsidR="00552335" w:rsidRPr="00825088" w:rsidRDefault="00552335" w:rsidP="00552335">
            <w:pPr>
              <w:ind w:left="14"/>
              <w:jc w:val="center"/>
              <w:rPr>
                <w:rFonts w:eastAsia="Calibri"/>
                <w:color w:val="000000"/>
                <w:szCs w:val="24"/>
              </w:rPr>
            </w:pPr>
            <w:r w:rsidRPr="00825088">
              <w:rPr>
                <w:rFonts w:eastAsia="Arial"/>
                <w:color w:val="000000"/>
                <w:szCs w:val="24"/>
              </w:rPr>
              <w:t>120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0E18F813"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6EF1BC94"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4ADC6523" w14:textId="77777777" w:rsidR="00552335" w:rsidRPr="00825088" w:rsidRDefault="00552335" w:rsidP="00552335">
            <w:pPr>
              <w:rPr>
                <w:rFonts w:eastAsia="Calibri"/>
                <w:color w:val="000000"/>
                <w:szCs w:val="24"/>
              </w:rPr>
            </w:pPr>
          </w:p>
        </w:tc>
      </w:tr>
      <w:tr w:rsidR="00552335" w:rsidRPr="00825088" w14:paraId="3704FE7C" w14:textId="77777777" w:rsidTr="00CE6C5A">
        <w:trPr>
          <w:trHeight w:val="324"/>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7A904ADB" w14:textId="77777777" w:rsidR="00552335" w:rsidRPr="00825088" w:rsidRDefault="00552335" w:rsidP="00552335">
            <w:pPr>
              <w:rPr>
                <w:rFonts w:eastAsia="Calibri"/>
                <w:color w:val="000000"/>
                <w:szCs w:val="24"/>
              </w:rPr>
            </w:pPr>
            <w:r w:rsidRPr="00825088">
              <w:rPr>
                <w:rFonts w:eastAsia="Arial"/>
                <w:color w:val="000000"/>
                <w:szCs w:val="24"/>
              </w:rPr>
              <w:t>Материалы в пути (068)</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0C94AEF8" w14:textId="77777777" w:rsidR="00552335" w:rsidRPr="00825088" w:rsidRDefault="00552335" w:rsidP="00552335">
            <w:pPr>
              <w:ind w:left="14"/>
              <w:jc w:val="center"/>
              <w:rPr>
                <w:rFonts w:eastAsia="Calibri"/>
                <w:color w:val="000000"/>
                <w:szCs w:val="24"/>
              </w:rPr>
            </w:pPr>
            <w:r w:rsidRPr="00825088">
              <w:rPr>
                <w:rFonts w:eastAsia="Arial"/>
                <w:color w:val="000000"/>
                <w:szCs w:val="24"/>
              </w:rPr>
              <w:t>130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3F0919DD"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5B320ED9"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vAlign w:val="center"/>
          </w:tcPr>
          <w:p w14:paraId="2A707353" w14:textId="77777777" w:rsidR="00552335" w:rsidRPr="00825088" w:rsidRDefault="00552335" w:rsidP="00552335">
            <w:pPr>
              <w:rPr>
                <w:rFonts w:eastAsia="Calibri"/>
                <w:color w:val="000000"/>
                <w:szCs w:val="24"/>
              </w:rPr>
            </w:pPr>
          </w:p>
        </w:tc>
      </w:tr>
      <w:tr w:rsidR="00552335" w:rsidRPr="00825088" w14:paraId="2410AAE7" w14:textId="77777777" w:rsidTr="00CE6C5A">
        <w:trPr>
          <w:trHeight w:val="409"/>
        </w:trPr>
        <w:tc>
          <w:tcPr>
            <w:tcW w:w="3715" w:type="dxa"/>
            <w:tcBorders>
              <w:top w:val="single" w:sz="7" w:space="0" w:color="000000"/>
              <w:left w:val="single" w:sz="13" w:space="0" w:color="000000"/>
              <w:bottom w:val="single" w:sz="13" w:space="0" w:color="000000"/>
              <w:right w:val="single" w:sz="13" w:space="0" w:color="000000"/>
            </w:tcBorders>
            <w:shd w:val="clear" w:color="auto" w:fill="auto"/>
          </w:tcPr>
          <w:p w14:paraId="55A3B1E3" w14:textId="77777777" w:rsidR="00552335" w:rsidRPr="00825088" w:rsidRDefault="00552335" w:rsidP="00552335">
            <w:pPr>
              <w:rPr>
                <w:rFonts w:eastAsia="Calibri"/>
                <w:color w:val="000000"/>
                <w:szCs w:val="24"/>
              </w:rPr>
            </w:pPr>
            <w:r w:rsidRPr="00825088">
              <w:rPr>
                <w:rFonts w:eastAsia="Arial"/>
                <w:color w:val="000000"/>
                <w:szCs w:val="24"/>
              </w:rPr>
              <w:t>Запчасти к машинам и оборудованию (069)</w:t>
            </w:r>
          </w:p>
        </w:tc>
        <w:tc>
          <w:tcPr>
            <w:tcW w:w="992" w:type="dxa"/>
            <w:tcBorders>
              <w:top w:val="single" w:sz="7" w:space="0" w:color="000000"/>
              <w:left w:val="single" w:sz="13" w:space="0" w:color="000000"/>
              <w:bottom w:val="single" w:sz="13" w:space="0" w:color="000000"/>
              <w:right w:val="single" w:sz="13" w:space="0" w:color="000000"/>
            </w:tcBorders>
            <w:shd w:val="clear" w:color="auto" w:fill="auto"/>
            <w:vAlign w:val="bottom"/>
          </w:tcPr>
          <w:p w14:paraId="03EC3F50" w14:textId="77777777" w:rsidR="00552335" w:rsidRPr="00825088" w:rsidRDefault="00552335" w:rsidP="00552335">
            <w:pPr>
              <w:ind w:left="14"/>
              <w:jc w:val="center"/>
              <w:rPr>
                <w:rFonts w:eastAsia="Calibri"/>
                <w:color w:val="000000"/>
                <w:szCs w:val="24"/>
              </w:rPr>
            </w:pPr>
            <w:r w:rsidRPr="00825088">
              <w:rPr>
                <w:rFonts w:eastAsia="Arial"/>
                <w:color w:val="000000"/>
                <w:szCs w:val="24"/>
              </w:rPr>
              <w:t>140</w:t>
            </w:r>
          </w:p>
        </w:tc>
        <w:tc>
          <w:tcPr>
            <w:tcW w:w="1559" w:type="dxa"/>
            <w:tcBorders>
              <w:top w:val="single" w:sz="7" w:space="0" w:color="000000"/>
              <w:left w:val="single" w:sz="13" w:space="0" w:color="000000"/>
              <w:bottom w:val="single" w:sz="13" w:space="0" w:color="000000"/>
              <w:right w:val="single" w:sz="13" w:space="0" w:color="000000"/>
            </w:tcBorders>
            <w:shd w:val="clear" w:color="auto" w:fill="auto"/>
          </w:tcPr>
          <w:p w14:paraId="19459E7B"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13" w:space="0" w:color="000000"/>
              <w:right w:val="single" w:sz="13" w:space="0" w:color="000000"/>
            </w:tcBorders>
            <w:shd w:val="clear" w:color="auto" w:fill="auto"/>
          </w:tcPr>
          <w:p w14:paraId="1EDD93ED"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13" w:space="0" w:color="000000"/>
              <w:right w:val="single" w:sz="13" w:space="0" w:color="000000"/>
            </w:tcBorders>
            <w:shd w:val="clear" w:color="auto" w:fill="auto"/>
          </w:tcPr>
          <w:p w14:paraId="3580AA43" w14:textId="77777777" w:rsidR="00552335" w:rsidRPr="00825088" w:rsidRDefault="00552335" w:rsidP="00552335">
            <w:pPr>
              <w:rPr>
                <w:rFonts w:eastAsia="Calibri"/>
                <w:color w:val="000000"/>
                <w:szCs w:val="24"/>
              </w:rPr>
            </w:pPr>
          </w:p>
        </w:tc>
      </w:tr>
      <w:tr w:rsidR="00552335" w:rsidRPr="00825088" w14:paraId="6EC3363A" w14:textId="77777777" w:rsidTr="00CE6C5A">
        <w:trPr>
          <w:trHeight w:val="413"/>
        </w:trPr>
        <w:tc>
          <w:tcPr>
            <w:tcW w:w="3715" w:type="dxa"/>
            <w:tcBorders>
              <w:top w:val="single" w:sz="13" w:space="0" w:color="000000"/>
              <w:left w:val="single" w:sz="13" w:space="0" w:color="000000"/>
              <w:bottom w:val="single" w:sz="13" w:space="0" w:color="000000"/>
              <w:right w:val="single" w:sz="13" w:space="0" w:color="000000"/>
            </w:tcBorders>
            <w:shd w:val="clear" w:color="auto" w:fill="auto"/>
          </w:tcPr>
          <w:p w14:paraId="2E791C3D" w14:textId="77777777" w:rsidR="00552335" w:rsidRPr="00825088" w:rsidRDefault="00552335" w:rsidP="00552335">
            <w:pPr>
              <w:rPr>
                <w:rFonts w:eastAsia="Calibri"/>
                <w:color w:val="000000"/>
                <w:szCs w:val="24"/>
              </w:rPr>
            </w:pPr>
            <w:r w:rsidRPr="00825088">
              <w:rPr>
                <w:rFonts w:eastAsia="Arial"/>
                <w:color w:val="000000"/>
                <w:szCs w:val="24"/>
              </w:rPr>
              <w:t>Всего материалов и продуктов питания (060-069)</w:t>
            </w:r>
          </w:p>
        </w:tc>
        <w:tc>
          <w:tcPr>
            <w:tcW w:w="992" w:type="dxa"/>
            <w:tcBorders>
              <w:top w:val="single" w:sz="13" w:space="0" w:color="000000"/>
              <w:left w:val="single" w:sz="13" w:space="0" w:color="000000"/>
              <w:bottom w:val="single" w:sz="13" w:space="0" w:color="000000"/>
              <w:right w:val="single" w:sz="13" w:space="0" w:color="000000"/>
            </w:tcBorders>
            <w:shd w:val="clear" w:color="auto" w:fill="auto"/>
            <w:vAlign w:val="bottom"/>
          </w:tcPr>
          <w:p w14:paraId="773D0C1A" w14:textId="77777777" w:rsidR="00552335" w:rsidRPr="00825088" w:rsidRDefault="00552335" w:rsidP="00552335">
            <w:pPr>
              <w:ind w:left="14"/>
              <w:jc w:val="center"/>
              <w:rPr>
                <w:rFonts w:eastAsia="Calibri"/>
                <w:color w:val="000000"/>
                <w:szCs w:val="24"/>
              </w:rPr>
            </w:pPr>
            <w:r w:rsidRPr="00825088">
              <w:rPr>
                <w:rFonts w:eastAsia="Arial"/>
                <w:color w:val="000000"/>
                <w:szCs w:val="24"/>
              </w:rPr>
              <w:t>150</w:t>
            </w:r>
          </w:p>
        </w:tc>
        <w:tc>
          <w:tcPr>
            <w:tcW w:w="1559" w:type="dxa"/>
            <w:tcBorders>
              <w:top w:val="single" w:sz="13" w:space="0" w:color="000000"/>
              <w:left w:val="single" w:sz="13" w:space="0" w:color="000000"/>
              <w:bottom w:val="single" w:sz="13" w:space="0" w:color="000000"/>
              <w:right w:val="single" w:sz="13" w:space="0" w:color="000000"/>
            </w:tcBorders>
            <w:shd w:val="clear" w:color="auto" w:fill="auto"/>
          </w:tcPr>
          <w:p w14:paraId="7C062745" w14:textId="77777777" w:rsidR="00552335" w:rsidRPr="00825088" w:rsidRDefault="00552335" w:rsidP="00552335">
            <w:pPr>
              <w:rPr>
                <w:rFonts w:eastAsia="Calibri"/>
                <w:color w:val="000000"/>
                <w:szCs w:val="24"/>
              </w:rPr>
            </w:pPr>
          </w:p>
        </w:tc>
        <w:tc>
          <w:tcPr>
            <w:tcW w:w="1701" w:type="dxa"/>
            <w:tcBorders>
              <w:top w:val="single" w:sz="13" w:space="0" w:color="000000"/>
              <w:left w:val="single" w:sz="13" w:space="0" w:color="000000"/>
              <w:bottom w:val="single" w:sz="13" w:space="0" w:color="000000"/>
              <w:right w:val="single" w:sz="13" w:space="0" w:color="000000"/>
            </w:tcBorders>
            <w:shd w:val="clear" w:color="auto" w:fill="auto"/>
          </w:tcPr>
          <w:p w14:paraId="131D7C94" w14:textId="77777777" w:rsidR="00552335" w:rsidRPr="00825088" w:rsidRDefault="00552335" w:rsidP="00552335">
            <w:pPr>
              <w:rPr>
                <w:rFonts w:eastAsia="Calibri"/>
                <w:color w:val="000000"/>
                <w:szCs w:val="24"/>
              </w:rPr>
            </w:pPr>
          </w:p>
        </w:tc>
        <w:tc>
          <w:tcPr>
            <w:tcW w:w="2835" w:type="dxa"/>
            <w:tcBorders>
              <w:top w:val="single" w:sz="13" w:space="0" w:color="000000"/>
              <w:left w:val="single" w:sz="13" w:space="0" w:color="000000"/>
              <w:bottom w:val="single" w:sz="13" w:space="0" w:color="000000"/>
              <w:right w:val="single" w:sz="13" w:space="0" w:color="000000"/>
            </w:tcBorders>
            <w:shd w:val="clear" w:color="auto" w:fill="auto"/>
          </w:tcPr>
          <w:p w14:paraId="6D40ECA4" w14:textId="77777777" w:rsidR="00552335" w:rsidRPr="00825088" w:rsidRDefault="00552335" w:rsidP="00552335">
            <w:pPr>
              <w:rPr>
                <w:rFonts w:eastAsia="Calibri"/>
                <w:color w:val="000000"/>
                <w:szCs w:val="24"/>
              </w:rPr>
            </w:pPr>
          </w:p>
        </w:tc>
      </w:tr>
    </w:tbl>
    <w:p w14:paraId="52044994" w14:textId="73561EC1" w:rsidR="00552335" w:rsidRPr="00825088" w:rsidRDefault="00552335" w:rsidP="00552335">
      <w:pPr>
        <w:spacing w:line="268" w:lineRule="auto"/>
        <w:ind w:right="3641"/>
        <w:rPr>
          <w:rFonts w:eastAsia="Calibri"/>
          <w:color w:val="000000"/>
          <w:szCs w:val="24"/>
          <w:u w:val="single"/>
        </w:rPr>
      </w:pPr>
      <w:r w:rsidRPr="00825088">
        <w:rPr>
          <w:rFonts w:eastAsia="Arial"/>
          <w:color w:val="000000"/>
          <w:szCs w:val="24"/>
        </w:rPr>
        <w:t xml:space="preserve"> </w:t>
      </w:r>
      <w:r w:rsidRPr="00825088">
        <w:rPr>
          <w:rFonts w:eastAsia="Arial"/>
          <w:color w:val="000000"/>
          <w:szCs w:val="24"/>
          <w:vertAlign w:val="superscript"/>
        </w:rPr>
        <w:t>1</w:t>
      </w:r>
      <w:r w:rsidRPr="00825088">
        <w:rPr>
          <w:rFonts w:eastAsia="Arial"/>
          <w:color w:val="000000"/>
          <w:szCs w:val="24"/>
        </w:rPr>
        <w:t>)</w:t>
      </w:r>
      <w:r w:rsidR="00E4164E" w:rsidRPr="00825088">
        <w:rPr>
          <w:rFonts w:eastAsia="Arial"/>
          <w:color w:val="000000"/>
          <w:szCs w:val="24"/>
        </w:rPr>
        <w:t xml:space="preserve"> </w:t>
      </w:r>
      <w:r w:rsidRPr="00825088">
        <w:rPr>
          <w:rFonts w:eastAsia="Arial"/>
          <w:color w:val="000000"/>
          <w:szCs w:val="24"/>
        </w:rPr>
        <w:t xml:space="preserve">Научно-исследовательские организации из стр.010 "Материалы для учебных, научных и других целей" выделяют "в том числе драгоценные </w:t>
      </w:r>
      <w:r w:rsidRPr="00825088">
        <w:rPr>
          <w:rFonts w:eastAsia="Arial"/>
          <w:color w:val="000000"/>
          <w:szCs w:val="24"/>
          <w:u w:val="single"/>
        </w:rPr>
        <w:t>металлы, стекло, реактивы</w:t>
      </w:r>
      <w:proofErr w:type="gramStart"/>
      <w:r w:rsidRPr="00825088">
        <w:rPr>
          <w:rFonts w:eastAsia="Arial"/>
          <w:color w:val="000000"/>
          <w:szCs w:val="24"/>
          <w:u w:val="single"/>
        </w:rPr>
        <w:t>".</w:t>
      </w:r>
      <w:r w:rsidR="00714349" w:rsidRPr="00825088">
        <w:rPr>
          <w:rFonts w:eastAsia="Arial"/>
          <w:color w:val="000000"/>
          <w:szCs w:val="24"/>
          <w:u w:val="single"/>
        </w:rPr>
        <w:t>_</w:t>
      </w:r>
      <w:proofErr w:type="gramEnd"/>
      <w:r w:rsidR="00714349" w:rsidRPr="00825088">
        <w:rPr>
          <w:rFonts w:eastAsia="Arial"/>
          <w:color w:val="000000"/>
          <w:szCs w:val="24"/>
          <w:u w:val="single"/>
        </w:rPr>
        <w:t>_____________________________________</w:t>
      </w:r>
    </w:p>
    <w:p w14:paraId="09878C02" w14:textId="575A619D" w:rsidR="00552335" w:rsidRPr="00825088" w:rsidRDefault="00714349" w:rsidP="00552335">
      <w:pPr>
        <w:spacing w:line="259" w:lineRule="auto"/>
        <w:ind w:left="-29"/>
        <w:rPr>
          <w:rFonts w:eastAsia="Calibri"/>
          <w:color w:val="000000"/>
          <w:szCs w:val="24"/>
        </w:rPr>
      </w:pPr>
      <w:r w:rsidRPr="00825088">
        <w:rPr>
          <w:rFonts w:eastAsia="Calibri"/>
          <w:color w:val="000000"/>
          <w:szCs w:val="24"/>
        </w:rPr>
        <w:t xml:space="preserve"> </w:t>
      </w:r>
    </w:p>
    <w:tbl>
      <w:tblPr>
        <w:tblW w:w="10219" w:type="dxa"/>
        <w:tblInd w:w="253" w:type="dxa"/>
        <w:tblLayout w:type="fixed"/>
        <w:tblCellMar>
          <w:top w:w="27" w:type="dxa"/>
          <w:left w:w="32" w:type="dxa"/>
          <w:bottom w:w="13" w:type="dxa"/>
          <w:right w:w="115" w:type="dxa"/>
        </w:tblCellMar>
        <w:tblLook w:val="04A0" w:firstRow="1" w:lastRow="0" w:firstColumn="1" w:lastColumn="0" w:noHBand="0" w:noVBand="1"/>
      </w:tblPr>
      <w:tblGrid>
        <w:gridCol w:w="1856"/>
        <w:gridCol w:w="1134"/>
        <w:gridCol w:w="1559"/>
        <w:gridCol w:w="2693"/>
        <w:gridCol w:w="1559"/>
        <w:gridCol w:w="1418"/>
      </w:tblGrid>
      <w:tr w:rsidR="00552335" w:rsidRPr="00825088" w14:paraId="2CBB8DA1" w14:textId="77777777" w:rsidTr="00CE6C5A">
        <w:trPr>
          <w:trHeight w:val="660"/>
        </w:trPr>
        <w:tc>
          <w:tcPr>
            <w:tcW w:w="1856" w:type="dxa"/>
            <w:tcBorders>
              <w:top w:val="single" w:sz="14" w:space="0" w:color="000000"/>
              <w:left w:val="single" w:sz="14" w:space="0" w:color="000000"/>
              <w:bottom w:val="single" w:sz="14" w:space="0" w:color="000000"/>
              <w:right w:val="single" w:sz="7" w:space="0" w:color="000000"/>
            </w:tcBorders>
            <w:shd w:val="clear" w:color="auto" w:fill="auto"/>
            <w:vAlign w:val="bottom"/>
          </w:tcPr>
          <w:p w14:paraId="3012E904" w14:textId="77777777" w:rsidR="00552335" w:rsidRPr="00825088" w:rsidRDefault="00552335" w:rsidP="00552335">
            <w:pPr>
              <w:ind w:left="84"/>
              <w:jc w:val="center"/>
              <w:rPr>
                <w:rFonts w:eastAsia="Calibri"/>
                <w:color w:val="000000"/>
                <w:szCs w:val="24"/>
              </w:rPr>
            </w:pPr>
            <w:r w:rsidRPr="00825088">
              <w:rPr>
                <w:rFonts w:eastAsia="Arial"/>
                <w:color w:val="000000"/>
                <w:szCs w:val="24"/>
              </w:rPr>
              <w:lastRenderedPageBreak/>
              <w:t>Показатели</w:t>
            </w:r>
          </w:p>
        </w:tc>
        <w:tc>
          <w:tcPr>
            <w:tcW w:w="1134" w:type="dxa"/>
            <w:tcBorders>
              <w:top w:val="single" w:sz="14" w:space="0" w:color="000000"/>
              <w:left w:val="single" w:sz="7" w:space="0" w:color="000000"/>
              <w:bottom w:val="single" w:sz="14" w:space="0" w:color="000000"/>
              <w:right w:val="single" w:sz="7" w:space="0" w:color="000000"/>
            </w:tcBorders>
            <w:shd w:val="clear" w:color="auto" w:fill="auto"/>
            <w:vAlign w:val="bottom"/>
          </w:tcPr>
          <w:p w14:paraId="60821272" w14:textId="77777777" w:rsidR="00552335" w:rsidRPr="00825088" w:rsidRDefault="00552335" w:rsidP="00552335">
            <w:pPr>
              <w:jc w:val="center"/>
              <w:rPr>
                <w:rFonts w:eastAsia="Calibri"/>
                <w:color w:val="000000"/>
                <w:szCs w:val="24"/>
              </w:rPr>
            </w:pPr>
            <w:r w:rsidRPr="00825088">
              <w:rPr>
                <w:rFonts w:eastAsia="Arial"/>
                <w:color w:val="000000"/>
                <w:szCs w:val="24"/>
              </w:rPr>
              <w:t>Код строки</w:t>
            </w:r>
          </w:p>
        </w:tc>
        <w:tc>
          <w:tcPr>
            <w:tcW w:w="1559" w:type="dxa"/>
            <w:tcBorders>
              <w:top w:val="single" w:sz="14" w:space="0" w:color="000000"/>
              <w:left w:val="single" w:sz="7" w:space="0" w:color="000000"/>
              <w:bottom w:val="single" w:sz="14" w:space="0" w:color="000000"/>
              <w:right w:val="single" w:sz="14" w:space="0" w:color="000000"/>
            </w:tcBorders>
            <w:shd w:val="clear" w:color="auto" w:fill="auto"/>
            <w:vAlign w:val="bottom"/>
          </w:tcPr>
          <w:p w14:paraId="790A9101" w14:textId="77777777" w:rsidR="00552335" w:rsidRPr="00825088" w:rsidRDefault="00552335" w:rsidP="00552335">
            <w:pPr>
              <w:ind w:left="87"/>
              <w:jc w:val="center"/>
              <w:rPr>
                <w:rFonts w:eastAsia="Calibri"/>
                <w:color w:val="000000"/>
                <w:szCs w:val="24"/>
              </w:rPr>
            </w:pPr>
            <w:r w:rsidRPr="00825088">
              <w:rPr>
                <w:rFonts w:eastAsia="Arial"/>
                <w:color w:val="000000"/>
                <w:szCs w:val="24"/>
              </w:rPr>
              <w:t xml:space="preserve">Сумма </w:t>
            </w:r>
          </w:p>
        </w:tc>
        <w:tc>
          <w:tcPr>
            <w:tcW w:w="2693" w:type="dxa"/>
            <w:tcBorders>
              <w:top w:val="single" w:sz="14" w:space="0" w:color="000000"/>
              <w:left w:val="single" w:sz="14" w:space="0" w:color="000000"/>
              <w:bottom w:val="single" w:sz="14" w:space="0" w:color="000000"/>
              <w:right w:val="single" w:sz="7" w:space="0" w:color="000000"/>
            </w:tcBorders>
            <w:shd w:val="clear" w:color="auto" w:fill="auto"/>
            <w:vAlign w:val="bottom"/>
          </w:tcPr>
          <w:p w14:paraId="2569BB4A" w14:textId="77777777" w:rsidR="00552335" w:rsidRPr="00825088" w:rsidRDefault="00552335" w:rsidP="00552335">
            <w:pPr>
              <w:ind w:left="82"/>
              <w:jc w:val="center"/>
              <w:rPr>
                <w:rFonts w:eastAsia="Calibri"/>
                <w:color w:val="000000"/>
                <w:szCs w:val="24"/>
              </w:rPr>
            </w:pPr>
            <w:r w:rsidRPr="00825088">
              <w:rPr>
                <w:rFonts w:eastAsia="Arial"/>
                <w:color w:val="000000"/>
                <w:szCs w:val="24"/>
              </w:rPr>
              <w:t>Показатели</w:t>
            </w:r>
          </w:p>
        </w:tc>
        <w:tc>
          <w:tcPr>
            <w:tcW w:w="1559" w:type="dxa"/>
            <w:tcBorders>
              <w:top w:val="single" w:sz="14" w:space="0" w:color="000000"/>
              <w:left w:val="single" w:sz="7" w:space="0" w:color="000000"/>
              <w:bottom w:val="single" w:sz="14" w:space="0" w:color="000000"/>
              <w:right w:val="single" w:sz="7" w:space="0" w:color="000000"/>
            </w:tcBorders>
            <w:shd w:val="clear" w:color="auto" w:fill="auto"/>
            <w:vAlign w:val="bottom"/>
          </w:tcPr>
          <w:p w14:paraId="6442DD52" w14:textId="77777777" w:rsidR="00552335" w:rsidRPr="00825088" w:rsidRDefault="00552335" w:rsidP="00552335">
            <w:pPr>
              <w:jc w:val="center"/>
              <w:rPr>
                <w:rFonts w:eastAsia="Calibri"/>
                <w:color w:val="000000"/>
                <w:szCs w:val="24"/>
              </w:rPr>
            </w:pPr>
            <w:r w:rsidRPr="00825088">
              <w:rPr>
                <w:rFonts w:eastAsia="Arial"/>
                <w:color w:val="000000"/>
                <w:szCs w:val="24"/>
              </w:rPr>
              <w:t>Код строки</w:t>
            </w:r>
          </w:p>
        </w:tc>
        <w:tc>
          <w:tcPr>
            <w:tcW w:w="1418" w:type="dxa"/>
            <w:tcBorders>
              <w:top w:val="single" w:sz="14" w:space="0" w:color="000000"/>
              <w:left w:val="single" w:sz="7" w:space="0" w:color="000000"/>
              <w:bottom w:val="single" w:sz="14" w:space="0" w:color="000000"/>
              <w:right w:val="single" w:sz="14" w:space="0" w:color="000000"/>
            </w:tcBorders>
            <w:shd w:val="clear" w:color="auto" w:fill="auto"/>
            <w:vAlign w:val="bottom"/>
          </w:tcPr>
          <w:p w14:paraId="74319204" w14:textId="77777777" w:rsidR="00552335" w:rsidRPr="00825088" w:rsidRDefault="00552335" w:rsidP="00552335">
            <w:pPr>
              <w:ind w:left="82"/>
              <w:jc w:val="center"/>
              <w:rPr>
                <w:rFonts w:eastAsia="Calibri"/>
                <w:color w:val="000000"/>
                <w:szCs w:val="24"/>
              </w:rPr>
            </w:pPr>
            <w:r w:rsidRPr="00825088">
              <w:rPr>
                <w:rFonts w:eastAsia="Arial"/>
                <w:color w:val="000000"/>
                <w:szCs w:val="24"/>
              </w:rPr>
              <w:t xml:space="preserve">Сумма </w:t>
            </w:r>
          </w:p>
        </w:tc>
      </w:tr>
      <w:tr w:rsidR="00552335" w:rsidRPr="00825088" w14:paraId="6FE99AF2" w14:textId="77777777" w:rsidTr="00CE6C5A">
        <w:trPr>
          <w:trHeight w:val="211"/>
        </w:trPr>
        <w:tc>
          <w:tcPr>
            <w:tcW w:w="1856" w:type="dxa"/>
            <w:tcBorders>
              <w:top w:val="single" w:sz="14" w:space="0" w:color="000000"/>
              <w:left w:val="single" w:sz="14" w:space="0" w:color="000000"/>
              <w:bottom w:val="single" w:sz="7" w:space="0" w:color="000000"/>
              <w:right w:val="single" w:sz="7" w:space="0" w:color="000000"/>
            </w:tcBorders>
            <w:shd w:val="clear" w:color="auto" w:fill="auto"/>
          </w:tcPr>
          <w:p w14:paraId="32351BCD" w14:textId="77777777" w:rsidR="00552335" w:rsidRPr="00825088" w:rsidRDefault="00552335" w:rsidP="00552335">
            <w:pPr>
              <w:ind w:left="101"/>
              <w:jc w:val="center"/>
              <w:rPr>
                <w:rFonts w:eastAsia="Calibri"/>
                <w:color w:val="000000"/>
                <w:szCs w:val="24"/>
              </w:rPr>
            </w:pPr>
            <w:r w:rsidRPr="00825088">
              <w:rPr>
                <w:rFonts w:eastAsia="Arial"/>
                <w:color w:val="000000"/>
                <w:szCs w:val="24"/>
              </w:rPr>
              <w:t>1</w:t>
            </w:r>
          </w:p>
        </w:tc>
        <w:tc>
          <w:tcPr>
            <w:tcW w:w="1134" w:type="dxa"/>
            <w:tcBorders>
              <w:top w:val="single" w:sz="14" w:space="0" w:color="000000"/>
              <w:left w:val="single" w:sz="7" w:space="0" w:color="000000"/>
              <w:bottom w:val="single" w:sz="7" w:space="0" w:color="000000"/>
              <w:right w:val="single" w:sz="7" w:space="0" w:color="000000"/>
            </w:tcBorders>
            <w:shd w:val="clear" w:color="auto" w:fill="auto"/>
          </w:tcPr>
          <w:p w14:paraId="3A7857CC" w14:textId="77777777" w:rsidR="00552335" w:rsidRPr="00825088" w:rsidRDefault="00552335" w:rsidP="00552335">
            <w:pPr>
              <w:ind w:left="94"/>
              <w:jc w:val="center"/>
              <w:rPr>
                <w:rFonts w:eastAsia="Calibri"/>
                <w:color w:val="000000"/>
                <w:szCs w:val="24"/>
              </w:rPr>
            </w:pPr>
            <w:r w:rsidRPr="00825088">
              <w:rPr>
                <w:rFonts w:eastAsia="Arial"/>
                <w:color w:val="000000"/>
                <w:szCs w:val="24"/>
              </w:rPr>
              <w:t>2</w:t>
            </w:r>
          </w:p>
        </w:tc>
        <w:tc>
          <w:tcPr>
            <w:tcW w:w="1559" w:type="dxa"/>
            <w:tcBorders>
              <w:top w:val="single" w:sz="14" w:space="0" w:color="000000"/>
              <w:left w:val="single" w:sz="7" w:space="0" w:color="000000"/>
              <w:bottom w:val="single" w:sz="7" w:space="0" w:color="000000"/>
              <w:right w:val="single" w:sz="14" w:space="0" w:color="000000"/>
            </w:tcBorders>
            <w:shd w:val="clear" w:color="auto" w:fill="auto"/>
          </w:tcPr>
          <w:p w14:paraId="35CCFC29" w14:textId="77777777" w:rsidR="00552335" w:rsidRPr="00825088" w:rsidRDefault="00552335" w:rsidP="00552335">
            <w:pPr>
              <w:ind w:left="102"/>
              <w:jc w:val="center"/>
              <w:rPr>
                <w:rFonts w:eastAsia="Calibri"/>
                <w:color w:val="000000"/>
                <w:szCs w:val="24"/>
              </w:rPr>
            </w:pPr>
            <w:r w:rsidRPr="00825088">
              <w:rPr>
                <w:rFonts w:eastAsia="Arial"/>
                <w:color w:val="000000"/>
                <w:szCs w:val="24"/>
              </w:rPr>
              <w:t>3</w:t>
            </w:r>
          </w:p>
        </w:tc>
        <w:tc>
          <w:tcPr>
            <w:tcW w:w="2693" w:type="dxa"/>
            <w:tcBorders>
              <w:top w:val="single" w:sz="14" w:space="0" w:color="000000"/>
              <w:left w:val="single" w:sz="14" w:space="0" w:color="000000"/>
              <w:bottom w:val="single" w:sz="7" w:space="0" w:color="000000"/>
              <w:right w:val="single" w:sz="7" w:space="0" w:color="000000"/>
            </w:tcBorders>
            <w:shd w:val="clear" w:color="auto" w:fill="auto"/>
          </w:tcPr>
          <w:p w14:paraId="13F27C93" w14:textId="77777777" w:rsidR="00552335" w:rsidRPr="00825088" w:rsidRDefault="00552335" w:rsidP="00552335">
            <w:pPr>
              <w:ind w:left="100"/>
              <w:jc w:val="center"/>
              <w:rPr>
                <w:rFonts w:eastAsia="Calibri"/>
                <w:color w:val="000000"/>
                <w:szCs w:val="24"/>
              </w:rPr>
            </w:pPr>
            <w:r w:rsidRPr="00825088">
              <w:rPr>
                <w:rFonts w:eastAsia="Arial"/>
                <w:color w:val="000000"/>
                <w:szCs w:val="24"/>
              </w:rPr>
              <w:t>1</w:t>
            </w:r>
          </w:p>
        </w:tc>
        <w:tc>
          <w:tcPr>
            <w:tcW w:w="1559" w:type="dxa"/>
            <w:tcBorders>
              <w:top w:val="single" w:sz="14" w:space="0" w:color="000000"/>
              <w:left w:val="single" w:sz="7" w:space="0" w:color="000000"/>
              <w:bottom w:val="single" w:sz="7" w:space="0" w:color="000000"/>
              <w:right w:val="single" w:sz="7" w:space="0" w:color="000000"/>
            </w:tcBorders>
            <w:shd w:val="clear" w:color="auto" w:fill="auto"/>
          </w:tcPr>
          <w:p w14:paraId="58A1D869" w14:textId="77777777" w:rsidR="00552335" w:rsidRPr="00825088" w:rsidRDefault="00552335" w:rsidP="00552335">
            <w:pPr>
              <w:ind w:left="97"/>
              <w:jc w:val="center"/>
              <w:rPr>
                <w:rFonts w:eastAsia="Calibri"/>
                <w:color w:val="000000"/>
                <w:szCs w:val="24"/>
              </w:rPr>
            </w:pPr>
            <w:r w:rsidRPr="00825088">
              <w:rPr>
                <w:rFonts w:eastAsia="Arial"/>
                <w:color w:val="000000"/>
                <w:szCs w:val="24"/>
              </w:rPr>
              <w:t>2</w:t>
            </w:r>
          </w:p>
        </w:tc>
        <w:tc>
          <w:tcPr>
            <w:tcW w:w="1418" w:type="dxa"/>
            <w:tcBorders>
              <w:top w:val="single" w:sz="14" w:space="0" w:color="000000"/>
              <w:left w:val="single" w:sz="7" w:space="0" w:color="000000"/>
              <w:bottom w:val="single" w:sz="7" w:space="0" w:color="000000"/>
              <w:right w:val="single" w:sz="14" w:space="0" w:color="000000"/>
            </w:tcBorders>
            <w:shd w:val="clear" w:color="auto" w:fill="auto"/>
          </w:tcPr>
          <w:p w14:paraId="53F81926" w14:textId="77777777" w:rsidR="00552335" w:rsidRPr="00825088" w:rsidRDefault="00552335" w:rsidP="00552335">
            <w:pPr>
              <w:ind w:left="97"/>
              <w:jc w:val="center"/>
              <w:rPr>
                <w:rFonts w:eastAsia="Calibri"/>
                <w:color w:val="000000"/>
                <w:szCs w:val="24"/>
              </w:rPr>
            </w:pPr>
            <w:r w:rsidRPr="00825088">
              <w:rPr>
                <w:rFonts w:eastAsia="Arial"/>
                <w:color w:val="000000"/>
                <w:szCs w:val="24"/>
              </w:rPr>
              <w:t>3</w:t>
            </w:r>
          </w:p>
        </w:tc>
      </w:tr>
      <w:tr w:rsidR="00552335" w:rsidRPr="00825088" w14:paraId="2EF34CF8" w14:textId="77777777" w:rsidTr="00CE6C5A">
        <w:trPr>
          <w:trHeight w:val="499"/>
        </w:trPr>
        <w:tc>
          <w:tcPr>
            <w:tcW w:w="1856" w:type="dxa"/>
            <w:vMerge w:val="restart"/>
            <w:tcBorders>
              <w:top w:val="single" w:sz="7" w:space="0" w:color="000000"/>
              <w:left w:val="single" w:sz="14" w:space="0" w:color="000000"/>
              <w:bottom w:val="single" w:sz="6" w:space="0" w:color="000000"/>
              <w:right w:val="single" w:sz="7" w:space="0" w:color="000000"/>
            </w:tcBorders>
            <w:shd w:val="clear" w:color="auto" w:fill="auto"/>
            <w:vAlign w:val="bottom"/>
          </w:tcPr>
          <w:p w14:paraId="6FEA3570" w14:textId="77777777" w:rsidR="00552335" w:rsidRPr="00825088" w:rsidRDefault="00552335" w:rsidP="00552335">
            <w:pPr>
              <w:rPr>
                <w:rFonts w:eastAsia="Calibri"/>
                <w:color w:val="000000"/>
                <w:szCs w:val="24"/>
              </w:rPr>
            </w:pPr>
            <w:r w:rsidRPr="00825088">
              <w:rPr>
                <w:rFonts w:eastAsia="Arial"/>
                <w:color w:val="000000"/>
                <w:szCs w:val="24"/>
              </w:rPr>
              <w:t>Прибыло - всего</w:t>
            </w:r>
          </w:p>
        </w:tc>
        <w:tc>
          <w:tcPr>
            <w:tcW w:w="1134" w:type="dxa"/>
            <w:vMerge w:val="restart"/>
            <w:tcBorders>
              <w:top w:val="single" w:sz="7" w:space="0" w:color="000000"/>
              <w:left w:val="single" w:sz="7" w:space="0" w:color="000000"/>
              <w:bottom w:val="single" w:sz="6" w:space="0" w:color="000000"/>
              <w:right w:val="single" w:sz="7" w:space="0" w:color="000000"/>
            </w:tcBorders>
            <w:shd w:val="clear" w:color="auto" w:fill="auto"/>
            <w:vAlign w:val="bottom"/>
          </w:tcPr>
          <w:p w14:paraId="07110FE3" w14:textId="77777777" w:rsidR="00552335" w:rsidRPr="00825088" w:rsidRDefault="00552335" w:rsidP="00552335">
            <w:pPr>
              <w:ind w:left="97"/>
              <w:jc w:val="center"/>
              <w:rPr>
                <w:rFonts w:eastAsia="Calibri"/>
                <w:color w:val="000000"/>
                <w:szCs w:val="24"/>
              </w:rPr>
            </w:pPr>
            <w:r w:rsidRPr="00825088">
              <w:rPr>
                <w:rFonts w:eastAsia="Arial"/>
                <w:color w:val="000000"/>
                <w:szCs w:val="24"/>
              </w:rPr>
              <w:t>160</w:t>
            </w:r>
          </w:p>
        </w:tc>
        <w:tc>
          <w:tcPr>
            <w:tcW w:w="1559" w:type="dxa"/>
            <w:vMerge w:val="restart"/>
            <w:tcBorders>
              <w:top w:val="single" w:sz="7" w:space="0" w:color="000000"/>
              <w:left w:val="single" w:sz="7" w:space="0" w:color="000000"/>
              <w:bottom w:val="single" w:sz="6" w:space="0" w:color="000000"/>
              <w:right w:val="single" w:sz="14" w:space="0" w:color="000000"/>
            </w:tcBorders>
            <w:shd w:val="clear" w:color="auto" w:fill="auto"/>
          </w:tcPr>
          <w:p w14:paraId="349B373B"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7" w:space="0" w:color="000000"/>
              <w:right w:val="single" w:sz="7" w:space="0" w:color="000000"/>
            </w:tcBorders>
            <w:shd w:val="clear" w:color="auto" w:fill="auto"/>
            <w:vAlign w:val="bottom"/>
          </w:tcPr>
          <w:p w14:paraId="41A29C03" w14:textId="77777777" w:rsidR="00552335" w:rsidRPr="00825088" w:rsidRDefault="00552335" w:rsidP="00552335">
            <w:pPr>
              <w:rPr>
                <w:rFonts w:eastAsia="Calibri"/>
                <w:color w:val="000000"/>
                <w:szCs w:val="24"/>
              </w:rPr>
            </w:pPr>
            <w:r w:rsidRPr="00825088">
              <w:rPr>
                <w:rFonts w:eastAsia="Arial"/>
                <w:color w:val="000000"/>
                <w:szCs w:val="24"/>
              </w:rPr>
              <w:t>Выбыло - всего</w:t>
            </w:r>
          </w:p>
        </w:tc>
        <w:tc>
          <w:tcPr>
            <w:tcW w:w="1559" w:type="dxa"/>
            <w:tcBorders>
              <w:top w:val="single" w:sz="7" w:space="0" w:color="000000"/>
              <w:left w:val="single" w:sz="7" w:space="0" w:color="000000"/>
              <w:bottom w:val="single" w:sz="7" w:space="0" w:color="000000"/>
              <w:right w:val="single" w:sz="7" w:space="0" w:color="000000"/>
            </w:tcBorders>
            <w:shd w:val="clear" w:color="auto" w:fill="auto"/>
            <w:vAlign w:val="bottom"/>
          </w:tcPr>
          <w:p w14:paraId="1648072B" w14:textId="77777777" w:rsidR="00552335" w:rsidRPr="00825088" w:rsidRDefault="00552335" w:rsidP="00552335">
            <w:pPr>
              <w:ind w:left="95"/>
              <w:jc w:val="center"/>
              <w:rPr>
                <w:rFonts w:eastAsia="Calibri"/>
                <w:color w:val="000000"/>
                <w:szCs w:val="24"/>
              </w:rPr>
            </w:pPr>
            <w:r w:rsidRPr="00825088">
              <w:rPr>
                <w:rFonts w:eastAsia="Arial"/>
                <w:color w:val="000000"/>
                <w:szCs w:val="24"/>
              </w:rPr>
              <w:t>180</w:t>
            </w:r>
          </w:p>
        </w:tc>
        <w:tc>
          <w:tcPr>
            <w:tcW w:w="1418" w:type="dxa"/>
            <w:tcBorders>
              <w:top w:val="single" w:sz="7" w:space="0" w:color="000000"/>
              <w:left w:val="single" w:sz="7" w:space="0" w:color="000000"/>
              <w:bottom w:val="single" w:sz="7" w:space="0" w:color="000000"/>
              <w:right w:val="single" w:sz="14" w:space="0" w:color="000000"/>
            </w:tcBorders>
            <w:shd w:val="clear" w:color="auto" w:fill="auto"/>
          </w:tcPr>
          <w:p w14:paraId="6447BB8F" w14:textId="77777777" w:rsidR="00552335" w:rsidRPr="00825088" w:rsidRDefault="00552335" w:rsidP="00552335">
            <w:pPr>
              <w:rPr>
                <w:rFonts w:eastAsia="Calibri"/>
                <w:color w:val="000000"/>
                <w:szCs w:val="24"/>
              </w:rPr>
            </w:pPr>
          </w:p>
        </w:tc>
      </w:tr>
      <w:tr w:rsidR="00552335" w:rsidRPr="00825088" w14:paraId="4AEBF337" w14:textId="77777777" w:rsidTr="00CE6C5A">
        <w:trPr>
          <w:trHeight w:val="779"/>
        </w:trPr>
        <w:tc>
          <w:tcPr>
            <w:tcW w:w="1856" w:type="dxa"/>
            <w:vMerge/>
            <w:tcBorders>
              <w:top w:val="nil"/>
              <w:left w:val="single" w:sz="14" w:space="0" w:color="000000"/>
              <w:bottom w:val="single" w:sz="6" w:space="0" w:color="000000"/>
              <w:right w:val="single" w:sz="7" w:space="0" w:color="000000"/>
            </w:tcBorders>
            <w:shd w:val="clear" w:color="auto" w:fill="auto"/>
          </w:tcPr>
          <w:p w14:paraId="46DC8EC6" w14:textId="77777777" w:rsidR="00552335" w:rsidRPr="00825088" w:rsidRDefault="00552335" w:rsidP="00552335">
            <w:pPr>
              <w:rPr>
                <w:rFonts w:eastAsia="Calibri"/>
                <w:color w:val="000000"/>
                <w:szCs w:val="24"/>
              </w:rPr>
            </w:pPr>
          </w:p>
        </w:tc>
        <w:tc>
          <w:tcPr>
            <w:tcW w:w="1134" w:type="dxa"/>
            <w:vMerge/>
            <w:tcBorders>
              <w:top w:val="nil"/>
              <w:left w:val="single" w:sz="7" w:space="0" w:color="000000"/>
              <w:bottom w:val="single" w:sz="6" w:space="0" w:color="000000"/>
              <w:right w:val="single" w:sz="7" w:space="0" w:color="000000"/>
            </w:tcBorders>
            <w:shd w:val="clear" w:color="auto" w:fill="auto"/>
          </w:tcPr>
          <w:p w14:paraId="165E231D" w14:textId="77777777" w:rsidR="00552335" w:rsidRPr="00825088" w:rsidRDefault="00552335" w:rsidP="00552335">
            <w:pPr>
              <w:rPr>
                <w:rFonts w:eastAsia="Calibri"/>
                <w:color w:val="000000"/>
                <w:szCs w:val="24"/>
              </w:rPr>
            </w:pPr>
          </w:p>
        </w:tc>
        <w:tc>
          <w:tcPr>
            <w:tcW w:w="1559" w:type="dxa"/>
            <w:vMerge/>
            <w:tcBorders>
              <w:top w:val="nil"/>
              <w:left w:val="single" w:sz="7" w:space="0" w:color="000000"/>
              <w:bottom w:val="single" w:sz="6" w:space="0" w:color="000000"/>
              <w:right w:val="single" w:sz="14" w:space="0" w:color="000000"/>
            </w:tcBorders>
            <w:shd w:val="clear" w:color="auto" w:fill="auto"/>
          </w:tcPr>
          <w:p w14:paraId="3475D991"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6" w:space="0" w:color="000000"/>
              <w:right w:val="single" w:sz="7" w:space="0" w:color="000000"/>
            </w:tcBorders>
            <w:shd w:val="clear" w:color="auto" w:fill="auto"/>
            <w:vAlign w:val="bottom"/>
          </w:tcPr>
          <w:p w14:paraId="282854D6" w14:textId="77777777" w:rsidR="00552335" w:rsidRPr="00825088" w:rsidRDefault="00552335" w:rsidP="00552335">
            <w:pPr>
              <w:rPr>
                <w:rFonts w:eastAsia="Calibri"/>
                <w:color w:val="000000"/>
                <w:szCs w:val="24"/>
              </w:rPr>
            </w:pPr>
            <w:r w:rsidRPr="00825088">
              <w:rPr>
                <w:rFonts w:eastAsia="Arial"/>
                <w:color w:val="000000"/>
                <w:szCs w:val="24"/>
              </w:rPr>
              <w:t>в том числе: передано безвозмездно</w:t>
            </w:r>
          </w:p>
        </w:tc>
        <w:tc>
          <w:tcPr>
            <w:tcW w:w="1559" w:type="dxa"/>
            <w:tcBorders>
              <w:top w:val="single" w:sz="7" w:space="0" w:color="000000"/>
              <w:left w:val="single" w:sz="7" w:space="0" w:color="000000"/>
              <w:bottom w:val="single" w:sz="6" w:space="0" w:color="000000"/>
              <w:right w:val="single" w:sz="7" w:space="0" w:color="000000"/>
            </w:tcBorders>
            <w:shd w:val="clear" w:color="auto" w:fill="auto"/>
            <w:vAlign w:val="bottom"/>
          </w:tcPr>
          <w:p w14:paraId="2E4B6252" w14:textId="77777777" w:rsidR="00552335" w:rsidRPr="00825088" w:rsidRDefault="00552335" w:rsidP="00552335">
            <w:pPr>
              <w:ind w:left="95"/>
              <w:jc w:val="center"/>
              <w:rPr>
                <w:rFonts w:eastAsia="Calibri"/>
                <w:color w:val="000000"/>
                <w:szCs w:val="24"/>
              </w:rPr>
            </w:pPr>
            <w:r w:rsidRPr="00825088">
              <w:rPr>
                <w:rFonts w:eastAsia="Arial"/>
                <w:color w:val="000000"/>
                <w:szCs w:val="24"/>
              </w:rPr>
              <w:t>190</w:t>
            </w:r>
          </w:p>
        </w:tc>
        <w:tc>
          <w:tcPr>
            <w:tcW w:w="1418" w:type="dxa"/>
            <w:tcBorders>
              <w:top w:val="single" w:sz="7" w:space="0" w:color="000000"/>
              <w:left w:val="single" w:sz="7" w:space="0" w:color="000000"/>
              <w:bottom w:val="single" w:sz="6" w:space="0" w:color="000000"/>
              <w:right w:val="single" w:sz="14" w:space="0" w:color="000000"/>
            </w:tcBorders>
            <w:shd w:val="clear" w:color="auto" w:fill="auto"/>
          </w:tcPr>
          <w:p w14:paraId="1D07AFB2" w14:textId="77777777" w:rsidR="00552335" w:rsidRPr="00825088" w:rsidRDefault="00552335" w:rsidP="00552335">
            <w:pPr>
              <w:rPr>
                <w:rFonts w:eastAsia="Calibri"/>
                <w:color w:val="000000"/>
                <w:szCs w:val="24"/>
              </w:rPr>
            </w:pPr>
          </w:p>
        </w:tc>
      </w:tr>
      <w:tr w:rsidR="00552335" w:rsidRPr="00825088" w14:paraId="7062E848" w14:textId="77777777" w:rsidTr="00CE6C5A">
        <w:trPr>
          <w:trHeight w:val="949"/>
        </w:trPr>
        <w:tc>
          <w:tcPr>
            <w:tcW w:w="1856" w:type="dxa"/>
            <w:vMerge w:val="restart"/>
            <w:tcBorders>
              <w:top w:val="single" w:sz="6" w:space="0" w:color="000000"/>
              <w:left w:val="single" w:sz="14" w:space="0" w:color="000000"/>
              <w:bottom w:val="single" w:sz="7" w:space="0" w:color="000000"/>
              <w:right w:val="single" w:sz="7" w:space="0" w:color="000000"/>
            </w:tcBorders>
            <w:shd w:val="clear" w:color="auto" w:fill="auto"/>
            <w:vAlign w:val="bottom"/>
          </w:tcPr>
          <w:p w14:paraId="58DE5D9F" w14:textId="77777777" w:rsidR="00552335" w:rsidRPr="00825088" w:rsidRDefault="00552335" w:rsidP="00552335">
            <w:pPr>
              <w:rPr>
                <w:rFonts w:eastAsia="Calibri"/>
                <w:color w:val="000000"/>
                <w:szCs w:val="24"/>
              </w:rPr>
            </w:pPr>
            <w:r w:rsidRPr="00825088">
              <w:rPr>
                <w:rFonts w:eastAsia="Arial"/>
                <w:color w:val="000000"/>
                <w:szCs w:val="24"/>
              </w:rPr>
              <w:t>в том числе получено безвозмездно</w:t>
            </w:r>
          </w:p>
        </w:tc>
        <w:tc>
          <w:tcPr>
            <w:tcW w:w="1134" w:type="dxa"/>
            <w:vMerge w:val="restart"/>
            <w:tcBorders>
              <w:top w:val="single" w:sz="6" w:space="0" w:color="000000"/>
              <w:left w:val="single" w:sz="7" w:space="0" w:color="000000"/>
              <w:bottom w:val="single" w:sz="7" w:space="0" w:color="000000"/>
              <w:right w:val="single" w:sz="7" w:space="0" w:color="000000"/>
            </w:tcBorders>
            <w:shd w:val="clear" w:color="auto" w:fill="auto"/>
            <w:vAlign w:val="bottom"/>
          </w:tcPr>
          <w:p w14:paraId="65BA7207" w14:textId="77777777" w:rsidR="00552335" w:rsidRPr="00825088" w:rsidRDefault="00552335" w:rsidP="00552335">
            <w:pPr>
              <w:ind w:left="97"/>
              <w:jc w:val="center"/>
              <w:rPr>
                <w:rFonts w:eastAsia="Calibri"/>
                <w:color w:val="000000"/>
                <w:szCs w:val="24"/>
              </w:rPr>
            </w:pPr>
            <w:r w:rsidRPr="00825088">
              <w:rPr>
                <w:rFonts w:eastAsia="Arial"/>
                <w:color w:val="000000"/>
                <w:szCs w:val="24"/>
              </w:rPr>
              <w:t>170</w:t>
            </w:r>
          </w:p>
        </w:tc>
        <w:tc>
          <w:tcPr>
            <w:tcW w:w="1559" w:type="dxa"/>
            <w:vMerge w:val="restart"/>
            <w:tcBorders>
              <w:top w:val="single" w:sz="6" w:space="0" w:color="000000"/>
              <w:left w:val="single" w:sz="7" w:space="0" w:color="000000"/>
              <w:bottom w:val="single" w:sz="7" w:space="0" w:color="000000"/>
              <w:right w:val="single" w:sz="14" w:space="0" w:color="000000"/>
            </w:tcBorders>
            <w:shd w:val="clear" w:color="auto" w:fill="auto"/>
          </w:tcPr>
          <w:p w14:paraId="3CB56B82" w14:textId="77777777" w:rsidR="00552335" w:rsidRPr="00825088" w:rsidRDefault="00552335" w:rsidP="00552335">
            <w:pPr>
              <w:rPr>
                <w:rFonts w:eastAsia="Calibri"/>
                <w:color w:val="000000"/>
                <w:szCs w:val="24"/>
              </w:rPr>
            </w:pPr>
          </w:p>
        </w:tc>
        <w:tc>
          <w:tcPr>
            <w:tcW w:w="2693" w:type="dxa"/>
            <w:tcBorders>
              <w:top w:val="single" w:sz="6" w:space="0" w:color="000000"/>
              <w:left w:val="single" w:sz="14" w:space="0" w:color="000000"/>
              <w:bottom w:val="single" w:sz="7" w:space="0" w:color="000000"/>
              <w:right w:val="single" w:sz="7" w:space="0" w:color="000000"/>
            </w:tcBorders>
            <w:shd w:val="clear" w:color="auto" w:fill="auto"/>
            <w:vAlign w:val="bottom"/>
          </w:tcPr>
          <w:p w14:paraId="16EA2276" w14:textId="77777777" w:rsidR="00552335" w:rsidRPr="00825088" w:rsidRDefault="00552335" w:rsidP="00552335">
            <w:pPr>
              <w:rPr>
                <w:rFonts w:eastAsia="Calibri"/>
                <w:color w:val="000000"/>
                <w:szCs w:val="24"/>
              </w:rPr>
            </w:pPr>
            <w:r w:rsidRPr="00825088">
              <w:rPr>
                <w:rFonts w:eastAsia="Arial"/>
                <w:color w:val="000000"/>
                <w:szCs w:val="24"/>
              </w:rPr>
              <w:t>списано от порчи и стихийных бедствий</w:t>
            </w:r>
          </w:p>
        </w:tc>
        <w:tc>
          <w:tcPr>
            <w:tcW w:w="1559" w:type="dxa"/>
            <w:tcBorders>
              <w:top w:val="single" w:sz="6" w:space="0" w:color="000000"/>
              <w:left w:val="single" w:sz="7" w:space="0" w:color="000000"/>
              <w:bottom w:val="single" w:sz="7" w:space="0" w:color="000000"/>
              <w:right w:val="single" w:sz="7" w:space="0" w:color="000000"/>
            </w:tcBorders>
            <w:shd w:val="clear" w:color="auto" w:fill="auto"/>
            <w:vAlign w:val="bottom"/>
          </w:tcPr>
          <w:p w14:paraId="2F38C03E" w14:textId="77777777" w:rsidR="00552335" w:rsidRPr="00825088" w:rsidRDefault="00552335" w:rsidP="00552335">
            <w:pPr>
              <w:ind w:left="95"/>
              <w:jc w:val="center"/>
              <w:rPr>
                <w:rFonts w:eastAsia="Calibri"/>
                <w:color w:val="000000"/>
                <w:szCs w:val="24"/>
              </w:rPr>
            </w:pPr>
            <w:r w:rsidRPr="00825088">
              <w:rPr>
                <w:rFonts w:eastAsia="Arial"/>
                <w:color w:val="000000"/>
                <w:szCs w:val="24"/>
              </w:rPr>
              <w:t>200</w:t>
            </w:r>
          </w:p>
        </w:tc>
        <w:tc>
          <w:tcPr>
            <w:tcW w:w="1418" w:type="dxa"/>
            <w:tcBorders>
              <w:top w:val="single" w:sz="6" w:space="0" w:color="000000"/>
              <w:left w:val="single" w:sz="7" w:space="0" w:color="000000"/>
              <w:bottom w:val="single" w:sz="7" w:space="0" w:color="000000"/>
              <w:right w:val="single" w:sz="14" w:space="0" w:color="000000"/>
            </w:tcBorders>
            <w:shd w:val="clear" w:color="auto" w:fill="auto"/>
          </w:tcPr>
          <w:p w14:paraId="2F33C6EB" w14:textId="77777777" w:rsidR="00552335" w:rsidRPr="00825088" w:rsidRDefault="00552335" w:rsidP="00552335">
            <w:pPr>
              <w:rPr>
                <w:rFonts w:eastAsia="Calibri"/>
                <w:color w:val="000000"/>
                <w:szCs w:val="24"/>
              </w:rPr>
            </w:pPr>
          </w:p>
        </w:tc>
      </w:tr>
      <w:tr w:rsidR="00552335" w:rsidRPr="00825088" w14:paraId="2714145E" w14:textId="77777777" w:rsidTr="00CE6C5A">
        <w:trPr>
          <w:trHeight w:val="475"/>
        </w:trPr>
        <w:tc>
          <w:tcPr>
            <w:tcW w:w="1856" w:type="dxa"/>
            <w:vMerge/>
            <w:tcBorders>
              <w:top w:val="nil"/>
              <w:left w:val="single" w:sz="14" w:space="0" w:color="000000"/>
              <w:bottom w:val="nil"/>
              <w:right w:val="single" w:sz="7" w:space="0" w:color="000000"/>
            </w:tcBorders>
            <w:shd w:val="clear" w:color="auto" w:fill="auto"/>
          </w:tcPr>
          <w:p w14:paraId="1D75F3DD" w14:textId="77777777" w:rsidR="00552335" w:rsidRPr="00825088" w:rsidRDefault="00552335" w:rsidP="00552335">
            <w:pPr>
              <w:rPr>
                <w:rFonts w:eastAsia="Calibri"/>
                <w:color w:val="000000"/>
                <w:szCs w:val="24"/>
              </w:rPr>
            </w:pPr>
          </w:p>
        </w:tc>
        <w:tc>
          <w:tcPr>
            <w:tcW w:w="1134" w:type="dxa"/>
            <w:vMerge/>
            <w:tcBorders>
              <w:top w:val="nil"/>
              <w:left w:val="single" w:sz="7" w:space="0" w:color="000000"/>
              <w:bottom w:val="nil"/>
              <w:right w:val="single" w:sz="7" w:space="0" w:color="000000"/>
            </w:tcBorders>
            <w:shd w:val="clear" w:color="auto" w:fill="auto"/>
          </w:tcPr>
          <w:p w14:paraId="511939BB" w14:textId="77777777" w:rsidR="00552335" w:rsidRPr="00825088" w:rsidRDefault="00552335" w:rsidP="00552335">
            <w:pPr>
              <w:rPr>
                <w:rFonts w:eastAsia="Calibri"/>
                <w:color w:val="000000"/>
                <w:szCs w:val="24"/>
              </w:rPr>
            </w:pPr>
          </w:p>
        </w:tc>
        <w:tc>
          <w:tcPr>
            <w:tcW w:w="1559" w:type="dxa"/>
            <w:vMerge/>
            <w:tcBorders>
              <w:top w:val="nil"/>
              <w:left w:val="single" w:sz="7" w:space="0" w:color="000000"/>
              <w:bottom w:val="nil"/>
              <w:right w:val="single" w:sz="14" w:space="0" w:color="000000"/>
            </w:tcBorders>
            <w:shd w:val="clear" w:color="auto" w:fill="auto"/>
          </w:tcPr>
          <w:p w14:paraId="4FC8899C"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7" w:space="0" w:color="000000"/>
              <w:right w:val="single" w:sz="7" w:space="0" w:color="000000"/>
            </w:tcBorders>
            <w:shd w:val="clear" w:color="auto" w:fill="auto"/>
          </w:tcPr>
          <w:p w14:paraId="5B53F4DF" w14:textId="77777777" w:rsidR="00552335" w:rsidRPr="00825088" w:rsidRDefault="00552335" w:rsidP="00552335">
            <w:pPr>
              <w:rPr>
                <w:rFonts w:eastAsia="Calibri"/>
                <w:color w:val="000000"/>
                <w:szCs w:val="24"/>
              </w:rPr>
            </w:pPr>
            <w:r w:rsidRPr="00825088">
              <w:rPr>
                <w:rFonts w:eastAsia="Arial"/>
                <w:color w:val="000000"/>
                <w:szCs w:val="24"/>
              </w:rPr>
              <w:t xml:space="preserve">Списано недостач и хищений: </w:t>
            </w:r>
          </w:p>
        </w:tc>
        <w:tc>
          <w:tcPr>
            <w:tcW w:w="1559" w:type="dxa"/>
            <w:vMerge w:val="restart"/>
            <w:tcBorders>
              <w:top w:val="single" w:sz="7" w:space="0" w:color="000000"/>
              <w:left w:val="single" w:sz="7" w:space="0" w:color="000000"/>
              <w:bottom w:val="single" w:sz="7" w:space="0" w:color="000000"/>
              <w:right w:val="single" w:sz="7" w:space="0" w:color="000000"/>
            </w:tcBorders>
            <w:shd w:val="clear" w:color="auto" w:fill="auto"/>
            <w:vAlign w:val="bottom"/>
          </w:tcPr>
          <w:p w14:paraId="3EE5E8A0" w14:textId="77777777" w:rsidR="00552335" w:rsidRPr="00825088" w:rsidRDefault="00552335" w:rsidP="00552335">
            <w:pPr>
              <w:ind w:left="95"/>
              <w:jc w:val="center"/>
              <w:rPr>
                <w:rFonts w:eastAsia="Calibri"/>
                <w:color w:val="000000"/>
                <w:szCs w:val="24"/>
              </w:rPr>
            </w:pPr>
            <w:r w:rsidRPr="00825088">
              <w:rPr>
                <w:rFonts w:eastAsia="Arial"/>
                <w:color w:val="000000"/>
                <w:szCs w:val="24"/>
              </w:rPr>
              <w:t>210</w:t>
            </w:r>
          </w:p>
        </w:tc>
        <w:tc>
          <w:tcPr>
            <w:tcW w:w="1418" w:type="dxa"/>
            <w:vMerge w:val="restart"/>
            <w:tcBorders>
              <w:top w:val="single" w:sz="7" w:space="0" w:color="000000"/>
              <w:left w:val="single" w:sz="7" w:space="0" w:color="000000"/>
              <w:bottom w:val="single" w:sz="7" w:space="0" w:color="000000"/>
              <w:right w:val="single" w:sz="14" w:space="0" w:color="000000"/>
            </w:tcBorders>
            <w:shd w:val="clear" w:color="auto" w:fill="auto"/>
          </w:tcPr>
          <w:p w14:paraId="151A2542" w14:textId="77777777" w:rsidR="00552335" w:rsidRPr="00825088" w:rsidRDefault="00552335" w:rsidP="00552335">
            <w:pPr>
              <w:rPr>
                <w:rFonts w:eastAsia="Calibri"/>
                <w:color w:val="000000"/>
                <w:szCs w:val="24"/>
              </w:rPr>
            </w:pPr>
          </w:p>
        </w:tc>
      </w:tr>
      <w:tr w:rsidR="00552335" w:rsidRPr="00825088" w14:paraId="29ED11B2" w14:textId="77777777" w:rsidTr="00CE6C5A">
        <w:trPr>
          <w:trHeight w:val="526"/>
        </w:trPr>
        <w:tc>
          <w:tcPr>
            <w:tcW w:w="1856" w:type="dxa"/>
            <w:vMerge/>
            <w:tcBorders>
              <w:top w:val="nil"/>
              <w:left w:val="single" w:sz="14" w:space="0" w:color="000000"/>
              <w:bottom w:val="single" w:sz="7" w:space="0" w:color="000000"/>
              <w:right w:val="single" w:sz="7" w:space="0" w:color="000000"/>
            </w:tcBorders>
            <w:shd w:val="clear" w:color="auto" w:fill="auto"/>
          </w:tcPr>
          <w:p w14:paraId="485E2740" w14:textId="77777777" w:rsidR="00552335" w:rsidRPr="00825088" w:rsidRDefault="00552335" w:rsidP="00552335">
            <w:pPr>
              <w:rPr>
                <w:rFonts w:eastAsia="Calibri"/>
                <w:color w:val="000000"/>
                <w:szCs w:val="24"/>
              </w:rPr>
            </w:pPr>
          </w:p>
        </w:tc>
        <w:tc>
          <w:tcPr>
            <w:tcW w:w="1134" w:type="dxa"/>
            <w:vMerge/>
            <w:tcBorders>
              <w:top w:val="nil"/>
              <w:left w:val="single" w:sz="7" w:space="0" w:color="000000"/>
              <w:bottom w:val="single" w:sz="7" w:space="0" w:color="000000"/>
              <w:right w:val="single" w:sz="7" w:space="0" w:color="000000"/>
            </w:tcBorders>
            <w:shd w:val="clear" w:color="auto" w:fill="auto"/>
          </w:tcPr>
          <w:p w14:paraId="5F149891" w14:textId="77777777" w:rsidR="00552335" w:rsidRPr="00825088" w:rsidRDefault="00552335" w:rsidP="00552335">
            <w:pPr>
              <w:rPr>
                <w:rFonts w:eastAsia="Calibri"/>
                <w:color w:val="000000"/>
                <w:szCs w:val="24"/>
              </w:rPr>
            </w:pPr>
          </w:p>
        </w:tc>
        <w:tc>
          <w:tcPr>
            <w:tcW w:w="1559" w:type="dxa"/>
            <w:vMerge/>
            <w:tcBorders>
              <w:top w:val="nil"/>
              <w:left w:val="single" w:sz="7" w:space="0" w:color="000000"/>
              <w:bottom w:val="single" w:sz="7" w:space="0" w:color="000000"/>
              <w:right w:val="single" w:sz="14" w:space="0" w:color="000000"/>
            </w:tcBorders>
            <w:shd w:val="clear" w:color="auto" w:fill="auto"/>
          </w:tcPr>
          <w:p w14:paraId="342DD61B"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7" w:space="0" w:color="000000"/>
              <w:right w:val="single" w:sz="7" w:space="0" w:color="000000"/>
            </w:tcBorders>
            <w:shd w:val="clear" w:color="auto" w:fill="auto"/>
            <w:vAlign w:val="bottom"/>
          </w:tcPr>
          <w:p w14:paraId="5D7BA512" w14:textId="77777777" w:rsidR="00552335" w:rsidRPr="00825088" w:rsidRDefault="00552335" w:rsidP="00552335">
            <w:pPr>
              <w:rPr>
                <w:rFonts w:eastAsia="Calibri"/>
                <w:color w:val="000000"/>
                <w:szCs w:val="24"/>
              </w:rPr>
            </w:pPr>
            <w:r w:rsidRPr="00825088">
              <w:rPr>
                <w:rFonts w:eastAsia="Arial"/>
                <w:color w:val="000000"/>
                <w:szCs w:val="24"/>
              </w:rPr>
              <w:t>за счет учреждений</w:t>
            </w:r>
          </w:p>
        </w:tc>
        <w:tc>
          <w:tcPr>
            <w:tcW w:w="1559" w:type="dxa"/>
            <w:vMerge/>
            <w:tcBorders>
              <w:top w:val="nil"/>
              <w:left w:val="single" w:sz="7" w:space="0" w:color="000000"/>
              <w:bottom w:val="single" w:sz="7" w:space="0" w:color="000000"/>
              <w:right w:val="single" w:sz="7" w:space="0" w:color="000000"/>
            </w:tcBorders>
            <w:shd w:val="clear" w:color="auto" w:fill="auto"/>
          </w:tcPr>
          <w:p w14:paraId="6B788684" w14:textId="77777777" w:rsidR="00552335" w:rsidRPr="00825088" w:rsidRDefault="00552335" w:rsidP="00552335">
            <w:pPr>
              <w:rPr>
                <w:rFonts w:eastAsia="Calibri"/>
                <w:color w:val="000000"/>
                <w:szCs w:val="24"/>
              </w:rPr>
            </w:pPr>
          </w:p>
        </w:tc>
        <w:tc>
          <w:tcPr>
            <w:tcW w:w="1418" w:type="dxa"/>
            <w:vMerge/>
            <w:tcBorders>
              <w:top w:val="nil"/>
              <w:left w:val="single" w:sz="7" w:space="0" w:color="000000"/>
              <w:bottom w:val="single" w:sz="7" w:space="0" w:color="000000"/>
              <w:right w:val="single" w:sz="14" w:space="0" w:color="000000"/>
            </w:tcBorders>
            <w:shd w:val="clear" w:color="auto" w:fill="auto"/>
          </w:tcPr>
          <w:p w14:paraId="09CD7423" w14:textId="77777777" w:rsidR="00552335" w:rsidRPr="00825088" w:rsidRDefault="00552335" w:rsidP="00552335">
            <w:pPr>
              <w:rPr>
                <w:rFonts w:eastAsia="Calibri"/>
                <w:color w:val="000000"/>
                <w:szCs w:val="24"/>
              </w:rPr>
            </w:pPr>
          </w:p>
        </w:tc>
      </w:tr>
      <w:tr w:rsidR="00552335" w:rsidRPr="00825088" w14:paraId="4E0F970A" w14:textId="77777777" w:rsidTr="00CE6C5A">
        <w:trPr>
          <w:trHeight w:val="526"/>
        </w:trPr>
        <w:tc>
          <w:tcPr>
            <w:tcW w:w="1856" w:type="dxa"/>
            <w:vMerge w:val="restart"/>
            <w:tcBorders>
              <w:top w:val="single" w:sz="7" w:space="0" w:color="000000"/>
              <w:left w:val="single" w:sz="14" w:space="0" w:color="000000"/>
              <w:bottom w:val="single" w:sz="14" w:space="0" w:color="000000"/>
              <w:right w:val="single" w:sz="7" w:space="0" w:color="000000"/>
            </w:tcBorders>
            <w:shd w:val="clear" w:color="auto" w:fill="auto"/>
            <w:vAlign w:val="bottom"/>
          </w:tcPr>
          <w:p w14:paraId="06CCAF3C" w14:textId="77777777" w:rsidR="00552335" w:rsidRPr="00825088" w:rsidRDefault="00552335" w:rsidP="00552335">
            <w:pPr>
              <w:rPr>
                <w:rFonts w:eastAsia="Calibri"/>
                <w:color w:val="000000"/>
                <w:szCs w:val="24"/>
              </w:rPr>
            </w:pPr>
            <w:r w:rsidRPr="00825088">
              <w:rPr>
                <w:rFonts w:eastAsia="Arial"/>
                <w:color w:val="000000"/>
                <w:szCs w:val="24"/>
              </w:rPr>
              <w:t>Контрольная сумма</w:t>
            </w:r>
          </w:p>
        </w:tc>
        <w:tc>
          <w:tcPr>
            <w:tcW w:w="1134" w:type="dxa"/>
            <w:vMerge w:val="restart"/>
            <w:tcBorders>
              <w:top w:val="single" w:sz="7" w:space="0" w:color="000000"/>
              <w:left w:val="single" w:sz="7" w:space="0" w:color="000000"/>
              <w:bottom w:val="single" w:sz="14" w:space="0" w:color="000000"/>
              <w:right w:val="single" w:sz="7" w:space="0" w:color="000000"/>
            </w:tcBorders>
            <w:shd w:val="clear" w:color="auto" w:fill="auto"/>
            <w:vAlign w:val="bottom"/>
          </w:tcPr>
          <w:p w14:paraId="756B54E7" w14:textId="77777777" w:rsidR="00552335" w:rsidRPr="00825088" w:rsidRDefault="00552335" w:rsidP="00552335">
            <w:pPr>
              <w:ind w:left="97"/>
              <w:jc w:val="center"/>
              <w:rPr>
                <w:rFonts w:eastAsia="Calibri"/>
                <w:color w:val="000000"/>
                <w:szCs w:val="24"/>
              </w:rPr>
            </w:pPr>
            <w:r w:rsidRPr="00825088">
              <w:rPr>
                <w:rFonts w:eastAsia="Arial"/>
                <w:color w:val="000000"/>
                <w:szCs w:val="24"/>
              </w:rPr>
              <w:t>980</w:t>
            </w:r>
          </w:p>
        </w:tc>
        <w:tc>
          <w:tcPr>
            <w:tcW w:w="1559" w:type="dxa"/>
            <w:vMerge w:val="restart"/>
            <w:tcBorders>
              <w:top w:val="single" w:sz="7" w:space="0" w:color="000000"/>
              <w:left w:val="single" w:sz="7" w:space="0" w:color="000000"/>
              <w:bottom w:val="single" w:sz="14" w:space="0" w:color="000000"/>
              <w:right w:val="single" w:sz="14" w:space="0" w:color="000000"/>
            </w:tcBorders>
            <w:shd w:val="clear" w:color="auto" w:fill="auto"/>
          </w:tcPr>
          <w:p w14:paraId="31A52664"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7" w:space="0" w:color="000000"/>
              <w:right w:val="single" w:sz="7" w:space="0" w:color="000000"/>
            </w:tcBorders>
            <w:shd w:val="clear" w:color="auto" w:fill="auto"/>
            <w:vAlign w:val="bottom"/>
          </w:tcPr>
          <w:p w14:paraId="27BEA990" w14:textId="77777777" w:rsidR="00552335" w:rsidRPr="00825088" w:rsidRDefault="00552335" w:rsidP="00552335">
            <w:pPr>
              <w:rPr>
                <w:rFonts w:eastAsia="Calibri"/>
                <w:color w:val="000000"/>
                <w:szCs w:val="24"/>
              </w:rPr>
            </w:pPr>
            <w:r w:rsidRPr="00825088">
              <w:rPr>
                <w:rFonts w:eastAsia="Arial"/>
                <w:color w:val="000000"/>
                <w:szCs w:val="24"/>
              </w:rPr>
              <w:t>за счет виновных лиц</w:t>
            </w:r>
          </w:p>
        </w:tc>
        <w:tc>
          <w:tcPr>
            <w:tcW w:w="1559" w:type="dxa"/>
            <w:tcBorders>
              <w:top w:val="single" w:sz="7" w:space="0" w:color="000000"/>
              <w:left w:val="single" w:sz="7" w:space="0" w:color="000000"/>
              <w:bottom w:val="single" w:sz="7" w:space="0" w:color="000000"/>
              <w:right w:val="single" w:sz="7" w:space="0" w:color="000000"/>
            </w:tcBorders>
            <w:shd w:val="clear" w:color="auto" w:fill="auto"/>
            <w:vAlign w:val="bottom"/>
          </w:tcPr>
          <w:p w14:paraId="587BCDFB" w14:textId="77777777" w:rsidR="00552335" w:rsidRPr="00825088" w:rsidRDefault="00552335" w:rsidP="00552335">
            <w:pPr>
              <w:ind w:left="95"/>
              <w:jc w:val="center"/>
              <w:rPr>
                <w:rFonts w:eastAsia="Calibri"/>
                <w:color w:val="000000"/>
                <w:szCs w:val="24"/>
              </w:rPr>
            </w:pPr>
            <w:r w:rsidRPr="00825088">
              <w:rPr>
                <w:rFonts w:eastAsia="Arial"/>
                <w:color w:val="000000"/>
                <w:szCs w:val="24"/>
              </w:rPr>
              <w:t>220</w:t>
            </w:r>
          </w:p>
        </w:tc>
        <w:tc>
          <w:tcPr>
            <w:tcW w:w="1418" w:type="dxa"/>
            <w:tcBorders>
              <w:top w:val="single" w:sz="7" w:space="0" w:color="000000"/>
              <w:left w:val="single" w:sz="7" w:space="0" w:color="000000"/>
              <w:bottom w:val="single" w:sz="7" w:space="0" w:color="000000"/>
              <w:right w:val="single" w:sz="14" w:space="0" w:color="000000"/>
            </w:tcBorders>
            <w:shd w:val="clear" w:color="auto" w:fill="auto"/>
          </w:tcPr>
          <w:p w14:paraId="2099F9C4" w14:textId="77777777" w:rsidR="00552335" w:rsidRPr="00825088" w:rsidRDefault="00552335" w:rsidP="00552335">
            <w:pPr>
              <w:rPr>
                <w:rFonts w:eastAsia="Calibri"/>
                <w:color w:val="000000"/>
                <w:szCs w:val="24"/>
              </w:rPr>
            </w:pPr>
          </w:p>
        </w:tc>
      </w:tr>
      <w:tr w:rsidR="00552335" w:rsidRPr="00825088" w14:paraId="5CA279EA" w14:textId="77777777" w:rsidTr="00CE6C5A">
        <w:trPr>
          <w:trHeight w:val="569"/>
        </w:trPr>
        <w:tc>
          <w:tcPr>
            <w:tcW w:w="1856" w:type="dxa"/>
            <w:vMerge/>
            <w:tcBorders>
              <w:top w:val="nil"/>
              <w:left w:val="single" w:sz="14" w:space="0" w:color="000000"/>
              <w:bottom w:val="single" w:sz="14" w:space="0" w:color="000000"/>
              <w:right w:val="single" w:sz="7" w:space="0" w:color="000000"/>
            </w:tcBorders>
            <w:shd w:val="clear" w:color="auto" w:fill="auto"/>
          </w:tcPr>
          <w:p w14:paraId="4722355F" w14:textId="77777777" w:rsidR="00552335" w:rsidRPr="00825088" w:rsidRDefault="00552335" w:rsidP="00552335">
            <w:pPr>
              <w:rPr>
                <w:rFonts w:eastAsia="Calibri"/>
                <w:color w:val="000000"/>
                <w:szCs w:val="24"/>
              </w:rPr>
            </w:pPr>
          </w:p>
        </w:tc>
        <w:tc>
          <w:tcPr>
            <w:tcW w:w="1134" w:type="dxa"/>
            <w:vMerge/>
            <w:tcBorders>
              <w:top w:val="nil"/>
              <w:left w:val="single" w:sz="7" w:space="0" w:color="000000"/>
              <w:bottom w:val="single" w:sz="14" w:space="0" w:color="000000"/>
              <w:right w:val="single" w:sz="7" w:space="0" w:color="000000"/>
            </w:tcBorders>
            <w:shd w:val="clear" w:color="auto" w:fill="auto"/>
          </w:tcPr>
          <w:p w14:paraId="06665615" w14:textId="77777777" w:rsidR="00552335" w:rsidRPr="00825088" w:rsidRDefault="00552335" w:rsidP="00552335">
            <w:pPr>
              <w:rPr>
                <w:rFonts w:eastAsia="Calibri"/>
                <w:color w:val="000000"/>
                <w:szCs w:val="24"/>
              </w:rPr>
            </w:pPr>
          </w:p>
        </w:tc>
        <w:tc>
          <w:tcPr>
            <w:tcW w:w="1559" w:type="dxa"/>
            <w:vMerge/>
            <w:tcBorders>
              <w:top w:val="nil"/>
              <w:left w:val="single" w:sz="7" w:space="0" w:color="000000"/>
              <w:bottom w:val="single" w:sz="14" w:space="0" w:color="000000"/>
              <w:right w:val="single" w:sz="14" w:space="0" w:color="000000"/>
            </w:tcBorders>
            <w:shd w:val="clear" w:color="auto" w:fill="auto"/>
          </w:tcPr>
          <w:p w14:paraId="1F010B91"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14" w:space="0" w:color="000000"/>
              <w:right w:val="single" w:sz="7" w:space="0" w:color="000000"/>
            </w:tcBorders>
            <w:shd w:val="clear" w:color="auto" w:fill="auto"/>
            <w:vAlign w:val="bottom"/>
          </w:tcPr>
          <w:p w14:paraId="06258C67" w14:textId="77777777" w:rsidR="00552335" w:rsidRPr="00825088" w:rsidRDefault="00552335" w:rsidP="00552335">
            <w:pPr>
              <w:rPr>
                <w:rFonts w:eastAsia="Calibri"/>
                <w:color w:val="000000"/>
                <w:szCs w:val="24"/>
              </w:rPr>
            </w:pPr>
            <w:r w:rsidRPr="00825088">
              <w:rPr>
                <w:rFonts w:eastAsia="Arial"/>
                <w:color w:val="000000"/>
                <w:szCs w:val="24"/>
              </w:rPr>
              <w:t>Контрольная сумма</w:t>
            </w:r>
          </w:p>
        </w:tc>
        <w:tc>
          <w:tcPr>
            <w:tcW w:w="1559" w:type="dxa"/>
            <w:tcBorders>
              <w:top w:val="single" w:sz="7" w:space="0" w:color="000000"/>
              <w:left w:val="single" w:sz="7" w:space="0" w:color="000000"/>
              <w:bottom w:val="single" w:sz="14" w:space="0" w:color="000000"/>
              <w:right w:val="single" w:sz="7" w:space="0" w:color="000000"/>
            </w:tcBorders>
            <w:shd w:val="clear" w:color="auto" w:fill="auto"/>
            <w:vAlign w:val="bottom"/>
          </w:tcPr>
          <w:p w14:paraId="6987ECE9" w14:textId="77777777" w:rsidR="00552335" w:rsidRPr="00825088" w:rsidRDefault="00552335" w:rsidP="00552335">
            <w:pPr>
              <w:ind w:left="95"/>
              <w:jc w:val="center"/>
              <w:rPr>
                <w:rFonts w:eastAsia="Calibri"/>
                <w:color w:val="000000"/>
                <w:szCs w:val="24"/>
              </w:rPr>
            </w:pPr>
            <w:r w:rsidRPr="00825088">
              <w:rPr>
                <w:rFonts w:eastAsia="Arial"/>
                <w:color w:val="000000"/>
                <w:szCs w:val="24"/>
              </w:rPr>
              <w:t>980</w:t>
            </w:r>
          </w:p>
        </w:tc>
        <w:tc>
          <w:tcPr>
            <w:tcW w:w="1418" w:type="dxa"/>
            <w:tcBorders>
              <w:top w:val="single" w:sz="7" w:space="0" w:color="000000"/>
              <w:left w:val="single" w:sz="7" w:space="0" w:color="000000"/>
              <w:bottom w:val="single" w:sz="14" w:space="0" w:color="000000"/>
              <w:right w:val="single" w:sz="14" w:space="0" w:color="000000"/>
            </w:tcBorders>
            <w:shd w:val="clear" w:color="auto" w:fill="auto"/>
          </w:tcPr>
          <w:p w14:paraId="1E9887E7" w14:textId="77777777" w:rsidR="00552335" w:rsidRPr="00825088" w:rsidRDefault="00552335" w:rsidP="00552335">
            <w:pPr>
              <w:rPr>
                <w:rFonts w:eastAsia="Calibri"/>
                <w:color w:val="000000"/>
                <w:szCs w:val="24"/>
              </w:rPr>
            </w:pPr>
          </w:p>
        </w:tc>
      </w:tr>
    </w:tbl>
    <w:p w14:paraId="602BED68" w14:textId="77777777" w:rsidR="00552335" w:rsidRPr="00825088" w:rsidRDefault="00552335" w:rsidP="00552335">
      <w:pPr>
        <w:spacing w:after="160" w:line="259" w:lineRule="auto"/>
        <w:rPr>
          <w:rFonts w:eastAsia="Calibri"/>
          <w:color w:val="000000"/>
          <w:szCs w:val="24"/>
        </w:rPr>
      </w:pPr>
      <w:r w:rsidRPr="00825088">
        <w:rPr>
          <w:rFonts w:eastAsia="Arial"/>
          <w:color w:val="000000"/>
          <w:szCs w:val="24"/>
        </w:rPr>
        <w:t>Руководитель организации _____________________________ "_____"____________________20 ___г.</w:t>
      </w:r>
    </w:p>
    <w:p w14:paraId="1148EA68" w14:textId="77777777" w:rsidR="00552335" w:rsidRPr="00825088" w:rsidRDefault="00552335">
      <w:pPr>
        <w:pStyle w:val="a4"/>
        <w:jc w:val="right"/>
      </w:pPr>
    </w:p>
    <w:p w14:paraId="32F0F1FA" w14:textId="77777777" w:rsidR="00714349" w:rsidRPr="00825088" w:rsidRDefault="00714349" w:rsidP="00714349">
      <w:pPr>
        <w:pStyle w:val="a4"/>
        <w:jc w:val="right"/>
        <w:rPr>
          <w:u w:color="0000FF"/>
        </w:rPr>
        <w:sectPr w:rsidR="00714349" w:rsidRPr="00825088" w:rsidSect="00714349">
          <w:pgSz w:w="12240" w:h="15840"/>
          <w:pgMar w:top="567" w:right="567" w:bottom="567" w:left="567" w:header="720" w:footer="720" w:gutter="0"/>
          <w:cols w:space="720"/>
          <w:docGrid w:linePitch="326"/>
        </w:sectPr>
      </w:pPr>
    </w:p>
    <w:p w14:paraId="4464E8CB" w14:textId="28B2EADD" w:rsidR="00F17F96" w:rsidRPr="00825088" w:rsidRDefault="0081128B" w:rsidP="008675BF">
      <w:pPr>
        <w:pStyle w:val="a4"/>
        <w:spacing w:before="0" w:beforeAutospacing="0" w:after="0" w:afterAutospacing="0"/>
        <w:jc w:val="right"/>
      </w:pPr>
      <w:r w:rsidRPr="00825088">
        <w:rPr>
          <w:u w:color="0000FF"/>
        </w:rPr>
        <w:lastRenderedPageBreak/>
        <w:t>Приложение № 5</w:t>
      </w:r>
      <w:r w:rsidRPr="00825088">
        <w:br/>
        <w:t xml:space="preserve">к Перечню форм финансовой </w:t>
      </w:r>
      <w:proofErr w:type="gramStart"/>
      <w:r w:rsidRPr="00825088">
        <w:t>отчетности,</w:t>
      </w:r>
      <w:r w:rsidRPr="00825088">
        <w:br/>
        <w:t>составляемых</w:t>
      </w:r>
      <w:proofErr w:type="gramEnd"/>
      <w:r w:rsidRPr="00825088">
        <w:t xml:space="preserve"> </w:t>
      </w:r>
      <w:r w:rsidR="00515BF6" w:rsidRPr="00825088">
        <w:t xml:space="preserve">и предоставляемых </w:t>
      </w:r>
      <w:r w:rsidRPr="00825088">
        <w:t>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5A3984C1" w14:textId="77777777" w:rsidR="008675BF" w:rsidRPr="00825088" w:rsidRDefault="008675BF" w:rsidP="008675BF">
      <w:pPr>
        <w:spacing w:before="120" w:after="51" w:line="259" w:lineRule="auto"/>
        <w:ind w:right="74"/>
        <w:jc w:val="right"/>
        <w:rPr>
          <w:rFonts w:eastAsia="Calibri"/>
          <w:color w:val="000000"/>
          <w:sz w:val="22"/>
          <w:szCs w:val="22"/>
        </w:rPr>
      </w:pPr>
      <w:r w:rsidRPr="00825088">
        <w:rPr>
          <w:b/>
          <w:color w:val="000000"/>
          <w:szCs w:val="22"/>
        </w:rPr>
        <w:t xml:space="preserve">Форма № 4 </w:t>
      </w:r>
    </w:p>
    <w:p w14:paraId="6BA6D932" w14:textId="4BEC03C3" w:rsidR="008675BF" w:rsidRPr="00825088" w:rsidRDefault="008675BF" w:rsidP="008675BF">
      <w:pPr>
        <w:keepNext/>
        <w:keepLines/>
        <w:spacing w:line="259" w:lineRule="auto"/>
        <w:jc w:val="center"/>
        <w:outlineLvl w:val="0"/>
        <w:rPr>
          <w:b/>
          <w:color w:val="000000"/>
          <w:sz w:val="17"/>
          <w:szCs w:val="22"/>
        </w:rPr>
      </w:pPr>
      <w:r w:rsidRPr="00825088">
        <w:rPr>
          <w:b/>
          <w:color w:val="000000"/>
          <w:sz w:val="32"/>
          <w:szCs w:val="22"/>
        </w:rPr>
        <w:t>ОТЧЕТ</w:t>
      </w:r>
    </w:p>
    <w:p w14:paraId="7EB39F1C" w14:textId="38591CCB" w:rsidR="008675BF" w:rsidRPr="00825088" w:rsidRDefault="008675BF" w:rsidP="008675BF">
      <w:pPr>
        <w:spacing w:after="1" w:line="238" w:lineRule="auto"/>
        <w:jc w:val="center"/>
        <w:rPr>
          <w:b/>
          <w:color w:val="000000"/>
          <w:sz w:val="28"/>
          <w:szCs w:val="22"/>
        </w:rPr>
      </w:pPr>
      <w:r w:rsidRPr="00825088">
        <w:rPr>
          <w:b/>
          <w:color w:val="000000"/>
          <w:sz w:val="28"/>
          <w:szCs w:val="22"/>
        </w:rPr>
        <w:t>о недостачах и хищениях денежных средств и</w:t>
      </w:r>
    </w:p>
    <w:p w14:paraId="7AE74161" w14:textId="4DB26020" w:rsidR="008675BF" w:rsidRPr="00825088" w:rsidRDefault="008675BF" w:rsidP="008675BF">
      <w:pPr>
        <w:spacing w:after="1" w:line="238" w:lineRule="auto"/>
        <w:jc w:val="center"/>
        <w:rPr>
          <w:rFonts w:eastAsia="Calibri"/>
          <w:color w:val="000000"/>
          <w:sz w:val="22"/>
          <w:szCs w:val="22"/>
        </w:rPr>
      </w:pPr>
      <w:r w:rsidRPr="00825088">
        <w:rPr>
          <w:b/>
          <w:color w:val="000000"/>
          <w:sz w:val="28"/>
          <w:szCs w:val="22"/>
        </w:rPr>
        <w:t>материальных ценностей в организации</w:t>
      </w:r>
    </w:p>
    <w:p w14:paraId="14C42DF0" w14:textId="77777777" w:rsidR="008675BF" w:rsidRPr="00825088" w:rsidRDefault="008675BF" w:rsidP="008675BF">
      <w:pPr>
        <w:ind w:left="1083"/>
        <w:jc w:val="center"/>
        <w:rPr>
          <w:rFonts w:eastAsia="Calibri"/>
          <w:color w:val="000000"/>
          <w:sz w:val="22"/>
          <w:szCs w:val="22"/>
        </w:rPr>
      </w:pPr>
      <w:r w:rsidRPr="00825088">
        <w:rPr>
          <w:b/>
          <w:color w:val="000000"/>
          <w:sz w:val="28"/>
          <w:szCs w:val="22"/>
        </w:rPr>
        <w:t xml:space="preserve"> </w:t>
      </w:r>
    </w:p>
    <w:p w14:paraId="452301DD" w14:textId="77777777" w:rsidR="008675BF" w:rsidRPr="00825088" w:rsidRDefault="008675BF" w:rsidP="008675BF">
      <w:pPr>
        <w:spacing w:line="259" w:lineRule="auto"/>
        <w:jc w:val="center"/>
        <w:rPr>
          <w:rFonts w:eastAsia="Calibri"/>
          <w:color w:val="000000"/>
          <w:sz w:val="22"/>
          <w:szCs w:val="22"/>
        </w:rPr>
      </w:pPr>
      <w:r w:rsidRPr="00825088">
        <w:rPr>
          <w:b/>
          <w:color w:val="000000"/>
          <w:sz w:val="28"/>
          <w:szCs w:val="22"/>
        </w:rPr>
        <w:t xml:space="preserve">за _________________________20__ г. </w:t>
      </w:r>
    </w:p>
    <w:p w14:paraId="6B0B6588" w14:textId="77777777" w:rsidR="008675BF" w:rsidRPr="00825088" w:rsidRDefault="008675BF" w:rsidP="008675BF">
      <w:pPr>
        <w:spacing w:line="259" w:lineRule="auto"/>
        <w:ind w:left="1084"/>
        <w:jc w:val="center"/>
        <w:rPr>
          <w:rFonts w:eastAsia="Calibri"/>
          <w:color w:val="000000"/>
          <w:sz w:val="22"/>
          <w:szCs w:val="22"/>
        </w:rPr>
      </w:pPr>
      <w:r w:rsidRPr="00825088">
        <w:rPr>
          <w:b/>
          <w:color w:val="000000"/>
          <w:sz w:val="28"/>
          <w:szCs w:val="22"/>
        </w:rPr>
        <w:t xml:space="preserve"> </w:t>
      </w:r>
    </w:p>
    <w:p w14:paraId="2F4301FA" w14:textId="77777777" w:rsidR="008675BF" w:rsidRPr="00825088" w:rsidRDefault="008675BF" w:rsidP="008675BF">
      <w:pPr>
        <w:spacing w:after="3" w:line="259" w:lineRule="auto"/>
        <w:ind w:left="1083" w:hanging="10"/>
        <w:rPr>
          <w:rFonts w:eastAsia="Calibri"/>
          <w:color w:val="000000"/>
          <w:sz w:val="22"/>
          <w:szCs w:val="22"/>
        </w:rPr>
      </w:pPr>
      <w:r w:rsidRPr="00825088">
        <w:rPr>
          <w:color w:val="000000"/>
          <w:sz w:val="28"/>
          <w:szCs w:val="22"/>
        </w:rPr>
        <w:t xml:space="preserve">Организация______________________________________________________ </w:t>
      </w:r>
    </w:p>
    <w:p w14:paraId="38AF9921" w14:textId="77777777" w:rsidR="008675BF" w:rsidRPr="00825088" w:rsidRDefault="008675BF" w:rsidP="008675BF">
      <w:pPr>
        <w:spacing w:line="259" w:lineRule="auto"/>
        <w:ind w:left="1088"/>
        <w:rPr>
          <w:rFonts w:eastAsia="Calibri"/>
          <w:color w:val="000000"/>
          <w:sz w:val="22"/>
          <w:szCs w:val="22"/>
        </w:rPr>
      </w:pPr>
      <w:r w:rsidRPr="00825088">
        <w:rPr>
          <w:color w:val="000000"/>
          <w:sz w:val="28"/>
          <w:szCs w:val="22"/>
        </w:rPr>
        <w:t xml:space="preserve"> </w:t>
      </w:r>
    </w:p>
    <w:p w14:paraId="43926180" w14:textId="77777777" w:rsidR="008675BF" w:rsidRPr="00825088" w:rsidRDefault="008675BF" w:rsidP="008675BF">
      <w:pPr>
        <w:spacing w:after="3" w:line="259" w:lineRule="auto"/>
        <w:ind w:left="1083" w:hanging="10"/>
        <w:rPr>
          <w:rFonts w:eastAsia="Calibri"/>
          <w:color w:val="000000"/>
          <w:sz w:val="22"/>
          <w:szCs w:val="22"/>
        </w:rPr>
      </w:pPr>
      <w:r w:rsidRPr="00825088">
        <w:rPr>
          <w:color w:val="000000"/>
          <w:sz w:val="28"/>
          <w:szCs w:val="22"/>
        </w:rPr>
        <w:t xml:space="preserve">Классификация____________________________________________________ </w:t>
      </w:r>
    </w:p>
    <w:p w14:paraId="61B35586" w14:textId="77777777" w:rsidR="008675BF" w:rsidRPr="00825088" w:rsidRDefault="008675BF" w:rsidP="008675BF">
      <w:pPr>
        <w:spacing w:line="259" w:lineRule="auto"/>
        <w:ind w:left="1088"/>
        <w:rPr>
          <w:rFonts w:eastAsia="Calibri"/>
          <w:color w:val="000000"/>
          <w:sz w:val="22"/>
          <w:szCs w:val="22"/>
        </w:rPr>
      </w:pPr>
      <w:r w:rsidRPr="00825088">
        <w:rPr>
          <w:color w:val="000000"/>
          <w:sz w:val="28"/>
          <w:szCs w:val="22"/>
        </w:rPr>
        <w:t xml:space="preserve"> </w:t>
      </w:r>
    </w:p>
    <w:p w14:paraId="37E4D058" w14:textId="77777777" w:rsidR="008675BF" w:rsidRPr="00825088" w:rsidRDefault="008675BF" w:rsidP="008675BF">
      <w:pPr>
        <w:spacing w:after="3" w:line="259" w:lineRule="auto"/>
        <w:ind w:left="1083" w:hanging="10"/>
        <w:rPr>
          <w:rFonts w:eastAsia="Calibri"/>
          <w:color w:val="000000"/>
          <w:sz w:val="22"/>
          <w:szCs w:val="22"/>
        </w:rPr>
      </w:pPr>
      <w:r w:rsidRPr="00825088">
        <w:rPr>
          <w:color w:val="000000"/>
          <w:sz w:val="28"/>
          <w:szCs w:val="22"/>
        </w:rPr>
        <w:t xml:space="preserve">Периодичность: ___________________________________________________ </w:t>
      </w:r>
    </w:p>
    <w:p w14:paraId="60199190" w14:textId="77777777" w:rsidR="008675BF" w:rsidRPr="00825088" w:rsidRDefault="008675BF" w:rsidP="008675BF">
      <w:pPr>
        <w:spacing w:line="259" w:lineRule="auto"/>
        <w:ind w:left="1088"/>
        <w:rPr>
          <w:rFonts w:eastAsia="Calibri"/>
          <w:color w:val="000000"/>
          <w:sz w:val="22"/>
          <w:szCs w:val="22"/>
        </w:rPr>
      </w:pPr>
      <w:r w:rsidRPr="00825088">
        <w:rPr>
          <w:color w:val="000000"/>
          <w:sz w:val="28"/>
          <w:szCs w:val="22"/>
        </w:rPr>
        <w:t xml:space="preserve"> </w:t>
      </w:r>
    </w:p>
    <w:p w14:paraId="4FF23A19" w14:textId="77777777" w:rsidR="008675BF" w:rsidRPr="00825088" w:rsidRDefault="008675BF" w:rsidP="008675BF">
      <w:pPr>
        <w:spacing w:after="3" w:line="259" w:lineRule="auto"/>
        <w:ind w:left="1083" w:hanging="10"/>
        <w:rPr>
          <w:rFonts w:eastAsia="Calibri"/>
          <w:color w:val="000000"/>
          <w:sz w:val="22"/>
          <w:szCs w:val="22"/>
        </w:rPr>
      </w:pPr>
      <w:r w:rsidRPr="00825088">
        <w:rPr>
          <w:color w:val="000000"/>
          <w:sz w:val="28"/>
          <w:szCs w:val="22"/>
        </w:rPr>
        <w:t xml:space="preserve">Единица измерения ________________________________________________ </w:t>
      </w:r>
    </w:p>
    <w:p w14:paraId="1AABA36E" w14:textId="77777777" w:rsidR="008675BF" w:rsidRPr="00825088" w:rsidRDefault="008675BF" w:rsidP="008675BF">
      <w:pPr>
        <w:spacing w:line="259" w:lineRule="auto"/>
        <w:ind w:left="1088"/>
        <w:rPr>
          <w:rFonts w:eastAsia="Calibri"/>
          <w:color w:val="000000"/>
          <w:sz w:val="22"/>
          <w:szCs w:val="22"/>
        </w:rPr>
      </w:pPr>
      <w:r w:rsidRPr="00825088">
        <w:rPr>
          <w:color w:val="000000"/>
          <w:sz w:val="28"/>
          <w:szCs w:val="22"/>
        </w:rPr>
        <w:t xml:space="preserve"> </w:t>
      </w:r>
    </w:p>
    <w:tbl>
      <w:tblPr>
        <w:tblW w:w="9526" w:type="dxa"/>
        <w:tblInd w:w="982" w:type="dxa"/>
        <w:tblCellMar>
          <w:top w:w="56" w:type="dxa"/>
          <w:left w:w="106" w:type="dxa"/>
          <w:right w:w="47" w:type="dxa"/>
        </w:tblCellMar>
        <w:tblLook w:val="04A0" w:firstRow="1" w:lastRow="0" w:firstColumn="1" w:lastColumn="0" w:noHBand="0" w:noVBand="1"/>
      </w:tblPr>
      <w:tblGrid>
        <w:gridCol w:w="4945"/>
        <w:gridCol w:w="1406"/>
        <w:gridCol w:w="3175"/>
      </w:tblGrid>
      <w:tr w:rsidR="008675BF" w:rsidRPr="00825088" w14:paraId="54EBAC78" w14:textId="77777777" w:rsidTr="002604BA">
        <w:trPr>
          <w:trHeight w:val="28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45A97E57" w14:textId="77777777" w:rsidR="008675BF" w:rsidRPr="00825088" w:rsidRDefault="008675BF" w:rsidP="008675BF">
            <w:pPr>
              <w:ind w:right="61"/>
              <w:jc w:val="center"/>
              <w:rPr>
                <w:rFonts w:eastAsia="Calibri"/>
                <w:color w:val="000000"/>
                <w:sz w:val="22"/>
                <w:szCs w:val="22"/>
              </w:rPr>
            </w:pPr>
            <w:r w:rsidRPr="00825088">
              <w:rPr>
                <w:color w:val="000000"/>
                <w:szCs w:val="22"/>
              </w:rPr>
              <w:t xml:space="preserve">Показатели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12609F1C" w14:textId="77777777" w:rsidR="008675BF" w:rsidRPr="00825088" w:rsidRDefault="008675BF" w:rsidP="008675BF">
            <w:pPr>
              <w:ind w:right="62"/>
              <w:jc w:val="center"/>
              <w:rPr>
                <w:rFonts w:eastAsia="Calibri"/>
                <w:color w:val="000000"/>
                <w:sz w:val="22"/>
                <w:szCs w:val="22"/>
              </w:rPr>
            </w:pPr>
            <w:r w:rsidRPr="00825088">
              <w:rPr>
                <w:color w:val="000000"/>
                <w:szCs w:val="22"/>
              </w:rPr>
              <w:t xml:space="preserve">Код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FC49DEF" w14:textId="77777777" w:rsidR="008675BF" w:rsidRPr="00825088" w:rsidRDefault="008675BF" w:rsidP="008675BF">
            <w:pPr>
              <w:ind w:right="60"/>
              <w:jc w:val="center"/>
              <w:rPr>
                <w:rFonts w:eastAsia="Calibri"/>
                <w:color w:val="000000"/>
                <w:sz w:val="22"/>
                <w:szCs w:val="22"/>
              </w:rPr>
            </w:pPr>
            <w:r w:rsidRPr="00825088">
              <w:rPr>
                <w:color w:val="000000"/>
                <w:szCs w:val="22"/>
              </w:rPr>
              <w:t xml:space="preserve">Сумма </w:t>
            </w:r>
          </w:p>
        </w:tc>
      </w:tr>
      <w:tr w:rsidR="008675BF" w:rsidRPr="00825088" w14:paraId="07FD7EF0"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70445ED8" w14:textId="77777777" w:rsidR="008675BF" w:rsidRPr="00825088" w:rsidRDefault="008675BF" w:rsidP="008675BF">
            <w:pPr>
              <w:ind w:right="60"/>
              <w:jc w:val="center"/>
              <w:rPr>
                <w:rFonts w:eastAsia="Calibri"/>
                <w:color w:val="000000"/>
                <w:sz w:val="22"/>
                <w:szCs w:val="22"/>
              </w:rPr>
            </w:pPr>
            <w:r w:rsidRPr="00825088">
              <w:rPr>
                <w:color w:val="000000"/>
                <w:sz w:val="22"/>
                <w:szCs w:val="22"/>
              </w:rPr>
              <w:t xml:space="preserve">1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9F769DA" w14:textId="77777777" w:rsidR="008675BF" w:rsidRPr="00825088" w:rsidRDefault="008675BF" w:rsidP="008675BF">
            <w:pPr>
              <w:ind w:right="62"/>
              <w:jc w:val="center"/>
              <w:rPr>
                <w:rFonts w:eastAsia="Calibri"/>
                <w:color w:val="000000"/>
                <w:sz w:val="22"/>
                <w:szCs w:val="22"/>
              </w:rPr>
            </w:pPr>
            <w:r w:rsidRPr="00825088">
              <w:rPr>
                <w:color w:val="000000"/>
                <w:sz w:val="22"/>
                <w:szCs w:val="22"/>
              </w:rPr>
              <w:t xml:space="preserve">2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3A47A87" w14:textId="77777777" w:rsidR="008675BF" w:rsidRPr="00825088" w:rsidRDefault="008675BF" w:rsidP="008675BF">
            <w:pPr>
              <w:ind w:right="64"/>
              <w:jc w:val="center"/>
              <w:rPr>
                <w:rFonts w:eastAsia="Calibri"/>
                <w:color w:val="000000"/>
                <w:sz w:val="22"/>
                <w:szCs w:val="22"/>
              </w:rPr>
            </w:pPr>
            <w:r w:rsidRPr="00825088">
              <w:rPr>
                <w:color w:val="000000"/>
                <w:sz w:val="22"/>
                <w:szCs w:val="22"/>
              </w:rPr>
              <w:t xml:space="preserve">3 </w:t>
            </w:r>
          </w:p>
        </w:tc>
      </w:tr>
      <w:tr w:rsidR="008675BF" w:rsidRPr="00825088" w14:paraId="678848A7" w14:textId="77777777" w:rsidTr="002604BA">
        <w:trPr>
          <w:trHeight w:val="836"/>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22FB7443" w14:textId="77777777" w:rsidR="008675BF" w:rsidRPr="00825088" w:rsidRDefault="008675BF" w:rsidP="008675BF">
            <w:pPr>
              <w:ind w:left="1" w:right="60"/>
              <w:jc w:val="both"/>
              <w:rPr>
                <w:rFonts w:eastAsia="Calibri"/>
                <w:color w:val="000000"/>
                <w:sz w:val="22"/>
                <w:szCs w:val="22"/>
              </w:rPr>
            </w:pPr>
            <w:r w:rsidRPr="00825088">
              <w:rPr>
                <w:color w:val="000000"/>
                <w:szCs w:val="22"/>
              </w:rPr>
              <w:t xml:space="preserve">Задолженность по недостачам, хищениям денежных средств и материальных ценностей на начало года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F539"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010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D775F19"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724B0D66" w14:textId="77777777" w:rsidTr="002604BA">
        <w:trPr>
          <w:trHeight w:val="835"/>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72581132" w14:textId="77777777" w:rsidR="008675BF" w:rsidRPr="00825088" w:rsidRDefault="008675BF" w:rsidP="008675BF">
            <w:pPr>
              <w:ind w:left="1" w:right="59"/>
              <w:jc w:val="both"/>
              <w:rPr>
                <w:rFonts w:eastAsia="Calibri"/>
                <w:color w:val="000000"/>
                <w:sz w:val="22"/>
                <w:szCs w:val="22"/>
              </w:rPr>
            </w:pPr>
            <w:r w:rsidRPr="00825088">
              <w:rPr>
                <w:color w:val="000000"/>
                <w:szCs w:val="22"/>
              </w:rPr>
              <w:t xml:space="preserve">Недостач и хищений денежных средств и материальных ценностей на начало года ВСЕГО: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A5E6"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020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6213068"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629D2DB8" w14:textId="77777777" w:rsidTr="002604BA">
        <w:trPr>
          <w:trHeight w:val="835"/>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444DF991" w14:textId="77777777" w:rsidR="008675BF" w:rsidRPr="00825088" w:rsidRDefault="008675BF" w:rsidP="008675BF">
            <w:pPr>
              <w:ind w:left="1"/>
              <w:rPr>
                <w:rFonts w:eastAsia="Calibri"/>
                <w:color w:val="000000"/>
                <w:sz w:val="22"/>
                <w:szCs w:val="22"/>
              </w:rPr>
            </w:pPr>
            <w:r w:rsidRPr="00825088">
              <w:rPr>
                <w:color w:val="000000"/>
                <w:szCs w:val="22"/>
              </w:rPr>
              <w:t xml:space="preserve">Из них: </w:t>
            </w:r>
          </w:p>
          <w:p w14:paraId="7E6BFEB9" w14:textId="77777777" w:rsidR="008675BF" w:rsidRPr="00825088" w:rsidRDefault="008675BF" w:rsidP="008675BF">
            <w:pPr>
              <w:ind w:left="1"/>
              <w:rPr>
                <w:rFonts w:eastAsia="Calibri"/>
                <w:color w:val="000000"/>
                <w:sz w:val="22"/>
                <w:szCs w:val="22"/>
              </w:rPr>
            </w:pPr>
            <w:r w:rsidRPr="00825088">
              <w:rPr>
                <w:color w:val="000000"/>
                <w:szCs w:val="22"/>
              </w:rPr>
              <w:t xml:space="preserve">- Отнесено на виновных лиц согласно судебным решениям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7F140"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030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18EE96A"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35CD3B64"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42EFDE1C" w14:textId="77777777" w:rsidR="008675BF" w:rsidRPr="00825088" w:rsidRDefault="008675BF" w:rsidP="008675BF">
            <w:pPr>
              <w:ind w:left="1"/>
              <w:rPr>
                <w:rFonts w:eastAsia="Calibri"/>
                <w:color w:val="000000"/>
                <w:sz w:val="22"/>
                <w:szCs w:val="22"/>
              </w:rPr>
            </w:pPr>
            <w:r w:rsidRPr="00825088">
              <w:rPr>
                <w:color w:val="000000"/>
                <w:szCs w:val="22"/>
              </w:rPr>
              <w:t xml:space="preserve">- Взыскано с виновных лиц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8BD8E"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040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0FC9AD9"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59797253"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1D6C4CE3" w14:textId="77777777" w:rsidR="008675BF" w:rsidRPr="00825088" w:rsidRDefault="008675BF" w:rsidP="008675BF">
            <w:pPr>
              <w:ind w:left="1"/>
              <w:rPr>
                <w:rFonts w:eastAsia="Calibri"/>
                <w:color w:val="000000"/>
                <w:sz w:val="22"/>
                <w:szCs w:val="22"/>
              </w:rPr>
            </w:pPr>
            <w:r w:rsidRPr="00825088">
              <w:rPr>
                <w:color w:val="000000"/>
                <w:szCs w:val="22"/>
              </w:rPr>
              <w:t xml:space="preserve">- Списано за счет организации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E66F9"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050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F513560"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58F8B203" w14:textId="77777777" w:rsidTr="002604BA">
        <w:trPr>
          <w:trHeight w:val="56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2323BAD0" w14:textId="77777777" w:rsidR="008675BF" w:rsidRPr="00825088" w:rsidRDefault="008675BF" w:rsidP="008675BF">
            <w:pPr>
              <w:ind w:left="1" w:right="251"/>
              <w:rPr>
                <w:rFonts w:eastAsia="Calibri"/>
                <w:color w:val="000000"/>
                <w:sz w:val="22"/>
                <w:szCs w:val="22"/>
              </w:rPr>
            </w:pPr>
            <w:r w:rsidRPr="00825088">
              <w:rPr>
                <w:color w:val="000000"/>
                <w:szCs w:val="22"/>
              </w:rPr>
              <w:t xml:space="preserve"> Остаток задолженности на конец </w:t>
            </w:r>
            <w:proofErr w:type="gramStart"/>
            <w:r w:rsidRPr="00825088">
              <w:rPr>
                <w:color w:val="000000"/>
                <w:szCs w:val="22"/>
              </w:rPr>
              <w:t>года  (</w:t>
            </w:r>
            <w:proofErr w:type="gramEnd"/>
            <w:r w:rsidRPr="00825088">
              <w:rPr>
                <w:color w:val="000000"/>
                <w:szCs w:val="22"/>
              </w:rPr>
              <w:t xml:space="preserve">стр. 010 + 020 – 040 – 050)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7D2E"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060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C49095B"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1BFBCB3F"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57D201A4" w14:textId="77777777" w:rsidR="008675BF" w:rsidRPr="00825088" w:rsidRDefault="008675BF" w:rsidP="008675BF">
            <w:pPr>
              <w:ind w:left="1"/>
              <w:rPr>
                <w:rFonts w:eastAsia="Calibri"/>
                <w:color w:val="000000"/>
                <w:sz w:val="22"/>
                <w:szCs w:val="22"/>
              </w:rPr>
            </w:pPr>
            <w:r w:rsidRPr="00825088">
              <w:rPr>
                <w:color w:val="000000"/>
                <w:szCs w:val="22"/>
              </w:rPr>
              <w:t xml:space="preserve">Присуждено судом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E7A4"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070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7E44A1B"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5C1E78EF"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25B0F6C5" w14:textId="77777777" w:rsidR="008675BF" w:rsidRPr="00825088" w:rsidRDefault="008675BF" w:rsidP="008675BF">
            <w:pPr>
              <w:ind w:left="1"/>
              <w:rPr>
                <w:rFonts w:eastAsia="Calibri"/>
                <w:color w:val="000000"/>
                <w:sz w:val="22"/>
                <w:szCs w:val="22"/>
              </w:rPr>
            </w:pPr>
            <w:r w:rsidRPr="00825088">
              <w:rPr>
                <w:color w:val="000000"/>
                <w:szCs w:val="22"/>
              </w:rPr>
              <w:t xml:space="preserve">Находящиеся в органах следствия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B6F7"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080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A32DB94" w14:textId="77777777" w:rsidR="008675BF" w:rsidRPr="00825088" w:rsidRDefault="008675BF" w:rsidP="008675BF">
            <w:pPr>
              <w:rPr>
                <w:rFonts w:eastAsia="Calibri"/>
                <w:color w:val="000000"/>
                <w:sz w:val="22"/>
                <w:szCs w:val="22"/>
              </w:rPr>
            </w:pPr>
            <w:r w:rsidRPr="00825088">
              <w:rPr>
                <w:color w:val="000000"/>
                <w:szCs w:val="22"/>
              </w:rPr>
              <w:t xml:space="preserve"> </w:t>
            </w:r>
          </w:p>
        </w:tc>
      </w:tr>
    </w:tbl>
    <w:p w14:paraId="0EC26EE0" w14:textId="596B9764" w:rsidR="008675BF" w:rsidRPr="00825088" w:rsidRDefault="008675BF" w:rsidP="008675BF">
      <w:pPr>
        <w:spacing w:line="259" w:lineRule="auto"/>
        <w:ind w:left="1088"/>
        <w:rPr>
          <w:rFonts w:eastAsia="Calibri"/>
          <w:color w:val="000000"/>
          <w:sz w:val="22"/>
          <w:szCs w:val="22"/>
        </w:rPr>
      </w:pPr>
    </w:p>
    <w:p w14:paraId="54243455" w14:textId="77777777" w:rsidR="008675BF" w:rsidRPr="00825088" w:rsidRDefault="008675BF" w:rsidP="008675BF">
      <w:pPr>
        <w:tabs>
          <w:tab w:val="center" w:pos="1088"/>
          <w:tab w:val="center" w:pos="1793"/>
          <w:tab w:val="center" w:pos="2498"/>
          <w:tab w:val="center" w:pos="3203"/>
          <w:tab w:val="center" w:pos="3907"/>
          <w:tab w:val="center" w:pos="7418"/>
        </w:tabs>
        <w:spacing w:after="3" w:line="259" w:lineRule="auto"/>
        <w:jc w:val="right"/>
        <w:rPr>
          <w:rFonts w:eastAsia="Calibri"/>
          <w:color w:val="000000"/>
          <w:sz w:val="22"/>
          <w:szCs w:val="22"/>
        </w:rPr>
      </w:pPr>
      <w:r w:rsidRPr="00825088">
        <w:rPr>
          <w:rFonts w:eastAsia="Calibri"/>
          <w:color w:val="000000"/>
          <w:sz w:val="22"/>
          <w:szCs w:val="22"/>
        </w:rPr>
        <w:tab/>
      </w:r>
      <w:r w:rsidRPr="00825088">
        <w:rPr>
          <w:b/>
          <w:color w:val="000000"/>
          <w:sz w:val="28"/>
          <w:szCs w:val="22"/>
        </w:rPr>
        <w:t xml:space="preserve"> </w:t>
      </w:r>
      <w:r w:rsidRPr="00825088">
        <w:rPr>
          <w:b/>
          <w:color w:val="000000"/>
          <w:sz w:val="28"/>
          <w:szCs w:val="22"/>
        </w:rPr>
        <w:tab/>
        <w:t xml:space="preserve"> </w:t>
      </w:r>
      <w:r w:rsidRPr="00825088">
        <w:rPr>
          <w:b/>
          <w:color w:val="000000"/>
          <w:sz w:val="28"/>
          <w:szCs w:val="22"/>
        </w:rPr>
        <w:tab/>
        <w:t xml:space="preserve"> </w:t>
      </w:r>
      <w:r w:rsidRPr="00825088">
        <w:rPr>
          <w:b/>
          <w:color w:val="000000"/>
          <w:sz w:val="28"/>
          <w:szCs w:val="22"/>
        </w:rPr>
        <w:tab/>
        <w:t xml:space="preserve"> </w:t>
      </w:r>
      <w:r w:rsidRPr="00825088">
        <w:rPr>
          <w:b/>
          <w:color w:val="000000"/>
          <w:sz w:val="28"/>
          <w:szCs w:val="22"/>
        </w:rPr>
        <w:tab/>
      </w:r>
      <w:r w:rsidRPr="00825088">
        <w:rPr>
          <w:color w:val="000000"/>
          <w:sz w:val="28"/>
          <w:szCs w:val="22"/>
        </w:rPr>
        <w:t xml:space="preserve"> </w:t>
      </w:r>
      <w:r w:rsidRPr="00825088">
        <w:rPr>
          <w:color w:val="000000"/>
          <w:sz w:val="28"/>
          <w:szCs w:val="22"/>
        </w:rPr>
        <w:tab/>
        <w:t xml:space="preserve">Руководитель ____________________________ </w:t>
      </w:r>
    </w:p>
    <w:p w14:paraId="5671B78D" w14:textId="19543C4A" w:rsidR="008675BF" w:rsidRPr="00825088" w:rsidRDefault="008675BF" w:rsidP="008675BF">
      <w:pPr>
        <w:spacing w:after="6" w:line="259" w:lineRule="auto"/>
        <w:ind w:left="1088"/>
        <w:jc w:val="right"/>
        <w:rPr>
          <w:color w:val="000000"/>
          <w:sz w:val="28"/>
          <w:szCs w:val="22"/>
        </w:rPr>
      </w:pPr>
      <w:r w:rsidRPr="00825088">
        <w:rPr>
          <w:color w:val="000000"/>
          <w:sz w:val="28"/>
          <w:szCs w:val="22"/>
        </w:rPr>
        <w:t xml:space="preserve"> </w:t>
      </w:r>
      <w:r w:rsidRPr="00825088">
        <w:rPr>
          <w:rFonts w:eastAsia="Calibri"/>
          <w:color w:val="000000"/>
          <w:sz w:val="22"/>
          <w:szCs w:val="22"/>
        </w:rPr>
        <w:tab/>
      </w:r>
      <w:r w:rsidRPr="00825088">
        <w:rPr>
          <w:color w:val="000000"/>
          <w:sz w:val="28"/>
          <w:szCs w:val="22"/>
        </w:rPr>
        <w:t xml:space="preserve"> </w:t>
      </w:r>
      <w:r w:rsidRPr="00825088">
        <w:rPr>
          <w:color w:val="000000"/>
          <w:sz w:val="28"/>
          <w:szCs w:val="22"/>
        </w:rPr>
        <w:tab/>
        <w:t xml:space="preserve"> </w:t>
      </w:r>
      <w:r w:rsidRPr="00825088">
        <w:rPr>
          <w:color w:val="000000"/>
          <w:sz w:val="28"/>
          <w:szCs w:val="22"/>
        </w:rPr>
        <w:tab/>
        <w:t xml:space="preserve"> </w:t>
      </w:r>
      <w:r w:rsidRPr="00825088">
        <w:rPr>
          <w:color w:val="000000"/>
          <w:sz w:val="28"/>
          <w:szCs w:val="22"/>
        </w:rPr>
        <w:tab/>
        <w:t xml:space="preserve"> </w:t>
      </w:r>
      <w:r w:rsidRPr="00825088">
        <w:rPr>
          <w:color w:val="000000"/>
          <w:sz w:val="28"/>
          <w:szCs w:val="22"/>
        </w:rPr>
        <w:tab/>
        <w:t xml:space="preserve"> </w:t>
      </w:r>
      <w:r w:rsidRPr="00825088">
        <w:rPr>
          <w:color w:val="000000"/>
          <w:sz w:val="28"/>
          <w:szCs w:val="22"/>
        </w:rPr>
        <w:tab/>
        <w:t xml:space="preserve">«_____»____________________20 __ г. </w:t>
      </w:r>
    </w:p>
    <w:p w14:paraId="4F9998E8" w14:textId="77777777" w:rsidR="008675BF" w:rsidRPr="00825088" w:rsidRDefault="008675BF" w:rsidP="008675BF">
      <w:pPr>
        <w:spacing w:after="6" w:line="259" w:lineRule="auto"/>
        <w:rPr>
          <w:rFonts w:eastAsia="Calibri"/>
          <w:color w:val="000000"/>
          <w:sz w:val="22"/>
          <w:szCs w:val="22"/>
        </w:rPr>
      </w:pPr>
    </w:p>
    <w:p w14:paraId="639B7037" w14:textId="77777777" w:rsidR="008675BF" w:rsidRPr="00825088" w:rsidRDefault="008675BF" w:rsidP="008675BF">
      <w:pPr>
        <w:spacing w:after="160" w:line="259" w:lineRule="auto"/>
        <w:rPr>
          <w:rFonts w:eastAsia="Calibri"/>
          <w:color w:val="000000"/>
          <w:sz w:val="22"/>
          <w:szCs w:val="22"/>
        </w:rPr>
      </w:pPr>
    </w:p>
    <w:p w14:paraId="5FE05B4E" w14:textId="77777777" w:rsidR="008675BF" w:rsidRPr="00825088" w:rsidRDefault="008675BF" w:rsidP="008675BF">
      <w:pPr>
        <w:pStyle w:val="a4"/>
        <w:jc w:val="right"/>
        <w:sectPr w:rsidR="008675BF" w:rsidRPr="00825088" w:rsidSect="00714349">
          <w:pgSz w:w="12240" w:h="15840"/>
          <w:pgMar w:top="567" w:right="567" w:bottom="567" w:left="567" w:header="720" w:footer="720" w:gutter="0"/>
          <w:cols w:space="720"/>
          <w:docGrid w:linePitch="326"/>
        </w:sectPr>
      </w:pPr>
    </w:p>
    <w:p w14:paraId="6E438C29" w14:textId="4DAE1C3C" w:rsidR="00F17F96" w:rsidRPr="00825088" w:rsidRDefault="0081128B">
      <w:pPr>
        <w:pStyle w:val="a4"/>
        <w:jc w:val="right"/>
      </w:pPr>
      <w:r w:rsidRPr="00825088">
        <w:rPr>
          <w:u w:color="0000FF"/>
        </w:rPr>
        <w:lastRenderedPageBreak/>
        <w:t>Приложение № 6</w:t>
      </w:r>
      <w:r w:rsidRPr="00825088">
        <w:br/>
        <w:t xml:space="preserve">к Перечню форм финансовой </w:t>
      </w:r>
      <w:proofErr w:type="gramStart"/>
      <w:r w:rsidRPr="00825088">
        <w:t>отчетности,</w:t>
      </w:r>
      <w:r w:rsidRPr="00825088">
        <w:br/>
        <w:t>составляемых</w:t>
      </w:r>
      <w:proofErr w:type="gramEnd"/>
      <w:r w:rsidRPr="00825088">
        <w:t xml:space="preserve"> </w:t>
      </w:r>
      <w:r w:rsidR="00515BF6" w:rsidRPr="00825088">
        <w:t xml:space="preserve">и предоставляемых </w:t>
      </w:r>
      <w:r w:rsidRPr="00825088">
        <w:t>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0B405706" w14:textId="77777777" w:rsidR="004C53EA" w:rsidRPr="00825088" w:rsidRDefault="004C53EA" w:rsidP="004C53EA">
      <w:pPr>
        <w:keepNext/>
        <w:keepLines/>
        <w:spacing w:after="453" w:line="259" w:lineRule="auto"/>
        <w:ind w:right="2008"/>
        <w:jc w:val="center"/>
        <w:outlineLvl w:val="1"/>
        <w:rPr>
          <w:rFonts w:eastAsia="Arial"/>
          <w:b/>
          <w:color w:val="000000"/>
          <w:szCs w:val="24"/>
        </w:rPr>
      </w:pPr>
      <w:r w:rsidRPr="00825088">
        <w:rPr>
          <w:rFonts w:eastAsia="Arial"/>
          <w:b/>
          <w:color w:val="000000"/>
          <w:szCs w:val="24"/>
        </w:rPr>
        <w:t>ОТЧЕТ О ДВИЖЕНИИ ОСНОВНЫХ СРЕДСТВ</w:t>
      </w:r>
    </w:p>
    <w:tbl>
      <w:tblPr>
        <w:tblpPr w:vertAnchor="text" w:tblpX="6343" w:tblpY="-167"/>
        <w:tblOverlap w:val="never"/>
        <w:tblW w:w="1826" w:type="dxa"/>
        <w:tblCellMar>
          <w:left w:w="115" w:type="dxa"/>
          <w:bottom w:w="12" w:type="dxa"/>
          <w:right w:w="115" w:type="dxa"/>
        </w:tblCellMar>
        <w:tblLook w:val="04A0" w:firstRow="1" w:lastRow="0" w:firstColumn="1" w:lastColumn="0" w:noHBand="0" w:noVBand="1"/>
      </w:tblPr>
      <w:tblGrid>
        <w:gridCol w:w="1826"/>
      </w:tblGrid>
      <w:tr w:rsidR="004C53EA" w:rsidRPr="00825088" w14:paraId="35ADDE9F" w14:textId="77777777" w:rsidTr="002604BA">
        <w:trPr>
          <w:trHeight w:val="364"/>
        </w:trPr>
        <w:tc>
          <w:tcPr>
            <w:tcW w:w="1826" w:type="dxa"/>
            <w:tcBorders>
              <w:top w:val="single" w:sz="7" w:space="0" w:color="000000"/>
              <w:left w:val="single" w:sz="8" w:space="0" w:color="000000"/>
              <w:bottom w:val="single" w:sz="8" w:space="0" w:color="000000"/>
              <w:right w:val="single" w:sz="8" w:space="0" w:color="000000"/>
            </w:tcBorders>
            <w:shd w:val="clear" w:color="auto" w:fill="auto"/>
            <w:vAlign w:val="bottom"/>
          </w:tcPr>
          <w:p w14:paraId="3E574990" w14:textId="77777777" w:rsidR="004C53EA" w:rsidRPr="00825088" w:rsidRDefault="004C53EA" w:rsidP="004C53EA">
            <w:pPr>
              <w:ind w:left="24"/>
              <w:jc w:val="center"/>
              <w:rPr>
                <w:rFonts w:eastAsia="Calibri"/>
                <w:color w:val="000000"/>
                <w:szCs w:val="24"/>
              </w:rPr>
            </w:pPr>
            <w:r w:rsidRPr="00825088">
              <w:rPr>
                <w:rFonts w:eastAsia="Arial"/>
                <w:color w:val="000000"/>
                <w:szCs w:val="24"/>
              </w:rPr>
              <w:t>Коды</w:t>
            </w:r>
          </w:p>
        </w:tc>
      </w:tr>
      <w:tr w:rsidR="004C53EA" w:rsidRPr="00825088" w14:paraId="0DA7EB75" w14:textId="77777777" w:rsidTr="002604BA">
        <w:trPr>
          <w:trHeight w:val="365"/>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6A425446" w14:textId="77777777" w:rsidR="004C53EA" w:rsidRPr="00825088" w:rsidRDefault="004C53EA" w:rsidP="004C53EA">
            <w:pPr>
              <w:rPr>
                <w:rFonts w:eastAsia="Calibri"/>
                <w:color w:val="000000"/>
                <w:szCs w:val="24"/>
              </w:rPr>
            </w:pPr>
          </w:p>
        </w:tc>
      </w:tr>
      <w:tr w:rsidR="004C53EA" w:rsidRPr="00825088" w14:paraId="7865FF6E" w14:textId="77777777" w:rsidTr="002604BA">
        <w:trPr>
          <w:trHeight w:val="362"/>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7E009BCD" w14:textId="77777777" w:rsidR="004C53EA" w:rsidRPr="00825088" w:rsidRDefault="004C53EA" w:rsidP="004C53EA">
            <w:pPr>
              <w:rPr>
                <w:rFonts w:eastAsia="Calibri"/>
                <w:color w:val="000000"/>
                <w:szCs w:val="24"/>
              </w:rPr>
            </w:pPr>
          </w:p>
        </w:tc>
      </w:tr>
      <w:tr w:rsidR="004C53EA" w:rsidRPr="00825088" w14:paraId="6A6FACAD" w14:textId="77777777" w:rsidTr="002604BA">
        <w:trPr>
          <w:trHeight w:val="365"/>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7C0517D1" w14:textId="77777777" w:rsidR="004C53EA" w:rsidRPr="00825088" w:rsidRDefault="004C53EA" w:rsidP="004C53EA">
            <w:pPr>
              <w:rPr>
                <w:rFonts w:eastAsia="Calibri"/>
                <w:color w:val="000000"/>
                <w:szCs w:val="24"/>
              </w:rPr>
            </w:pPr>
          </w:p>
        </w:tc>
      </w:tr>
      <w:tr w:rsidR="004C53EA" w:rsidRPr="00825088" w14:paraId="15503D50" w14:textId="77777777" w:rsidTr="002604BA">
        <w:trPr>
          <w:trHeight w:val="362"/>
        </w:trPr>
        <w:tc>
          <w:tcPr>
            <w:tcW w:w="182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405D83" w14:textId="77777777" w:rsidR="004C53EA" w:rsidRPr="00825088" w:rsidRDefault="004C53EA" w:rsidP="004C53EA">
            <w:pPr>
              <w:ind w:left="19"/>
              <w:jc w:val="center"/>
              <w:rPr>
                <w:rFonts w:eastAsia="Calibri"/>
                <w:color w:val="000000"/>
                <w:szCs w:val="24"/>
              </w:rPr>
            </w:pPr>
            <w:r w:rsidRPr="00825088">
              <w:rPr>
                <w:rFonts w:eastAsia="Arial"/>
                <w:color w:val="000000"/>
                <w:szCs w:val="24"/>
              </w:rPr>
              <w:t>2</w:t>
            </w:r>
          </w:p>
        </w:tc>
      </w:tr>
      <w:tr w:rsidR="004C53EA" w:rsidRPr="00825088" w14:paraId="1C5031A1" w14:textId="77777777" w:rsidTr="002604BA">
        <w:trPr>
          <w:trHeight w:val="365"/>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424CEDEB" w14:textId="77777777" w:rsidR="004C53EA" w:rsidRPr="00825088" w:rsidRDefault="004C53EA" w:rsidP="004C53EA">
            <w:pPr>
              <w:rPr>
                <w:rFonts w:eastAsia="Calibri"/>
                <w:color w:val="000000"/>
                <w:szCs w:val="24"/>
              </w:rPr>
            </w:pPr>
          </w:p>
        </w:tc>
      </w:tr>
      <w:tr w:rsidR="004C53EA" w:rsidRPr="00825088" w14:paraId="71748272" w14:textId="77777777" w:rsidTr="002604BA">
        <w:trPr>
          <w:trHeight w:val="362"/>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4B8CBE7C" w14:textId="77777777" w:rsidR="004C53EA" w:rsidRPr="00825088" w:rsidRDefault="004C53EA" w:rsidP="004C53EA">
            <w:pPr>
              <w:rPr>
                <w:rFonts w:eastAsia="Calibri"/>
                <w:color w:val="000000"/>
                <w:szCs w:val="24"/>
              </w:rPr>
            </w:pPr>
          </w:p>
        </w:tc>
      </w:tr>
    </w:tbl>
    <w:p w14:paraId="1DBD42BB" w14:textId="44666FC6" w:rsidR="004C53EA" w:rsidRPr="00825088" w:rsidRDefault="00452F74" w:rsidP="00452F74">
      <w:pPr>
        <w:keepNext/>
        <w:keepLines/>
        <w:spacing w:after="124" w:line="259" w:lineRule="auto"/>
        <w:ind w:left="4248" w:right="2305"/>
        <w:jc w:val="center"/>
        <w:outlineLvl w:val="2"/>
        <w:rPr>
          <w:rFonts w:eastAsia="Arial"/>
          <w:b/>
          <w:color w:val="000000"/>
          <w:szCs w:val="24"/>
        </w:rPr>
      </w:pPr>
      <w:r w:rsidRPr="00825088">
        <w:rPr>
          <w:rFonts w:eastAsia="Arial"/>
          <w:b/>
          <w:color w:val="000000"/>
          <w:szCs w:val="24"/>
        </w:rPr>
        <w:t xml:space="preserve">   </w:t>
      </w:r>
      <w:r w:rsidR="004C53EA" w:rsidRPr="00825088">
        <w:rPr>
          <w:rFonts w:eastAsia="Arial"/>
          <w:b/>
          <w:color w:val="000000"/>
          <w:szCs w:val="24"/>
        </w:rPr>
        <w:t>Форма № 5</w:t>
      </w:r>
    </w:p>
    <w:p w14:paraId="00B5C865" w14:textId="17AB3FCA" w:rsidR="004C53EA" w:rsidRPr="00825088" w:rsidRDefault="004C53EA" w:rsidP="004C53EA">
      <w:pPr>
        <w:spacing w:after="3" w:line="401" w:lineRule="auto"/>
        <w:ind w:left="275" w:right="2305" w:firstLine="4745"/>
        <w:jc w:val="both"/>
        <w:rPr>
          <w:rFonts w:eastAsia="Calibri"/>
          <w:color w:val="000000"/>
          <w:szCs w:val="24"/>
        </w:rPr>
      </w:pPr>
      <w:r w:rsidRPr="00825088">
        <w:rPr>
          <w:rFonts w:eastAsia="Arial"/>
          <w:color w:val="000000"/>
          <w:szCs w:val="24"/>
        </w:rPr>
        <w:t xml:space="preserve">по ОКУД Организация____________________________ по ОКПО на ______________________20 ___ г. </w:t>
      </w:r>
      <w:r w:rsidRPr="00825088">
        <w:rPr>
          <w:rFonts w:eastAsia="Arial"/>
          <w:color w:val="000000"/>
          <w:szCs w:val="24"/>
        </w:rPr>
        <w:tab/>
      </w:r>
      <w:r w:rsidRPr="00825088">
        <w:rPr>
          <w:rFonts w:eastAsia="Arial"/>
          <w:color w:val="000000"/>
          <w:szCs w:val="24"/>
        </w:rPr>
        <w:tab/>
      </w:r>
      <w:r w:rsidR="00452F74" w:rsidRPr="00825088">
        <w:rPr>
          <w:rFonts w:eastAsia="Arial"/>
          <w:color w:val="000000"/>
          <w:szCs w:val="24"/>
        </w:rPr>
        <w:t> </w:t>
      </w:r>
      <w:r w:rsidRPr="00825088">
        <w:rPr>
          <w:rFonts w:eastAsia="Arial"/>
          <w:color w:val="000000"/>
          <w:szCs w:val="24"/>
        </w:rPr>
        <w:t>Дата</w:t>
      </w:r>
    </w:p>
    <w:p w14:paraId="58D5709B" w14:textId="3C3AA37F" w:rsidR="004C53EA" w:rsidRPr="00825088" w:rsidRDefault="004C53EA" w:rsidP="004C53EA">
      <w:pPr>
        <w:spacing w:after="122" w:line="259" w:lineRule="auto"/>
        <w:ind w:left="290" w:right="2305"/>
        <w:rPr>
          <w:rFonts w:eastAsia="Calibri"/>
          <w:color w:val="000000"/>
          <w:szCs w:val="24"/>
        </w:rPr>
      </w:pPr>
      <w:r w:rsidRPr="00825088">
        <w:rPr>
          <w:rFonts w:eastAsia="Arial"/>
          <w:color w:val="000000"/>
          <w:szCs w:val="24"/>
        </w:rPr>
        <w:t>Периодичность: годовая</w:t>
      </w:r>
      <w:r w:rsidR="00452F74" w:rsidRPr="00825088">
        <w:rPr>
          <w:rFonts w:eastAsia="Arial"/>
          <w:color w:val="000000"/>
          <w:szCs w:val="24"/>
        </w:rPr>
        <w:t> </w:t>
      </w:r>
      <w:r w:rsidRPr="00825088">
        <w:rPr>
          <w:rFonts w:eastAsia="Arial"/>
          <w:color w:val="000000"/>
          <w:szCs w:val="24"/>
        </w:rPr>
        <w:t>__________________по ОКУД</w:t>
      </w:r>
    </w:p>
    <w:p w14:paraId="0F4DC0B5" w14:textId="2A758C30" w:rsidR="004C53EA" w:rsidRPr="00825088" w:rsidRDefault="004C53EA" w:rsidP="004C53EA">
      <w:pPr>
        <w:spacing w:after="124" w:line="259" w:lineRule="auto"/>
        <w:ind w:left="285" w:right="2305" w:hanging="10"/>
        <w:jc w:val="both"/>
        <w:rPr>
          <w:rFonts w:eastAsia="Calibri"/>
          <w:color w:val="000000"/>
          <w:szCs w:val="24"/>
        </w:rPr>
      </w:pPr>
      <w:r w:rsidRPr="00825088">
        <w:rPr>
          <w:rFonts w:eastAsia="Arial"/>
          <w:color w:val="000000"/>
          <w:szCs w:val="24"/>
        </w:rPr>
        <w:t>Единица измерения</w:t>
      </w:r>
      <w:r w:rsidR="00452F74" w:rsidRPr="00825088">
        <w:rPr>
          <w:rFonts w:eastAsia="Arial"/>
          <w:color w:val="000000"/>
          <w:szCs w:val="24"/>
        </w:rPr>
        <w:t> </w:t>
      </w:r>
      <w:r w:rsidRPr="00825088">
        <w:rPr>
          <w:rFonts w:eastAsia="Arial"/>
          <w:color w:val="000000"/>
          <w:szCs w:val="24"/>
        </w:rPr>
        <w:t>______________________по СОЕИ</w:t>
      </w:r>
    </w:p>
    <w:p w14:paraId="34E688E4" w14:textId="77777777" w:rsidR="004C53EA" w:rsidRPr="00825088" w:rsidRDefault="004C53EA" w:rsidP="004C53EA">
      <w:pPr>
        <w:spacing w:after="136" w:line="259" w:lineRule="auto"/>
        <w:ind w:left="285" w:right="2305" w:hanging="10"/>
        <w:jc w:val="both"/>
        <w:rPr>
          <w:rFonts w:eastAsia="Calibri"/>
          <w:color w:val="000000"/>
          <w:szCs w:val="24"/>
        </w:rPr>
      </w:pPr>
      <w:r w:rsidRPr="00825088">
        <w:rPr>
          <w:rFonts w:eastAsia="Arial"/>
          <w:color w:val="000000"/>
          <w:szCs w:val="24"/>
        </w:rPr>
        <w:t>Контрольная сумма____________________________</w:t>
      </w:r>
    </w:p>
    <w:tbl>
      <w:tblPr>
        <w:tblW w:w="10653" w:type="dxa"/>
        <w:tblInd w:w="252" w:type="dxa"/>
        <w:tblCellMar>
          <w:top w:w="39" w:type="dxa"/>
          <w:left w:w="38" w:type="dxa"/>
          <w:bottom w:w="12" w:type="dxa"/>
          <w:right w:w="41" w:type="dxa"/>
        </w:tblCellMar>
        <w:tblLook w:val="04A0" w:firstRow="1" w:lastRow="0" w:firstColumn="1" w:lastColumn="0" w:noHBand="0" w:noVBand="1"/>
      </w:tblPr>
      <w:tblGrid>
        <w:gridCol w:w="6401"/>
        <w:gridCol w:w="850"/>
        <w:gridCol w:w="1559"/>
        <w:gridCol w:w="1843"/>
      </w:tblGrid>
      <w:tr w:rsidR="004C53EA" w:rsidRPr="00825088" w14:paraId="30EB858A" w14:textId="77777777" w:rsidTr="00CE6C5A">
        <w:trPr>
          <w:trHeight w:val="547"/>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B1E61F5" w14:textId="77777777" w:rsidR="004C53EA" w:rsidRPr="00825088" w:rsidRDefault="004C53EA" w:rsidP="004C53EA">
            <w:pPr>
              <w:ind w:left="24"/>
              <w:jc w:val="center"/>
              <w:rPr>
                <w:rFonts w:eastAsia="Calibri"/>
                <w:color w:val="000000"/>
                <w:szCs w:val="24"/>
              </w:rPr>
            </w:pPr>
            <w:r w:rsidRPr="00825088">
              <w:rPr>
                <w:rFonts w:eastAsia="Arial"/>
                <w:color w:val="000000"/>
                <w:szCs w:val="24"/>
              </w:rPr>
              <w:t>Показатели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7A0A04A" w14:textId="77777777" w:rsidR="004C53EA" w:rsidRPr="00825088" w:rsidRDefault="004C53EA" w:rsidP="004C53EA">
            <w:pPr>
              <w:jc w:val="center"/>
              <w:rPr>
                <w:rFonts w:eastAsia="Calibri"/>
                <w:color w:val="000000"/>
                <w:szCs w:val="24"/>
              </w:rPr>
            </w:pPr>
            <w:r w:rsidRPr="00825088">
              <w:rPr>
                <w:rFonts w:eastAsia="Arial"/>
                <w:color w:val="000000"/>
                <w:szCs w:val="24"/>
              </w:rPr>
              <w:t>Код строки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831F7C5" w14:textId="77777777" w:rsidR="004C53EA" w:rsidRPr="00825088" w:rsidRDefault="004C53EA" w:rsidP="004C53EA">
            <w:pPr>
              <w:jc w:val="center"/>
              <w:rPr>
                <w:rFonts w:eastAsia="Calibri"/>
                <w:color w:val="000000"/>
                <w:szCs w:val="24"/>
              </w:rPr>
            </w:pPr>
            <w:r w:rsidRPr="00825088">
              <w:rPr>
                <w:rFonts w:eastAsia="Arial"/>
                <w:color w:val="000000"/>
                <w:szCs w:val="24"/>
              </w:rPr>
              <w:t>Наличие на начало года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FFB25F3" w14:textId="77777777" w:rsidR="004C53EA" w:rsidRPr="00825088" w:rsidRDefault="004C53EA" w:rsidP="004C53EA">
            <w:pPr>
              <w:jc w:val="center"/>
              <w:rPr>
                <w:rFonts w:eastAsia="Calibri"/>
                <w:color w:val="000000"/>
                <w:szCs w:val="24"/>
              </w:rPr>
            </w:pPr>
            <w:r w:rsidRPr="00825088">
              <w:rPr>
                <w:rFonts w:eastAsia="Arial"/>
                <w:color w:val="000000"/>
                <w:szCs w:val="24"/>
              </w:rPr>
              <w:t>Наличие на конец года</w:t>
            </w:r>
          </w:p>
        </w:tc>
      </w:tr>
      <w:tr w:rsidR="004C53EA" w:rsidRPr="00825088" w14:paraId="63539422" w14:textId="77777777" w:rsidTr="00CE6C5A">
        <w:trPr>
          <w:trHeight w:val="226"/>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566EC3B1" w14:textId="77777777" w:rsidR="004C53EA" w:rsidRPr="00825088" w:rsidRDefault="004C53EA" w:rsidP="004C53EA">
            <w:pPr>
              <w:ind w:left="22"/>
              <w:jc w:val="center"/>
              <w:rPr>
                <w:rFonts w:eastAsia="Calibri"/>
                <w:color w:val="000000"/>
                <w:szCs w:val="24"/>
              </w:rPr>
            </w:pPr>
            <w:r w:rsidRPr="00825088">
              <w:rPr>
                <w:rFonts w:eastAsia="Arial"/>
                <w:color w:val="000000"/>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2563EDB" w14:textId="77777777" w:rsidR="004C53EA" w:rsidRPr="00825088" w:rsidRDefault="004C53EA" w:rsidP="004C53EA">
            <w:pPr>
              <w:ind w:left="22"/>
              <w:jc w:val="center"/>
              <w:rPr>
                <w:rFonts w:eastAsia="Calibri"/>
                <w:color w:val="000000"/>
                <w:szCs w:val="24"/>
              </w:rPr>
            </w:pPr>
            <w:r w:rsidRPr="00825088">
              <w:rPr>
                <w:rFonts w:eastAsia="Arial"/>
                <w:color w:val="000000"/>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1B6446D" w14:textId="77777777" w:rsidR="004C53EA" w:rsidRPr="00825088" w:rsidRDefault="004C53EA" w:rsidP="004C53EA">
            <w:pPr>
              <w:ind w:left="17"/>
              <w:jc w:val="center"/>
              <w:rPr>
                <w:rFonts w:eastAsia="Calibri"/>
                <w:color w:val="000000"/>
                <w:szCs w:val="24"/>
              </w:rPr>
            </w:pPr>
            <w:r w:rsidRPr="00825088">
              <w:rPr>
                <w:rFonts w:eastAsia="Arial"/>
                <w:color w:val="000000"/>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86C06F3" w14:textId="77777777" w:rsidR="004C53EA" w:rsidRPr="00825088" w:rsidRDefault="004C53EA" w:rsidP="004C53EA">
            <w:pPr>
              <w:ind w:left="19"/>
              <w:jc w:val="center"/>
              <w:rPr>
                <w:rFonts w:eastAsia="Calibri"/>
                <w:color w:val="000000"/>
                <w:szCs w:val="24"/>
              </w:rPr>
            </w:pPr>
            <w:r w:rsidRPr="00825088">
              <w:rPr>
                <w:rFonts w:eastAsia="Arial"/>
                <w:color w:val="000000"/>
                <w:szCs w:val="24"/>
              </w:rPr>
              <w:t>4</w:t>
            </w:r>
          </w:p>
        </w:tc>
      </w:tr>
      <w:tr w:rsidR="004C53EA" w:rsidRPr="00825088" w14:paraId="33CA21AC"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66BFEF" w14:textId="77777777" w:rsidR="004C53EA" w:rsidRPr="00825088" w:rsidRDefault="004C53EA" w:rsidP="004C53EA">
            <w:pPr>
              <w:rPr>
                <w:rFonts w:eastAsia="Calibri"/>
                <w:color w:val="000000"/>
                <w:szCs w:val="24"/>
              </w:rPr>
            </w:pPr>
            <w:r w:rsidRPr="00825088">
              <w:rPr>
                <w:rFonts w:eastAsia="Arial"/>
                <w:color w:val="000000"/>
                <w:szCs w:val="24"/>
              </w:rPr>
              <w:t>Здания (010)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DDF6A9" w14:textId="77777777" w:rsidR="004C53EA" w:rsidRPr="00825088" w:rsidRDefault="004C53EA" w:rsidP="004C53EA">
            <w:pPr>
              <w:ind w:left="23"/>
              <w:jc w:val="center"/>
              <w:rPr>
                <w:rFonts w:eastAsia="Calibri"/>
                <w:color w:val="000000"/>
                <w:szCs w:val="24"/>
              </w:rPr>
            </w:pPr>
            <w:r w:rsidRPr="00825088">
              <w:rPr>
                <w:rFonts w:eastAsia="Arial"/>
                <w:color w:val="000000"/>
                <w:szCs w:val="24"/>
              </w:rPr>
              <w:t>010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64C8C22"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1A8CCEB" w14:textId="77777777" w:rsidR="004C53EA" w:rsidRPr="00825088" w:rsidRDefault="004C53EA" w:rsidP="004C53EA">
            <w:pPr>
              <w:rPr>
                <w:rFonts w:eastAsia="Calibri"/>
                <w:color w:val="000000"/>
                <w:szCs w:val="24"/>
              </w:rPr>
            </w:pPr>
          </w:p>
        </w:tc>
      </w:tr>
      <w:tr w:rsidR="004C53EA" w:rsidRPr="00825088" w14:paraId="1A31A24C"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7A9634" w14:textId="77777777" w:rsidR="004C53EA" w:rsidRPr="00825088" w:rsidRDefault="004C53EA" w:rsidP="004C53EA">
            <w:pPr>
              <w:rPr>
                <w:rFonts w:eastAsia="Calibri"/>
                <w:color w:val="000000"/>
                <w:szCs w:val="24"/>
              </w:rPr>
            </w:pPr>
            <w:r w:rsidRPr="00825088">
              <w:rPr>
                <w:rFonts w:eastAsia="Arial"/>
                <w:color w:val="000000"/>
                <w:szCs w:val="24"/>
              </w:rPr>
              <w:t xml:space="preserve">                        из них жилые здания</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E1371C" w14:textId="77777777" w:rsidR="004C53EA" w:rsidRPr="00825088" w:rsidRDefault="004C53EA" w:rsidP="004C53EA">
            <w:pPr>
              <w:ind w:left="23"/>
              <w:jc w:val="center"/>
              <w:rPr>
                <w:rFonts w:eastAsia="Calibri"/>
                <w:color w:val="000000"/>
                <w:szCs w:val="24"/>
              </w:rPr>
            </w:pPr>
            <w:r w:rsidRPr="00825088">
              <w:rPr>
                <w:rFonts w:eastAsia="Arial"/>
                <w:color w:val="000000"/>
                <w:szCs w:val="24"/>
              </w:rPr>
              <w:t>020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1C0C0E82"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59542D5" w14:textId="77777777" w:rsidR="004C53EA" w:rsidRPr="00825088" w:rsidRDefault="004C53EA" w:rsidP="004C53EA">
            <w:pPr>
              <w:rPr>
                <w:rFonts w:eastAsia="Calibri"/>
                <w:color w:val="000000"/>
                <w:szCs w:val="24"/>
              </w:rPr>
            </w:pPr>
          </w:p>
        </w:tc>
      </w:tr>
      <w:tr w:rsidR="004C53EA" w:rsidRPr="00825088" w14:paraId="19FCA401"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D2C0AEF" w14:textId="77777777" w:rsidR="004C53EA" w:rsidRPr="00825088" w:rsidRDefault="004C53EA" w:rsidP="004C53EA">
            <w:pPr>
              <w:rPr>
                <w:rFonts w:eastAsia="Calibri"/>
                <w:color w:val="000000"/>
                <w:szCs w:val="24"/>
              </w:rPr>
            </w:pPr>
            <w:r w:rsidRPr="00825088">
              <w:rPr>
                <w:rFonts w:eastAsia="Arial"/>
                <w:color w:val="000000"/>
                <w:szCs w:val="24"/>
              </w:rPr>
              <w:t>Сооружения (011)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AC5E0D" w14:textId="77777777" w:rsidR="004C53EA" w:rsidRPr="00825088" w:rsidRDefault="004C53EA" w:rsidP="004C53EA">
            <w:pPr>
              <w:ind w:left="23"/>
              <w:jc w:val="center"/>
              <w:rPr>
                <w:rFonts w:eastAsia="Calibri"/>
                <w:color w:val="000000"/>
                <w:szCs w:val="24"/>
              </w:rPr>
            </w:pPr>
            <w:r w:rsidRPr="00825088">
              <w:rPr>
                <w:rFonts w:eastAsia="Arial"/>
                <w:color w:val="000000"/>
                <w:szCs w:val="24"/>
              </w:rPr>
              <w:t>030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8A0C97F"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B5F16DB" w14:textId="77777777" w:rsidR="004C53EA" w:rsidRPr="00825088" w:rsidRDefault="004C53EA" w:rsidP="004C53EA">
            <w:pPr>
              <w:rPr>
                <w:rFonts w:eastAsia="Calibri"/>
                <w:color w:val="000000"/>
                <w:szCs w:val="24"/>
              </w:rPr>
            </w:pPr>
          </w:p>
        </w:tc>
      </w:tr>
      <w:tr w:rsidR="004C53EA" w:rsidRPr="00825088" w14:paraId="253CDF2C"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C2C890B" w14:textId="77777777" w:rsidR="004C53EA" w:rsidRPr="00825088" w:rsidRDefault="004C53EA" w:rsidP="004C53EA">
            <w:pPr>
              <w:rPr>
                <w:rFonts w:eastAsia="Calibri"/>
                <w:color w:val="000000"/>
                <w:szCs w:val="24"/>
              </w:rPr>
            </w:pPr>
            <w:r w:rsidRPr="00825088">
              <w:rPr>
                <w:rFonts w:eastAsia="Arial"/>
                <w:color w:val="000000"/>
                <w:szCs w:val="24"/>
              </w:rPr>
              <w:t>Передаточные устройства (012)</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9213D6" w14:textId="77777777" w:rsidR="004C53EA" w:rsidRPr="00825088" w:rsidRDefault="004C53EA" w:rsidP="004C53EA">
            <w:pPr>
              <w:ind w:left="23"/>
              <w:jc w:val="center"/>
              <w:rPr>
                <w:rFonts w:eastAsia="Calibri"/>
                <w:color w:val="000000"/>
                <w:szCs w:val="24"/>
              </w:rPr>
            </w:pPr>
            <w:r w:rsidRPr="00825088">
              <w:rPr>
                <w:rFonts w:eastAsia="Arial"/>
                <w:color w:val="000000"/>
                <w:szCs w:val="24"/>
              </w:rPr>
              <w:t>040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60FABFE"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2461268" w14:textId="77777777" w:rsidR="004C53EA" w:rsidRPr="00825088" w:rsidRDefault="004C53EA" w:rsidP="004C53EA">
            <w:pPr>
              <w:rPr>
                <w:rFonts w:eastAsia="Calibri"/>
                <w:color w:val="000000"/>
                <w:szCs w:val="24"/>
              </w:rPr>
            </w:pPr>
          </w:p>
        </w:tc>
      </w:tr>
      <w:tr w:rsidR="004C53EA" w:rsidRPr="00825088" w14:paraId="522F8F3B"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4A6816" w14:textId="77777777" w:rsidR="004C53EA" w:rsidRPr="00825088" w:rsidRDefault="004C53EA" w:rsidP="004C53EA">
            <w:pPr>
              <w:rPr>
                <w:rFonts w:eastAsia="Calibri"/>
                <w:color w:val="000000"/>
                <w:szCs w:val="24"/>
              </w:rPr>
            </w:pPr>
            <w:r w:rsidRPr="00825088">
              <w:rPr>
                <w:rFonts w:eastAsia="Arial"/>
                <w:color w:val="000000"/>
                <w:szCs w:val="24"/>
              </w:rPr>
              <w:t xml:space="preserve">Машины и оборудование (013)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87EA4F" w14:textId="77777777" w:rsidR="004C53EA" w:rsidRPr="00825088" w:rsidRDefault="004C53EA" w:rsidP="004C53EA">
            <w:pPr>
              <w:ind w:left="23"/>
              <w:jc w:val="center"/>
              <w:rPr>
                <w:rFonts w:eastAsia="Calibri"/>
                <w:color w:val="000000"/>
                <w:szCs w:val="24"/>
              </w:rPr>
            </w:pPr>
            <w:r w:rsidRPr="00825088">
              <w:rPr>
                <w:rFonts w:eastAsia="Arial"/>
                <w:color w:val="000000"/>
                <w:szCs w:val="24"/>
              </w:rPr>
              <w:t>050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934BC21"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7221940" w14:textId="77777777" w:rsidR="004C53EA" w:rsidRPr="00825088" w:rsidRDefault="004C53EA" w:rsidP="004C53EA">
            <w:pPr>
              <w:rPr>
                <w:rFonts w:eastAsia="Calibri"/>
                <w:color w:val="000000"/>
                <w:szCs w:val="24"/>
              </w:rPr>
            </w:pPr>
          </w:p>
        </w:tc>
      </w:tr>
      <w:tr w:rsidR="004C53EA" w:rsidRPr="00825088" w14:paraId="55379EA0"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596A241" w14:textId="77777777" w:rsidR="004C53EA" w:rsidRPr="00825088" w:rsidRDefault="004C53EA" w:rsidP="004C53EA">
            <w:pPr>
              <w:rPr>
                <w:rFonts w:eastAsia="Calibri"/>
                <w:color w:val="000000"/>
                <w:szCs w:val="24"/>
              </w:rPr>
            </w:pPr>
            <w:r w:rsidRPr="00825088">
              <w:rPr>
                <w:rFonts w:eastAsia="Arial"/>
                <w:color w:val="000000"/>
                <w:szCs w:val="24"/>
              </w:rPr>
              <w:t>Транспортные средства (015)</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DB4697" w14:textId="77777777" w:rsidR="004C53EA" w:rsidRPr="00825088" w:rsidRDefault="004C53EA" w:rsidP="004C53EA">
            <w:pPr>
              <w:ind w:left="23"/>
              <w:jc w:val="center"/>
              <w:rPr>
                <w:rFonts w:eastAsia="Calibri"/>
                <w:color w:val="000000"/>
                <w:szCs w:val="24"/>
              </w:rPr>
            </w:pPr>
            <w:r w:rsidRPr="00825088">
              <w:rPr>
                <w:rFonts w:eastAsia="Arial"/>
                <w:color w:val="000000"/>
                <w:szCs w:val="24"/>
              </w:rPr>
              <w:t>060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D300ACA"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71AABA4" w14:textId="77777777" w:rsidR="004C53EA" w:rsidRPr="00825088" w:rsidRDefault="004C53EA" w:rsidP="004C53EA">
            <w:pPr>
              <w:rPr>
                <w:rFonts w:eastAsia="Calibri"/>
                <w:color w:val="000000"/>
                <w:szCs w:val="24"/>
              </w:rPr>
            </w:pPr>
          </w:p>
        </w:tc>
      </w:tr>
      <w:tr w:rsidR="004C53EA" w:rsidRPr="00825088" w14:paraId="6EF4B910" w14:textId="77777777" w:rsidTr="00CE6C5A">
        <w:trPr>
          <w:trHeight w:val="718"/>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51CD3744" w14:textId="77777777" w:rsidR="004C53EA" w:rsidRPr="00825088" w:rsidRDefault="004C53EA" w:rsidP="004C53EA">
            <w:pPr>
              <w:rPr>
                <w:rFonts w:eastAsia="Calibri"/>
                <w:color w:val="000000"/>
                <w:szCs w:val="24"/>
              </w:rPr>
            </w:pPr>
            <w:r w:rsidRPr="00825088">
              <w:rPr>
                <w:rFonts w:eastAsia="Arial"/>
                <w:color w:val="000000"/>
                <w:szCs w:val="24"/>
              </w:rPr>
              <w:t xml:space="preserve">Инструмент производственный (включая принадлежности) и хозяйственный инвентарь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CE0F0F" w14:textId="77777777" w:rsidR="004C53EA" w:rsidRPr="00825088" w:rsidRDefault="004C53EA" w:rsidP="004C53EA">
            <w:pPr>
              <w:ind w:left="23"/>
              <w:jc w:val="center"/>
              <w:rPr>
                <w:rFonts w:eastAsia="Calibri"/>
                <w:color w:val="000000"/>
                <w:szCs w:val="24"/>
              </w:rPr>
            </w:pPr>
            <w:r w:rsidRPr="00825088">
              <w:rPr>
                <w:rFonts w:eastAsia="Arial"/>
                <w:color w:val="000000"/>
                <w:szCs w:val="24"/>
              </w:rPr>
              <w:t>070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242486BF"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28520E20" w14:textId="77777777" w:rsidR="004C53EA" w:rsidRPr="00825088" w:rsidRDefault="004C53EA" w:rsidP="004C53EA">
            <w:pPr>
              <w:rPr>
                <w:rFonts w:eastAsia="Calibri"/>
                <w:color w:val="000000"/>
                <w:szCs w:val="24"/>
              </w:rPr>
            </w:pPr>
          </w:p>
        </w:tc>
      </w:tr>
      <w:tr w:rsidR="004C53EA" w:rsidRPr="00825088" w14:paraId="6B4B2992"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6C9A0B" w14:textId="77777777" w:rsidR="004C53EA" w:rsidRPr="00825088" w:rsidRDefault="004C53EA" w:rsidP="004C53EA">
            <w:pPr>
              <w:rPr>
                <w:rFonts w:eastAsia="Calibri"/>
                <w:color w:val="000000"/>
                <w:szCs w:val="24"/>
              </w:rPr>
            </w:pPr>
            <w:r w:rsidRPr="00825088">
              <w:rPr>
                <w:rFonts w:eastAsia="Arial"/>
                <w:color w:val="000000"/>
                <w:szCs w:val="24"/>
              </w:rPr>
              <w:t>Рабочий и продуктивный скот (017)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5E5BF6" w14:textId="77777777" w:rsidR="004C53EA" w:rsidRPr="00825088" w:rsidRDefault="004C53EA" w:rsidP="004C53EA">
            <w:pPr>
              <w:ind w:left="23"/>
              <w:jc w:val="center"/>
              <w:rPr>
                <w:rFonts w:eastAsia="Calibri"/>
                <w:color w:val="000000"/>
                <w:szCs w:val="24"/>
              </w:rPr>
            </w:pPr>
            <w:r w:rsidRPr="00825088">
              <w:rPr>
                <w:rFonts w:eastAsia="Arial"/>
                <w:color w:val="000000"/>
                <w:szCs w:val="24"/>
              </w:rPr>
              <w:t>080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60FA962D"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86023D4" w14:textId="77777777" w:rsidR="004C53EA" w:rsidRPr="00825088" w:rsidRDefault="004C53EA" w:rsidP="004C53EA">
            <w:pPr>
              <w:rPr>
                <w:rFonts w:eastAsia="Calibri"/>
                <w:color w:val="000000"/>
                <w:szCs w:val="24"/>
              </w:rPr>
            </w:pPr>
          </w:p>
        </w:tc>
      </w:tr>
      <w:tr w:rsidR="004C53EA" w:rsidRPr="00825088" w14:paraId="5A3EDEFD"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86B0AA" w14:textId="77777777" w:rsidR="004C53EA" w:rsidRPr="00825088" w:rsidRDefault="004C53EA" w:rsidP="004C53EA">
            <w:pPr>
              <w:rPr>
                <w:rFonts w:eastAsia="Calibri"/>
                <w:color w:val="000000"/>
                <w:szCs w:val="24"/>
              </w:rPr>
            </w:pPr>
            <w:r w:rsidRPr="00825088">
              <w:rPr>
                <w:rFonts w:eastAsia="Arial"/>
                <w:color w:val="000000"/>
                <w:szCs w:val="24"/>
              </w:rPr>
              <w:t>Библиотечный фонд (018)</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342F83" w14:textId="77777777" w:rsidR="004C53EA" w:rsidRPr="00825088" w:rsidRDefault="004C53EA" w:rsidP="004C53EA">
            <w:pPr>
              <w:ind w:left="23"/>
              <w:jc w:val="center"/>
              <w:rPr>
                <w:rFonts w:eastAsia="Calibri"/>
                <w:color w:val="000000"/>
                <w:szCs w:val="24"/>
              </w:rPr>
            </w:pPr>
            <w:r w:rsidRPr="00825088">
              <w:rPr>
                <w:rFonts w:eastAsia="Arial"/>
                <w:color w:val="000000"/>
                <w:szCs w:val="24"/>
              </w:rPr>
              <w:t>090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40FB8EA"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A35BA74" w14:textId="77777777" w:rsidR="004C53EA" w:rsidRPr="00825088" w:rsidRDefault="004C53EA" w:rsidP="004C53EA">
            <w:pPr>
              <w:rPr>
                <w:rFonts w:eastAsia="Calibri"/>
                <w:color w:val="000000"/>
                <w:szCs w:val="24"/>
              </w:rPr>
            </w:pPr>
          </w:p>
        </w:tc>
      </w:tr>
      <w:tr w:rsidR="004C53EA" w:rsidRPr="00825088" w14:paraId="770F2E01"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FD6A80" w14:textId="77777777" w:rsidR="004C53EA" w:rsidRPr="00825088" w:rsidRDefault="004C53EA" w:rsidP="004C53EA">
            <w:pPr>
              <w:rPr>
                <w:rFonts w:eastAsia="Calibri"/>
                <w:color w:val="000000"/>
                <w:szCs w:val="24"/>
              </w:rPr>
            </w:pPr>
            <w:r w:rsidRPr="00825088">
              <w:rPr>
                <w:rFonts w:eastAsia="Arial"/>
                <w:color w:val="000000"/>
                <w:szCs w:val="24"/>
              </w:rPr>
              <w:t>Прочие основные средства (019)</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EB7B20" w14:textId="77777777" w:rsidR="004C53EA" w:rsidRPr="00825088" w:rsidRDefault="004C53EA" w:rsidP="004C53EA">
            <w:pPr>
              <w:ind w:left="23"/>
              <w:jc w:val="center"/>
              <w:rPr>
                <w:rFonts w:eastAsia="Calibri"/>
                <w:color w:val="000000"/>
                <w:szCs w:val="24"/>
              </w:rPr>
            </w:pPr>
            <w:r w:rsidRPr="00825088">
              <w:rPr>
                <w:rFonts w:eastAsia="Arial"/>
                <w:color w:val="000000"/>
                <w:szCs w:val="24"/>
              </w:rPr>
              <w:t>100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20DF7788"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7F96E74" w14:textId="77777777" w:rsidR="004C53EA" w:rsidRPr="00825088" w:rsidRDefault="004C53EA" w:rsidP="004C53EA">
            <w:pPr>
              <w:rPr>
                <w:rFonts w:eastAsia="Calibri"/>
                <w:color w:val="000000"/>
                <w:szCs w:val="24"/>
              </w:rPr>
            </w:pPr>
          </w:p>
        </w:tc>
      </w:tr>
      <w:tr w:rsidR="004C53EA" w:rsidRPr="00825088" w14:paraId="78DC0489"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64E2B6" w14:textId="77777777" w:rsidR="004C53EA" w:rsidRPr="00825088" w:rsidRDefault="004C53EA" w:rsidP="004C53EA">
            <w:pPr>
              <w:rPr>
                <w:rFonts w:eastAsia="Calibri"/>
                <w:color w:val="000000"/>
                <w:szCs w:val="24"/>
              </w:rPr>
            </w:pPr>
            <w:r w:rsidRPr="00825088">
              <w:rPr>
                <w:rFonts w:eastAsia="Arial"/>
                <w:color w:val="000000"/>
                <w:szCs w:val="24"/>
              </w:rPr>
              <w:t xml:space="preserve">Всего основных средств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55A2DD1" w14:textId="77777777" w:rsidR="004C53EA" w:rsidRPr="00825088" w:rsidRDefault="004C53EA" w:rsidP="004C53EA">
            <w:pPr>
              <w:ind w:left="23"/>
              <w:jc w:val="center"/>
              <w:rPr>
                <w:rFonts w:eastAsia="Calibri"/>
                <w:color w:val="000000"/>
                <w:szCs w:val="24"/>
              </w:rPr>
            </w:pPr>
            <w:r w:rsidRPr="00825088">
              <w:rPr>
                <w:rFonts w:eastAsia="Arial"/>
                <w:color w:val="000000"/>
                <w:szCs w:val="24"/>
              </w:rPr>
              <w:t>110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4F9C92A0"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4B1ECF3" w14:textId="77777777" w:rsidR="004C53EA" w:rsidRPr="00825088" w:rsidRDefault="004C53EA" w:rsidP="004C53EA">
            <w:pPr>
              <w:rPr>
                <w:rFonts w:eastAsia="Calibri"/>
                <w:color w:val="000000"/>
                <w:szCs w:val="24"/>
              </w:rPr>
            </w:pPr>
          </w:p>
        </w:tc>
      </w:tr>
      <w:tr w:rsidR="004C53EA" w:rsidRPr="00825088" w14:paraId="365FD476"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A6E8F1" w14:textId="77777777" w:rsidR="004C53EA" w:rsidRPr="00825088" w:rsidRDefault="004C53EA" w:rsidP="004C53EA">
            <w:pPr>
              <w:rPr>
                <w:rFonts w:eastAsia="Calibri"/>
                <w:color w:val="000000"/>
                <w:szCs w:val="24"/>
              </w:rPr>
            </w:pPr>
            <w:r w:rsidRPr="00825088">
              <w:rPr>
                <w:rFonts w:eastAsia="Arial"/>
                <w:color w:val="000000"/>
                <w:szCs w:val="24"/>
              </w:rPr>
              <w:t>Контрольная сумма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43320E" w14:textId="77777777" w:rsidR="004C53EA" w:rsidRPr="00825088" w:rsidRDefault="004C53EA" w:rsidP="004C53EA">
            <w:pPr>
              <w:ind w:left="23"/>
              <w:jc w:val="center"/>
              <w:rPr>
                <w:rFonts w:eastAsia="Calibri"/>
                <w:color w:val="000000"/>
                <w:szCs w:val="24"/>
              </w:rPr>
            </w:pPr>
            <w:r w:rsidRPr="00825088">
              <w:rPr>
                <w:rFonts w:eastAsia="Arial"/>
                <w:color w:val="000000"/>
                <w:szCs w:val="24"/>
              </w:rPr>
              <w:t>980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5E40805"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281485DA" w14:textId="77777777" w:rsidR="004C53EA" w:rsidRPr="00825088" w:rsidRDefault="004C53EA" w:rsidP="004C53EA">
            <w:pPr>
              <w:rPr>
                <w:rFonts w:eastAsia="Calibri"/>
                <w:color w:val="000000"/>
                <w:szCs w:val="24"/>
              </w:rPr>
            </w:pPr>
          </w:p>
        </w:tc>
      </w:tr>
      <w:tr w:rsidR="004C53EA" w:rsidRPr="00825088" w14:paraId="261E004C" w14:textId="77777777" w:rsidTr="00CE6C5A">
        <w:trPr>
          <w:trHeight w:val="547"/>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668BA9" w14:textId="77777777" w:rsidR="004C53EA" w:rsidRPr="00825088" w:rsidRDefault="004C53EA" w:rsidP="004C53EA">
            <w:pPr>
              <w:ind w:left="84"/>
              <w:jc w:val="center"/>
              <w:rPr>
                <w:rFonts w:eastAsia="Calibri"/>
                <w:color w:val="000000"/>
                <w:szCs w:val="24"/>
              </w:rPr>
            </w:pPr>
            <w:r w:rsidRPr="00825088">
              <w:rPr>
                <w:rFonts w:eastAsia="Arial"/>
                <w:color w:val="000000"/>
                <w:szCs w:val="24"/>
              </w:rPr>
              <w:t>Показатели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A088F3D" w14:textId="77777777" w:rsidR="004C53EA" w:rsidRPr="00825088" w:rsidRDefault="004C53EA" w:rsidP="004C53EA">
            <w:pPr>
              <w:jc w:val="center"/>
              <w:rPr>
                <w:rFonts w:eastAsia="Calibri"/>
                <w:color w:val="000000"/>
                <w:szCs w:val="24"/>
              </w:rPr>
            </w:pPr>
            <w:r w:rsidRPr="00825088">
              <w:rPr>
                <w:rFonts w:eastAsia="Arial"/>
                <w:color w:val="000000"/>
                <w:szCs w:val="24"/>
              </w:rPr>
              <w:t>Код строки</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56BDD84" w14:textId="77777777" w:rsidR="004C53EA" w:rsidRPr="00825088" w:rsidRDefault="004C53EA" w:rsidP="004C53EA">
            <w:pPr>
              <w:ind w:left="80"/>
              <w:jc w:val="center"/>
              <w:rPr>
                <w:rFonts w:eastAsia="Calibri"/>
                <w:color w:val="000000"/>
                <w:szCs w:val="24"/>
              </w:rPr>
            </w:pPr>
            <w:r w:rsidRPr="00825088">
              <w:rPr>
                <w:rFonts w:eastAsia="Arial"/>
                <w:color w:val="000000"/>
                <w:szCs w:val="24"/>
              </w:rPr>
              <w:t>Сумма (основные средства)</w:t>
            </w:r>
          </w:p>
        </w:tc>
      </w:tr>
      <w:tr w:rsidR="004C53EA" w:rsidRPr="00825088" w14:paraId="7D6A1E54" w14:textId="77777777" w:rsidTr="00CE6C5A">
        <w:trPr>
          <w:trHeight w:val="226"/>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67FE3A4D" w14:textId="77777777" w:rsidR="004C53EA" w:rsidRPr="00825088" w:rsidRDefault="004C53EA" w:rsidP="004C53EA">
            <w:pPr>
              <w:ind w:left="96"/>
              <w:jc w:val="center"/>
              <w:rPr>
                <w:rFonts w:eastAsia="Calibri"/>
                <w:color w:val="000000"/>
                <w:szCs w:val="24"/>
              </w:rPr>
            </w:pPr>
            <w:r w:rsidRPr="00825088">
              <w:rPr>
                <w:rFonts w:eastAsia="Arial"/>
                <w:color w:val="000000"/>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F0F7BE2" w14:textId="77777777" w:rsidR="004C53EA" w:rsidRPr="00825088" w:rsidRDefault="004C53EA" w:rsidP="004C53EA">
            <w:pPr>
              <w:ind w:left="96"/>
              <w:jc w:val="center"/>
              <w:rPr>
                <w:rFonts w:eastAsia="Calibri"/>
                <w:color w:val="000000"/>
                <w:szCs w:val="24"/>
              </w:rPr>
            </w:pPr>
            <w:r w:rsidRPr="00825088">
              <w:rPr>
                <w:rFonts w:eastAsia="Arial"/>
                <w:color w:val="000000"/>
                <w:szCs w:val="24"/>
              </w:rPr>
              <w:t>2</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301053C3" w14:textId="77777777" w:rsidR="004C53EA" w:rsidRPr="00825088" w:rsidRDefault="004C53EA" w:rsidP="004C53EA">
            <w:pPr>
              <w:ind w:left="99"/>
              <w:jc w:val="center"/>
              <w:rPr>
                <w:rFonts w:eastAsia="Calibri"/>
                <w:color w:val="000000"/>
                <w:szCs w:val="24"/>
              </w:rPr>
            </w:pPr>
            <w:r w:rsidRPr="00825088">
              <w:rPr>
                <w:rFonts w:eastAsia="Arial"/>
                <w:color w:val="000000"/>
                <w:szCs w:val="24"/>
              </w:rPr>
              <w:t>3</w:t>
            </w:r>
          </w:p>
        </w:tc>
      </w:tr>
      <w:tr w:rsidR="004C53EA" w:rsidRPr="00825088" w14:paraId="18F89FE8" w14:textId="77777777" w:rsidTr="00CE6C5A">
        <w:trPr>
          <w:trHeight w:val="631"/>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B1A6916" w14:textId="77777777" w:rsidR="004C53EA" w:rsidRPr="00825088" w:rsidRDefault="004C53EA" w:rsidP="004C53EA">
            <w:pPr>
              <w:rPr>
                <w:rFonts w:eastAsia="Calibri"/>
                <w:color w:val="000000"/>
                <w:szCs w:val="24"/>
              </w:rPr>
            </w:pPr>
            <w:r w:rsidRPr="00825088">
              <w:rPr>
                <w:rFonts w:eastAsia="Arial"/>
                <w:color w:val="000000"/>
                <w:szCs w:val="24"/>
              </w:rPr>
              <w:t>Прибыло - 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3E5279" w14:textId="77777777" w:rsidR="004C53EA" w:rsidRPr="00825088" w:rsidRDefault="004C53EA" w:rsidP="004C53EA">
            <w:pPr>
              <w:ind w:left="98"/>
              <w:jc w:val="center"/>
              <w:rPr>
                <w:rFonts w:eastAsia="Calibri"/>
                <w:color w:val="000000"/>
                <w:szCs w:val="24"/>
              </w:rPr>
            </w:pPr>
            <w:r w:rsidRPr="00825088">
              <w:rPr>
                <w:rFonts w:eastAsia="Arial"/>
                <w:color w:val="000000"/>
                <w:szCs w:val="24"/>
              </w:rPr>
              <w:t>120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44EED1EF" w14:textId="77777777" w:rsidR="004C53EA" w:rsidRPr="00825088" w:rsidRDefault="004C53EA" w:rsidP="004C53EA">
            <w:pPr>
              <w:rPr>
                <w:rFonts w:eastAsia="Calibri"/>
                <w:color w:val="000000"/>
                <w:szCs w:val="24"/>
              </w:rPr>
            </w:pPr>
          </w:p>
        </w:tc>
      </w:tr>
      <w:tr w:rsidR="004C53EA" w:rsidRPr="00825088" w14:paraId="1BAA1114"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1B5835" w14:textId="7A8FE806" w:rsidR="004C53EA" w:rsidRPr="00825088" w:rsidRDefault="004C53EA" w:rsidP="00452F74">
            <w:pPr>
              <w:jc w:val="center"/>
              <w:rPr>
                <w:rFonts w:eastAsia="Calibri"/>
                <w:color w:val="000000"/>
                <w:szCs w:val="24"/>
              </w:rPr>
            </w:pPr>
            <w:r w:rsidRPr="00825088">
              <w:rPr>
                <w:rFonts w:eastAsia="Arial"/>
                <w:color w:val="000000"/>
                <w:szCs w:val="24"/>
              </w:rPr>
              <w:lastRenderedPageBreak/>
              <w:t>в том числе:</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5513A353" w14:textId="77777777" w:rsidR="004C53EA" w:rsidRPr="00825088" w:rsidRDefault="004C53EA" w:rsidP="004C53EA">
            <w:pPr>
              <w:rPr>
                <w:rFonts w:eastAsia="Calibri"/>
                <w:color w:val="000000"/>
                <w:szCs w:val="24"/>
              </w:rPr>
            </w:pP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6D6D7839" w14:textId="77777777" w:rsidR="004C53EA" w:rsidRPr="00825088" w:rsidRDefault="004C53EA" w:rsidP="004C53EA">
            <w:pPr>
              <w:rPr>
                <w:rFonts w:eastAsia="Calibri"/>
                <w:color w:val="000000"/>
                <w:szCs w:val="24"/>
              </w:rPr>
            </w:pPr>
          </w:p>
        </w:tc>
      </w:tr>
      <w:tr w:rsidR="004C53EA" w:rsidRPr="00825088" w14:paraId="2DAAA44E"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65DF52B" w14:textId="77777777" w:rsidR="004C53EA" w:rsidRPr="00825088" w:rsidRDefault="004C53EA" w:rsidP="004C53EA">
            <w:pPr>
              <w:rPr>
                <w:rFonts w:eastAsia="Calibri"/>
                <w:color w:val="000000"/>
                <w:szCs w:val="24"/>
              </w:rPr>
            </w:pPr>
            <w:r w:rsidRPr="00825088">
              <w:rPr>
                <w:rFonts w:eastAsia="Arial"/>
                <w:color w:val="000000"/>
                <w:szCs w:val="24"/>
              </w:rPr>
              <w:t>за счет финансирования по бюджету</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9368B5" w14:textId="77777777" w:rsidR="004C53EA" w:rsidRPr="00825088" w:rsidRDefault="004C53EA" w:rsidP="004C53EA">
            <w:pPr>
              <w:ind w:left="97"/>
              <w:jc w:val="center"/>
              <w:rPr>
                <w:rFonts w:eastAsia="Calibri"/>
                <w:color w:val="000000"/>
                <w:szCs w:val="24"/>
              </w:rPr>
            </w:pPr>
            <w:r w:rsidRPr="00825088">
              <w:rPr>
                <w:rFonts w:eastAsia="Arial"/>
                <w:color w:val="000000"/>
                <w:szCs w:val="24"/>
              </w:rPr>
              <w:t>130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5B24CBC8" w14:textId="77777777" w:rsidR="004C53EA" w:rsidRPr="00825088" w:rsidRDefault="004C53EA" w:rsidP="004C53EA">
            <w:pPr>
              <w:rPr>
                <w:rFonts w:eastAsia="Calibri"/>
                <w:color w:val="000000"/>
                <w:szCs w:val="24"/>
              </w:rPr>
            </w:pPr>
          </w:p>
        </w:tc>
      </w:tr>
      <w:tr w:rsidR="004C53EA" w:rsidRPr="00825088" w14:paraId="603259FF"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6E065A" w14:textId="77777777" w:rsidR="004C53EA" w:rsidRPr="00825088" w:rsidRDefault="004C53EA" w:rsidP="004C53EA">
            <w:pPr>
              <w:rPr>
                <w:rFonts w:eastAsia="Calibri"/>
                <w:color w:val="000000"/>
                <w:szCs w:val="24"/>
              </w:rPr>
            </w:pPr>
            <w:r w:rsidRPr="00825088">
              <w:rPr>
                <w:rFonts w:eastAsia="Arial"/>
                <w:color w:val="000000"/>
                <w:szCs w:val="24"/>
              </w:rPr>
              <w:t>за счет специальных средств</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5F65F25" w14:textId="77777777" w:rsidR="004C53EA" w:rsidRPr="00825088" w:rsidRDefault="004C53EA" w:rsidP="004C53EA">
            <w:pPr>
              <w:ind w:left="97"/>
              <w:jc w:val="center"/>
              <w:rPr>
                <w:rFonts w:eastAsia="Calibri"/>
                <w:color w:val="000000"/>
                <w:szCs w:val="24"/>
              </w:rPr>
            </w:pPr>
            <w:r w:rsidRPr="00825088">
              <w:rPr>
                <w:rFonts w:eastAsia="Arial"/>
                <w:color w:val="000000"/>
                <w:szCs w:val="24"/>
              </w:rPr>
              <w:t>140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17ACEDFA" w14:textId="77777777" w:rsidR="004C53EA" w:rsidRPr="00825088" w:rsidRDefault="004C53EA" w:rsidP="004C53EA">
            <w:pPr>
              <w:rPr>
                <w:rFonts w:eastAsia="Calibri"/>
                <w:color w:val="000000"/>
                <w:szCs w:val="24"/>
              </w:rPr>
            </w:pPr>
          </w:p>
        </w:tc>
      </w:tr>
      <w:tr w:rsidR="004C53EA" w:rsidRPr="00825088" w14:paraId="6A4FBC8C"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B38519" w14:textId="77777777" w:rsidR="004C53EA" w:rsidRPr="00825088" w:rsidRDefault="004C53EA" w:rsidP="004C53EA">
            <w:pPr>
              <w:rPr>
                <w:rFonts w:eastAsia="Calibri"/>
                <w:color w:val="000000"/>
                <w:szCs w:val="24"/>
              </w:rPr>
            </w:pPr>
            <w:r w:rsidRPr="00825088">
              <w:rPr>
                <w:rFonts w:eastAsia="Arial"/>
                <w:color w:val="000000"/>
                <w:szCs w:val="24"/>
              </w:rPr>
              <w:t>от безвозмездных поступлений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05D46B" w14:textId="77777777" w:rsidR="004C53EA" w:rsidRPr="00825088" w:rsidRDefault="004C53EA" w:rsidP="004C53EA">
            <w:pPr>
              <w:ind w:left="97"/>
              <w:jc w:val="center"/>
              <w:rPr>
                <w:rFonts w:eastAsia="Calibri"/>
                <w:color w:val="000000"/>
                <w:szCs w:val="24"/>
              </w:rPr>
            </w:pPr>
            <w:r w:rsidRPr="00825088">
              <w:rPr>
                <w:rFonts w:eastAsia="Arial"/>
                <w:color w:val="000000"/>
                <w:szCs w:val="24"/>
              </w:rPr>
              <w:t>150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6AB2D985" w14:textId="77777777" w:rsidR="004C53EA" w:rsidRPr="00825088" w:rsidRDefault="004C53EA" w:rsidP="004C53EA">
            <w:pPr>
              <w:rPr>
                <w:rFonts w:eastAsia="Calibri"/>
                <w:color w:val="000000"/>
                <w:szCs w:val="24"/>
              </w:rPr>
            </w:pPr>
          </w:p>
        </w:tc>
      </w:tr>
      <w:tr w:rsidR="004C53EA" w:rsidRPr="00825088" w14:paraId="45CF33F7"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10014305" w14:textId="77777777" w:rsidR="004C53EA" w:rsidRPr="00825088" w:rsidRDefault="004C53EA" w:rsidP="004C53EA">
            <w:pPr>
              <w:rPr>
                <w:rFonts w:eastAsia="Calibri"/>
                <w:color w:val="00000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B74C978" w14:textId="77777777" w:rsidR="004C53EA" w:rsidRPr="00825088" w:rsidRDefault="004C53EA" w:rsidP="004C53EA">
            <w:pPr>
              <w:ind w:left="97"/>
              <w:jc w:val="center"/>
              <w:rPr>
                <w:rFonts w:eastAsia="Calibri"/>
                <w:color w:val="000000"/>
                <w:szCs w:val="24"/>
              </w:rPr>
            </w:pPr>
            <w:r w:rsidRPr="00825088">
              <w:rPr>
                <w:rFonts w:eastAsia="Arial"/>
                <w:color w:val="000000"/>
                <w:szCs w:val="24"/>
              </w:rPr>
              <w:t>160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6A61D257" w14:textId="77777777" w:rsidR="004C53EA" w:rsidRPr="00825088" w:rsidRDefault="004C53EA" w:rsidP="004C53EA">
            <w:pPr>
              <w:rPr>
                <w:rFonts w:eastAsia="Calibri"/>
                <w:color w:val="000000"/>
                <w:szCs w:val="24"/>
              </w:rPr>
            </w:pPr>
          </w:p>
        </w:tc>
      </w:tr>
      <w:tr w:rsidR="004C53EA" w:rsidRPr="00825088" w14:paraId="51AA77DF" w14:textId="77777777" w:rsidTr="00CE6C5A">
        <w:trPr>
          <w:trHeight w:val="60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90954D6" w14:textId="77777777" w:rsidR="004C53EA" w:rsidRPr="00825088" w:rsidRDefault="004C53EA" w:rsidP="004C53EA">
            <w:pPr>
              <w:rPr>
                <w:rFonts w:eastAsia="Calibri"/>
                <w:color w:val="000000"/>
                <w:szCs w:val="24"/>
              </w:rPr>
            </w:pPr>
            <w:r w:rsidRPr="00825088">
              <w:rPr>
                <w:rFonts w:eastAsia="Arial"/>
                <w:color w:val="000000"/>
                <w:szCs w:val="24"/>
              </w:rPr>
              <w:t>Выбыло - 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0861DF" w14:textId="77777777" w:rsidR="004C53EA" w:rsidRPr="00825088" w:rsidRDefault="004C53EA" w:rsidP="004C53EA">
            <w:pPr>
              <w:ind w:left="97"/>
              <w:jc w:val="center"/>
              <w:rPr>
                <w:rFonts w:eastAsia="Calibri"/>
                <w:color w:val="000000"/>
                <w:szCs w:val="24"/>
              </w:rPr>
            </w:pPr>
            <w:r w:rsidRPr="00825088">
              <w:rPr>
                <w:rFonts w:eastAsia="Arial"/>
                <w:color w:val="000000"/>
                <w:szCs w:val="24"/>
              </w:rPr>
              <w:t>170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7A9F7077" w14:textId="77777777" w:rsidR="004C53EA" w:rsidRPr="00825088" w:rsidRDefault="004C53EA" w:rsidP="004C53EA">
            <w:pPr>
              <w:rPr>
                <w:rFonts w:eastAsia="Calibri"/>
                <w:color w:val="000000"/>
                <w:szCs w:val="24"/>
              </w:rPr>
            </w:pPr>
          </w:p>
        </w:tc>
      </w:tr>
      <w:tr w:rsidR="004C53EA" w:rsidRPr="00825088" w14:paraId="0C7B41F1"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C57C8F" w14:textId="7DC51F2B" w:rsidR="004C53EA" w:rsidRPr="00825088" w:rsidRDefault="004C53EA" w:rsidP="00452F74">
            <w:pPr>
              <w:jc w:val="center"/>
              <w:rPr>
                <w:rFonts w:eastAsia="Calibri"/>
                <w:color w:val="000000"/>
                <w:szCs w:val="24"/>
              </w:rPr>
            </w:pPr>
            <w:r w:rsidRPr="00825088">
              <w:rPr>
                <w:rFonts w:eastAsia="Arial"/>
                <w:color w:val="000000"/>
                <w:szCs w:val="24"/>
              </w:rPr>
              <w:t>в том числе:</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A48258F" w14:textId="77777777" w:rsidR="004C53EA" w:rsidRPr="00825088" w:rsidRDefault="004C53EA" w:rsidP="004C53EA">
            <w:pPr>
              <w:rPr>
                <w:rFonts w:eastAsia="Calibri"/>
                <w:color w:val="000000"/>
                <w:szCs w:val="24"/>
              </w:rPr>
            </w:pP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5CD5ADD9" w14:textId="77777777" w:rsidR="004C53EA" w:rsidRPr="00825088" w:rsidRDefault="004C53EA" w:rsidP="004C53EA">
            <w:pPr>
              <w:rPr>
                <w:rFonts w:eastAsia="Calibri"/>
                <w:color w:val="000000"/>
                <w:szCs w:val="24"/>
              </w:rPr>
            </w:pPr>
          </w:p>
        </w:tc>
      </w:tr>
      <w:tr w:rsidR="004C53EA" w:rsidRPr="00825088" w14:paraId="5BEBF769"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9D6170" w14:textId="77777777" w:rsidR="004C53EA" w:rsidRPr="00825088" w:rsidRDefault="004C53EA" w:rsidP="004C53EA">
            <w:pPr>
              <w:rPr>
                <w:rFonts w:eastAsia="Calibri"/>
                <w:color w:val="000000"/>
                <w:szCs w:val="24"/>
              </w:rPr>
            </w:pPr>
            <w:r w:rsidRPr="00825088">
              <w:rPr>
                <w:rFonts w:eastAsia="Arial"/>
                <w:color w:val="000000"/>
                <w:szCs w:val="24"/>
              </w:rPr>
              <w:t>списано недостач за счет учреждений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AFE9F2" w14:textId="77777777" w:rsidR="004C53EA" w:rsidRPr="00825088" w:rsidRDefault="004C53EA" w:rsidP="004C53EA">
            <w:pPr>
              <w:ind w:left="97"/>
              <w:jc w:val="center"/>
              <w:rPr>
                <w:rFonts w:eastAsia="Calibri"/>
                <w:color w:val="000000"/>
                <w:szCs w:val="24"/>
              </w:rPr>
            </w:pPr>
            <w:r w:rsidRPr="00825088">
              <w:rPr>
                <w:rFonts w:eastAsia="Arial"/>
                <w:color w:val="000000"/>
                <w:szCs w:val="24"/>
              </w:rPr>
              <w:t>180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0EAE9DE4" w14:textId="77777777" w:rsidR="004C53EA" w:rsidRPr="00825088" w:rsidRDefault="004C53EA" w:rsidP="004C53EA">
            <w:pPr>
              <w:rPr>
                <w:rFonts w:eastAsia="Calibri"/>
                <w:color w:val="000000"/>
                <w:szCs w:val="24"/>
              </w:rPr>
            </w:pPr>
          </w:p>
        </w:tc>
      </w:tr>
      <w:tr w:rsidR="004C53EA" w:rsidRPr="00825088" w14:paraId="07D167B7"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7F7135" w14:textId="77777777" w:rsidR="004C53EA" w:rsidRPr="00825088" w:rsidRDefault="004C53EA" w:rsidP="004C53EA">
            <w:pPr>
              <w:rPr>
                <w:rFonts w:eastAsia="Calibri"/>
                <w:color w:val="000000"/>
                <w:szCs w:val="24"/>
              </w:rPr>
            </w:pPr>
            <w:r w:rsidRPr="00825088">
              <w:rPr>
                <w:rFonts w:eastAsia="Arial"/>
                <w:color w:val="000000"/>
                <w:szCs w:val="24"/>
              </w:rPr>
              <w:t>списано недостач за счет виновных лиц</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226AD9B" w14:textId="77777777" w:rsidR="004C53EA" w:rsidRPr="00825088" w:rsidRDefault="004C53EA" w:rsidP="004C53EA">
            <w:pPr>
              <w:ind w:left="97"/>
              <w:jc w:val="center"/>
              <w:rPr>
                <w:rFonts w:eastAsia="Calibri"/>
                <w:color w:val="000000"/>
                <w:szCs w:val="24"/>
              </w:rPr>
            </w:pPr>
            <w:r w:rsidRPr="00825088">
              <w:rPr>
                <w:rFonts w:eastAsia="Arial"/>
                <w:color w:val="000000"/>
                <w:szCs w:val="24"/>
              </w:rPr>
              <w:t>190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00DF0BB9" w14:textId="77777777" w:rsidR="004C53EA" w:rsidRPr="00825088" w:rsidRDefault="004C53EA" w:rsidP="004C53EA">
            <w:pPr>
              <w:rPr>
                <w:rFonts w:eastAsia="Calibri"/>
                <w:color w:val="000000"/>
                <w:szCs w:val="24"/>
              </w:rPr>
            </w:pPr>
          </w:p>
        </w:tc>
      </w:tr>
      <w:tr w:rsidR="004C53EA" w:rsidRPr="00825088" w14:paraId="39EC893B"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784911B" w14:textId="77777777" w:rsidR="004C53EA" w:rsidRPr="00825088" w:rsidRDefault="004C53EA" w:rsidP="004C53EA">
            <w:pPr>
              <w:rPr>
                <w:rFonts w:eastAsia="Calibri"/>
                <w:color w:val="000000"/>
                <w:szCs w:val="24"/>
              </w:rPr>
            </w:pPr>
            <w:r w:rsidRPr="00825088">
              <w:rPr>
                <w:rFonts w:eastAsia="Arial"/>
                <w:color w:val="000000"/>
                <w:szCs w:val="24"/>
              </w:rPr>
              <w:t>от безвозмездных передач</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BF6B94" w14:textId="77777777" w:rsidR="004C53EA" w:rsidRPr="00825088" w:rsidRDefault="004C53EA" w:rsidP="004C53EA">
            <w:pPr>
              <w:ind w:left="97"/>
              <w:jc w:val="center"/>
              <w:rPr>
                <w:rFonts w:eastAsia="Calibri"/>
                <w:color w:val="000000"/>
                <w:szCs w:val="24"/>
              </w:rPr>
            </w:pPr>
            <w:r w:rsidRPr="00825088">
              <w:rPr>
                <w:rFonts w:eastAsia="Arial"/>
                <w:color w:val="000000"/>
                <w:szCs w:val="24"/>
              </w:rPr>
              <w:t>200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618EAF6B" w14:textId="77777777" w:rsidR="004C53EA" w:rsidRPr="00825088" w:rsidRDefault="004C53EA" w:rsidP="004C53EA">
            <w:pPr>
              <w:rPr>
                <w:rFonts w:eastAsia="Calibri"/>
                <w:color w:val="000000"/>
                <w:szCs w:val="24"/>
              </w:rPr>
            </w:pPr>
          </w:p>
        </w:tc>
      </w:tr>
      <w:tr w:rsidR="004C53EA" w:rsidRPr="00825088" w14:paraId="2C81A1F5" w14:textId="77777777" w:rsidTr="00CE6C5A">
        <w:trPr>
          <w:trHeight w:val="744"/>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42596710" w14:textId="77777777" w:rsidR="004C53EA" w:rsidRPr="00825088" w:rsidRDefault="004C53EA" w:rsidP="004C53EA">
            <w:pPr>
              <w:rPr>
                <w:rFonts w:eastAsia="Calibri"/>
                <w:color w:val="000000"/>
                <w:szCs w:val="24"/>
              </w:rPr>
            </w:pPr>
            <w:r w:rsidRPr="00825088">
              <w:rPr>
                <w:rFonts w:eastAsia="Arial"/>
                <w:color w:val="000000"/>
                <w:szCs w:val="24"/>
              </w:rPr>
              <w:t>по ветхости, износу, а также от реализации излишнего и ненужного имущества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D3A75A" w14:textId="77777777" w:rsidR="004C53EA" w:rsidRPr="00825088" w:rsidRDefault="004C53EA" w:rsidP="004C53EA">
            <w:pPr>
              <w:ind w:left="97"/>
              <w:jc w:val="center"/>
              <w:rPr>
                <w:rFonts w:eastAsia="Calibri"/>
                <w:color w:val="000000"/>
                <w:szCs w:val="24"/>
              </w:rPr>
            </w:pPr>
            <w:r w:rsidRPr="00825088">
              <w:rPr>
                <w:rFonts w:eastAsia="Arial"/>
                <w:color w:val="000000"/>
                <w:szCs w:val="24"/>
              </w:rPr>
              <w:t>210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24C82008" w14:textId="77777777" w:rsidR="004C53EA" w:rsidRPr="00825088" w:rsidRDefault="004C53EA" w:rsidP="004C53EA">
            <w:pPr>
              <w:rPr>
                <w:rFonts w:eastAsia="Calibri"/>
                <w:color w:val="000000"/>
                <w:szCs w:val="24"/>
              </w:rPr>
            </w:pPr>
          </w:p>
        </w:tc>
      </w:tr>
      <w:tr w:rsidR="004C53EA" w:rsidRPr="00825088" w14:paraId="479A0A7F"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042EFFAF" w14:textId="77777777" w:rsidR="004C53EA" w:rsidRPr="00825088" w:rsidRDefault="004C53EA" w:rsidP="004C53EA">
            <w:pPr>
              <w:rPr>
                <w:rFonts w:eastAsia="Calibri"/>
                <w:color w:val="00000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13A196" w14:textId="77777777" w:rsidR="004C53EA" w:rsidRPr="00825088" w:rsidRDefault="004C53EA" w:rsidP="004C53EA">
            <w:pPr>
              <w:ind w:left="97"/>
              <w:jc w:val="center"/>
              <w:rPr>
                <w:rFonts w:eastAsia="Calibri"/>
                <w:color w:val="000000"/>
                <w:szCs w:val="24"/>
              </w:rPr>
            </w:pPr>
            <w:r w:rsidRPr="00825088">
              <w:rPr>
                <w:rFonts w:eastAsia="Arial"/>
                <w:color w:val="000000"/>
                <w:szCs w:val="24"/>
              </w:rPr>
              <w:t>220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7E2AB621" w14:textId="77777777" w:rsidR="004C53EA" w:rsidRPr="00825088" w:rsidRDefault="004C53EA" w:rsidP="004C53EA">
            <w:pPr>
              <w:rPr>
                <w:rFonts w:eastAsia="Calibri"/>
                <w:color w:val="000000"/>
                <w:szCs w:val="24"/>
              </w:rPr>
            </w:pPr>
          </w:p>
        </w:tc>
      </w:tr>
      <w:tr w:rsidR="004C53EA" w:rsidRPr="00825088" w14:paraId="53D15D9A"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B91835F" w14:textId="77777777" w:rsidR="004C53EA" w:rsidRPr="00825088" w:rsidRDefault="004C53EA" w:rsidP="004C53EA">
            <w:pPr>
              <w:rPr>
                <w:rFonts w:eastAsia="Calibri"/>
                <w:color w:val="000000"/>
                <w:szCs w:val="24"/>
              </w:rPr>
            </w:pPr>
            <w:r w:rsidRPr="00825088">
              <w:rPr>
                <w:rFonts w:eastAsia="Arial"/>
                <w:color w:val="000000"/>
                <w:szCs w:val="24"/>
              </w:rPr>
              <w:t>Контрольная сумма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69E088" w14:textId="77777777" w:rsidR="004C53EA" w:rsidRPr="00825088" w:rsidRDefault="004C53EA" w:rsidP="004C53EA">
            <w:pPr>
              <w:ind w:left="98"/>
              <w:jc w:val="center"/>
              <w:rPr>
                <w:rFonts w:eastAsia="Calibri"/>
                <w:color w:val="000000"/>
                <w:szCs w:val="24"/>
              </w:rPr>
            </w:pPr>
            <w:r w:rsidRPr="00825088">
              <w:rPr>
                <w:rFonts w:eastAsia="Arial"/>
                <w:color w:val="000000"/>
                <w:szCs w:val="24"/>
              </w:rPr>
              <w:t>980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30D76F30" w14:textId="77777777" w:rsidR="004C53EA" w:rsidRPr="00825088" w:rsidRDefault="004C53EA" w:rsidP="004C53EA">
            <w:pPr>
              <w:rPr>
                <w:rFonts w:eastAsia="Calibri"/>
                <w:color w:val="000000"/>
                <w:szCs w:val="24"/>
              </w:rPr>
            </w:pPr>
          </w:p>
        </w:tc>
      </w:tr>
    </w:tbl>
    <w:p w14:paraId="0ECD5D31" w14:textId="7D81FC53" w:rsidR="00452F74" w:rsidRPr="00825088" w:rsidRDefault="00452F74" w:rsidP="00452F74">
      <w:pPr>
        <w:ind w:left="283" w:right="2308" w:hanging="11"/>
        <w:jc w:val="both"/>
        <w:rPr>
          <w:rFonts w:eastAsia="Arial"/>
          <w:color w:val="000000"/>
          <w:szCs w:val="24"/>
        </w:rPr>
      </w:pPr>
    </w:p>
    <w:p w14:paraId="7EB9ED97" w14:textId="77777777" w:rsidR="00452F74" w:rsidRPr="00825088" w:rsidRDefault="00452F74" w:rsidP="00452F74">
      <w:pPr>
        <w:ind w:left="283" w:right="2308" w:hanging="11"/>
        <w:jc w:val="both"/>
        <w:rPr>
          <w:rFonts w:eastAsia="Arial"/>
          <w:color w:val="000000"/>
          <w:szCs w:val="24"/>
        </w:rPr>
      </w:pPr>
    </w:p>
    <w:p w14:paraId="2200BCA2" w14:textId="0AA4F739" w:rsidR="004C53EA" w:rsidRPr="00CE6C5A" w:rsidRDefault="004C53EA" w:rsidP="00CE6C5A">
      <w:pPr>
        <w:ind w:left="283" w:right="2308" w:hanging="11"/>
        <w:jc w:val="both"/>
        <w:rPr>
          <w:rFonts w:eastAsia="Arial"/>
          <w:color w:val="000000"/>
          <w:szCs w:val="24"/>
        </w:rPr>
      </w:pPr>
      <w:r w:rsidRPr="00825088">
        <w:rPr>
          <w:rFonts w:eastAsia="Arial"/>
          <w:color w:val="000000"/>
          <w:szCs w:val="24"/>
        </w:rPr>
        <w:t xml:space="preserve">Руководитель </w:t>
      </w:r>
      <w:r w:rsidR="00452F74" w:rsidRPr="00825088">
        <w:rPr>
          <w:rFonts w:eastAsia="Arial"/>
          <w:color w:val="000000"/>
          <w:szCs w:val="24"/>
        </w:rPr>
        <w:t>организации</w:t>
      </w:r>
      <w:r w:rsidR="00CE6C5A">
        <w:rPr>
          <w:rFonts w:eastAsia="Arial"/>
          <w:color w:val="000000"/>
          <w:szCs w:val="24"/>
        </w:rPr>
        <w:t xml:space="preserve"> ______</w:t>
      </w:r>
      <w:r w:rsidRPr="00825088">
        <w:rPr>
          <w:rFonts w:eastAsia="Arial"/>
          <w:color w:val="000000"/>
          <w:szCs w:val="24"/>
        </w:rPr>
        <w:t xml:space="preserve">_________ </w:t>
      </w:r>
      <w:r w:rsidR="00CE6C5A">
        <w:rPr>
          <w:rFonts w:eastAsia="Arial"/>
          <w:color w:val="000000"/>
          <w:szCs w:val="24"/>
        </w:rPr>
        <w:t xml:space="preserve">                  "_____"_____</w:t>
      </w:r>
      <w:r w:rsidRPr="00825088">
        <w:rPr>
          <w:rFonts w:eastAsia="Arial"/>
          <w:color w:val="000000"/>
          <w:szCs w:val="24"/>
        </w:rPr>
        <w:t>______20 ___г.</w:t>
      </w:r>
    </w:p>
    <w:p w14:paraId="58771F3A" w14:textId="77777777" w:rsidR="002604BA" w:rsidRPr="00825088" w:rsidRDefault="002604BA" w:rsidP="002604BA">
      <w:pPr>
        <w:pStyle w:val="a4"/>
        <w:jc w:val="right"/>
        <w:sectPr w:rsidR="002604BA" w:rsidRPr="00825088" w:rsidSect="00714349">
          <w:pgSz w:w="12240" w:h="15840"/>
          <w:pgMar w:top="567" w:right="567" w:bottom="567" w:left="567" w:header="720" w:footer="720" w:gutter="0"/>
          <w:cols w:space="720"/>
          <w:docGrid w:linePitch="326"/>
        </w:sectPr>
      </w:pPr>
    </w:p>
    <w:p w14:paraId="3064E79F" w14:textId="6323891B" w:rsidR="00F17F96" w:rsidRPr="00825088" w:rsidRDefault="0081128B" w:rsidP="002604BA">
      <w:pPr>
        <w:pStyle w:val="a4"/>
        <w:jc w:val="right"/>
      </w:pPr>
      <w:r w:rsidRPr="00825088">
        <w:rPr>
          <w:u w:color="0000FF"/>
        </w:rPr>
        <w:lastRenderedPageBreak/>
        <w:t>Приложение № 7</w:t>
      </w:r>
      <w:r w:rsidRPr="00825088">
        <w:br/>
        <w:t xml:space="preserve">к Перечню форм финансовой </w:t>
      </w:r>
      <w:proofErr w:type="gramStart"/>
      <w:r w:rsidRPr="00825088">
        <w:t>отчетности,</w:t>
      </w:r>
      <w:r w:rsidRPr="00825088">
        <w:br/>
        <w:t>составляемых</w:t>
      </w:r>
      <w:proofErr w:type="gramEnd"/>
      <w:r w:rsidRPr="00825088">
        <w:t xml:space="preserve"> </w:t>
      </w:r>
      <w:r w:rsidR="00515BF6" w:rsidRPr="00825088">
        <w:t xml:space="preserve">и предоставляемых </w:t>
      </w:r>
      <w:r w:rsidRPr="00825088">
        <w:t>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tbl>
      <w:tblPr>
        <w:tblW w:w="14891" w:type="dxa"/>
        <w:tblLook w:val="04A0" w:firstRow="1" w:lastRow="0" w:firstColumn="1" w:lastColumn="0" w:noHBand="0" w:noVBand="1"/>
      </w:tblPr>
      <w:tblGrid>
        <w:gridCol w:w="4253"/>
        <w:gridCol w:w="1000"/>
        <w:gridCol w:w="769"/>
        <w:gridCol w:w="1431"/>
        <w:gridCol w:w="1194"/>
        <w:gridCol w:w="1300"/>
        <w:gridCol w:w="7"/>
        <w:gridCol w:w="1006"/>
        <w:gridCol w:w="7"/>
        <w:gridCol w:w="1656"/>
        <w:gridCol w:w="9"/>
        <w:gridCol w:w="967"/>
        <w:gridCol w:w="1279"/>
        <w:gridCol w:w="6"/>
        <w:gridCol w:w="7"/>
      </w:tblGrid>
      <w:tr w:rsidR="002604BA" w:rsidRPr="00825088" w14:paraId="10DDE78A" w14:textId="77777777" w:rsidTr="002604BA">
        <w:trPr>
          <w:gridAfter w:val="2"/>
          <w:wAfter w:w="13" w:type="dxa"/>
          <w:trHeight w:val="330"/>
        </w:trPr>
        <w:tc>
          <w:tcPr>
            <w:tcW w:w="4253" w:type="dxa"/>
            <w:tcBorders>
              <w:top w:val="nil"/>
              <w:left w:val="nil"/>
              <w:bottom w:val="nil"/>
              <w:right w:val="nil"/>
            </w:tcBorders>
            <w:shd w:val="clear" w:color="auto" w:fill="auto"/>
            <w:noWrap/>
            <w:vAlign w:val="bottom"/>
            <w:hideMark/>
          </w:tcPr>
          <w:p w14:paraId="0187C45B" w14:textId="77777777" w:rsidR="002604BA" w:rsidRPr="00825088" w:rsidRDefault="002604BA" w:rsidP="002604BA">
            <w:pPr>
              <w:ind w:left="-57" w:right="-57"/>
              <w:rPr>
                <w:sz w:val="20"/>
                <w:szCs w:val="24"/>
              </w:rPr>
            </w:pPr>
          </w:p>
        </w:tc>
        <w:tc>
          <w:tcPr>
            <w:tcW w:w="1000" w:type="dxa"/>
            <w:tcBorders>
              <w:top w:val="nil"/>
              <w:left w:val="nil"/>
              <w:bottom w:val="nil"/>
              <w:right w:val="nil"/>
            </w:tcBorders>
            <w:shd w:val="clear" w:color="auto" w:fill="auto"/>
            <w:noWrap/>
            <w:vAlign w:val="bottom"/>
            <w:hideMark/>
          </w:tcPr>
          <w:p w14:paraId="50848C7B" w14:textId="77777777" w:rsidR="002604BA" w:rsidRPr="00825088" w:rsidRDefault="002604BA" w:rsidP="002604BA">
            <w:pPr>
              <w:ind w:left="-57" w:right="-57"/>
              <w:rPr>
                <w:sz w:val="20"/>
              </w:rPr>
            </w:pPr>
          </w:p>
        </w:tc>
        <w:tc>
          <w:tcPr>
            <w:tcW w:w="769" w:type="dxa"/>
            <w:tcBorders>
              <w:top w:val="nil"/>
              <w:left w:val="nil"/>
              <w:bottom w:val="nil"/>
              <w:right w:val="nil"/>
            </w:tcBorders>
            <w:shd w:val="clear" w:color="auto" w:fill="auto"/>
            <w:noWrap/>
            <w:vAlign w:val="bottom"/>
            <w:hideMark/>
          </w:tcPr>
          <w:p w14:paraId="080E3815" w14:textId="77777777" w:rsidR="002604BA" w:rsidRPr="00825088" w:rsidRDefault="002604BA" w:rsidP="002604BA">
            <w:pPr>
              <w:ind w:left="-57" w:right="-57"/>
              <w:rPr>
                <w:sz w:val="20"/>
              </w:rPr>
            </w:pPr>
          </w:p>
        </w:tc>
        <w:tc>
          <w:tcPr>
            <w:tcW w:w="1431" w:type="dxa"/>
            <w:tcBorders>
              <w:top w:val="nil"/>
              <w:left w:val="nil"/>
              <w:bottom w:val="nil"/>
              <w:right w:val="nil"/>
            </w:tcBorders>
            <w:shd w:val="clear" w:color="auto" w:fill="auto"/>
            <w:noWrap/>
            <w:vAlign w:val="bottom"/>
            <w:hideMark/>
          </w:tcPr>
          <w:p w14:paraId="248A4410" w14:textId="77777777" w:rsidR="002604BA" w:rsidRPr="00825088" w:rsidRDefault="002604BA" w:rsidP="002604BA">
            <w:pPr>
              <w:ind w:left="-57" w:right="-57"/>
              <w:rPr>
                <w:sz w:val="20"/>
              </w:rPr>
            </w:pPr>
          </w:p>
        </w:tc>
        <w:tc>
          <w:tcPr>
            <w:tcW w:w="1194" w:type="dxa"/>
            <w:tcBorders>
              <w:top w:val="nil"/>
              <w:left w:val="nil"/>
              <w:bottom w:val="nil"/>
              <w:right w:val="nil"/>
            </w:tcBorders>
            <w:shd w:val="clear" w:color="auto" w:fill="auto"/>
            <w:noWrap/>
            <w:vAlign w:val="bottom"/>
            <w:hideMark/>
          </w:tcPr>
          <w:p w14:paraId="6761E9C2" w14:textId="77777777" w:rsidR="002604BA" w:rsidRPr="00825088" w:rsidRDefault="002604BA" w:rsidP="002604BA">
            <w:pPr>
              <w:ind w:left="-57" w:right="-57"/>
              <w:rPr>
                <w:sz w:val="20"/>
              </w:rPr>
            </w:pPr>
          </w:p>
        </w:tc>
        <w:tc>
          <w:tcPr>
            <w:tcW w:w="1300" w:type="dxa"/>
            <w:tcBorders>
              <w:top w:val="nil"/>
              <w:left w:val="nil"/>
              <w:bottom w:val="nil"/>
              <w:right w:val="nil"/>
            </w:tcBorders>
            <w:shd w:val="clear" w:color="auto" w:fill="auto"/>
            <w:noWrap/>
            <w:vAlign w:val="bottom"/>
            <w:hideMark/>
          </w:tcPr>
          <w:p w14:paraId="3251B069" w14:textId="77777777" w:rsidR="002604BA" w:rsidRPr="00825088" w:rsidRDefault="002604BA" w:rsidP="002604BA">
            <w:pPr>
              <w:ind w:left="-57" w:right="-57"/>
              <w:rPr>
                <w:sz w:val="20"/>
              </w:rPr>
            </w:pPr>
          </w:p>
        </w:tc>
        <w:tc>
          <w:tcPr>
            <w:tcW w:w="4931" w:type="dxa"/>
            <w:gridSpan w:val="7"/>
            <w:tcBorders>
              <w:top w:val="nil"/>
              <w:left w:val="nil"/>
              <w:bottom w:val="nil"/>
            </w:tcBorders>
            <w:shd w:val="clear" w:color="auto" w:fill="auto"/>
            <w:noWrap/>
            <w:vAlign w:val="bottom"/>
            <w:hideMark/>
          </w:tcPr>
          <w:p w14:paraId="2FC0C1F7" w14:textId="4FA13F0F" w:rsidR="002604BA" w:rsidRPr="00825088" w:rsidRDefault="002604BA" w:rsidP="002604BA">
            <w:pPr>
              <w:ind w:left="-57" w:right="-57" w:firstLine="3384"/>
              <w:rPr>
                <w:sz w:val="20"/>
              </w:rPr>
            </w:pPr>
            <w:r w:rsidRPr="00825088">
              <w:rPr>
                <w:b/>
                <w:bCs/>
                <w:sz w:val="26"/>
                <w:szCs w:val="26"/>
              </w:rPr>
              <w:t>Форма № 6</w:t>
            </w:r>
          </w:p>
        </w:tc>
      </w:tr>
      <w:tr w:rsidR="002604BA" w:rsidRPr="00825088" w14:paraId="3976DBA1" w14:textId="77777777" w:rsidTr="00954472">
        <w:trPr>
          <w:gridAfter w:val="2"/>
          <w:wAfter w:w="13" w:type="dxa"/>
          <w:trHeight w:val="255"/>
        </w:trPr>
        <w:tc>
          <w:tcPr>
            <w:tcW w:w="4253" w:type="dxa"/>
            <w:tcBorders>
              <w:top w:val="nil"/>
              <w:left w:val="nil"/>
              <w:bottom w:val="nil"/>
              <w:right w:val="nil"/>
            </w:tcBorders>
            <w:shd w:val="clear" w:color="auto" w:fill="auto"/>
            <w:noWrap/>
            <w:vAlign w:val="bottom"/>
            <w:hideMark/>
          </w:tcPr>
          <w:p w14:paraId="2C086590" w14:textId="77777777" w:rsidR="002604BA" w:rsidRPr="00825088" w:rsidRDefault="002604BA" w:rsidP="002604BA">
            <w:pPr>
              <w:ind w:left="-57" w:right="-57"/>
              <w:rPr>
                <w:sz w:val="20"/>
              </w:rPr>
            </w:pPr>
          </w:p>
        </w:tc>
        <w:tc>
          <w:tcPr>
            <w:tcW w:w="1000" w:type="dxa"/>
            <w:tcBorders>
              <w:top w:val="nil"/>
              <w:left w:val="nil"/>
              <w:bottom w:val="nil"/>
              <w:right w:val="nil"/>
            </w:tcBorders>
            <w:shd w:val="clear" w:color="auto" w:fill="auto"/>
            <w:noWrap/>
            <w:vAlign w:val="bottom"/>
            <w:hideMark/>
          </w:tcPr>
          <w:p w14:paraId="592D0347" w14:textId="77777777" w:rsidR="002604BA" w:rsidRPr="00825088" w:rsidRDefault="002604BA" w:rsidP="002604BA">
            <w:pPr>
              <w:ind w:left="-57" w:right="-57"/>
              <w:rPr>
                <w:sz w:val="20"/>
              </w:rPr>
            </w:pPr>
          </w:p>
        </w:tc>
        <w:tc>
          <w:tcPr>
            <w:tcW w:w="769" w:type="dxa"/>
            <w:tcBorders>
              <w:top w:val="nil"/>
              <w:left w:val="nil"/>
              <w:bottom w:val="nil"/>
              <w:right w:val="nil"/>
            </w:tcBorders>
            <w:shd w:val="clear" w:color="auto" w:fill="auto"/>
            <w:noWrap/>
            <w:vAlign w:val="bottom"/>
            <w:hideMark/>
          </w:tcPr>
          <w:p w14:paraId="2EE39CF3" w14:textId="77777777" w:rsidR="002604BA" w:rsidRPr="00825088" w:rsidRDefault="002604BA" w:rsidP="002604BA">
            <w:pPr>
              <w:ind w:left="-57" w:right="-57"/>
              <w:rPr>
                <w:sz w:val="20"/>
              </w:rPr>
            </w:pPr>
          </w:p>
        </w:tc>
        <w:tc>
          <w:tcPr>
            <w:tcW w:w="1431" w:type="dxa"/>
            <w:tcBorders>
              <w:top w:val="nil"/>
              <w:left w:val="nil"/>
              <w:bottom w:val="nil"/>
              <w:right w:val="nil"/>
            </w:tcBorders>
            <w:shd w:val="clear" w:color="auto" w:fill="auto"/>
            <w:noWrap/>
            <w:vAlign w:val="bottom"/>
            <w:hideMark/>
          </w:tcPr>
          <w:p w14:paraId="6D08EE2A" w14:textId="77777777" w:rsidR="002604BA" w:rsidRPr="00825088" w:rsidRDefault="002604BA" w:rsidP="002604BA">
            <w:pPr>
              <w:ind w:left="-57" w:right="-57"/>
              <w:rPr>
                <w:sz w:val="20"/>
              </w:rPr>
            </w:pPr>
          </w:p>
        </w:tc>
        <w:tc>
          <w:tcPr>
            <w:tcW w:w="1194" w:type="dxa"/>
            <w:tcBorders>
              <w:top w:val="nil"/>
              <w:left w:val="nil"/>
              <w:bottom w:val="nil"/>
              <w:right w:val="nil"/>
            </w:tcBorders>
            <w:shd w:val="clear" w:color="auto" w:fill="auto"/>
            <w:noWrap/>
            <w:vAlign w:val="bottom"/>
            <w:hideMark/>
          </w:tcPr>
          <w:p w14:paraId="0AA5C3F0" w14:textId="77777777" w:rsidR="002604BA" w:rsidRPr="00825088" w:rsidRDefault="002604BA" w:rsidP="002604BA">
            <w:pPr>
              <w:ind w:left="-57" w:right="-57"/>
              <w:rPr>
                <w:sz w:val="20"/>
              </w:rPr>
            </w:pPr>
          </w:p>
        </w:tc>
        <w:tc>
          <w:tcPr>
            <w:tcW w:w="1300" w:type="dxa"/>
            <w:tcBorders>
              <w:top w:val="nil"/>
              <w:left w:val="nil"/>
              <w:bottom w:val="nil"/>
              <w:right w:val="nil"/>
            </w:tcBorders>
            <w:shd w:val="clear" w:color="auto" w:fill="auto"/>
            <w:noWrap/>
            <w:vAlign w:val="bottom"/>
            <w:hideMark/>
          </w:tcPr>
          <w:p w14:paraId="145A7946" w14:textId="77777777" w:rsidR="002604BA" w:rsidRPr="00825088" w:rsidRDefault="002604BA" w:rsidP="002604BA">
            <w:pPr>
              <w:ind w:left="-57" w:right="-57"/>
              <w:rPr>
                <w:sz w:val="20"/>
              </w:rPr>
            </w:pPr>
          </w:p>
        </w:tc>
        <w:tc>
          <w:tcPr>
            <w:tcW w:w="1020" w:type="dxa"/>
            <w:gridSpan w:val="3"/>
            <w:tcBorders>
              <w:top w:val="nil"/>
              <w:left w:val="nil"/>
              <w:bottom w:val="nil"/>
              <w:right w:val="nil"/>
            </w:tcBorders>
            <w:shd w:val="clear" w:color="auto" w:fill="auto"/>
            <w:noWrap/>
            <w:vAlign w:val="bottom"/>
            <w:hideMark/>
          </w:tcPr>
          <w:p w14:paraId="6DEB36E9" w14:textId="77777777" w:rsidR="002604BA" w:rsidRPr="00825088" w:rsidRDefault="002604BA" w:rsidP="002604BA">
            <w:pPr>
              <w:ind w:left="-57" w:right="-57"/>
              <w:rPr>
                <w:sz w:val="20"/>
              </w:rPr>
            </w:pPr>
          </w:p>
        </w:tc>
        <w:tc>
          <w:tcPr>
            <w:tcW w:w="1656" w:type="dxa"/>
            <w:tcBorders>
              <w:top w:val="nil"/>
              <w:left w:val="nil"/>
              <w:bottom w:val="nil"/>
              <w:right w:val="nil"/>
            </w:tcBorders>
            <w:shd w:val="clear" w:color="auto" w:fill="auto"/>
            <w:noWrap/>
            <w:vAlign w:val="bottom"/>
            <w:hideMark/>
          </w:tcPr>
          <w:p w14:paraId="73A68998" w14:textId="77777777" w:rsidR="002604BA" w:rsidRPr="00825088" w:rsidRDefault="002604BA" w:rsidP="002604BA">
            <w:pPr>
              <w:ind w:left="-57" w:right="-57"/>
              <w:rPr>
                <w:sz w:val="20"/>
              </w:rPr>
            </w:pPr>
          </w:p>
        </w:tc>
        <w:tc>
          <w:tcPr>
            <w:tcW w:w="976" w:type="dxa"/>
            <w:gridSpan w:val="2"/>
            <w:tcBorders>
              <w:top w:val="nil"/>
              <w:left w:val="nil"/>
              <w:bottom w:val="nil"/>
              <w:right w:val="nil"/>
            </w:tcBorders>
            <w:shd w:val="clear" w:color="auto" w:fill="auto"/>
            <w:noWrap/>
            <w:vAlign w:val="bottom"/>
            <w:hideMark/>
          </w:tcPr>
          <w:p w14:paraId="56F97D49" w14:textId="77777777" w:rsidR="002604BA" w:rsidRPr="00825088" w:rsidRDefault="002604BA" w:rsidP="002604BA">
            <w:pPr>
              <w:ind w:left="-57" w:right="-57"/>
              <w:rPr>
                <w:sz w:val="20"/>
              </w:rPr>
            </w:pPr>
          </w:p>
        </w:tc>
        <w:tc>
          <w:tcPr>
            <w:tcW w:w="1279" w:type="dxa"/>
            <w:tcBorders>
              <w:top w:val="nil"/>
              <w:left w:val="nil"/>
              <w:bottom w:val="nil"/>
              <w:right w:val="nil"/>
            </w:tcBorders>
            <w:shd w:val="clear" w:color="auto" w:fill="auto"/>
            <w:noWrap/>
            <w:vAlign w:val="bottom"/>
            <w:hideMark/>
          </w:tcPr>
          <w:p w14:paraId="3C48371B" w14:textId="77777777" w:rsidR="002604BA" w:rsidRPr="00825088" w:rsidRDefault="002604BA" w:rsidP="002604BA">
            <w:pPr>
              <w:ind w:left="-57" w:right="-57"/>
              <w:rPr>
                <w:sz w:val="20"/>
              </w:rPr>
            </w:pPr>
          </w:p>
        </w:tc>
      </w:tr>
      <w:tr w:rsidR="002604BA" w:rsidRPr="00825088" w14:paraId="3571C689" w14:textId="77777777" w:rsidTr="002604BA">
        <w:trPr>
          <w:trHeight w:val="330"/>
        </w:trPr>
        <w:tc>
          <w:tcPr>
            <w:tcW w:w="14891" w:type="dxa"/>
            <w:gridSpan w:val="15"/>
            <w:tcBorders>
              <w:top w:val="nil"/>
              <w:left w:val="nil"/>
              <w:bottom w:val="nil"/>
              <w:right w:val="nil"/>
            </w:tcBorders>
            <w:shd w:val="clear" w:color="auto" w:fill="auto"/>
            <w:noWrap/>
            <w:vAlign w:val="bottom"/>
            <w:hideMark/>
          </w:tcPr>
          <w:p w14:paraId="1FD47AA5" w14:textId="77777777" w:rsidR="002604BA" w:rsidRPr="00825088" w:rsidRDefault="002604BA" w:rsidP="002604BA">
            <w:pPr>
              <w:ind w:left="-57" w:right="-57"/>
              <w:jc w:val="center"/>
              <w:rPr>
                <w:b/>
                <w:bCs/>
                <w:sz w:val="26"/>
                <w:szCs w:val="26"/>
              </w:rPr>
            </w:pPr>
            <w:r w:rsidRPr="00825088">
              <w:rPr>
                <w:b/>
                <w:bCs/>
                <w:sz w:val="26"/>
                <w:szCs w:val="26"/>
              </w:rPr>
              <w:t xml:space="preserve">Отчет об исполнении сметы доходов и расходов организации от оказания платных услуг </w:t>
            </w:r>
          </w:p>
        </w:tc>
      </w:tr>
      <w:tr w:rsidR="002604BA" w:rsidRPr="00825088" w14:paraId="1A6C2280" w14:textId="77777777" w:rsidTr="002604BA">
        <w:trPr>
          <w:trHeight w:val="330"/>
        </w:trPr>
        <w:tc>
          <w:tcPr>
            <w:tcW w:w="14891" w:type="dxa"/>
            <w:gridSpan w:val="15"/>
            <w:tcBorders>
              <w:top w:val="nil"/>
              <w:left w:val="nil"/>
              <w:bottom w:val="nil"/>
              <w:right w:val="nil"/>
            </w:tcBorders>
            <w:shd w:val="clear" w:color="auto" w:fill="auto"/>
            <w:noWrap/>
            <w:vAlign w:val="bottom"/>
            <w:hideMark/>
          </w:tcPr>
          <w:p w14:paraId="68DA5141" w14:textId="77777777" w:rsidR="002604BA" w:rsidRPr="00825088" w:rsidRDefault="002604BA" w:rsidP="002604BA">
            <w:pPr>
              <w:ind w:left="-57" w:right="-57"/>
              <w:jc w:val="center"/>
              <w:rPr>
                <w:b/>
                <w:bCs/>
                <w:sz w:val="26"/>
                <w:szCs w:val="26"/>
              </w:rPr>
            </w:pPr>
            <w:r w:rsidRPr="00825088">
              <w:rPr>
                <w:b/>
                <w:bCs/>
                <w:sz w:val="26"/>
                <w:szCs w:val="26"/>
              </w:rPr>
              <w:t>и иной приносящей доход деятельности</w:t>
            </w:r>
          </w:p>
        </w:tc>
      </w:tr>
      <w:tr w:rsidR="002604BA" w:rsidRPr="00825088" w14:paraId="5CE05436" w14:textId="77777777" w:rsidTr="00954472">
        <w:trPr>
          <w:gridAfter w:val="2"/>
          <w:wAfter w:w="13" w:type="dxa"/>
          <w:trHeight w:val="255"/>
        </w:trPr>
        <w:tc>
          <w:tcPr>
            <w:tcW w:w="4253" w:type="dxa"/>
            <w:tcBorders>
              <w:top w:val="nil"/>
              <w:left w:val="nil"/>
              <w:bottom w:val="nil"/>
              <w:right w:val="nil"/>
            </w:tcBorders>
            <w:shd w:val="clear" w:color="auto" w:fill="auto"/>
            <w:noWrap/>
            <w:vAlign w:val="bottom"/>
            <w:hideMark/>
          </w:tcPr>
          <w:p w14:paraId="417453F4" w14:textId="77777777" w:rsidR="002604BA" w:rsidRPr="00825088" w:rsidRDefault="002604BA" w:rsidP="002604BA">
            <w:pPr>
              <w:ind w:left="-57" w:right="-57"/>
              <w:jc w:val="center"/>
              <w:rPr>
                <w:b/>
                <w:bCs/>
                <w:sz w:val="26"/>
                <w:szCs w:val="26"/>
              </w:rPr>
            </w:pPr>
          </w:p>
        </w:tc>
        <w:tc>
          <w:tcPr>
            <w:tcW w:w="1000" w:type="dxa"/>
            <w:tcBorders>
              <w:top w:val="nil"/>
              <w:left w:val="nil"/>
              <w:bottom w:val="nil"/>
              <w:right w:val="nil"/>
            </w:tcBorders>
            <w:shd w:val="clear" w:color="auto" w:fill="auto"/>
            <w:noWrap/>
            <w:vAlign w:val="bottom"/>
            <w:hideMark/>
          </w:tcPr>
          <w:p w14:paraId="26C58E1C" w14:textId="77777777" w:rsidR="002604BA" w:rsidRPr="00825088" w:rsidRDefault="002604BA" w:rsidP="002604BA">
            <w:pPr>
              <w:ind w:left="-57" w:right="-57"/>
              <w:rPr>
                <w:sz w:val="20"/>
              </w:rPr>
            </w:pPr>
          </w:p>
        </w:tc>
        <w:tc>
          <w:tcPr>
            <w:tcW w:w="769" w:type="dxa"/>
            <w:tcBorders>
              <w:top w:val="nil"/>
              <w:left w:val="nil"/>
              <w:bottom w:val="nil"/>
              <w:right w:val="nil"/>
            </w:tcBorders>
            <w:shd w:val="clear" w:color="auto" w:fill="auto"/>
            <w:noWrap/>
            <w:vAlign w:val="bottom"/>
            <w:hideMark/>
          </w:tcPr>
          <w:p w14:paraId="03E9932E" w14:textId="77777777" w:rsidR="002604BA" w:rsidRPr="00825088" w:rsidRDefault="002604BA" w:rsidP="002604BA">
            <w:pPr>
              <w:ind w:left="-57" w:right="-57"/>
              <w:jc w:val="center"/>
              <w:rPr>
                <w:sz w:val="20"/>
              </w:rPr>
            </w:pPr>
          </w:p>
        </w:tc>
        <w:tc>
          <w:tcPr>
            <w:tcW w:w="1431" w:type="dxa"/>
            <w:tcBorders>
              <w:top w:val="nil"/>
              <w:left w:val="nil"/>
              <w:bottom w:val="nil"/>
              <w:right w:val="nil"/>
            </w:tcBorders>
            <w:shd w:val="clear" w:color="auto" w:fill="auto"/>
            <w:noWrap/>
            <w:vAlign w:val="bottom"/>
            <w:hideMark/>
          </w:tcPr>
          <w:p w14:paraId="32BFF85F" w14:textId="77777777" w:rsidR="002604BA" w:rsidRPr="00825088" w:rsidRDefault="002604BA" w:rsidP="002604BA">
            <w:pPr>
              <w:ind w:left="-57" w:right="-57"/>
              <w:jc w:val="center"/>
              <w:rPr>
                <w:sz w:val="20"/>
              </w:rPr>
            </w:pPr>
          </w:p>
        </w:tc>
        <w:tc>
          <w:tcPr>
            <w:tcW w:w="1194" w:type="dxa"/>
            <w:tcBorders>
              <w:top w:val="nil"/>
              <w:left w:val="nil"/>
              <w:bottom w:val="nil"/>
              <w:right w:val="nil"/>
            </w:tcBorders>
            <w:shd w:val="clear" w:color="auto" w:fill="auto"/>
            <w:noWrap/>
            <w:vAlign w:val="bottom"/>
            <w:hideMark/>
          </w:tcPr>
          <w:p w14:paraId="09A811E2" w14:textId="77777777" w:rsidR="002604BA" w:rsidRPr="00825088" w:rsidRDefault="002604BA" w:rsidP="002604BA">
            <w:pPr>
              <w:ind w:left="-57" w:right="-57"/>
              <w:jc w:val="center"/>
              <w:rPr>
                <w:sz w:val="20"/>
              </w:rPr>
            </w:pPr>
          </w:p>
        </w:tc>
        <w:tc>
          <w:tcPr>
            <w:tcW w:w="1300" w:type="dxa"/>
            <w:tcBorders>
              <w:top w:val="nil"/>
              <w:left w:val="nil"/>
              <w:bottom w:val="nil"/>
              <w:right w:val="nil"/>
            </w:tcBorders>
            <w:shd w:val="clear" w:color="auto" w:fill="auto"/>
            <w:noWrap/>
            <w:vAlign w:val="bottom"/>
            <w:hideMark/>
          </w:tcPr>
          <w:p w14:paraId="0FC2B584" w14:textId="77777777" w:rsidR="002604BA" w:rsidRPr="00825088" w:rsidRDefault="002604BA" w:rsidP="002604BA">
            <w:pPr>
              <w:ind w:left="-57" w:right="-57"/>
              <w:rPr>
                <w:sz w:val="20"/>
              </w:rPr>
            </w:pPr>
          </w:p>
        </w:tc>
        <w:tc>
          <w:tcPr>
            <w:tcW w:w="1020" w:type="dxa"/>
            <w:gridSpan w:val="3"/>
            <w:tcBorders>
              <w:top w:val="nil"/>
              <w:left w:val="nil"/>
              <w:bottom w:val="nil"/>
              <w:right w:val="nil"/>
            </w:tcBorders>
            <w:shd w:val="clear" w:color="auto" w:fill="auto"/>
            <w:noWrap/>
            <w:vAlign w:val="bottom"/>
            <w:hideMark/>
          </w:tcPr>
          <w:p w14:paraId="3BBA3516" w14:textId="77777777" w:rsidR="002604BA" w:rsidRPr="00825088" w:rsidRDefault="002604BA" w:rsidP="002604BA">
            <w:pPr>
              <w:ind w:left="-57" w:right="-57"/>
              <w:rPr>
                <w:sz w:val="20"/>
              </w:rPr>
            </w:pPr>
          </w:p>
        </w:tc>
        <w:tc>
          <w:tcPr>
            <w:tcW w:w="1656" w:type="dxa"/>
            <w:tcBorders>
              <w:top w:val="nil"/>
              <w:left w:val="nil"/>
              <w:bottom w:val="nil"/>
              <w:right w:val="nil"/>
            </w:tcBorders>
            <w:shd w:val="clear" w:color="auto" w:fill="auto"/>
            <w:noWrap/>
            <w:vAlign w:val="bottom"/>
            <w:hideMark/>
          </w:tcPr>
          <w:p w14:paraId="7193664E" w14:textId="77777777" w:rsidR="002604BA" w:rsidRPr="00825088" w:rsidRDefault="002604BA" w:rsidP="002604BA">
            <w:pPr>
              <w:ind w:left="-57" w:right="-57"/>
              <w:rPr>
                <w:sz w:val="20"/>
              </w:rPr>
            </w:pPr>
          </w:p>
        </w:tc>
        <w:tc>
          <w:tcPr>
            <w:tcW w:w="976" w:type="dxa"/>
            <w:gridSpan w:val="2"/>
            <w:tcBorders>
              <w:top w:val="nil"/>
              <w:left w:val="nil"/>
              <w:bottom w:val="nil"/>
              <w:right w:val="nil"/>
            </w:tcBorders>
            <w:shd w:val="clear" w:color="auto" w:fill="auto"/>
            <w:noWrap/>
            <w:vAlign w:val="bottom"/>
            <w:hideMark/>
          </w:tcPr>
          <w:p w14:paraId="3EC8ABF5" w14:textId="77777777" w:rsidR="002604BA" w:rsidRPr="00825088" w:rsidRDefault="002604BA" w:rsidP="002604BA">
            <w:pPr>
              <w:ind w:left="-57" w:right="-57"/>
              <w:jc w:val="center"/>
              <w:rPr>
                <w:sz w:val="20"/>
              </w:rPr>
            </w:pPr>
          </w:p>
        </w:tc>
        <w:tc>
          <w:tcPr>
            <w:tcW w:w="1279" w:type="dxa"/>
            <w:tcBorders>
              <w:top w:val="nil"/>
              <w:left w:val="nil"/>
              <w:bottom w:val="nil"/>
              <w:right w:val="nil"/>
            </w:tcBorders>
            <w:shd w:val="clear" w:color="auto" w:fill="auto"/>
            <w:noWrap/>
            <w:vAlign w:val="bottom"/>
            <w:hideMark/>
          </w:tcPr>
          <w:p w14:paraId="3379A5F4" w14:textId="77777777" w:rsidR="002604BA" w:rsidRPr="00825088" w:rsidRDefault="002604BA" w:rsidP="002604BA">
            <w:pPr>
              <w:ind w:left="-57" w:right="-57"/>
              <w:jc w:val="center"/>
              <w:rPr>
                <w:sz w:val="20"/>
              </w:rPr>
            </w:pPr>
          </w:p>
        </w:tc>
      </w:tr>
      <w:tr w:rsidR="002604BA" w:rsidRPr="00825088" w14:paraId="449D100E" w14:textId="77777777" w:rsidTr="002604BA">
        <w:trPr>
          <w:trHeight w:val="255"/>
        </w:trPr>
        <w:tc>
          <w:tcPr>
            <w:tcW w:w="14891" w:type="dxa"/>
            <w:gridSpan w:val="15"/>
            <w:tcBorders>
              <w:top w:val="nil"/>
              <w:left w:val="nil"/>
              <w:bottom w:val="nil"/>
              <w:right w:val="nil"/>
            </w:tcBorders>
            <w:shd w:val="clear" w:color="auto" w:fill="auto"/>
            <w:noWrap/>
            <w:vAlign w:val="bottom"/>
            <w:hideMark/>
          </w:tcPr>
          <w:p w14:paraId="250B7BE7" w14:textId="77777777" w:rsidR="002604BA" w:rsidRPr="00825088" w:rsidRDefault="002604BA" w:rsidP="002604BA">
            <w:pPr>
              <w:ind w:left="-57" w:right="-57"/>
              <w:jc w:val="center"/>
              <w:rPr>
                <w:sz w:val="16"/>
                <w:szCs w:val="16"/>
              </w:rPr>
            </w:pPr>
            <w:r w:rsidRPr="00825088">
              <w:rPr>
                <w:sz w:val="16"/>
                <w:szCs w:val="16"/>
              </w:rPr>
              <w:t>за ____________________________20___г.</w:t>
            </w:r>
          </w:p>
        </w:tc>
      </w:tr>
      <w:tr w:rsidR="002604BA" w:rsidRPr="00825088" w14:paraId="7EECD4E9" w14:textId="77777777" w:rsidTr="00954472">
        <w:trPr>
          <w:gridAfter w:val="2"/>
          <w:wAfter w:w="13" w:type="dxa"/>
          <w:trHeight w:val="465"/>
        </w:trPr>
        <w:tc>
          <w:tcPr>
            <w:tcW w:w="4253" w:type="dxa"/>
            <w:tcBorders>
              <w:top w:val="nil"/>
              <w:left w:val="nil"/>
              <w:bottom w:val="nil"/>
              <w:right w:val="nil"/>
            </w:tcBorders>
            <w:shd w:val="clear" w:color="auto" w:fill="auto"/>
            <w:noWrap/>
            <w:vAlign w:val="bottom"/>
            <w:hideMark/>
          </w:tcPr>
          <w:p w14:paraId="587DB955" w14:textId="77777777" w:rsidR="002604BA" w:rsidRPr="00825088" w:rsidRDefault="002604BA" w:rsidP="002604BA">
            <w:pPr>
              <w:ind w:left="-57" w:right="-57"/>
              <w:jc w:val="center"/>
              <w:rPr>
                <w:sz w:val="16"/>
                <w:szCs w:val="16"/>
              </w:rPr>
            </w:pPr>
          </w:p>
        </w:tc>
        <w:tc>
          <w:tcPr>
            <w:tcW w:w="1000" w:type="dxa"/>
            <w:tcBorders>
              <w:top w:val="nil"/>
              <w:left w:val="nil"/>
              <w:bottom w:val="nil"/>
              <w:right w:val="nil"/>
            </w:tcBorders>
            <w:shd w:val="clear" w:color="auto" w:fill="auto"/>
            <w:noWrap/>
            <w:vAlign w:val="bottom"/>
            <w:hideMark/>
          </w:tcPr>
          <w:p w14:paraId="6A3BE052" w14:textId="77777777" w:rsidR="002604BA" w:rsidRPr="00825088" w:rsidRDefault="002604BA" w:rsidP="002604BA">
            <w:pPr>
              <w:ind w:left="-57" w:right="-57"/>
              <w:rPr>
                <w:sz w:val="20"/>
              </w:rPr>
            </w:pPr>
          </w:p>
        </w:tc>
        <w:tc>
          <w:tcPr>
            <w:tcW w:w="769" w:type="dxa"/>
            <w:tcBorders>
              <w:top w:val="nil"/>
              <w:left w:val="nil"/>
              <w:bottom w:val="nil"/>
              <w:right w:val="nil"/>
            </w:tcBorders>
            <w:shd w:val="clear" w:color="auto" w:fill="auto"/>
            <w:noWrap/>
            <w:vAlign w:val="bottom"/>
            <w:hideMark/>
          </w:tcPr>
          <w:p w14:paraId="16199FF4" w14:textId="77777777" w:rsidR="002604BA" w:rsidRPr="00825088" w:rsidRDefault="002604BA" w:rsidP="002604BA">
            <w:pPr>
              <w:ind w:left="-57" w:right="-57"/>
              <w:jc w:val="center"/>
              <w:rPr>
                <w:sz w:val="20"/>
              </w:rPr>
            </w:pPr>
          </w:p>
        </w:tc>
        <w:tc>
          <w:tcPr>
            <w:tcW w:w="1431" w:type="dxa"/>
            <w:tcBorders>
              <w:top w:val="nil"/>
              <w:left w:val="nil"/>
              <w:bottom w:val="nil"/>
              <w:right w:val="nil"/>
            </w:tcBorders>
            <w:shd w:val="clear" w:color="auto" w:fill="auto"/>
            <w:noWrap/>
            <w:vAlign w:val="bottom"/>
            <w:hideMark/>
          </w:tcPr>
          <w:p w14:paraId="701A1846" w14:textId="77777777" w:rsidR="002604BA" w:rsidRPr="00825088" w:rsidRDefault="002604BA" w:rsidP="002604BA">
            <w:pPr>
              <w:ind w:left="-57" w:right="-57"/>
              <w:jc w:val="center"/>
              <w:rPr>
                <w:sz w:val="20"/>
              </w:rPr>
            </w:pPr>
          </w:p>
        </w:tc>
        <w:tc>
          <w:tcPr>
            <w:tcW w:w="1194" w:type="dxa"/>
            <w:tcBorders>
              <w:top w:val="nil"/>
              <w:left w:val="nil"/>
              <w:bottom w:val="nil"/>
              <w:right w:val="nil"/>
            </w:tcBorders>
            <w:shd w:val="clear" w:color="auto" w:fill="auto"/>
            <w:noWrap/>
            <w:vAlign w:val="bottom"/>
            <w:hideMark/>
          </w:tcPr>
          <w:p w14:paraId="34221DF5" w14:textId="77777777" w:rsidR="002604BA" w:rsidRPr="00825088" w:rsidRDefault="002604BA" w:rsidP="002604BA">
            <w:pPr>
              <w:ind w:left="-57" w:right="-57"/>
              <w:jc w:val="center"/>
              <w:rPr>
                <w:sz w:val="20"/>
              </w:rPr>
            </w:pPr>
          </w:p>
        </w:tc>
        <w:tc>
          <w:tcPr>
            <w:tcW w:w="1300" w:type="dxa"/>
            <w:tcBorders>
              <w:top w:val="nil"/>
              <w:left w:val="nil"/>
              <w:bottom w:val="nil"/>
              <w:right w:val="nil"/>
            </w:tcBorders>
            <w:shd w:val="clear" w:color="auto" w:fill="auto"/>
            <w:noWrap/>
            <w:vAlign w:val="bottom"/>
            <w:hideMark/>
          </w:tcPr>
          <w:p w14:paraId="1BE40278" w14:textId="77777777" w:rsidR="002604BA" w:rsidRPr="00825088" w:rsidRDefault="002604BA" w:rsidP="002604BA">
            <w:pPr>
              <w:ind w:left="-57" w:right="-57"/>
              <w:rPr>
                <w:sz w:val="20"/>
              </w:rPr>
            </w:pPr>
          </w:p>
        </w:tc>
        <w:tc>
          <w:tcPr>
            <w:tcW w:w="1020" w:type="dxa"/>
            <w:gridSpan w:val="3"/>
            <w:tcBorders>
              <w:top w:val="nil"/>
              <w:left w:val="nil"/>
              <w:bottom w:val="nil"/>
              <w:right w:val="nil"/>
            </w:tcBorders>
            <w:shd w:val="clear" w:color="auto" w:fill="auto"/>
            <w:noWrap/>
            <w:vAlign w:val="bottom"/>
            <w:hideMark/>
          </w:tcPr>
          <w:p w14:paraId="153F6D7E" w14:textId="77777777" w:rsidR="002604BA" w:rsidRPr="00825088" w:rsidRDefault="002604BA" w:rsidP="002604BA">
            <w:pPr>
              <w:ind w:left="-57" w:right="-57"/>
              <w:rPr>
                <w:sz w:val="20"/>
              </w:rPr>
            </w:pPr>
          </w:p>
        </w:tc>
        <w:tc>
          <w:tcPr>
            <w:tcW w:w="2632" w:type="dxa"/>
            <w:gridSpan w:val="3"/>
            <w:tcBorders>
              <w:top w:val="nil"/>
              <w:left w:val="nil"/>
              <w:bottom w:val="nil"/>
              <w:right w:val="nil"/>
            </w:tcBorders>
            <w:shd w:val="clear" w:color="auto" w:fill="auto"/>
            <w:noWrap/>
            <w:vAlign w:val="bottom"/>
            <w:hideMark/>
          </w:tcPr>
          <w:p w14:paraId="3D584195" w14:textId="77777777" w:rsidR="002604BA" w:rsidRPr="00825088" w:rsidRDefault="002604BA" w:rsidP="002604BA">
            <w:pPr>
              <w:ind w:left="-57" w:right="-57"/>
              <w:jc w:val="right"/>
              <w:rPr>
                <w:sz w:val="20"/>
              </w:rPr>
            </w:pPr>
            <w:r w:rsidRPr="00825088">
              <w:rPr>
                <w:sz w:val="20"/>
              </w:rPr>
              <w:t>по спец.счету</w:t>
            </w:r>
          </w:p>
        </w:tc>
        <w:tc>
          <w:tcPr>
            <w:tcW w:w="1279" w:type="dxa"/>
            <w:tcBorders>
              <w:top w:val="nil"/>
              <w:left w:val="nil"/>
              <w:bottom w:val="nil"/>
              <w:right w:val="nil"/>
            </w:tcBorders>
            <w:shd w:val="clear" w:color="auto" w:fill="auto"/>
            <w:noWrap/>
            <w:vAlign w:val="bottom"/>
            <w:hideMark/>
          </w:tcPr>
          <w:p w14:paraId="7DD8BD8D" w14:textId="77777777" w:rsidR="002604BA" w:rsidRPr="00825088" w:rsidRDefault="002604BA" w:rsidP="002604BA">
            <w:pPr>
              <w:ind w:left="-57" w:right="-57"/>
              <w:jc w:val="right"/>
              <w:rPr>
                <w:sz w:val="20"/>
              </w:rPr>
            </w:pPr>
          </w:p>
        </w:tc>
      </w:tr>
      <w:tr w:rsidR="002604BA" w:rsidRPr="00825088" w14:paraId="52BFEE70" w14:textId="77777777" w:rsidTr="00954472">
        <w:trPr>
          <w:gridAfter w:val="2"/>
          <w:wAfter w:w="13" w:type="dxa"/>
          <w:trHeight w:val="480"/>
        </w:trPr>
        <w:tc>
          <w:tcPr>
            <w:tcW w:w="10967" w:type="dxa"/>
            <w:gridSpan w:val="9"/>
            <w:tcBorders>
              <w:top w:val="nil"/>
              <w:left w:val="nil"/>
              <w:bottom w:val="nil"/>
              <w:right w:val="nil"/>
            </w:tcBorders>
            <w:shd w:val="clear" w:color="auto" w:fill="auto"/>
            <w:noWrap/>
            <w:vAlign w:val="bottom"/>
            <w:hideMark/>
          </w:tcPr>
          <w:p w14:paraId="5EB0F73D" w14:textId="77777777" w:rsidR="002604BA" w:rsidRPr="00825088" w:rsidRDefault="002604BA" w:rsidP="002604BA">
            <w:pPr>
              <w:ind w:left="-57" w:right="-57"/>
              <w:rPr>
                <w:sz w:val="20"/>
              </w:rPr>
            </w:pPr>
            <w:r w:rsidRPr="00825088">
              <w:rPr>
                <w:sz w:val="20"/>
              </w:rPr>
              <w:t>Министерство (организация)________________________________________________________________________</w:t>
            </w:r>
          </w:p>
        </w:tc>
        <w:tc>
          <w:tcPr>
            <w:tcW w:w="2632" w:type="dxa"/>
            <w:gridSpan w:val="3"/>
            <w:tcBorders>
              <w:top w:val="nil"/>
              <w:left w:val="nil"/>
              <w:bottom w:val="nil"/>
              <w:right w:val="nil"/>
            </w:tcBorders>
            <w:shd w:val="clear" w:color="auto" w:fill="auto"/>
            <w:noWrap/>
            <w:vAlign w:val="bottom"/>
            <w:hideMark/>
          </w:tcPr>
          <w:p w14:paraId="4609BE18" w14:textId="77777777" w:rsidR="002604BA" w:rsidRPr="00825088" w:rsidRDefault="002604BA" w:rsidP="002604BA">
            <w:pPr>
              <w:ind w:left="-57" w:right="-57"/>
              <w:jc w:val="right"/>
              <w:rPr>
                <w:sz w:val="20"/>
              </w:rPr>
            </w:pPr>
            <w:r w:rsidRPr="00825088">
              <w:rPr>
                <w:sz w:val="20"/>
              </w:rPr>
              <w:t>единицы измерения</w:t>
            </w:r>
          </w:p>
        </w:tc>
        <w:tc>
          <w:tcPr>
            <w:tcW w:w="1279" w:type="dxa"/>
            <w:tcBorders>
              <w:top w:val="nil"/>
              <w:left w:val="nil"/>
              <w:bottom w:val="nil"/>
              <w:right w:val="nil"/>
            </w:tcBorders>
            <w:shd w:val="clear" w:color="auto" w:fill="auto"/>
            <w:noWrap/>
            <w:vAlign w:val="bottom"/>
            <w:hideMark/>
          </w:tcPr>
          <w:p w14:paraId="7ECE7DE0" w14:textId="77777777" w:rsidR="002604BA" w:rsidRPr="00825088" w:rsidRDefault="002604BA" w:rsidP="002604BA">
            <w:pPr>
              <w:ind w:left="-57" w:right="-57"/>
              <w:jc w:val="right"/>
              <w:rPr>
                <w:sz w:val="20"/>
              </w:rPr>
            </w:pPr>
            <w:r w:rsidRPr="00825088">
              <w:rPr>
                <w:sz w:val="20"/>
              </w:rPr>
              <w:t xml:space="preserve"> руб.</w:t>
            </w:r>
          </w:p>
        </w:tc>
      </w:tr>
      <w:tr w:rsidR="002604BA" w:rsidRPr="00825088" w14:paraId="40536A95" w14:textId="77777777" w:rsidTr="00954472">
        <w:trPr>
          <w:gridAfter w:val="2"/>
          <w:wAfter w:w="13" w:type="dxa"/>
          <w:trHeight w:val="540"/>
        </w:trPr>
        <w:tc>
          <w:tcPr>
            <w:tcW w:w="9954" w:type="dxa"/>
            <w:gridSpan w:val="7"/>
            <w:tcBorders>
              <w:top w:val="nil"/>
              <w:left w:val="nil"/>
              <w:bottom w:val="nil"/>
              <w:right w:val="nil"/>
            </w:tcBorders>
            <w:shd w:val="clear" w:color="auto" w:fill="auto"/>
            <w:noWrap/>
            <w:vAlign w:val="bottom"/>
            <w:hideMark/>
          </w:tcPr>
          <w:p w14:paraId="282B2677" w14:textId="77777777" w:rsidR="002604BA" w:rsidRPr="00825088" w:rsidRDefault="002604BA" w:rsidP="002604BA">
            <w:pPr>
              <w:ind w:left="-57" w:right="-57"/>
              <w:rPr>
                <w:sz w:val="20"/>
              </w:rPr>
            </w:pPr>
            <w:r w:rsidRPr="00825088">
              <w:rPr>
                <w:sz w:val="20"/>
              </w:rPr>
              <w:t>Раздел, подраздел по БК __________________________________________________________________________</w:t>
            </w:r>
          </w:p>
        </w:tc>
        <w:tc>
          <w:tcPr>
            <w:tcW w:w="1013" w:type="dxa"/>
            <w:gridSpan w:val="2"/>
            <w:tcBorders>
              <w:top w:val="nil"/>
              <w:left w:val="nil"/>
              <w:bottom w:val="nil"/>
              <w:right w:val="nil"/>
            </w:tcBorders>
            <w:shd w:val="clear" w:color="auto" w:fill="auto"/>
            <w:noWrap/>
            <w:vAlign w:val="bottom"/>
            <w:hideMark/>
          </w:tcPr>
          <w:p w14:paraId="1A6F6CAA" w14:textId="77777777" w:rsidR="002604BA" w:rsidRPr="00825088" w:rsidRDefault="002604BA" w:rsidP="002604BA">
            <w:pPr>
              <w:ind w:left="-57" w:right="-57"/>
              <w:rPr>
                <w:sz w:val="20"/>
              </w:rPr>
            </w:pPr>
          </w:p>
        </w:tc>
        <w:tc>
          <w:tcPr>
            <w:tcW w:w="1656" w:type="dxa"/>
            <w:tcBorders>
              <w:top w:val="nil"/>
              <w:left w:val="nil"/>
              <w:bottom w:val="nil"/>
              <w:right w:val="nil"/>
            </w:tcBorders>
            <w:shd w:val="clear" w:color="auto" w:fill="auto"/>
            <w:noWrap/>
            <w:vAlign w:val="bottom"/>
            <w:hideMark/>
          </w:tcPr>
          <w:p w14:paraId="3FA86989" w14:textId="77777777" w:rsidR="002604BA" w:rsidRPr="00825088" w:rsidRDefault="002604BA" w:rsidP="002604BA">
            <w:pPr>
              <w:ind w:left="-57" w:right="-57"/>
              <w:rPr>
                <w:sz w:val="20"/>
              </w:rPr>
            </w:pPr>
          </w:p>
        </w:tc>
        <w:tc>
          <w:tcPr>
            <w:tcW w:w="976" w:type="dxa"/>
            <w:gridSpan w:val="2"/>
            <w:tcBorders>
              <w:top w:val="nil"/>
              <w:left w:val="nil"/>
              <w:bottom w:val="nil"/>
              <w:right w:val="nil"/>
            </w:tcBorders>
            <w:shd w:val="clear" w:color="auto" w:fill="auto"/>
            <w:noWrap/>
            <w:vAlign w:val="bottom"/>
            <w:hideMark/>
          </w:tcPr>
          <w:p w14:paraId="3AE573F4" w14:textId="77777777" w:rsidR="002604BA" w:rsidRPr="00825088" w:rsidRDefault="002604BA" w:rsidP="002604BA">
            <w:pPr>
              <w:ind w:left="-57" w:right="-57"/>
              <w:rPr>
                <w:sz w:val="20"/>
              </w:rPr>
            </w:pPr>
          </w:p>
        </w:tc>
        <w:tc>
          <w:tcPr>
            <w:tcW w:w="1279" w:type="dxa"/>
            <w:tcBorders>
              <w:top w:val="nil"/>
              <w:left w:val="nil"/>
              <w:bottom w:val="nil"/>
              <w:right w:val="nil"/>
            </w:tcBorders>
            <w:shd w:val="clear" w:color="auto" w:fill="auto"/>
            <w:noWrap/>
            <w:vAlign w:val="bottom"/>
            <w:hideMark/>
          </w:tcPr>
          <w:p w14:paraId="0F9E208D" w14:textId="77777777" w:rsidR="002604BA" w:rsidRPr="00825088" w:rsidRDefault="002604BA" w:rsidP="002604BA">
            <w:pPr>
              <w:ind w:left="-57" w:right="-57"/>
              <w:rPr>
                <w:sz w:val="20"/>
              </w:rPr>
            </w:pPr>
          </w:p>
        </w:tc>
      </w:tr>
      <w:tr w:rsidR="002604BA" w:rsidRPr="00825088" w14:paraId="0BED6B4D" w14:textId="77777777" w:rsidTr="00954472">
        <w:trPr>
          <w:gridAfter w:val="2"/>
          <w:wAfter w:w="13" w:type="dxa"/>
          <w:trHeight w:val="255"/>
        </w:trPr>
        <w:tc>
          <w:tcPr>
            <w:tcW w:w="4253" w:type="dxa"/>
            <w:tcBorders>
              <w:top w:val="nil"/>
              <w:left w:val="nil"/>
              <w:bottom w:val="nil"/>
              <w:right w:val="nil"/>
            </w:tcBorders>
            <w:shd w:val="clear" w:color="auto" w:fill="auto"/>
            <w:noWrap/>
            <w:vAlign w:val="bottom"/>
            <w:hideMark/>
          </w:tcPr>
          <w:p w14:paraId="5B2CBA28" w14:textId="77777777" w:rsidR="002604BA" w:rsidRPr="00825088" w:rsidRDefault="002604BA" w:rsidP="002604BA">
            <w:pPr>
              <w:ind w:left="-57" w:right="-57"/>
              <w:rPr>
                <w:sz w:val="20"/>
              </w:rPr>
            </w:pPr>
          </w:p>
        </w:tc>
        <w:tc>
          <w:tcPr>
            <w:tcW w:w="1000" w:type="dxa"/>
            <w:tcBorders>
              <w:top w:val="nil"/>
              <w:left w:val="nil"/>
              <w:bottom w:val="nil"/>
              <w:right w:val="nil"/>
            </w:tcBorders>
            <w:shd w:val="clear" w:color="auto" w:fill="auto"/>
            <w:noWrap/>
            <w:vAlign w:val="bottom"/>
            <w:hideMark/>
          </w:tcPr>
          <w:p w14:paraId="5DEE7D2D" w14:textId="77777777" w:rsidR="002604BA" w:rsidRPr="00825088" w:rsidRDefault="002604BA" w:rsidP="002604BA">
            <w:pPr>
              <w:ind w:left="-57" w:right="-57"/>
              <w:rPr>
                <w:sz w:val="20"/>
              </w:rPr>
            </w:pPr>
          </w:p>
        </w:tc>
        <w:tc>
          <w:tcPr>
            <w:tcW w:w="769" w:type="dxa"/>
            <w:tcBorders>
              <w:top w:val="nil"/>
              <w:left w:val="nil"/>
              <w:bottom w:val="nil"/>
              <w:right w:val="nil"/>
            </w:tcBorders>
            <w:shd w:val="clear" w:color="auto" w:fill="auto"/>
            <w:noWrap/>
            <w:vAlign w:val="bottom"/>
            <w:hideMark/>
          </w:tcPr>
          <w:p w14:paraId="21450FBA" w14:textId="77777777" w:rsidR="002604BA" w:rsidRPr="00825088" w:rsidRDefault="002604BA" w:rsidP="002604BA">
            <w:pPr>
              <w:ind w:left="-57" w:right="-57"/>
              <w:rPr>
                <w:sz w:val="20"/>
              </w:rPr>
            </w:pPr>
          </w:p>
        </w:tc>
        <w:tc>
          <w:tcPr>
            <w:tcW w:w="1431" w:type="dxa"/>
            <w:tcBorders>
              <w:top w:val="nil"/>
              <w:left w:val="nil"/>
              <w:bottom w:val="nil"/>
              <w:right w:val="nil"/>
            </w:tcBorders>
            <w:shd w:val="clear" w:color="auto" w:fill="auto"/>
            <w:noWrap/>
            <w:vAlign w:val="bottom"/>
            <w:hideMark/>
          </w:tcPr>
          <w:p w14:paraId="71790704" w14:textId="77777777" w:rsidR="002604BA" w:rsidRPr="00825088" w:rsidRDefault="002604BA" w:rsidP="002604BA">
            <w:pPr>
              <w:ind w:left="-57" w:right="-57"/>
              <w:rPr>
                <w:sz w:val="20"/>
              </w:rPr>
            </w:pPr>
          </w:p>
        </w:tc>
        <w:tc>
          <w:tcPr>
            <w:tcW w:w="1194" w:type="dxa"/>
            <w:tcBorders>
              <w:top w:val="nil"/>
              <w:left w:val="nil"/>
              <w:bottom w:val="nil"/>
              <w:right w:val="nil"/>
            </w:tcBorders>
            <w:shd w:val="clear" w:color="auto" w:fill="auto"/>
            <w:noWrap/>
            <w:vAlign w:val="bottom"/>
            <w:hideMark/>
          </w:tcPr>
          <w:p w14:paraId="4B0F2A5A" w14:textId="77777777" w:rsidR="002604BA" w:rsidRPr="00825088" w:rsidRDefault="002604BA" w:rsidP="002604BA">
            <w:pPr>
              <w:ind w:left="-57" w:right="-57"/>
              <w:rPr>
                <w:sz w:val="20"/>
              </w:rPr>
            </w:pPr>
          </w:p>
        </w:tc>
        <w:tc>
          <w:tcPr>
            <w:tcW w:w="1300" w:type="dxa"/>
            <w:tcBorders>
              <w:top w:val="nil"/>
              <w:left w:val="nil"/>
              <w:bottom w:val="nil"/>
              <w:right w:val="nil"/>
            </w:tcBorders>
            <w:shd w:val="clear" w:color="auto" w:fill="auto"/>
            <w:noWrap/>
            <w:vAlign w:val="bottom"/>
            <w:hideMark/>
          </w:tcPr>
          <w:p w14:paraId="1FD888F4" w14:textId="77777777" w:rsidR="002604BA" w:rsidRPr="00825088" w:rsidRDefault="002604BA" w:rsidP="002604BA">
            <w:pPr>
              <w:ind w:left="-57" w:right="-57"/>
              <w:rPr>
                <w:sz w:val="20"/>
              </w:rPr>
            </w:pPr>
          </w:p>
        </w:tc>
        <w:tc>
          <w:tcPr>
            <w:tcW w:w="1020" w:type="dxa"/>
            <w:gridSpan w:val="3"/>
            <w:tcBorders>
              <w:top w:val="nil"/>
              <w:left w:val="nil"/>
              <w:bottom w:val="nil"/>
              <w:right w:val="nil"/>
            </w:tcBorders>
            <w:shd w:val="clear" w:color="auto" w:fill="auto"/>
            <w:noWrap/>
            <w:vAlign w:val="bottom"/>
            <w:hideMark/>
          </w:tcPr>
          <w:p w14:paraId="510AAC57" w14:textId="77777777" w:rsidR="002604BA" w:rsidRPr="00825088" w:rsidRDefault="002604BA" w:rsidP="002604BA">
            <w:pPr>
              <w:ind w:left="-57" w:right="-57"/>
              <w:rPr>
                <w:sz w:val="20"/>
              </w:rPr>
            </w:pPr>
          </w:p>
        </w:tc>
        <w:tc>
          <w:tcPr>
            <w:tcW w:w="1656" w:type="dxa"/>
            <w:tcBorders>
              <w:top w:val="nil"/>
              <w:left w:val="nil"/>
              <w:bottom w:val="nil"/>
              <w:right w:val="nil"/>
            </w:tcBorders>
            <w:shd w:val="clear" w:color="auto" w:fill="auto"/>
            <w:noWrap/>
            <w:vAlign w:val="bottom"/>
            <w:hideMark/>
          </w:tcPr>
          <w:p w14:paraId="21826C2F" w14:textId="77777777" w:rsidR="002604BA" w:rsidRPr="00825088" w:rsidRDefault="002604BA" w:rsidP="002604BA">
            <w:pPr>
              <w:ind w:left="-57" w:right="-57"/>
              <w:rPr>
                <w:sz w:val="20"/>
              </w:rPr>
            </w:pPr>
          </w:p>
        </w:tc>
        <w:tc>
          <w:tcPr>
            <w:tcW w:w="976" w:type="dxa"/>
            <w:gridSpan w:val="2"/>
            <w:tcBorders>
              <w:top w:val="nil"/>
              <w:left w:val="nil"/>
              <w:bottom w:val="nil"/>
              <w:right w:val="nil"/>
            </w:tcBorders>
            <w:shd w:val="clear" w:color="auto" w:fill="auto"/>
            <w:noWrap/>
            <w:vAlign w:val="bottom"/>
            <w:hideMark/>
          </w:tcPr>
          <w:p w14:paraId="237D141A" w14:textId="77777777" w:rsidR="002604BA" w:rsidRPr="00825088" w:rsidRDefault="002604BA" w:rsidP="002604BA">
            <w:pPr>
              <w:ind w:left="-57" w:right="-57"/>
              <w:rPr>
                <w:sz w:val="20"/>
              </w:rPr>
            </w:pPr>
          </w:p>
        </w:tc>
        <w:tc>
          <w:tcPr>
            <w:tcW w:w="1279" w:type="dxa"/>
            <w:tcBorders>
              <w:top w:val="nil"/>
              <w:left w:val="nil"/>
              <w:bottom w:val="nil"/>
              <w:right w:val="nil"/>
            </w:tcBorders>
            <w:shd w:val="clear" w:color="auto" w:fill="auto"/>
            <w:noWrap/>
            <w:vAlign w:val="bottom"/>
            <w:hideMark/>
          </w:tcPr>
          <w:p w14:paraId="1078F8CC" w14:textId="77777777" w:rsidR="002604BA" w:rsidRPr="00825088" w:rsidRDefault="002604BA" w:rsidP="002604BA">
            <w:pPr>
              <w:ind w:left="-57" w:right="-57"/>
              <w:rPr>
                <w:sz w:val="20"/>
              </w:rPr>
            </w:pPr>
          </w:p>
        </w:tc>
      </w:tr>
      <w:tr w:rsidR="002604BA" w:rsidRPr="00825088" w14:paraId="3990FD17" w14:textId="77777777" w:rsidTr="00954472">
        <w:trPr>
          <w:gridAfter w:val="2"/>
          <w:wAfter w:w="13" w:type="dxa"/>
          <w:trHeight w:val="255"/>
        </w:trPr>
        <w:tc>
          <w:tcPr>
            <w:tcW w:w="4253" w:type="dxa"/>
            <w:tcBorders>
              <w:top w:val="nil"/>
              <w:left w:val="nil"/>
              <w:bottom w:val="nil"/>
              <w:right w:val="nil"/>
            </w:tcBorders>
            <w:shd w:val="clear" w:color="auto" w:fill="auto"/>
            <w:noWrap/>
            <w:vAlign w:val="bottom"/>
            <w:hideMark/>
          </w:tcPr>
          <w:p w14:paraId="2E3A1D80" w14:textId="77777777" w:rsidR="002604BA" w:rsidRPr="00825088" w:rsidRDefault="002604BA" w:rsidP="002604BA">
            <w:pPr>
              <w:ind w:left="-57" w:right="-57"/>
              <w:rPr>
                <w:sz w:val="20"/>
              </w:rPr>
            </w:pPr>
          </w:p>
        </w:tc>
        <w:tc>
          <w:tcPr>
            <w:tcW w:w="1000" w:type="dxa"/>
            <w:tcBorders>
              <w:top w:val="nil"/>
              <w:left w:val="nil"/>
              <w:bottom w:val="nil"/>
              <w:right w:val="nil"/>
            </w:tcBorders>
            <w:shd w:val="clear" w:color="auto" w:fill="auto"/>
            <w:noWrap/>
            <w:vAlign w:val="bottom"/>
            <w:hideMark/>
          </w:tcPr>
          <w:p w14:paraId="068A77A4" w14:textId="77777777" w:rsidR="002604BA" w:rsidRPr="00825088" w:rsidRDefault="002604BA" w:rsidP="002604BA">
            <w:pPr>
              <w:ind w:left="-57" w:right="-57"/>
              <w:rPr>
                <w:sz w:val="20"/>
              </w:rPr>
            </w:pPr>
          </w:p>
        </w:tc>
        <w:tc>
          <w:tcPr>
            <w:tcW w:w="769" w:type="dxa"/>
            <w:tcBorders>
              <w:top w:val="nil"/>
              <w:left w:val="nil"/>
              <w:bottom w:val="nil"/>
              <w:right w:val="nil"/>
            </w:tcBorders>
            <w:shd w:val="clear" w:color="auto" w:fill="auto"/>
            <w:noWrap/>
            <w:vAlign w:val="bottom"/>
            <w:hideMark/>
          </w:tcPr>
          <w:p w14:paraId="091C94A4" w14:textId="77777777" w:rsidR="002604BA" w:rsidRPr="00825088" w:rsidRDefault="002604BA" w:rsidP="002604BA">
            <w:pPr>
              <w:ind w:left="-57" w:right="-57"/>
              <w:jc w:val="center"/>
              <w:rPr>
                <w:sz w:val="20"/>
              </w:rPr>
            </w:pPr>
          </w:p>
        </w:tc>
        <w:tc>
          <w:tcPr>
            <w:tcW w:w="1431" w:type="dxa"/>
            <w:tcBorders>
              <w:top w:val="nil"/>
              <w:left w:val="nil"/>
              <w:bottom w:val="nil"/>
              <w:right w:val="nil"/>
            </w:tcBorders>
            <w:shd w:val="clear" w:color="auto" w:fill="auto"/>
            <w:noWrap/>
            <w:vAlign w:val="bottom"/>
            <w:hideMark/>
          </w:tcPr>
          <w:p w14:paraId="287F04B0" w14:textId="77777777" w:rsidR="002604BA" w:rsidRPr="00825088" w:rsidRDefault="002604BA" w:rsidP="002604BA">
            <w:pPr>
              <w:ind w:left="-57" w:right="-57"/>
              <w:jc w:val="center"/>
              <w:rPr>
                <w:sz w:val="20"/>
              </w:rPr>
            </w:pPr>
          </w:p>
        </w:tc>
        <w:tc>
          <w:tcPr>
            <w:tcW w:w="1194" w:type="dxa"/>
            <w:tcBorders>
              <w:top w:val="nil"/>
              <w:left w:val="nil"/>
              <w:bottom w:val="nil"/>
              <w:right w:val="nil"/>
            </w:tcBorders>
            <w:shd w:val="clear" w:color="auto" w:fill="auto"/>
            <w:noWrap/>
            <w:vAlign w:val="bottom"/>
            <w:hideMark/>
          </w:tcPr>
          <w:p w14:paraId="2BE394C1" w14:textId="77777777" w:rsidR="002604BA" w:rsidRPr="00825088" w:rsidRDefault="002604BA" w:rsidP="002604BA">
            <w:pPr>
              <w:ind w:left="-57" w:right="-57"/>
              <w:jc w:val="center"/>
              <w:rPr>
                <w:sz w:val="20"/>
              </w:rPr>
            </w:pPr>
          </w:p>
        </w:tc>
        <w:tc>
          <w:tcPr>
            <w:tcW w:w="1300" w:type="dxa"/>
            <w:tcBorders>
              <w:top w:val="nil"/>
              <w:left w:val="nil"/>
              <w:bottom w:val="nil"/>
              <w:right w:val="nil"/>
            </w:tcBorders>
            <w:shd w:val="clear" w:color="auto" w:fill="auto"/>
            <w:noWrap/>
            <w:vAlign w:val="bottom"/>
            <w:hideMark/>
          </w:tcPr>
          <w:p w14:paraId="54CE6829" w14:textId="77777777" w:rsidR="002604BA" w:rsidRPr="00825088" w:rsidRDefault="002604BA" w:rsidP="002604BA">
            <w:pPr>
              <w:ind w:left="-57" w:right="-57"/>
              <w:rPr>
                <w:sz w:val="20"/>
              </w:rPr>
            </w:pPr>
          </w:p>
        </w:tc>
        <w:tc>
          <w:tcPr>
            <w:tcW w:w="1020" w:type="dxa"/>
            <w:gridSpan w:val="3"/>
            <w:tcBorders>
              <w:top w:val="nil"/>
              <w:left w:val="nil"/>
              <w:bottom w:val="nil"/>
              <w:right w:val="nil"/>
            </w:tcBorders>
            <w:shd w:val="clear" w:color="auto" w:fill="auto"/>
            <w:noWrap/>
            <w:vAlign w:val="bottom"/>
            <w:hideMark/>
          </w:tcPr>
          <w:p w14:paraId="0D7EC1A4" w14:textId="77777777" w:rsidR="002604BA" w:rsidRPr="00825088" w:rsidRDefault="002604BA" w:rsidP="002604BA">
            <w:pPr>
              <w:ind w:left="-57" w:right="-57"/>
              <w:rPr>
                <w:sz w:val="20"/>
              </w:rPr>
            </w:pPr>
          </w:p>
        </w:tc>
        <w:tc>
          <w:tcPr>
            <w:tcW w:w="1656" w:type="dxa"/>
            <w:tcBorders>
              <w:top w:val="nil"/>
              <w:left w:val="nil"/>
              <w:bottom w:val="nil"/>
              <w:right w:val="nil"/>
            </w:tcBorders>
            <w:shd w:val="clear" w:color="auto" w:fill="auto"/>
            <w:noWrap/>
            <w:vAlign w:val="bottom"/>
            <w:hideMark/>
          </w:tcPr>
          <w:p w14:paraId="52D774C3" w14:textId="77777777" w:rsidR="002604BA" w:rsidRPr="00825088" w:rsidRDefault="002604BA" w:rsidP="002604BA">
            <w:pPr>
              <w:ind w:left="-57" w:right="-57"/>
              <w:rPr>
                <w:sz w:val="20"/>
              </w:rPr>
            </w:pPr>
          </w:p>
        </w:tc>
        <w:tc>
          <w:tcPr>
            <w:tcW w:w="976" w:type="dxa"/>
            <w:gridSpan w:val="2"/>
            <w:tcBorders>
              <w:top w:val="nil"/>
              <w:left w:val="nil"/>
              <w:bottom w:val="nil"/>
              <w:right w:val="nil"/>
            </w:tcBorders>
            <w:shd w:val="clear" w:color="auto" w:fill="auto"/>
            <w:noWrap/>
            <w:vAlign w:val="bottom"/>
            <w:hideMark/>
          </w:tcPr>
          <w:p w14:paraId="2EA741EB" w14:textId="77777777" w:rsidR="002604BA" w:rsidRPr="00825088" w:rsidRDefault="002604BA" w:rsidP="002604BA">
            <w:pPr>
              <w:ind w:left="-57" w:right="-57"/>
              <w:rPr>
                <w:sz w:val="20"/>
              </w:rPr>
            </w:pPr>
          </w:p>
        </w:tc>
        <w:tc>
          <w:tcPr>
            <w:tcW w:w="1279" w:type="dxa"/>
            <w:tcBorders>
              <w:top w:val="nil"/>
              <w:left w:val="nil"/>
              <w:bottom w:val="nil"/>
              <w:right w:val="nil"/>
            </w:tcBorders>
            <w:shd w:val="clear" w:color="auto" w:fill="auto"/>
            <w:noWrap/>
            <w:vAlign w:val="bottom"/>
            <w:hideMark/>
          </w:tcPr>
          <w:p w14:paraId="6198AF7B" w14:textId="77777777" w:rsidR="002604BA" w:rsidRPr="00825088" w:rsidRDefault="002604BA" w:rsidP="002604BA">
            <w:pPr>
              <w:ind w:left="-57" w:right="-57"/>
              <w:rPr>
                <w:sz w:val="20"/>
              </w:rPr>
            </w:pPr>
          </w:p>
        </w:tc>
      </w:tr>
      <w:tr w:rsidR="00954472" w:rsidRPr="00825088" w14:paraId="645F53FA" w14:textId="77777777" w:rsidTr="00DA55B5">
        <w:trPr>
          <w:gridAfter w:val="2"/>
          <w:wAfter w:w="13" w:type="dxa"/>
          <w:trHeight w:val="255"/>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A4A3B6B" w14:textId="77777777" w:rsidR="00954472" w:rsidRPr="00825088" w:rsidRDefault="00954472" w:rsidP="002604BA">
            <w:pPr>
              <w:ind w:left="-57" w:right="-57"/>
              <w:jc w:val="center"/>
              <w:rPr>
                <w:sz w:val="18"/>
                <w:szCs w:val="18"/>
              </w:rPr>
            </w:pPr>
            <w:r w:rsidRPr="00825088">
              <w:rPr>
                <w:sz w:val="18"/>
                <w:szCs w:val="18"/>
              </w:rPr>
              <w:t>Показатели</w:t>
            </w:r>
          </w:p>
        </w:tc>
        <w:tc>
          <w:tcPr>
            <w:tcW w:w="17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CD6261A" w14:textId="77777777" w:rsidR="00954472" w:rsidRPr="00825088" w:rsidRDefault="00954472" w:rsidP="002604BA">
            <w:pPr>
              <w:ind w:left="-57" w:right="-57"/>
              <w:jc w:val="center"/>
              <w:rPr>
                <w:sz w:val="18"/>
                <w:szCs w:val="18"/>
              </w:rPr>
            </w:pPr>
            <w:r w:rsidRPr="00825088">
              <w:rPr>
                <w:sz w:val="18"/>
                <w:szCs w:val="18"/>
              </w:rPr>
              <w:t>код</w:t>
            </w:r>
          </w:p>
        </w:tc>
        <w:tc>
          <w:tcPr>
            <w:tcW w:w="1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80900F" w14:textId="77777777" w:rsidR="00954472" w:rsidRPr="00825088" w:rsidRDefault="00954472" w:rsidP="002604BA">
            <w:pPr>
              <w:ind w:left="-57" w:right="-57"/>
              <w:jc w:val="center"/>
              <w:rPr>
                <w:sz w:val="18"/>
                <w:szCs w:val="18"/>
              </w:rPr>
            </w:pPr>
            <w:r w:rsidRPr="00825088">
              <w:rPr>
                <w:sz w:val="18"/>
                <w:szCs w:val="18"/>
              </w:rPr>
              <w:t>Утвержденная смета на отчетный период</w:t>
            </w:r>
          </w:p>
        </w:tc>
        <w:tc>
          <w:tcPr>
            <w:tcW w:w="1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235668" w14:textId="77777777" w:rsidR="00954472" w:rsidRPr="00825088" w:rsidRDefault="00954472" w:rsidP="002604BA">
            <w:pPr>
              <w:ind w:left="-57" w:right="-57"/>
              <w:jc w:val="center"/>
              <w:rPr>
                <w:sz w:val="18"/>
                <w:szCs w:val="18"/>
              </w:rPr>
            </w:pPr>
            <w:r w:rsidRPr="00825088">
              <w:rPr>
                <w:sz w:val="18"/>
                <w:szCs w:val="18"/>
              </w:rPr>
              <w:t>Уточненная смета на отчетный период</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B6AE24" w14:textId="77777777" w:rsidR="00954472" w:rsidRPr="00825088" w:rsidRDefault="00954472" w:rsidP="002604BA">
            <w:pPr>
              <w:ind w:left="-57" w:right="-57"/>
              <w:jc w:val="center"/>
              <w:rPr>
                <w:sz w:val="18"/>
                <w:szCs w:val="18"/>
              </w:rPr>
            </w:pPr>
            <w:r w:rsidRPr="00825088">
              <w:rPr>
                <w:sz w:val="18"/>
                <w:szCs w:val="18"/>
              </w:rPr>
              <w:t>Фактические доходы за отчетный период</w:t>
            </w:r>
          </w:p>
        </w:tc>
        <w:tc>
          <w:tcPr>
            <w:tcW w:w="2676" w:type="dxa"/>
            <w:gridSpan w:val="4"/>
            <w:tcBorders>
              <w:top w:val="single" w:sz="4" w:space="0" w:color="auto"/>
              <w:left w:val="nil"/>
              <w:bottom w:val="single" w:sz="4" w:space="0" w:color="auto"/>
              <w:right w:val="single" w:sz="4" w:space="0" w:color="auto"/>
            </w:tcBorders>
            <w:shd w:val="clear" w:color="auto" w:fill="auto"/>
            <w:vAlign w:val="bottom"/>
            <w:hideMark/>
          </w:tcPr>
          <w:p w14:paraId="36439D87" w14:textId="77777777" w:rsidR="00954472" w:rsidRPr="00825088" w:rsidRDefault="00954472" w:rsidP="002604BA">
            <w:pPr>
              <w:ind w:left="-57" w:right="-57"/>
              <w:jc w:val="center"/>
              <w:rPr>
                <w:sz w:val="18"/>
                <w:szCs w:val="18"/>
              </w:rPr>
            </w:pPr>
            <w:r w:rsidRPr="00825088">
              <w:rPr>
                <w:sz w:val="18"/>
                <w:szCs w:val="18"/>
              </w:rPr>
              <w:t>Выделено средств из бюджета</w:t>
            </w:r>
          </w:p>
        </w:tc>
        <w:tc>
          <w:tcPr>
            <w:tcW w:w="976" w:type="dxa"/>
            <w:gridSpan w:val="2"/>
            <w:vMerge w:val="restart"/>
            <w:tcBorders>
              <w:top w:val="single" w:sz="4" w:space="0" w:color="auto"/>
              <w:left w:val="single" w:sz="4" w:space="0" w:color="auto"/>
              <w:right w:val="single" w:sz="4" w:space="0" w:color="auto"/>
            </w:tcBorders>
            <w:shd w:val="clear" w:color="auto" w:fill="auto"/>
            <w:vAlign w:val="center"/>
            <w:hideMark/>
          </w:tcPr>
          <w:p w14:paraId="5AFF2706" w14:textId="77777777" w:rsidR="00954472" w:rsidRPr="00825088" w:rsidRDefault="00954472" w:rsidP="002604BA">
            <w:pPr>
              <w:ind w:left="-57" w:right="-57"/>
              <w:jc w:val="center"/>
              <w:rPr>
                <w:sz w:val="18"/>
                <w:szCs w:val="18"/>
              </w:rPr>
            </w:pPr>
            <w:r w:rsidRPr="00825088">
              <w:rPr>
                <w:sz w:val="18"/>
                <w:szCs w:val="18"/>
              </w:rPr>
              <w:t>Кассовые расходы</w:t>
            </w:r>
          </w:p>
        </w:tc>
        <w:tc>
          <w:tcPr>
            <w:tcW w:w="1279" w:type="dxa"/>
            <w:vMerge w:val="restart"/>
            <w:tcBorders>
              <w:top w:val="single" w:sz="4" w:space="0" w:color="auto"/>
              <w:left w:val="single" w:sz="4" w:space="0" w:color="auto"/>
              <w:right w:val="single" w:sz="4" w:space="0" w:color="auto"/>
            </w:tcBorders>
            <w:shd w:val="clear" w:color="auto" w:fill="auto"/>
            <w:vAlign w:val="center"/>
            <w:hideMark/>
          </w:tcPr>
          <w:p w14:paraId="0988E900" w14:textId="77777777" w:rsidR="00954472" w:rsidRPr="00825088" w:rsidRDefault="00954472" w:rsidP="002604BA">
            <w:pPr>
              <w:ind w:left="-57" w:right="-57"/>
              <w:jc w:val="center"/>
              <w:rPr>
                <w:sz w:val="18"/>
                <w:szCs w:val="18"/>
              </w:rPr>
            </w:pPr>
            <w:r w:rsidRPr="00825088">
              <w:rPr>
                <w:sz w:val="18"/>
                <w:szCs w:val="18"/>
              </w:rPr>
              <w:t>Фактические расходы</w:t>
            </w:r>
          </w:p>
        </w:tc>
      </w:tr>
      <w:tr w:rsidR="00954472" w:rsidRPr="00825088" w14:paraId="02D2D352" w14:textId="77777777" w:rsidTr="00DA55B5">
        <w:trPr>
          <w:gridAfter w:val="2"/>
          <w:wAfter w:w="13" w:type="dxa"/>
          <w:trHeight w:val="255"/>
        </w:trPr>
        <w:tc>
          <w:tcPr>
            <w:tcW w:w="4253" w:type="dxa"/>
            <w:vMerge/>
            <w:tcBorders>
              <w:top w:val="single" w:sz="4" w:space="0" w:color="auto"/>
              <w:left w:val="single" w:sz="4" w:space="0" w:color="auto"/>
              <w:bottom w:val="single" w:sz="4" w:space="0" w:color="000000"/>
              <w:right w:val="single" w:sz="4" w:space="0" w:color="auto"/>
            </w:tcBorders>
            <w:vAlign w:val="center"/>
            <w:hideMark/>
          </w:tcPr>
          <w:p w14:paraId="382599C1" w14:textId="77777777" w:rsidR="00954472" w:rsidRPr="00825088" w:rsidRDefault="00954472" w:rsidP="002604BA">
            <w:pPr>
              <w:ind w:left="-57" w:right="-57"/>
              <w:rPr>
                <w:sz w:val="18"/>
                <w:szCs w:val="18"/>
              </w:rPr>
            </w:pP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88453A" w14:textId="77777777" w:rsidR="00954472" w:rsidRPr="00825088" w:rsidRDefault="00954472" w:rsidP="002604BA">
            <w:pPr>
              <w:ind w:left="-57" w:right="-57"/>
              <w:jc w:val="center"/>
              <w:rPr>
                <w:sz w:val="18"/>
                <w:szCs w:val="18"/>
              </w:rPr>
            </w:pPr>
            <w:r w:rsidRPr="00825088">
              <w:rPr>
                <w:sz w:val="18"/>
                <w:szCs w:val="18"/>
              </w:rPr>
              <w:t>статьи</w:t>
            </w:r>
          </w:p>
        </w:tc>
        <w:tc>
          <w:tcPr>
            <w:tcW w:w="7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D479D2" w14:textId="77777777" w:rsidR="00954472" w:rsidRPr="00825088" w:rsidRDefault="00954472" w:rsidP="002604BA">
            <w:pPr>
              <w:ind w:left="-57" w:right="-57"/>
              <w:jc w:val="center"/>
              <w:rPr>
                <w:sz w:val="18"/>
                <w:szCs w:val="18"/>
              </w:rPr>
            </w:pPr>
            <w:r w:rsidRPr="00825088">
              <w:rPr>
                <w:sz w:val="18"/>
                <w:szCs w:val="18"/>
              </w:rPr>
              <w:t>строки</w:t>
            </w:r>
          </w:p>
        </w:tc>
        <w:tc>
          <w:tcPr>
            <w:tcW w:w="1431" w:type="dxa"/>
            <w:vMerge/>
            <w:tcBorders>
              <w:top w:val="single" w:sz="4" w:space="0" w:color="auto"/>
              <w:left w:val="single" w:sz="4" w:space="0" w:color="auto"/>
              <w:bottom w:val="single" w:sz="4" w:space="0" w:color="000000"/>
              <w:right w:val="single" w:sz="4" w:space="0" w:color="auto"/>
            </w:tcBorders>
            <w:vAlign w:val="center"/>
            <w:hideMark/>
          </w:tcPr>
          <w:p w14:paraId="1D522629" w14:textId="77777777" w:rsidR="00954472" w:rsidRPr="00825088" w:rsidRDefault="00954472" w:rsidP="002604BA">
            <w:pPr>
              <w:ind w:left="-57" w:right="-57"/>
              <w:rPr>
                <w:sz w:val="18"/>
                <w:szCs w:val="18"/>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14:paraId="738EC790" w14:textId="77777777" w:rsidR="00954472" w:rsidRPr="00825088" w:rsidRDefault="00954472" w:rsidP="002604BA">
            <w:pPr>
              <w:ind w:left="-57" w:right="-57"/>
              <w:rPr>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478AC2E4" w14:textId="77777777" w:rsidR="00954472" w:rsidRPr="00825088" w:rsidRDefault="00954472" w:rsidP="002604BA">
            <w:pPr>
              <w:ind w:left="-57" w:right="-57"/>
              <w:rPr>
                <w:sz w:val="18"/>
                <w:szCs w:val="18"/>
              </w:rPr>
            </w:pPr>
          </w:p>
        </w:tc>
        <w:tc>
          <w:tcPr>
            <w:tcW w:w="10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31638E1B" w14:textId="77777777" w:rsidR="00954472" w:rsidRPr="00825088" w:rsidRDefault="00954472" w:rsidP="002604BA">
            <w:pPr>
              <w:ind w:left="-57" w:right="-57"/>
              <w:jc w:val="center"/>
              <w:rPr>
                <w:sz w:val="18"/>
                <w:szCs w:val="18"/>
              </w:rPr>
            </w:pPr>
            <w:r w:rsidRPr="00825088">
              <w:rPr>
                <w:sz w:val="18"/>
                <w:szCs w:val="18"/>
              </w:rPr>
              <w:t>всего с начала года</w:t>
            </w:r>
          </w:p>
        </w:tc>
        <w:tc>
          <w:tcPr>
            <w:tcW w:w="1656" w:type="dxa"/>
            <w:tcBorders>
              <w:top w:val="nil"/>
              <w:left w:val="nil"/>
              <w:bottom w:val="single" w:sz="4" w:space="0" w:color="auto"/>
              <w:right w:val="nil"/>
            </w:tcBorders>
            <w:shd w:val="clear" w:color="auto" w:fill="auto"/>
            <w:vAlign w:val="bottom"/>
            <w:hideMark/>
          </w:tcPr>
          <w:p w14:paraId="534F5D27" w14:textId="77777777" w:rsidR="00954472" w:rsidRPr="00825088" w:rsidRDefault="00954472" w:rsidP="002604BA">
            <w:pPr>
              <w:ind w:left="-57" w:right="-57"/>
              <w:jc w:val="center"/>
              <w:rPr>
                <w:sz w:val="18"/>
                <w:szCs w:val="18"/>
              </w:rPr>
            </w:pPr>
            <w:r w:rsidRPr="00825088">
              <w:rPr>
                <w:sz w:val="18"/>
                <w:szCs w:val="18"/>
              </w:rPr>
              <w:t>в том числе:</w:t>
            </w:r>
          </w:p>
        </w:tc>
        <w:tc>
          <w:tcPr>
            <w:tcW w:w="976" w:type="dxa"/>
            <w:gridSpan w:val="2"/>
            <w:vMerge/>
            <w:tcBorders>
              <w:left w:val="single" w:sz="4" w:space="0" w:color="auto"/>
              <w:right w:val="single" w:sz="4" w:space="0" w:color="auto"/>
            </w:tcBorders>
            <w:vAlign w:val="center"/>
            <w:hideMark/>
          </w:tcPr>
          <w:p w14:paraId="26B5759D" w14:textId="77777777" w:rsidR="00954472" w:rsidRPr="00825088" w:rsidRDefault="00954472" w:rsidP="002604BA">
            <w:pPr>
              <w:ind w:left="-57" w:right="-57"/>
              <w:rPr>
                <w:sz w:val="18"/>
                <w:szCs w:val="18"/>
              </w:rPr>
            </w:pPr>
          </w:p>
        </w:tc>
        <w:tc>
          <w:tcPr>
            <w:tcW w:w="1279" w:type="dxa"/>
            <w:vMerge/>
            <w:tcBorders>
              <w:left w:val="single" w:sz="4" w:space="0" w:color="auto"/>
              <w:right w:val="single" w:sz="4" w:space="0" w:color="auto"/>
            </w:tcBorders>
            <w:vAlign w:val="center"/>
            <w:hideMark/>
          </w:tcPr>
          <w:p w14:paraId="1A6DD6B6" w14:textId="77777777" w:rsidR="00954472" w:rsidRPr="00825088" w:rsidRDefault="00954472" w:rsidP="002604BA">
            <w:pPr>
              <w:ind w:left="-57" w:right="-57"/>
              <w:rPr>
                <w:sz w:val="18"/>
                <w:szCs w:val="18"/>
              </w:rPr>
            </w:pPr>
          </w:p>
        </w:tc>
      </w:tr>
      <w:tr w:rsidR="00954472" w:rsidRPr="00825088" w14:paraId="5C669423" w14:textId="77777777" w:rsidTr="00DA55B5">
        <w:trPr>
          <w:gridAfter w:val="2"/>
          <w:wAfter w:w="13" w:type="dxa"/>
          <w:trHeight w:val="960"/>
        </w:trPr>
        <w:tc>
          <w:tcPr>
            <w:tcW w:w="4253" w:type="dxa"/>
            <w:vMerge/>
            <w:tcBorders>
              <w:top w:val="single" w:sz="4" w:space="0" w:color="auto"/>
              <w:left w:val="single" w:sz="4" w:space="0" w:color="auto"/>
              <w:bottom w:val="single" w:sz="4" w:space="0" w:color="000000"/>
              <w:right w:val="single" w:sz="4" w:space="0" w:color="auto"/>
            </w:tcBorders>
            <w:vAlign w:val="center"/>
            <w:hideMark/>
          </w:tcPr>
          <w:p w14:paraId="6D01A40A" w14:textId="77777777" w:rsidR="00954472" w:rsidRPr="00825088" w:rsidRDefault="00954472" w:rsidP="002604BA">
            <w:pPr>
              <w:ind w:left="-57" w:right="-57"/>
              <w:rPr>
                <w:sz w:val="18"/>
                <w:szCs w:val="18"/>
              </w:rPr>
            </w:pPr>
          </w:p>
        </w:tc>
        <w:tc>
          <w:tcPr>
            <w:tcW w:w="1000" w:type="dxa"/>
            <w:vMerge/>
            <w:tcBorders>
              <w:top w:val="nil"/>
              <w:left w:val="single" w:sz="4" w:space="0" w:color="auto"/>
              <w:bottom w:val="single" w:sz="4" w:space="0" w:color="000000"/>
              <w:right w:val="single" w:sz="4" w:space="0" w:color="auto"/>
            </w:tcBorders>
            <w:vAlign w:val="center"/>
            <w:hideMark/>
          </w:tcPr>
          <w:p w14:paraId="72FEF6C3" w14:textId="77777777" w:rsidR="00954472" w:rsidRPr="00825088" w:rsidRDefault="00954472" w:rsidP="002604BA">
            <w:pPr>
              <w:ind w:left="-57" w:right="-57"/>
              <w:rPr>
                <w:sz w:val="18"/>
                <w:szCs w:val="18"/>
              </w:rPr>
            </w:pPr>
          </w:p>
        </w:tc>
        <w:tc>
          <w:tcPr>
            <w:tcW w:w="769" w:type="dxa"/>
            <w:vMerge/>
            <w:tcBorders>
              <w:top w:val="nil"/>
              <w:left w:val="single" w:sz="4" w:space="0" w:color="auto"/>
              <w:bottom w:val="single" w:sz="4" w:space="0" w:color="000000"/>
              <w:right w:val="single" w:sz="4" w:space="0" w:color="auto"/>
            </w:tcBorders>
            <w:vAlign w:val="center"/>
            <w:hideMark/>
          </w:tcPr>
          <w:p w14:paraId="3A4D9399" w14:textId="77777777" w:rsidR="00954472" w:rsidRPr="00825088" w:rsidRDefault="00954472" w:rsidP="002604BA">
            <w:pPr>
              <w:ind w:left="-57" w:right="-57"/>
              <w:rPr>
                <w:sz w:val="18"/>
                <w:szCs w:val="18"/>
              </w:rPr>
            </w:pPr>
          </w:p>
        </w:tc>
        <w:tc>
          <w:tcPr>
            <w:tcW w:w="1431" w:type="dxa"/>
            <w:vMerge/>
            <w:tcBorders>
              <w:top w:val="single" w:sz="4" w:space="0" w:color="auto"/>
              <w:left w:val="single" w:sz="4" w:space="0" w:color="auto"/>
              <w:bottom w:val="single" w:sz="4" w:space="0" w:color="000000"/>
              <w:right w:val="single" w:sz="4" w:space="0" w:color="auto"/>
            </w:tcBorders>
            <w:vAlign w:val="center"/>
            <w:hideMark/>
          </w:tcPr>
          <w:p w14:paraId="4D2418B1" w14:textId="77777777" w:rsidR="00954472" w:rsidRPr="00825088" w:rsidRDefault="00954472" w:rsidP="002604BA">
            <w:pPr>
              <w:ind w:left="-57" w:right="-57"/>
              <w:rPr>
                <w:sz w:val="18"/>
                <w:szCs w:val="18"/>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14:paraId="7CD41C68" w14:textId="77777777" w:rsidR="00954472" w:rsidRPr="00825088" w:rsidRDefault="00954472" w:rsidP="002604BA">
            <w:pPr>
              <w:ind w:left="-57" w:right="-57"/>
              <w:rPr>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052C760" w14:textId="77777777" w:rsidR="00954472" w:rsidRPr="00825088" w:rsidRDefault="00954472" w:rsidP="002604BA">
            <w:pPr>
              <w:ind w:left="-57" w:right="-57"/>
              <w:rPr>
                <w:sz w:val="18"/>
                <w:szCs w:val="18"/>
              </w:rPr>
            </w:pPr>
          </w:p>
        </w:tc>
        <w:tc>
          <w:tcPr>
            <w:tcW w:w="1020" w:type="dxa"/>
            <w:gridSpan w:val="3"/>
            <w:vMerge/>
            <w:tcBorders>
              <w:top w:val="nil"/>
              <w:left w:val="single" w:sz="4" w:space="0" w:color="auto"/>
              <w:bottom w:val="single" w:sz="4" w:space="0" w:color="auto"/>
              <w:right w:val="single" w:sz="4" w:space="0" w:color="auto"/>
            </w:tcBorders>
            <w:vAlign w:val="center"/>
            <w:hideMark/>
          </w:tcPr>
          <w:p w14:paraId="32B7A8FC" w14:textId="77777777" w:rsidR="00954472" w:rsidRPr="00825088" w:rsidRDefault="00954472" w:rsidP="002604BA">
            <w:pPr>
              <w:ind w:left="-57" w:right="-57"/>
              <w:rPr>
                <w:sz w:val="18"/>
                <w:szCs w:val="18"/>
              </w:rPr>
            </w:pPr>
          </w:p>
        </w:tc>
        <w:tc>
          <w:tcPr>
            <w:tcW w:w="1656" w:type="dxa"/>
            <w:tcBorders>
              <w:top w:val="nil"/>
              <w:left w:val="nil"/>
              <w:bottom w:val="single" w:sz="4" w:space="0" w:color="auto"/>
              <w:right w:val="single" w:sz="4" w:space="0" w:color="auto"/>
            </w:tcBorders>
            <w:shd w:val="clear" w:color="auto" w:fill="auto"/>
            <w:vAlign w:val="center"/>
            <w:hideMark/>
          </w:tcPr>
          <w:p w14:paraId="4ADA8FCE" w14:textId="77777777" w:rsidR="00954472" w:rsidRPr="00825088" w:rsidRDefault="00954472" w:rsidP="002604BA">
            <w:pPr>
              <w:ind w:left="-57" w:right="-57"/>
              <w:jc w:val="center"/>
              <w:rPr>
                <w:sz w:val="18"/>
                <w:szCs w:val="18"/>
              </w:rPr>
            </w:pPr>
            <w:r w:rsidRPr="00825088">
              <w:rPr>
                <w:sz w:val="18"/>
                <w:szCs w:val="18"/>
              </w:rPr>
              <w:t>финансирование через кредитную организацию</w:t>
            </w:r>
          </w:p>
        </w:tc>
        <w:tc>
          <w:tcPr>
            <w:tcW w:w="976" w:type="dxa"/>
            <w:gridSpan w:val="2"/>
            <w:vMerge/>
            <w:tcBorders>
              <w:left w:val="single" w:sz="4" w:space="0" w:color="auto"/>
              <w:bottom w:val="single" w:sz="4" w:space="0" w:color="auto"/>
              <w:right w:val="single" w:sz="4" w:space="0" w:color="auto"/>
            </w:tcBorders>
            <w:vAlign w:val="center"/>
            <w:hideMark/>
          </w:tcPr>
          <w:p w14:paraId="3DCBBDE2" w14:textId="77777777" w:rsidR="00954472" w:rsidRPr="00825088" w:rsidRDefault="00954472" w:rsidP="002604BA">
            <w:pPr>
              <w:ind w:left="-57" w:right="-57"/>
              <w:rPr>
                <w:sz w:val="18"/>
                <w:szCs w:val="18"/>
              </w:rPr>
            </w:pPr>
          </w:p>
        </w:tc>
        <w:tc>
          <w:tcPr>
            <w:tcW w:w="1279" w:type="dxa"/>
            <w:vMerge/>
            <w:tcBorders>
              <w:left w:val="single" w:sz="4" w:space="0" w:color="auto"/>
              <w:bottom w:val="single" w:sz="4" w:space="0" w:color="auto"/>
              <w:right w:val="single" w:sz="4" w:space="0" w:color="auto"/>
            </w:tcBorders>
            <w:vAlign w:val="center"/>
            <w:hideMark/>
          </w:tcPr>
          <w:p w14:paraId="4C405E18" w14:textId="77777777" w:rsidR="00954472" w:rsidRPr="00825088" w:rsidRDefault="00954472" w:rsidP="002604BA">
            <w:pPr>
              <w:ind w:left="-57" w:right="-57"/>
              <w:rPr>
                <w:sz w:val="18"/>
                <w:szCs w:val="18"/>
              </w:rPr>
            </w:pPr>
          </w:p>
        </w:tc>
      </w:tr>
      <w:tr w:rsidR="002604BA" w:rsidRPr="00825088" w14:paraId="34760F4D" w14:textId="77777777" w:rsidTr="00954472">
        <w:trPr>
          <w:gridAfter w:val="2"/>
          <w:wAfter w:w="13" w:type="dxa"/>
          <w:trHeight w:val="270"/>
        </w:trPr>
        <w:tc>
          <w:tcPr>
            <w:tcW w:w="4253" w:type="dxa"/>
            <w:tcBorders>
              <w:top w:val="nil"/>
              <w:left w:val="single" w:sz="4" w:space="0" w:color="auto"/>
              <w:bottom w:val="nil"/>
              <w:right w:val="single" w:sz="4" w:space="0" w:color="auto"/>
            </w:tcBorders>
            <w:shd w:val="clear" w:color="auto" w:fill="auto"/>
            <w:noWrap/>
            <w:vAlign w:val="bottom"/>
            <w:hideMark/>
          </w:tcPr>
          <w:p w14:paraId="664DDF40" w14:textId="77777777" w:rsidR="002604BA" w:rsidRPr="00825088" w:rsidRDefault="002604BA" w:rsidP="002604BA">
            <w:pPr>
              <w:ind w:left="-57" w:right="-57"/>
              <w:jc w:val="center"/>
              <w:rPr>
                <w:sz w:val="16"/>
                <w:szCs w:val="16"/>
              </w:rPr>
            </w:pPr>
            <w:r w:rsidRPr="00825088">
              <w:rPr>
                <w:sz w:val="16"/>
                <w:szCs w:val="16"/>
              </w:rPr>
              <w:t>1</w:t>
            </w:r>
          </w:p>
        </w:tc>
        <w:tc>
          <w:tcPr>
            <w:tcW w:w="1000" w:type="dxa"/>
            <w:tcBorders>
              <w:top w:val="nil"/>
              <w:left w:val="nil"/>
              <w:bottom w:val="nil"/>
              <w:right w:val="single" w:sz="4" w:space="0" w:color="auto"/>
            </w:tcBorders>
            <w:shd w:val="clear" w:color="auto" w:fill="auto"/>
            <w:noWrap/>
            <w:vAlign w:val="bottom"/>
            <w:hideMark/>
          </w:tcPr>
          <w:p w14:paraId="547A809A" w14:textId="77777777" w:rsidR="002604BA" w:rsidRPr="00825088" w:rsidRDefault="002604BA" w:rsidP="002604BA">
            <w:pPr>
              <w:ind w:left="-57" w:right="-57"/>
              <w:jc w:val="center"/>
              <w:rPr>
                <w:sz w:val="16"/>
                <w:szCs w:val="16"/>
              </w:rPr>
            </w:pPr>
            <w:r w:rsidRPr="00825088">
              <w:rPr>
                <w:sz w:val="16"/>
                <w:szCs w:val="16"/>
              </w:rPr>
              <w:t>2</w:t>
            </w:r>
          </w:p>
        </w:tc>
        <w:tc>
          <w:tcPr>
            <w:tcW w:w="769" w:type="dxa"/>
            <w:tcBorders>
              <w:top w:val="nil"/>
              <w:left w:val="nil"/>
              <w:bottom w:val="nil"/>
              <w:right w:val="single" w:sz="4" w:space="0" w:color="auto"/>
            </w:tcBorders>
            <w:shd w:val="clear" w:color="auto" w:fill="auto"/>
            <w:noWrap/>
            <w:vAlign w:val="bottom"/>
            <w:hideMark/>
          </w:tcPr>
          <w:p w14:paraId="7AA4726D" w14:textId="77777777" w:rsidR="002604BA" w:rsidRPr="00825088" w:rsidRDefault="002604BA" w:rsidP="002604BA">
            <w:pPr>
              <w:ind w:left="-57" w:right="-57"/>
              <w:jc w:val="center"/>
              <w:rPr>
                <w:sz w:val="16"/>
                <w:szCs w:val="16"/>
              </w:rPr>
            </w:pPr>
            <w:r w:rsidRPr="00825088">
              <w:rPr>
                <w:sz w:val="16"/>
                <w:szCs w:val="16"/>
              </w:rPr>
              <w:t>3</w:t>
            </w:r>
          </w:p>
        </w:tc>
        <w:tc>
          <w:tcPr>
            <w:tcW w:w="1431" w:type="dxa"/>
            <w:tcBorders>
              <w:top w:val="nil"/>
              <w:left w:val="nil"/>
              <w:bottom w:val="nil"/>
              <w:right w:val="single" w:sz="4" w:space="0" w:color="auto"/>
            </w:tcBorders>
            <w:shd w:val="clear" w:color="auto" w:fill="auto"/>
            <w:noWrap/>
            <w:vAlign w:val="bottom"/>
            <w:hideMark/>
          </w:tcPr>
          <w:p w14:paraId="11C6C1AD" w14:textId="77777777" w:rsidR="002604BA" w:rsidRPr="00825088" w:rsidRDefault="002604BA" w:rsidP="002604BA">
            <w:pPr>
              <w:ind w:left="-57" w:right="-57"/>
              <w:jc w:val="center"/>
              <w:rPr>
                <w:sz w:val="16"/>
                <w:szCs w:val="16"/>
              </w:rPr>
            </w:pPr>
            <w:r w:rsidRPr="00825088">
              <w:rPr>
                <w:sz w:val="16"/>
                <w:szCs w:val="16"/>
              </w:rPr>
              <w:t>4</w:t>
            </w:r>
          </w:p>
        </w:tc>
        <w:tc>
          <w:tcPr>
            <w:tcW w:w="1194" w:type="dxa"/>
            <w:tcBorders>
              <w:top w:val="nil"/>
              <w:left w:val="nil"/>
              <w:bottom w:val="nil"/>
              <w:right w:val="single" w:sz="4" w:space="0" w:color="auto"/>
            </w:tcBorders>
            <w:shd w:val="clear" w:color="auto" w:fill="auto"/>
            <w:noWrap/>
            <w:vAlign w:val="bottom"/>
            <w:hideMark/>
          </w:tcPr>
          <w:p w14:paraId="1100C9EA" w14:textId="77777777" w:rsidR="002604BA" w:rsidRPr="00825088" w:rsidRDefault="002604BA" w:rsidP="002604BA">
            <w:pPr>
              <w:ind w:left="-57" w:right="-57"/>
              <w:jc w:val="center"/>
              <w:rPr>
                <w:sz w:val="16"/>
                <w:szCs w:val="16"/>
              </w:rPr>
            </w:pPr>
            <w:r w:rsidRPr="00825088">
              <w:rPr>
                <w:sz w:val="16"/>
                <w:szCs w:val="16"/>
              </w:rPr>
              <w:t>5</w:t>
            </w:r>
          </w:p>
        </w:tc>
        <w:tc>
          <w:tcPr>
            <w:tcW w:w="1300" w:type="dxa"/>
            <w:tcBorders>
              <w:top w:val="nil"/>
              <w:left w:val="nil"/>
              <w:bottom w:val="nil"/>
              <w:right w:val="single" w:sz="4" w:space="0" w:color="auto"/>
            </w:tcBorders>
            <w:shd w:val="clear" w:color="auto" w:fill="auto"/>
            <w:noWrap/>
            <w:vAlign w:val="bottom"/>
            <w:hideMark/>
          </w:tcPr>
          <w:p w14:paraId="664ED518" w14:textId="77777777" w:rsidR="002604BA" w:rsidRPr="00825088" w:rsidRDefault="002604BA" w:rsidP="002604BA">
            <w:pPr>
              <w:ind w:left="-57" w:right="-57"/>
              <w:jc w:val="center"/>
              <w:rPr>
                <w:sz w:val="16"/>
                <w:szCs w:val="16"/>
              </w:rPr>
            </w:pPr>
            <w:r w:rsidRPr="00825088">
              <w:rPr>
                <w:sz w:val="16"/>
                <w:szCs w:val="16"/>
              </w:rPr>
              <w:t>6</w:t>
            </w:r>
          </w:p>
        </w:tc>
        <w:tc>
          <w:tcPr>
            <w:tcW w:w="1020" w:type="dxa"/>
            <w:gridSpan w:val="3"/>
            <w:tcBorders>
              <w:top w:val="nil"/>
              <w:left w:val="nil"/>
              <w:bottom w:val="nil"/>
              <w:right w:val="single" w:sz="4" w:space="0" w:color="auto"/>
            </w:tcBorders>
            <w:shd w:val="clear" w:color="auto" w:fill="auto"/>
            <w:noWrap/>
            <w:vAlign w:val="bottom"/>
            <w:hideMark/>
          </w:tcPr>
          <w:p w14:paraId="7951F7AC" w14:textId="77777777" w:rsidR="002604BA" w:rsidRPr="00825088" w:rsidRDefault="002604BA" w:rsidP="002604BA">
            <w:pPr>
              <w:ind w:left="-57" w:right="-57"/>
              <w:jc w:val="center"/>
              <w:rPr>
                <w:sz w:val="16"/>
                <w:szCs w:val="16"/>
              </w:rPr>
            </w:pPr>
            <w:r w:rsidRPr="00825088">
              <w:rPr>
                <w:sz w:val="16"/>
                <w:szCs w:val="16"/>
              </w:rPr>
              <w:t>7</w:t>
            </w:r>
          </w:p>
        </w:tc>
        <w:tc>
          <w:tcPr>
            <w:tcW w:w="1656" w:type="dxa"/>
            <w:tcBorders>
              <w:top w:val="nil"/>
              <w:left w:val="nil"/>
              <w:bottom w:val="nil"/>
              <w:right w:val="single" w:sz="4" w:space="0" w:color="auto"/>
            </w:tcBorders>
            <w:shd w:val="clear" w:color="auto" w:fill="auto"/>
            <w:noWrap/>
            <w:vAlign w:val="bottom"/>
            <w:hideMark/>
          </w:tcPr>
          <w:p w14:paraId="58976849" w14:textId="77777777" w:rsidR="002604BA" w:rsidRPr="00825088" w:rsidRDefault="002604BA" w:rsidP="002604BA">
            <w:pPr>
              <w:ind w:left="-57" w:right="-57"/>
              <w:jc w:val="center"/>
              <w:rPr>
                <w:sz w:val="16"/>
                <w:szCs w:val="16"/>
              </w:rPr>
            </w:pPr>
            <w:r w:rsidRPr="00825088">
              <w:rPr>
                <w:sz w:val="16"/>
                <w:szCs w:val="16"/>
              </w:rPr>
              <w:t>8</w:t>
            </w:r>
          </w:p>
        </w:tc>
        <w:tc>
          <w:tcPr>
            <w:tcW w:w="976" w:type="dxa"/>
            <w:gridSpan w:val="2"/>
            <w:tcBorders>
              <w:top w:val="nil"/>
              <w:left w:val="nil"/>
              <w:bottom w:val="nil"/>
              <w:right w:val="single" w:sz="4" w:space="0" w:color="auto"/>
            </w:tcBorders>
            <w:shd w:val="clear" w:color="auto" w:fill="auto"/>
            <w:noWrap/>
            <w:vAlign w:val="bottom"/>
            <w:hideMark/>
          </w:tcPr>
          <w:p w14:paraId="43889A73" w14:textId="77777777" w:rsidR="002604BA" w:rsidRPr="00825088" w:rsidRDefault="002604BA" w:rsidP="002604BA">
            <w:pPr>
              <w:ind w:left="-57" w:right="-57"/>
              <w:jc w:val="center"/>
              <w:rPr>
                <w:sz w:val="16"/>
                <w:szCs w:val="16"/>
              </w:rPr>
            </w:pPr>
            <w:r w:rsidRPr="00825088">
              <w:rPr>
                <w:sz w:val="16"/>
                <w:szCs w:val="16"/>
              </w:rPr>
              <w:t>9</w:t>
            </w:r>
          </w:p>
        </w:tc>
        <w:tc>
          <w:tcPr>
            <w:tcW w:w="1279" w:type="dxa"/>
            <w:tcBorders>
              <w:top w:val="nil"/>
              <w:left w:val="nil"/>
              <w:bottom w:val="nil"/>
              <w:right w:val="single" w:sz="4" w:space="0" w:color="auto"/>
            </w:tcBorders>
            <w:shd w:val="clear" w:color="auto" w:fill="auto"/>
            <w:noWrap/>
            <w:vAlign w:val="bottom"/>
            <w:hideMark/>
          </w:tcPr>
          <w:p w14:paraId="6A9A1720" w14:textId="77777777" w:rsidR="002604BA" w:rsidRPr="00825088" w:rsidRDefault="002604BA" w:rsidP="002604BA">
            <w:pPr>
              <w:ind w:left="-57" w:right="-57"/>
              <w:jc w:val="center"/>
              <w:rPr>
                <w:sz w:val="16"/>
                <w:szCs w:val="16"/>
              </w:rPr>
            </w:pPr>
            <w:r w:rsidRPr="00825088">
              <w:rPr>
                <w:sz w:val="16"/>
                <w:szCs w:val="16"/>
              </w:rPr>
              <w:t>10</w:t>
            </w:r>
          </w:p>
        </w:tc>
      </w:tr>
      <w:tr w:rsidR="002604BA" w:rsidRPr="00825088" w14:paraId="41BDF99D" w14:textId="77777777" w:rsidTr="00954472">
        <w:trPr>
          <w:gridAfter w:val="2"/>
          <w:wAfter w:w="13" w:type="dxa"/>
          <w:trHeight w:val="27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035CD4C" w14:textId="77777777" w:rsidR="002604BA" w:rsidRPr="00825088" w:rsidRDefault="002604BA" w:rsidP="002604BA">
            <w:pPr>
              <w:ind w:left="-57" w:right="-57"/>
              <w:jc w:val="center"/>
              <w:rPr>
                <w:b/>
                <w:bCs/>
                <w:sz w:val="20"/>
              </w:rPr>
            </w:pPr>
            <w:r w:rsidRPr="00825088">
              <w:rPr>
                <w:b/>
                <w:bCs/>
                <w:sz w:val="20"/>
              </w:rPr>
              <w:t>1.САЛЬДО НА НАЧАЛО ГОДА</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14:paraId="1B11ABA9" w14:textId="77777777" w:rsidR="002604BA" w:rsidRPr="00825088" w:rsidRDefault="002604BA" w:rsidP="002604BA">
            <w:pPr>
              <w:ind w:left="-57" w:right="-57"/>
              <w:jc w:val="center"/>
              <w:rPr>
                <w:sz w:val="16"/>
                <w:szCs w:val="16"/>
              </w:rPr>
            </w:pPr>
            <w:r w:rsidRPr="00825088">
              <w:rPr>
                <w:sz w:val="16"/>
                <w:szCs w:val="16"/>
              </w:rPr>
              <w:t> </w:t>
            </w:r>
          </w:p>
        </w:tc>
        <w:tc>
          <w:tcPr>
            <w:tcW w:w="769" w:type="dxa"/>
            <w:tcBorders>
              <w:top w:val="single" w:sz="8" w:space="0" w:color="auto"/>
              <w:left w:val="nil"/>
              <w:bottom w:val="single" w:sz="8" w:space="0" w:color="auto"/>
              <w:right w:val="single" w:sz="4" w:space="0" w:color="auto"/>
            </w:tcBorders>
            <w:shd w:val="clear" w:color="auto" w:fill="auto"/>
            <w:noWrap/>
            <w:vAlign w:val="bottom"/>
            <w:hideMark/>
          </w:tcPr>
          <w:p w14:paraId="0FF33E13" w14:textId="77777777" w:rsidR="002604BA" w:rsidRPr="00825088" w:rsidRDefault="002604BA" w:rsidP="002604BA">
            <w:pPr>
              <w:ind w:left="-57" w:right="-57"/>
              <w:jc w:val="center"/>
              <w:rPr>
                <w:sz w:val="16"/>
                <w:szCs w:val="16"/>
              </w:rPr>
            </w:pPr>
            <w:r w:rsidRPr="00825088">
              <w:rPr>
                <w:sz w:val="16"/>
                <w:szCs w:val="16"/>
              </w:rPr>
              <w:t> </w:t>
            </w:r>
          </w:p>
        </w:tc>
        <w:tc>
          <w:tcPr>
            <w:tcW w:w="1431" w:type="dxa"/>
            <w:tcBorders>
              <w:top w:val="single" w:sz="8" w:space="0" w:color="auto"/>
              <w:left w:val="nil"/>
              <w:bottom w:val="single" w:sz="8" w:space="0" w:color="auto"/>
              <w:right w:val="single" w:sz="4" w:space="0" w:color="auto"/>
            </w:tcBorders>
            <w:shd w:val="clear" w:color="auto" w:fill="auto"/>
            <w:noWrap/>
            <w:vAlign w:val="bottom"/>
            <w:hideMark/>
          </w:tcPr>
          <w:p w14:paraId="01A123EA" w14:textId="77777777" w:rsidR="002604BA" w:rsidRPr="00825088" w:rsidRDefault="002604BA" w:rsidP="002604BA">
            <w:pPr>
              <w:ind w:left="-57" w:right="-57"/>
              <w:jc w:val="center"/>
              <w:rPr>
                <w:sz w:val="16"/>
                <w:szCs w:val="16"/>
              </w:rPr>
            </w:pPr>
            <w:r w:rsidRPr="00825088">
              <w:rPr>
                <w:sz w:val="16"/>
                <w:szCs w:val="16"/>
              </w:rPr>
              <w:t> </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14:paraId="1DEB86A6" w14:textId="77777777" w:rsidR="002604BA" w:rsidRPr="00825088" w:rsidRDefault="002604BA" w:rsidP="002604BA">
            <w:pPr>
              <w:ind w:left="-57" w:right="-57"/>
              <w:jc w:val="center"/>
              <w:rPr>
                <w:sz w:val="16"/>
                <w:szCs w:val="16"/>
              </w:rPr>
            </w:pPr>
            <w:r w:rsidRPr="00825088">
              <w:rPr>
                <w:sz w:val="16"/>
                <w:szCs w:val="16"/>
              </w:rPr>
              <w:t>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6F996273" w14:textId="77777777" w:rsidR="002604BA" w:rsidRPr="00825088" w:rsidRDefault="002604BA" w:rsidP="002604BA">
            <w:pPr>
              <w:ind w:left="-57" w:right="-57"/>
              <w:jc w:val="center"/>
              <w:rPr>
                <w:sz w:val="16"/>
                <w:szCs w:val="16"/>
              </w:rPr>
            </w:pPr>
            <w:r w:rsidRPr="00825088">
              <w:rPr>
                <w:sz w:val="16"/>
                <w:szCs w:val="16"/>
              </w:rPr>
              <w:t> </w:t>
            </w:r>
          </w:p>
        </w:tc>
        <w:tc>
          <w:tcPr>
            <w:tcW w:w="1020" w:type="dxa"/>
            <w:gridSpan w:val="3"/>
            <w:tcBorders>
              <w:top w:val="single" w:sz="8" w:space="0" w:color="auto"/>
              <w:left w:val="nil"/>
              <w:bottom w:val="single" w:sz="8" w:space="0" w:color="auto"/>
              <w:right w:val="single" w:sz="4" w:space="0" w:color="auto"/>
            </w:tcBorders>
            <w:shd w:val="clear" w:color="auto" w:fill="auto"/>
            <w:noWrap/>
            <w:vAlign w:val="bottom"/>
            <w:hideMark/>
          </w:tcPr>
          <w:p w14:paraId="6A62BA71" w14:textId="77777777" w:rsidR="002604BA" w:rsidRPr="00825088" w:rsidRDefault="002604BA" w:rsidP="002604BA">
            <w:pPr>
              <w:ind w:left="-57" w:right="-57"/>
              <w:jc w:val="center"/>
              <w:rPr>
                <w:sz w:val="16"/>
                <w:szCs w:val="16"/>
              </w:rPr>
            </w:pPr>
            <w:r w:rsidRPr="00825088">
              <w:rPr>
                <w:sz w:val="16"/>
                <w:szCs w:val="16"/>
              </w:rPr>
              <w:t> </w:t>
            </w:r>
          </w:p>
        </w:tc>
        <w:tc>
          <w:tcPr>
            <w:tcW w:w="1656" w:type="dxa"/>
            <w:tcBorders>
              <w:top w:val="single" w:sz="8" w:space="0" w:color="auto"/>
              <w:left w:val="nil"/>
              <w:bottom w:val="single" w:sz="8" w:space="0" w:color="auto"/>
              <w:right w:val="single" w:sz="4" w:space="0" w:color="auto"/>
            </w:tcBorders>
            <w:shd w:val="clear" w:color="auto" w:fill="auto"/>
            <w:noWrap/>
            <w:vAlign w:val="bottom"/>
            <w:hideMark/>
          </w:tcPr>
          <w:p w14:paraId="68976F6B" w14:textId="77777777" w:rsidR="002604BA" w:rsidRPr="00825088" w:rsidRDefault="002604BA" w:rsidP="002604BA">
            <w:pPr>
              <w:ind w:left="-57" w:right="-57"/>
              <w:jc w:val="center"/>
              <w:rPr>
                <w:sz w:val="16"/>
                <w:szCs w:val="16"/>
              </w:rPr>
            </w:pPr>
            <w:r w:rsidRPr="00825088">
              <w:rPr>
                <w:sz w:val="16"/>
                <w:szCs w:val="16"/>
              </w:rPr>
              <w:t> </w:t>
            </w:r>
          </w:p>
        </w:tc>
        <w:tc>
          <w:tcPr>
            <w:tcW w:w="976" w:type="dxa"/>
            <w:gridSpan w:val="2"/>
            <w:tcBorders>
              <w:top w:val="single" w:sz="8" w:space="0" w:color="auto"/>
              <w:left w:val="nil"/>
              <w:bottom w:val="single" w:sz="8" w:space="0" w:color="auto"/>
              <w:right w:val="single" w:sz="4" w:space="0" w:color="auto"/>
            </w:tcBorders>
            <w:shd w:val="clear" w:color="auto" w:fill="auto"/>
            <w:noWrap/>
            <w:vAlign w:val="bottom"/>
            <w:hideMark/>
          </w:tcPr>
          <w:p w14:paraId="149A4B11" w14:textId="77777777" w:rsidR="002604BA" w:rsidRPr="00825088" w:rsidRDefault="002604BA" w:rsidP="002604BA">
            <w:pPr>
              <w:ind w:left="-57" w:right="-57"/>
              <w:jc w:val="center"/>
              <w:rPr>
                <w:sz w:val="16"/>
                <w:szCs w:val="16"/>
              </w:rPr>
            </w:pPr>
            <w:r w:rsidRPr="00825088">
              <w:rPr>
                <w:sz w:val="16"/>
                <w:szCs w:val="16"/>
              </w:rPr>
              <w:t> </w:t>
            </w:r>
          </w:p>
        </w:tc>
        <w:tc>
          <w:tcPr>
            <w:tcW w:w="1279" w:type="dxa"/>
            <w:tcBorders>
              <w:top w:val="single" w:sz="8" w:space="0" w:color="auto"/>
              <w:left w:val="nil"/>
              <w:bottom w:val="single" w:sz="8" w:space="0" w:color="auto"/>
              <w:right w:val="single" w:sz="8" w:space="0" w:color="auto"/>
            </w:tcBorders>
            <w:shd w:val="clear" w:color="auto" w:fill="auto"/>
            <w:noWrap/>
            <w:vAlign w:val="bottom"/>
            <w:hideMark/>
          </w:tcPr>
          <w:p w14:paraId="7E3E93ED" w14:textId="77777777" w:rsidR="002604BA" w:rsidRPr="00825088" w:rsidRDefault="002604BA" w:rsidP="002604BA">
            <w:pPr>
              <w:ind w:left="-57" w:right="-57"/>
              <w:jc w:val="center"/>
              <w:rPr>
                <w:sz w:val="16"/>
                <w:szCs w:val="16"/>
              </w:rPr>
            </w:pPr>
            <w:r w:rsidRPr="00825088">
              <w:rPr>
                <w:sz w:val="16"/>
                <w:szCs w:val="16"/>
              </w:rPr>
              <w:t> </w:t>
            </w:r>
          </w:p>
        </w:tc>
      </w:tr>
      <w:tr w:rsidR="002604BA" w:rsidRPr="00825088" w14:paraId="2A56B1B9" w14:textId="77777777" w:rsidTr="00954472">
        <w:trPr>
          <w:gridAfter w:val="2"/>
          <w:wAfter w:w="13" w:type="dxa"/>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301DC218" w14:textId="77777777" w:rsidR="002604BA" w:rsidRPr="00825088" w:rsidRDefault="002604BA" w:rsidP="002604BA">
            <w:pPr>
              <w:ind w:left="-57" w:right="-57"/>
              <w:jc w:val="center"/>
              <w:rPr>
                <w:b/>
                <w:bCs/>
                <w:sz w:val="20"/>
              </w:rPr>
            </w:pPr>
            <w:r w:rsidRPr="00825088">
              <w:rPr>
                <w:b/>
                <w:bCs/>
                <w:sz w:val="20"/>
              </w:rPr>
              <w:t>2 . ДОХОДЫ</w:t>
            </w:r>
          </w:p>
        </w:tc>
        <w:tc>
          <w:tcPr>
            <w:tcW w:w="1000" w:type="dxa"/>
            <w:tcBorders>
              <w:top w:val="nil"/>
              <w:left w:val="nil"/>
              <w:bottom w:val="single" w:sz="4" w:space="0" w:color="auto"/>
              <w:right w:val="single" w:sz="4" w:space="0" w:color="auto"/>
            </w:tcBorders>
            <w:shd w:val="clear" w:color="auto" w:fill="auto"/>
            <w:noWrap/>
            <w:vAlign w:val="bottom"/>
            <w:hideMark/>
          </w:tcPr>
          <w:p w14:paraId="00ABE631" w14:textId="77777777" w:rsidR="002604BA" w:rsidRPr="00825088" w:rsidRDefault="002604BA" w:rsidP="002604BA">
            <w:pPr>
              <w:ind w:left="-57" w:right="-57"/>
              <w:jc w:val="center"/>
              <w:rPr>
                <w:sz w:val="20"/>
              </w:rPr>
            </w:pPr>
            <w:r w:rsidRPr="00825088">
              <w:rPr>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5DAAA69D" w14:textId="77777777" w:rsidR="002604BA" w:rsidRPr="00825088" w:rsidRDefault="002604BA" w:rsidP="002604BA">
            <w:pPr>
              <w:ind w:left="-57" w:right="-57"/>
              <w:jc w:val="center"/>
              <w:rPr>
                <w:sz w:val="20"/>
              </w:rPr>
            </w:pPr>
            <w:r w:rsidRPr="00825088">
              <w:rPr>
                <w:sz w:val="20"/>
              </w:rPr>
              <w:t> </w:t>
            </w:r>
          </w:p>
        </w:tc>
        <w:tc>
          <w:tcPr>
            <w:tcW w:w="1431" w:type="dxa"/>
            <w:tcBorders>
              <w:top w:val="nil"/>
              <w:left w:val="nil"/>
              <w:bottom w:val="single" w:sz="4" w:space="0" w:color="auto"/>
              <w:right w:val="single" w:sz="4" w:space="0" w:color="auto"/>
            </w:tcBorders>
            <w:shd w:val="clear" w:color="auto" w:fill="auto"/>
            <w:noWrap/>
            <w:vAlign w:val="bottom"/>
            <w:hideMark/>
          </w:tcPr>
          <w:p w14:paraId="76C6B371"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FDEFC9F"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8E424A"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4920B9E"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61D4741A" w14:textId="77777777" w:rsidR="002604BA" w:rsidRPr="00825088" w:rsidRDefault="002604BA" w:rsidP="002604BA">
            <w:pPr>
              <w:ind w:left="-57" w:right="-57"/>
              <w:rPr>
                <w:b/>
                <w:bCs/>
                <w:sz w:val="20"/>
              </w:rPr>
            </w:pPr>
            <w:r w:rsidRPr="00825088">
              <w:rPr>
                <w:b/>
                <w:bCs/>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2E770321" w14:textId="77777777" w:rsidR="002604BA" w:rsidRPr="00825088" w:rsidRDefault="002604BA" w:rsidP="002604BA">
            <w:pPr>
              <w:ind w:left="-57" w:right="-57"/>
              <w:rPr>
                <w:b/>
                <w:bCs/>
                <w:sz w:val="20"/>
              </w:rPr>
            </w:pPr>
            <w:r w:rsidRPr="00825088">
              <w:rPr>
                <w:b/>
                <w:bCs/>
                <w:sz w:val="20"/>
              </w:rPr>
              <w:t> </w:t>
            </w:r>
          </w:p>
        </w:tc>
        <w:tc>
          <w:tcPr>
            <w:tcW w:w="1279" w:type="dxa"/>
            <w:tcBorders>
              <w:top w:val="nil"/>
              <w:left w:val="nil"/>
              <w:bottom w:val="single" w:sz="4" w:space="0" w:color="auto"/>
              <w:right w:val="single" w:sz="8" w:space="0" w:color="auto"/>
            </w:tcBorders>
            <w:shd w:val="clear" w:color="auto" w:fill="auto"/>
            <w:noWrap/>
            <w:vAlign w:val="bottom"/>
            <w:hideMark/>
          </w:tcPr>
          <w:p w14:paraId="26BFE23B" w14:textId="77777777" w:rsidR="002604BA" w:rsidRPr="00825088" w:rsidRDefault="002604BA" w:rsidP="002604BA">
            <w:pPr>
              <w:ind w:left="-57" w:right="-57"/>
              <w:rPr>
                <w:b/>
                <w:bCs/>
                <w:sz w:val="20"/>
              </w:rPr>
            </w:pPr>
            <w:r w:rsidRPr="00825088">
              <w:rPr>
                <w:b/>
                <w:bCs/>
                <w:sz w:val="20"/>
              </w:rPr>
              <w:t> </w:t>
            </w:r>
          </w:p>
        </w:tc>
      </w:tr>
      <w:tr w:rsidR="002604BA" w:rsidRPr="00825088" w14:paraId="068128EF" w14:textId="77777777" w:rsidTr="00954472">
        <w:trPr>
          <w:gridAfter w:val="2"/>
          <w:wAfter w:w="13" w:type="dxa"/>
          <w:trHeight w:val="270"/>
        </w:trPr>
        <w:tc>
          <w:tcPr>
            <w:tcW w:w="4253" w:type="dxa"/>
            <w:tcBorders>
              <w:top w:val="nil"/>
              <w:left w:val="single" w:sz="8" w:space="0" w:color="auto"/>
              <w:bottom w:val="single" w:sz="8" w:space="0" w:color="auto"/>
              <w:right w:val="single" w:sz="4" w:space="0" w:color="auto"/>
            </w:tcBorders>
            <w:shd w:val="clear" w:color="auto" w:fill="auto"/>
            <w:noWrap/>
            <w:vAlign w:val="bottom"/>
            <w:hideMark/>
          </w:tcPr>
          <w:p w14:paraId="5AECDA33" w14:textId="77777777" w:rsidR="002604BA" w:rsidRPr="00825088" w:rsidRDefault="002604BA" w:rsidP="002604BA">
            <w:pPr>
              <w:ind w:left="-57" w:right="-57"/>
              <w:jc w:val="center"/>
              <w:rPr>
                <w:sz w:val="20"/>
              </w:rPr>
            </w:pPr>
            <w:r w:rsidRPr="00825088">
              <w:rPr>
                <w:sz w:val="20"/>
              </w:rPr>
              <w:t>Доходы за отчетный период</w:t>
            </w:r>
          </w:p>
        </w:tc>
        <w:tc>
          <w:tcPr>
            <w:tcW w:w="1000" w:type="dxa"/>
            <w:tcBorders>
              <w:top w:val="nil"/>
              <w:left w:val="nil"/>
              <w:bottom w:val="single" w:sz="8" w:space="0" w:color="auto"/>
              <w:right w:val="single" w:sz="4" w:space="0" w:color="auto"/>
            </w:tcBorders>
            <w:shd w:val="clear" w:color="auto" w:fill="auto"/>
            <w:noWrap/>
            <w:vAlign w:val="bottom"/>
            <w:hideMark/>
          </w:tcPr>
          <w:p w14:paraId="4B7BC81E" w14:textId="77777777" w:rsidR="002604BA" w:rsidRPr="00825088" w:rsidRDefault="002604BA" w:rsidP="002604BA">
            <w:pPr>
              <w:ind w:left="-57" w:right="-57"/>
              <w:jc w:val="center"/>
              <w:rPr>
                <w:b/>
                <w:bCs/>
                <w:sz w:val="20"/>
              </w:rPr>
            </w:pPr>
            <w:r w:rsidRPr="00825088">
              <w:rPr>
                <w:b/>
                <w:bCs/>
                <w:sz w:val="20"/>
              </w:rPr>
              <w:t> </w:t>
            </w:r>
          </w:p>
        </w:tc>
        <w:tc>
          <w:tcPr>
            <w:tcW w:w="769" w:type="dxa"/>
            <w:tcBorders>
              <w:top w:val="nil"/>
              <w:left w:val="nil"/>
              <w:bottom w:val="single" w:sz="8" w:space="0" w:color="auto"/>
              <w:right w:val="single" w:sz="4" w:space="0" w:color="auto"/>
            </w:tcBorders>
            <w:shd w:val="clear" w:color="auto" w:fill="auto"/>
            <w:noWrap/>
            <w:vAlign w:val="bottom"/>
            <w:hideMark/>
          </w:tcPr>
          <w:p w14:paraId="66B90ED2" w14:textId="77777777" w:rsidR="002604BA" w:rsidRPr="00825088" w:rsidRDefault="002604BA" w:rsidP="002604BA">
            <w:pPr>
              <w:ind w:left="-57" w:right="-57"/>
              <w:jc w:val="center"/>
              <w:rPr>
                <w:b/>
                <w:bCs/>
                <w:sz w:val="20"/>
              </w:rPr>
            </w:pPr>
            <w:r w:rsidRPr="00825088">
              <w:rPr>
                <w:b/>
                <w:bCs/>
                <w:sz w:val="20"/>
              </w:rPr>
              <w:t> </w:t>
            </w:r>
          </w:p>
        </w:tc>
        <w:tc>
          <w:tcPr>
            <w:tcW w:w="1431" w:type="dxa"/>
            <w:tcBorders>
              <w:top w:val="nil"/>
              <w:left w:val="nil"/>
              <w:bottom w:val="single" w:sz="8" w:space="0" w:color="auto"/>
              <w:right w:val="single" w:sz="4" w:space="0" w:color="auto"/>
            </w:tcBorders>
            <w:shd w:val="clear" w:color="auto" w:fill="auto"/>
            <w:noWrap/>
            <w:vAlign w:val="bottom"/>
            <w:hideMark/>
          </w:tcPr>
          <w:p w14:paraId="647A8C04" w14:textId="77777777" w:rsidR="002604BA" w:rsidRPr="00825088" w:rsidRDefault="002604BA" w:rsidP="002604BA">
            <w:pPr>
              <w:ind w:left="-57" w:right="-57"/>
              <w:jc w:val="center"/>
              <w:rPr>
                <w:b/>
                <w:bCs/>
                <w:sz w:val="20"/>
              </w:rPr>
            </w:pPr>
            <w:r w:rsidRPr="00825088">
              <w:rPr>
                <w:b/>
                <w:bCs/>
                <w:sz w:val="20"/>
              </w:rPr>
              <w:t> </w:t>
            </w:r>
          </w:p>
        </w:tc>
        <w:tc>
          <w:tcPr>
            <w:tcW w:w="1194" w:type="dxa"/>
            <w:tcBorders>
              <w:top w:val="nil"/>
              <w:left w:val="nil"/>
              <w:bottom w:val="single" w:sz="8" w:space="0" w:color="auto"/>
              <w:right w:val="single" w:sz="4" w:space="0" w:color="auto"/>
            </w:tcBorders>
            <w:shd w:val="clear" w:color="auto" w:fill="auto"/>
            <w:noWrap/>
            <w:vAlign w:val="bottom"/>
            <w:hideMark/>
          </w:tcPr>
          <w:p w14:paraId="4C5A6DB6" w14:textId="77777777" w:rsidR="002604BA" w:rsidRPr="00825088" w:rsidRDefault="002604BA" w:rsidP="002604BA">
            <w:pPr>
              <w:ind w:left="-57" w:right="-57"/>
              <w:rPr>
                <w:b/>
                <w:bCs/>
                <w:sz w:val="20"/>
              </w:rPr>
            </w:pPr>
            <w:r w:rsidRPr="00825088">
              <w:rPr>
                <w:b/>
                <w:bCs/>
                <w:sz w:val="20"/>
              </w:rPr>
              <w:t> </w:t>
            </w:r>
          </w:p>
        </w:tc>
        <w:tc>
          <w:tcPr>
            <w:tcW w:w="1300" w:type="dxa"/>
            <w:tcBorders>
              <w:top w:val="nil"/>
              <w:left w:val="nil"/>
              <w:bottom w:val="single" w:sz="8" w:space="0" w:color="auto"/>
              <w:right w:val="single" w:sz="4" w:space="0" w:color="auto"/>
            </w:tcBorders>
            <w:shd w:val="clear" w:color="auto" w:fill="auto"/>
            <w:noWrap/>
            <w:vAlign w:val="bottom"/>
            <w:hideMark/>
          </w:tcPr>
          <w:p w14:paraId="442FCD69" w14:textId="77777777" w:rsidR="002604BA" w:rsidRPr="00825088" w:rsidRDefault="002604BA" w:rsidP="002604BA">
            <w:pPr>
              <w:ind w:left="-57" w:right="-57"/>
              <w:rPr>
                <w:b/>
                <w:bCs/>
                <w:sz w:val="20"/>
              </w:rPr>
            </w:pPr>
            <w:r w:rsidRPr="00825088">
              <w:rPr>
                <w:b/>
                <w:bCs/>
                <w:sz w:val="20"/>
              </w:rPr>
              <w:t> </w:t>
            </w:r>
          </w:p>
        </w:tc>
        <w:tc>
          <w:tcPr>
            <w:tcW w:w="1020" w:type="dxa"/>
            <w:gridSpan w:val="3"/>
            <w:tcBorders>
              <w:top w:val="nil"/>
              <w:left w:val="nil"/>
              <w:bottom w:val="single" w:sz="8" w:space="0" w:color="auto"/>
              <w:right w:val="single" w:sz="4" w:space="0" w:color="auto"/>
            </w:tcBorders>
            <w:shd w:val="clear" w:color="auto" w:fill="auto"/>
            <w:noWrap/>
            <w:vAlign w:val="bottom"/>
            <w:hideMark/>
          </w:tcPr>
          <w:p w14:paraId="78E81D5E" w14:textId="77777777" w:rsidR="002604BA" w:rsidRPr="00825088" w:rsidRDefault="002604BA" w:rsidP="002604BA">
            <w:pPr>
              <w:ind w:left="-57" w:right="-57"/>
              <w:rPr>
                <w:b/>
                <w:bCs/>
                <w:sz w:val="20"/>
              </w:rPr>
            </w:pPr>
            <w:r w:rsidRPr="00825088">
              <w:rPr>
                <w:b/>
                <w:bCs/>
                <w:sz w:val="20"/>
              </w:rPr>
              <w:t> </w:t>
            </w:r>
          </w:p>
        </w:tc>
        <w:tc>
          <w:tcPr>
            <w:tcW w:w="1656" w:type="dxa"/>
            <w:tcBorders>
              <w:top w:val="nil"/>
              <w:left w:val="nil"/>
              <w:bottom w:val="single" w:sz="8" w:space="0" w:color="auto"/>
              <w:right w:val="single" w:sz="4" w:space="0" w:color="auto"/>
            </w:tcBorders>
            <w:shd w:val="clear" w:color="auto" w:fill="auto"/>
            <w:noWrap/>
            <w:vAlign w:val="bottom"/>
            <w:hideMark/>
          </w:tcPr>
          <w:p w14:paraId="7BBB9263"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8" w:space="0" w:color="auto"/>
              <w:right w:val="single" w:sz="4" w:space="0" w:color="auto"/>
            </w:tcBorders>
            <w:shd w:val="clear" w:color="auto" w:fill="auto"/>
            <w:noWrap/>
            <w:vAlign w:val="bottom"/>
            <w:hideMark/>
          </w:tcPr>
          <w:p w14:paraId="65EBC7E3"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8" w:space="0" w:color="auto"/>
              <w:right w:val="single" w:sz="8" w:space="0" w:color="auto"/>
            </w:tcBorders>
            <w:shd w:val="clear" w:color="auto" w:fill="auto"/>
            <w:noWrap/>
            <w:vAlign w:val="bottom"/>
            <w:hideMark/>
          </w:tcPr>
          <w:p w14:paraId="21604D46" w14:textId="77777777" w:rsidR="002604BA" w:rsidRPr="00825088" w:rsidRDefault="002604BA" w:rsidP="002604BA">
            <w:pPr>
              <w:ind w:left="-57" w:right="-57"/>
              <w:rPr>
                <w:sz w:val="20"/>
              </w:rPr>
            </w:pPr>
            <w:r w:rsidRPr="00825088">
              <w:rPr>
                <w:sz w:val="20"/>
              </w:rPr>
              <w:t> </w:t>
            </w:r>
          </w:p>
        </w:tc>
      </w:tr>
      <w:tr w:rsidR="002604BA" w:rsidRPr="00825088" w14:paraId="0DA80BD6"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40C1CA3" w14:textId="77777777" w:rsidR="002604BA" w:rsidRPr="00825088" w:rsidRDefault="002604BA" w:rsidP="002604BA">
            <w:pPr>
              <w:ind w:left="-57" w:right="-57"/>
              <w:jc w:val="center"/>
              <w:rPr>
                <w:b/>
                <w:bCs/>
                <w:sz w:val="20"/>
              </w:rPr>
            </w:pPr>
            <w:r w:rsidRPr="00825088">
              <w:rPr>
                <w:b/>
                <w:bCs/>
                <w:sz w:val="20"/>
              </w:rPr>
              <w:t xml:space="preserve">3.  РАСХОДЫ </w:t>
            </w:r>
          </w:p>
        </w:tc>
        <w:tc>
          <w:tcPr>
            <w:tcW w:w="1000" w:type="dxa"/>
            <w:tcBorders>
              <w:top w:val="nil"/>
              <w:left w:val="nil"/>
              <w:bottom w:val="single" w:sz="4" w:space="0" w:color="auto"/>
              <w:right w:val="single" w:sz="4" w:space="0" w:color="auto"/>
            </w:tcBorders>
            <w:shd w:val="clear" w:color="auto" w:fill="auto"/>
            <w:noWrap/>
            <w:vAlign w:val="bottom"/>
            <w:hideMark/>
          </w:tcPr>
          <w:p w14:paraId="7FB35B73" w14:textId="77777777" w:rsidR="002604BA" w:rsidRPr="00825088" w:rsidRDefault="002604BA" w:rsidP="002604BA">
            <w:pPr>
              <w:ind w:left="-57" w:right="-57"/>
              <w:jc w:val="center"/>
              <w:rPr>
                <w:b/>
                <w:bCs/>
                <w:sz w:val="20"/>
              </w:rPr>
            </w:pPr>
            <w:r w:rsidRPr="00825088">
              <w:rPr>
                <w:b/>
                <w:bCs/>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1EC83A7F" w14:textId="77777777" w:rsidR="002604BA" w:rsidRPr="00825088" w:rsidRDefault="002604BA" w:rsidP="002604BA">
            <w:pPr>
              <w:ind w:left="-57" w:right="-57"/>
              <w:jc w:val="center"/>
              <w:rPr>
                <w:b/>
                <w:bCs/>
                <w:sz w:val="20"/>
              </w:rPr>
            </w:pPr>
            <w:r w:rsidRPr="00825088">
              <w:rPr>
                <w:b/>
                <w:bCs/>
                <w:sz w:val="20"/>
              </w:rPr>
              <w:t> </w:t>
            </w:r>
          </w:p>
        </w:tc>
        <w:tc>
          <w:tcPr>
            <w:tcW w:w="1431" w:type="dxa"/>
            <w:tcBorders>
              <w:top w:val="nil"/>
              <w:left w:val="nil"/>
              <w:bottom w:val="single" w:sz="4" w:space="0" w:color="auto"/>
              <w:right w:val="single" w:sz="4" w:space="0" w:color="auto"/>
            </w:tcBorders>
            <w:shd w:val="clear" w:color="auto" w:fill="auto"/>
            <w:noWrap/>
            <w:vAlign w:val="bottom"/>
            <w:hideMark/>
          </w:tcPr>
          <w:p w14:paraId="0278ED63" w14:textId="77777777" w:rsidR="002604BA" w:rsidRPr="00825088" w:rsidRDefault="002604BA" w:rsidP="002604BA">
            <w:pPr>
              <w:ind w:left="-57" w:right="-57"/>
              <w:jc w:val="center"/>
              <w:rPr>
                <w:b/>
                <w:bCs/>
                <w:sz w:val="20"/>
              </w:rPr>
            </w:pPr>
            <w:r w:rsidRPr="00825088">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4379ADF" w14:textId="77777777" w:rsidR="002604BA" w:rsidRPr="00825088" w:rsidRDefault="002604BA" w:rsidP="002604BA">
            <w:pPr>
              <w:ind w:left="-57" w:right="-57"/>
              <w:rPr>
                <w:b/>
                <w:bCs/>
                <w:sz w:val="20"/>
              </w:rPr>
            </w:pPr>
            <w:r w:rsidRPr="00825088">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3D47CA" w14:textId="77777777" w:rsidR="002604BA" w:rsidRPr="00825088" w:rsidRDefault="002604BA" w:rsidP="002604BA">
            <w:pPr>
              <w:ind w:left="-57" w:right="-57"/>
              <w:rPr>
                <w:b/>
                <w:bCs/>
                <w:sz w:val="20"/>
              </w:rPr>
            </w:pPr>
            <w:r w:rsidRPr="00825088">
              <w:rPr>
                <w:b/>
                <w:bCs/>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DF7D4A5" w14:textId="77777777" w:rsidR="002604BA" w:rsidRPr="00825088" w:rsidRDefault="002604BA" w:rsidP="002604BA">
            <w:pPr>
              <w:ind w:left="-57" w:right="-57"/>
              <w:rPr>
                <w:b/>
                <w:bCs/>
                <w:sz w:val="20"/>
              </w:rPr>
            </w:pPr>
            <w:r w:rsidRPr="00825088">
              <w:rPr>
                <w:b/>
                <w:bCs/>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77A5839F"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23B7681E"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E221C64" w14:textId="77777777" w:rsidR="002604BA" w:rsidRPr="00825088" w:rsidRDefault="002604BA" w:rsidP="002604BA">
            <w:pPr>
              <w:ind w:left="-57" w:right="-57"/>
              <w:rPr>
                <w:sz w:val="20"/>
              </w:rPr>
            </w:pPr>
            <w:r w:rsidRPr="00825088">
              <w:rPr>
                <w:sz w:val="20"/>
              </w:rPr>
              <w:t> </w:t>
            </w:r>
          </w:p>
        </w:tc>
      </w:tr>
      <w:tr w:rsidR="002604BA" w:rsidRPr="00825088" w14:paraId="6427FDA0"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2DACC9D" w14:textId="77777777" w:rsidR="002604BA" w:rsidRPr="00825088" w:rsidRDefault="002604BA" w:rsidP="002604BA">
            <w:pPr>
              <w:ind w:left="-57" w:right="-57"/>
              <w:rPr>
                <w:b/>
                <w:bCs/>
                <w:sz w:val="20"/>
              </w:rPr>
            </w:pPr>
            <w:r w:rsidRPr="00825088">
              <w:rPr>
                <w:b/>
                <w:bCs/>
                <w:sz w:val="20"/>
              </w:rPr>
              <w:t>ТЕКУЩИЕ РАСХОДЫ - всего:</w:t>
            </w:r>
          </w:p>
        </w:tc>
        <w:tc>
          <w:tcPr>
            <w:tcW w:w="1000" w:type="dxa"/>
            <w:tcBorders>
              <w:top w:val="nil"/>
              <w:left w:val="nil"/>
              <w:bottom w:val="single" w:sz="4" w:space="0" w:color="auto"/>
              <w:right w:val="single" w:sz="4" w:space="0" w:color="auto"/>
            </w:tcBorders>
            <w:shd w:val="clear" w:color="auto" w:fill="auto"/>
            <w:noWrap/>
            <w:vAlign w:val="bottom"/>
            <w:hideMark/>
          </w:tcPr>
          <w:p w14:paraId="1EE85B89" w14:textId="77777777" w:rsidR="002604BA" w:rsidRPr="00825088" w:rsidRDefault="002604BA" w:rsidP="002604BA">
            <w:pPr>
              <w:ind w:left="-57" w:right="-57"/>
              <w:jc w:val="center"/>
              <w:rPr>
                <w:b/>
                <w:bCs/>
                <w:sz w:val="20"/>
              </w:rPr>
            </w:pPr>
            <w:r w:rsidRPr="00825088">
              <w:rPr>
                <w:b/>
                <w:bCs/>
                <w:sz w:val="20"/>
              </w:rPr>
              <w:t>100 000</w:t>
            </w:r>
          </w:p>
        </w:tc>
        <w:tc>
          <w:tcPr>
            <w:tcW w:w="769" w:type="dxa"/>
            <w:tcBorders>
              <w:top w:val="nil"/>
              <w:left w:val="nil"/>
              <w:bottom w:val="single" w:sz="4" w:space="0" w:color="auto"/>
              <w:right w:val="single" w:sz="4" w:space="0" w:color="auto"/>
            </w:tcBorders>
            <w:shd w:val="clear" w:color="auto" w:fill="auto"/>
            <w:noWrap/>
            <w:vAlign w:val="bottom"/>
            <w:hideMark/>
          </w:tcPr>
          <w:p w14:paraId="530C4899" w14:textId="77777777" w:rsidR="002604BA" w:rsidRPr="00825088" w:rsidRDefault="002604BA" w:rsidP="002604BA">
            <w:pPr>
              <w:ind w:left="-57" w:right="-57"/>
              <w:jc w:val="center"/>
              <w:rPr>
                <w:b/>
                <w:bCs/>
                <w:sz w:val="20"/>
              </w:rPr>
            </w:pPr>
            <w:r w:rsidRPr="00825088">
              <w:rPr>
                <w:b/>
                <w:bCs/>
                <w:sz w:val="20"/>
              </w:rPr>
              <w:t>010</w:t>
            </w:r>
          </w:p>
        </w:tc>
        <w:tc>
          <w:tcPr>
            <w:tcW w:w="1431" w:type="dxa"/>
            <w:tcBorders>
              <w:top w:val="nil"/>
              <w:left w:val="nil"/>
              <w:bottom w:val="single" w:sz="4" w:space="0" w:color="auto"/>
              <w:right w:val="single" w:sz="4" w:space="0" w:color="auto"/>
            </w:tcBorders>
            <w:shd w:val="clear" w:color="auto" w:fill="auto"/>
            <w:noWrap/>
            <w:vAlign w:val="bottom"/>
            <w:hideMark/>
          </w:tcPr>
          <w:p w14:paraId="1949FE69" w14:textId="77777777" w:rsidR="002604BA" w:rsidRPr="00825088" w:rsidRDefault="002604BA" w:rsidP="002604BA">
            <w:pPr>
              <w:ind w:left="-57" w:right="-57"/>
              <w:jc w:val="center"/>
              <w:rPr>
                <w:b/>
                <w:bCs/>
                <w:sz w:val="20"/>
              </w:rPr>
            </w:pPr>
            <w:r w:rsidRPr="00825088">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6B1BA0A" w14:textId="77777777" w:rsidR="002604BA" w:rsidRPr="00825088" w:rsidRDefault="002604BA" w:rsidP="002604BA">
            <w:pPr>
              <w:ind w:left="-57" w:right="-57"/>
              <w:rPr>
                <w:b/>
                <w:bCs/>
                <w:sz w:val="20"/>
              </w:rPr>
            </w:pPr>
            <w:r w:rsidRPr="00825088">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3AFECE" w14:textId="77777777" w:rsidR="002604BA" w:rsidRPr="00825088" w:rsidRDefault="002604BA" w:rsidP="002604BA">
            <w:pPr>
              <w:ind w:left="-57" w:right="-57"/>
              <w:rPr>
                <w:b/>
                <w:bCs/>
                <w:sz w:val="20"/>
              </w:rPr>
            </w:pPr>
            <w:r w:rsidRPr="00825088">
              <w:rPr>
                <w:b/>
                <w:bCs/>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14DF144" w14:textId="77777777" w:rsidR="002604BA" w:rsidRPr="00825088" w:rsidRDefault="002604BA" w:rsidP="002604BA">
            <w:pPr>
              <w:ind w:left="-57" w:right="-57"/>
              <w:rPr>
                <w:b/>
                <w:bCs/>
                <w:sz w:val="20"/>
              </w:rPr>
            </w:pPr>
            <w:r w:rsidRPr="00825088">
              <w:rPr>
                <w:b/>
                <w:bCs/>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762D7BAA"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49EE3147"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1E548D5" w14:textId="77777777" w:rsidR="002604BA" w:rsidRPr="00825088" w:rsidRDefault="002604BA" w:rsidP="002604BA">
            <w:pPr>
              <w:ind w:left="-57" w:right="-57"/>
              <w:rPr>
                <w:sz w:val="20"/>
              </w:rPr>
            </w:pPr>
            <w:r w:rsidRPr="00825088">
              <w:rPr>
                <w:sz w:val="20"/>
              </w:rPr>
              <w:t> </w:t>
            </w:r>
          </w:p>
        </w:tc>
      </w:tr>
      <w:tr w:rsidR="002604BA" w:rsidRPr="00825088" w14:paraId="19AC953D"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D39D2B1" w14:textId="77777777" w:rsidR="002604BA" w:rsidRPr="00825088" w:rsidRDefault="002604BA" w:rsidP="002604BA">
            <w:pPr>
              <w:ind w:left="-57" w:right="-57"/>
              <w:rPr>
                <w:sz w:val="20"/>
              </w:rPr>
            </w:pPr>
            <w:r w:rsidRPr="00825088">
              <w:rPr>
                <w:sz w:val="20"/>
              </w:rPr>
              <w:t>Закупка товаров и оплпата услуг</w:t>
            </w:r>
          </w:p>
        </w:tc>
        <w:tc>
          <w:tcPr>
            <w:tcW w:w="1000" w:type="dxa"/>
            <w:tcBorders>
              <w:top w:val="nil"/>
              <w:left w:val="nil"/>
              <w:bottom w:val="single" w:sz="4" w:space="0" w:color="auto"/>
              <w:right w:val="single" w:sz="4" w:space="0" w:color="auto"/>
            </w:tcBorders>
            <w:shd w:val="clear" w:color="auto" w:fill="auto"/>
            <w:noWrap/>
            <w:vAlign w:val="bottom"/>
            <w:hideMark/>
          </w:tcPr>
          <w:p w14:paraId="5E54BBE5" w14:textId="77777777" w:rsidR="002604BA" w:rsidRPr="00825088" w:rsidRDefault="002604BA" w:rsidP="002604BA">
            <w:pPr>
              <w:ind w:left="-57" w:right="-57"/>
              <w:jc w:val="center"/>
              <w:rPr>
                <w:sz w:val="20"/>
              </w:rPr>
            </w:pPr>
            <w:r w:rsidRPr="00825088">
              <w:rPr>
                <w:sz w:val="20"/>
              </w:rPr>
              <w:t>110 000</w:t>
            </w:r>
          </w:p>
        </w:tc>
        <w:tc>
          <w:tcPr>
            <w:tcW w:w="769" w:type="dxa"/>
            <w:tcBorders>
              <w:top w:val="nil"/>
              <w:left w:val="nil"/>
              <w:bottom w:val="single" w:sz="4" w:space="0" w:color="auto"/>
              <w:right w:val="single" w:sz="4" w:space="0" w:color="auto"/>
            </w:tcBorders>
            <w:shd w:val="clear" w:color="auto" w:fill="auto"/>
            <w:noWrap/>
            <w:vAlign w:val="bottom"/>
            <w:hideMark/>
          </w:tcPr>
          <w:p w14:paraId="73B93A19" w14:textId="77777777" w:rsidR="002604BA" w:rsidRPr="00825088" w:rsidRDefault="002604BA" w:rsidP="002604BA">
            <w:pPr>
              <w:ind w:left="-57" w:right="-57"/>
              <w:jc w:val="center"/>
              <w:rPr>
                <w:sz w:val="20"/>
              </w:rPr>
            </w:pPr>
            <w:r w:rsidRPr="00825088">
              <w:rPr>
                <w:sz w:val="20"/>
              </w:rPr>
              <w:t>020</w:t>
            </w:r>
          </w:p>
        </w:tc>
        <w:tc>
          <w:tcPr>
            <w:tcW w:w="1431" w:type="dxa"/>
            <w:tcBorders>
              <w:top w:val="nil"/>
              <w:left w:val="nil"/>
              <w:bottom w:val="single" w:sz="4" w:space="0" w:color="auto"/>
              <w:right w:val="single" w:sz="4" w:space="0" w:color="auto"/>
            </w:tcBorders>
            <w:shd w:val="clear" w:color="auto" w:fill="auto"/>
            <w:noWrap/>
            <w:vAlign w:val="bottom"/>
            <w:hideMark/>
          </w:tcPr>
          <w:p w14:paraId="23F6BF3B"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C12EE82"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54D449"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A60ACF2"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39D76AC6"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182803E0"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22968F6" w14:textId="77777777" w:rsidR="002604BA" w:rsidRPr="00825088" w:rsidRDefault="002604BA" w:rsidP="002604BA">
            <w:pPr>
              <w:ind w:left="-57" w:right="-57"/>
              <w:rPr>
                <w:sz w:val="20"/>
              </w:rPr>
            </w:pPr>
            <w:r w:rsidRPr="00825088">
              <w:rPr>
                <w:sz w:val="20"/>
              </w:rPr>
              <w:t> </w:t>
            </w:r>
          </w:p>
        </w:tc>
      </w:tr>
      <w:tr w:rsidR="002604BA" w:rsidRPr="00825088" w14:paraId="0BC78A6F"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CE5FFE8" w14:textId="77777777" w:rsidR="002604BA" w:rsidRPr="00825088" w:rsidRDefault="002604BA" w:rsidP="002604BA">
            <w:pPr>
              <w:ind w:left="-57" w:right="-57"/>
              <w:rPr>
                <w:sz w:val="20"/>
              </w:rPr>
            </w:pPr>
            <w:r w:rsidRPr="00825088">
              <w:rPr>
                <w:sz w:val="20"/>
              </w:rPr>
              <w:t>Оплата труда</w:t>
            </w:r>
          </w:p>
        </w:tc>
        <w:tc>
          <w:tcPr>
            <w:tcW w:w="1000" w:type="dxa"/>
            <w:tcBorders>
              <w:top w:val="nil"/>
              <w:left w:val="nil"/>
              <w:bottom w:val="single" w:sz="4" w:space="0" w:color="auto"/>
              <w:right w:val="single" w:sz="4" w:space="0" w:color="auto"/>
            </w:tcBorders>
            <w:shd w:val="clear" w:color="auto" w:fill="auto"/>
            <w:noWrap/>
            <w:vAlign w:val="bottom"/>
            <w:hideMark/>
          </w:tcPr>
          <w:p w14:paraId="6E972A57" w14:textId="77777777" w:rsidR="002604BA" w:rsidRPr="00825088" w:rsidRDefault="002604BA" w:rsidP="002604BA">
            <w:pPr>
              <w:ind w:left="-57" w:right="-57"/>
              <w:jc w:val="center"/>
              <w:rPr>
                <w:sz w:val="20"/>
              </w:rPr>
            </w:pPr>
            <w:r w:rsidRPr="00825088">
              <w:rPr>
                <w:sz w:val="20"/>
              </w:rPr>
              <w:t>110 100</w:t>
            </w:r>
          </w:p>
        </w:tc>
        <w:tc>
          <w:tcPr>
            <w:tcW w:w="769" w:type="dxa"/>
            <w:tcBorders>
              <w:top w:val="nil"/>
              <w:left w:val="nil"/>
              <w:bottom w:val="single" w:sz="4" w:space="0" w:color="auto"/>
              <w:right w:val="single" w:sz="4" w:space="0" w:color="auto"/>
            </w:tcBorders>
            <w:shd w:val="clear" w:color="auto" w:fill="auto"/>
            <w:noWrap/>
            <w:vAlign w:val="bottom"/>
            <w:hideMark/>
          </w:tcPr>
          <w:p w14:paraId="38403B40" w14:textId="77777777" w:rsidR="002604BA" w:rsidRPr="00825088" w:rsidRDefault="002604BA" w:rsidP="002604BA">
            <w:pPr>
              <w:ind w:left="-57" w:right="-57"/>
              <w:jc w:val="center"/>
              <w:rPr>
                <w:sz w:val="20"/>
              </w:rPr>
            </w:pPr>
            <w:r w:rsidRPr="00825088">
              <w:rPr>
                <w:sz w:val="20"/>
              </w:rPr>
              <w:t>030</w:t>
            </w:r>
          </w:p>
        </w:tc>
        <w:tc>
          <w:tcPr>
            <w:tcW w:w="1431" w:type="dxa"/>
            <w:tcBorders>
              <w:top w:val="nil"/>
              <w:left w:val="nil"/>
              <w:bottom w:val="single" w:sz="4" w:space="0" w:color="auto"/>
              <w:right w:val="single" w:sz="4" w:space="0" w:color="auto"/>
            </w:tcBorders>
            <w:shd w:val="clear" w:color="auto" w:fill="auto"/>
            <w:noWrap/>
            <w:vAlign w:val="bottom"/>
            <w:hideMark/>
          </w:tcPr>
          <w:p w14:paraId="132DD29B"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FF53B4E"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F1059D"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2712F8E"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4B3A140E"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0E204325"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6BC95B2" w14:textId="77777777" w:rsidR="002604BA" w:rsidRPr="00825088" w:rsidRDefault="002604BA" w:rsidP="002604BA">
            <w:pPr>
              <w:ind w:left="-57" w:right="-57"/>
              <w:rPr>
                <w:sz w:val="20"/>
              </w:rPr>
            </w:pPr>
            <w:r w:rsidRPr="00825088">
              <w:rPr>
                <w:sz w:val="20"/>
              </w:rPr>
              <w:t> </w:t>
            </w:r>
          </w:p>
        </w:tc>
      </w:tr>
      <w:tr w:rsidR="002604BA" w:rsidRPr="00825088" w14:paraId="048CA649" w14:textId="77777777" w:rsidTr="00954472">
        <w:trPr>
          <w:gridAfter w:val="2"/>
          <w:wAfter w:w="13" w:type="dxa"/>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11683B8" w14:textId="77777777" w:rsidR="002604BA" w:rsidRPr="00825088" w:rsidRDefault="002604BA" w:rsidP="002604BA">
            <w:pPr>
              <w:ind w:left="-57" w:right="-57"/>
              <w:rPr>
                <w:sz w:val="20"/>
              </w:rPr>
            </w:pPr>
            <w:r w:rsidRPr="00825088">
              <w:rPr>
                <w:sz w:val="20"/>
              </w:rPr>
              <w:t>Начисления на оплату труда</w:t>
            </w:r>
          </w:p>
        </w:tc>
        <w:tc>
          <w:tcPr>
            <w:tcW w:w="1000" w:type="dxa"/>
            <w:tcBorders>
              <w:top w:val="nil"/>
              <w:left w:val="nil"/>
              <w:bottom w:val="single" w:sz="4" w:space="0" w:color="auto"/>
              <w:right w:val="single" w:sz="4" w:space="0" w:color="auto"/>
            </w:tcBorders>
            <w:shd w:val="clear" w:color="auto" w:fill="auto"/>
            <w:noWrap/>
            <w:vAlign w:val="bottom"/>
            <w:hideMark/>
          </w:tcPr>
          <w:p w14:paraId="57C7D095" w14:textId="77777777" w:rsidR="002604BA" w:rsidRPr="00825088" w:rsidRDefault="002604BA" w:rsidP="002604BA">
            <w:pPr>
              <w:ind w:left="-57" w:right="-57"/>
              <w:jc w:val="center"/>
              <w:rPr>
                <w:sz w:val="20"/>
              </w:rPr>
            </w:pPr>
            <w:r w:rsidRPr="00825088">
              <w:rPr>
                <w:sz w:val="20"/>
              </w:rPr>
              <w:t>110 200</w:t>
            </w:r>
          </w:p>
        </w:tc>
        <w:tc>
          <w:tcPr>
            <w:tcW w:w="769" w:type="dxa"/>
            <w:tcBorders>
              <w:top w:val="nil"/>
              <w:left w:val="nil"/>
              <w:bottom w:val="single" w:sz="4" w:space="0" w:color="auto"/>
              <w:right w:val="single" w:sz="4" w:space="0" w:color="auto"/>
            </w:tcBorders>
            <w:shd w:val="clear" w:color="auto" w:fill="auto"/>
            <w:noWrap/>
            <w:vAlign w:val="bottom"/>
            <w:hideMark/>
          </w:tcPr>
          <w:p w14:paraId="2799BA73" w14:textId="77777777" w:rsidR="002604BA" w:rsidRPr="00825088" w:rsidRDefault="002604BA" w:rsidP="002604BA">
            <w:pPr>
              <w:ind w:left="-57" w:right="-57"/>
              <w:jc w:val="center"/>
              <w:rPr>
                <w:sz w:val="20"/>
              </w:rPr>
            </w:pPr>
            <w:r w:rsidRPr="00825088">
              <w:rPr>
                <w:sz w:val="20"/>
              </w:rPr>
              <w:t>040</w:t>
            </w:r>
          </w:p>
        </w:tc>
        <w:tc>
          <w:tcPr>
            <w:tcW w:w="1431" w:type="dxa"/>
            <w:tcBorders>
              <w:top w:val="nil"/>
              <w:left w:val="nil"/>
              <w:bottom w:val="single" w:sz="4" w:space="0" w:color="auto"/>
              <w:right w:val="single" w:sz="4" w:space="0" w:color="auto"/>
            </w:tcBorders>
            <w:shd w:val="clear" w:color="auto" w:fill="auto"/>
            <w:noWrap/>
            <w:vAlign w:val="bottom"/>
            <w:hideMark/>
          </w:tcPr>
          <w:p w14:paraId="4F92964F"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59D27F2"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124130"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C5B92DA"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301D6274"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7256CAE3"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6B26300" w14:textId="77777777" w:rsidR="002604BA" w:rsidRPr="00825088" w:rsidRDefault="002604BA" w:rsidP="002604BA">
            <w:pPr>
              <w:ind w:left="-57" w:right="-57"/>
              <w:rPr>
                <w:sz w:val="20"/>
              </w:rPr>
            </w:pPr>
            <w:r w:rsidRPr="00825088">
              <w:rPr>
                <w:sz w:val="20"/>
              </w:rPr>
              <w:t> </w:t>
            </w:r>
          </w:p>
        </w:tc>
      </w:tr>
      <w:tr w:rsidR="002604BA" w:rsidRPr="00825088" w14:paraId="213E0AEC"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2D3E33D" w14:textId="77777777" w:rsidR="002604BA" w:rsidRPr="00825088" w:rsidRDefault="002604BA" w:rsidP="002604BA">
            <w:pPr>
              <w:ind w:left="-57" w:right="-57"/>
              <w:rPr>
                <w:sz w:val="20"/>
              </w:rPr>
            </w:pPr>
            <w:r w:rsidRPr="00825088">
              <w:rPr>
                <w:sz w:val="20"/>
              </w:rPr>
              <w:t>Приобретение предметов снабжения и расход.материал.</w:t>
            </w:r>
          </w:p>
        </w:tc>
        <w:tc>
          <w:tcPr>
            <w:tcW w:w="1000" w:type="dxa"/>
            <w:tcBorders>
              <w:top w:val="nil"/>
              <w:left w:val="nil"/>
              <w:bottom w:val="single" w:sz="4" w:space="0" w:color="auto"/>
              <w:right w:val="single" w:sz="4" w:space="0" w:color="auto"/>
            </w:tcBorders>
            <w:shd w:val="clear" w:color="auto" w:fill="auto"/>
            <w:noWrap/>
            <w:vAlign w:val="bottom"/>
            <w:hideMark/>
          </w:tcPr>
          <w:p w14:paraId="35C14EC9" w14:textId="77777777" w:rsidR="002604BA" w:rsidRPr="00825088" w:rsidRDefault="002604BA" w:rsidP="002604BA">
            <w:pPr>
              <w:ind w:left="-57" w:right="-57"/>
              <w:jc w:val="center"/>
              <w:rPr>
                <w:sz w:val="20"/>
              </w:rPr>
            </w:pPr>
            <w:r w:rsidRPr="00825088">
              <w:rPr>
                <w:sz w:val="20"/>
              </w:rPr>
              <w:t>110 300</w:t>
            </w:r>
          </w:p>
        </w:tc>
        <w:tc>
          <w:tcPr>
            <w:tcW w:w="769" w:type="dxa"/>
            <w:tcBorders>
              <w:top w:val="nil"/>
              <w:left w:val="nil"/>
              <w:bottom w:val="single" w:sz="4" w:space="0" w:color="auto"/>
              <w:right w:val="single" w:sz="4" w:space="0" w:color="auto"/>
            </w:tcBorders>
            <w:shd w:val="clear" w:color="auto" w:fill="auto"/>
            <w:noWrap/>
            <w:vAlign w:val="bottom"/>
            <w:hideMark/>
          </w:tcPr>
          <w:p w14:paraId="53F854A1" w14:textId="77777777" w:rsidR="002604BA" w:rsidRPr="00825088" w:rsidRDefault="002604BA" w:rsidP="002604BA">
            <w:pPr>
              <w:ind w:left="-57" w:right="-57"/>
              <w:jc w:val="center"/>
              <w:rPr>
                <w:sz w:val="20"/>
              </w:rPr>
            </w:pPr>
            <w:r w:rsidRPr="00825088">
              <w:rPr>
                <w:sz w:val="20"/>
              </w:rPr>
              <w:t>050</w:t>
            </w:r>
          </w:p>
        </w:tc>
        <w:tc>
          <w:tcPr>
            <w:tcW w:w="1431" w:type="dxa"/>
            <w:tcBorders>
              <w:top w:val="nil"/>
              <w:left w:val="nil"/>
              <w:bottom w:val="single" w:sz="4" w:space="0" w:color="auto"/>
              <w:right w:val="single" w:sz="4" w:space="0" w:color="auto"/>
            </w:tcBorders>
            <w:shd w:val="clear" w:color="auto" w:fill="auto"/>
            <w:noWrap/>
            <w:vAlign w:val="bottom"/>
            <w:hideMark/>
          </w:tcPr>
          <w:p w14:paraId="78D375A2"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354BD30"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EAC5A9"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7DADBB75"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0CFD7A42"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7347E81A"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8A01B24" w14:textId="77777777" w:rsidR="002604BA" w:rsidRPr="00825088" w:rsidRDefault="002604BA" w:rsidP="002604BA">
            <w:pPr>
              <w:ind w:left="-57" w:right="-57"/>
              <w:rPr>
                <w:sz w:val="20"/>
              </w:rPr>
            </w:pPr>
            <w:r w:rsidRPr="00825088">
              <w:rPr>
                <w:sz w:val="20"/>
              </w:rPr>
              <w:t> </w:t>
            </w:r>
          </w:p>
        </w:tc>
      </w:tr>
      <w:tr w:rsidR="002604BA" w:rsidRPr="00825088" w14:paraId="17DEE5B0"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435C737" w14:textId="77777777" w:rsidR="002604BA" w:rsidRPr="00825088" w:rsidRDefault="002604BA" w:rsidP="002604BA">
            <w:pPr>
              <w:ind w:left="-57" w:right="-57"/>
              <w:rPr>
                <w:sz w:val="20"/>
              </w:rPr>
            </w:pPr>
            <w:r w:rsidRPr="00825088">
              <w:rPr>
                <w:sz w:val="20"/>
              </w:rPr>
              <w:t>Командировки и служебные разъезды</w:t>
            </w:r>
          </w:p>
        </w:tc>
        <w:tc>
          <w:tcPr>
            <w:tcW w:w="1000" w:type="dxa"/>
            <w:tcBorders>
              <w:top w:val="nil"/>
              <w:left w:val="nil"/>
              <w:bottom w:val="single" w:sz="4" w:space="0" w:color="auto"/>
              <w:right w:val="single" w:sz="4" w:space="0" w:color="auto"/>
            </w:tcBorders>
            <w:shd w:val="clear" w:color="auto" w:fill="auto"/>
            <w:noWrap/>
            <w:vAlign w:val="bottom"/>
            <w:hideMark/>
          </w:tcPr>
          <w:p w14:paraId="7E286DC1" w14:textId="77777777" w:rsidR="002604BA" w:rsidRPr="00825088" w:rsidRDefault="002604BA" w:rsidP="002604BA">
            <w:pPr>
              <w:ind w:left="-57" w:right="-57"/>
              <w:jc w:val="center"/>
              <w:rPr>
                <w:sz w:val="20"/>
              </w:rPr>
            </w:pPr>
            <w:r w:rsidRPr="00825088">
              <w:rPr>
                <w:sz w:val="20"/>
              </w:rPr>
              <w:t>110 400</w:t>
            </w:r>
          </w:p>
        </w:tc>
        <w:tc>
          <w:tcPr>
            <w:tcW w:w="769" w:type="dxa"/>
            <w:tcBorders>
              <w:top w:val="nil"/>
              <w:left w:val="nil"/>
              <w:bottom w:val="single" w:sz="4" w:space="0" w:color="auto"/>
              <w:right w:val="single" w:sz="4" w:space="0" w:color="auto"/>
            </w:tcBorders>
            <w:shd w:val="clear" w:color="auto" w:fill="auto"/>
            <w:noWrap/>
            <w:vAlign w:val="bottom"/>
            <w:hideMark/>
          </w:tcPr>
          <w:p w14:paraId="70079114" w14:textId="77777777" w:rsidR="002604BA" w:rsidRPr="00825088" w:rsidRDefault="002604BA" w:rsidP="002604BA">
            <w:pPr>
              <w:ind w:left="-57" w:right="-57"/>
              <w:jc w:val="center"/>
              <w:rPr>
                <w:sz w:val="20"/>
              </w:rPr>
            </w:pPr>
            <w:r w:rsidRPr="00825088">
              <w:rPr>
                <w:sz w:val="20"/>
              </w:rPr>
              <w:t>060</w:t>
            </w:r>
          </w:p>
        </w:tc>
        <w:tc>
          <w:tcPr>
            <w:tcW w:w="1431" w:type="dxa"/>
            <w:tcBorders>
              <w:top w:val="nil"/>
              <w:left w:val="nil"/>
              <w:bottom w:val="single" w:sz="4" w:space="0" w:color="auto"/>
              <w:right w:val="single" w:sz="4" w:space="0" w:color="auto"/>
            </w:tcBorders>
            <w:shd w:val="clear" w:color="auto" w:fill="auto"/>
            <w:noWrap/>
            <w:vAlign w:val="bottom"/>
            <w:hideMark/>
          </w:tcPr>
          <w:p w14:paraId="6D5591CB"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6C6F762"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0D2DF7"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6A91B86"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20919F66"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0D9CDCFB"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5D64341" w14:textId="77777777" w:rsidR="002604BA" w:rsidRPr="00825088" w:rsidRDefault="002604BA" w:rsidP="002604BA">
            <w:pPr>
              <w:ind w:left="-57" w:right="-57"/>
              <w:rPr>
                <w:sz w:val="20"/>
              </w:rPr>
            </w:pPr>
            <w:r w:rsidRPr="00825088">
              <w:rPr>
                <w:sz w:val="20"/>
              </w:rPr>
              <w:t> </w:t>
            </w:r>
          </w:p>
        </w:tc>
      </w:tr>
      <w:tr w:rsidR="002604BA" w:rsidRPr="00825088" w14:paraId="6907A912"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D1E58F1" w14:textId="77777777" w:rsidR="002604BA" w:rsidRPr="00825088" w:rsidRDefault="002604BA" w:rsidP="002604BA">
            <w:pPr>
              <w:ind w:left="-57" w:right="-57"/>
              <w:rPr>
                <w:sz w:val="20"/>
              </w:rPr>
            </w:pPr>
            <w:r w:rsidRPr="00825088">
              <w:rPr>
                <w:sz w:val="20"/>
              </w:rPr>
              <w:t>Транспортные услуги</w:t>
            </w:r>
          </w:p>
        </w:tc>
        <w:tc>
          <w:tcPr>
            <w:tcW w:w="1000" w:type="dxa"/>
            <w:tcBorders>
              <w:top w:val="nil"/>
              <w:left w:val="nil"/>
              <w:bottom w:val="single" w:sz="4" w:space="0" w:color="auto"/>
              <w:right w:val="single" w:sz="4" w:space="0" w:color="auto"/>
            </w:tcBorders>
            <w:shd w:val="clear" w:color="auto" w:fill="auto"/>
            <w:noWrap/>
            <w:vAlign w:val="bottom"/>
            <w:hideMark/>
          </w:tcPr>
          <w:p w14:paraId="704704BE" w14:textId="77777777" w:rsidR="002604BA" w:rsidRPr="00825088" w:rsidRDefault="002604BA" w:rsidP="002604BA">
            <w:pPr>
              <w:ind w:left="-57" w:right="-57"/>
              <w:jc w:val="center"/>
              <w:rPr>
                <w:sz w:val="20"/>
              </w:rPr>
            </w:pPr>
            <w:r w:rsidRPr="00825088">
              <w:rPr>
                <w:sz w:val="20"/>
              </w:rPr>
              <w:t>110 500</w:t>
            </w:r>
          </w:p>
        </w:tc>
        <w:tc>
          <w:tcPr>
            <w:tcW w:w="769" w:type="dxa"/>
            <w:tcBorders>
              <w:top w:val="nil"/>
              <w:left w:val="nil"/>
              <w:bottom w:val="single" w:sz="4" w:space="0" w:color="auto"/>
              <w:right w:val="single" w:sz="4" w:space="0" w:color="auto"/>
            </w:tcBorders>
            <w:shd w:val="clear" w:color="auto" w:fill="auto"/>
            <w:noWrap/>
            <w:vAlign w:val="bottom"/>
            <w:hideMark/>
          </w:tcPr>
          <w:p w14:paraId="6F8DDC24" w14:textId="77777777" w:rsidR="002604BA" w:rsidRPr="00825088" w:rsidRDefault="002604BA" w:rsidP="002604BA">
            <w:pPr>
              <w:ind w:left="-57" w:right="-57"/>
              <w:jc w:val="center"/>
              <w:rPr>
                <w:sz w:val="20"/>
              </w:rPr>
            </w:pPr>
            <w:r w:rsidRPr="00825088">
              <w:rPr>
                <w:sz w:val="20"/>
              </w:rPr>
              <w:t>070</w:t>
            </w:r>
          </w:p>
        </w:tc>
        <w:tc>
          <w:tcPr>
            <w:tcW w:w="1431" w:type="dxa"/>
            <w:tcBorders>
              <w:top w:val="nil"/>
              <w:left w:val="nil"/>
              <w:bottom w:val="single" w:sz="4" w:space="0" w:color="auto"/>
              <w:right w:val="single" w:sz="4" w:space="0" w:color="auto"/>
            </w:tcBorders>
            <w:shd w:val="clear" w:color="auto" w:fill="auto"/>
            <w:noWrap/>
            <w:vAlign w:val="bottom"/>
            <w:hideMark/>
          </w:tcPr>
          <w:p w14:paraId="3043394E"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DFA324A"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680944"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C383B04"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643CBC9A"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091C49F9"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D4E89C2" w14:textId="77777777" w:rsidR="002604BA" w:rsidRPr="00825088" w:rsidRDefault="002604BA" w:rsidP="002604BA">
            <w:pPr>
              <w:ind w:left="-57" w:right="-57"/>
              <w:rPr>
                <w:sz w:val="20"/>
              </w:rPr>
            </w:pPr>
            <w:r w:rsidRPr="00825088">
              <w:rPr>
                <w:sz w:val="20"/>
              </w:rPr>
              <w:t> </w:t>
            </w:r>
          </w:p>
        </w:tc>
      </w:tr>
      <w:tr w:rsidR="002604BA" w:rsidRPr="00825088" w14:paraId="7EFD1028"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5EE1052" w14:textId="77777777" w:rsidR="002604BA" w:rsidRPr="00825088" w:rsidRDefault="002604BA" w:rsidP="002604BA">
            <w:pPr>
              <w:ind w:left="-57" w:right="-57"/>
              <w:rPr>
                <w:sz w:val="20"/>
              </w:rPr>
            </w:pPr>
            <w:r w:rsidRPr="00825088">
              <w:rPr>
                <w:sz w:val="20"/>
              </w:rPr>
              <w:lastRenderedPageBreak/>
              <w:t>Оплата услуг связи</w:t>
            </w:r>
          </w:p>
        </w:tc>
        <w:tc>
          <w:tcPr>
            <w:tcW w:w="1000" w:type="dxa"/>
            <w:tcBorders>
              <w:top w:val="nil"/>
              <w:left w:val="nil"/>
              <w:bottom w:val="single" w:sz="4" w:space="0" w:color="auto"/>
              <w:right w:val="single" w:sz="4" w:space="0" w:color="auto"/>
            </w:tcBorders>
            <w:shd w:val="clear" w:color="auto" w:fill="auto"/>
            <w:noWrap/>
            <w:vAlign w:val="bottom"/>
            <w:hideMark/>
          </w:tcPr>
          <w:p w14:paraId="78F5127F" w14:textId="77777777" w:rsidR="002604BA" w:rsidRPr="00825088" w:rsidRDefault="002604BA" w:rsidP="002604BA">
            <w:pPr>
              <w:ind w:left="-57" w:right="-57"/>
              <w:jc w:val="center"/>
              <w:rPr>
                <w:sz w:val="20"/>
              </w:rPr>
            </w:pPr>
            <w:r w:rsidRPr="00825088">
              <w:rPr>
                <w:sz w:val="20"/>
              </w:rPr>
              <w:t>110 600</w:t>
            </w:r>
          </w:p>
        </w:tc>
        <w:tc>
          <w:tcPr>
            <w:tcW w:w="769" w:type="dxa"/>
            <w:tcBorders>
              <w:top w:val="nil"/>
              <w:left w:val="nil"/>
              <w:bottom w:val="single" w:sz="4" w:space="0" w:color="auto"/>
              <w:right w:val="single" w:sz="4" w:space="0" w:color="auto"/>
            </w:tcBorders>
            <w:shd w:val="clear" w:color="auto" w:fill="auto"/>
            <w:noWrap/>
            <w:vAlign w:val="bottom"/>
            <w:hideMark/>
          </w:tcPr>
          <w:p w14:paraId="6CD383E0" w14:textId="77777777" w:rsidR="002604BA" w:rsidRPr="00825088" w:rsidRDefault="002604BA" w:rsidP="002604BA">
            <w:pPr>
              <w:ind w:left="-57" w:right="-57"/>
              <w:jc w:val="center"/>
              <w:rPr>
                <w:sz w:val="20"/>
              </w:rPr>
            </w:pPr>
            <w:r w:rsidRPr="00825088">
              <w:rPr>
                <w:sz w:val="20"/>
              </w:rPr>
              <w:t>080</w:t>
            </w:r>
          </w:p>
        </w:tc>
        <w:tc>
          <w:tcPr>
            <w:tcW w:w="1431" w:type="dxa"/>
            <w:tcBorders>
              <w:top w:val="nil"/>
              <w:left w:val="nil"/>
              <w:bottom w:val="single" w:sz="4" w:space="0" w:color="auto"/>
              <w:right w:val="single" w:sz="4" w:space="0" w:color="auto"/>
            </w:tcBorders>
            <w:shd w:val="clear" w:color="auto" w:fill="auto"/>
            <w:noWrap/>
            <w:vAlign w:val="bottom"/>
            <w:hideMark/>
          </w:tcPr>
          <w:p w14:paraId="09771E64"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9D5991A"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5F4BD1"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CEC74CF"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0649E18D"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5B5E821D"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3B26C99" w14:textId="77777777" w:rsidR="002604BA" w:rsidRPr="00825088" w:rsidRDefault="002604BA" w:rsidP="002604BA">
            <w:pPr>
              <w:ind w:left="-57" w:right="-57"/>
              <w:rPr>
                <w:sz w:val="20"/>
              </w:rPr>
            </w:pPr>
            <w:r w:rsidRPr="00825088">
              <w:rPr>
                <w:sz w:val="20"/>
              </w:rPr>
              <w:t> </w:t>
            </w:r>
          </w:p>
        </w:tc>
      </w:tr>
      <w:tr w:rsidR="002604BA" w:rsidRPr="00825088" w14:paraId="655115F8"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D61C1EC" w14:textId="77777777" w:rsidR="002604BA" w:rsidRPr="00825088" w:rsidRDefault="002604BA" w:rsidP="002604BA">
            <w:pPr>
              <w:ind w:left="-57" w:right="-57"/>
              <w:rPr>
                <w:sz w:val="20"/>
              </w:rPr>
            </w:pPr>
            <w:r w:rsidRPr="00825088">
              <w:rPr>
                <w:sz w:val="20"/>
              </w:rPr>
              <w:t>Оплата коммунальных услуг</w:t>
            </w:r>
          </w:p>
        </w:tc>
        <w:tc>
          <w:tcPr>
            <w:tcW w:w="1000" w:type="dxa"/>
            <w:tcBorders>
              <w:top w:val="nil"/>
              <w:left w:val="nil"/>
              <w:bottom w:val="single" w:sz="4" w:space="0" w:color="auto"/>
              <w:right w:val="single" w:sz="4" w:space="0" w:color="auto"/>
            </w:tcBorders>
            <w:shd w:val="clear" w:color="auto" w:fill="auto"/>
            <w:noWrap/>
            <w:vAlign w:val="bottom"/>
            <w:hideMark/>
          </w:tcPr>
          <w:p w14:paraId="3A594A16" w14:textId="77777777" w:rsidR="002604BA" w:rsidRPr="00825088" w:rsidRDefault="002604BA" w:rsidP="002604BA">
            <w:pPr>
              <w:ind w:left="-57" w:right="-57"/>
              <w:jc w:val="center"/>
              <w:rPr>
                <w:sz w:val="20"/>
              </w:rPr>
            </w:pPr>
            <w:r w:rsidRPr="00825088">
              <w:rPr>
                <w:sz w:val="20"/>
              </w:rPr>
              <w:t>110 700</w:t>
            </w:r>
          </w:p>
        </w:tc>
        <w:tc>
          <w:tcPr>
            <w:tcW w:w="769" w:type="dxa"/>
            <w:tcBorders>
              <w:top w:val="nil"/>
              <w:left w:val="nil"/>
              <w:bottom w:val="single" w:sz="4" w:space="0" w:color="auto"/>
              <w:right w:val="single" w:sz="4" w:space="0" w:color="auto"/>
            </w:tcBorders>
            <w:shd w:val="clear" w:color="auto" w:fill="auto"/>
            <w:noWrap/>
            <w:vAlign w:val="bottom"/>
            <w:hideMark/>
          </w:tcPr>
          <w:p w14:paraId="0E7BEF2F" w14:textId="77777777" w:rsidR="002604BA" w:rsidRPr="00825088" w:rsidRDefault="002604BA" w:rsidP="002604BA">
            <w:pPr>
              <w:ind w:left="-57" w:right="-57"/>
              <w:jc w:val="center"/>
              <w:rPr>
                <w:sz w:val="20"/>
              </w:rPr>
            </w:pPr>
            <w:r w:rsidRPr="00825088">
              <w:rPr>
                <w:sz w:val="20"/>
              </w:rPr>
              <w:t>090</w:t>
            </w:r>
          </w:p>
        </w:tc>
        <w:tc>
          <w:tcPr>
            <w:tcW w:w="1431" w:type="dxa"/>
            <w:tcBorders>
              <w:top w:val="nil"/>
              <w:left w:val="nil"/>
              <w:bottom w:val="single" w:sz="4" w:space="0" w:color="auto"/>
              <w:right w:val="single" w:sz="4" w:space="0" w:color="auto"/>
            </w:tcBorders>
            <w:shd w:val="clear" w:color="auto" w:fill="auto"/>
            <w:noWrap/>
            <w:vAlign w:val="bottom"/>
            <w:hideMark/>
          </w:tcPr>
          <w:p w14:paraId="43939299"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F6BDE16"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33B80D"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3289E32"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3849A4FA"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7C4AE93A"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0E2512D" w14:textId="77777777" w:rsidR="002604BA" w:rsidRPr="00825088" w:rsidRDefault="002604BA" w:rsidP="002604BA">
            <w:pPr>
              <w:ind w:left="-57" w:right="-57"/>
              <w:rPr>
                <w:sz w:val="20"/>
              </w:rPr>
            </w:pPr>
            <w:r w:rsidRPr="00825088">
              <w:rPr>
                <w:sz w:val="20"/>
              </w:rPr>
              <w:t> </w:t>
            </w:r>
          </w:p>
        </w:tc>
      </w:tr>
      <w:tr w:rsidR="002604BA" w:rsidRPr="00825088" w14:paraId="7E847D7B"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2C4B723" w14:textId="77777777" w:rsidR="002604BA" w:rsidRPr="00825088" w:rsidRDefault="002604BA" w:rsidP="002604BA">
            <w:pPr>
              <w:ind w:left="-57" w:right="-57"/>
              <w:rPr>
                <w:sz w:val="20"/>
              </w:rPr>
            </w:pPr>
            <w:r w:rsidRPr="00825088">
              <w:rPr>
                <w:sz w:val="20"/>
              </w:rPr>
              <w:t>Оплата геологоразведочных услуг</w:t>
            </w:r>
          </w:p>
        </w:tc>
        <w:tc>
          <w:tcPr>
            <w:tcW w:w="1000" w:type="dxa"/>
            <w:tcBorders>
              <w:top w:val="nil"/>
              <w:left w:val="nil"/>
              <w:bottom w:val="single" w:sz="4" w:space="0" w:color="auto"/>
              <w:right w:val="single" w:sz="4" w:space="0" w:color="auto"/>
            </w:tcBorders>
            <w:shd w:val="clear" w:color="auto" w:fill="auto"/>
            <w:noWrap/>
            <w:vAlign w:val="bottom"/>
            <w:hideMark/>
          </w:tcPr>
          <w:p w14:paraId="7FB2B711" w14:textId="77777777" w:rsidR="002604BA" w:rsidRPr="00825088" w:rsidRDefault="002604BA" w:rsidP="002604BA">
            <w:pPr>
              <w:ind w:left="-57" w:right="-57"/>
              <w:jc w:val="center"/>
              <w:rPr>
                <w:sz w:val="20"/>
              </w:rPr>
            </w:pPr>
            <w:r w:rsidRPr="00825088">
              <w:rPr>
                <w:sz w:val="20"/>
              </w:rPr>
              <w:t>110 800</w:t>
            </w:r>
          </w:p>
        </w:tc>
        <w:tc>
          <w:tcPr>
            <w:tcW w:w="769" w:type="dxa"/>
            <w:tcBorders>
              <w:top w:val="nil"/>
              <w:left w:val="nil"/>
              <w:bottom w:val="single" w:sz="4" w:space="0" w:color="auto"/>
              <w:right w:val="single" w:sz="4" w:space="0" w:color="auto"/>
            </w:tcBorders>
            <w:shd w:val="clear" w:color="auto" w:fill="auto"/>
            <w:noWrap/>
            <w:vAlign w:val="bottom"/>
            <w:hideMark/>
          </w:tcPr>
          <w:p w14:paraId="06260309" w14:textId="77777777" w:rsidR="002604BA" w:rsidRPr="00825088" w:rsidRDefault="002604BA" w:rsidP="002604BA">
            <w:pPr>
              <w:ind w:left="-57" w:right="-57"/>
              <w:jc w:val="center"/>
              <w:rPr>
                <w:sz w:val="20"/>
              </w:rPr>
            </w:pPr>
            <w:r w:rsidRPr="00825088">
              <w:rPr>
                <w:sz w:val="20"/>
              </w:rPr>
              <w:t>100</w:t>
            </w:r>
          </w:p>
        </w:tc>
        <w:tc>
          <w:tcPr>
            <w:tcW w:w="1431" w:type="dxa"/>
            <w:tcBorders>
              <w:top w:val="nil"/>
              <w:left w:val="nil"/>
              <w:bottom w:val="single" w:sz="4" w:space="0" w:color="auto"/>
              <w:right w:val="single" w:sz="4" w:space="0" w:color="auto"/>
            </w:tcBorders>
            <w:shd w:val="clear" w:color="auto" w:fill="auto"/>
            <w:noWrap/>
            <w:vAlign w:val="bottom"/>
            <w:hideMark/>
          </w:tcPr>
          <w:p w14:paraId="7B4F2D7C"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790D73F"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9E669F"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9D3E0B1"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405FB4C0"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32A60A69"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6EA1DC3" w14:textId="77777777" w:rsidR="002604BA" w:rsidRPr="00825088" w:rsidRDefault="002604BA" w:rsidP="002604BA">
            <w:pPr>
              <w:ind w:left="-57" w:right="-57"/>
              <w:rPr>
                <w:sz w:val="20"/>
              </w:rPr>
            </w:pPr>
            <w:r w:rsidRPr="00825088">
              <w:rPr>
                <w:sz w:val="20"/>
              </w:rPr>
              <w:t> </w:t>
            </w:r>
          </w:p>
        </w:tc>
      </w:tr>
      <w:tr w:rsidR="002604BA" w:rsidRPr="00825088" w14:paraId="4ACAD101"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BCEC800" w14:textId="77777777" w:rsidR="002604BA" w:rsidRPr="00825088" w:rsidRDefault="002604BA" w:rsidP="002604BA">
            <w:pPr>
              <w:ind w:left="-57" w:right="-57"/>
              <w:rPr>
                <w:sz w:val="20"/>
              </w:rPr>
            </w:pPr>
            <w:r w:rsidRPr="00825088">
              <w:rPr>
                <w:sz w:val="20"/>
              </w:rPr>
              <w:t>Оплата услуг по типовому проектированию</w:t>
            </w:r>
          </w:p>
        </w:tc>
        <w:tc>
          <w:tcPr>
            <w:tcW w:w="1000" w:type="dxa"/>
            <w:tcBorders>
              <w:top w:val="nil"/>
              <w:left w:val="nil"/>
              <w:bottom w:val="single" w:sz="4" w:space="0" w:color="auto"/>
              <w:right w:val="single" w:sz="4" w:space="0" w:color="auto"/>
            </w:tcBorders>
            <w:shd w:val="clear" w:color="auto" w:fill="auto"/>
            <w:noWrap/>
            <w:vAlign w:val="bottom"/>
            <w:hideMark/>
          </w:tcPr>
          <w:p w14:paraId="06DB8CA2" w14:textId="77777777" w:rsidR="002604BA" w:rsidRPr="00825088" w:rsidRDefault="002604BA" w:rsidP="002604BA">
            <w:pPr>
              <w:ind w:left="-57" w:right="-57"/>
              <w:jc w:val="center"/>
              <w:rPr>
                <w:sz w:val="20"/>
              </w:rPr>
            </w:pPr>
            <w:r w:rsidRPr="00825088">
              <w:rPr>
                <w:sz w:val="20"/>
              </w:rPr>
              <w:t>110 900</w:t>
            </w:r>
          </w:p>
        </w:tc>
        <w:tc>
          <w:tcPr>
            <w:tcW w:w="769" w:type="dxa"/>
            <w:tcBorders>
              <w:top w:val="nil"/>
              <w:left w:val="nil"/>
              <w:bottom w:val="single" w:sz="4" w:space="0" w:color="auto"/>
              <w:right w:val="single" w:sz="4" w:space="0" w:color="auto"/>
            </w:tcBorders>
            <w:shd w:val="clear" w:color="auto" w:fill="auto"/>
            <w:noWrap/>
            <w:vAlign w:val="bottom"/>
            <w:hideMark/>
          </w:tcPr>
          <w:p w14:paraId="2FAED428" w14:textId="77777777" w:rsidR="002604BA" w:rsidRPr="00825088" w:rsidRDefault="002604BA" w:rsidP="002604BA">
            <w:pPr>
              <w:ind w:left="-57" w:right="-57"/>
              <w:jc w:val="center"/>
              <w:rPr>
                <w:sz w:val="20"/>
              </w:rPr>
            </w:pPr>
            <w:r w:rsidRPr="00825088">
              <w:rPr>
                <w:sz w:val="20"/>
              </w:rPr>
              <w:t>110</w:t>
            </w:r>
          </w:p>
        </w:tc>
        <w:tc>
          <w:tcPr>
            <w:tcW w:w="1431" w:type="dxa"/>
            <w:tcBorders>
              <w:top w:val="nil"/>
              <w:left w:val="nil"/>
              <w:bottom w:val="single" w:sz="4" w:space="0" w:color="auto"/>
              <w:right w:val="single" w:sz="4" w:space="0" w:color="auto"/>
            </w:tcBorders>
            <w:shd w:val="clear" w:color="auto" w:fill="auto"/>
            <w:noWrap/>
            <w:vAlign w:val="bottom"/>
            <w:hideMark/>
          </w:tcPr>
          <w:p w14:paraId="610DC9F0"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908D9FF"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9FF55D"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7A94AF92"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35207C7C"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3A54720C"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4A7F765" w14:textId="77777777" w:rsidR="002604BA" w:rsidRPr="00825088" w:rsidRDefault="002604BA" w:rsidP="002604BA">
            <w:pPr>
              <w:ind w:left="-57" w:right="-57"/>
              <w:rPr>
                <w:sz w:val="20"/>
              </w:rPr>
            </w:pPr>
            <w:r w:rsidRPr="00825088">
              <w:rPr>
                <w:sz w:val="20"/>
              </w:rPr>
              <w:t> </w:t>
            </w:r>
          </w:p>
        </w:tc>
      </w:tr>
      <w:tr w:rsidR="002604BA" w:rsidRPr="00825088" w14:paraId="44A53829"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1C1021B" w14:textId="77777777" w:rsidR="002604BA" w:rsidRPr="00825088" w:rsidRDefault="002604BA" w:rsidP="002604BA">
            <w:pPr>
              <w:ind w:left="-57" w:right="-57"/>
              <w:rPr>
                <w:sz w:val="20"/>
              </w:rPr>
            </w:pPr>
            <w:r w:rsidRPr="00825088">
              <w:rPr>
                <w:sz w:val="20"/>
              </w:rPr>
              <w:t>Прочие текущие расх. на закупку товаров и оплату услуг</w:t>
            </w:r>
          </w:p>
        </w:tc>
        <w:tc>
          <w:tcPr>
            <w:tcW w:w="1000" w:type="dxa"/>
            <w:tcBorders>
              <w:top w:val="nil"/>
              <w:left w:val="nil"/>
              <w:bottom w:val="single" w:sz="4" w:space="0" w:color="auto"/>
              <w:right w:val="single" w:sz="4" w:space="0" w:color="auto"/>
            </w:tcBorders>
            <w:shd w:val="clear" w:color="auto" w:fill="auto"/>
            <w:noWrap/>
            <w:vAlign w:val="bottom"/>
            <w:hideMark/>
          </w:tcPr>
          <w:p w14:paraId="447AB17B" w14:textId="77777777" w:rsidR="002604BA" w:rsidRPr="00825088" w:rsidRDefault="002604BA" w:rsidP="002604BA">
            <w:pPr>
              <w:ind w:left="-57" w:right="-57"/>
              <w:jc w:val="center"/>
              <w:rPr>
                <w:sz w:val="20"/>
              </w:rPr>
            </w:pPr>
            <w:r w:rsidRPr="00825088">
              <w:rPr>
                <w:sz w:val="20"/>
              </w:rPr>
              <w:t>111 000</w:t>
            </w:r>
          </w:p>
        </w:tc>
        <w:tc>
          <w:tcPr>
            <w:tcW w:w="769" w:type="dxa"/>
            <w:tcBorders>
              <w:top w:val="nil"/>
              <w:left w:val="nil"/>
              <w:bottom w:val="single" w:sz="4" w:space="0" w:color="auto"/>
              <w:right w:val="single" w:sz="4" w:space="0" w:color="auto"/>
            </w:tcBorders>
            <w:shd w:val="clear" w:color="auto" w:fill="auto"/>
            <w:noWrap/>
            <w:vAlign w:val="bottom"/>
            <w:hideMark/>
          </w:tcPr>
          <w:p w14:paraId="31F79633" w14:textId="77777777" w:rsidR="002604BA" w:rsidRPr="00825088" w:rsidRDefault="002604BA" w:rsidP="002604BA">
            <w:pPr>
              <w:ind w:left="-57" w:right="-57"/>
              <w:jc w:val="center"/>
              <w:rPr>
                <w:sz w:val="20"/>
              </w:rPr>
            </w:pPr>
            <w:r w:rsidRPr="00825088">
              <w:rPr>
                <w:sz w:val="20"/>
              </w:rPr>
              <w:t>120</w:t>
            </w:r>
          </w:p>
        </w:tc>
        <w:tc>
          <w:tcPr>
            <w:tcW w:w="1431" w:type="dxa"/>
            <w:tcBorders>
              <w:top w:val="nil"/>
              <w:left w:val="nil"/>
              <w:bottom w:val="single" w:sz="4" w:space="0" w:color="auto"/>
              <w:right w:val="single" w:sz="4" w:space="0" w:color="auto"/>
            </w:tcBorders>
            <w:shd w:val="clear" w:color="auto" w:fill="auto"/>
            <w:noWrap/>
            <w:vAlign w:val="bottom"/>
            <w:hideMark/>
          </w:tcPr>
          <w:p w14:paraId="0249E631"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8109A19"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F4A90B"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805F46C"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277E9C84"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3F474028"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B750DF5" w14:textId="77777777" w:rsidR="002604BA" w:rsidRPr="00825088" w:rsidRDefault="002604BA" w:rsidP="002604BA">
            <w:pPr>
              <w:ind w:left="-57" w:right="-57"/>
              <w:rPr>
                <w:sz w:val="20"/>
              </w:rPr>
            </w:pPr>
            <w:r w:rsidRPr="00825088">
              <w:rPr>
                <w:sz w:val="20"/>
              </w:rPr>
              <w:t> </w:t>
            </w:r>
          </w:p>
        </w:tc>
      </w:tr>
      <w:tr w:rsidR="002604BA" w:rsidRPr="00825088" w14:paraId="37F69695"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16853AA" w14:textId="77777777" w:rsidR="002604BA" w:rsidRPr="00825088" w:rsidRDefault="002604BA" w:rsidP="002604BA">
            <w:pPr>
              <w:ind w:left="-57" w:right="-57"/>
              <w:rPr>
                <w:sz w:val="20"/>
              </w:rPr>
            </w:pPr>
            <w:r w:rsidRPr="00825088">
              <w:rPr>
                <w:sz w:val="20"/>
              </w:rPr>
              <w:t>Выпуск и реализация государственных ценных бумаг</w:t>
            </w:r>
          </w:p>
        </w:tc>
        <w:tc>
          <w:tcPr>
            <w:tcW w:w="1000" w:type="dxa"/>
            <w:tcBorders>
              <w:top w:val="nil"/>
              <w:left w:val="nil"/>
              <w:bottom w:val="single" w:sz="4" w:space="0" w:color="auto"/>
              <w:right w:val="single" w:sz="4" w:space="0" w:color="auto"/>
            </w:tcBorders>
            <w:shd w:val="clear" w:color="auto" w:fill="auto"/>
            <w:noWrap/>
            <w:vAlign w:val="bottom"/>
            <w:hideMark/>
          </w:tcPr>
          <w:p w14:paraId="6A5E6145" w14:textId="77777777" w:rsidR="002604BA" w:rsidRPr="00825088" w:rsidRDefault="002604BA" w:rsidP="002604BA">
            <w:pPr>
              <w:ind w:left="-57" w:right="-57"/>
              <w:jc w:val="center"/>
              <w:rPr>
                <w:sz w:val="20"/>
              </w:rPr>
            </w:pPr>
            <w:r w:rsidRPr="00825088">
              <w:rPr>
                <w:sz w:val="20"/>
              </w:rPr>
              <w:t>111 100</w:t>
            </w:r>
          </w:p>
        </w:tc>
        <w:tc>
          <w:tcPr>
            <w:tcW w:w="769" w:type="dxa"/>
            <w:tcBorders>
              <w:top w:val="nil"/>
              <w:left w:val="nil"/>
              <w:bottom w:val="single" w:sz="4" w:space="0" w:color="auto"/>
              <w:right w:val="single" w:sz="4" w:space="0" w:color="auto"/>
            </w:tcBorders>
            <w:shd w:val="clear" w:color="auto" w:fill="auto"/>
            <w:noWrap/>
            <w:vAlign w:val="bottom"/>
            <w:hideMark/>
          </w:tcPr>
          <w:p w14:paraId="41C67CF7" w14:textId="77777777" w:rsidR="002604BA" w:rsidRPr="00825088" w:rsidRDefault="002604BA" w:rsidP="002604BA">
            <w:pPr>
              <w:ind w:left="-57" w:right="-57"/>
              <w:jc w:val="center"/>
              <w:rPr>
                <w:sz w:val="20"/>
              </w:rPr>
            </w:pPr>
            <w:r w:rsidRPr="00825088">
              <w:rPr>
                <w:sz w:val="20"/>
              </w:rPr>
              <w:t>130</w:t>
            </w:r>
          </w:p>
        </w:tc>
        <w:tc>
          <w:tcPr>
            <w:tcW w:w="1431" w:type="dxa"/>
            <w:tcBorders>
              <w:top w:val="nil"/>
              <w:left w:val="nil"/>
              <w:bottom w:val="single" w:sz="4" w:space="0" w:color="auto"/>
              <w:right w:val="single" w:sz="4" w:space="0" w:color="auto"/>
            </w:tcBorders>
            <w:shd w:val="clear" w:color="auto" w:fill="auto"/>
            <w:noWrap/>
            <w:vAlign w:val="bottom"/>
            <w:hideMark/>
          </w:tcPr>
          <w:p w14:paraId="76B4F4F5"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726440E"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0D9A0A"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EDB3A03"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4B4D70C3"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74EBC35A"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3B23DB9" w14:textId="77777777" w:rsidR="002604BA" w:rsidRPr="00825088" w:rsidRDefault="002604BA" w:rsidP="002604BA">
            <w:pPr>
              <w:ind w:left="-57" w:right="-57"/>
              <w:rPr>
                <w:sz w:val="20"/>
              </w:rPr>
            </w:pPr>
            <w:r w:rsidRPr="00825088">
              <w:rPr>
                <w:sz w:val="20"/>
              </w:rPr>
              <w:t> </w:t>
            </w:r>
          </w:p>
        </w:tc>
      </w:tr>
      <w:tr w:rsidR="002604BA" w:rsidRPr="00825088" w14:paraId="1036BC58"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9FBAAB3" w14:textId="77777777" w:rsidR="002604BA" w:rsidRPr="00825088" w:rsidRDefault="002604BA" w:rsidP="002604BA">
            <w:pPr>
              <w:ind w:left="-57" w:right="-57"/>
              <w:rPr>
                <w:sz w:val="20"/>
              </w:rPr>
            </w:pPr>
            <w:r w:rsidRPr="00825088">
              <w:rPr>
                <w:sz w:val="20"/>
              </w:rPr>
              <w:t>Текущие трансферты</w:t>
            </w:r>
          </w:p>
        </w:tc>
        <w:tc>
          <w:tcPr>
            <w:tcW w:w="1000" w:type="dxa"/>
            <w:tcBorders>
              <w:top w:val="nil"/>
              <w:left w:val="nil"/>
              <w:bottom w:val="single" w:sz="4" w:space="0" w:color="auto"/>
              <w:right w:val="single" w:sz="4" w:space="0" w:color="auto"/>
            </w:tcBorders>
            <w:shd w:val="clear" w:color="auto" w:fill="auto"/>
            <w:noWrap/>
            <w:vAlign w:val="bottom"/>
            <w:hideMark/>
          </w:tcPr>
          <w:p w14:paraId="16D03CF8" w14:textId="77777777" w:rsidR="002604BA" w:rsidRPr="00825088" w:rsidRDefault="002604BA" w:rsidP="002604BA">
            <w:pPr>
              <w:ind w:left="-57" w:right="-57"/>
              <w:jc w:val="center"/>
              <w:rPr>
                <w:sz w:val="20"/>
              </w:rPr>
            </w:pPr>
            <w:r w:rsidRPr="00825088">
              <w:rPr>
                <w:sz w:val="20"/>
              </w:rPr>
              <w:t>130 000</w:t>
            </w:r>
          </w:p>
        </w:tc>
        <w:tc>
          <w:tcPr>
            <w:tcW w:w="769" w:type="dxa"/>
            <w:tcBorders>
              <w:top w:val="nil"/>
              <w:left w:val="nil"/>
              <w:bottom w:val="single" w:sz="4" w:space="0" w:color="auto"/>
              <w:right w:val="single" w:sz="4" w:space="0" w:color="auto"/>
            </w:tcBorders>
            <w:shd w:val="clear" w:color="auto" w:fill="auto"/>
            <w:noWrap/>
            <w:vAlign w:val="bottom"/>
            <w:hideMark/>
          </w:tcPr>
          <w:p w14:paraId="4DBFA273" w14:textId="77777777" w:rsidR="002604BA" w:rsidRPr="00825088" w:rsidRDefault="002604BA" w:rsidP="002604BA">
            <w:pPr>
              <w:ind w:left="-57" w:right="-57"/>
              <w:jc w:val="center"/>
              <w:rPr>
                <w:sz w:val="20"/>
              </w:rPr>
            </w:pPr>
            <w:r w:rsidRPr="00825088">
              <w:rPr>
                <w:sz w:val="20"/>
              </w:rPr>
              <w:t>140</w:t>
            </w:r>
          </w:p>
        </w:tc>
        <w:tc>
          <w:tcPr>
            <w:tcW w:w="1431" w:type="dxa"/>
            <w:tcBorders>
              <w:top w:val="nil"/>
              <w:left w:val="nil"/>
              <w:bottom w:val="single" w:sz="4" w:space="0" w:color="auto"/>
              <w:right w:val="single" w:sz="4" w:space="0" w:color="auto"/>
            </w:tcBorders>
            <w:shd w:val="clear" w:color="auto" w:fill="auto"/>
            <w:noWrap/>
            <w:vAlign w:val="bottom"/>
            <w:hideMark/>
          </w:tcPr>
          <w:p w14:paraId="4BC803FF"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34E2EE5"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69D830"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C9790D6"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0D9C550F"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4177E8E8"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02ED88F" w14:textId="77777777" w:rsidR="002604BA" w:rsidRPr="00825088" w:rsidRDefault="002604BA" w:rsidP="002604BA">
            <w:pPr>
              <w:ind w:left="-57" w:right="-57"/>
              <w:rPr>
                <w:sz w:val="20"/>
              </w:rPr>
            </w:pPr>
            <w:r w:rsidRPr="00825088">
              <w:rPr>
                <w:sz w:val="20"/>
              </w:rPr>
              <w:t> </w:t>
            </w:r>
          </w:p>
        </w:tc>
      </w:tr>
      <w:tr w:rsidR="002604BA" w:rsidRPr="00825088" w14:paraId="18688469"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EE44002" w14:textId="77777777" w:rsidR="002604BA" w:rsidRPr="00825088" w:rsidRDefault="002604BA" w:rsidP="002604BA">
            <w:pPr>
              <w:ind w:left="-57" w:right="-57"/>
              <w:rPr>
                <w:sz w:val="20"/>
              </w:rPr>
            </w:pPr>
            <w:r w:rsidRPr="00825088">
              <w:rPr>
                <w:sz w:val="20"/>
              </w:rPr>
              <w:t>Трансферты на продукцию и услуги</w:t>
            </w:r>
          </w:p>
        </w:tc>
        <w:tc>
          <w:tcPr>
            <w:tcW w:w="1000" w:type="dxa"/>
            <w:tcBorders>
              <w:top w:val="nil"/>
              <w:left w:val="nil"/>
              <w:bottom w:val="single" w:sz="4" w:space="0" w:color="auto"/>
              <w:right w:val="single" w:sz="4" w:space="0" w:color="auto"/>
            </w:tcBorders>
            <w:shd w:val="clear" w:color="auto" w:fill="auto"/>
            <w:noWrap/>
            <w:vAlign w:val="bottom"/>
            <w:hideMark/>
          </w:tcPr>
          <w:p w14:paraId="35783D81" w14:textId="77777777" w:rsidR="002604BA" w:rsidRPr="00825088" w:rsidRDefault="002604BA" w:rsidP="002604BA">
            <w:pPr>
              <w:ind w:left="-57" w:right="-57"/>
              <w:jc w:val="center"/>
              <w:rPr>
                <w:sz w:val="20"/>
              </w:rPr>
            </w:pPr>
            <w:r w:rsidRPr="00825088">
              <w:rPr>
                <w:sz w:val="20"/>
              </w:rPr>
              <w:t>130 100</w:t>
            </w:r>
          </w:p>
        </w:tc>
        <w:tc>
          <w:tcPr>
            <w:tcW w:w="769" w:type="dxa"/>
            <w:tcBorders>
              <w:top w:val="nil"/>
              <w:left w:val="nil"/>
              <w:bottom w:val="single" w:sz="4" w:space="0" w:color="auto"/>
              <w:right w:val="single" w:sz="4" w:space="0" w:color="auto"/>
            </w:tcBorders>
            <w:shd w:val="clear" w:color="auto" w:fill="auto"/>
            <w:noWrap/>
            <w:vAlign w:val="bottom"/>
            <w:hideMark/>
          </w:tcPr>
          <w:p w14:paraId="60DC6137" w14:textId="77777777" w:rsidR="002604BA" w:rsidRPr="00825088" w:rsidRDefault="002604BA" w:rsidP="002604BA">
            <w:pPr>
              <w:ind w:left="-57" w:right="-57"/>
              <w:jc w:val="center"/>
              <w:rPr>
                <w:sz w:val="20"/>
              </w:rPr>
            </w:pPr>
            <w:r w:rsidRPr="00825088">
              <w:rPr>
                <w:sz w:val="20"/>
              </w:rPr>
              <w:t>150</w:t>
            </w:r>
          </w:p>
        </w:tc>
        <w:tc>
          <w:tcPr>
            <w:tcW w:w="1431" w:type="dxa"/>
            <w:tcBorders>
              <w:top w:val="nil"/>
              <w:left w:val="nil"/>
              <w:bottom w:val="single" w:sz="4" w:space="0" w:color="auto"/>
              <w:right w:val="single" w:sz="4" w:space="0" w:color="auto"/>
            </w:tcBorders>
            <w:shd w:val="clear" w:color="auto" w:fill="auto"/>
            <w:noWrap/>
            <w:vAlign w:val="bottom"/>
            <w:hideMark/>
          </w:tcPr>
          <w:p w14:paraId="018A75A4"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7CFD551"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375BDE"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5CC37FA"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168C53FB"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207E75B7"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E76A36E" w14:textId="77777777" w:rsidR="002604BA" w:rsidRPr="00825088" w:rsidRDefault="002604BA" w:rsidP="002604BA">
            <w:pPr>
              <w:ind w:left="-57" w:right="-57"/>
              <w:rPr>
                <w:sz w:val="20"/>
              </w:rPr>
            </w:pPr>
            <w:r w:rsidRPr="00825088">
              <w:rPr>
                <w:sz w:val="20"/>
              </w:rPr>
              <w:t> </w:t>
            </w:r>
          </w:p>
        </w:tc>
      </w:tr>
      <w:tr w:rsidR="002604BA" w:rsidRPr="00825088" w14:paraId="1744932B"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CAC74A0" w14:textId="77777777" w:rsidR="002604BA" w:rsidRPr="00825088" w:rsidRDefault="002604BA" w:rsidP="002604BA">
            <w:pPr>
              <w:ind w:left="-57" w:right="-57"/>
              <w:rPr>
                <w:sz w:val="20"/>
              </w:rPr>
            </w:pPr>
            <w:r w:rsidRPr="00825088">
              <w:rPr>
                <w:sz w:val="20"/>
              </w:rPr>
              <w:t>Трансферты на производственные цели</w:t>
            </w:r>
          </w:p>
        </w:tc>
        <w:tc>
          <w:tcPr>
            <w:tcW w:w="1000" w:type="dxa"/>
            <w:tcBorders>
              <w:top w:val="nil"/>
              <w:left w:val="nil"/>
              <w:bottom w:val="single" w:sz="4" w:space="0" w:color="auto"/>
              <w:right w:val="single" w:sz="4" w:space="0" w:color="auto"/>
            </w:tcBorders>
            <w:shd w:val="clear" w:color="auto" w:fill="auto"/>
            <w:noWrap/>
            <w:vAlign w:val="bottom"/>
            <w:hideMark/>
          </w:tcPr>
          <w:p w14:paraId="7F031F13" w14:textId="77777777" w:rsidR="002604BA" w:rsidRPr="00825088" w:rsidRDefault="002604BA" w:rsidP="002604BA">
            <w:pPr>
              <w:ind w:left="-57" w:right="-57"/>
              <w:jc w:val="center"/>
              <w:rPr>
                <w:sz w:val="20"/>
              </w:rPr>
            </w:pPr>
            <w:r w:rsidRPr="00825088">
              <w:rPr>
                <w:sz w:val="20"/>
              </w:rPr>
              <w:t>130 200</w:t>
            </w:r>
          </w:p>
        </w:tc>
        <w:tc>
          <w:tcPr>
            <w:tcW w:w="769" w:type="dxa"/>
            <w:tcBorders>
              <w:top w:val="nil"/>
              <w:left w:val="nil"/>
              <w:bottom w:val="single" w:sz="4" w:space="0" w:color="auto"/>
              <w:right w:val="single" w:sz="4" w:space="0" w:color="auto"/>
            </w:tcBorders>
            <w:shd w:val="clear" w:color="auto" w:fill="auto"/>
            <w:noWrap/>
            <w:vAlign w:val="bottom"/>
            <w:hideMark/>
          </w:tcPr>
          <w:p w14:paraId="35CC0CF8" w14:textId="77777777" w:rsidR="002604BA" w:rsidRPr="00825088" w:rsidRDefault="002604BA" w:rsidP="002604BA">
            <w:pPr>
              <w:ind w:left="-57" w:right="-57"/>
              <w:jc w:val="center"/>
              <w:rPr>
                <w:sz w:val="20"/>
              </w:rPr>
            </w:pPr>
            <w:r w:rsidRPr="00825088">
              <w:rPr>
                <w:sz w:val="20"/>
              </w:rPr>
              <w:t>160</w:t>
            </w:r>
          </w:p>
        </w:tc>
        <w:tc>
          <w:tcPr>
            <w:tcW w:w="1431" w:type="dxa"/>
            <w:tcBorders>
              <w:top w:val="nil"/>
              <w:left w:val="nil"/>
              <w:bottom w:val="single" w:sz="4" w:space="0" w:color="auto"/>
              <w:right w:val="single" w:sz="4" w:space="0" w:color="auto"/>
            </w:tcBorders>
            <w:shd w:val="clear" w:color="auto" w:fill="auto"/>
            <w:noWrap/>
            <w:vAlign w:val="bottom"/>
            <w:hideMark/>
          </w:tcPr>
          <w:p w14:paraId="701A63AD"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F6EDF08"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6F0110"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C887D69"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6B3FDA44"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0BA55A98"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1911E4E" w14:textId="77777777" w:rsidR="002604BA" w:rsidRPr="00825088" w:rsidRDefault="002604BA" w:rsidP="002604BA">
            <w:pPr>
              <w:ind w:left="-57" w:right="-57"/>
              <w:rPr>
                <w:sz w:val="20"/>
              </w:rPr>
            </w:pPr>
            <w:r w:rsidRPr="00825088">
              <w:rPr>
                <w:sz w:val="20"/>
              </w:rPr>
              <w:t> </w:t>
            </w:r>
          </w:p>
        </w:tc>
      </w:tr>
      <w:tr w:rsidR="002604BA" w:rsidRPr="00825088" w14:paraId="7F29A804"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CCEA3A0" w14:textId="77777777" w:rsidR="002604BA" w:rsidRPr="00825088" w:rsidRDefault="002604BA" w:rsidP="002604BA">
            <w:pPr>
              <w:ind w:left="-57" w:right="-57"/>
              <w:rPr>
                <w:sz w:val="20"/>
              </w:rPr>
            </w:pPr>
            <w:r w:rsidRPr="00825088">
              <w:rPr>
                <w:sz w:val="20"/>
              </w:rPr>
              <w:t>Средства, передаваемые бюджетам других уровней</w:t>
            </w:r>
          </w:p>
        </w:tc>
        <w:tc>
          <w:tcPr>
            <w:tcW w:w="1000" w:type="dxa"/>
            <w:tcBorders>
              <w:top w:val="nil"/>
              <w:left w:val="nil"/>
              <w:bottom w:val="single" w:sz="4" w:space="0" w:color="auto"/>
              <w:right w:val="single" w:sz="4" w:space="0" w:color="auto"/>
            </w:tcBorders>
            <w:shd w:val="clear" w:color="auto" w:fill="auto"/>
            <w:noWrap/>
            <w:vAlign w:val="bottom"/>
            <w:hideMark/>
          </w:tcPr>
          <w:p w14:paraId="5E680425" w14:textId="77777777" w:rsidR="002604BA" w:rsidRPr="00825088" w:rsidRDefault="002604BA" w:rsidP="002604BA">
            <w:pPr>
              <w:ind w:left="-57" w:right="-57"/>
              <w:jc w:val="center"/>
              <w:rPr>
                <w:sz w:val="20"/>
              </w:rPr>
            </w:pPr>
            <w:r w:rsidRPr="00825088">
              <w:rPr>
                <w:sz w:val="20"/>
              </w:rPr>
              <w:t>130 300</w:t>
            </w:r>
          </w:p>
        </w:tc>
        <w:tc>
          <w:tcPr>
            <w:tcW w:w="769" w:type="dxa"/>
            <w:tcBorders>
              <w:top w:val="nil"/>
              <w:left w:val="nil"/>
              <w:bottom w:val="single" w:sz="4" w:space="0" w:color="auto"/>
              <w:right w:val="single" w:sz="4" w:space="0" w:color="auto"/>
            </w:tcBorders>
            <w:shd w:val="clear" w:color="auto" w:fill="auto"/>
            <w:noWrap/>
            <w:vAlign w:val="bottom"/>
            <w:hideMark/>
          </w:tcPr>
          <w:p w14:paraId="5773E32B" w14:textId="77777777" w:rsidR="002604BA" w:rsidRPr="00825088" w:rsidRDefault="002604BA" w:rsidP="002604BA">
            <w:pPr>
              <w:ind w:left="-57" w:right="-57"/>
              <w:jc w:val="center"/>
              <w:rPr>
                <w:sz w:val="20"/>
              </w:rPr>
            </w:pPr>
            <w:r w:rsidRPr="00825088">
              <w:rPr>
                <w:sz w:val="20"/>
              </w:rPr>
              <w:t>170</w:t>
            </w:r>
          </w:p>
        </w:tc>
        <w:tc>
          <w:tcPr>
            <w:tcW w:w="1431" w:type="dxa"/>
            <w:tcBorders>
              <w:top w:val="nil"/>
              <w:left w:val="nil"/>
              <w:bottom w:val="single" w:sz="4" w:space="0" w:color="auto"/>
              <w:right w:val="single" w:sz="4" w:space="0" w:color="auto"/>
            </w:tcBorders>
            <w:shd w:val="clear" w:color="auto" w:fill="auto"/>
            <w:noWrap/>
            <w:vAlign w:val="bottom"/>
            <w:hideMark/>
          </w:tcPr>
          <w:p w14:paraId="13DEDFC3"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83AE7F8"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E214C6"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A43B730"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32D77C50"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0FC8D4AB"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693622A" w14:textId="77777777" w:rsidR="002604BA" w:rsidRPr="00825088" w:rsidRDefault="002604BA" w:rsidP="002604BA">
            <w:pPr>
              <w:ind w:left="-57" w:right="-57"/>
              <w:rPr>
                <w:sz w:val="20"/>
              </w:rPr>
            </w:pPr>
            <w:r w:rsidRPr="00825088">
              <w:rPr>
                <w:sz w:val="20"/>
              </w:rPr>
              <w:t> </w:t>
            </w:r>
          </w:p>
        </w:tc>
      </w:tr>
      <w:tr w:rsidR="002604BA" w:rsidRPr="00825088" w14:paraId="5ACBC32F"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C1F9B95" w14:textId="77777777" w:rsidR="002604BA" w:rsidRPr="00825088" w:rsidRDefault="002604BA" w:rsidP="002604BA">
            <w:pPr>
              <w:ind w:left="-57" w:right="-57"/>
              <w:rPr>
                <w:sz w:val="20"/>
              </w:rPr>
            </w:pPr>
            <w:r w:rsidRPr="00825088">
              <w:rPr>
                <w:sz w:val="20"/>
              </w:rPr>
              <w:t>Трансферты финансовым организациям</w:t>
            </w:r>
          </w:p>
        </w:tc>
        <w:tc>
          <w:tcPr>
            <w:tcW w:w="1000" w:type="dxa"/>
            <w:tcBorders>
              <w:top w:val="nil"/>
              <w:left w:val="nil"/>
              <w:bottom w:val="single" w:sz="4" w:space="0" w:color="auto"/>
              <w:right w:val="single" w:sz="4" w:space="0" w:color="auto"/>
            </w:tcBorders>
            <w:shd w:val="clear" w:color="auto" w:fill="auto"/>
            <w:noWrap/>
            <w:vAlign w:val="bottom"/>
            <w:hideMark/>
          </w:tcPr>
          <w:p w14:paraId="63A0A654" w14:textId="77777777" w:rsidR="002604BA" w:rsidRPr="00825088" w:rsidRDefault="002604BA" w:rsidP="002604BA">
            <w:pPr>
              <w:ind w:left="-57" w:right="-57"/>
              <w:jc w:val="center"/>
              <w:rPr>
                <w:sz w:val="20"/>
              </w:rPr>
            </w:pPr>
            <w:r w:rsidRPr="00825088">
              <w:rPr>
                <w:sz w:val="20"/>
              </w:rPr>
              <w:t>130 400</w:t>
            </w:r>
          </w:p>
        </w:tc>
        <w:tc>
          <w:tcPr>
            <w:tcW w:w="769" w:type="dxa"/>
            <w:tcBorders>
              <w:top w:val="nil"/>
              <w:left w:val="nil"/>
              <w:bottom w:val="single" w:sz="4" w:space="0" w:color="auto"/>
              <w:right w:val="single" w:sz="4" w:space="0" w:color="auto"/>
            </w:tcBorders>
            <w:shd w:val="clear" w:color="auto" w:fill="auto"/>
            <w:noWrap/>
            <w:vAlign w:val="bottom"/>
            <w:hideMark/>
          </w:tcPr>
          <w:p w14:paraId="2519C074" w14:textId="77777777" w:rsidR="002604BA" w:rsidRPr="00825088" w:rsidRDefault="002604BA" w:rsidP="002604BA">
            <w:pPr>
              <w:ind w:left="-57" w:right="-57"/>
              <w:jc w:val="center"/>
              <w:rPr>
                <w:sz w:val="20"/>
              </w:rPr>
            </w:pPr>
            <w:r w:rsidRPr="00825088">
              <w:rPr>
                <w:sz w:val="20"/>
              </w:rPr>
              <w:t>180</w:t>
            </w:r>
          </w:p>
        </w:tc>
        <w:tc>
          <w:tcPr>
            <w:tcW w:w="1431" w:type="dxa"/>
            <w:tcBorders>
              <w:top w:val="nil"/>
              <w:left w:val="nil"/>
              <w:bottom w:val="single" w:sz="4" w:space="0" w:color="auto"/>
              <w:right w:val="single" w:sz="4" w:space="0" w:color="auto"/>
            </w:tcBorders>
            <w:shd w:val="clear" w:color="auto" w:fill="auto"/>
            <w:noWrap/>
            <w:vAlign w:val="bottom"/>
            <w:hideMark/>
          </w:tcPr>
          <w:p w14:paraId="67F8F71B"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52CC643"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BED10E"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066E254"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060554A3"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158C9376"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D01D817" w14:textId="77777777" w:rsidR="002604BA" w:rsidRPr="00825088" w:rsidRDefault="002604BA" w:rsidP="002604BA">
            <w:pPr>
              <w:ind w:left="-57" w:right="-57"/>
              <w:rPr>
                <w:sz w:val="20"/>
              </w:rPr>
            </w:pPr>
            <w:r w:rsidRPr="00825088">
              <w:rPr>
                <w:sz w:val="20"/>
              </w:rPr>
              <w:t> </w:t>
            </w:r>
          </w:p>
        </w:tc>
      </w:tr>
      <w:tr w:rsidR="002604BA" w:rsidRPr="00825088" w14:paraId="3082741B"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60BB58B" w14:textId="77777777" w:rsidR="002604BA" w:rsidRPr="00825088" w:rsidRDefault="002604BA" w:rsidP="002604BA">
            <w:pPr>
              <w:ind w:left="-57" w:right="-57"/>
              <w:rPr>
                <w:sz w:val="20"/>
              </w:rPr>
            </w:pPr>
            <w:r w:rsidRPr="00825088">
              <w:rPr>
                <w:sz w:val="20"/>
              </w:rPr>
              <w:t>Трансферты населению</w:t>
            </w:r>
          </w:p>
        </w:tc>
        <w:tc>
          <w:tcPr>
            <w:tcW w:w="1000" w:type="dxa"/>
            <w:tcBorders>
              <w:top w:val="nil"/>
              <w:left w:val="nil"/>
              <w:bottom w:val="single" w:sz="4" w:space="0" w:color="auto"/>
              <w:right w:val="single" w:sz="4" w:space="0" w:color="auto"/>
            </w:tcBorders>
            <w:shd w:val="clear" w:color="auto" w:fill="auto"/>
            <w:noWrap/>
            <w:vAlign w:val="bottom"/>
            <w:hideMark/>
          </w:tcPr>
          <w:p w14:paraId="1A407CAD" w14:textId="77777777" w:rsidR="002604BA" w:rsidRPr="00825088" w:rsidRDefault="002604BA" w:rsidP="002604BA">
            <w:pPr>
              <w:ind w:left="-57" w:right="-57"/>
              <w:jc w:val="center"/>
              <w:rPr>
                <w:sz w:val="20"/>
              </w:rPr>
            </w:pPr>
            <w:r w:rsidRPr="00825088">
              <w:rPr>
                <w:sz w:val="20"/>
              </w:rPr>
              <w:t>130 500</w:t>
            </w:r>
          </w:p>
        </w:tc>
        <w:tc>
          <w:tcPr>
            <w:tcW w:w="769" w:type="dxa"/>
            <w:tcBorders>
              <w:top w:val="nil"/>
              <w:left w:val="nil"/>
              <w:bottom w:val="single" w:sz="4" w:space="0" w:color="auto"/>
              <w:right w:val="single" w:sz="4" w:space="0" w:color="auto"/>
            </w:tcBorders>
            <w:shd w:val="clear" w:color="auto" w:fill="auto"/>
            <w:noWrap/>
            <w:vAlign w:val="bottom"/>
            <w:hideMark/>
          </w:tcPr>
          <w:p w14:paraId="36FBB0E5" w14:textId="77777777" w:rsidR="002604BA" w:rsidRPr="00825088" w:rsidRDefault="002604BA" w:rsidP="002604BA">
            <w:pPr>
              <w:ind w:left="-57" w:right="-57"/>
              <w:jc w:val="center"/>
              <w:rPr>
                <w:sz w:val="20"/>
              </w:rPr>
            </w:pPr>
            <w:r w:rsidRPr="00825088">
              <w:rPr>
                <w:sz w:val="20"/>
              </w:rPr>
              <w:t>190</w:t>
            </w:r>
          </w:p>
        </w:tc>
        <w:tc>
          <w:tcPr>
            <w:tcW w:w="1431" w:type="dxa"/>
            <w:tcBorders>
              <w:top w:val="nil"/>
              <w:left w:val="nil"/>
              <w:bottom w:val="single" w:sz="4" w:space="0" w:color="auto"/>
              <w:right w:val="single" w:sz="4" w:space="0" w:color="auto"/>
            </w:tcBorders>
            <w:shd w:val="clear" w:color="auto" w:fill="auto"/>
            <w:noWrap/>
            <w:vAlign w:val="bottom"/>
            <w:hideMark/>
          </w:tcPr>
          <w:p w14:paraId="70BE15EF"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75C5C5F"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508DBE"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65A74B5"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673C36EB"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0C13B62F"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B40D042" w14:textId="77777777" w:rsidR="002604BA" w:rsidRPr="00825088" w:rsidRDefault="002604BA" w:rsidP="002604BA">
            <w:pPr>
              <w:ind w:left="-57" w:right="-57"/>
              <w:rPr>
                <w:sz w:val="20"/>
              </w:rPr>
            </w:pPr>
            <w:r w:rsidRPr="00825088">
              <w:rPr>
                <w:sz w:val="20"/>
              </w:rPr>
              <w:t> </w:t>
            </w:r>
          </w:p>
        </w:tc>
      </w:tr>
      <w:tr w:rsidR="002604BA" w:rsidRPr="00825088" w14:paraId="0C940073"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7ACFAAA" w14:textId="77777777" w:rsidR="002604BA" w:rsidRPr="00825088" w:rsidRDefault="002604BA" w:rsidP="002604BA">
            <w:pPr>
              <w:ind w:left="-57" w:right="-57"/>
              <w:rPr>
                <w:sz w:val="20"/>
              </w:rPr>
            </w:pPr>
            <w:r w:rsidRPr="00825088">
              <w:rPr>
                <w:sz w:val="20"/>
              </w:rPr>
              <w:t>Трансферты за границу</w:t>
            </w:r>
          </w:p>
        </w:tc>
        <w:tc>
          <w:tcPr>
            <w:tcW w:w="1000" w:type="dxa"/>
            <w:tcBorders>
              <w:top w:val="nil"/>
              <w:left w:val="nil"/>
              <w:bottom w:val="single" w:sz="4" w:space="0" w:color="auto"/>
              <w:right w:val="single" w:sz="4" w:space="0" w:color="auto"/>
            </w:tcBorders>
            <w:shd w:val="clear" w:color="auto" w:fill="auto"/>
            <w:noWrap/>
            <w:vAlign w:val="bottom"/>
            <w:hideMark/>
          </w:tcPr>
          <w:p w14:paraId="621910D7" w14:textId="77777777" w:rsidR="002604BA" w:rsidRPr="00825088" w:rsidRDefault="002604BA" w:rsidP="002604BA">
            <w:pPr>
              <w:ind w:left="-57" w:right="-57"/>
              <w:jc w:val="center"/>
              <w:rPr>
                <w:sz w:val="20"/>
              </w:rPr>
            </w:pPr>
            <w:r w:rsidRPr="00825088">
              <w:rPr>
                <w:sz w:val="20"/>
              </w:rPr>
              <w:t>130 700</w:t>
            </w:r>
          </w:p>
        </w:tc>
        <w:tc>
          <w:tcPr>
            <w:tcW w:w="769" w:type="dxa"/>
            <w:tcBorders>
              <w:top w:val="nil"/>
              <w:left w:val="nil"/>
              <w:bottom w:val="single" w:sz="4" w:space="0" w:color="auto"/>
              <w:right w:val="single" w:sz="4" w:space="0" w:color="auto"/>
            </w:tcBorders>
            <w:shd w:val="clear" w:color="auto" w:fill="auto"/>
            <w:noWrap/>
            <w:vAlign w:val="bottom"/>
            <w:hideMark/>
          </w:tcPr>
          <w:p w14:paraId="76A7F413" w14:textId="77777777" w:rsidR="002604BA" w:rsidRPr="00825088" w:rsidRDefault="002604BA" w:rsidP="002604BA">
            <w:pPr>
              <w:ind w:left="-57" w:right="-57"/>
              <w:jc w:val="center"/>
              <w:rPr>
                <w:sz w:val="20"/>
              </w:rPr>
            </w:pPr>
            <w:r w:rsidRPr="00825088">
              <w:rPr>
                <w:sz w:val="20"/>
              </w:rPr>
              <w:t>200</w:t>
            </w:r>
          </w:p>
        </w:tc>
        <w:tc>
          <w:tcPr>
            <w:tcW w:w="1431" w:type="dxa"/>
            <w:tcBorders>
              <w:top w:val="nil"/>
              <w:left w:val="nil"/>
              <w:bottom w:val="single" w:sz="4" w:space="0" w:color="auto"/>
              <w:right w:val="single" w:sz="4" w:space="0" w:color="auto"/>
            </w:tcBorders>
            <w:shd w:val="clear" w:color="auto" w:fill="auto"/>
            <w:noWrap/>
            <w:vAlign w:val="bottom"/>
            <w:hideMark/>
          </w:tcPr>
          <w:p w14:paraId="244B734B"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D92B76B"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938666"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697BAB7"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75E2D924" w14:textId="77777777" w:rsidR="002604BA" w:rsidRPr="00825088" w:rsidRDefault="002604BA" w:rsidP="002604BA">
            <w:pPr>
              <w:ind w:left="-57" w:right="-57"/>
              <w:jc w:val="center"/>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1AB13D81" w14:textId="77777777" w:rsidR="002604BA" w:rsidRPr="00825088" w:rsidRDefault="002604BA" w:rsidP="002604BA">
            <w:pPr>
              <w:ind w:left="-57" w:right="-57"/>
              <w:jc w:val="center"/>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C91486B" w14:textId="77777777" w:rsidR="002604BA" w:rsidRPr="00825088" w:rsidRDefault="002604BA" w:rsidP="002604BA">
            <w:pPr>
              <w:ind w:left="-57" w:right="-57"/>
              <w:jc w:val="center"/>
              <w:rPr>
                <w:sz w:val="20"/>
              </w:rPr>
            </w:pPr>
            <w:r w:rsidRPr="00825088">
              <w:rPr>
                <w:sz w:val="20"/>
              </w:rPr>
              <w:t> </w:t>
            </w:r>
          </w:p>
        </w:tc>
      </w:tr>
      <w:tr w:rsidR="002604BA" w:rsidRPr="00825088" w14:paraId="50FC9D0F"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4E1EB82" w14:textId="77777777" w:rsidR="002604BA" w:rsidRPr="00825088" w:rsidRDefault="002604BA" w:rsidP="002604BA">
            <w:pPr>
              <w:ind w:left="-57" w:right="-57"/>
              <w:rPr>
                <w:sz w:val="20"/>
              </w:rPr>
            </w:pPr>
            <w:r w:rsidRPr="00825088">
              <w:rPr>
                <w:sz w:val="20"/>
              </w:rPr>
              <w:t>Трансферты в фонд риска</w:t>
            </w:r>
          </w:p>
        </w:tc>
        <w:tc>
          <w:tcPr>
            <w:tcW w:w="1000" w:type="dxa"/>
            <w:tcBorders>
              <w:top w:val="nil"/>
              <w:left w:val="nil"/>
              <w:bottom w:val="single" w:sz="4" w:space="0" w:color="auto"/>
              <w:right w:val="single" w:sz="4" w:space="0" w:color="auto"/>
            </w:tcBorders>
            <w:shd w:val="clear" w:color="auto" w:fill="auto"/>
            <w:noWrap/>
            <w:vAlign w:val="bottom"/>
            <w:hideMark/>
          </w:tcPr>
          <w:p w14:paraId="0A14A8C1" w14:textId="77777777" w:rsidR="002604BA" w:rsidRPr="00825088" w:rsidRDefault="002604BA" w:rsidP="002604BA">
            <w:pPr>
              <w:ind w:left="-57" w:right="-57"/>
              <w:jc w:val="center"/>
              <w:rPr>
                <w:sz w:val="20"/>
              </w:rPr>
            </w:pPr>
            <w:r w:rsidRPr="00825088">
              <w:rPr>
                <w:sz w:val="20"/>
              </w:rPr>
              <w:t>130 800</w:t>
            </w:r>
          </w:p>
        </w:tc>
        <w:tc>
          <w:tcPr>
            <w:tcW w:w="769" w:type="dxa"/>
            <w:tcBorders>
              <w:top w:val="nil"/>
              <w:left w:val="nil"/>
              <w:bottom w:val="single" w:sz="4" w:space="0" w:color="auto"/>
              <w:right w:val="single" w:sz="4" w:space="0" w:color="auto"/>
            </w:tcBorders>
            <w:shd w:val="clear" w:color="auto" w:fill="auto"/>
            <w:noWrap/>
            <w:vAlign w:val="bottom"/>
            <w:hideMark/>
          </w:tcPr>
          <w:p w14:paraId="559AB560" w14:textId="77777777" w:rsidR="002604BA" w:rsidRPr="00825088" w:rsidRDefault="002604BA" w:rsidP="002604BA">
            <w:pPr>
              <w:ind w:left="-57" w:right="-57"/>
              <w:jc w:val="center"/>
              <w:rPr>
                <w:sz w:val="20"/>
              </w:rPr>
            </w:pPr>
            <w:r w:rsidRPr="00825088">
              <w:rPr>
                <w:sz w:val="20"/>
              </w:rPr>
              <w:t>210</w:t>
            </w:r>
          </w:p>
        </w:tc>
        <w:tc>
          <w:tcPr>
            <w:tcW w:w="1431" w:type="dxa"/>
            <w:tcBorders>
              <w:top w:val="nil"/>
              <w:left w:val="nil"/>
              <w:bottom w:val="single" w:sz="4" w:space="0" w:color="auto"/>
              <w:right w:val="single" w:sz="4" w:space="0" w:color="auto"/>
            </w:tcBorders>
            <w:shd w:val="clear" w:color="auto" w:fill="auto"/>
            <w:noWrap/>
            <w:vAlign w:val="bottom"/>
            <w:hideMark/>
          </w:tcPr>
          <w:p w14:paraId="2B2D05BC"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941B950"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6F1EDB"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6FFADDE"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79BE1694" w14:textId="77777777" w:rsidR="002604BA" w:rsidRPr="00825088" w:rsidRDefault="002604BA" w:rsidP="002604BA">
            <w:pPr>
              <w:ind w:left="-57" w:right="-57"/>
              <w:rPr>
                <w:b/>
                <w:bCs/>
                <w:sz w:val="20"/>
              </w:rPr>
            </w:pPr>
            <w:r w:rsidRPr="00825088">
              <w:rPr>
                <w:b/>
                <w:bCs/>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0C75326A" w14:textId="77777777" w:rsidR="002604BA" w:rsidRPr="00825088" w:rsidRDefault="002604BA" w:rsidP="002604BA">
            <w:pPr>
              <w:ind w:left="-57" w:right="-57"/>
              <w:rPr>
                <w:b/>
                <w:bCs/>
                <w:sz w:val="20"/>
              </w:rPr>
            </w:pPr>
            <w:r w:rsidRPr="00825088">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71BCFB9" w14:textId="77777777" w:rsidR="002604BA" w:rsidRPr="00825088" w:rsidRDefault="002604BA" w:rsidP="002604BA">
            <w:pPr>
              <w:ind w:left="-57" w:right="-57"/>
              <w:rPr>
                <w:b/>
                <w:bCs/>
                <w:sz w:val="20"/>
              </w:rPr>
            </w:pPr>
            <w:r w:rsidRPr="00825088">
              <w:rPr>
                <w:b/>
                <w:bCs/>
                <w:sz w:val="20"/>
              </w:rPr>
              <w:t> </w:t>
            </w:r>
          </w:p>
        </w:tc>
      </w:tr>
      <w:tr w:rsidR="002604BA" w:rsidRPr="00825088" w14:paraId="49CE157B"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62232C7" w14:textId="77777777" w:rsidR="002604BA" w:rsidRPr="00825088" w:rsidRDefault="002604BA" w:rsidP="002604BA">
            <w:pPr>
              <w:ind w:left="-57" w:right="-57"/>
              <w:rPr>
                <w:sz w:val="20"/>
              </w:rPr>
            </w:pPr>
            <w:r w:rsidRPr="00825088">
              <w:rPr>
                <w:sz w:val="20"/>
              </w:rPr>
              <w:t>Закон о государственной службе</w:t>
            </w:r>
          </w:p>
        </w:tc>
        <w:tc>
          <w:tcPr>
            <w:tcW w:w="1000" w:type="dxa"/>
            <w:tcBorders>
              <w:top w:val="nil"/>
              <w:left w:val="nil"/>
              <w:bottom w:val="single" w:sz="4" w:space="0" w:color="auto"/>
              <w:right w:val="single" w:sz="4" w:space="0" w:color="auto"/>
            </w:tcBorders>
            <w:shd w:val="clear" w:color="auto" w:fill="auto"/>
            <w:noWrap/>
            <w:vAlign w:val="bottom"/>
            <w:hideMark/>
          </w:tcPr>
          <w:p w14:paraId="6902A61A" w14:textId="77777777" w:rsidR="002604BA" w:rsidRPr="00825088" w:rsidRDefault="002604BA" w:rsidP="002604BA">
            <w:pPr>
              <w:ind w:left="-57" w:right="-57"/>
              <w:jc w:val="center"/>
              <w:rPr>
                <w:sz w:val="20"/>
              </w:rPr>
            </w:pPr>
            <w:r w:rsidRPr="00825088">
              <w:rPr>
                <w:sz w:val="20"/>
              </w:rPr>
              <w:t>140 000</w:t>
            </w:r>
          </w:p>
        </w:tc>
        <w:tc>
          <w:tcPr>
            <w:tcW w:w="769" w:type="dxa"/>
            <w:tcBorders>
              <w:top w:val="nil"/>
              <w:left w:val="nil"/>
              <w:bottom w:val="single" w:sz="4" w:space="0" w:color="auto"/>
              <w:right w:val="single" w:sz="4" w:space="0" w:color="auto"/>
            </w:tcBorders>
            <w:shd w:val="clear" w:color="auto" w:fill="auto"/>
            <w:noWrap/>
            <w:vAlign w:val="bottom"/>
            <w:hideMark/>
          </w:tcPr>
          <w:p w14:paraId="25AB1AEC" w14:textId="77777777" w:rsidR="002604BA" w:rsidRPr="00825088" w:rsidRDefault="002604BA" w:rsidP="002604BA">
            <w:pPr>
              <w:ind w:left="-57" w:right="-57"/>
              <w:jc w:val="center"/>
              <w:rPr>
                <w:sz w:val="20"/>
              </w:rPr>
            </w:pPr>
            <w:r w:rsidRPr="00825088">
              <w:rPr>
                <w:sz w:val="20"/>
              </w:rPr>
              <w:t>220</w:t>
            </w:r>
          </w:p>
        </w:tc>
        <w:tc>
          <w:tcPr>
            <w:tcW w:w="1431" w:type="dxa"/>
            <w:tcBorders>
              <w:top w:val="nil"/>
              <w:left w:val="nil"/>
              <w:bottom w:val="single" w:sz="4" w:space="0" w:color="auto"/>
              <w:right w:val="single" w:sz="4" w:space="0" w:color="auto"/>
            </w:tcBorders>
            <w:shd w:val="clear" w:color="auto" w:fill="auto"/>
            <w:noWrap/>
            <w:vAlign w:val="bottom"/>
            <w:hideMark/>
          </w:tcPr>
          <w:p w14:paraId="3034A3A8"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E77284A"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518AED"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F4BA39B"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63D02E60"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448FF423"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195C5B2" w14:textId="77777777" w:rsidR="002604BA" w:rsidRPr="00825088" w:rsidRDefault="002604BA" w:rsidP="002604BA">
            <w:pPr>
              <w:ind w:left="-57" w:right="-57"/>
              <w:rPr>
                <w:sz w:val="20"/>
              </w:rPr>
            </w:pPr>
            <w:r w:rsidRPr="00825088">
              <w:rPr>
                <w:sz w:val="20"/>
              </w:rPr>
              <w:t> </w:t>
            </w:r>
          </w:p>
        </w:tc>
      </w:tr>
      <w:tr w:rsidR="002604BA" w:rsidRPr="00825088" w14:paraId="78F131DC" w14:textId="77777777" w:rsidTr="00954472">
        <w:trPr>
          <w:gridAfter w:val="2"/>
          <w:wAfter w:w="13" w:type="dxa"/>
          <w:trHeight w:val="300"/>
        </w:trPr>
        <w:tc>
          <w:tcPr>
            <w:tcW w:w="4253" w:type="dxa"/>
            <w:tcBorders>
              <w:top w:val="nil"/>
              <w:left w:val="nil"/>
              <w:bottom w:val="nil"/>
              <w:right w:val="nil"/>
            </w:tcBorders>
            <w:shd w:val="clear" w:color="auto" w:fill="auto"/>
            <w:noWrap/>
            <w:vAlign w:val="bottom"/>
            <w:hideMark/>
          </w:tcPr>
          <w:p w14:paraId="021AE508" w14:textId="77777777" w:rsidR="002604BA" w:rsidRPr="00825088" w:rsidRDefault="002604BA" w:rsidP="002604BA">
            <w:pPr>
              <w:ind w:left="-57" w:right="-57"/>
              <w:rPr>
                <w:szCs w:val="24"/>
              </w:rPr>
            </w:pPr>
            <w:r w:rsidRPr="00825088">
              <w:rPr>
                <w:szCs w:val="24"/>
              </w:rPr>
              <w:t>оборотная сторона</w:t>
            </w:r>
          </w:p>
        </w:tc>
        <w:tc>
          <w:tcPr>
            <w:tcW w:w="1000" w:type="dxa"/>
            <w:tcBorders>
              <w:top w:val="nil"/>
              <w:left w:val="nil"/>
              <w:bottom w:val="nil"/>
              <w:right w:val="nil"/>
            </w:tcBorders>
            <w:shd w:val="clear" w:color="auto" w:fill="auto"/>
            <w:noWrap/>
            <w:vAlign w:val="bottom"/>
            <w:hideMark/>
          </w:tcPr>
          <w:p w14:paraId="5CD1131C" w14:textId="77777777" w:rsidR="002604BA" w:rsidRPr="00825088" w:rsidRDefault="002604BA" w:rsidP="002604BA">
            <w:pPr>
              <w:ind w:left="-57" w:right="-57"/>
              <w:rPr>
                <w:szCs w:val="24"/>
              </w:rPr>
            </w:pPr>
          </w:p>
        </w:tc>
        <w:tc>
          <w:tcPr>
            <w:tcW w:w="769" w:type="dxa"/>
            <w:tcBorders>
              <w:top w:val="nil"/>
              <w:left w:val="nil"/>
              <w:bottom w:val="nil"/>
              <w:right w:val="nil"/>
            </w:tcBorders>
            <w:shd w:val="clear" w:color="auto" w:fill="auto"/>
            <w:noWrap/>
            <w:vAlign w:val="bottom"/>
            <w:hideMark/>
          </w:tcPr>
          <w:p w14:paraId="5BD703A5" w14:textId="77777777" w:rsidR="002604BA" w:rsidRPr="00825088" w:rsidRDefault="002604BA" w:rsidP="002604BA">
            <w:pPr>
              <w:ind w:left="-57" w:right="-57"/>
              <w:jc w:val="center"/>
              <w:rPr>
                <w:sz w:val="20"/>
              </w:rPr>
            </w:pPr>
          </w:p>
        </w:tc>
        <w:tc>
          <w:tcPr>
            <w:tcW w:w="1431" w:type="dxa"/>
            <w:tcBorders>
              <w:top w:val="nil"/>
              <w:left w:val="nil"/>
              <w:bottom w:val="nil"/>
              <w:right w:val="nil"/>
            </w:tcBorders>
            <w:shd w:val="clear" w:color="auto" w:fill="auto"/>
            <w:noWrap/>
            <w:vAlign w:val="bottom"/>
            <w:hideMark/>
          </w:tcPr>
          <w:p w14:paraId="62B3C60D" w14:textId="77777777" w:rsidR="002604BA" w:rsidRPr="00825088" w:rsidRDefault="002604BA" w:rsidP="002604BA">
            <w:pPr>
              <w:ind w:left="-57" w:right="-57"/>
              <w:jc w:val="center"/>
              <w:rPr>
                <w:sz w:val="20"/>
              </w:rPr>
            </w:pPr>
          </w:p>
        </w:tc>
        <w:tc>
          <w:tcPr>
            <w:tcW w:w="1194" w:type="dxa"/>
            <w:tcBorders>
              <w:top w:val="nil"/>
              <w:left w:val="nil"/>
              <w:bottom w:val="nil"/>
              <w:right w:val="nil"/>
            </w:tcBorders>
            <w:shd w:val="clear" w:color="auto" w:fill="auto"/>
            <w:noWrap/>
            <w:vAlign w:val="bottom"/>
            <w:hideMark/>
          </w:tcPr>
          <w:p w14:paraId="25C1DD41" w14:textId="77777777" w:rsidR="002604BA" w:rsidRPr="00825088" w:rsidRDefault="002604BA" w:rsidP="002604BA">
            <w:pPr>
              <w:ind w:left="-57" w:right="-57"/>
              <w:jc w:val="center"/>
              <w:rPr>
                <w:sz w:val="20"/>
              </w:rPr>
            </w:pPr>
          </w:p>
        </w:tc>
        <w:tc>
          <w:tcPr>
            <w:tcW w:w="1300" w:type="dxa"/>
            <w:tcBorders>
              <w:top w:val="nil"/>
              <w:left w:val="nil"/>
              <w:bottom w:val="nil"/>
              <w:right w:val="nil"/>
            </w:tcBorders>
            <w:shd w:val="clear" w:color="auto" w:fill="auto"/>
            <w:noWrap/>
            <w:vAlign w:val="bottom"/>
            <w:hideMark/>
          </w:tcPr>
          <w:p w14:paraId="1951DC1C" w14:textId="77777777" w:rsidR="002604BA" w:rsidRPr="00825088" w:rsidRDefault="002604BA" w:rsidP="002604BA">
            <w:pPr>
              <w:ind w:left="-57" w:right="-57"/>
              <w:rPr>
                <w:sz w:val="20"/>
              </w:rPr>
            </w:pPr>
          </w:p>
        </w:tc>
        <w:tc>
          <w:tcPr>
            <w:tcW w:w="1020" w:type="dxa"/>
            <w:gridSpan w:val="3"/>
            <w:tcBorders>
              <w:top w:val="nil"/>
              <w:left w:val="nil"/>
              <w:bottom w:val="nil"/>
              <w:right w:val="nil"/>
            </w:tcBorders>
            <w:shd w:val="clear" w:color="auto" w:fill="auto"/>
            <w:noWrap/>
            <w:vAlign w:val="bottom"/>
            <w:hideMark/>
          </w:tcPr>
          <w:p w14:paraId="7475DB4F" w14:textId="77777777" w:rsidR="002604BA" w:rsidRPr="00825088" w:rsidRDefault="002604BA" w:rsidP="002604BA">
            <w:pPr>
              <w:ind w:left="-57" w:right="-57"/>
              <w:rPr>
                <w:sz w:val="20"/>
              </w:rPr>
            </w:pPr>
          </w:p>
        </w:tc>
        <w:tc>
          <w:tcPr>
            <w:tcW w:w="1656" w:type="dxa"/>
            <w:tcBorders>
              <w:top w:val="nil"/>
              <w:left w:val="nil"/>
              <w:bottom w:val="nil"/>
              <w:right w:val="nil"/>
            </w:tcBorders>
            <w:shd w:val="clear" w:color="auto" w:fill="auto"/>
            <w:noWrap/>
            <w:vAlign w:val="bottom"/>
            <w:hideMark/>
          </w:tcPr>
          <w:p w14:paraId="686B6E4B" w14:textId="77777777" w:rsidR="002604BA" w:rsidRPr="00825088" w:rsidRDefault="002604BA" w:rsidP="002604BA">
            <w:pPr>
              <w:ind w:left="-57" w:right="-57"/>
              <w:rPr>
                <w:sz w:val="20"/>
              </w:rPr>
            </w:pPr>
          </w:p>
        </w:tc>
        <w:tc>
          <w:tcPr>
            <w:tcW w:w="976" w:type="dxa"/>
            <w:gridSpan w:val="2"/>
            <w:tcBorders>
              <w:top w:val="nil"/>
              <w:left w:val="nil"/>
              <w:bottom w:val="nil"/>
              <w:right w:val="nil"/>
            </w:tcBorders>
            <w:shd w:val="clear" w:color="auto" w:fill="auto"/>
            <w:noWrap/>
            <w:vAlign w:val="bottom"/>
            <w:hideMark/>
          </w:tcPr>
          <w:p w14:paraId="7C73122D" w14:textId="77777777" w:rsidR="002604BA" w:rsidRPr="00825088" w:rsidRDefault="002604BA" w:rsidP="002604BA">
            <w:pPr>
              <w:ind w:left="-57" w:right="-57"/>
              <w:rPr>
                <w:sz w:val="20"/>
              </w:rPr>
            </w:pPr>
          </w:p>
        </w:tc>
        <w:tc>
          <w:tcPr>
            <w:tcW w:w="1279" w:type="dxa"/>
            <w:tcBorders>
              <w:top w:val="nil"/>
              <w:left w:val="nil"/>
              <w:bottom w:val="nil"/>
              <w:right w:val="nil"/>
            </w:tcBorders>
            <w:shd w:val="clear" w:color="auto" w:fill="auto"/>
            <w:noWrap/>
            <w:vAlign w:val="bottom"/>
            <w:hideMark/>
          </w:tcPr>
          <w:p w14:paraId="658D4DDE" w14:textId="77777777" w:rsidR="002604BA" w:rsidRPr="00825088" w:rsidRDefault="002604BA" w:rsidP="002604BA">
            <w:pPr>
              <w:ind w:left="-57" w:right="-57"/>
              <w:rPr>
                <w:sz w:val="20"/>
              </w:rPr>
            </w:pPr>
          </w:p>
        </w:tc>
      </w:tr>
      <w:tr w:rsidR="002604BA" w:rsidRPr="00825088" w14:paraId="6F7BB873" w14:textId="77777777" w:rsidTr="00954472">
        <w:trPr>
          <w:gridAfter w:val="2"/>
          <w:wAfter w:w="13" w:type="dxa"/>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2BA8F" w14:textId="77777777" w:rsidR="002604BA" w:rsidRPr="00825088" w:rsidRDefault="002604BA" w:rsidP="002604BA">
            <w:pPr>
              <w:ind w:left="-57" w:right="-57"/>
              <w:jc w:val="center"/>
              <w:rPr>
                <w:sz w:val="20"/>
              </w:rPr>
            </w:pPr>
            <w:r w:rsidRPr="00825088">
              <w:rPr>
                <w:sz w:val="20"/>
              </w:rPr>
              <w:t>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18BE0AE" w14:textId="77777777" w:rsidR="002604BA" w:rsidRPr="00825088" w:rsidRDefault="002604BA" w:rsidP="002604BA">
            <w:pPr>
              <w:ind w:left="-57" w:right="-57"/>
              <w:jc w:val="center"/>
              <w:rPr>
                <w:sz w:val="20"/>
              </w:rPr>
            </w:pPr>
            <w:r w:rsidRPr="00825088">
              <w:rPr>
                <w:sz w:val="20"/>
              </w:rPr>
              <w:t>2</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4E376028" w14:textId="77777777" w:rsidR="002604BA" w:rsidRPr="00825088" w:rsidRDefault="002604BA" w:rsidP="002604BA">
            <w:pPr>
              <w:ind w:left="-57" w:right="-57"/>
              <w:jc w:val="center"/>
              <w:rPr>
                <w:sz w:val="20"/>
              </w:rPr>
            </w:pPr>
            <w:r w:rsidRPr="00825088">
              <w:rPr>
                <w:sz w:val="20"/>
              </w:rPr>
              <w:t>3</w:t>
            </w:r>
          </w:p>
        </w:tc>
        <w:tc>
          <w:tcPr>
            <w:tcW w:w="1431" w:type="dxa"/>
            <w:tcBorders>
              <w:top w:val="single" w:sz="4" w:space="0" w:color="auto"/>
              <w:left w:val="nil"/>
              <w:bottom w:val="single" w:sz="4" w:space="0" w:color="auto"/>
              <w:right w:val="single" w:sz="4" w:space="0" w:color="auto"/>
            </w:tcBorders>
            <w:shd w:val="clear" w:color="auto" w:fill="auto"/>
            <w:noWrap/>
            <w:vAlign w:val="bottom"/>
            <w:hideMark/>
          </w:tcPr>
          <w:p w14:paraId="3D70BC6B" w14:textId="77777777" w:rsidR="002604BA" w:rsidRPr="00825088" w:rsidRDefault="002604BA" w:rsidP="002604BA">
            <w:pPr>
              <w:ind w:left="-57" w:right="-57"/>
              <w:jc w:val="center"/>
              <w:rPr>
                <w:sz w:val="20"/>
              </w:rPr>
            </w:pPr>
            <w:r w:rsidRPr="00825088">
              <w:rPr>
                <w:sz w:val="20"/>
              </w:rPr>
              <w:t>4</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14:paraId="28F91F34" w14:textId="77777777" w:rsidR="002604BA" w:rsidRPr="00825088" w:rsidRDefault="002604BA" w:rsidP="002604BA">
            <w:pPr>
              <w:ind w:left="-57" w:right="-57"/>
              <w:jc w:val="center"/>
              <w:rPr>
                <w:sz w:val="20"/>
              </w:rPr>
            </w:pPr>
            <w:r w:rsidRPr="00825088">
              <w:rPr>
                <w:sz w:val="20"/>
              </w:rPr>
              <w:t>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82EC88E" w14:textId="77777777" w:rsidR="002604BA" w:rsidRPr="00825088" w:rsidRDefault="002604BA" w:rsidP="002604BA">
            <w:pPr>
              <w:ind w:left="-57" w:right="-57"/>
              <w:jc w:val="center"/>
              <w:rPr>
                <w:sz w:val="20"/>
              </w:rPr>
            </w:pPr>
            <w:r w:rsidRPr="00825088">
              <w:rPr>
                <w:sz w:val="20"/>
              </w:rPr>
              <w:t>6</w:t>
            </w:r>
          </w:p>
        </w:tc>
        <w:tc>
          <w:tcPr>
            <w:tcW w:w="10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5D0F868" w14:textId="77777777" w:rsidR="002604BA" w:rsidRPr="00825088" w:rsidRDefault="002604BA" w:rsidP="002604BA">
            <w:pPr>
              <w:ind w:left="-57" w:right="-57"/>
              <w:jc w:val="center"/>
              <w:rPr>
                <w:sz w:val="20"/>
              </w:rPr>
            </w:pPr>
            <w:r w:rsidRPr="00825088">
              <w:rPr>
                <w:sz w:val="20"/>
              </w:rPr>
              <w:t>7</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14:paraId="2CD67B55" w14:textId="77777777" w:rsidR="002604BA" w:rsidRPr="00825088" w:rsidRDefault="002604BA" w:rsidP="002604BA">
            <w:pPr>
              <w:ind w:left="-57" w:right="-57"/>
              <w:jc w:val="center"/>
              <w:rPr>
                <w:sz w:val="20"/>
              </w:rPr>
            </w:pPr>
            <w:r w:rsidRPr="00825088">
              <w:rPr>
                <w:sz w:val="20"/>
              </w:rPr>
              <w:t>8</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4645A5" w14:textId="77777777" w:rsidR="002604BA" w:rsidRPr="00825088" w:rsidRDefault="002604BA" w:rsidP="002604BA">
            <w:pPr>
              <w:ind w:left="-57" w:right="-57"/>
              <w:jc w:val="center"/>
              <w:rPr>
                <w:sz w:val="20"/>
              </w:rPr>
            </w:pPr>
            <w:r w:rsidRPr="00825088">
              <w:rPr>
                <w:sz w:val="20"/>
              </w:rPr>
              <w:t>9</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11EA95A6" w14:textId="77777777" w:rsidR="002604BA" w:rsidRPr="00825088" w:rsidRDefault="002604BA" w:rsidP="002604BA">
            <w:pPr>
              <w:ind w:left="-57" w:right="-57"/>
              <w:jc w:val="center"/>
              <w:rPr>
                <w:sz w:val="20"/>
              </w:rPr>
            </w:pPr>
            <w:r w:rsidRPr="00825088">
              <w:rPr>
                <w:sz w:val="20"/>
              </w:rPr>
              <w:t>10</w:t>
            </w:r>
          </w:p>
        </w:tc>
      </w:tr>
      <w:tr w:rsidR="002604BA" w:rsidRPr="00825088" w14:paraId="78781F47"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86007FD" w14:textId="77777777" w:rsidR="002604BA" w:rsidRPr="00825088" w:rsidRDefault="002604BA" w:rsidP="002604BA">
            <w:pPr>
              <w:ind w:left="-57" w:right="-57"/>
              <w:rPr>
                <w:b/>
                <w:bCs/>
                <w:sz w:val="20"/>
              </w:rPr>
            </w:pPr>
            <w:r w:rsidRPr="00825088">
              <w:rPr>
                <w:b/>
                <w:bCs/>
                <w:sz w:val="20"/>
              </w:rPr>
              <w:t xml:space="preserve"> КАПИТАЛЬНЫЕ РАСХОДЫ - всего:</w:t>
            </w:r>
          </w:p>
        </w:tc>
        <w:tc>
          <w:tcPr>
            <w:tcW w:w="1000" w:type="dxa"/>
            <w:tcBorders>
              <w:top w:val="nil"/>
              <w:left w:val="nil"/>
              <w:bottom w:val="single" w:sz="4" w:space="0" w:color="auto"/>
              <w:right w:val="single" w:sz="4" w:space="0" w:color="auto"/>
            </w:tcBorders>
            <w:shd w:val="clear" w:color="auto" w:fill="auto"/>
            <w:noWrap/>
            <w:vAlign w:val="bottom"/>
            <w:hideMark/>
          </w:tcPr>
          <w:p w14:paraId="171F6AA0" w14:textId="77777777" w:rsidR="002604BA" w:rsidRPr="00825088" w:rsidRDefault="002604BA" w:rsidP="002604BA">
            <w:pPr>
              <w:ind w:left="-57" w:right="-57"/>
              <w:jc w:val="center"/>
              <w:rPr>
                <w:b/>
                <w:bCs/>
                <w:sz w:val="20"/>
              </w:rPr>
            </w:pPr>
            <w:r w:rsidRPr="00825088">
              <w:rPr>
                <w:b/>
                <w:bCs/>
                <w:sz w:val="20"/>
              </w:rPr>
              <w:t>200 000</w:t>
            </w:r>
          </w:p>
        </w:tc>
        <w:tc>
          <w:tcPr>
            <w:tcW w:w="769" w:type="dxa"/>
            <w:tcBorders>
              <w:top w:val="nil"/>
              <w:left w:val="nil"/>
              <w:bottom w:val="single" w:sz="4" w:space="0" w:color="auto"/>
              <w:right w:val="single" w:sz="4" w:space="0" w:color="auto"/>
            </w:tcBorders>
            <w:shd w:val="clear" w:color="auto" w:fill="auto"/>
            <w:noWrap/>
            <w:vAlign w:val="bottom"/>
            <w:hideMark/>
          </w:tcPr>
          <w:p w14:paraId="2B4A3D64" w14:textId="77777777" w:rsidR="002604BA" w:rsidRPr="00825088" w:rsidRDefault="002604BA" w:rsidP="002604BA">
            <w:pPr>
              <w:ind w:left="-57" w:right="-57"/>
              <w:jc w:val="center"/>
              <w:rPr>
                <w:b/>
                <w:bCs/>
                <w:sz w:val="20"/>
              </w:rPr>
            </w:pPr>
            <w:r w:rsidRPr="00825088">
              <w:rPr>
                <w:b/>
                <w:bCs/>
                <w:sz w:val="20"/>
              </w:rPr>
              <w:t>230</w:t>
            </w:r>
          </w:p>
        </w:tc>
        <w:tc>
          <w:tcPr>
            <w:tcW w:w="1431" w:type="dxa"/>
            <w:tcBorders>
              <w:top w:val="nil"/>
              <w:left w:val="nil"/>
              <w:bottom w:val="single" w:sz="4" w:space="0" w:color="auto"/>
              <w:right w:val="single" w:sz="4" w:space="0" w:color="auto"/>
            </w:tcBorders>
            <w:shd w:val="clear" w:color="auto" w:fill="auto"/>
            <w:noWrap/>
            <w:vAlign w:val="bottom"/>
            <w:hideMark/>
          </w:tcPr>
          <w:p w14:paraId="5A21E0D2" w14:textId="77777777" w:rsidR="002604BA" w:rsidRPr="00825088" w:rsidRDefault="002604BA" w:rsidP="002604BA">
            <w:pPr>
              <w:ind w:left="-57" w:right="-57"/>
              <w:jc w:val="center"/>
              <w:rPr>
                <w:b/>
                <w:bCs/>
                <w:sz w:val="20"/>
              </w:rPr>
            </w:pPr>
            <w:r w:rsidRPr="00825088">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0BABAAB" w14:textId="77777777" w:rsidR="002604BA" w:rsidRPr="00825088" w:rsidRDefault="002604BA" w:rsidP="002604BA">
            <w:pPr>
              <w:ind w:left="-57" w:right="-57"/>
              <w:rPr>
                <w:b/>
                <w:bCs/>
                <w:sz w:val="20"/>
              </w:rPr>
            </w:pPr>
            <w:r w:rsidRPr="00825088">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981EEA" w14:textId="77777777" w:rsidR="002604BA" w:rsidRPr="00825088" w:rsidRDefault="002604BA" w:rsidP="002604BA">
            <w:pPr>
              <w:ind w:left="-57" w:right="-57"/>
              <w:rPr>
                <w:b/>
                <w:bCs/>
                <w:sz w:val="20"/>
              </w:rPr>
            </w:pPr>
            <w:r w:rsidRPr="00825088">
              <w:rPr>
                <w:b/>
                <w:bCs/>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4E6ED52" w14:textId="77777777" w:rsidR="002604BA" w:rsidRPr="00825088" w:rsidRDefault="002604BA" w:rsidP="002604BA">
            <w:pPr>
              <w:ind w:left="-57" w:right="-57"/>
              <w:rPr>
                <w:b/>
                <w:bCs/>
                <w:sz w:val="20"/>
              </w:rPr>
            </w:pPr>
            <w:r w:rsidRPr="00825088">
              <w:rPr>
                <w:b/>
                <w:bCs/>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6A2B356F"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16ADCA94"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4414EC8" w14:textId="77777777" w:rsidR="002604BA" w:rsidRPr="00825088" w:rsidRDefault="002604BA" w:rsidP="002604BA">
            <w:pPr>
              <w:ind w:left="-57" w:right="-57"/>
              <w:rPr>
                <w:sz w:val="20"/>
              </w:rPr>
            </w:pPr>
            <w:r w:rsidRPr="00825088">
              <w:rPr>
                <w:sz w:val="20"/>
              </w:rPr>
              <w:t> </w:t>
            </w:r>
          </w:p>
        </w:tc>
      </w:tr>
      <w:tr w:rsidR="002604BA" w:rsidRPr="00825088" w14:paraId="19072529"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354D1B7" w14:textId="77777777" w:rsidR="002604BA" w:rsidRPr="00825088" w:rsidRDefault="002604BA" w:rsidP="002604BA">
            <w:pPr>
              <w:ind w:left="-57" w:right="-57"/>
              <w:rPr>
                <w:sz w:val="20"/>
              </w:rPr>
            </w:pPr>
            <w:r w:rsidRPr="00825088">
              <w:rPr>
                <w:sz w:val="20"/>
              </w:rPr>
              <w:t>Капитальные вложения в основные фонды</w:t>
            </w:r>
          </w:p>
        </w:tc>
        <w:tc>
          <w:tcPr>
            <w:tcW w:w="1000" w:type="dxa"/>
            <w:tcBorders>
              <w:top w:val="nil"/>
              <w:left w:val="nil"/>
              <w:bottom w:val="single" w:sz="4" w:space="0" w:color="auto"/>
              <w:right w:val="single" w:sz="4" w:space="0" w:color="auto"/>
            </w:tcBorders>
            <w:shd w:val="clear" w:color="auto" w:fill="auto"/>
            <w:noWrap/>
            <w:vAlign w:val="bottom"/>
            <w:hideMark/>
          </w:tcPr>
          <w:p w14:paraId="57FE3B1C" w14:textId="77777777" w:rsidR="002604BA" w:rsidRPr="00825088" w:rsidRDefault="002604BA" w:rsidP="002604BA">
            <w:pPr>
              <w:ind w:left="-57" w:right="-57"/>
              <w:jc w:val="center"/>
              <w:rPr>
                <w:sz w:val="20"/>
              </w:rPr>
            </w:pPr>
            <w:r w:rsidRPr="00825088">
              <w:rPr>
                <w:sz w:val="20"/>
              </w:rPr>
              <w:t>240 000</w:t>
            </w:r>
          </w:p>
        </w:tc>
        <w:tc>
          <w:tcPr>
            <w:tcW w:w="769" w:type="dxa"/>
            <w:tcBorders>
              <w:top w:val="nil"/>
              <w:left w:val="nil"/>
              <w:bottom w:val="single" w:sz="4" w:space="0" w:color="auto"/>
              <w:right w:val="single" w:sz="4" w:space="0" w:color="auto"/>
            </w:tcBorders>
            <w:shd w:val="clear" w:color="auto" w:fill="auto"/>
            <w:noWrap/>
            <w:vAlign w:val="bottom"/>
            <w:hideMark/>
          </w:tcPr>
          <w:p w14:paraId="4F2E9503" w14:textId="77777777" w:rsidR="002604BA" w:rsidRPr="00825088" w:rsidRDefault="002604BA" w:rsidP="002604BA">
            <w:pPr>
              <w:ind w:left="-57" w:right="-57"/>
              <w:jc w:val="center"/>
              <w:rPr>
                <w:sz w:val="20"/>
              </w:rPr>
            </w:pPr>
            <w:r w:rsidRPr="00825088">
              <w:rPr>
                <w:sz w:val="20"/>
              </w:rPr>
              <w:t>240</w:t>
            </w:r>
          </w:p>
        </w:tc>
        <w:tc>
          <w:tcPr>
            <w:tcW w:w="1431" w:type="dxa"/>
            <w:tcBorders>
              <w:top w:val="nil"/>
              <w:left w:val="nil"/>
              <w:bottom w:val="single" w:sz="4" w:space="0" w:color="auto"/>
              <w:right w:val="single" w:sz="4" w:space="0" w:color="auto"/>
            </w:tcBorders>
            <w:shd w:val="clear" w:color="auto" w:fill="auto"/>
            <w:noWrap/>
            <w:vAlign w:val="bottom"/>
            <w:hideMark/>
          </w:tcPr>
          <w:p w14:paraId="491766E3"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1D2E14B"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19B105"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EA8DE31"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4F60BB51"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4CFEF122"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B7595F7" w14:textId="77777777" w:rsidR="002604BA" w:rsidRPr="00825088" w:rsidRDefault="002604BA" w:rsidP="002604BA">
            <w:pPr>
              <w:ind w:left="-57" w:right="-57"/>
              <w:rPr>
                <w:sz w:val="20"/>
              </w:rPr>
            </w:pPr>
            <w:r w:rsidRPr="00825088">
              <w:rPr>
                <w:sz w:val="20"/>
              </w:rPr>
              <w:t> </w:t>
            </w:r>
          </w:p>
        </w:tc>
      </w:tr>
      <w:tr w:rsidR="002604BA" w:rsidRPr="00825088" w14:paraId="0D610B99" w14:textId="77777777" w:rsidTr="00954472">
        <w:trPr>
          <w:gridAfter w:val="2"/>
          <w:wAfter w:w="13"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42295642" w14:textId="77777777" w:rsidR="002604BA" w:rsidRPr="00825088" w:rsidRDefault="002604BA" w:rsidP="002604BA">
            <w:pPr>
              <w:ind w:left="-57" w:right="-57"/>
              <w:rPr>
                <w:sz w:val="20"/>
              </w:rPr>
            </w:pPr>
            <w:r w:rsidRPr="00825088">
              <w:rPr>
                <w:sz w:val="20"/>
              </w:rPr>
              <w:t>Приобретение оборудования и предметов длительного пользования, относящихся к основным фондам</w:t>
            </w:r>
          </w:p>
        </w:tc>
        <w:tc>
          <w:tcPr>
            <w:tcW w:w="1000" w:type="dxa"/>
            <w:tcBorders>
              <w:top w:val="nil"/>
              <w:left w:val="nil"/>
              <w:bottom w:val="single" w:sz="4" w:space="0" w:color="auto"/>
              <w:right w:val="single" w:sz="4" w:space="0" w:color="auto"/>
            </w:tcBorders>
            <w:shd w:val="clear" w:color="auto" w:fill="auto"/>
            <w:noWrap/>
            <w:vAlign w:val="bottom"/>
            <w:hideMark/>
          </w:tcPr>
          <w:p w14:paraId="46DEFCF0" w14:textId="77777777" w:rsidR="002604BA" w:rsidRPr="00825088" w:rsidRDefault="002604BA" w:rsidP="002604BA">
            <w:pPr>
              <w:ind w:left="-57" w:right="-57"/>
              <w:jc w:val="center"/>
              <w:rPr>
                <w:sz w:val="20"/>
              </w:rPr>
            </w:pPr>
            <w:r w:rsidRPr="00825088">
              <w:rPr>
                <w:sz w:val="20"/>
              </w:rPr>
              <w:t>240 100</w:t>
            </w:r>
          </w:p>
        </w:tc>
        <w:tc>
          <w:tcPr>
            <w:tcW w:w="769" w:type="dxa"/>
            <w:tcBorders>
              <w:top w:val="nil"/>
              <w:left w:val="nil"/>
              <w:bottom w:val="single" w:sz="4" w:space="0" w:color="auto"/>
              <w:right w:val="single" w:sz="4" w:space="0" w:color="auto"/>
            </w:tcBorders>
            <w:shd w:val="clear" w:color="auto" w:fill="auto"/>
            <w:noWrap/>
            <w:vAlign w:val="bottom"/>
            <w:hideMark/>
          </w:tcPr>
          <w:p w14:paraId="739A70A8" w14:textId="77777777" w:rsidR="002604BA" w:rsidRPr="00825088" w:rsidRDefault="002604BA" w:rsidP="002604BA">
            <w:pPr>
              <w:ind w:left="-57" w:right="-57"/>
              <w:jc w:val="center"/>
              <w:rPr>
                <w:sz w:val="20"/>
              </w:rPr>
            </w:pPr>
            <w:r w:rsidRPr="00825088">
              <w:rPr>
                <w:sz w:val="20"/>
              </w:rPr>
              <w:t>250</w:t>
            </w:r>
          </w:p>
        </w:tc>
        <w:tc>
          <w:tcPr>
            <w:tcW w:w="1431" w:type="dxa"/>
            <w:tcBorders>
              <w:top w:val="nil"/>
              <w:left w:val="nil"/>
              <w:bottom w:val="single" w:sz="4" w:space="0" w:color="auto"/>
              <w:right w:val="single" w:sz="4" w:space="0" w:color="auto"/>
            </w:tcBorders>
            <w:shd w:val="clear" w:color="auto" w:fill="auto"/>
            <w:noWrap/>
            <w:vAlign w:val="bottom"/>
            <w:hideMark/>
          </w:tcPr>
          <w:p w14:paraId="06E0C556"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7FF21B8"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BD99DD"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1C47D3E"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5A0571B6"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1DE84A2E"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372923C" w14:textId="77777777" w:rsidR="002604BA" w:rsidRPr="00825088" w:rsidRDefault="002604BA" w:rsidP="002604BA">
            <w:pPr>
              <w:ind w:left="-57" w:right="-57"/>
              <w:rPr>
                <w:sz w:val="20"/>
              </w:rPr>
            </w:pPr>
            <w:r w:rsidRPr="00825088">
              <w:rPr>
                <w:sz w:val="20"/>
              </w:rPr>
              <w:t> </w:t>
            </w:r>
          </w:p>
        </w:tc>
      </w:tr>
      <w:tr w:rsidR="002604BA" w:rsidRPr="00825088" w14:paraId="325793BD"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F06B38A" w14:textId="77777777" w:rsidR="002604BA" w:rsidRPr="00825088" w:rsidRDefault="002604BA" w:rsidP="002604BA">
            <w:pPr>
              <w:ind w:left="-57" w:right="-57"/>
              <w:rPr>
                <w:sz w:val="20"/>
              </w:rPr>
            </w:pPr>
            <w:r w:rsidRPr="00825088">
              <w:rPr>
                <w:sz w:val="20"/>
              </w:rPr>
              <w:t>Капитальные вложения в строительство</w:t>
            </w:r>
          </w:p>
        </w:tc>
        <w:tc>
          <w:tcPr>
            <w:tcW w:w="1000" w:type="dxa"/>
            <w:tcBorders>
              <w:top w:val="nil"/>
              <w:left w:val="nil"/>
              <w:bottom w:val="single" w:sz="4" w:space="0" w:color="auto"/>
              <w:right w:val="single" w:sz="4" w:space="0" w:color="auto"/>
            </w:tcBorders>
            <w:shd w:val="clear" w:color="auto" w:fill="auto"/>
            <w:noWrap/>
            <w:vAlign w:val="bottom"/>
            <w:hideMark/>
          </w:tcPr>
          <w:p w14:paraId="1F228F80" w14:textId="77777777" w:rsidR="002604BA" w:rsidRPr="00825088" w:rsidRDefault="002604BA" w:rsidP="002604BA">
            <w:pPr>
              <w:ind w:left="-57" w:right="-57"/>
              <w:jc w:val="center"/>
              <w:rPr>
                <w:sz w:val="20"/>
              </w:rPr>
            </w:pPr>
            <w:r w:rsidRPr="00825088">
              <w:rPr>
                <w:sz w:val="20"/>
              </w:rPr>
              <w:t>240 200</w:t>
            </w:r>
          </w:p>
        </w:tc>
        <w:tc>
          <w:tcPr>
            <w:tcW w:w="769" w:type="dxa"/>
            <w:tcBorders>
              <w:top w:val="nil"/>
              <w:left w:val="nil"/>
              <w:bottom w:val="single" w:sz="4" w:space="0" w:color="auto"/>
              <w:right w:val="single" w:sz="4" w:space="0" w:color="auto"/>
            </w:tcBorders>
            <w:shd w:val="clear" w:color="auto" w:fill="auto"/>
            <w:noWrap/>
            <w:vAlign w:val="bottom"/>
            <w:hideMark/>
          </w:tcPr>
          <w:p w14:paraId="0BE7D73A" w14:textId="77777777" w:rsidR="002604BA" w:rsidRPr="00825088" w:rsidRDefault="002604BA" w:rsidP="002604BA">
            <w:pPr>
              <w:ind w:left="-57" w:right="-57"/>
              <w:jc w:val="center"/>
              <w:rPr>
                <w:sz w:val="20"/>
              </w:rPr>
            </w:pPr>
            <w:r w:rsidRPr="00825088">
              <w:rPr>
                <w:sz w:val="20"/>
              </w:rPr>
              <w:t>260</w:t>
            </w:r>
          </w:p>
        </w:tc>
        <w:tc>
          <w:tcPr>
            <w:tcW w:w="1431" w:type="dxa"/>
            <w:tcBorders>
              <w:top w:val="nil"/>
              <w:left w:val="nil"/>
              <w:bottom w:val="single" w:sz="4" w:space="0" w:color="auto"/>
              <w:right w:val="single" w:sz="4" w:space="0" w:color="auto"/>
            </w:tcBorders>
            <w:shd w:val="clear" w:color="auto" w:fill="auto"/>
            <w:noWrap/>
            <w:vAlign w:val="bottom"/>
            <w:hideMark/>
          </w:tcPr>
          <w:p w14:paraId="5838889C"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BDDBFE3"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171A91"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726301DE"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5B4B8FA4"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7CD2794A"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1840F9C" w14:textId="77777777" w:rsidR="002604BA" w:rsidRPr="00825088" w:rsidRDefault="002604BA" w:rsidP="002604BA">
            <w:pPr>
              <w:ind w:left="-57" w:right="-57"/>
              <w:rPr>
                <w:sz w:val="20"/>
              </w:rPr>
            </w:pPr>
            <w:r w:rsidRPr="00825088">
              <w:rPr>
                <w:sz w:val="20"/>
              </w:rPr>
              <w:t> </w:t>
            </w:r>
          </w:p>
        </w:tc>
      </w:tr>
      <w:tr w:rsidR="002604BA" w:rsidRPr="00825088" w14:paraId="5A8A2B25"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4CB78BF" w14:textId="77777777" w:rsidR="002604BA" w:rsidRPr="00825088" w:rsidRDefault="002604BA" w:rsidP="002604BA">
            <w:pPr>
              <w:ind w:left="-57" w:right="-57"/>
              <w:rPr>
                <w:sz w:val="20"/>
              </w:rPr>
            </w:pPr>
            <w:r w:rsidRPr="00825088">
              <w:rPr>
                <w:sz w:val="20"/>
              </w:rPr>
              <w:t>Капитальный ремонт</w:t>
            </w:r>
          </w:p>
        </w:tc>
        <w:tc>
          <w:tcPr>
            <w:tcW w:w="1000" w:type="dxa"/>
            <w:tcBorders>
              <w:top w:val="nil"/>
              <w:left w:val="nil"/>
              <w:bottom w:val="single" w:sz="4" w:space="0" w:color="auto"/>
              <w:right w:val="single" w:sz="4" w:space="0" w:color="auto"/>
            </w:tcBorders>
            <w:shd w:val="clear" w:color="auto" w:fill="auto"/>
            <w:noWrap/>
            <w:vAlign w:val="bottom"/>
            <w:hideMark/>
          </w:tcPr>
          <w:p w14:paraId="6CE43557" w14:textId="77777777" w:rsidR="002604BA" w:rsidRPr="00825088" w:rsidRDefault="002604BA" w:rsidP="002604BA">
            <w:pPr>
              <w:ind w:left="-57" w:right="-57"/>
              <w:jc w:val="center"/>
              <w:rPr>
                <w:sz w:val="20"/>
              </w:rPr>
            </w:pPr>
            <w:r w:rsidRPr="00825088">
              <w:rPr>
                <w:sz w:val="20"/>
              </w:rPr>
              <w:t>240 300</w:t>
            </w:r>
          </w:p>
        </w:tc>
        <w:tc>
          <w:tcPr>
            <w:tcW w:w="769" w:type="dxa"/>
            <w:tcBorders>
              <w:top w:val="nil"/>
              <w:left w:val="nil"/>
              <w:bottom w:val="single" w:sz="4" w:space="0" w:color="auto"/>
              <w:right w:val="single" w:sz="4" w:space="0" w:color="auto"/>
            </w:tcBorders>
            <w:shd w:val="clear" w:color="auto" w:fill="auto"/>
            <w:noWrap/>
            <w:vAlign w:val="bottom"/>
            <w:hideMark/>
          </w:tcPr>
          <w:p w14:paraId="09DF3169" w14:textId="77777777" w:rsidR="002604BA" w:rsidRPr="00825088" w:rsidRDefault="002604BA" w:rsidP="002604BA">
            <w:pPr>
              <w:ind w:left="-57" w:right="-57"/>
              <w:jc w:val="center"/>
              <w:rPr>
                <w:sz w:val="20"/>
              </w:rPr>
            </w:pPr>
            <w:r w:rsidRPr="00825088">
              <w:rPr>
                <w:sz w:val="20"/>
              </w:rPr>
              <w:t>270</w:t>
            </w:r>
          </w:p>
        </w:tc>
        <w:tc>
          <w:tcPr>
            <w:tcW w:w="1431" w:type="dxa"/>
            <w:tcBorders>
              <w:top w:val="nil"/>
              <w:left w:val="nil"/>
              <w:bottom w:val="single" w:sz="4" w:space="0" w:color="auto"/>
              <w:right w:val="single" w:sz="4" w:space="0" w:color="auto"/>
            </w:tcBorders>
            <w:shd w:val="clear" w:color="auto" w:fill="auto"/>
            <w:noWrap/>
            <w:vAlign w:val="bottom"/>
            <w:hideMark/>
          </w:tcPr>
          <w:p w14:paraId="527744B6"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493E377"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8A34E7"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91C789A"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044BA15D"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647A1219"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A153474" w14:textId="77777777" w:rsidR="002604BA" w:rsidRPr="00825088" w:rsidRDefault="002604BA" w:rsidP="002604BA">
            <w:pPr>
              <w:ind w:left="-57" w:right="-57"/>
              <w:rPr>
                <w:sz w:val="20"/>
              </w:rPr>
            </w:pPr>
            <w:r w:rsidRPr="00825088">
              <w:rPr>
                <w:sz w:val="20"/>
              </w:rPr>
              <w:t> </w:t>
            </w:r>
          </w:p>
        </w:tc>
      </w:tr>
      <w:tr w:rsidR="002604BA" w:rsidRPr="00825088" w14:paraId="5BAB5122"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1A5FE97" w14:textId="77777777" w:rsidR="002604BA" w:rsidRPr="00825088" w:rsidRDefault="002604BA" w:rsidP="002604BA">
            <w:pPr>
              <w:ind w:left="-57" w:right="-57"/>
              <w:rPr>
                <w:sz w:val="20"/>
              </w:rPr>
            </w:pPr>
            <w:r w:rsidRPr="00825088">
              <w:rPr>
                <w:sz w:val="20"/>
              </w:rPr>
              <w:t>Создание государственных резервов</w:t>
            </w:r>
          </w:p>
        </w:tc>
        <w:tc>
          <w:tcPr>
            <w:tcW w:w="1000" w:type="dxa"/>
            <w:tcBorders>
              <w:top w:val="nil"/>
              <w:left w:val="nil"/>
              <w:bottom w:val="single" w:sz="4" w:space="0" w:color="auto"/>
              <w:right w:val="single" w:sz="4" w:space="0" w:color="auto"/>
            </w:tcBorders>
            <w:shd w:val="clear" w:color="auto" w:fill="auto"/>
            <w:noWrap/>
            <w:vAlign w:val="bottom"/>
            <w:hideMark/>
          </w:tcPr>
          <w:p w14:paraId="582499A8" w14:textId="77777777" w:rsidR="002604BA" w:rsidRPr="00825088" w:rsidRDefault="002604BA" w:rsidP="002604BA">
            <w:pPr>
              <w:ind w:left="-57" w:right="-57"/>
              <w:jc w:val="center"/>
              <w:rPr>
                <w:sz w:val="20"/>
              </w:rPr>
            </w:pPr>
            <w:r w:rsidRPr="00825088">
              <w:rPr>
                <w:sz w:val="20"/>
              </w:rPr>
              <w:t>250 000</w:t>
            </w:r>
          </w:p>
        </w:tc>
        <w:tc>
          <w:tcPr>
            <w:tcW w:w="769" w:type="dxa"/>
            <w:tcBorders>
              <w:top w:val="nil"/>
              <w:left w:val="nil"/>
              <w:bottom w:val="single" w:sz="4" w:space="0" w:color="auto"/>
              <w:right w:val="single" w:sz="4" w:space="0" w:color="auto"/>
            </w:tcBorders>
            <w:shd w:val="clear" w:color="auto" w:fill="auto"/>
            <w:noWrap/>
            <w:vAlign w:val="bottom"/>
            <w:hideMark/>
          </w:tcPr>
          <w:p w14:paraId="0F27A1B8" w14:textId="77777777" w:rsidR="002604BA" w:rsidRPr="00825088" w:rsidRDefault="002604BA" w:rsidP="002604BA">
            <w:pPr>
              <w:ind w:left="-57" w:right="-57"/>
              <w:jc w:val="center"/>
              <w:rPr>
                <w:sz w:val="20"/>
              </w:rPr>
            </w:pPr>
            <w:r w:rsidRPr="00825088">
              <w:rPr>
                <w:sz w:val="20"/>
              </w:rPr>
              <w:t>280</w:t>
            </w:r>
          </w:p>
        </w:tc>
        <w:tc>
          <w:tcPr>
            <w:tcW w:w="1431" w:type="dxa"/>
            <w:tcBorders>
              <w:top w:val="nil"/>
              <w:left w:val="nil"/>
              <w:bottom w:val="single" w:sz="4" w:space="0" w:color="auto"/>
              <w:right w:val="single" w:sz="4" w:space="0" w:color="auto"/>
            </w:tcBorders>
            <w:shd w:val="clear" w:color="auto" w:fill="auto"/>
            <w:noWrap/>
            <w:vAlign w:val="bottom"/>
            <w:hideMark/>
          </w:tcPr>
          <w:p w14:paraId="7E73CD0F"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B8EA1A6"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DC380A"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05ED690"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115A209E" w14:textId="77777777" w:rsidR="002604BA" w:rsidRPr="00825088" w:rsidRDefault="002604BA" w:rsidP="002604BA">
            <w:pPr>
              <w:ind w:left="-57" w:right="-57"/>
              <w:rPr>
                <w:b/>
                <w:bCs/>
                <w:sz w:val="20"/>
              </w:rPr>
            </w:pPr>
            <w:r w:rsidRPr="00825088">
              <w:rPr>
                <w:b/>
                <w:bCs/>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49A1F9C1" w14:textId="77777777" w:rsidR="002604BA" w:rsidRPr="00825088" w:rsidRDefault="002604BA" w:rsidP="002604BA">
            <w:pPr>
              <w:ind w:left="-57" w:right="-57"/>
              <w:rPr>
                <w:b/>
                <w:bCs/>
                <w:sz w:val="20"/>
              </w:rPr>
            </w:pPr>
            <w:r w:rsidRPr="00825088">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5F74F55" w14:textId="77777777" w:rsidR="002604BA" w:rsidRPr="00825088" w:rsidRDefault="002604BA" w:rsidP="002604BA">
            <w:pPr>
              <w:ind w:left="-57" w:right="-57"/>
              <w:rPr>
                <w:b/>
                <w:bCs/>
                <w:sz w:val="20"/>
              </w:rPr>
            </w:pPr>
            <w:r w:rsidRPr="00825088">
              <w:rPr>
                <w:b/>
                <w:bCs/>
                <w:sz w:val="20"/>
              </w:rPr>
              <w:t> </w:t>
            </w:r>
          </w:p>
        </w:tc>
      </w:tr>
      <w:tr w:rsidR="002604BA" w:rsidRPr="00825088" w14:paraId="569B44C5"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6547CB6" w14:textId="77777777" w:rsidR="002604BA" w:rsidRPr="00825088" w:rsidRDefault="002604BA" w:rsidP="002604BA">
            <w:pPr>
              <w:ind w:left="-57" w:right="-57"/>
              <w:rPr>
                <w:sz w:val="20"/>
              </w:rPr>
            </w:pPr>
            <w:r w:rsidRPr="00825088">
              <w:rPr>
                <w:sz w:val="20"/>
              </w:rPr>
              <w:t>Капитальные трансферты</w:t>
            </w:r>
          </w:p>
        </w:tc>
        <w:tc>
          <w:tcPr>
            <w:tcW w:w="1000" w:type="dxa"/>
            <w:tcBorders>
              <w:top w:val="nil"/>
              <w:left w:val="nil"/>
              <w:bottom w:val="single" w:sz="4" w:space="0" w:color="auto"/>
              <w:right w:val="single" w:sz="4" w:space="0" w:color="auto"/>
            </w:tcBorders>
            <w:shd w:val="clear" w:color="auto" w:fill="auto"/>
            <w:noWrap/>
            <w:vAlign w:val="bottom"/>
            <w:hideMark/>
          </w:tcPr>
          <w:p w14:paraId="02413986" w14:textId="77777777" w:rsidR="002604BA" w:rsidRPr="00825088" w:rsidRDefault="002604BA" w:rsidP="002604BA">
            <w:pPr>
              <w:ind w:left="-57" w:right="-57"/>
              <w:jc w:val="center"/>
              <w:rPr>
                <w:sz w:val="20"/>
              </w:rPr>
            </w:pPr>
            <w:r w:rsidRPr="00825088">
              <w:rPr>
                <w:sz w:val="20"/>
              </w:rPr>
              <w:t>270 000</w:t>
            </w:r>
          </w:p>
        </w:tc>
        <w:tc>
          <w:tcPr>
            <w:tcW w:w="769" w:type="dxa"/>
            <w:tcBorders>
              <w:top w:val="nil"/>
              <w:left w:val="nil"/>
              <w:bottom w:val="single" w:sz="4" w:space="0" w:color="auto"/>
              <w:right w:val="single" w:sz="4" w:space="0" w:color="auto"/>
            </w:tcBorders>
            <w:shd w:val="clear" w:color="auto" w:fill="auto"/>
            <w:noWrap/>
            <w:vAlign w:val="bottom"/>
            <w:hideMark/>
          </w:tcPr>
          <w:p w14:paraId="1B487045" w14:textId="77777777" w:rsidR="002604BA" w:rsidRPr="00825088" w:rsidRDefault="002604BA" w:rsidP="002604BA">
            <w:pPr>
              <w:ind w:left="-57" w:right="-57"/>
              <w:jc w:val="center"/>
              <w:rPr>
                <w:sz w:val="20"/>
              </w:rPr>
            </w:pPr>
            <w:r w:rsidRPr="00825088">
              <w:rPr>
                <w:sz w:val="20"/>
              </w:rPr>
              <w:t>290</w:t>
            </w:r>
          </w:p>
        </w:tc>
        <w:tc>
          <w:tcPr>
            <w:tcW w:w="1431" w:type="dxa"/>
            <w:tcBorders>
              <w:top w:val="nil"/>
              <w:left w:val="nil"/>
              <w:bottom w:val="single" w:sz="4" w:space="0" w:color="auto"/>
              <w:right w:val="single" w:sz="4" w:space="0" w:color="auto"/>
            </w:tcBorders>
            <w:shd w:val="clear" w:color="auto" w:fill="auto"/>
            <w:noWrap/>
            <w:vAlign w:val="bottom"/>
            <w:hideMark/>
          </w:tcPr>
          <w:p w14:paraId="4507CF73"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7AE4B16"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8382CD"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43DDD52"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64606D60"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6250ECDD"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59BD731" w14:textId="77777777" w:rsidR="002604BA" w:rsidRPr="00825088" w:rsidRDefault="002604BA" w:rsidP="002604BA">
            <w:pPr>
              <w:ind w:left="-57" w:right="-57"/>
              <w:rPr>
                <w:sz w:val="20"/>
              </w:rPr>
            </w:pPr>
            <w:r w:rsidRPr="00825088">
              <w:rPr>
                <w:sz w:val="20"/>
              </w:rPr>
              <w:t> </w:t>
            </w:r>
          </w:p>
        </w:tc>
      </w:tr>
      <w:tr w:rsidR="002604BA" w:rsidRPr="00825088" w14:paraId="60FD189C"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DAA2ED5" w14:textId="77777777" w:rsidR="002604BA" w:rsidRPr="00825088" w:rsidRDefault="002604BA" w:rsidP="002604BA">
            <w:pPr>
              <w:ind w:left="-57" w:right="-57"/>
              <w:rPr>
                <w:sz w:val="20"/>
              </w:rPr>
            </w:pPr>
            <w:r w:rsidRPr="00825088">
              <w:rPr>
                <w:sz w:val="20"/>
              </w:rPr>
              <w:t>Участие Правительства в осущ. отдельных программ</w:t>
            </w:r>
          </w:p>
        </w:tc>
        <w:tc>
          <w:tcPr>
            <w:tcW w:w="1000" w:type="dxa"/>
            <w:tcBorders>
              <w:top w:val="nil"/>
              <w:left w:val="nil"/>
              <w:bottom w:val="single" w:sz="4" w:space="0" w:color="auto"/>
              <w:right w:val="single" w:sz="4" w:space="0" w:color="auto"/>
            </w:tcBorders>
            <w:shd w:val="clear" w:color="auto" w:fill="auto"/>
            <w:noWrap/>
            <w:vAlign w:val="bottom"/>
            <w:hideMark/>
          </w:tcPr>
          <w:p w14:paraId="24D35F1F" w14:textId="77777777" w:rsidR="002604BA" w:rsidRPr="00825088" w:rsidRDefault="002604BA" w:rsidP="002604BA">
            <w:pPr>
              <w:ind w:left="-57" w:right="-57"/>
              <w:jc w:val="center"/>
              <w:rPr>
                <w:sz w:val="20"/>
              </w:rPr>
            </w:pPr>
            <w:r w:rsidRPr="00825088">
              <w:rPr>
                <w:sz w:val="20"/>
              </w:rPr>
              <w:t>290 000</w:t>
            </w:r>
          </w:p>
        </w:tc>
        <w:tc>
          <w:tcPr>
            <w:tcW w:w="769" w:type="dxa"/>
            <w:tcBorders>
              <w:top w:val="nil"/>
              <w:left w:val="nil"/>
              <w:bottom w:val="single" w:sz="4" w:space="0" w:color="auto"/>
              <w:right w:val="single" w:sz="4" w:space="0" w:color="auto"/>
            </w:tcBorders>
            <w:shd w:val="clear" w:color="auto" w:fill="auto"/>
            <w:noWrap/>
            <w:vAlign w:val="bottom"/>
            <w:hideMark/>
          </w:tcPr>
          <w:p w14:paraId="5BF4F583" w14:textId="77777777" w:rsidR="002604BA" w:rsidRPr="00825088" w:rsidRDefault="002604BA" w:rsidP="002604BA">
            <w:pPr>
              <w:ind w:left="-57" w:right="-57"/>
              <w:jc w:val="center"/>
              <w:rPr>
                <w:sz w:val="20"/>
              </w:rPr>
            </w:pPr>
            <w:r w:rsidRPr="00825088">
              <w:rPr>
                <w:sz w:val="20"/>
              </w:rPr>
              <w:t>300</w:t>
            </w:r>
          </w:p>
        </w:tc>
        <w:tc>
          <w:tcPr>
            <w:tcW w:w="1431" w:type="dxa"/>
            <w:tcBorders>
              <w:top w:val="nil"/>
              <w:left w:val="nil"/>
              <w:bottom w:val="single" w:sz="4" w:space="0" w:color="auto"/>
              <w:right w:val="single" w:sz="4" w:space="0" w:color="auto"/>
            </w:tcBorders>
            <w:shd w:val="clear" w:color="auto" w:fill="auto"/>
            <w:noWrap/>
            <w:vAlign w:val="bottom"/>
            <w:hideMark/>
          </w:tcPr>
          <w:p w14:paraId="5F7B86D8"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0F0E7A9"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F3F40B"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DE625EF"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714A16CA"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425942D6"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565E487" w14:textId="77777777" w:rsidR="002604BA" w:rsidRPr="00825088" w:rsidRDefault="002604BA" w:rsidP="002604BA">
            <w:pPr>
              <w:ind w:left="-57" w:right="-57"/>
              <w:rPr>
                <w:sz w:val="20"/>
              </w:rPr>
            </w:pPr>
            <w:r w:rsidRPr="00825088">
              <w:rPr>
                <w:sz w:val="20"/>
              </w:rPr>
              <w:t> </w:t>
            </w:r>
          </w:p>
        </w:tc>
      </w:tr>
      <w:tr w:rsidR="002604BA" w:rsidRPr="00825088" w14:paraId="0A860965"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8A60564" w14:textId="77777777" w:rsidR="002604BA" w:rsidRPr="00825088" w:rsidRDefault="002604BA" w:rsidP="002604BA">
            <w:pPr>
              <w:ind w:left="-57" w:right="-57"/>
              <w:rPr>
                <w:b/>
                <w:bCs/>
                <w:sz w:val="20"/>
              </w:rPr>
            </w:pPr>
            <w:r w:rsidRPr="00825088">
              <w:rPr>
                <w:b/>
                <w:bCs/>
                <w:sz w:val="20"/>
              </w:rPr>
              <w:t>Предоставление и возврат займов за счет</w:t>
            </w:r>
          </w:p>
        </w:tc>
        <w:tc>
          <w:tcPr>
            <w:tcW w:w="1000" w:type="dxa"/>
            <w:tcBorders>
              <w:top w:val="nil"/>
              <w:left w:val="nil"/>
              <w:bottom w:val="single" w:sz="4" w:space="0" w:color="auto"/>
              <w:right w:val="single" w:sz="4" w:space="0" w:color="auto"/>
            </w:tcBorders>
            <w:shd w:val="clear" w:color="auto" w:fill="auto"/>
            <w:noWrap/>
            <w:vAlign w:val="bottom"/>
            <w:hideMark/>
          </w:tcPr>
          <w:p w14:paraId="4429BCAC" w14:textId="77777777" w:rsidR="002604BA" w:rsidRPr="00825088" w:rsidRDefault="002604BA" w:rsidP="002604BA">
            <w:pPr>
              <w:ind w:left="-57" w:right="-57"/>
              <w:jc w:val="center"/>
              <w:rPr>
                <w:b/>
                <w:bCs/>
                <w:sz w:val="20"/>
              </w:rPr>
            </w:pPr>
            <w:r w:rsidRPr="00825088">
              <w:rPr>
                <w:b/>
                <w:bCs/>
                <w:sz w:val="20"/>
              </w:rPr>
              <w:t>300 000</w:t>
            </w:r>
          </w:p>
        </w:tc>
        <w:tc>
          <w:tcPr>
            <w:tcW w:w="769" w:type="dxa"/>
            <w:tcBorders>
              <w:top w:val="nil"/>
              <w:left w:val="nil"/>
              <w:bottom w:val="single" w:sz="4" w:space="0" w:color="auto"/>
              <w:right w:val="single" w:sz="4" w:space="0" w:color="auto"/>
            </w:tcBorders>
            <w:shd w:val="clear" w:color="auto" w:fill="auto"/>
            <w:noWrap/>
            <w:vAlign w:val="bottom"/>
            <w:hideMark/>
          </w:tcPr>
          <w:p w14:paraId="1037E92E" w14:textId="77777777" w:rsidR="002604BA" w:rsidRPr="00825088" w:rsidRDefault="002604BA" w:rsidP="002604BA">
            <w:pPr>
              <w:ind w:left="-57" w:right="-57"/>
              <w:jc w:val="center"/>
              <w:rPr>
                <w:b/>
                <w:bCs/>
                <w:sz w:val="20"/>
              </w:rPr>
            </w:pPr>
            <w:r w:rsidRPr="00825088">
              <w:rPr>
                <w:b/>
                <w:bCs/>
                <w:sz w:val="20"/>
              </w:rPr>
              <w:t>310</w:t>
            </w:r>
          </w:p>
        </w:tc>
        <w:tc>
          <w:tcPr>
            <w:tcW w:w="1431" w:type="dxa"/>
            <w:tcBorders>
              <w:top w:val="nil"/>
              <w:left w:val="nil"/>
              <w:bottom w:val="single" w:sz="4" w:space="0" w:color="auto"/>
              <w:right w:val="single" w:sz="4" w:space="0" w:color="auto"/>
            </w:tcBorders>
            <w:shd w:val="clear" w:color="auto" w:fill="auto"/>
            <w:noWrap/>
            <w:vAlign w:val="bottom"/>
            <w:hideMark/>
          </w:tcPr>
          <w:p w14:paraId="4BF94341" w14:textId="77777777" w:rsidR="002604BA" w:rsidRPr="00825088" w:rsidRDefault="002604BA" w:rsidP="002604BA">
            <w:pPr>
              <w:ind w:left="-57" w:right="-57"/>
              <w:jc w:val="center"/>
              <w:rPr>
                <w:b/>
                <w:bCs/>
                <w:sz w:val="20"/>
              </w:rPr>
            </w:pPr>
            <w:r w:rsidRPr="00825088">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49601A3" w14:textId="77777777" w:rsidR="002604BA" w:rsidRPr="00825088" w:rsidRDefault="002604BA" w:rsidP="002604BA">
            <w:pPr>
              <w:ind w:left="-57" w:right="-57"/>
              <w:rPr>
                <w:b/>
                <w:bCs/>
                <w:sz w:val="20"/>
              </w:rPr>
            </w:pPr>
            <w:r w:rsidRPr="00825088">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C988B4" w14:textId="77777777" w:rsidR="002604BA" w:rsidRPr="00825088" w:rsidRDefault="002604BA" w:rsidP="002604BA">
            <w:pPr>
              <w:ind w:left="-57" w:right="-57"/>
              <w:rPr>
                <w:b/>
                <w:bCs/>
                <w:sz w:val="20"/>
              </w:rPr>
            </w:pPr>
            <w:r w:rsidRPr="00825088">
              <w:rPr>
                <w:b/>
                <w:bCs/>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38E4DF6" w14:textId="77777777" w:rsidR="002604BA" w:rsidRPr="00825088" w:rsidRDefault="002604BA" w:rsidP="002604BA">
            <w:pPr>
              <w:ind w:left="-57" w:right="-57"/>
              <w:rPr>
                <w:b/>
                <w:bCs/>
                <w:sz w:val="20"/>
              </w:rPr>
            </w:pPr>
            <w:r w:rsidRPr="00825088">
              <w:rPr>
                <w:b/>
                <w:bCs/>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4551B7D9"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6B06E5BB"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2A83857" w14:textId="77777777" w:rsidR="002604BA" w:rsidRPr="00825088" w:rsidRDefault="002604BA" w:rsidP="002604BA">
            <w:pPr>
              <w:ind w:left="-57" w:right="-57"/>
              <w:rPr>
                <w:sz w:val="20"/>
              </w:rPr>
            </w:pPr>
            <w:r w:rsidRPr="00825088">
              <w:rPr>
                <w:sz w:val="20"/>
              </w:rPr>
              <w:t> </w:t>
            </w:r>
          </w:p>
        </w:tc>
      </w:tr>
      <w:tr w:rsidR="002604BA" w:rsidRPr="00825088" w14:paraId="721479C1"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3232C7A" w14:textId="77777777" w:rsidR="002604BA" w:rsidRPr="00825088" w:rsidRDefault="002604BA" w:rsidP="002604BA">
            <w:pPr>
              <w:ind w:left="-57" w:right="-57"/>
              <w:rPr>
                <w:sz w:val="20"/>
              </w:rPr>
            </w:pPr>
            <w:r w:rsidRPr="00825088">
              <w:rPr>
                <w:sz w:val="20"/>
              </w:rPr>
              <w:t>Предоставление внутренних займов</w:t>
            </w:r>
          </w:p>
        </w:tc>
        <w:tc>
          <w:tcPr>
            <w:tcW w:w="1000" w:type="dxa"/>
            <w:tcBorders>
              <w:top w:val="nil"/>
              <w:left w:val="nil"/>
              <w:bottom w:val="single" w:sz="4" w:space="0" w:color="auto"/>
              <w:right w:val="single" w:sz="4" w:space="0" w:color="auto"/>
            </w:tcBorders>
            <w:shd w:val="clear" w:color="auto" w:fill="auto"/>
            <w:noWrap/>
            <w:vAlign w:val="bottom"/>
            <w:hideMark/>
          </w:tcPr>
          <w:p w14:paraId="076E2B6B" w14:textId="77777777" w:rsidR="002604BA" w:rsidRPr="00825088" w:rsidRDefault="002604BA" w:rsidP="002604BA">
            <w:pPr>
              <w:ind w:left="-57" w:right="-57"/>
              <w:jc w:val="center"/>
              <w:rPr>
                <w:sz w:val="20"/>
              </w:rPr>
            </w:pPr>
            <w:r w:rsidRPr="00825088">
              <w:rPr>
                <w:sz w:val="20"/>
              </w:rPr>
              <w:t>310 000</w:t>
            </w:r>
          </w:p>
        </w:tc>
        <w:tc>
          <w:tcPr>
            <w:tcW w:w="769" w:type="dxa"/>
            <w:tcBorders>
              <w:top w:val="nil"/>
              <w:left w:val="nil"/>
              <w:bottom w:val="single" w:sz="4" w:space="0" w:color="auto"/>
              <w:right w:val="single" w:sz="4" w:space="0" w:color="auto"/>
            </w:tcBorders>
            <w:shd w:val="clear" w:color="auto" w:fill="auto"/>
            <w:noWrap/>
            <w:vAlign w:val="bottom"/>
            <w:hideMark/>
          </w:tcPr>
          <w:p w14:paraId="288449AA" w14:textId="77777777" w:rsidR="002604BA" w:rsidRPr="00825088" w:rsidRDefault="002604BA" w:rsidP="002604BA">
            <w:pPr>
              <w:ind w:left="-57" w:right="-57"/>
              <w:jc w:val="center"/>
              <w:rPr>
                <w:sz w:val="20"/>
              </w:rPr>
            </w:pPr>
            <w:r w:rsidRPr="00825088">
              <w:rPr>
                <w:sz w:val="20"/>
              </w:rPr>
              <w:t>320</w:t>
            </w:r>
          </w:p>
        </w:tc>
        <w:tc>
          <w:tcPr>
            <w:tcW w:w="1431" w:type="dxa"/>
            <w:tcBorders>
              <w:top w:val="nil"/>
              <w:left w:val="nil"/>
              <w:bottom w:val="single" w:sz="4" w:space="0" w:color="auto"/>
              <w:right w:val="single" w:sz="4" w:space="0" w:color="auto"/>
            </w:tcBorders>
            <w:shd w:val="clear" w:color="auto" w:fill="auto"/>
            <w:noWrap/>
            <w:vAlign w:val="bottom"/>
            <w:hideMark/>
          </w:tcPr>
          <w:p w14:paraId="760AD586"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8AE5C8F"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219C8F"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8800625"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72789E5E"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18606FB1"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6A9905F" w14:textId="77777777" w:rsidR="002604BA" w:rsidRPr="00825088" w:rsidRDefault="002604BA" w:rsidP="002604BA">
            <w:pPr>
              <w:ind w:left="-57" w:right="-57"/>
              <w:rPr>
                <w:sz w:val="20"/>
              </w:rPr>
            </w:pPr>
            <w:r w:rsidRPr="00825088">
              <w:rPr>
                <w:sz w:val="20"/>
              </w:rPr>
              <w:t> </w:t>
            </w:r>
          </w:p>
        </w:tc>
      </w:tr>
      <w:tr w:rsidR="002604BA" w:rsidRPr="00825088" w14:paraId="534F552A" w14:textId="77777777" w:rsidTr="00954472">
        <w:trPr>
          <w:gridAfter w:val="2"/>
          <w:wAfter w:w="13"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168FDAE0" w14:textId="77777777" w:rsidR="002604BA" w:rsidRPr="00825088" w:rsidRDefault="002604BA" w:rsidP="002604BA">
            <w:pPr>
              <w:ind w:left="-57" w:right="-57"/>
              <w:rPr>
                <w:sz w:val="20"/>
              </w:rPr>
            </w:pPr>
            <w:r w:rsidRPr="00825088">
              <w:rPr>
                <w:sz w:val="20"/>
              </w:rPr>
              <w:t>Предоставление займов органам местного управления различных уровней</w:t>
            </w:r>
          </w:p>
        </w:tc>
        <w:tc>
          <w:tcPr>
            <w:tcW w:w="1000" w:type="dxa"/>
            <w:tcBorders>
              <w:top w:val="nil"/>
              <w:left w:val="nil"/>
              <w:bottom w:val="single" w:sz="4" w:space="0" w:color="auto"/>
              <w:right w:val="single" w:sz="4" w:space="0" w:color="auto"/>
            </w:tcBorders>
            <w:shd w:val="clear" w:color="auto" w:fill="auto"/>
            <w:noWrap/>
            <w:vAlign w:val="bottom"/>
            <w:hideMark/>
          </w:tcPr>
          <w:p w14:paraId="27CC7D4C" w14:textId="77777777" w:rsidR="002604BA" w:rsidRPr="00825088" w:rsidRDefault="002604BA" w:rsidP="002604BA">
            <w:pPr>
              <w:ind w:left="-57" w:right="-57"/>
              <w:jc w:val="center"/>
              <w:rPr>
                <w:sz w:val="20"/>
              </w:rPr>
            </w:pPr>
            <w:r w:rsidRPr="00825088">
              <w:rPr>
                <w:sz w:val="20"/>
              </w:rPr>
              <w:t>310 100</w:t>
            </w:r>
          </w:p>
        </w:tc>
        <w:tc>
          <w:tcPr>
            <w:tcW w:w="769" w:type="dxa"/>
            <w:tcBorders>
              <w:top w:val="nil"/>
              <w:left w:val="nil"/>
              <w:bottom w:val="single" w:sz="4" w:space="0" w:color="auto"/>
              <w:right w:val="single" w:sz="4" w:space="0" w:color="auto"/>
            </w:tcBorders>
            <w:shd w:val="clear" w:color="auto" w:fill="auto"/>
            <w:noWrap/>
            <w:vAlign w:val="bottom"/>
            <w:hideMark/>
          </w:tcPr>
          <w:p w14:paraId="6AEF8FBE" w14:textId="77777777" w:rsidR="002604BA" w:rsidRPr="00825088" w:rsidRDefault="002604BA" w:rsidP="002604BA">
            <w:pPr>
              <w:ind w:left="-57" w:right="-57"/>
              <w:jc w:val="center"/>
              <w:rPr>
                <w:sz w:val="20"/>
              </w:rPr>
            </w:pPr>
            <w:r w:rsidRPr="00825088">
              <w:rPr>
                <w:sz w:val="20"/>
              </w:rPr>
              <w:t>330</w:t>
            </w:r>
          </w:p>
        </w:tc>
        <w:tc>
          <w:tcPr>
            <w:tcW w:w="1431" w:type="dxa"/>
            <w:tcBorders>
              <w:top w:val="nil"/>
              <w:left w:val="nil"/>
              <w:bottom w:val="single" w:sz="4" w:space="0" w:color="auto"/>
              <w:right w:val="single" w:sz="4" w:space="0" w:color="auto"/>
            </w:tcBorders>
            <w:shd w:val="clear" w:color="auto" w:fill="auto"/>
            <w:noWrap/>
            <w:vAlign w:val="bottom"/>
            <w:hideMark/>
          </w:tcPr>
          <w:p w14:paraId="036A62A4"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356CF5F"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5E4647"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FBAF8AB"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02E2A106"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4B48220B"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94EE90D" w14:textId="77777777" w:rsidR="002604BA" w:rsidRPr="00825088" w:rsidRDefault="002604BA" w:rsidP="002604BA">
            <w:pPr>
              <w:ind w:left="-57" w:right="-57"/>
              <w:rPr>
                <w:sz w:val="20"/>
              </w:rPr>
            </w:pPr>
            <w:r w:rsidRPr="00825088">
              <w:rPr>
                <w:sz w:val="20"/>
              </w:rPr>
              <w:t> </w:t>
            </w:r>
          </w:p>
        </w:tc>
      </w:tr>
      <w:tr w:rsidR="002604BA" w:rsidRPr="00825088" w14:paraId="5264C9EB" w14:textId="77777777" w:rsidTr="00954472">
        <w:trPr>
          <w:gridAfter w:val="2"/>
          <w:wAfter w:w="13"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25830400" w14:textId="77777777" w:rsidR="002604BA" w:rsidRPr="00825088" w:rsidRDefault="002604BA" w:rsidP="002604BA">
            <w:pPr>
              <w:ind w:left="-57" w:right="-57"/>
              <w:rPr>
                <w:sz w:val="20"/>
              </w:rPr>
            </w:pPr>
            <w:r w:rsidRPr="00825088">
              <w:rPr>
                <w:sz w:val="20"/>
              </w:rPr>
              <w:t>Предоставление займов государственным нефинансовым предприятиям</w:t>
            </w:r>
          </w:p>
        </w:tc>
        <w:tc>
          <w:tcPr>
            <w:tcW w:w="1000" w:type="dxa"/>
            <w:tcBorders>
              <w:top w:val="nil"/>
              <w:left w:val="nil"/>
              <w:bottom w:val="single" w:sz="4" w:space="0" w:color="auto"/>
              <w:right w:val="single" w:sz="4" w:space="0" w:color="auto"/>
            </w:tcBorders>
            <w:shd w:val="clear" w:color="auto" w:fill="auto"/>
            <w:noWrap/>
            <w:vAlign w:val="bottom"/>
            <w:hideMark/>
          </w:tcPr>
          <w:p w14:paraId="2E3D4260" w14:textId="77777777" w:rsidR="002604BA" w:rsidRPr="00825088" w:rsidRDefault="002604BA" w:rsidP="002604BA">
            <w:pPr>
              <w:ind w:left="-57" w:right="-57"/>
              <w:jc w:val="center"/>
              <w:rPr>
                <w:sz w:val="20"/>
              </w:rPr>
            </w:pPr>
            <w:r w:rsidRPr="00825088">
              <w:rPr>
                <w:sz w:val="20"/>
              </w:rPr>
              <w:t>310 200</w:t>
            </w:r>
          </w:p>
        </w:tc>
        <w:tc>
          <w:tcPr>
            <w:tcW w:w="769" w:type="dxa"/>
            <w:tcBorders>
              <w:top w:val="nil"/>
              <w:left w:val="nil"/>
              <w:bottom w:val="single" w:sz="4" w:space="0" w:color="auto"/>
              <w:right w:val="single" w:sz="4" w:space="0" w:color="auto"/>
            </w:tcBorders>
            <w:shd w:val="clear" w:color="auto" w:fill="auto"/>
            <w:noWrap/>
            <w:vAlign w:val="bottom"/>
            <w:hideMark/>
          </w:tcPr>
          <w:p w14:paraId="7F283690" w14:textId="77777777" w:rsidR="002604BA" w:rsidRPr="00825088" w:rsidRDefault="002604BA" w:rsidP="002604BA">
            <w:pPr>
              <w:ind w:left="-57" w:right="-57"/>
              <w:jc w:val="center"/>
              <w:rPr>
                <w:sz w:val="20"/>
              </w:rPr>
            </w:pPr>
            <w:r w:rsidRPr="00825088">
              <w:rPr>
                <w:sz w:val="20"/>
              </w:rPr>
              <w:t>340</w:t>
            </w:r>
          </w:p>
        </w:tc>
        <w:tc>
          <w:tcPr>
            <w:tcW w:w="1431" w:type="dxa"/>
            <w:tcBorders>
              <w:top w:val="nil"/>
              <w:left w:val="nil"/>
              <w:bottom w:val="single" w:sz="4" w:space="0" w:color="auto"/>
              <w:right w:val="single" w:sz="4" w:space="0" w:color="auto"/>
            </w:tcBorders>
            <w:shd w:val="clear" w:color="auto" w:fill="auto"/>
            <w:noWrap/>
            <w:vAlign w:val="bottom"/>
            <w:hideMark/>
          </w:tcPr>
          <w:p w14:paraId="44C21C69"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5C8C9C6"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F1A4C4"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B4AEC5C"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345A7A9C"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0E1E8FD0"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57FC992" w14:textId="77777777" w:rsidR="002604BA" w:rsidRPr="00825088" w:rsidRDefault="002604BA" w:rsidP="002604BA">
            <w:pPr>
              <w:ind w:left="-57" w:right="-57"/>
              <w:rPr>
                <w:sz w:val="20"/>
              </w:rPr>
            </w:pPr>
            <w:r w:rsidRPr="00825088">
              <w:rPr>
                <w:sz w:val="20"/>
              </w:rPr>
              <w:t> </w:t>
            </w:r>
          </w:p>
        </w:tc>
      </w:tr>
      <w:tr w:rsidR="002604BA" w:rsidRPr="00825088" w14:paraId="488E2180"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FA31B14" w14:textId="77777777" w:rsidR="002604BA" w:rsidRPr="00825088" w:rsidRDefault="002604BA" w:rsidP="002604BA">
            <w:pPr>
              <w:ind w:left="-57" w:right="-57"/>
              <w:rPr>
                <w:sz w:val="20"/>
              </w:rPr>
            </w:pPr>
            <w:r w:rsidRPr="00825088">
              <w:rPr>
                <w:sz w:val="20"/>
              </w:rPr>
              <w:t>Предоставление займов финансовым организациям</w:t>
            </w:r>
          </w:p>
        </w:tc>
        <w:tc>
          <w:tcPr>
            <w:tcW w:w="1000" w:type="dxa"/>
            <w:tcBorders>
              <w:top w:val="nil"/>
              <w:left w:val="nil"/>
              <w:bottom w:val="single" w:sz="4" w:space="0" w:color="auto"/>
              <w:right w:val="single" w:sz="4" w:space="0" w:color="auto"/>
            </w:tcBorders>
            <w:shd w:val="clear" w:color="auto" w:fill="auto"/>
            <w:noWrap/>
            <w:vAlign w:val="bottom"/>
            <w:hideMark/>
          </w:tcPr>
          <w:p w14:paraId="2F52BEE2" w14:textId="77777777" w:rsidR="002604BA" w:rsidRPr="00825088" w:rsidRDefault="002604BA" w:rsidP="002604BA">
            <w:pPr>
              <w:ind w:left="-57" w:right="-57"/>
              <w:jc w:val="center"/>
              <w:rPr>
                <w:sz w:val="20"/>
              </w:rPr>
            </w:pPr>
            <w:r w:rsidRPr="00825088">
              <w:rPr>
                <w:sz w:val="20"/>
              </w:rPr>
              <w:t>310 300</w:t>
            </w:r>
          </w:p>
        </w:tc>
        <w:tc>
          <w:tcPr>
            <w:tcW w:w="769" w:type="dxa"/>
            <w:tcBorders>
              <w:top w:val="nil"/>
              <w:left w:val="nil"/>
              <w:bottom w:val="single" w:sz="4" w:space="0" w:color="auto"/>
              <w:right w:val="single" w:sz="4" w:space="0" w:color="auto"/>
            </w:tcBorders>
            <w:shd w:val="clear" w:color="auto" w:fill="auto"/>
            <w:noWrap/>
            <w:vAlign w:val="bottom"/>
            <w:hideMark/>
          </w:tcPr>
          <w:p w14:paraId="1471BE3E" w14:textId="77777777" w:rsidR="002604BA" w:rsidRPr="00825088" w:rsidRDefault="002604BA" w:rsidP="002604BA">
            <w:pPr>
              <w:ind w:left="-57" w:right="-57"/>
              <w:jc w:val="center"/>
              <w:rPr>
                <w:sz w:val="20"/>
              </w:rPr>
            </w:pPr>
            <w:r w:rsidRPr="00825088">
              <w:rPr>
                <w:sz w:val="20"/>
              </w:rPr>
              <w:t>350</w:t>
            </w:r>
          </w:p>
        </w:tc>
        <w:tc>
          <w:tcPr>
            <w:tcW w:w="1431" w:type="dxa"/>
            <w:tcBorders>
              <w:top w:val="nil"/>
              <w:left w:val="nil"/>
              <w:bottom w:val="single" w:sz="4" w:space="0" w:color="auto"/>
              <w:right w:val="single" w:sz="4" w:space="0" w:color="auto"/>
            </w:tcBorders>
            <w:shd w:val="clear" w:color="auto" w:fill="auto"/>
            <w:noWrap/>
            <w:vAlign w:val="bottom"/>
            <w:hideMark/>
          </w:tcPr>
          <w:p w14:paraId="6A9C17B4"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14643AA"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9E7A1D"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7DBFB4ED"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3E8CE05C"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3D87F16E"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345D1CB" w14:textId="77777777" w:rsidR="002604BA" w:rsidRPr="00825088" w:rsidRDefault="002604BA" w:rsidP="002604BA">
            <w:pPr>
              <w:ind w:left="-57" w:right="-57"/>
              <w:rPr>
                <w:sz w:val="20"/>
              </w:rPr>
            </w:pPr>
            <w:r w:rsidRPr="00825088">
              <w:rPr>
                <w:sz w:val="20"/>
              </w:rPr>
              <w:t> </w:t>
            </w:r>
          </w:p>
        </w:tc>
      </w:tr>
      <w:tr w:rsidR="002604BA" w:rsidRPr="00825088" w14:paraId="6B83A043"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FA813A7" w14:textId="77777777" w:rsidR="002604BA" w:rsidRPr="00825088" w:rsidRDefault="002604BA" w:rsidP="002604BA">
            <w:pPr>
              <w:ind w:left="-57" w:right="-57"/>
              <w:rPr>
                <w:sz w:val="20"/>
              </w:rPr>
            </w:pPr>
            <w:r w:rsidRPr="00825088">
              <w:rPr>
                <w:sz w:val="20"/>
              </w:rPr>
              <w:t>Предоставление прочих внутренних займов</w:t>
            </w:r>
          </w:p>
        </w:tc>
        <w:tc>
          <w:tcPr>
            <w:tcW w:w="1000" w:type="dxa"/>
            <w:tcBorders>
              <w:top w:val="nil"/>
              <w:left w:val="nil"/>
              <w:bottom w:val="single" w:sz="4" w:space="0" w:color="auto"/>
              <w:right w:val="single" w:sz="4" w:space="0" w:color="auto"/>
            </w:tcBorders>
            <w:shd w:val="clear" w:color="auto" w:fill="auto"/>
            <w:noWrap/>
            <w:vAlign w:val="bottom"/>
            <w:hideMark/>
          </w:tcPr>
          <w:p w14:paraId="3E06B394" w14:textId="77777777" w:rsidR="002604BA" w:rsidRPr="00825088" w:rsidRDefault="002604BA" w:rsidP="002604BA">
            <w:pPr>
              <w:ind w:left="-57" w:right="-57"/>
              <w:jc w:val="center"/>
              <w:rPr>
                <w:sz w:val="20"/>
              </w:rPr>
            </w:pPr>
            <w:r w:rsidRPr="00825088">
              <w:rPr>
                <w:sz w:val="20"/>
              </w:rPr>
              <w:t>310 400</w:t>
            </w:r>
          </w:p>
        </w:tc>
        <w:tc>
          <w:tcPr>
            <w:tcW w:w="769" w:type="dxa"/>
            <w:tcBorders>
              <w:top w:val="nil"/>
              <w:left w:val="nil"/>
              <w:bottom w:val="single" w:sz="4" w:space="0" w:color="auto"/>
              <w:right w:val="single" w:sz="4" w:space="0" w:color="auto"/>
            </w:tcBorders>
            <w:shd w:val="clear" w:color="auto" w:fill="auto"/>
            <w:noWrap/>
            <w:vAlign w:val="bottom"/>
            <w:hideMark/>
          </w:tcPr>
          <w:p w14:paraId="2223FA4D" w14:textId="77777777" w:rsidR="002604BA" w:rsidRPr="00825088" w:rsidRDefault="002604BA" w:rsidP="002604BA">
            <w:pPr>
              <w:ind w:left="-57" w:right="-57"/>
              <w:jc w:val="center"/>
              <w:rPr>
                <w:sz w:val="20"/>
              </w:rPr>
            </w:pPr>
            <w:r w:rsidRPr="00825088">
              <w:rPr>
                <w:sz w:val="20"/>
              </w:rPr>
              <w:t>360</w:t>
            </w:r>
          </w:p>
        </w:tc>
        <w:tc>
          <w:tcPr>
            <w:tcW w:w="1431" w:type="dxa"/>
            <w:tcBorders>
              <w:top w:val="nil"/>
              <w:left w:val="nil"/>
              <w:bottom w:val="single" w:sz="4" w:space="0" w:color="auto"/>
              <w:right w:val="single" w:sz="4" w:space="0" w:color="auto"/>
            </w:tcBorders>
            <w:shd w:val="clear" w:color="auto" w:fill="auto"/>
            <w:noWrap/>
            <w:vAlign w:val="bottom"/>
            <w:hideMark/>
          </w:tcPr>
          <w:p w14:paraId="59462507"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3075B33"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42B5AD"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6409B52"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17935ACE"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0B0F454A"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3E1E10D" w14:textId="77777777" w:rsidR="002604BA" w:rsidRPr="00825088" w:rsidRDefault="002604BA" w:rsidP="002604BA">
            <w:pPr>
              <w:ind w:left="-57" w:right="-57"/>
              <w:rPr>
                <w:sz w:val="20"/>
              </w:rPr>
            </w:pPr>
            <w:r w:rsidRPr="00825088">
              <w:rPr>
                <w:sz w:val="20"/>
              </w:rPr>
              <w:t> </w:t>
            </w:r>
          </w:p>
        </w:tc>
      </w:tr>
      <w:tr w:rsidR="002604BA" w:rsidRPr="00825088" w14:paraId="285530C6"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3A823CD" w14:textId="77777777" w:rsidR="002604BA" w:rsidRPr="00825088" w:rsidRDefault="002604BA" w:rsidP="002604BA">
            <w:pPr>
              <w:ind w:left="-57" w:right="-57"/>
              <w:rPr>
                <w:sz w:val="20"/>
              </w:rPr>
            </w:pPr>
            <w:r w:rsidRPr="00825088">
              <w:rPr>
                <w:sz w:val="20"/>
              </w:rPr>
              <w:t>Возврат займов органами управления различ. уровней</w:t>
            </w:r>
          </w:p>
        </w:tc>
        <w:tc>
          <w:tcPr>
            <w:tcW w:w="1000" w:type="dxa"/>
            <w:tcBorders>
              <w:top w:val="nil"/>
              <w:left w:val="nil"/>
              <w:bottom w:val="single" w:sz="4" w:space="0" w:color="auto"/>
              <w:right w:val="single" w:sz="4" w:space="0" w:color="auto"/>
            </w:tcBorders>
            <w:shd w:val="clear" w:color="auto" w:fill="auto"/>
            <w:noWrap/>
            <w:vAlign w:val="bottom"/>
            <w:hideMark/>
          </w:tcPr>
          <w:p w14:paraId="547233E2" w14:textId="77777777" w:rsidR="002604BA" w:rsidRPr="00825088" w:rsidRDefault="002604BA" w:rsidP="002604BA">
            <w:pPr>
              <w:ind w:left="-57" w:right="-57"/>
              <w:jc w:val="center"/>
              <w:rPr>
                <w:sz w:val="20"/>
              </w:rPr>
            </w:pPr>
            <w:r w:rsidRPr="00825088">
              <w:rPr>
                <w:sz w:val="20"/>
              </w:rPr>
              <w:t>320 000</w:t>
            </w:r>
          </w:p>
        </w:tc>
        <w:tc>
          <w:tcPr>
            <w:tcW w:w="769" w:type="dxa"/>
            <w:tcBorders>
              <w:top w:val="nil"/>
              <w:left w:val="nil"/>
              <w:bottom w:val="single" w:sz="4" w:space="0" w:color="auto"/>
              <w:right w:val="single" w:sz="4" w:space="0" w:color="auto"/>
            </w:tcBorders>
            <w:shd w:val="clear" w:color="auto" w:fill="auto"/>
            <w:noWrap/>
            <w:vAlign w:val="bottom"/>
            <w:hideMark/>
          </w:tcPr>
          <w:p w14:paraId="3C3D38B9" w14:textId="77777777" w:rsidR="002604BA" w:rsidRPr="00825088" w:rsidRDefault="002604BA" w:rsidP="002604BA">
            <w:pPr>
              <w:ind w:left="-57" w:right="-57"/>
              <w:jc w:val="center"/>
              <w:rPr>
                <w:sz w:val="20"/>
              </w:rPr>
            </w:pPr>
            <w:r w:rsidRPr="00825088">
              <w:rPr>
                <w:sz w:val="20"/>
              </w:rPr>
              <w:t>370</w:t>
            </w:r>
          </w:p>
        </w:tc>
        <w:tc>
          <w:tcPr>
            <w:tcW w:w="1431" w:type="dxa"/>
            <w:tcBorders>
              <w:top w:val="nil"/>
              <w:left w:val="nil"/>
              <w:bottom w:val="single" w:sz="4" w:space="0" w:color="auto"/>
              <w:right w:val="single" w:sz="4" w:space="0" w:color="auto"/>
            </w:tcBorders>
            <w:shd w:val="clear" w:color="auto" w:fill="auto"/>
            <w:noWrap/>
            <w:vAlign w:val="bottom"/>
            <w:hideMark/>
          </w:tcPr>
          <w:p w14:paraId="13B5DFF6"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35D902C"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70BD79"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B21D4D3"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1BEE84E3"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286CB0F6"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CCDA58E" w14:textId="77777777" w:rsidR="002604BA" w:rsidRPr="00825088" w:rsidRDefault="002604BA" w:rsidP="002604BA">
            <w:pPr>
              <w:ind w:left="-57" w:right="-57"/>
              <w:rPr>
                <w:sz w:val="20"/>
              </w:rPr>
            </w:pPr>
            <w:r w:rsidRPr="00825088">
              <w:rPr>
                <w:sz w:val="20"/>
              </w:rPr>
              <w:t> </w:t>
            </w:r>
          </w:p>
        </w:tc>
      </w:tr>
      <w:tr w:rsidR="002604BA" w:rsidRPr="00825088" w14:paraId="716F610D" w14:textId="77777777" w:rsidTr="00954472">
        <w:trPr>
          <w:gridAfter w:val="2"/>
          <w:wAfter w:w="13" w:type="dxa"/>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673CDCE4" w14:textId="77777777" w:rsidR="002604BA" w:rsidRPr="00825088" w:rsidRDefault="002604BA" w:rsidP="002604BA">
            <w:pPr>
              <w:ind w:left="-57" w:right="-57"/>
              <w:rPr>
                <w:sz w:val="20"/>
              </w:rPr>
            </w:pPr>
            <w:r w:rsidRPr="00825088">
              <w:rPr>
                <w:sz w:val="20"/>
              </w:rPr>
              <w:lastRenderedPageBreak/>
              <w:t>Возврат займов государственными нефинансовыми предприятиями</w:t>
            </w:r>
          </w:p>
        </w:tc>
        <w:tc>
          <w:tcPr>
            <w:tcW w:w="1000" w:type="dxa"/>
            <w:tcBorders>
              <w:top w:val="nil"/>
              <w:left w:val="nil"/>
              <w:bottom w:val="single" w:sz="4" w:space="0" w:color="auto"/>
              <w:right w:val="single" w:sz="4" w:space="0" w:color="auto"/>
            </w:tcBorders>
            <w:shd w:val="clear" w:color="auto" w:fill="auto"/>
            <w:noWrap/>
            <w:vAlign w:val="bottom"/>
            <w:hideMark/>
          </w:tcPr>
          <w:p w14:paraId="24F3032D" w14:textId="77777777" w:rsidR="002604BA" w:rsidRPr="00825088" w:rsidRDefault="002604BA" w:rsidP="002604BA">
            <w:pPr>
              <w:ind w:left="-57" w:right="-57"/>
              <w:jc w:val="center"/>
              <w:rPr>
                <w:sz w:val="20"/>
              </w:rPr>
            </w:pPr>
            <w:r w:rsidRPr="00825088">
              <w:rPr>
                <w:sz w:val="20"/>
              </w:rPr>
              <w:t>320 100</w:t>
            </w:r>
          </w:p>
        </w:tc>
        <w:tc>
          <w:tcPr>
            <w:tcW w:w="769" w:type="dxa"/>
            <w:tcBorders>
              <w:top w:val="nil"/>
              <w:left w:val="nil"/>
              <w:bottom w:val="single" w:sz="4" w:space="0" w:color="auto"/>
              <w:right w:val="single" w:sz="4" w:space="0" w:color="auto"/>
            </w:tcBorders>
            <w:shd w:val="clear" w:color="auto" w:fill="auto"/>
            <w:noWrap/>
            <w:vAlign w:val="bottom"/>
            <w:hideMark/>
          </w:tcPr>
          <w:p w14:paraId="19CDA1DA" w14:textId="77777777" w:rsidR="002604BA" w:rsidRPr="00825088" w:rsidRDefault="002604BA" w:rsidP="002604BA">
            <w:pPr>
              <w:ind w:left="-57" w:right="-57"/>
              <w:jc w:val="center"/>
              <w:rPr>
                <w:sz w:val="20"/>
              </w:rPr>
            </w:pPr>
            <w:r w:rsidRPr="00825088">
              <w:rPr>
                <w:sz w:val="20"/>
              </w:rPr>
              <w:t>380</w:t>
            </w:r>
          </w:p>
        </w:tc>
        <w:tc>
          <w:tcPr>
            <w:tcW w:w="1431" w:type="dxa"/>
            <w:tcBorders>
              <w:top w:val="nil"/>
              <w:left w:val="nil"/>
              <w:bottom w:val="single" w:sz="4" w:space="0" w:color="auto"/>
              <w:right w:val="single" w:sz="4" w:space="0" w:color="auto"/>
            </w:tcBorders>
            <w:shd w:val="clear" w:color="auto" w:fill="auto"/>
            <w:noWrap/>
            <w:vAlign w:val="bottom"/>
            <w:hideMark/>
          </w:tcPr>
          <w:p w14:paraId="00C6ED22"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A83E905"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8F6372"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4E6F0AB"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3AABAB4F" w14:textId="77777777" w:rsidR="002604BA" w:rsidRPr="00825088" w:rsidRDefault="002604BA" w:rsidP="002604BA">
            <w:pPr>
              <w:ind w:left="-57" w:right="-57"/>
              <w:rPr>
                <w:b/>
                <w:bCs/>
                <w:sz w:val="20"/>
              </w:rPr>
            </w:pPr>
            <w:r w:rsidRPr="00825088">
              <w:rPr>
                <w:b/>
                <w:bCs/>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66D7D1B6" w14:textId="77777777" w:rsidR="002604BA" w:rsidRPr="00825088" w:rsidRDefault="002604BA" w:rsidP="002604BA">
            <w:pPr>
              <w:ind w:left="-57" w:right="-57"/>
              <w:rPr>
                <w:b/>
                <w:bCs/>
                <w:sz w:val="20"/>
              </w:rPr>
            </w:pPr>
            <w:r w:rsidRPr="00825088">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0950F0F" w14:textId="77777777" w:rsidR="002604BA" w:rsidRPr="00825088" w:rsidRDefault="002604BA" w:rsidP="002604BA">
            <w:pPr>
              <w:ind w:left="-57" w:right="-57"/>
              <w:rPr>
                <w:b/>
                <w:bCs/>
                <w:sz w:val="20"/>
              </w:rPr>
            </w:pPr>
            <w:r w:rsidRPr="00825088">
              <w:rPr>
                <w:b/>
                <w:bCs/>
                <w:sz w:val="20"/>
              </w:rPr>
              <w:t> </w:t>
            </w:r>
          </w:p>
        </w:tc>
      </w:tr>
      <w:tr w:rsidR="002604BA" w:rsidRPr="00825088" w14:paraId="21633DAC"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8EB2F2D" w14:textId="77777777" w:rsidR="002604BA" w:rsidRPr="00825088" w:rsidRDefault="002604BA" w:rsidP="002604BA">
            <w:pPr>
              <w:ind w:left="-57" w:right="-57"/>
              <w:rPr>
                <w:sz w:val="20"/>
              </w:rPr>
            </w:pPr>
            <w:r w:rsidRPr="00825088">
              <w:rPr>
                <w:sz w:val="20"/>
              </w:rPr>
              <w:t>Возврат займов финансовыми организациями</w:t>
            </w:r>
          </w:p>
        </w:tc>
        <w:tc>
          <w:tcPr>
            <w:tcW w:w="1000" w:type="dxa"/>
            <w:tcBorders>
              <w:top w:val="nil"/>
              <w:left w:val="nil"/>
              <w:bottom w:val="single" w:sz="4" w:space="0" w:color="auto"/>
              <w:right w:val="single" w:sz="4" w:space="0" w:color="auto"/>
            </w:tcBorders>
            <w:shd w:val="clear" w:color="auto" w:fill="auto"/>
            <w:noWrap/>
            <w:vAlign w:val="bottom"/>
            <w:hideMark/>
          </w:tcPr>
          <w:p w14:paraId="517DB5AD" w14:textId="77777777" w:rsidR="002604BA" w:rsidRPr="00825088" w:rsidRDefault="002604BA" w:rsidP="002604BA">
            <w:pPr>
              <w:ind w:left="-57" w:right="-57"/>
              <w:jc w:val="center"/>
              <w:rPr>
                <w:sz w:val="20"/>
              </w:rPr>
            </w:pPr>
            <w:r w:rsidRPr="00825088">
              <w:rPr>
                <w:sz w:val="20"/>
              </w:rPr>
              <w:t>320 200</w:t>
            </w:r>
          </w:p>
        </w:tc>
        <w:tc>
          <w:tcPr>
            <w:tcW w:w="769" w:type="dxa"/>
            <w:tcBorders>
              <w:top w:val="nil"/>
              <w:left w:val="nil"/>
              <w:bottom w:val="single" w:sz="4" w:space="0" w:color="auto"/>
              <w:right w:val="single" w:sz="4" w:space="0" w:color="auto"/>
            </w:tcBorders>
            <w:shd w:val="clear" w:color="auto" w:fill="auto"/>
            <w:noWrap/>
            <w:vAlign w:val="bottom"/>
            <w:hideMark/>
          </w:tcPr>
          <w:p w14:paraId="5EAF9001" w14:textId="77777777" w:rsidR="002604BA" w:rsidRPr="00825088" w:rsidRDefault="002604BA" w:rsidP="002604BA">
            <w:pPr>
              <w:ind w:left="-57" w:right="-57"/>
              <w:jc w:val="center"/>
              <w:rPr>
                <w:sz w:val="20"/>
              </w:rPr>
            </w:pPr>
            <w:r w:rsidRPr="00825088">
              <w:rPr>
                <w:sz w:val="20"/>
              </w:rPr>
              <w:t>390</w:t>
            </w:r>
          </w:p>
        </w:tc>
        <w:tc>
          <w:tcPr>
            <w:tcW w:w="1431" w:type="dxa"/>
            <w:tcBorders>
              <w:top w:val="nil"/>
              <w:left w:val="nil"/>
              <w:bottom w:val="single" w:sz="4" w:space="0" w:color="auto"/>
              <w:right w:val="single" w:sz="4" w:space="0" w:color="auto"/>
            </w:tcBorders>
            <w:shd w:val="clear" w:color="auto" w:fill="auto"/>
            <w:noWrap/>
            <w:vAlign w:val="bottom"/>
            <w:hideMark/>
          </w:tcPr>
          <w:p w14:paraId="10344E42"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1AAEFED"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C3288B"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AF74758"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3B78D58F"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25A59994"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D01994E" w14:textId="77777777" w:rsidR="002604BA" w:rsidRPr="00825088" w:rsidRDefault="002604BA" w:rsidP="002604BA">
            <w:pPr>
              <w:ind w:left="-57" w:right="-57"/>
              <w:rPr>
                <w:sz w:val="20"/>
              </w:rPr>
            </w:pPr>
            <w:r w:rsidRPr="00825088">
              <w:rPr>
                <w:sz w:val="20"/>
              </w:rPr>
              <w:t> </w:t>
            </w:r>
          </w:p>
        </w:tc>
      </w:tr>
      <w:tr w:rsidR="002604BA" w:rsidRPr="00825088" w14:paraId="28021BC0"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741BE61" w14:textId="77777777" w:rsidR="002604BA" w:rsidRPr="00825088" w:rsidRDefault="002604BA" w:rsidP="002604BA">
            <w:pPr>
              <w:ind w:left="-57" w:right="-57"/>
              <w:rPr>
                <w:sz w:val="20"/>
              </w:rPr>
            </w:pPr>
            <w:r w:rsidRPr="00825088">
              <w:rPr>
                <w:sz w:val="20"/>
              </w:rPr>
              <w:t>Возврат прочих внутренних займов</w:t>
            </w:r>
          </w:p>
        </w:tc>
        <w:tc>
          <w:tcPr>
            <w:tcW w:w="1000" w:type="dxa"/>
            <w:tcBorders>
              <w:top w:val="nil"/>
              <w:left w:val="nil"/>
              <w:bottom w:val="single" w:sz="4" w:space="0" w:color="auto"/>
              <w:right w:val="single" w:sz="4" w:space="0" w:color="auto"/>
            </w:tcBorders>
            <w:shd w:val="clear" w:color="auto" w:fill="auto"/>
            <w:noWrap/>
            <w:vAlign w:val="bottom"/>
            <w:hideMark/>
          </w:tcPr>
          <w:p w14:paraId="303199B5" w14:textId="77777777" w:rsidR="002604BA" w:rsidRPr="00825088" w:rsidRDefault="002604BA" w:rsidP="002604BA">
            <w:pPr>
              <w:ind w:left="-57" w:right="-57"/>
              <w:jc w:val="center"/>
              <w:rPr>
                <w:sz w:val="20"/>
              </w:rPr>
            </w:pPr>
            <w:r w:rsidRPr="00825088">
              <w:rPr>
                <w:sz w:val="20"/>
              </w:rPr>
              <w:t>320 300</w:t>
            </w:r>
          </w:p>
        </w:tc>
        <w:tc>
          <w:tcPr>
            <w:tcW w:w="769" w:type="dxa"/>
            <w:tcBorders>
              <w:top w:val="nil"/>
              <w:left w:val="nil"/>
              <w:bottom w:val="single" w:sz="4" w:space="0" w:color="auto"/>
              <w:right w:val="single" w:sz="4" w:space="0" w:color="auto"/>
            </w:tcBorders>
            <w:shd w:val="clear" w:color="auto" w:fill="auto"/>
            <w:noWrap/>
            <w:vAlign w:val="bottom"/>
            <w:hideMark/>
          </w:tcPr>
          <w:p w14:paraId="79E28200" w14:textId="77777777" w:rsidR="002604BA" w:rsidRPr="00825088" w:rsidRDefault="002604BA" w:rsidP="002604BA">
            <w:pPr>
              <w:ind w:left="-57" w:right="-57"/>
              <w:jc w:val="center"/>
              <w:rPr>
                <w:sz w:val="20"/>
              </w:rPr>
            </w:pPr>
            <w:r w:rsidRPr="00825088">
              <w:rPr>
                <w:sz w:val="20"/>
              </w:rPr>
              <w:t>400</w:t>
            </w:r>
          </w:p>
        </w:tc>
        <w:tc>
          <w:tcPr>
            <w:tcW w:w="1431" w:type="dxa"/>
            <w:tcBorders>
              <w:top w:val="nil"/>
              <w:left w:val="nil"/>
              <w:bottom w:val="single" w:sz="4" w:space="0" w:color="auto"/>
              <w:right w:val="single" w:sz="4" w:space="0" w:color="auto"/>
            </w:tcBorders>
            <w:shd w:val="clear" w:color="auto" w:fill="auto"/>
            <w:noWrap/>
            <w:vAlign w:val="bottom"/>
            <w:hideMark/>
          </w:tcPr>
          <w:p w14:paraId="01A2449F"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92F3CBC"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39E23F"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BA96A0C"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1D561C10"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0B7F5327"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EA5C1A1" w14:textId="77777777" w:rsidR="002604BA" w:rsidRPr="00825088" w:rsidRDefault="002604BA" w:rsidP="002604BA">
            <w:pPr>
              <w:ind w:left="-57" w:right="-57"/>
              <w:rPr>
                <w:sz w:val="20"/>
              </w:rPr>
            </w:pPr>
            <w:r w:rsidRPr="00825088">
              <w:rPr>
                <w:sz w:val="20"/>
              </w:rPr>
              <w:t> </w:t>
            </w:r>
          </w:p>
        </w:tc>
      </w:tr>
      <w:tr w:rsidR="002604BA" w:rsidRPr="00825088" w14:paraId="6586AC35" w14:textId="77777777" w:rsidTr="00954472">
        <w:trPr>
          <w:gridAfter w:val="2"/>
          <w:wAfter w:w="13" w:type="dxa"/>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73EF5B8E" w14:textId="77777777" w:rsidR="002604BA" w:rsidRPr="00825088" w:rsidRDefault="002604BA" w:rsidP="002604BA">
            <w:pPr>
              <w:ind w:left="-57" w:right="-57"/>
              <w:rPr>
                <w:b/>
                <w:bCs/>
                <w:sz w:val="20"/>
              </w:rPr>
            </w:pPr>
            <w:r w:rsidRPr="00825088">
              <w:rPr>
                <w:b/>
                <w:bCs/>
                <w:sz w:val="20"/>
              </w:rPr>
              <w:t xml:space="preserve"> Уплата процентов и погашение кредитов согласно договорам, заключенным с главными распорядителями кредитов</w:t>
            </w:r>
          </w:p>
        </w:tc>
        <w:tc>
          <w:tcPr>
            <w:tcW w:w="1000" w:type="dxa"/>
            <w:tcBorders>
              <w:top w:val="nil"/>
              <w:left w:val="nil"/>
              <w:bottom w:val="single" w:sz="4" w:space="0" w:color="auto"/>
              <w:right w:val="single" w:sz="4" w:space="0" w:color="auto"/>
            </w:tcBorders>
            <w:shd w:val="clear" w:color="auto" w:fill="auto"/>
            <w:noWrap/>
            <w:vAlign w:val="bottom"/>
            <w:hideMark/>
          </w:tcPr>
          <w:p w14:paraId="40984960" w14:textId="77777777" w:rsidR="002604BA" w:rsidRPr="00825088" w:rsidRDefault="002604BA" w:rsidP="002604BA">
            <w:pPr>
              <w:ind w:left="-57" w:right="-57"/>
              <w:jc w:val="center"/>
              <w:rPr>
                <w:b/>
                <w:bCs/>
                <w:sz w:val="20"/>
              </w:rPr>
            </w:pPr>
            <w:r w:rsidRPr="00825088">
              <w:rPr>
                <w:b/>
                <w:bCs/>
                <w:sz w:val="20"/>
              </w:rPr>
              <w:t>400 000</w:t>
            </w:r>
          </w:p>
        </w:tc>
        <w:tc>
          <w:tcPr>
            <w:tcW w:w="769" w:type="dxa"/>
            <w:tcBorders>
              <w:top w:val="nil"/>
              <w:left w:val="nil"/>
              <w:bottom w:val="single" w:sz="4" w:space="0" w:color="auto"/>
              <w:right w:val="single" w:sz="4" w:space="0" w:color="auto"/>
            </w:tcBorders>
            <w:shd w:val="clear" w:color="auto" w:fill="auto"/>
            <w:noWrap/>
            <w:vAlign w:val="bottom"/>
            <w:hideMark/>
          </w:tcPr>
          <w:p w14:paraId="2D43CC35" w14:textId="77777777" w:rsidR="002604BA" w:rsidRPr="00825088" w:rsidRDefault="002604BA" w:rsidP="002604BA">
            <w:pPr>
              <w:ind w:left="-57" w:right="-57"/>
              <w:jc w:val="center"/>
              <w:rPr>
                <w:b/>
                <w:bCs/>
                <w:sz w:val="20"/>
              </w:rPr>
            </w:pPr>
            <w:r w:rsidRPr="00825088">
              <w:rPr>
                <w:b/>
                <w:bCs/>
                <w:sz w:val="20"/>
              </w:rPr>
              <w:t>410</w:t>
            </w:r>
          </w:p>
        </w:tc>
        <w:tc>
          <w:tcPr>
            <w:tcW w:w="1431" w:type="dxa"/>
            <w:tcBorders>
              <w:top w:val="nil"/>
              <w:left w:val="nil"/>
              <w:bottom w:val="single" w:sz="4" w:space="0" w:color="auto"/>
              <w:right w:val="single" w:sz="4" w:space="0" w:color="auto"/>
            </w:tcBorders>
            <w:shd w:val="clear" w:color="auto" w:fill="auto"/>
            <w:noWrap/>
            <w:vAlign w:val="bottom"/>
            <w:hideMark/>
          </w:tcPr>
          <w:p w14:paraId="1CFDC90D" w14:textId="77777777" w:rsidR="002604BA" w:rsidRPr="00825088" w:rsidRDefault="002604BA" w:rsidP="002604BA">
            <w:pPr>
              <w:ind w:left="-57" w:right="-57"/>
              <w:jc w:val="center"/>
              <w:rPr>
                <w:b/>
                <w:bCs/>
                <w:sz w:val="20"/>
              </w:rPr>
            </w:pPr>
            <w:r w:rsidRPr="00825088">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F16A940" w14:textId="77777777" w:rsidR="002604BA" w:rsidRPr="00825088" w:rsidRDefault="002604BA" w:rsidP="002604BA">
            <w:pPr>
              <w:ind w:left="-57" w:right="-57"/>
              <w:rPr>
                <w:b/>
                <w:bCs/>
                <w:sz w:val="20"/>
              </w:rPr>
            </w:pPr>
            <w:r w:rsidRPr="00825088">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67D890" w14:textId="77777777" w:rsidR="002604BA" w:rsidRPr="00825088" w:rsidRDefault="002604BA" w:rsidP="002604BA">
            <w:pPr>
              <w:ind w:left="-57" w:right="-57"/>
              <w:rPr>
                <w:b/>
                <w:bCs/>
                <w:sz w:val="20"/>
              </w:rPr>
            </w:pPr>
            <w:r w:rsidRPr="00825088">
              <w:rPr>
                <w:b/>
                <w:bCs/>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1EBDDC3" w14:textId="77777777" w:rsidR="002604BA" w:rsidRPr="00825088" w:rsidRDefault="002604BA" w:rsidP="002604BA">
            <w:pPr>
              <w:ind w:left="-57" w:right="-57"/>
              <w:rPr>
                <w:b/>
                <w:bCs/>
                <w:sz w:val="20"/>
              </w:rPr>
            </w:pPr>
            <w:r w:rsidRPr="00825088">
              <w:rPr>
                <w:b/>
                <w:bCs/>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40A74653"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6C41B8BD"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0591BA7" w14:textId="77777777" w:rsidR="002604BA" w:rsidRPr="00825088" w:rsidRDefault="002604BA" w:rsidP="002604BA">
            <w:pPr>
              <w:ind w:left="-57" w:right="-57"/>
              <w:rPr>
                <w:sz w:val="20"/>
              </w:rPr>
            </w:pPr>
            <w:r w:rsidRPr="00825088">
              <w:rPr>
                <w:sz w:val="20"/>
              </w:rPr>
              <w:t> </w:t>
            </w:r>
          </w:p>
        </w:tc>
      </w:tr>
      <w:tr w:rsidR="002604BA" w:rsidRPr="00825088" w14:paraId="6D594FC6"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A896596" w14:textId="77777777" w:rsidR="002604BA" w:rsidRPr="00825088" w:rsidRDefault="002604BA" w:rsidP="002604BA">
            <w:pPr>
              <w:ind w:left="-57" w:right="-57"/>
              <w:rPr>
                <w:sz w:val="20"/>
              </w:rPr>
            </w:pPr>
            <w:r w:rsidRPr="00825088">
              <w:rPr>
                <w:sz w:val="20"/>
              </w:rPr>
              <w:t>Уплата процентов и погашение внутренних кредитов</w:t>
            </w:r>
          </w:p>
        </w:tc>
        <w:tc>
          <w:tcPr>
            <w:tcW w:w="1000" w:type="dxa"/>
            <w:tcBorders>
              <w:top w:val="nil"/>
              <w:left w:val="nil"/>
              <w:bottom w:val="single" w:sz="4" w:space="0" w:color="auto"/>
              <w:right w:val="single" w:sz="4" w:space="0" w:color="auto"/>
            </w:tcBorders>
            <w:shd w:val="clear" w:color="auto" w:fill="auto"/>
            <w:noWrap/>
            <w:vAlign w:val="bottom"/>
            <w:hideMark/>
          </w:tcPr>
          <w:p w14:paraId="040B20C2" w14:textId="77777777" w:rsidR="002604BA" w:rsidRPr="00825088" w:rsidRDefault="002604BA" w:rsidP="002604BA">
            <w:pPr>
              <w:ind w:left="-57" w:right="-57"/>
              <w:jc w:val="center"/>
              <w:rPr>
                <w:sz w:val="20"/>
              </w:rPr>
            </w:pPr>
            <w:r w:rsidRPr="00825088">
              <w:rPr>
                <w:sz w:val="20"/>
              </w:rPr>
              <w:t>420 000</w:t>
            </w:r>
          </w:p>
        </w:tc>
        <w:tc>
          <w:tcPr>
            <w:tcW w:w="769" w:type="dxa"/>
            <w:tcBorders>
              <w:top w:val="nil"/>
              <w:left w:val="nil"/>
              <w:bottom w:val="single" w:sz="4" w:space="0" w:color="auto"/>
              <w:right w:val="single" w:sz="4" w:space="0" w:color="auto"/>
            </w:tcBorders>
            <w:shd w:val="clear" w:color="auto" w:fill="auto"/>
            <w:noWrap/>
            <w:vAlign w:val="bottom"/>
            <w:hideMark/>
          </w:tcPr>
          <w:p w14:paraId="39F4704B" w14:textId="77777777" w:rsidR="002604BA" w:rsidRPr="00825088" w:rsidRDefault="002604BA" w:rsidP="002604BA">
            <w:pPr>
              <w:ind w:left="-57" w:right="-57"/>
              <w:jc w:val="center"/>
              <w:rPr>
                <w:sz w:val="20"/>
              </w:rPr>
            </w:pPr>
            <w:r w:rsidRPr="00825088">
              <w:rPr>
                <w:sz w:val="20"/>
              </w:rPr>
              <w:t>420</w:t>
            </w:r>
          </w:p>
        </w:tc>
        <w:tc>
          <w:tcPr>
            <w:tcW w:w="1431" w:type="dxa"/>
            <w:tcBorders>
              <w:top w:val="nil"/>
              <w:left w:val="nil"/>
              <w:bottom w:val="single" w:sz="4" w:space="0" w:color="auto"/>
              <w:right w:val="single" w:sz="4" w:space="0" w:color="auto"/>
            </w:tcBorders>
            <w:shd w:val="clear" w:color="auto" w:fill="auto"/>
            <w:noWrap/>
            <w:vAlign w:val="bottom"/>
            <w:hideMark/>
          </w:tcPr>
          <w:p w14:paraId="7184C176"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CFED25E"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D9156D"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7117AFB1"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34BC02E0" w14:textId="77777777" w:rsidR="002604BA" w:rsidRPr="00825088" w:rsidRDefault="002604BA" w:rsidP="002604BA">
            <w:pPr>
              <w:ind w:left="-57" w:right="-57"/>
              <w:rPr>
                <w:b/>
                <w:bCs/>
                <w:sz w:val="20"/>
              </w:rPr>
            </w:pPr>
            <w:r w:rsidRPr="00825088">
              <w:rPr>
                <w:b/>
                <w:bCs/>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2BC722AB" w14:textId="77777777" w:rsidR="002604BA" w:rsidRPr="00825088" w:rsidRDefault="002604BA" w:rsidP="002604BA">
            <w:pPr>
              <w:ind w:left="-57" w:right="-57"/>
              <w:rPr>
                <w:b/>
                <w:bCs/>
                <w:sz w:val="20"/>
              </w:rPr>
            </w:pPr>
            <w:r w:rsidRPr="00825088">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189C50D" w14:textId="77777777" w:rsidR="002604BA" w:rsidRPr="00825088" w:rsidRDefault="002604BA" w:rsidP="002604BA">
            <w:pPr>
              <w:ind w:left="-57" w:right="-57"/>
              <w:rPr>
                <w:b/>
                <w:bCs/>
                <w:sz w:val="20"/>
              </w:rPr>
            </w:pPr>
            <w:r w:rsidRPr="00825088">
              <w:rPr>
                <w:b/>
                <w:bCs/>
                <w:sz w:val="20"/>
              </w:rPr>
              <w:t> </w:t>
            </w:r>
          </w:p>
        </w:tc>
      </w:tr>
      <w:tr w:rsidR="002604BA" w:rsidRPr="00825088" w14:paraId="50152FBC"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65646C8" w14:textId="77777777" w:rsidR="002604BA" w:rsidRPr="00825088" w:rsidRDefault="002604BA" w:rsidP="002604BA">
            <w:pPr>
              <w:ind w:left="-57" w:right="-57"/>
              <w:rPr>
                <w:sz w:val="20"/>
              </w:rPr>
            </w:pPr>
            <w:r w:rsidRPr="00825088">
              <w:rPr>
                <w:sz w:val="20"/>
              </w:rPr>
              <w:t>Уплата процентов по внутренним кредитам</w:t>
            </w:r>
          </w:p>
        </w:tc>
        <w:tc>
          <w:tcPr>
            <w:tcW w:w="1000" w:type="dxa"/>
            <w:tcBorders>
              <w:top w:val="nil"/>
              <w:left w:val="nil"/>
              <w:bottom w:val="single" w:sz="4" w:space="0" w:color="auto"/>
              <w:right w:val="single" w:sz="4" w:space="0" w:color="auto"/>
            </w:tcBorders>
            <w:shd w:val="clear" w:color="auto" w:fill="auto"/>
            <w:noWrap/>
            <w:vAlign w:val="bottom"/>
            <w:hideMark/>
          </w:tcPr>
          <w:p w14:paraId="06E63735" w14:textId="77777777" w:rsidR="002604BA" w:rsidRPr="00825088" w:rsidRDefault="002604BA" w:rsidP="002604BA">
            <w:pPr>
              <w:ind w:left="-57" w:right="-57"/>
              <w:jc w:val="center"/>
              <w:rPr>
                <w:sz w:val="20"/>
              </w:rPr>
            </w:pPr>
            <w:r w:rsidRPr="00825088">
              <w:rPr>
                <w:sz w:val="20"/>
              </w:rPr>
              <w:t>420 100</w:t>
            </w:r>
          </w:p>
        </w:tc>
        <w:tc>
          <w:tcPr>
            <w:tcW w:w="769" w:type="dxa"/>
            <w:tcBorders>
              <w:top w:val="nil"/>
              <w:left w:val="nil"/>
              <w:bottom w:val="single" w:sz="4" w:space="0" w:color="auto"/>
              <w:right w:val="single" w:sz="4" w:space="0" w:color="auto"/>
            </w:tcBorders>
            <w:shd w:val="clear" w:color="auto" w:fill="auto"/>
            <w:noWrap/>
            <w:vAlign w:val="bottom"/>
            <w:hideMark/>
          </w:tcPr>
          <w:p w14:paraId="48E0A9D8" w14:textId="77777777" w:rsidR="002604BA" w:rsidRPr="00825088" w:rsidRDefault="002604BA" w:rsidP="002604BA">
            <w:pPr>
              <w:ind w:left="-57" w:right="-57"/>
              <w:jc w:val="center"/>
              <w:rPr>
                <w:sz w:val="20"/>
              </w:rPr>
            </w:pPr>
            <w:r w:rsidRPr="00825088">
              <w:rPr>
                <w:sz w:val="20"/>
              </w:rPr>
              <w:t>430</w:t>
            </w:r>
          </w:p>
        </w:tc>
        <w:tc>
          <w:tcPr>
            <w:tcW w:w="1431" w:type="dxa"/>
            <w:tcBorders>
              <w:top w:val="nil"/>
              <w:left w:val="nil"/>
              <w:bottom w:val="single" w:sz="4" w:space="0" w:color="auto"/>
              <w:right w:val="single" w:sz="4" w:space="0" w:color="auto"/>
            </w:tcBorders>
            <w:shd w:val="clear" w:color="auto" w:fill="auto"/>
            <w:noWrap/>
            <w:vAlign w:val="bottom"/>
            <w:hideMark/>
          </w:tcPr>
          <w:p w14:paraId="6DE0A925"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EC5DCF0"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B9BDA0"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BAC862E"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04A47180" w14:textId="77777777" w:rsidR="002604BA" w:rsidRPr="00825088" w:rsidRDefault="002604BA" w:rsidP="002604BA">
            <w:pPr>
              <w:ind w:left="-57" w:right="-57"/>
              <w:rPr>
                <w:b/>
                <w:bCs/>
                <w:sz w:val="20"/>
              </w:rPr>
            </w:pPr>
            <w:r w:rsidRPr="00825088">
              <w:rPr>
                <w:b/>
                <w:bCs/>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33A2E65C" w14:textId="77777777" w:rsidR="002604BA" w:rsidRPr="00825088" w:rsidRDefault="002604BA" w:rsidP="002604BA">
            <w:pPr>
              <w:ind w:left="-57" w:right="-57"/>
              <w:rPr>
                <w:b/>
                <w:bCs/>
                <w:sz w:val="20"/>
              </w:rPr>
            </w:pPr>
            <w:r w:rsidRPr="00825088">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B6C2D5E" w14:textId="77777777" w:rsidR="002604BA" w:rsidRPr="00825088" w:rsidRDefault="002604BA" w:rsidP="002604BA">
            <w:pPr>
              <w:ind w:left="-57" w:right="-57"/>
              <w:rPr>
                <w:b/>
                <w:bCs/>
                <w:sz w:val="20"/>
              </w:rPr>
            </w:pPr>
            <w:r w:rsidRPr="00825088">
              <w:rPr>
                <w:b/>
                <w:bCs/>
                <w:sz w:val="20"/>
              </w:rPr>
              <w:t> </w:t>
            </w:r>
          </w:p>
        </w:tc>
      </w:tr>
      <w:tr w:rsidR="002604BA" w:rsidRPr="00825088" w14:paraId="20A70B00" w14:textId="77777777" w:rsidTr="00954472">
        <w:trPr>
          <w:gridAfter w:val="2"/>
          <w:wAfter w:w="13" w:type="dxa"/>
          <w:trHeight w:val="270"/>
        </w:trPr>
        <w:tc>
          <w:tcPr>
            <w:tcW w:w="4253" w:type="dxa"/>
            <w:tcBorders>
              <w:top w:val="nil"/>
              <w:left w:val="single" w:sz="4" w:space="0" w:color="auto"/>
              <w:bottom w:val="single" w:sz="8" w:space="0" w:color="auto"/>
              <w:right w:val="single" w:sz="4" w:space="0" w:color="auto"/>
            </w:tcBorders>
            <w:shd w:val="clear" w:color="auto" w:fill="auto"/>
            <w:noWrap/>
            <w:vAlign w:val="bottom"/>
            <w:hideMark/>
          </w:tcPr>
          <w:p w14:paraId="57D52F2A" w14:textId="77777777" w:rsidR="002604BA" w:rsidRPr="00825088" w:rsidRDefault="002604BA" w:rsidP="002604BA">
            <w:pPr>
              <w:ind w:left="-57" w:right="-57"/>
              <w:rPr>
                <w:sz w:val="20"/>
              </w:rPr>
            </w:pPr>
            <w:r w:rsidRPr="00825088">
              <w:rPr>
                <w:sz w:val="20"/>
              </w:rPr>
              <w:t>Погашение внутренних кредитов</w:t>
            </w:r>
          </w:p>
        </w:tc>
        <w:tc>
          <w:tcPr>
            <w:tcW w:w="1000" w:type="dxa"/>
            <w:tcBorders>
              <w:top w:val="nil"/>
              <w:left w:val="nil"/>
              <w:bottom w:val="single" w:sz="8" w:space="0" w:color="auto"/>
              <w:right w:val="single" w:sz="4" w:space="0" w:color="auto"/>
            </w:tcBorders>
            <w:shd w:val="clear" w:color="auto" w:fill="auto"/>
            <w:noWrap/>
            <w:vAlign w:val="bottom"/>
            <w:hideMark/>
          </w:tcPr>
          <w:p w14:paraId="287F3F5E" w14:textId="77777777" w:rsidR="002604BA" w:rsidRPr="00825088" w:rsidRDefault="002604BA" w:rsidP="002604BA">
            <w:pPr>
              <w:ind w:left="-57" w:right="-57"/>
              <w:jc w:val="center"/>
              <w:rPr>
                <w:sz w:val="20"/>
              </w:rPr>
            </w:pPr>
            <w:r w:rsidRPr="00825088">
              <w:rPr>
                <w:sz w:val="20"/>
              </w:rPr>
              <w:t>420 200</w:t>
            </w:r>
          </w:p>
        </w:tc>
        <w:tc>
          <w:tcPr>
            <w:tcW w:w="769" w:type="dxa"/>
            <w:tcBorders>
              <w:top w:val="nil"/>
              <w:left w:val="nil"/>
              <w:bottom w:val="single" w:sz="8" w:space="0" w:color="auto"/>
              <w:right w:val="single" w:sz="4" w:space="0" w:color="auto"/>
            </w:tcBorders>
            <w:shd w:val="clear" w:color="auto" w:fill="auto"/>
            <w:noWrap/>
            <w:vAlign w:val="bottom"/>
            <w:hideMark/>
          </w:tcPr>
          <w:p w14:paraId="34AEBC36" w14:textId="77777777" w:rsidR="002604BA" w:rsidRPr="00825088" w:rsidRDefault="002604BA" w:rsidP="002604BA">
            <w:pPr>
              <w:ind w:left="-57" w:right="-57"/>
              <w:jc w:val="center"/>
              <w:rPr>
                <w:sz w:val="20"/>
              </w:rPr>
            </w:pPr>
            <w:r w:rsidRPr="00825088">
              <w:rPr>
                <w:sz w:val="20"/>
              </w:rPr>
              <w:t>440</w:t>
            </w:r>
          </w:p>
        </w:tc>
        <w:tc>
          <w:tcPr>
            <w:tcW w:w="1431" w:type="dxa"/>
            <w:tcBorders>
              <w:top w:val="nil"/>
              <w:left w:val="nil"/>
              <w:bottom w:val="single" w:sz="8" w:space="0" w:color="auto"/>
              <w:right w:val="single" w:sz="4" w:space="0" w:color="auto"/>
            </w:tcBorders>
            <w:shd w:val="clear" w:color="auto" w:fill="auto"/>
            <w:noWrap/>
            <w:vAlign w:val="bottom"/>
            <w:hideMark/>
          </w:tcPr>
          <w:p w14:paraId="2E772CE6"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8" w:space="0" w:color="auto"/>
              <w:right w:val="single" w:sz="4" w:space="0" w:color="auto"/>
            </w:tcBorders>
            <w:shd w:val="clear" w:color="auto" w:fill="auto"/>
            <w:noWrap/>
            <w:vAlign w:val="bottom"/>
            <w:hideMark/>
          </w:tcPr>
          <w:p w14:paraId="2D023FC2"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8" w:space="0" w:color="auto"/>
              <w:right w:val="single" w:sz="4" w:space="0" w:color="auto"/>
            </w:tcBorders>
            <w:shd w:val="clear" w:color="auto" w:fill="auto"/>
            <w:noWrap/>
            <w:vAlign w:val="bottom"/>
            <w:hideMark/>
          </w:tcPr>
          <w:p w14:paraId="4A54C4E6"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8" w:space="0" w:color="auto"/>
              <w:right w:val="single" w:sz="4" w:space="0" w:color="auto"/>
            </w:tcBorders>
            <w:shd w:val="clear" w:color="auto" w:fill="auto"/>
            <w:noWrap/>
            <w:vAlign w:val="bottom"/>
            <w:hideMark/>
          </w:tcPr>
          <w:p w14:paraId="31129A13"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8" w:space="0" w:color="auto"/>
              <w:right w:val="single" w:sz="4" w:space="0" w:color="auto"/>
            </w:tcBorders>
            <w:shd w:val="clear" w:color="auto" w:fill="auto"/>
            <w:noWrap/>
            <w:vAlign w:val="bottom"/>
            <w:hideMark/>
          </w:tcPr>
          <w:p w14:paraId="31ADA1AC"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8" w:space="0" w:color="auto"/>
              <w:right w:val="single" w:sz="4" w:space="0" w:color="auto"/>
            </w:tcBorders>
            <w:shd w:val="clear" w:color="auto" w:fill="auto"/>
            <w:noWrap/>
            <w:vAlign w:val="bottom"/>
            <w:hideMark/>
          </w:tcPr>
          <w:p w14:paraId="6D2003FF"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8" w:space="0" w:color="auto"/>
              <w:right w:val="single" w:sz="4" w:space="0" w:color="auto"/>
            </w:tcBorders>
            <w:shd w:val="clear" w:color="auto" w:fill="auto"/>
            <w:noWrap/>
            <w:vAlign w:val="bottom"/>
            <w:hideMark/>
          </w:tcPr>
          <w:p w14:paraId="0046368A" w14:textId="77777777" w:rsidR="002604BA" w:rsidRPr="00825088" w:rsidRDefault="002604BA" w:rsidP="002604BA">
            <w:pPr>
              <w:ind w:left="-57" w:right="-57"/>
              <w:rPr>
                <w:sz w:val="20"/>
              </w:rPr>
            </w:pPr>
            <w:r w:rsidRPr="00825088">
              <w:rPr>
                <w:sz w:val="20"/>
              </w:rPr>
              <w:t> </w:t>
            </w:r>
          </w:p>
        </w:tc>
      </w:tr>
      <w:tr w:rsidR="002604BA" w:rsidRPr="00825088" w14:paraId="2848C237"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35DC1B0" w14:textId="77777777" w:rsidR="002604BA" w:rsidRPr="00825088" w:rsidRDefault="002604BA" w:rsidP="002604BA">
            <w:pPr>
              <w:ind w:left="-57" w:right="-57"/>
              <w:jc w:val="center"/>
              <w:rPr>
                <w:b/>
                <w:bCs/>
                <w:sz w:val="20"/>
              </w:rPr>
            </w:pPr>
            <w:r w:rsidRPr="00825088">
              <w:rPr>
                <w:b/>
                <w:bCs/>
                <w:sz w:val="20"/>
              </w:rPr>
              <w:t>4. ИТОГО РАСХОДОВ</w:t>
            </w:r>
          </w:p>
        </w:tc>
        <w:tc>
          <w:tcPr>
            <w:tcW w:w="1000" w:type="dxa"/>
            <w:tcBorders>
              <w:top w:val="nil"/>
              <w:left w:val="nil"/>
              <w:bottom w:val="single" w:sz="4" w:space="0" w:color="auto"/>
              <w:right w:val="single" w:sz="4" w:space="0" w:color="auto"/>
            </w:tcBorders>
            <w:shd w:val="clear" w:color="auto" w:fill="auto"/>
            <w:noWrap/>
            <w:vAlign w:val="bottom"/>
            <w:hideMark/>
          </w:tcPr>
          <w:p w14:paraId="7EDC581F" w14:textId="77777777" w:rsidR="002604BA" w:rsidRPr="00825088" w:rsidRDefault="002604BA" w:rsidP="002604BA">
            <w:pPr>
              <w:ind w:left="-57" w:right="-57"/>
              <w:jc w:val="center"/>
              <w:rPr>
                <w:b/>
                <w:bCs/>
                <w:sz w:val="20"/>
              </w:rPr>
            </w:pPr>
            <w:r w:rsidRPr="00825088">
              <w:rPr>
                <w:b/>
                <w:bCs/>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662D9FA3" w14:textId="77777777" w:rsidR="002604BA" w:rsidRPr="00825088" w:rsidRDefault="002604BA" w:rsidP="002604BA">
            <w:pPr>
              <w:ind w:left="-57" w:right="-57"/>
              <w:jc w:val="center"/>
              <w:rPr>
                <w:b/>
                <w:bCs/>
                <w:sz w:val="20"/>
              </w:rPr>
            </w:pPr>
            <w:r w:rsidRPr="00825088">
              <w:rPr>
                <w:b/>
                <w:bCs/>
                <w:sz w:val="20"/>
              </w:rPr>
              <w:t>450</w:t>
            </w:r>
          </w:p>
        </w:tc>
        <w:tc>
          <w:tcPr>
            <w:tcW w:w="1431" w:type="dxa"/>
            <w:tcBorders>
              <w:top w:val="nil"/>
              <w:left w:val="nil"/>
              <w:bottom w:val="single" w:sz="4" w:space="0" w:color="auto"/>
              <w:right w:val="single" w:sz="4" w:space="0" w:color="auto"/>
            </w:tcBorders>
            <w:shd w:val="clear" w:color="auto" w:fill="auto"/>
            <w:noWrap/>
            <w:vAlign w:val="bottom"/>
            <w:hideMark/>
          </w:tcPr>
          <w:p w14:paraId="7F520C26" w14:textId="77777777" w:rsidR="002604BA" w:rsidRPr="00825088" w:rsidRDefault="002604BA" w:rsidP="002604BA">
            <w:pPr>
              <w:ind w:left="-57" w:right="-57"/>
              <w:jc w:val="center"/>
              <w:rPr>
                <w:b/>
                <w:bCs/>
                <w:sz w:val="20"/>
              </w:rPr>
            </w:pPr>
            <w:r w:rsidRPr="00825088">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9A90924" w14:textId="77777777" w:rsidR="002604BA" w:rsidRPr="00825088" w:rsidRDefault="002604BA" w:rsidP="002604BA">
            <w:pPr>
              <w:ind w:left="-57" w:right="-57"/>
              <w:rPr>
                <w:b/>
                <w:bCs/>
                <w:sz w:val="20"/>
              </w:rPr>
            </w:pPr>
            <w:r w:rsidRPr="00825088">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D05CF5" w14:textId="77777777" w:rsidR="002604BA" w:rsidRPr="00825088" w:rsidRDefault="002604BA" w:rsidP="002604BA">
            <w:pPr>
              <w:ind w:left="-57" w:right="-57"/>
              <w:rPr>
                <w:b/>
                <w:bCs/>
                <w:sz w:val="20"/>
              </w:rPr>
            </w:pPr>
            <w:r w:rsidRPr="00825088">
              <w:rPr>
                <w:b/>
                <w:bCs/>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88AE34B" w14:textId="77777777" w:rsidR="002604BA" w:rsidRPr="00825088" w:rsidRDefault="002604BA" w:rsidP="002604BA">
            <w:pPr>
              <w:ind w:left="-57" w:right="-57"/>
              <w:rPr>
                <w:b/>
                <w:bCs/>
                <w:sz w:val="20"/>
              </w:rPr>
            </w:pPr>
            <w:r w:rsidRPr="00825088">
              <w:rPr>
                <w:b/>
                <w:bCs/>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433E883E"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50FD7DC0"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7CE16AD" w14:textId="77777777" w:rsidR="002604BA" w:rsidRPr="00825088" w:rsidRDefault="002604BA" w:rsidP="002604BA">
            <w:pPr>
              <w:ind w:left="-57" w:right="-57"/>
              <w:rPr>
                <w:sz w:val="20"/>
              </w:rPr>
            </w:pPr>
            <w:r w:rsidRPr="00825088">
              <w:rPr>
                <w:sz w:val="20"/>
              </w:rPr>
              <w:t> </w:t>
            </w:r>
          </w:p>
        </w:tc>
      </w:tr>
      <w:tr w:rsidR="002604BA" w:rsidRPr="00825088" w14:paraId="72AA6919"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A4F89E1" w14:textId="77777777" w:rsidR="002604BA" w:rsidRPr="00825088" w:rsidRDefault="002604BA" w:rsidP="002604BA">
            <w:pPr>
              <w:ind w:left="-57" w:right="-57"/>
              <w:jc w:val="center"/>
              <w:rPr>
                <w:b/>
                <w:bCs/>
                <w:sz w:val="20"/>
              </w:rPr>
            </w:pPr>
            <w:r w:rsidRPr="00825088">
              <w:rPr>
                <w:b/>
                <w:bCs/>
                <w:sz w:val="20"/>
              </w:rPr>
              <w:t>Сальдо на конец отчетного периода</w:t>
            </w:r>
          </w:p>
        </w:tc>
        <w:tc>
          <w:tcPr>
            <w:tcW w:w="1000" w:type="dxa"/>
            <w:tcBorders>
              <w:top w:val="nil"/>
              <w:left w:val="nil"/>
              <w:bottom w:val="single" w:sz="4" w:space="0" w:color="auto"/>
              <w:right w:val="single" w:sz="4" w:space="0" w:color="auto"/>
            </w:tcBorders>
            <w:shd w:val="clear" w:color="auto" w:fill="auto"/>
            <w:noWrap/>
            <w:vAlign w:val="bottom"/>
            <w:hideMark/>
          </w:tcPr>
          <w:p w14:paraId="286944AC" w14:textId="77777777" w:rsidR="002604BA" w:rsidRPr="00825088" w:rsidRDefault="002604BA" w:rsidP="002604BA">
            <w:pPr>
              <w:ind w:left="-57" w:right="-57"/>
              <w:jc w:val="center"/>
              <w:rPr>
                <w:b/>
                <w:bCs/>
                <w:sz w:val="20"/>
              </w:rPr>
            </w:pPr>
            <w:r w:rsidRPr="00825088">
              <w:rPr>
                <w:b/>
                <w:bCs/>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697C3C58" w14:textId="77777777" w:rsidR="002604BA" w:rsidRPr="00825088" w:rsidRDefault="002604BA" w:rsidP="002604BA">
            <w:pPr>
              <w:ind w:left="-57" w:right="-57"/>
              <w:jc w:val="center"/>
              <w:rPr>
                <w:b/>
                <w:bCs/>
                <w:sz w:val="20"/>
              </w:rPr>
            </w:pPr>
            <w:r w:rsidRPr="00825088">
              <w:rPr>
                <w:b/>
                <w:bCs/>
                <w:sz w:val="20"/>
              </w:rPr>
              <w:t>460</w:t>
            </w:r>
          </w:p>
        </w:tc>
        <w:tc>
          <w:tcPr>
            <w:tcW w:w="1431" w:type="dxa"/>
            <w:tcBorders>
              <w:top w:val="nil"/>
              <w:left w:val="nil"/>
              <w:bottom w:val="single" w:sz="4" w:space="0" w:color="auto"/>
              <w:right w:val="single" w:sz="4" w:space="0" w:color="auto"/>
            </w:tcBorders>
            <w:shd w:val="clear" w:color="auto" w:fill="auto"/>
            <w:noWrap/>
            <w:vAlign w:val="bottom"/>
            <w:hideMark/>
          </w:tcPr>
          <w:p w14:paraId="5E23EF35" w14:textId="77777777" w:rsidR="002604BA" w:rsidRPr="00825088" w:rsidRDefault="002604BA" w:rsidP="002604BA">
            <w:pPr>
              <w:ind w:left="-57" w:right="-57"/>
              <w:jc w:val="center"/>
              <w:rPr>
                <w:b/>
                <w:bCs/>
                <w:sz w:val="20"/>
              </w:rPr>
            </w:pPr>
            <w:r w:rsidRPr="00825088">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39CAC08" w14:textId="77777777" w:rsidR="002604BA" w:rsidRPr="00825088" w:rsidRDefault="002604BA" w:rsidP="002604BA">
            <w:pPr>
              <w:ind w:left="-57" w:right="-57"/>
              <w:rPr>
                <w:b/>
                <w:bCs/>
                <w:sz w:val="20"/>
              </w:rPr>
            </w:pPr>
            <w:r w:rsidRPr="00825088">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807856" w14:textId="77777777" w:rsidR="002604BA" w:rsidRPr="00825088" w:rsidRDefault="002604BA" w:rsidP="002604BA">
            <w:pPr>
              <w:ind w:left="-57" w:right="-57"/>
              <w:rPr>
                <w:b/>
                <w:bCs/>
                <w:sz w:val="20"/>
              </w:rPr>
            </w:pPr>
            <w:r w:rsidRPr="00825088">
              <w:rPr>
                <w:b/>
                <w:bCs/>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77955561" w14:textId="77777777" w:rsidR="002604BA" w:rsidRPr="00825088" w:rsidRDefault="002604BA" w:rsidP="002604BA">
            <w:pPr>
              <w:ind w:left="-57" w:right="-57"/>
              <w:rPr>
                <w:b/>
                <w:bCs/>
                <w:sz w:val="20"/>
              </w:rPr>
            </w:pPr>
            <w:r w:rsidRPr="00825088">
              <w:rPr>
                <w:b/>
                <w:bCs/>
                <w:sz w:val="20"/>
              </w:rPr>
              <w:t> </w:t>
            </w:r>
          </w:p>
        </w:tc>
        <w:tc>
          <w:tcPr>
            <w:tcW w:w="1656" w:type="dxa"/>
            <w:tcBorders>
              <w:top w:val="nil"/>
              <w:left w:val="nil"/>
              <w:bottom w:val="single" w:sz="4" w:space="0" w:color="auto"/>
              <w:right w:val="single" w:sz="4" w:space="0" w:color="auto"/>
            </w:tcBorders>
            <w:shd w:val="clear" w:color="auto" w:fill="auto"/>
            <w:noWrap/>
            <w:vAlign w:val="bottom"/>
            <w:hideMark/>
          </w:tcPr>
          <w:p w14:paraId="36F957C9" w14:textId="77777777" w:rsidR="002604BA" w:rsidRPr="00825088" w:rsidRDefault="002604BA" w:rsidP="002604BA">
            <w:pPr>
              <w:ind w:left="-57" w:right="-57"/>
              <w:jc w:val="center"/>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16A98314" w14:textId="77777777" w:rsidR="002604BA" w:rsidRPr="00825088" w:rsidRDefault="002604BA" w:rsidP="002604BA">
            <w:pPr>
              <w:ind w:left="-57" w:right="-57"/>
              <w:jc w:val="center"/>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0164D91" w14:textId="77777777" w:rsidR="002604BA" w:rsidRPr="00825088" w:rsidRDefault="002604BA" w:rsidP="002604BA">
            <w:pPr>
              <w:ind w:left="-57" w:right="-57"/>
              <w:jc w:val="center"/>
              <w:rPr>
                <w:sz w:val="20"/>
              </w:rPr>
            </w:pPr>
            <w:r w:rsidRPr="00825088">
              <w:rPr>
                <w:sz w:val="20"/>
              </w:rPr>
              <w:t> </w:t>
            </w:r>
          </w:p>
        </w:tc>
      </w:tr>
      <w:tr w:rsidR="002604BA" w:rsidRPr="00825088" w14:paraId="08EAEACA" w14:textId="77777777" w:rsidTr="00954472">
        <w:trPr>
          <w:gridAfter w:val="2"/>
          <w:wAfter w:w="13" w:type="dxa"/>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E8ED17B" w14:textId="77777777" w:rsidR="002604BA" w:rsidRPr="00825088" w:rsidRDefault="002604BA" w:rsidP="002604BA">
            <w:pPr>
              <w:ind w:left="-57" w:right="-57"/>
              <w:jc w:val="center"/>
              <w:rPr>
                <w:sz w:val="20"/>
              </w:rPr>
            </w:pPr>
            <w:r w:rsidRPr="00825088">
              <w:rPr>
                <w:sz w:val="20"/>
              </w:rPr>
              <w:t>контрольная сумма</w:t>
            </w:r>
          </w:p>
        </w:tc>
        <w:tc>
          <w:tcPr>
            <w:tcW w:w="1000" w:type="dxa"/>
            <w:tcBorders>
              <w:top w:val="nil"/>
              <w:left w:val="nil"/>
              <w:bottom w:val="single" w:sz="4" w:space="0" w:color="auto"/>
              <w:right w:val="single" w:sz="4" w:space="0" w:color="auto"/>
            </w:tcBorders>
            <w:shd w:val="clear" w:color="auto" w:fill="auto"/>
            <w:noWrap/>
            <w:vAlign w:val="bottom"/>
            <w:hideMark/>
          </w:tcPr>
          <w:p w14:paraId="18072471" w14:textId="77777777" w:rsidR="002604BA" w:rsidRPr="00825088" w:rsidRDefault="002604BA" w:rsidP="002604BA">
            <w:pPr>
              <w:ind w:left="-57" w:right="-57"/>
              <w:jc w:val="center"/>
              <w:rPr>
                <w:sz w:val="20"/>
              </w:rPr>
            </w:pPr>
            <w:r w:rsidRPr="00825088">
              <w:rPr>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650DC4D6" w14:textId="77777777" w:rsidR="002604BA" w:rsidRPr="00825088" w:rsidRDefault="002604BA" w:rsidP="002604BA">
            <w:pPr>
              <w:ind w:left="-57" w:right="-57"/>
              <w:jc w:val="center"/>
              <w:rPr>
                <w:sz w:val="20"/>
              </w:rPr>
            </w:pPr>
            <w:r w:rsidRPr="00825088">
              <w:rPr>
                <w:sz w:val="20"/>
              </w:rPr>
              <w:t>470</w:t>
            </w:r>
          </w:p>
        </w:tc>
        <w:tc>
          <w:tcPr>
            <w:tcW w:w="1431" w:type="dxa"/>
            <w:tcBorders>
              <w:top w:val="nil"/>
              <w:left w:val="nil"/>
              <w:bottom w:val="single" w:sz="4" w:space="0" w:color="auto"/>
              <w:right w:val="single" w:sz="4" w:space="0" w:color="auto"/>
            </w:tcBorders>
            <w:shd w:val="clear" w:color="auto" w:fill="auto"/>
            <w:noWrap/>
            <w:vAlign w:val="bottom"/>
            <w:hideMark/>
          </w:tcPr>
          <w:p w14:paraId="5C453203" w14:textId="77777777" w:rsidR="002604BA" w:rsidRPr="00825088" w:rsidRDefault="002604BA" w:rsidP="002604BA">
            <w:pPr>
              <w:ind w:left="-57" w:right="-57"/>
              <w:jc w:val="center"/>
              <w:rPr>
                <w:sz w:val="20"/>
              </w:rPr>
            </w:pPr>
            <w:r w:rsidRPr="00825088">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59C88FC" w14:textId="77777777" w:rsidR="002604BA" w:rsidRPr="00825088" w:rsidRDefault="002604BA" w:rsidP="002604BA">
            <w:pPr>
              <w:ind w:left="-57" w:right="-57"/>
              <w:rPr>
                <w:sz w:val="20"/>
              </w:rPr>
            </w:pPr>
            <w:r w:rsidRPr="00825088">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401AF7" w14:textId="77777777" w:rsidR="002604BA" w:rsidRPr="00825088" w:rsidRDefault="002604BA" w:rsidP="002604BA">
            <w:pPr>
              <w:ind w:left="-57" w:right="-57"/>
              <w:rPr>
                <w:sz w:val="20"/>
              </w:rPr>
            </w:pPr>
            <w:r w:rsidRPr="00825088">
              <w:rPr>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3575364" w14:textId="77777777" w:rsidR="002604BA" w:rsidRPr="00825088" w:rsidRDefault="002604BA" w:rsidP="002604BA">
            <w:pPr>
              <w:ind w:left="-57" w:right="-57"/>
              <w:rPr>
                <w:sz w:val="20"/>
              </w:rPr>
            </w:pPr>
            <w:r w:rsidRPr="00825088">
              <w:rPr>
                <w:sz w:val="20"/>
              </w:rPr>
              <w:t> </w:t>
            </w:r>
          </w:p>
        </w:tc>
        <w:tc>
          <w:tcPr>
            <w:tcW w:w="1656" w:type="dxa"/>
            <w:tcBorders>
              <w:top w:val="nil"/>
              <w:left w:val="nil"/>
              <w:bottom w:val="single" w:sz="4" w:space="0" w:color="auto"/>
              <w:right w:val="single" w:sz="4" w:space="0" w:color="auto"/>
            </w:tcBorders>
            <w:shd w:val="clear" w:color="auto" w:fill="auto"/>
            <w:vAlign w:val="bottom"/>
            <w:hideMark/>
          </w:tcPr>
          <w:p w14:paraId="5826FF1D" w14:textId="77777777" w:rsidR="002604BA" w:rsidRPr="00825088" w:rsidRDefault="002604BA" w:rsidP="002604BA">
            <w:pPr>
              <w:ind w:left="-57" w:right="-57"/>
              <w:rPr>
                <w:sz w:val="20"/>
              </w:rPr>
            </w:pPr>
            <w:r w:rsidRPr="00825088">
              <w:rPr>
                <w:sz w:val="20"/>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14:paraId="6B15E8EE" w14:textId="77777777" w:rsidR="002604BA" w:rsidRPr="00825088" w:rsidRDefault="002604BA" w:rsidP="002604BA">
            <w:pPr>
              <w:ind w:left="-57" w:right="-57"/>
              <w:rPr>
                <w:sz w:val="20"/>
              </w:rPr>
            </w:pPr>
            <w:r w:rsidRPr="00825088">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295D3CB" w14:textId="77777777" w:rsidR="002604BA" w:rsidRPr="00825088" w:rsidRDefault="002604BA" w:rsidP="002604BA">
            <w:pPr>
              <w:ind w:left="-57" w:right="-57"/>
              <w:rPr>
                <w:sz w:val="20"/>
              </w:rPr>
            </w:pPr>
            <w:r w:rsidRPr="00825088">
              <w:rPr>
                <w:sz w:val="20"/>
              </w:rPr>
              <w:t> </w:t>
            </w:r>
          </w:p>
        </w:tc>
      </w:tr>
      <w:tr w:rsidR="002604BA" w:rsidRPr="00825088" w14:paraId="19BB276B" w14:textId="77777777" w:rsidTr="00954472">
        <w:trPr>
          <w:gridAfter w:val="2"/>
          <w:wAfter w:w="13" w:type="dxa"/>
          <w:trHeight w:val="255"/>
        </w:trPr>
        <w:tc>
          <w:tcPr>
            <w:tcW w:w="4253" w:type="dxa"/>
            <w:tcBorders>
              <w:top w:val="nil"/>
              <w:left w:val="nil"/>
              <w:bottom w:val="nil"/>
              <w:right w:val="nil"/>
            </w:tcBorders>
            <w:shd w:val="clear" w:color="auto" w:fill="auto"/>
            <w:noWrap/>
            <w:vAlign w:val="bottom"/>
            <w:hideMark/>
          </w:tcPr>
          <w:p w14:paraId="373E0B45" w14:textId="77777777" w:rsidR="002604BA" w:rsidRPr="00825088" w:rsidRDefault="002604BA" w:rsidP="002604BA">
            <w:pPr>
              <w:ind w:left="-57" w:right="-57"/>
              <w:rPr>
                <w:sz w:val="20"/>
              </w:rPr>
            </w:pPr>
          </w:p>
        </w:tc>
        <w:tc>
          <w:tcPr>
            <w:tcW w:w="1000" w:type="dxa"/>
            <w:tcBorders>
              <w:top w:val="nil"/>
              <w:left w:val="nil"/>
              <w:bottom w:val="nil"/>
              <w:right w:val="nil"/>
            </w:tcBorders>
            <w:shd w:val="clear" w:color="auto" w:fill="auto"/>
            <w:noWrap/>
            <w:vAlign w:val="bottom"/>
            <w:hideMark/>
          </w:tcPr>
          <w:p w14:paraId="62431F45" w14:textId="77777777" w:rsidR="002604BA" w:rsidRPr="00825088" w:rsidRDefault="002604BA" w:rsidP="002604BA">
            <w:pPr>
              <w:ind w:left="-57" w:right="-57"/>
              <w:rPr>
                <w:sz w:val="20"/>
              </w:rPr>
            </w:pPr>
          </w:p>
        </w:tc>
        <w:tc>
          <w:tcPr>
            <w:tcW w:w="769" w:type="dxa"/>
            <w:tcBorders>
              <w:top w:val="nil"/>
              <w:left w:val="nil"/>
              <w:bottom w:val="nil"/>
              <w:right w:val="nil"/>
            </w:tcBorders>
            <w:shd w:val="clear" w:color="auto" w:fill="auto"/>
            <w:noWrap/>
            <w:vAlign w:val="bottom"/>
            <w:hideMark/>
          </w:tcPr>
          <w:p w14:paraId="441385AA" w14:textId="77777777" w:rsidR="002604BA" w:rsidRPr="00825088" w:rsidRDefault="002604BA" w:rsidP="002604BA">
            <w:pPr>
              <w:ind w:left="-57" w:right="-57"/>
              <w:jc w:val="center"/>
              <w:rPr>
                <w:sz w:val="20"/>
              </w:rPr>
            </w:pPr>
          </w:p>
        </w:tc>
        <w:tc>
          <w:tcPr>
            <w:tcW w:w="1431" w:type="dxa"/>
            <w:tcBorders>
              <w:top w:val="nil"/>
              <w:left w:val="nil"/>
              <w:bottom w:val="nil"/>
              <w:right w:val="nil"/>
            </w:tcBorders>
            <w:shd w:val="clear" w:color="auto" w:fill="auto"/>
            <w:noWrap/>
            <w:vAlign w:val="bottom"/>
            <w:hideMark/>
          </w:tcPr>
          <w:p w14:paraId="3BFB9E4E" w14:textId="77777777" w:rsidR="002604BA" w:rsidRPr="00825088" w:rsidRDefault="002604BA" w:rsidP="002604BA">
            <w:pPr>
              <w:ind w:left="-57" w:right="-57"/>
              <w:jc w:val="center"/>
              <w:rPr>
                <w:sz w:val="20"/>
              </w:rPr>
            </w:pPr>
          </w:p>
        </w:tc>
        <w:tc>
          <w:tcPr>
            <w:tcW w:w="1194" w:type="dxa"/>
            <w:tcBorders>
              <w:top w:val="nil"/>
              <w:left w:val="nil"/>
              <w:bottom w:val="nil"/>
              <w:right w:val="nil"/>
            </w:tcBorders>
            <w:shd w:val="clear" w:color="auto" w:fill="auto"/>
            <w:noWrap/>
            <w:vAlign w:val="bottom"/>
            <w:hideMark/>
          </w:tcPr>
          <w:p w14:paraId="3EF4DE1E" w14:textId="77777777" w:rsidR="002604BA" w:rsidRPr="00825088" w:rsidRDefault="002604BA" w:rsidP="002604BA">
            <w:pPr>
              <w:ind w:left="-57" w:right="-57"/>
              <w:jc w:val="center"/>
              <w:rPr>
                <w:sz w:val="20"/>
              </w:rPr>
            </w:pPr>
          </w:p>
        </w:tc>
        <w:tc>
          <w:tcPr>
            <w:tcW w:w="1300" w:type="dxa"/>
            <w:tcBorders>
              <w:top w:val="nil"/>
              <w:left w:val="nil"/>
              <w:bottom w:val="nil"/>
              <w:right w:val="nil"/>
            </w:tcBorders>
            <w:shd w:val="clear" w:color="auto" w:fill="auto"/>
            <w:noWrap/>
            <w:vAlign w:val="bottom"/>
            <w:hideMark/>
          </w:tcPr>
          <w:p w14:paraId="52F9FF30" w14:textId="77777777" w:rsidR="002604BA" w:rsidRPr="00825088" w:rsidRDefault="002604BA" w:rsidP="002604BA">
            <w:pPr>
              <w:ind w:left="-57" w:right="-57"/>
              <w:rPr>
                <w:sz w:val="20"/>
              </w:rPr>
            </w:pPr>
          </w:p>
        </w:tc>
        <w:tc>
          <w:tcPr>
            <w:tcW w:w="1020" w:type="dxa"/>
            <w:gridSpan w:val="3"/>
            <w:tcBorders>
              <w:top w:val="nil"/>
              <w:left w:val="nil"/>
              <w:bottom w:val="nil"/>
              <w:right w:val="nil"/>
            </w:tcBorders>
            <w:shd w:val="clear" w:color="auto" w:fill="auto"/>
            <w:noWrap/>
            <w:vAlign w:val="bottom"/>
            <w:hideMark/>
          </w:tcPr>
          <w:p w14:paraId="5BBFA98E" w14:textId="77777777" w:rsidR="002604BA" w:rsidRPr="00825088" w:rsidRDefault="002604BA" w:rsidP="002604BA">
            <w:pPr>
              <w:ind w:left="-57" w:right="-57"/>
              <w:rPr>
                <w:sz w:val="20"/>
              </w:rPr>
            </w:pPr>
          </w:p>
        </w:tc>
        <w:tc>
          <w:tcPr>
            <w:tcW w:w="1656" w:type="dxa"/>
            <w:tcBorders>
              <w:top w:val="nil"/>
              <w:left w:val="nil"/>
              <w:bottom w:val="nil"/>
              <w:right w:val="nil"/>
            </w:tcBorders>
            <w:shd w:val="clear" w:color="auto" w:fill="auto"/>
            <w:noWrap/>
            <w:vAlign w:val="bottom"/>
            <w:hideMark/>
          </w:tcPr>
          <w:p w14:paraId="62D8939C" w14:textId="77777777" w:rsidR="002604BA" w:rsidRPr="00825088" w:rsidRDefault="002604BA" w:rsidP="002604BA">
            <w:pPr>
              <w:ind w:left="-57" w:right="-57"/>
              <w:rPr>
                <w:sz w:val="20"/>
              </w:rPr>
            </w:pPr>
          </w:p>
        </w:tc>
        <w:tc>
          <w:tcPr>
            <w:tcW w:w="976" w:type="dxa"/>
            <w:gridSpan w:val="2"/>
            <w:tcBorders>
              <w:top w:val="nil"/>
              <w:left w:val="nil"/>
              <w:bottom w:val="nil"/>
              <w:right w:val="nil"/>
            </w:tcBorders>
            <w:shd w:val="clear" w:color="auto" w:fill="auto"/>
            <w:noWrap/>
            <w:vAlign w:val="bottom"/>
            <w:hideMark/>
          </w:tcPr>
          <w:p w14:paraId="29A3BE83" w14:textId="77777777" w:rsidR="002604BA" w:rsidRPr="00825088" w:rsidRDefault="002604BA" w:rsidP="002604BA">
            <w:pPr>
              <w:ind w:left="-57" w:right="-57"/>
              <w:rPr>
                <w:sz w:val="20"/>
              </w:rPr>
            </w:pPr>
          </w:p>
        </w:tc>
        <w:tc>
          <w:tcPr>
            <w:tcW w:w="1279" w:type="dxa"/>
            <w:tcBorders>
              <w:top w:val="nil"/>
              <w:left w:val="nil"/>
              <w:bottom w:val="nil"/>
              <w:right w:val="nil"/>
            </w:tcBorders>
            <w:shd w:val="clear" w:color="auto" w:fill="auto"/>
            <w:noWrap/>
            <w:vAlign w:val="bottom"/>
            <w:hideMark/>
          </w:tcPr>
          <w:p w14:paraId="09D05E37" w14:textId="77777777" w:rsidR="002604BA" w:rsidRPr="00825088" w:rsidRDefault="002604BA" w:rsidP="002604BA">
            <w:pPr>
              <w:ind w:left="-57" w:right="-57"/>
              <w:rPr>
                <w:sz w:val="20"/>
              </w:rPr>
            </w:pPr>
          </w:p>
        </w:tc>
      </w:tr>
      <w:tr w:rsidR="002604BA" w:rsidRPr="00825088" w14:paraId="27C12D94" w14:textId="77777777" w:rsidTr="00954472">
        <w:trPr>
          <w:gridAfter w:val="2"/>
          <w:wAfter w:w="13" w:type="dxa"/>
          <w:trHeight w:val="255"/>
        </w:trPr>
        <w:tc>
          <w:tcPr>
            <w:tcW w:w="4253" w:type="dxa"/>
            <w:tcBorders>
              <w:top w:val="nil"/>
              <w:left w:val="nil"/>
              <w:bottom w:val="nil"/>
              <w:right w:val="nil"/>
            </w:tcBorders>
            <w:shd w:val="clear" w:color="auto" w:fill="auto"/>
            <w:noWrap/>
            <w:vAlign w:val="bottom"/>
            <w:hideMark/>
          </w:tcPr>
          <w:p w14:paraId="3BE3F9A1" w14:textId="77777777" w:rsidR="002604BA" w:rsidRPr="00825088" w:rsidRDefault="002604BA" w:rsidP="002604BA">
            <w:pPr>
              <w:ind w:left="-57" w:right="-57"/>
              <w:rPr>
                <w:sz w:val="20"/>
              </w:rPr>
            </w:pPr>
          </w:p>
        </w:tc>
        <w:tc>
          <w:tcPr>
            <w:tcW w:w="1000" w:type="dxa"/>
            <w:tcBorders>
              <w:top w:val="nil"/>
              <w:left w:val="nil"/>
              <w:bottom w:val="nil"/>
              <w:right w:val="nil"/>
            </w:tcBorders>
            <w:shd w:val="clear" w:color="auto" w:fill="auto"/>
            <w:noWrap/>
            <w:vAlign w:val="bottom"/>
            <w:hideMark/>
          </w:tcPr>
          <w:p w14:paraId="33EC7373" w14:textId="77777777" w:rsidR="002604BA" w:rsidRPr="00825088" w:rsidRDefault="002604BA" w:rsidP="002604BA">
            <w:pPr>
              <w:ind w:left="-57" w:right="-57"/>
              <w:rPr>
                <w:sz w:val="20"/>
              </w:rPr>
            </w:pPr>
          </w:p>
        </w:tc>
        <w:tc>
          <w:tcPr>
            <w:tcW w:w="769" w:type="dxa"/>
            <w:tcBorders>
              <w:top w:val="nil"/>
              <w:left w:val="nil"/>
              <w:bottom w:val="nil"/>
              <w:right w:val="nil"/>
            </w:tcBorders>
            <w:shd w:val="clear" w:color="auto" w:fill="auto"/>
            <w:noWrap/>
            <w:vAlign w:val="bottom"/>
            <w:hideMark/>
          </w:tcPr>
          <w:p w14:paraId="1115D414" w14:textId="77777777" w:rsidR="002604BA" w:rsidRPr="00825088" w:rsidRDefault="002604BA" w:rsidP="002604BA">
            <w:pPr>
              <w:ind w:left="-57" w:right="-57"/>
              <w:jc w:val="center"/>
              <w:rPr>
                <w:sz w:val="20"/>
              </w:rPr>
            </w:pPr>
          </w:p>
        </w:tc>
        <w:tc>
          <w:tcPr>
            <w:tcW w:w="1431" w:type="dxa"/>
            <w:tcBorders>
              <w:top w:val="nil"/>
              <w:left w:val="nil"/>
              <w:bottom w:val="nil"/>
              <w:right w:val="nil"/>
            </w:tcBorders>
            <w:shd w:val="clear" w:color="auto" w:fill="auto"/>
            <w:noWrap/>
            <w:vAlign w:val="bottom"/>
            <w:hideMark/>
          </w:tcPr>
          <w:p w14:paraId="0D75B9D1" w14:textId="77777777" w:rsidR="002604BA" w:rsidRPr="00825088" w:rsidRDefault="002604BA" w:rsidP="002604BA">
            <w:pPr>
              <w:ind w:left="-57" w:right="-57"/>
              <w:jc w:val="center"/>
              <w:rPr>
                <w:sz w:val="20"/>
              </w:rPr>
            </w:pPr>
          </w:p>
        </w:tc>
        <w:tc>
          <w:tcPr>
            <w:tcW w:w="1194" w:type="dxa"/>
            <w:tcBorders>
              <w:top w:val="nil"/>
              <w:left w:val="nil"/>
              <w:bottom w:val="nil"/>
              <w:right w:val="nil"/>
            </w:tcBorders>
            <w:shd w:val="clear" w:color="auto" w:fill="auto"/>
            <w:noWrap/>
            <w:vAlign w:val="bottom"/>
            <w:hideMark/>
          </w:tcPr>
          <w:p w14:paraId="78664364" w14:textId="77777777" w:rsidR="002604BA" w:rsidRPr="00825088" w:rsidRDefault="002604BA" w:rsidP="002604BA">
            <w:pPr>
              <w:ind w:left="-57" w:right="-57"/>
              <w:jc w:val="center"/>
              <w:rPr>
                <w:sz w:val="20"/>
              </w:rPr>
            </w:pPr>
          </w:p>
        </w:tc>
        <w:tc>
          <w:tcPr>
            <w:tcW w:w="1300" w:type="dxa"/>
            <w:tcBorders>
              <w:top w:val="nil"/>
              <w:left w:val="nil"/>
              <w:bottom w:val="nil"/>
              <w:right w:val="nil"/>
            </w:tcBorders>
            <w:shd w:val="clear" w:color="auto" w:fill="auto"/>
            <w:noWrap/>
            <w:vAlign w:val="bottom"/>
            <w:hideMark/>
          </w:tcPr>
          <w:p w14:paraId="06344393" w14:textId="77777777" w:rsidR="002604BA" w:rsidRPr="00825088" w:rsidRDefault="002604BA" w:rsidP="002604BA">
            <w:pPr>
              <w:ind w:left="-57" w:right="-57"/>
              <w:rPr>
                <w:sz w:val="20"/>
              </w:rPr>
            </w:pPr>
          </w:p>
        </w:tc>
        <w:tc>
          <w:tcPr>
            <w:tcW w:w="1020" w:type="dxa"/>
            <w:gridSpan w:val="3"/>
            <w:tcBorders>
              <w:top w:val="nil"/>
              <w:left w:val="nil"/>
              <w:bottom w:val="nil"/>
              <w:right w:val="nil"/>
            </w:tcBorders>
            <w:shd w:val="clear" w:color="auto" w:fill="auto"/>
            <w:noWrap/>
            <w:vAlign w:val="bottom"/>
            <w:hideMark/>
          </w:tcPr>
          <w:p w14:paraId="1E1115C7" w14:textId="77777777" w:rsidR="002604BA" w:rsidRPr="00825088" w:rsidRDefault="002604BA" w:rsidP="002604BA">
            <w:pPr>
              <w:ind w:left="-57" w:right="-57"/>
              <w:rPr>
                <w:sz w:val="20"/>
              </w:rPr>
            </w:pPr>
          </w:p>
        </w:tc>
        <w:tc>
          <w:tcPr>
            <w:tcW w:w="1656" w:type="dxa"/>
            <w:tcBorders>
              <w:top w:val="nil"/>
              <w:left w:val="nil"/>
              <w:bottom w:val="nil"/>
              <w:right w:val="nil"/>
            </w:tcBorders>
            <w:shd w:val="clear" w:color="auto" w:fill="auto"/>
            <w:noWrap/>
            <w:vAlign w:val="bottom"/>
            <w:hideMark/>
          </w:tcPr>
          <w:p w14:paraId="107D2FB0" w14:textId="77777777" w:rsidR="002604BA" w:rsidRPr="00825088" w:rsidRDefault="002604BA" w:rsidP="002604BA">
            <w:pPr>
              <w:ind w:left="-57" w:right="-57"/>
              <w:rPr>
                <w:sz w:val="20"/>
              </w:rPr>
            </w:pPr>
          </w:p>
        </w:tc>
        <w:tc>
          <w:tcPr>
            <w:tcW w:w="976" w:type="dxa"/>
            <w:gridSpan w:val="2"/>
            <w:tcBorders>
              <w:top w:val="nil"/>
              <w:left w:val="nil"/>
              <w:bottom w:val="nil"/>
              <w:right w:val="nil"/>
            </w:tcBorders>
            <w:shd w:val="clear" w:color="auto" w:fill="auto"/>
            <w:noWrap/>
            <w:vAlign w:val="bottom"/>
            <w:hideMark/>
          </w:tcPr>
          <w:p w14:paraId="2D9B35DA" w14:textId="77777777" w:rsidR="002604BA" w:rsidRPr="00825088" w:rsidRDefault="002604BA" w:rsidP="002604BA">
            <w:pPr>
              <w:ind w:left="-57" w:right="-57"/>
              <w:rPr>
                <w:sz w:val="20"/>
              </w:rPr>
            </w:pPr>
          </w:p>
        </w:tc>
        <w:tc>
          <w:tcPr>
            <w:tcW w:w="1279" w:type="dxa"/>
            <w:tcBorders>
              <w:top w:val="nil"/>
              <w:left w:val="nil"/>
              <w:bottom w:val="nil"/>
              <w:right w:val="nil"/>
            </w:tcBorders>
            <w:shd w:val="clear" w:color="auto" w:fill="auto"/>
            <w:noWrap/>
            <w:vAlign w:val="bottom"/>
            <w:hideMark/>
          </w:tcPr>
          <w:p w14:paraId="366DA78A" w14:textId="77777777" w:rsidR="002604BA" w:rsidRPr="00825088" w:rsidRDefault="002604BA" w:rsidP="002604BA">
            <w:pPr>
              <w:ind w:left="-57" w:right="-57"/>
              <w:rPr>
                <w:sz w:val="20"/>
              </w:rPr>
            </w:pPr>
          </w:p>
        </w:tc>
      </w:tr>
      <w:tr w:rsidR="002604BA" w:rsidRPr="00825088" w14:paraId="0E223044" w14:textId="77777777" w:rsidTr="00954472">
        <w:trPr>
          <w:gridAfter w:val="2"/>
          <w:wAfter w:w="13" w:type="dxa"/>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E5571" w14:textId="77777777" w:rsidR="002604BA" w:rsidRPr="00825088" w:rsidRDefault="002604BA" w:rsidP="002604BA">
            <w:pPr>
              <w:ind w:left="-57" w:right="-57"/>
              <w:rPr>
                <w:sz w:val="20"/>
              </w:rPr>
            </w:pPr>
            <w:r w:rsidRPr="00825088">
              <w:rPr>
                <w:sz w:val="20"/>
              </w:rPr>
              <w:t>Справочно:</w:t>
            </w:r>
          </w:p>
        </w:tc>
        <w:tc>
          <w:tcPr>
            <w:tcW w:w="8379" w:type="dxa"/>
            <w:gridSpan w:val="10"/>
            <w:tcBorders>
              <w:top w:val="single" w:sz="4" w:space="0" w:color="auto"/>
              <w:left w:val="nil"/>
              <w:bottom w:val="single" w:sz="4" w:space="0" w:color="auto"/>
              <w:right w:val="single" w:sz="4" w:space="0" w:color="auto"/>
            </w:tcBorders>
            <w:shd w:val="clear" w:color="auto" w:fill="auto"/>
            <w:noWrap/>
            <w:vAlign w:val="bottom"/>
            <w:hideMark/>
          </w:tcPr>
          <w:p w14:paraId="10209F41" w14:textId="77777777" w:rsidR="002604BA" w:rsidRPr="00825088" w:rsidRDefault="002604BA" w:rsidP="002604BA">
            <w:pPr>
              <w:ind w:left="-57" w:right="-57"/>
              <w:jc w:val="center"/>
              <w:rPr>
                <w:sz w:val="20"/>
              </w:rPr>
            </w:pPr>
            <w:r w:rsidRPr="00825088">
              <w:rPr>
                <w:sz w:val="20"/>
              </w:rPr>
              <w:t>порядок расчета:</w:t>
            </w:r>
          </w:p>
        </w:tc>
        <w:tc>
          <w:tcPr>
            <w:tcW w:w="967" w:type="dxa"/>
            <w:tcBorders>
              <w:top w:val="nil"/>
              <w:left w:val="nil"/>
              <w:bottom w:val="nil"/>
              <w:right w:val="nil"/>
            </w:tcBorders>
            <w:shd w:val="clear" w:color="auto" w:fill="auto"/>
            <w:noWrap/>
            <w:vAlign w:val="bottom"/>
            <w:hideMark/>
          </w:tcPr>
          <w:p w14:paraId="4E8A33DD" w14:textId="77777777" w:rsidR="002604BA" w:rsidRPr="00825088" w:rsidRDefault="002604BA" w:rsidP="002604BA">
            <w:pPr>
              <w:ind w:left="-57" w:right="-57"/>
              <w:jc w:val="center"/>
              <w:rPr>
                <w:sz w:val="20"/>
              </w:rPr>
            </w:pPr>
          </w:p>
        </w:tc>
        <w:tc>
          <w:tcPr>
            <w:tcW w:w="1279" w:type="dxa"/>
            <w:tcBorders>
              <w:top w:val="nil"/>
              <w:left w:val="nil"/>
              <w:bottom w:val="nil"/>
              <w:right w:val="nil"/>
            </w:tcBorders>
            <w:shd w:val="clear" w:color="auto" w:fill="auto"/>
            <w:noWrap/>
            <w:vAlign w:val="bottom"/>
            <w:hideMark/>
          </w:tcPr>
          <w:p w14:paraId="26F4886B" w14:textId="77777777" w:rsidR="002604BA" w:rsidRPr="00825088" w:rsidRDefault="002604BA" w:rsidP="002604BA">
            <w:pPr>
              <w:ind w:left="-57" w:right="-57"/>
              <w:rPr>
                <w:sz w:val="20"/>
              </w:rPr>
            </w:pPr>
          </w:p>
        </w:tc>
      </w:tr>
      <w:tr w:rsidR="002604BA" w:rsidRPr="00825088" w14:paraId="4AAD6578" w14:textId="77777777" w:rsidTr="00954472">
        <w:trPr>
          <w:gridAfter w:val="2"/>
          <w:wAfter w:w="13" w:type="dxa"/>
          <w:trHeight w:val="1275"/>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50A24771" w14:textId="77777777" w:rsidR="002604BA" w:rsidRPr="00825088" w:rsidRDefault="002604BA" w:rsidP="002604BA">
            <w:pPr>
              <w:ind w:left="-57" w:right="-57"/>
              <w:rPr>
                <w:sz w:val="20"/>
              </w:rPr>
            </w:pPr>
            <w:r w:rsidRPr="00825088">
              <w:rPr>
                <w:sz w:val="20"/>
              </w:rPr>
              <w:t>Сальдо на конец отчетного периода на спец. счете, органа, осуществляющего исполнение бюджета (графа 6 «Фактические доходы за отчетный период» по строке «Сальдо на конец отчетного периода»)</w:t>
            </w:r>
          </w:p>
        </w:tc>
        <w:tc>
          <w:tcPr>
            <w:tcW w:w="837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7C9B905D" w14:textId="77777777" w:rsidR="002604BA" w:rsidRPr="00825088" w:rsidRDefault="002604BA" w:rsidP="002604BA">
            <w:pPr>
              <w:ind w:left="-57" w:right="-57"/>
              <w:rPr>
                <w:sz w:val="20"/>
              </w:rPr>
            </w:pPr>
            <w:r w:rsidRPr="00825088">
              <w:rPr>
                <w:sz w:val="20"/>
              </w:rPr>
              <w:t>графа 4 "сальдо на начало года" + графа 6" доходы" - графа 7 "итого расходов"</w:t>
            </w:r>
          </w:p>
        </w:tc>
        <w:tc>
          <w:tcPr>
            <w:tcW w:w="967" w:type="dxa"/>
            <w:tcBorders>
              <w:top w:val="nil"/>
              <w:left w:val="nil"/>
              <w:bottom w:val="nil"/>
              <w:right w:val="nil"/>
            </w:tcBorders>
            <w:shd w:val="clear" w:color="auto" w:fill="auto"/>
            <w:noWrap/>
            <w:vAlign w:val="bottom"/>
            <w:hideMark/>
          </w:tcPr>
          <w:p w14:paraId="76FE4993" w14:textId="77777777" w:rsidR="002604BA" w:rsidRPr="00825088" w:rsidRDefault="002604BA" w:rsidP="002604BA">
            <w:pPr>
              <w:ind w:left="-57" w:right="-57"/>
              <w:rPr>
                <w:sz w:val="20"/>
              </w:rPr>
            </w:pPr>
          </w:p>
        </w:tc>
        <w:tc>
          <w:tcPr>
            <w:tcW w:w="1279" w:type="dxa"/>
            <w:tcBorders>
              <w:top w:val="nil"/>
              <w:left w:val="nil"/>
              <w:bottom w:val="nil"/>
              <w:right w:val="nil"/>
            </w:tcBorders>
            <w:shd w:val="clear" w:color="auto" w:fill="auto"/>
            <w:noWrap/>
            <w:vAlign w:val="bottom"/>
            <w:hideMark/>
          </w:tcPr>
          <w:p w14:paraId="14598E1B" w14:textId="77777777" w:rsidR="002604BA" w:rsidRPr="00825088" w:rsidRDefault="002604BA" w:rsidP="002604BA">
            <w:pPr>
              <w:ind w:left="-57" w:right="-57"/>
              <w:rPr>
                <w:sz w:val="20"/>
              </w:rPr>
            </w:pPr>
          </w:p>
        </w:tc>
      </w:tr>
      <w:tr w:rsidR="002604BA" w:rsidRPr="00825088" w14:paraId="4FA26345" w14:textId="77777777" w:rsidTr="00954472">
        <w:trPr>
          <w:gridAfter w:val="2"/>
          <w:wAfter w:w="13" w:type="dxa"/>
          <w:trHeight w:val="102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91A8741" w14:textId="77777777" w:rsidR="002604BA" w:rsidRPr="00825088" w:rsidRDefault="002604BA" w:rsidP="002604BA">
            <w:pPr>
              <w:ind w:left="-57" w:right="-57"/>
              <w:rPr>
                <w:sz w:val="20"/>
              </w:rPr>
            </w:pPr>
            <w:r w:rsidRPr="00825088">
              <w:rPr>
                <w:sz w:val="20"/>
              </w:rPr>
              <w:t>Сальдо на конец периода на спец. счете у главного распорядителя кредитов (графа 9 «Кассовые расходы» по строке «Сальдо на конец отчетного периода»)</w:t>
            </w:r>
          </w:p>
        </w:tc>
        <w:tc>
          <w:tcPr>
            <w:tcW w:w="837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09C3C094" w14:textId="77777777" w:rsidR="002604BA" w:rsidRPr="00825088" w:rsidRDefault="002604BA" w:rsidP="002604BA">
            <w:pPr>
              <w:ind w:left="-57" w:right="-57"/>
              <w:rPr>
                <w:sz w:val="20"/>
              </w:rPr>
            </w:pPr>
            <w:r w:rsidRPr="00825088">
              <w:rPr>
                <w:sz w:val="20"/>
              </w:rPr>
              <w:t>графа 6 "сальдо на начало года" + графа 7" итого расходов" - графа 9 "итого расходов"</w:t>
            </w:r>
          </w:p>
        </w:tc>
        <w:tc>
          <w:tcPr>
            <w:tcW w:w="967" w:type="dxa"/>
            <w:tcBorders>
              <w:top w:val="nil"/>
              <w:left w:val="nil"/>
              <w:bottom w:val="nil"/>
              <w:right w:val="nil"/>
            </w:tcBorders>
            <w:shd w:val="clear" w:color="auto" w:fill="auto"/>
            <w:noWrap/>
            <w:vAlign w:val="bottom"/>
            <w:hideMark/>
          </w:tcPr>
          <w:p w14:paraId="35BF99E6" w14:textId="77777777" w:rsidR="002604BA" w:rsidRPr="00825088" w:rsidRDefault="002604BA" w:rsidP="002604BA">
            <w:pPr>
              <w:ind w:left="-57" w:right="-57"/>
              <w:rPr>
                <w:sz w:val="20"/>
              </w:rPr>
            </w:pPr>
          </w:p>
        </w:tc>
        <w:tc>
          <w:tcPr>
            <w:tcW w:w="1279" w:type="dxa"/>
            <w:tcBorders>
              <w:top w:val="nil"/>
              <w:left w:val="nil"/>
              <w:bottom w:val="nil"/>
              <w:right w:val="nil"/>
            </w:tcBorders>
            <w:shd w:val="clear" w:color="auto" w:fill="auto"/>
            <w:noWrap/>
            <w:vAlign w:val="bottom"/>
            <w:hideMark/>
          </w:tcPr>
          <w:p w14:paraId="127FE5DF" w14:textId="77777777" w:rsidR="002604BA" w:rsidRPr="00825088" w:rsidRDefault="002604BA" w:rsidP="002604BA">
            <w:pPr>
              <w:ind w:left="-57" w:right="-57"/>
              <w:rPr>
                <w:sz w:val="20"/>
              </w:rPr>
            </w:pPr>
          </w:p>
        </w:tc>
      </w:tr>
      <w:tr w:rsidR="002604BA" w:rsidRPr="00825088" w14:paraId="3B5B6355" w14:textId="77777777" w:rsidTr="00954472">
        <w:trPr>
          <w:gridAfter w:val="2"/>
          <w:wAfter w:w="13" w:type="dxa"/>
          <w:trHeight w:val="255"/>
        </w:trPr>
        <w:tc>
          <w:tcPr>
            <w:tcW w:w="4253" w:type="dxa"/>
            <w:tcBorders>
              <w:top w:val="nil"/>
              <w:left w:val="nil"/>
              <w:bottom w:val="nil"/>
              <w:right w:val="nil"/>
            </w:tcBorders>
            <w:shd w:val="clear" w:color="auto" w:fill="auto"/>
            <w:noWrap/>
            <w:vAlign w:val="bottom"/>
            <w:hideMark/>
          </w:tcPr>
          <w:p w14:paraId="23C71DF1" w14:textId="77777777" w:rsidR="002604BA" w:rsidRPr="00825088" w:rsidRDefault="002604BA" w:rsidP="002604BA">
            <w:pPr>
              <w:ind w:left="-57" w:right="-57"/>
              <w:rPr>
                <w:sz w:val="20"/>
              </w:rPr>
            </w:pPr>
          </w:p>
        </w:tc>
        <w:tc>
          <w:tcPr>
            <w:tcW w:w="1000" w:type="dxa"/>
            <w:tcBorders>
              <w:top w:val="nil"/>
              <w:left w:val="nil"/>
              <w:bottom w:val="nil"/>
              <w:right w:val="nil"/>
            </w:tcBorders>
            <w:shd w:val="clear" w:color="auto" w:fill="auto"/>
            <w:noWrap/>
            <w:vAlign w:val="bottom"/>
            <w:hideMark/>
          </w:tcPr>
          <w:p w14:paraId="28D47228" w14:textId="77777777" w:rsidR="002604BA" w:rsidRPr="00825088" w:rsidRDefault="002604BA" w:rsidP="002604BA">
            <w:pPr>
              <w:ind w:left="-57" w:right="-57"/>
              <w:rPr>
                <w:sz w:val="20"/>
              </w:rPr>
            </w:pPr>
          </w:p>
        </w:tc>
        <w:tc>
          <w:tcPr>
            <w:tcW w:w="769" w:type="dxa"/>
            <w:tcBorders>
              <w:top w:val="nil"/>
              <w:left w:val="nil"/>
              <w:bottom w:val="nil"/>
              <w:right w:val="nil"/>
            </w:tcBorders>
            <w:shd w:val="clear" w:color="auto" w:fill="auto"/>
            <w:noWrap/>
            <w:vAlign w:val="bottom"/>
            <w:hideMark/>
          </w:tcPr>
          <w:p w14:paraId="792C2692" w14:textId="77777777" w:rsidR="002604BA" w:rsidRPr="00825088" w:rsidRDefault="002604BA" w:rsidP="002604BA">
            <w:pPr>
              <w:ind w:left="-57" w:right="-57"/>
              <w:rPr>
                <w:sz w:val="20"/>
              </w:rPr>
            </w:pPr>
          </w:p>
        </w:tc>
        <w:tc>
          <w:tcPr>
            <w:tcW w:w="1431" w:type="dxa"/>
            <w:tcBorders>
              <w:top w:val="nil"/>
              <w:left w:val="nil"/>
              <w:bottom w:val="nil"/>
              <w:right w:val="nil"/>
            </w:tcBorders>
            <w:shd w:val="clear" w:color="auto" w:fill="auto"/>
            <w:noWrap/>
            <w:vAlign w:val="bottom"/>
            <w:hideMark/>
          </w:tcPr>
          <w:p w14:paraId="2DD0982A" w14:textId="77777777" w:rsidR="002604BA" w:rsidRPr="00825088" w:rsidRDefault="002604BA" w:rsidP="002604BA">
            <w:pPr>
              <w:ind w:left="-57" w:right="-57"/>
              <w:rPr>
                <w:sz w:val="20"/>
              </w:rPr>
            </w:pPr>
          </w:p>
        </w:tc>
        <w:tc>
          <w:tcPr>
            <w:tcW w:w="1194" w:type="dxa"/>
            <w:tcBorders>
              <w:top w:val="nil"/>
              <w:left w:val="nil"/>
              <w:bottom w:val="nil"/>
              <w:right w:val="nil"/>
            </w:tcBorders>
            <w:shd w:val="clear" w:color="auto" w:fill="auto"/>
            <w:noWrap/>
            <w:vAlign w:val="bottom"/>
            <w:hideMark/>
          </w:tcPr>
          <w:p w14:paraId="366A571A" w14:textId="77777777" w:rsidR="002604BA" w:rsidRPr="00825088" w:rsidRDefault="002604BA" w:rsidP="002604BA">
            <w:pPr>
              <w:ind w:left="-57" w:right="-57"/>
              <w:rPr>
                <w:sz w:val="20"/>
              </w:rPr>
            </w:pPr>
          </w:p>
        </w:tc>
        <w:tc>
          <w:tcPr>
            <w:tcW w:w="1300" w:type="dxa"/>
            <w:tcBorders>
              <w:top w:val="nil"/>
              <w:left w:val="nil"/>
              <w:bottom w:val="nil"/>
              <w:right w:val="nil"/>
            </w:tcBorders>
            <w:shd w:val="clear" w:color="auto" w:fill="auto"/>
            <w:noWrap/>
            <w:vAlign w:val="bottom"/>
            <w:hideMark/>
          </w:tcPr>
          <w:p w14:paraId="289C641A" w14:textId="77777777" w:rsidR="002604BA" w:rsidRPr="00825088" w:rsidRDefault="002604BA" w:rsidP="002604BA">
            <w:pPr>
              <w:ind w:left="-57" w:right="-57"/>
              <w:rPr>
                <w:sz w:val="20"/>
              </w:rPr>
            </w:pPr>
          </w:p>
        </w:tc>
        <w:tc>
          <w:tcPr>
            <w:tcW w:w="1020" w:type="dxa"/>
            <w:gridSpan w:val="3"/>
            <w:tcBorders>
              <w:top w:val="nil"/>
              <w:left w:val="nil"/>
              <w:bottom w:val="nil"/>
              <w:right w:val="nil"/>
            </w:tcBorders>
            <w:shd w:val="clear" w:color="auto" w:fill="auto"/>
            <w:noWrap/>
            <w:vAlign w:val="bottom"/>
            <w:hideMark/>
          </w:tcPr>
          <w:p w14:paraId="12B90341" w14:textId="77777777" w:rsidR="002604BA" w:rsidRPr="00825088" w:rsidRDefault="002604BA" w:rsidP="002604BA">
            <w:pPr>
              <w:ind w:left="-57" w:right="-57"/>
              <w:rPr>
                <w:sz w:val="20"/>
              </w:rPr>
            </w:pPr>
          </w:p>
        </w:tc>
        <w:tc>
          <w:tcPr>
            <w:tcW w:w="1656" w:type="dxa"/>
            <w:tcBorders>
              <w:top w:val="nil"/>
              <w:left w:val="nil"/>
              <w:bottom w:val="nil"/>
              <w:right w:val="nil"/>
            </w:tcBorders>
            <w:shd w:val="clear" w:color="auto" w:fill="auto"/>
            <w:noWrap/>
            <w:vAlign w:val="bottom"/>
            <w:hideMark/>
          </w:tcPr>
          <w:p w14:paraId="5EBE84DE" w14:textId="77777777" w:rsidR="002604BA" w:rsidRPr="00825088" w:rsidRDefault="002604BA" w:rsidP="002604BA">
            <w:pPr>
              <w:ind w:left="-57" w:right="-57"/>
              <w:rPr>
                <w:sz w:val="20"/>
              </w:rPr>
            </w:pPr>
          </w:p>
        </w:tc>
        <w:tc>
          <w:tcPr>
            <w:tcW w:w="976" w:type="dxa"/>
            <w:gridSpan w:val="2"/>
            <w:tcBorders>
              <w:top w:val="nil"/>
              <w:left w:val="nil"/>
              <w:bottom w:val="nil"/>
              <w:right w:val="nil"/>
            </w:tcBorders>
            <w:shd w:val="clear" w:color="auto" w:fill="auto"/>
            <w:noWrap/>
            <w:vAlign w:val="bottom"/>
            <w:hideMark/>
          </w:tcPr>
          <w:p w14:paraId="4DFC1196" w14:textId="77777777" w:rsidR="002604BA" w:rsidRPr="00825088" w:rsidRDefault="002604BA" w:rsidP="002604BA">
            <w:pPr>
              <w:ind w:left="-57" w:right="-57"/>
              <w:rPr>
                <w:sz w:val="20"/>
              </w:rPr>
            </w:pPr>
          </w:p>
        </w:tc>
        <w:tc>
          <w:tcPr>
            <w:tcW w:w="1279" w:type="dxa"/>
            <w:tcBorders>
              <w:top w:val="nil"/>
              <w:left w:val="nil"/>
              <w:bottom w:val="nil"/>
              <w:right w:val="nil"/>
            </w:tcBorders>
            <w:shd w:val="clear" w:color="auto" w:fill="auto"/>
            <w:noWrap/>
            <w:vAlign w:val="bottom"/>
            <w:hideMark/>
          </w:tcPr>
          <w:p w14:paraId="5A3B98A2" w14:textId="77777777" w:rsidR="002604BA" w:rsidRPr="00825088" w:rsidRDefault="002604BA" w:rsidP="002604BA">
            <w:pPr>
              <w:ind w:left="-57" w:right="-57"/>
              <w:rPr>
                <w:sz w:val="20"/>
              </w:rPr>
            </w:pPr>
          </w:p>
        </w:tc>
      </w:tr>
      <w:tr w:rsidR="002604BA" w:rsidRPr="00825088" w14:paraId="0A6E649A" w14:textId="77777777" w:rsidTr="002604BA">
        <w:trPr>
          <w:gridAfter w:val="1"/>
          <w:wAfter w:w="7" w:type="dxa"/>
          <w:trHeight w:val="255"/>
        </w:trPr>
        <w:tc>
          <w:tcPr>
            <w:tcW w:w="8647" w:type="dxa"/>
            <w:gridSpan w:val="5"/>
            <w:tcBorders>
              <w:top w:val="nil"/>
              <w:left w:val="nil"/>
              <w:bottom w:val="nil"/>
              <w:right w:val="nil"/>
            </w:tcBorders>
            <w:shd w:val="clear" w:color="auto" w:fill="auto"/>
            <w:noWrap/>
            <w:vAlign w:val="bottom"/>
            <w:hideMark/>
          </w:tcPr>
          <w:p w14:paraId="3BFE7D9C" w14:textId="77777777" w:rsidR="002604BA" w:rsidRPr="00825088" w:rsidRDefault="002604BA" w:rsidP="002604BA">
            <w:pPr>
              <w:ind w:left="-57" w:right="-57"/>
              <w:rPr>
                <w:sz w:val="20"/>
              </w:rPr>
            </w:pPr>
            <w:r w:rsidRPr="00825088">
              <w:rPr>
                <w:sz w:val="20"/>
              </w:rPr>
              <w:t>"______"_________________ 20__г.                       Руководитель ______________________________</w:t>
            </w:r>
          </w:p>
        </w:tc>
        <w:tc>
          <w:tcPr>
            <w:tcW w:w="1300" w:type="dxa"/>
            <w:tcBorders>
              <w:top w:val="nil"/>
              <w:left w:val="nil"/>
              <w:bottom w:val="nil"/>
              <w:right w:val="nil"/>
            </w:tcBorders>
            <w:shd w:val="clear" w:color="auto" w:fill="auto"/>
            <w:noWrap/>
            <w:vAlign w:val="bottom"/>
            <w:hideMark/>
          </w:tcPr>
          <w:p w14:paraId="2D259952" w14:textId="77777777" w:rsidR="002604BA" w:rsidRPr="00825088" w:rsidRDefault="002604BA" w:rsidP="002604BA">
            <w:pPr>
              <w:ind w:left="-57" w:right="-57"/>
              <w:rPr>
                <w:sz w:val="20"/>
              </w:rPr>
            </w:pPr>
          </w:p>
        </w:tc>
        <w:tc>
          <w:tcPr>
            <w:tcW w:w="4937" w:type="dxa"/>
            <w:gridSpan w:val="8"/>
            <w:tcBorders>
              <w:top w:val="nil"/>
              <w:left w:val="nil"/>
              <w:bottom w:val="nil"/>
              <w:right w:val="nil"/>
            </w:tcBorders>
            <w:shd w:val="clear" w:color="auto" w:fill="auto"/>
            <w:noWrap/>
            <w:vAlign w:val="bottom"/>
            <w:hideMark/>
          </w:tcPr>
          <w:p w14:paraId="1677BBDA" w14:textId="77777777" w:rsidR="002604BA" w:rsidRPr="00825088" w:rsidRDefault="002604BA" w:rsidP="002604BA">
            <w:pPr>
              <w:ind w:left="-57" w:right="-57"/>
              <w:rPr>
                <w:sz w:val="20"/>
              </w:rPr>
            </w:pPr>
            <w:r w:rsidRPr="00825088">
              <w:rPr>
                <w:sz w:val="20"/>
              </w:rPr>
              <w:t xml:space="preserve">Главный </w:t>
            </w:r>
            <w:proofErr w:type="gramStart"/>
            <w:r w:rsidRPr="00825088">
              <w:rPr>
                <w:sz w:val="20"/>
              </w:rPr>
              <w:t>бухгалтер  _</w:t>
            </w:r>
            <w:proofErr w:type="gramEnd"/>
            <w:r w:rsidRPr="00825088">
              <w:rPr>
                <w:sz w:val="20"/>
              </w:rPr>
              <w:t>___________________________</w:t>
            </w:r>
          </w:p>
        </w:tc>
      </w:tr>
      <w:tr w:rsidR="002604BA" w:rsidRPr="00825088" w14:paraId="07A8269D" w14:textId="77777777" w:rsidTr="00954472">
        <w:trPr>
          <w:gridAfter w:val="2"/>
          <w:wAfter w:w="13" w:type="dxa"/>
          <w:trHeight w:val="255"/>
        </w:trPr>
        <w:tc>
          <w:tcPr>
            <w:tcW w:w="8647" w:type="dxa"/>
            <w:gridSpan w:val="5"/>
            <w:tcBorders>
              <w:top w:val="nil"/>
              <w:left w:val="nil"/>
              <w:bottom w:val="nil"/>
              <w:right w:val="nil"/>
            </w:tcBorders>
            <w:shd w:val="clear" w:color="auto" w:fill="auto"/>
            <w:noWrap/>
            <w:vAlign w:val="bottom"/>
            <w:hideMark/>
          </w:tcPr>
          <w:p w14:paraId="48162995" w14:textId="534228DA" w:rsidR="002604BA" w:rsidRPr="00825088" w:rsidRDefault="002604BA" w:rsidP="002604BA">
            <w:pPr>
              <w:ind w:left="-57" w:right="-57"/>
              <w:jc w:val="center"/>
              <w:rPr>
                <w:sz w:val="16"/>
                <w:szCs w:val="16"/>
              </w:rPr>
            </w:pPr>
            <w:r w:rsidRPr="00825088">
              <w:rPr>
                <w:sz w:val="16"/>
                <w:szCs w:val="16"/>
              </w:rPr>
              <w:t xml:space="preserve">                                                                                                                                    (подпись</w:t>
            </w:r>
            <w:proofErr w:type="gramStart"/>
            <w:r w:rsidRPr="00825088">
              <w:rPr>
                <w:sz w:val="16"/>
                <w:szCs w:val="16"/>
              </w:rPr>
              <w:t>)(</w:t>
            </w:r>
            <w:proofErr w:type="gramEnd"/>
            <w:r w:rsidRPr="00825088">
              <w:rPr>
                <w:sz w:val="16"/>
                <w:szCs w:val="16"/>
              </w:rPr>
              <w:t>расшифровка подписи)</w:t>
            </w:r>
          </w:p>
        </w:tc>
        <w:tc>
          <w:tcPr>
            <w:tcW w:w="1300" w:type="dxa"/>
            <w:tcBorders>
              <w:top w:val="nil"/>
              <w:left w:val="nil"/>
              <w:bottom w:val="nil"/>
              <w:right w:val="nil"/>
            </w:tcBorders>
            <w:shd w:val="clear" w:color="auto" w:fill="auto"/>
            <w:noWrap/>
            <w:vAlign w:val="bottom"/>
            <w:hideMark/>
          </w:tcPr>
          <w:p w14:paraId="15461777" w14:textId="77777777" w:rsidR="002604BA" w:rsidRPr="00825088" w:rsidRDefault="002604BA" w:rsidP="002604BA">
            <w:pPr>
              <w:ind w:left="-57" w:right="-57"/>
              <w:jc w:val="center"/>
              <w:rPr>
                <w:sz w:val="16"/>
                <w:szCs w:val="16"/>
              </w:rPr>
            </w:pPr>
          </w:p>
        </w:tc>
        <w:tc>
          <w:tcPr>
            <w:tcW w:w="1013" w:type="dxa"/>
            <w:gridSpan w:val="2"/>
            <w:tcBorders>
              <w:top w:val="nil"/>
              <w:left w:val="nil"/>
              <w:bottom w:val="nil"/>
              <w:right w:val="nil"/>
            </w:tcBorders>
            <w:shd w:val="clear" w:color="auto" w:fill="auto"/>
            <w:noWrap/>
            <w:vAlign w:val="bottom"/>
            <w:hideMark/>
          </w:tcPr>
          <w:p w14:paraId="3CFEFE02" w14:textId="77777777" w:rsidR="002604BA" w:rsidRPr="00825088" w:rsidRDefault="002604BA" w:rsidP="002604BA">
            <w:pPr>
              <w:ind w:left="-57" w:right="-57"/>
              <w:rPr>
                <w:sz w:val="20"/>
              </w:rPr>
            </w:pPr>
          </w:p>
        </w:tc>
        <w:tc>
          <w:tcPr>
            <w:tcW w:w="3918" w:type="dxa"/>
            <w:gridSpan w:val="5"/>
            <w:tcBorders>
              <w:top w:val="nil"/>
              <w:left w:val="nil"/>
              <w:bottom w:val="nil"/>
              <w:right w:val="nil"/>
            </w:tcBorders>
            <w:shd w:val="clear" w:color="auto" w:fill="auto"/>
            <w:noWrap/>
            <w:vAlign w:val="bottom"/>
            <w:hideMark/>
          </w:tcPr>
          <w:p w14:paraId="1D635B09" w14:textId="1567C4DC" w:rsidR="002604BA" w:rsidRPr="00825088" w:rsidRDefault="002604BA" w:rsidP="002604BA">
            <w:pPr>
              <w:ind w:left="-57" w:right="-57"/>
              <w:jc w:val="center"/>
              <w:rPr>
                <w:sz w:val="16"/>
                <w:szCs w:val="16"/>
              </w:rPr>
            </w:pPr>
            <w:r w:rsidRPr="00825088">
              <w:rPr>
                <w:sz w:val="16"/>
                <w:szCs w:val="16"/>
              </w:rPr>
              <w:t xml:space="preserve">         (подпись</w:t>
            </w:r>
            <w:proofErr w:type="gramStart"/>
            <w:r w:rsidRPr="00825088">
              <w:rPr>
                <w:sz w:val="16"/>
                <w:szCs w:val="16"/>
              </w:rPr>
              <w:t>)(</w:t>
            </w:r>
            <w:proofErr w:type="gramEnd"/>
            <w:r w:rsidRPr="00825088">
              <w:rPr>
                <w:sz w:val="16"/>
                <w:szCs w:val="16"/>
              </w:rPr>
              <w:t>расшифровка подписи)</w:t>
            </w:r>
          </w:p>
        </w:tc>
      </w:tr>
    </w:tbl>
    <w:p w14:paraId="0436CB24" w14:textId="77777777" w:rsidR="002604BA" w:rsidRPr="00825088" w:rsidRDefault="002604BA">
      <w:pPr>
        <w:pStyle w:val="a4"/>
        <w:jc w:val="right"/>
        <w:sectPr w:rsidR="002604BA" w:rsidRPr="00825088" w:rsidSect="002604BA">
          <w:pgSz w:w="15840" w:h="12240" w:orient="landscape"/>
          <w:pgMar w:top="567" w:right="567" w:bottom="567" w:left="567" w:header="720" w:footer="720" w:gutter="0"/>
          <w:cols w:space="720"/>
          <w:docGrid w:linePitch="326"/>
        </w:sectPr>
      </w:pPr>
    </w:p>
    <w:tbl>
      <w:tblPr>
        <w:tblW w:w="14601" w:type="dxa"/>
        <w:tblLayout w:type="fixed"/>
        <w:tblLook w:val="04A0" w:firstRow="1" w:lastRow="0" w:firstColumn="1" w:lastColumn="0" w:noHBand="0" w:noVBand="1"/>
      </w:tblPr>
      <w:tblGrid>
        <w:gridCol w:w="3117"/>
        <w:gridCol w:w="991"/>
        <w:gridCol w:w="425"/>
        <w:gridCol w:w="851"/>
        <w:gridCol w:w="283"/>
        <w:gridCol w:w="1280"/>
        <w:gridCol w:w="1140"/>
        <w:gridCol w:w="136"/>
        <w:gridCol w:w="1416"/>
        <w:gridCol w:w="993"/>
        <w:gridCol w:w="708"/>
        <w:gridCol w:w="993"/>
        <w:gridCol w:w="708"/>
        <w:gridCol w:w="1264"/>
        <w:gridCol w:w="296"/>
      </w:tblGrid>
      <w:tr w:rsidR="00DA55B5" w:rsidRPr="00DA55B5" w14:paraId="747124A0" w14:textId="77777777" w:rsidTr="00DA55B5">
        <w:trPr>
          <w:trHeight w:val="255"/>
        </w:trPr>
        <w:tc>
          <w:tcPr>
            <w:tcW w:w="3117" w:type="dxa"/>
            <w:tcBorders>
              <w:top w:val="nil"/>
              <w:left w:val="nil"/>
              <w:bottom w:val="nil"/>
              <w:right w:val="nil"/>
            </w:tcBorders>
            <w:shd w:val="clear" w:color="auto" w:fill="auto"/>
            <w:noWrap/>
            <w:vAlign w:val="bottom"/>
            <w:hideMark/>
          </w:tcPr>
          <w:p w14:paraId="22DE4B82" w14:textId="77777777" w:rsidR="00DA55B5" w:rsidRPr="00DA55B5" w:rsidRDefault="00DA55B5" w:rsidP="00DA55B5">
            <w:pPr>
              <w:rPr>
                <w:sz w:val="20"/>
                <w:szCs w:val="24"/>
              </w:rPr>
            </w:pPr>
          </w:p>
        </w:tc>
        <w:tc>
          <w:tcPr>
            <w:tcW w:w="991" w:type="dxa"/>
            <w:tcBorders>
              <w:top w:val="nil"/>
              <w:left w:val="nil"/>
              <w:bottom w:val="nil"/>
              <w:right w:val="nil"/>
            </w:tcBorders>
            <w:shd w:val="clear" w:color="auto" w:fill="auto"/>
            <w:noWrap/>
            <w:vAlign w:val="bottom"/>
            <w:hideMark/>
          </w:tcPr>
          <w:p w14:paraId="45037652"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30DEF531" w14:textId="77777777" w:rsidR="00DA55B5" w:rsidRPr="00DA55B5" w:rsidRDefault="00DA55B5" w:rsidP="00DA55B5">
            <w:pPr>
              <w:jc w:val="right"/>
              <w:rPr>
                <w:sz w:val="20"/>
              </w:rPr>
            </w:pPr>
            <w:r w:rsidRPr="00DA55B5">
              <w:rPr>
                <w:sz w:val="20"/>
              </w:rPr>
              <w:t xml:space="preserve">                                   Приложение № 1 к Приложению № 7 к Перечню</w:t>
            </w:r>
          </w:p>
        </w:tc>
      </w:tr>
      <w:tr w:rsidR="00DA55B5" w:rsidRPr="00DA55B5" w14:paraId="5967BA7A" w14:textId="77777777" w:rsidTr="00DA55B5">
        <w:trPr>
          <w:trHeight w:val="255"/>
        </w:trPr>
        <w:tc>
          <w:tcPr>
            <w:tcW w:w="3117" w:type="dxa"/>
            <w:tcBorders>
              <w:top w:val="nil"/>
              <w:left w:val="nil"/>
              <w:bottom w:val="nil"/>
              <w:right w:val="nil"/>
            </w:tcBorders>
            <w:shd w:val="clear" w:color="auto" w:fill="auto"/>
            <w:noWrap/>
            <w:vAlign w:val="bottom"/>
            <w:hideMark/>
          </w:tcPr>
          <w:p w14:paraId="3397076F"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44050A29"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1063A2C3" w14:textId="77777777" w:rsidR="00DA55B5" w:rsidRPr="00DA55B5" w:rsidRDefault="00DA55B5" w:rsidP="00DA55B5">
            <w:pPr>
              <w:jc w:val="right"/>
              <w:rPr>
                <w:sz w:val="20"/>
              </w:rPr>
            </w:pPr>
            <w:r w:rsidRPr="00DA55B5">
              <w:rPr>
                <w:sz w:val="20"/>
              </w:rPr>
              <w:t>форм финансовой отчетности, составляемых бюджетными</w:t>
            </w:r>
          </w:p>
        </w:tc>
      </w:tr>
      <w:tr w:rsidR="00DA55B5" w:rsidRPr="00DA55B5" w14:paraId="5235C165" w14:textId="77777777" w:rsidTr="00DA55B5">
        <w:trPr>
          <w:trHeight w:val="255"/>
        </w:trPr>
        <w:tc>
          <w:tcPr>
            <w:tcW w:w="3117" w:type="dxa"/>
            <w:tcBorders>
              <w:top w:val="nil"/>
              <w:left w:val="nil"/>
              <w:bottom w:val="nil"/>
              <w:right w:val="nil"/>
            </w:tcBorders>
            <w:shd w:val="clear" w:color="auto" w:fill="auto"/>
            <w:noWrap/>
            <w:vAlign w:val="bottom"/>
            <w:hideMark/>
          </w:tcPr>
          <w:p w14:paraId="7B69B787"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21B2B4C0"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5FCCE338" w14:textId="77777777" w:rsidR="00DA55B5" w:rsidRPr="00DA55B5" w:rsidRDefault="00DA55B5" w:rsidP="00DA55B5">
            <w:pPr>
              <w:jc w:val="right"/>
              <w:rPr>
                <w:sz w:val="20"/>
              </w:rPr>
            </w:pPr>
            <w:r w:rsidRPr="00DA55B5">
              <w:rPr>
                <w:sz w:val="20"/>
              </w:rPr>
              <w:t>организациями, учреждениями, включая воинские учреждения и организации,</w:t>
            </w:r>
          </w:p>
        </w:tc>
      </w:tr>
      <w:tr w:rsidR="00DA55B5" w:rsidRPr="00DA55B5" w14:paraId="37DC4437" w14:textId="77777777" w:rsidTr="00DA55B5">
        <w:trPr>
          <w:trHeight w:val="255"/>
        </w:trPr>
        <w:tc>
          <w:tcPr>
            <w:tcW w:w="3117" w:type="dxa"/>
            <w:tcBorders>
              <w:top w:val="nil"/>
              <w:left w:val="nil"/>
              <w:bottom w:val="nil"/>
              <w:right w:val="nil"/>
            </w:tcBorders>
            <w:shd w:val="clear" w:color="auto" w:fill="auto"/>
            <w:noWrap/>
            <w:vAlign w:val="bottom"/>
            <w:hideMark/>
          </w:tcPr>
          <w:p w14:paraId="734928AA"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58A9EDF4"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0A1A8E93" w14:textId="77777777" w:rsidR="00DA55B5" w:rsidRPr="00DA55B5" w:rsidRDefault="00DA55B5" w:rsidP="00DA55B5">
            <w:pPr>
              <w:jc w:val="right"/>
              <w:rPr>
                <w:sz w:val="20"/>
              </w:rPr>
            </w:pPr>
            <w:r w:rsidRPr="00DA55B5">
              <w:rPr>
                <w:sz w:val="20"/>
              </w:rPr>
              <w:t>утвержденному Приказом Министерства экономического развития</w:t>
            </w:r>
          </w:p>
        </w:tc>
      </w:tr>
      <w:tr w:rsidR="00DA55B5" w:rsidRPr="00DA55B5" w14:paraId="242EB008" w14:textId="77777777" w:rsidTr="00DA55B5">
        <w:trPr>
          <w:trHeight w:val="255"/>
        </w:trPr>
        <w:tc>
          <w:tcPr>
            <w:tcW w:w="3117" w:type="dxa"/>
            <w:tcBorders>
              <w:top w:val="nil"/>
              <w:left w:val="nil"/>
              <w:bottom w:val="nil"/>
              <w:right w:val="nil"/>
            </w:tcBorders>
            <w:shd w:val="clear" w:color="auto" w:fill="auto"/>
            <w:noWrap/>
            <w:vAlign w:val="bottom"/>
            <w:hideMark/>
          </w:tcPr>
          <w:p w14:paraId="1831CF45"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49E94303"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14BCA5BB" w14:textId="77777777" w:rsidR="00DA55B5" w:rsidRPr="00DA55B5" w:rsidRDefault="00DA55B5" w:rsidP="00DA55B5">
            <w:pPr>
              <w:jc w:val="right"/>
              <w:rPr>
                <w:sz w:val="20"/>
              </w:rPr>
            </w:pPr>
            <w:r w:rsidRPr="00DA55B5">
              <w:rPr>
                <w:sz w:val="20"/>
              </w:rPr>
              <w:t>Приднестровской Молдавской Республики</w:t>
            </w:r>
          </w:p>
        </w:tc>
      </w:tr>
      <w:tr w:rsidR="00DA55B5" w:rsidRPr="00DA55B5" w14:paraId="3B723841" w14:textId="77777777" w:rsidTr="00DA55B5">
        <w:trPr>
          <w:trHeight w:val="255"/>
        </w:trPr>
        <w:tc>
          <w:tcPr>
            <w:tcW w:w="3117" w:type="dxa"/>
            <w:tcBorders>
              <w:top w:val="nil"/>
              <w:left w:val="nil"/>
              <w:bottom w:val="nil"/>
              <w:right w:val="nil"/>
            </w:tcBorders>
            <w:shd w:val="clear" w:color="auto" w:fill="auto"/>
            <w:noWrap/>
            <w:vAlign w:val="bottom"/>
            <w:hideMark/>
          </w:tcPr>
          <w:p w14:paraId="2E23E61E"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323FE41E"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581F16DB"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3BBCC619" w14:textId="77777777" w:rsidR="00DA55B5" w:rsidRPr="00DA55B5" w:rsidRDefault="00DA55B5" w:rsidP="00DA55B5">
            <w:pPr>
              <w:jc w:val="right"/>
              <w:rPr>
                <w:sz w:val="20"/>
              </w:rPr>
            </w:pPr>
          </w:p>
        </w:tc>
        <w:tc>
          <w:tcPr>
            <w:tcW w:w="1276" w:type="dxa"/>
            <w:gridSpan w:val="2"/>
            <w:tcBorders>
              <w:top w:val="nil"/>
              <w:left w:val="nil"/>
              <w:bottom w:val="nil"/>
              <w:right w:val="nil"/>
            </w:tcBorders>
            <w:shd w:val="clear" w:color="auto" w:fill="auto"/>
            <w:noWrap/>
            <w:vAlign w:val="bottom"/>
            <w:hideMark/>
          </w:tcPr>
          <w:p w14:paraId="54086E32" w14:textId="77777777" w:rsidR="00DA55B5" w:rsidRPr="00DA55B5" w:rsidRDefault="00DA55B5" w:rsidP="00DA55B5">
            <w:pPr>
              <w:jc w:val="right"/>
              <w:rPr>
                <w:sz w:val="20"/>
              </w:rPr>
            </w:pPr>
          </w:p>
        </w:tc>
        <w:tc>
          <w:tcPr>
            <w:tcW w:w="6378" w:type="dxa"/>
            <w:gridSpan w:val="7"/>
            <w:tcBorders>
              <w:top w:val="nil"/>
              <w:left w:val="nil"/>
              <w:bottom w:val="nil"/>
              <w:right w:val="nil"/>
            </w:tcBorders>
            <w:shd w:val="clear" w:color="auto" w:fill="auto"/>
            <w:noWrap/>
            <w:vAlign w:val="bottom"/>
            <w:hideMark/>
          </w:tcPr>
          <w:p w14:paraId="62784815" w14:textId="77777777" w:rsidR="00DA55B5" w:rsidRPr="00DA55B5" w:rsidRDefault="00DA55B5" w:rsidP="00DA55B5">
            <w:pPr>
              <w:jc w:val="right"/>
              <w:rPr>
                <w:sz w:val="20"/>
              </w:rPr>
            </w:pPr>
            <w:r w:rsidRPr="00DA55B5">
              <w:rPr>
                <w:sz w:val="20"/>
              </w:rPr>
              <w:t>от ___</w:t>
            </w:r>
            <w:r w:rsidRPr="00DA55B5">
              <w:rPr>
                <w:sz w:val="20"/>
                <w:u w:val="single"/>
              </w:rPr>
              <w:t>15 ноября 2013</w:t>
            </w:r>
            <w:r w:rsidRPr="00DA55B5">
              <w:rPr>
                <w:sz w:val="20"/>
              </w:rPr>
              <w:t>_г. №____</w:t>
            </w:r>
            <w:r w:rsidRPr="00DA55B5">
              <w:rPr>
                <w:sz w:val="20"/>
                <w:u w:val="single"/>
              </w:rPr>
              <w:t>186</w:t>
            </w:r>
            <w:r w:rsidRPr="00DA55B5">
              <w:rPr>
                <w:sz w:val="20"/>
              </w:rPr>
              <w:t>__</w:t>
            </w:r>
          </w:p>
        </w:tc>
      </w:tr>
      <w:tr w:rsidR="00DA55B5" w:rsidRPr="00DA55B5" w14:paraId="60C5C4C3" w14:textId="77777777" w:rsidTr="00DA55B5">
        <w:trPr>
          <w:trHeight w:val="255"/>
        </w:trPr>
        <w:tc>
          <w:tcPr>
            <w:tcW w:w="3117" w:type="dxa"/>
            <w:tcBorders>
              <w:top w:val="nil"/>
              <w:left w:val="nil"/>
              <w:bottom w:val="nil"/>
              <w:right w:val="nil"/>
            </w:tcBorders>
            <w:shd w:val="clear" w:color="auto" w:fill="auto"/>
            <w:noWrap/>
            <w:vAlign w:val="bottom"/>
            <w:hideMark/>
          </w:tcPr>
          <w:p w14:paraId="27E4DB4C"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11BDC99B"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38EBEE5D"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4E244252" w14:textId="77777777" w:rsidR="00DA55B5" w:rsidRPr="00DA55B5" w:rsidRDefault="00DA55B5" w:rsidP="00DA55B5">
            <w:pPr>
              <w:jc w:val="right"/>
              <w:rPr>
                <w:sz w:val="20"/>
              </w:rPr>
            </w:pPr>
          </w:p>
        </w:tc>
        <w:tc>
          <w:tcPr>
            <w:tcW w:w="1276" w:type="dxa"/>
            <w:gridSpan w:val="2"/>
            <w:tcBorders>
              <w:top w:val="nil"/>
              <w:left w:val="nil"/>
              <w:bottom w:val="nil"/>
              <w:right w:val="nil"/>
            </w:tcBorders>
            <w:shd w:val="clear" w:color="auto" w:fill="auto"/>
            <w:noWrap/>
            <w:vAlign w:val="bottom"/>
            <w:hideMark/>
          </w:tcPr>
          <w:p w14:paraId="60112A24" w14:textId="77777777" w:rsidR="00DA55B5" w:rsidRPr="00DA55B5" w:rsidRDefault="00DA55B5" w:rsidP="00DA55B5">
            <w:pPr>
              <w:jc w:val="right"/>
              <w:rPr>
                <w:sz w:val="20"/>
              </w:rPr>
            </w:pPr>
          </w:p>
        </w:tc>
        <w:tc>
          <w:tcPr>
            <w:tcW w:w="2409" w:type="dxa"/>
            <w:gridSpan w:val="2"/>
            <w:tcBorders>
              <w:top w:val="nil"/>
              <w:left w:val="nil"/>
              <w:bottom w:val="nil"/>
              <w:right w:val="nil"/>
            </w:tcBorders>
            <w:shd w:val="clear" w:color="auto" w:fill="auto"/>
            <w:noWrap/>
            <w:vAlign w:val="bottom"/>
            <w:hideMark/>
          </w:tcPr>
          <w:p w14:paraId="0D8A8591" w14:textId="77777777" w:rsidR="00DA55B5" w:rsidRPr="00DA55B5" w:rsidRDefault="00DA55B5" w:rsidP="00DA55B5">
            <w:pPr>
              <w:jc w:val="right"/>
              <w:rPr>
                <w:sz w:val="20"/>
              </w:rPr>
            </w:pPr>
          </w:p>
        </w:tc>
        <w:tc>
          <w:tcPr>
            <w:tcW w:w="1701" w:type="dxa"/>
            <w:gridSpan w:val="2"/>
            <w:tcBorders>
              <w:top w:val="nil"/>
              <w:left w:val="nil"/>
              <w:bottom w:val="nil"/>
              <w:right w:val="nil"/>
            </w:tcBorders>
            <w:shd w:val="clear" w:color="auto" w:fill="auto"/>
            <w:noWrap/>
            <w:vAlign w:val="bottom"/>
            <w:hideMark/>
          </w:tcPr>
          <w:p w14:paraId="1632C107" w14:textId="77777777" w:rsidR="00DA55B5" w:rsidRPr="00DA55B5" w:rsidRDefault="00DA55B5" w:rsidP="00DA55B5">
            <w:pPr>
              <w:jc w:val="right"/>
              <w:rPr>
                <w:sz w:val="20"/>
              </w:rPr>
            </w:pPr>
          </w:p>
        </w:tc>
        <w:tc>
          <w:tcPr>
            <w:tcW w:w="2268" w:type="dxa"/>
            <w:gridSpan w:val="3"/>
            <w:tcBorders>
              <w:top w:val="nil"/>
              <w:left w:val="nil"/>
              <w:bottom w:val="nil"/>
              <w:right w:val="nil"/>
            </w:tcBorders>
            <w:shd w:val="clear" w:color="auto" w:fill="auto"/>
            <w:noWrap/>
            <w:vAlign w:val="bottom"/>
            <w:hideMark/>
          </w:tcPr>
          <w:p w14:paraId="3423E99C" w14:textId="77777777" w:rsidR="00DA55B5" w:rsidRPr="00DA55B5" w:rsidRDefault="00DA55B5" w:rsidP="00DA55B5">
            <w:pPr>
              <w:jc w:val="right"/>
              <w:rPr>
                <w:sz w:val="20"/>
              </w:rPr>
            </w:pPr>
          </w:p>
        </w:tc>
      </w:tr>
      <w:tr w:rsidR="00DA55B5" w:rsidRPr="00DA55B5" w14:paraId="0F146746" w14:textId="77777777" w:rsidTr="00DA55B5">
        <w:trPr>
          <w:trHeight w:val="255"/>
        </w:trPr>
        <w:tc>
          <w:tcPr>
            <w:tcW w:w="3117" w:type="dxa"/>
            <w:tcBorders>
              <w:top w:val="nil"/>
              <w:left w:val="nil"/>
              <w:bottom w:val="nil"/>
              <w:right w:val="nil"/>
            </w:tcBorders>
            <w:shd w:val="clear" w:color="auto" w:fill="auto"/>
            <w:noWrap/>
            <w:vAlign w:val="bottom"/>
            <w:hideMark/>
          </w:tcPr>
          <w:p w14:paraId="1E1A446F"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70C016C3"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143618C6"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7A6126FD"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7C21A78D"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3225BEF0"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6D1ADA9F"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3A41F302" w14:textId="77777777" w:rsidR="00DA55B5" w:rsidRPr="00DA55B5" w:rsidRDefault="00DA55B5" w:rsidP="00DA55B5">
            <w:pPr>
              <w:rPr>
                <w:sz w:val="20"/>
              </w:rPr>
            </w:pPr>
          </w:p>
        </w:tc>
      </w:tr>
      <w:tr w:rsidR="00DA55B5" w:rsidRPr="00DA55B5" w14:paraId="1301D48C" w14:textId="77777777" w:rsidTr="00DA55B5">
        <w:trPr>
          <w:trHeight w:val="255"/>
        </w:trPr>
        <w:tc>
          <w:tcPr>
            <w:tcW w:w="3117" w:type="dxa"/>
            <w:tcBorders>
              <w:top w:val="nil"/>
              <w:left w:val="nil"/>
              <w:bottom w:val="nil"/>
              <w:right w:val="nil"/>
            </w:tcBorders>
            <w:shd w:val="clear" w:color="auto" w:fill="auto"/>
            <w:noWrap/>
            <w:vAlign w:val="bottom"/>
            <w:hideMark/>
          </w:tcPr>
          <w:p w14:paraId="1CCAB037" w14:textId="77777777" w:rsidR="00DA55B5" w:rsidRPr="00DA55B5" w:rsidRDefault="00DA55B5" w:rsidP="00DA55B5">
            <w:pPr>
              <w:rPr>
                <w:sz w:val="20"/>
              </w:rPr>
            </w:pPr>
          </w:p>
        </w:tc>
        <w:tc>
          <w:tcPr>
            <w:tcW w:w="991" w:type="dxa"/>
            <w:tcBorders>
              <w:top w:val="nil"/>
              <w:left w:val="nil"/>
              <w:bottom w:val="nil"/>
              <w:right w:val="nil"/>
            </w:tcBorders>
            <w:shd w:val="clear" w:color="auto" w:fill="auto"/>
            <w:noWrap/>
            <w:vAlign w:val="bottom"/>
            <w:hideMark/>
          </w:tcPr>
          <w:p w14:paraId="26D6E1E8"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1CA55667"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0DF06E16"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5BBBEC1A"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535D7E6E"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44C82BC2"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4E439D99" w14:textId="77777777" w:rsidR="00DA55B5" w:rsidRPr="00DA55B5" w:rsidRDefault="00DA55B5" w:rsidP="00DA55B5">
            <w:pPr>
              <w:rPr>
                <w:sz w:val="20"/>
              </w:rPr>
            </w:pPr>
          </w:p>
        </w:tc>
      </w:tr>
      <w:tr w:rsidR="00DA55B5" w:rsidRPr="00DA55B5" w14:paraId="0F9E2790" w14:textId="77777777" w:rsidTr="00DA55B5">
        <w:trPr>
          <w:trHeight w:val="315"/>
        </w:trPr>
        <w:tc>
          <w:tcPr>
            <w:tcW w:w="8223" w:type="dxa"/>
            <w:gridSpan w:val="8"/>
            <w:tcBorders>
              <w:top w:val="nil"/>
              <w:left w:val="nil"/>
              <w:bottom w:val="nil"/>
              <w:right w:val="nil"/>
            </w:tcBorders>
            <w:shd w:val="clear" w:color="auto" w:fill="auto"/>
            <w:noWrap/>
            <w:vAlign w:val="bottom"/>
            <w:hideMark/>
          </w:tcPr>
          <w:p w14:paraId="6E7998D7" w14:textId="64112320" w:rsidR="00DA55B5" w:rsidRPr="00DA55B5" w:rsidRDefault="00DA55B5" w:rsidP="00DA55B5">
            <w:pPr>
              <w:rPr>
                <w:sz w:val="20"/>
              </w:rPr>
            </w:pPr>
            <w:r w:rsidRPr="00DA55B5">
              <w:rPr>
                <w:b/>
                <w:bCs/>
                <w:szCs w:val="24"/>
              </w:rPr>
              <w:t>предметная статья 110100 "Оплата труда"</w:t>
            </w:r>
          </w:p>
        </w:tc>
        <w:tc>
          <w:tcPr>
            <w:tcW w:w="2409" w:type="dxa"/>
            <w:gridSpan w:val="2"/>
            <w:tcBorders>
              <w:top w:val="nil"/>
              <w:left w:val="nil"/>
              <w:bottom w:val="nil"/>
              <w:right w:val="nil"/>
            </w:tcBorders>
            <w:shd w:val="clear" w:color="auto" w:fill="auto"/>
            <w:noWrap/>
            <w:vAlign w:val="bottom"/>
            <w:hideMark/>
          </w:tcPr>
          <w:p w14:paraId="49E96B4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1AC5C10A"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2F8B573A" w14:textId="77777777" w:rsidR="00DA55B5" w:rsidRPr="00DA55B5" w:rsidRDefault="00DA55B5" w:rsidP="00DA55B5">
            <w:pPr>
              <w:rPr>
                <w:sz w:val="20"/>
              </w:rPr>
            </w:pPr>
          </w:p>
        </w:tc>
      </w:tr>
      <w:tr w:rsidR="00DA55B5" w:rsidRPr="00DA55B5" w14:paraId="3A7FC1E8" w14:textId="77777777" w:rsidTr="00DA55B5">
        <w:trPr>
          <w:trHeight w:val="255"/>
        </w:trPr>
        <w:tc>
          <w:tcPr>
            <w:tcW w:w="3117" w:type="dxa"/>
            <w:tcBorders>
              <w:top w:val="nil"/>
              <w:left w:val="nil"/>
              <w:bottom w:val="nil"/>
              <w:right w:val="nil"/>
            </w:tcBorders>
            <w:shd w:val="clear" w:color="auto" w:fill="auto"/>
            <w:noWrap/>
            <w:vAlign w:val="bottom"/>
            <w:hideMark/>
          </w:tcPr>
          <w:p w14:paraId="41606A79" w14:textId="77777777" w:rsidR="00DA55B5" w:rsidRPr="00DA55B5" w:rsidRDefault="00DA55B5" w:rsidP="00DA55B5">
            <w:pPr>
              <w:rPr>
                <w:sz w:val="20"/>
              </w:rPr>
            </w:pPr>
          </w:p>
        </w:tc>
        <w:tc>
          <w:tcPr>
            <w:tcW w:w="991" w:type="dxa"/>
            <w:tcBorders>
              <w:top w:val="nil"/>
              <w:left w:val="nil"/>
              <w:bottom w:val="nil"/>
              <w:right w:val="nil"/>
            </w:tcBorders>
            <w:shd w:val="clear" w:color="auto" w:fill="auto"/>
            <w:noWrap/>
            <w:vAlign w:val="bottom"/>
            <w:hideMark/>
          </w:tcPr>
          <w:p w14:paraId="2AE16F69"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257BE59D"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1D24830A"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1CC3E9A8"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22E78F6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28750CD4"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2D79F383" w14:textId="77777777" w:rsidR="00DA55B5" w:rsidRPr="00DA55B5" w:rsidRDefault="00DA55B5" w:rsidP="00DA55B5">
            <w:pPr>
              <w:rPr>
                <w:sz w:val="20"/>
              </w:rPr>
            </w:pPr>
          </w:p>
        </w:tc>
      </w:tr>
      <w:tr w:rsidR="00DA55B5" w:rsidRPr="00DA55B5" w14:paraId="326DDCDB" w14:textId="77777777" w:rsidTr="00DA55B5">
        <w:trPr>
          <w:trHeight w:val="465"/>
        </w:trPr>
        <w:tc>
          <w:tcPr>
            <w:tcW w:w="3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3EA88A" w14:textId="77777777" w:rsidR="00DA55B5" w:rsidRPr="00DA55B5" w:rsidRDefault="00DA55B5" w:rsidP="00DA55B5">
            <w:pPr>
              <w:jc w:val="center"/>
              <w:rPr>
                <w:b/>
                <w:bCs/>
                <w:sz w:val="20"/>
              </w:rPr>
            </w:pPr>
            <w:r w:rsidRPr="00DA55B5">
              <w:rPr>
                <w:b/>
                <w:bCs/>
                <w:sz w:val="20"/>
              </w:rPr>
              <w:t>Показатели</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D48602" w14:textId="77777777" w:rsidR="00DA55B5" w:rsidRPr="00DA55B5" w:rsidRDefault="00DA55B5" w:rsidP="00DA55B5">
            <w:pPr>
              <w:jc w:val="center"/>
              <w:rPr>
                <w:b/>
                <w:bCs/>
                <w:sz w:val="20"/>
              </w:rPr>
            </w:pPr>
            <w:r w:rsidRPr="00DA55B5">
              <w:rPr>
                <w:b/>
                <w:bCs/>
                <w:sz w:val="20"/>
              </w:rPr>
              <w:t>Код подстатьи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25C655" w14:textId="77777777" w:rsidR="00DA55B5" w:rsidRPr="00DA55B5" w:rsidRDefault="00DA55B5" w:rsidP="00DA55B5">
            <w:pPr>
              <w:jc w:val="center"/>
              <w:rPr>
                <w:b/>
                <w:bCs/>
                <w:sz w:val="20"/>
              </w:rPr>
            </w:pPr>
            <w:r w:rsidRPr="00DA55B5">
              <w:rPr>
                <w:b/>
                <w:bCs/>
                <w:sz w:val="20"/>
              </w:rPr>
              <w:t>Утвержденная смета на отчетный период</w:t>
            </w:r>
          </w:p>
        </w:tc>
        <w:tc>
          <w:tcPr>
            <w:tcW w:w="156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3668EB" w14:textId="77777777" w:rsidR="00DA55B5" w:rsidRPr="00DA55B5" w:rsidRDefault="00DA55B5" w:rsidP="00DA55B5">
            <w:pPr>
              <w:jc w:val="center"/>
              <w:rPr>
                <w:b/>
                <w:bCs/>
                <w:sz w:val="20"/>
              </w:rPr>
            </w:pPr>
            <w:r w:rsidRPr="00DA55B5">
              <w:rPr>
                <w:b/>
                <w:bCs/>
                <w:sz w:val="20"/>
              </w:rPr>
              <w:t>Уточненная смета на отчетный период</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14:paraId="7263E87E" w14:textId="77777777" w:rsidR="00DA55B5" w:rsidRPr="00DA55B5" w:rsidRDefault="00DA55B5" w:rsidP="00DA55B5">
            <w:pPr>
              <w:jc w:val="center"/>
              <w:rPr>
                <w:b/>
                <w:bCs/>
                <w:sz w:val="20"/>
              </w:rPr>
            </w:pPr>
            <w:r w:rsidRPr="00DA55B5">
              <w:rPr>
                <w:b/>
                <w:bCs/>
                <w:sz w:val="20"/>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DB23FA" w14:textId="77777777" w:rsidR="00DA55B5" w:rsidRPr="00DA55B5" w:rsidRDefault="00DA55B5" w:rsidP="00DA55B5">
            <w:pPr>
              <w:jc w:val="center"/>
              <w:rPr>
                <w:b/>
                <w:bCs/>
                <w:sz w:val="20"/>
              </w:rPr>
            </w:pPr>
            <w:r w:rsidRPr="00DA55B5">
              <w:rPr>
                <w:b/>
                <w:bCs/>
                <w:sz w:val="20"/>
              </w:rPr>
              <w:t>Кассовые расходы</w:t>
            </w:r>
          </w:p>
        </w:tc>
        <w:tc>
          <w:tcPr>
            <w:tcW w:w="226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0037E9" w14:textId="77777777" w:rsidR="00DA55B5" w:rsidRPr="00DA55B5" w:rsidRDefault="00DA55B5" w:rsidP="00DA55B5">
            <w:pPr>
              <w:jc w:val="center"/>
              <w:rPr>
                <w:b/>
                <w:bCs/>
                <w:sz w:val="20"/>
              </w:rPr>
            </w:pPr>
            <w:r w:rsidRPr="00DA55B5">
              <w:rPr>
                <w:b/>
                <w:bCs/>
                <w:sz w:val="20"/>
              </w:rPr>
              <w:t>Фактические расходы</w:t>
            </w:r>
          </w:p>
        </w:tc>
      </w:tr>
      <w:tr w:rsidR="00DA55B5" w:rsidRPr="00DA55B5" w14:paraId="534B8E95" w14:textId="77777777" w:rsidTr="00DA55B5">
        <w:trPr>
          <w:trHeight w:val="255"/>
        </w:trPr>
        <w:tc>
          <w:tcPr>
            <w:tcW w:w="3117" w:type="dxa"/>
            <w:vMerge/>
            <w:tcBorders>
              <w:top w:val="single" w:sz="4" w:space="0" w:color="auto"/>
              <w:left w:val="single" w:sz="4" w:space="0" w:color="auto"/>
              <w:bottom w:val="single" w:sz="4" w:space="0" w:color="000000"/>
              <w:right w:val="single" w:sz="4" w:space="0" w:color="auto"/>
            </w:tcBorders>
            <w:vAlign w:val="center"/>
            <w:hideMark/>
          </w:tcPr>
          <w:p w14:paraId="3BBE9706" w14:textId="77777777" w:rsidR="00DA55B5" w:rsidRPr="00DA55B5" w:rsidRDefault="00DA55B5" w:rsidP="00DA55B5">
            <w:pPr>
              <w:rPr>
                <w:b/>
                <w:bCs/>
                <w:sz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19B49660" w14:textId="77777777" w:rsidR="00DA55B5" w:rsidRPr="00DA55B5" w:rsidRDefault="00DA55B5" w:rsidP="00DA55B5">
            <w:pPr>
              <w:rPr>
                <w:b/>
                <w:bCs/>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3FF9A882" w14:textId="77777777" w:rsidR="00DA55B5" w:rsidRPr="00DA55B5" w:rsidRDefault="00DA55B5" w:rsidP="00DA55B5">
            <w:pPr>
              <w:rPr>
                <w:b/>
                <w:bCs/>
                <w:sz w:val="20"/>
              </w:rPr>
            </w:pPr>
          </w:p>
        </w:tc>
        <w:tc>
          <w:tcPr>
            <w:tcW w:w="1563" w:type="dxa"/>
            <w:gridSpan w:val="2"/>
            <w:vMerge/>
            <w:tcBorders>
              <w:top w:val="single" w:sz="4" w:space="0" w:color="auto"/>
              <w:left w:val="single" w:sz="4" w:space="0" w:color="auto"/>
              <w:bottom w:val="single" w:sz="4" w:space="0" w:color="000000"/>
              <w:right w:val="single" w:sz="4" w:space="0" w:color="auto"/>
            </w:tcBorders>
            <w:vAlign w:val="center"/>
            <w:hideMark/>
          </w:tcPr>
          <w:p w14:paraId="67C24F94" w14:textId="77777777" w:rsidR="00DA55B5" w:rsidRPr="00DA55B5" w:rsidRDefault="00DA55B5" w:rsidP="00DA55B5">
            <w:pPr>
              <w:rPr>
                <w:b/>
                <w:bCs/>
                <w:sz w:val="20"/>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73BE21" w14:textId="77777777" w:rsidR="00DA55B5" w:rsidRPr="00DA55B5" w:rsidRDefault="00DA55B5" w:rsidP="00DA55B5">
            <w:pPr>
              <w:jc w:val="center"/>
              <w:rPr>
                <w:b/>
                <w:bCs/>
                <w:sz w:val="20"/>
              </w:rPr>
            </w:pPr>
            <w:r w:rsidRPr="00DA55B5">
              <w:rPr>
                <w:b/>
                <w:bCs/>
                <w:sz w:val="20"/>
              </w:rPr>
              <w:t>Всего с начала года</w:t>
            </w:r>
          </w:p>
        </w:tc>
        <w:tc>
          <w:tcPr>
            <w:tcW w:w="2409" w:type="dxa"/>
            <w:gridSpan w:val="2"/>
            <w:tcBorders>
              <w:top w:val="nil"/>
              <w:left w:val="nil"/>
              <w:bottom w:val="single" w:sz="4" w:space="0" w:color="auto"/>
              <w:right w:val="single" w:sz="4" w:space="0" w:color="auto"/>
            </w:tcBorders>
            <w:shd w:val="clear" w:color="auto" w:fill="auto"/>
            <w:vAlign w:val="center"/>
            <w:hideMark/>
          </w:tcPr>
          <w:p w14:paraId="0751B7E8" w14:textId="77777777" w:rsidR="00DA55B5" w:rsidRPr="00DA55B5" w:rsidRDefault="00DA55B5" w:rsidP="00DA55B5">
            <w:pPr>
              <w:jc w:val="center"/>
              <w:rPr>
                <w:b/>
                <w:bCs/>
                <w:sz w:val="20"/>
              </w:rPr>
            </w:pPr>
            <w:r w:rsidRPr="00DA55B5">
              <w:rPr>
                <w:b/>
                <w:bCs/>
                <w:sz w:val="20"/>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508F06F" w14:textId="77777777" w:rsidR="00DA55B5" w:rsidRPr="00DA55B5" w:rsidRDefault="00DA55B5" w:rsidP="00DA55B5">
            <w:pPr>
              <w:rPr>
                <w:b/>
                <w:bCs/>
                <w:sz w:val="20"/>
              </w:rPr>
            </w:pPr>
          </w:p>
        </w:tc>
        <w:tc>
          <w:tcPr>
            <w:tcW w:w="2268" w:type="dxa"/>
            <w:gridSpan w:val="3"/>
            <w:vMerge/>
            <w:tcBorders>
              <w:top w:val="single" w:sz="4" w:space="0" w:color="auto"/>
              <w:left w:val="single" w:sz="4" w:space="0" w:color="auto"/>
              <w:bottom w:val="single" w:sz="4" w:space="0" w:color="000000"/>
              <w:right w:val="single" w:sz="4" w:space="0" w:color="auto"/>
            </w:tcBorders>
            <w:vAlign w:val="center"/>
            <w:hideMark/>
          </w:tcPr>
          <w:p w14:paraId="22FCB229" w14:textId="77777777" w:rsidR="00DA55B5" w:rsidRPr="00DA55B5" w:rsidRDefault="00DA55B5" w:rsidP="00DA55B5">
            <w:pPr>
              <w:rPr>
                <w:b/>
                <w:bCs/>
                <w:sz w:val="20"/>
              </w:rPr>
            </w:pPr>
          </w:p>
        </w:tc>
      </w:tr>
      <w:tr w:rsidR="00DA55B5" w:rsidRPr="00DA55B5" w14:paraId="19F2252A" w14:textId="77777777" w:rsidTr="00DA55B5">
        <w:trPr>
          <w:trHeight w:val="855"/>
        </w:trPr>
        <w:tc>
          <w:tcPr>
            <w:tcW w:w="3117" w:type="dxa"/>
            <w:vMerge/>
            <w:tcBorders>
              <w:top w:val="single" w:sz="4" w:space="0" w:color="auto"/>
              <w:left w:val="single" w:sz="4" w:space="0" w:color="auto"/>
              <w:bottom w:val="single" w:sz="4" w:space="0" w:color="000000"/>
              <w:right w:val="single" w:sz="4" w:space="0" w:color="auto"/>
            </w:tcBorders>
            <w:vAlign w:val="center"/>
            <w:hideMark/>
          </w:tcPr>
          <w:p w14:paraId="14A9D31B" w14:textId="77777777" w:rsidR="00DA55B5" w:rsidRPr="00DA55B5" w:rsidRDefault="00DA55B5" w:rsidP="00DA55B5">
            <w:pPr>
              <w:rPr>
                <w:b/>
                <w:bCs/>
                <w:sz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521478A4" w14:textId="77777777" w:rsidR="00DA55B5" w:rsidRPr="00DA55B5" w:rsidRDefault="00DA55B5" w:rsidP="00DA55B5">
            <w:pPr>
              <w:rPr>
                <w:b/>
                <w:bCs/>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76651081" w14:textId="77777777" w:rsidR="00DA55B5" w:rsidRPr="00DA55B5" w:rsidRDefault="00DA55B5" w:rsidP="00DA55B5">
            <w:pPr>
              <w:rPr>
                <w:b/>
                <w:bCs/>
                <w:sz w:val="20"/>
              </w:rPr>
            </w:pPr>
          </w:p>
        </w:tc>
        <w:tc>
          <w:tcPr>
            <w:tcW w:w="1563" w:type="dxa"/>
            <w:gridSpan w:val="2"/>
            <w:vMerge/>
            <w:tcBorders>
              <w:top w:val="single" w:sz="4" w:space="0" w:color="auto"/>
              <w:left w:val="single" w:sz="4" w:space="0" w:color="auto"/>
              <w:bottom w:val="single" w:sz="4" w:space="0" w:color="000000"/>
              <w:right w:val="single" w:sz="4" w:space="0" w:color="auto"/>
            </w:tcBorders>
            <w:vAlign w:val="center"/>
            <w:hideMark/>
          </w:tcPr>
          <w:p w14:paraId="1E371868" w14:textId="77777777" w:rsidR="00DA55B5" w:rsidRPr="00DA55B5" w:rsidRDefault="00DA55B5" w:rsidP="00DA55B5">
            <w:pPr>
              <w:rPr>
                <w:b/>
                <w:bCs/>
                <w:sz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42B004DB" w14:textId="77777777" w:rsidR="00DA55B5" w:rsidRPr="00DA55B5" w:rsidRDefault="00DA55B5" w:rsidP="00DA55B5">
            <w:pPr>
              <w:rPr>
                <w:b/>
                <w:bCs/>
                <w:sz w:val="20"/>
              </w:rPr>
            </w:pPr>
          </w:p>
        </w:tc>
        <w:tc>
          <w:tcPr>
            <w:tcW w:w="2409" w:type="dxa"/>
            <w:gridSpan w:val="2"/>
            <w:tcBorders>
              <w:top w:val="nil"/>
              <w:left w:val="nil"/>
              <w:bottom w:val="single" w:sz="4" w:space="0" w:color="auto"/>
              <w:right w:val="single" w:sz="4" w:space="0" w:color="auto"/>
            </w:tcBorders>
            <w:shd w:val="clear" w:color="auto" w:fill="auto"/>
            <w:vAlign w:val="center"/>
            <w:hideMark/>
          </w:tcPr>
          <w:p w14:paraId="75B70C70" w14:textId="77777777" w:rsidR="00DA55B5" w:rsidRPr="00DA55B5" w:rsidRDefault="00DA55B5" w:rsidP="00DA55B5">
            <w:pPr>
              <w:jc w:val="center"/>
              <w:rPr>
                <w:b/>
                <w:bCs/>
                <w:sz w:val="20"/>
              </w:rPr>
            </w:pPr>
            <w:r w:rsidRPr="00DA55B5">
              <w:rPr>
                <w:b/>
                <w:bCs/>
                <w:sz w:val="20"/>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0A651E73" w14:textId="77777777" w:rsidR="00DA55B5" w:rsidRPr="00DA55B5" w:rsidRDefault="00DA55B5" w:rsidP="00DA55B5">
            <w:pPr>
              <w:rPr>
                <w:b/>
                <w:bCs/>
                <w:sz w:val="20"/>
              </w:rPr>
            </w:pPr>
          </w:p>
        </w:tc>
        <w:tc>
          <w:tcPr>
            <w:tcW w:w="2268" w:type="dxa"/>
            <w:gridSpan w:val="3"/>
            <w:vMerge/>
            <w:tcBorders>
              <w:top w:val="single" w:sz="4" w:space="0" w:color="auto"/>
              <w:left w:val="single" w:sz="4" w:space="0" w:color="auto"/>
              <w:bottom w:val="single" w:sz="4" w:space="0" w:color="000000"/>
              <w:right w:val="single" w:sz="4" w:space="0" w:color="auto"/>
            </w:tcBorders>
            <w:vAlign w:val="center"/>
            <w:hideMark/>
          </w:tcPr>
          <w:p w14:paraId="644DDBB2" w14:textId="77777777" w:rsidR="00DA55B5" w:rsidRPr="00DA55B5" w:rsidRDefault="00DA55B5" w:rsidP="00DA55B5">
            <w:pPr>
              <w:rPr>
                <w:b/>
                <w:bCs/>
                <w:sz w:val="20"/>
              </w:rPr>
            </w:pPr>
          </w:p>
        </w:tc>
      </w:tr>
      <w:tr w:rsidR="00DA55B5" w:rsidRPr="00DA55B5" w14:paraId="27F75749"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79888C81" w14:textId="77777777" w:rsidR="00DA55B5" w:rsidRPr="00DA55B5" w:rsidRDefault="00DA55B5" w:rsidP="00DA55B5">
            <w:pPr>
              <w:jc w:val="center"/>
              <w:rPr>
                <w:b/>
                <w:bCs/>
                <w:sz w:val="20"/>
              </w:rPr>
            </w:pPr>
            <w:r w:rsidRPr="00DA55B5">
              <w:rPr>
                <w:b/>
                <w:bCs/>
                <w:sz w:val="20"/>
              </w:rPr>
              <w:t>1</w:t>
            </w:r>
          </w:p>
        </w:tc>
        <w:tc>
          <w:tcPr>
            <w:tcW w:w="991" w:type="dxa"/>
            <w:tcBorders>
              <w:top w:val="nil"/>
              <w:left w:val="nil"/>
              <w:bottom w:val="single" w:sz="4" w:space="0" w:color="auto"/>
              <w:right w:val="single" w:sz="4" w:space="0" w:color="auto"/>
            </w:tcBorders>
            <w:shd w:val="clear" w:color="auto" w:fill="auto"/>
            <w:vAlign w:val="bottom"/>
            <w:hideMark/>
          </w:tcPr>
          <w:p w14:paraId="06831F50" w14:textId="77777777" w:rsidR="00DA55B5" w:rsidRPr="00DA55B5" w:rsidRDefault="00DA55B5" w:rsidP="00DA55B5">
            <w:pPr>
              <w:jc w:val="center"/>
              <w:rPr>
                <w:b/>
                <w:bCs/>
                <w:sz w:val="20"/>
              </w:rPr>
            </w:pPr>
            <w:r w:rsidRPr="00DA55B5">
              <w:rPr>
                <w:b/>
                <w:bCs/>
                <w:sz w:val="20"/>
              </w:rPr>
              <w:t>2</w:t>
            </w:r>
          </w:p>
        </w:tc>
        <w:tc>
          <w:tcPr>
            <w:tcW w:w="1276" w:type="dxa"/>
            <w:gridSpan w:val="2"/>
            <w:tcBorders>
              <w:top w:val="nil"/>
              <w:left w:val="nil"/>
              <w:bottom w:val="single" w:sz="4" w:space="0" w:color="auto"/>
              <w:right w:val="single" w:sz="4" w:space="0" w:color="auto"/>
            </w:tcBorders>
            <w:shd w:val="clear" w:color="auto" w:fill="auto"/>
            <w:vAlign w:val="bottom"/>
            <w:hideMark/>
          </w:tcPr>
          <w:p w14:paraId="6F54E9A5" w14:textId="77777777" w:rsidR="00DA55B5" w:rsidRPr="00DA55B5" w:rsidRDefault="00DA55B5" w:rsidP="00DA55B5">
            <w:pPr>
              <w:jc w:val="center"/>
              <w:rPr>
                <w:b/>
                <w:bCs/>
                <w:sz w:val="20"/>
              </w:rPr>
            </w:pPr>
            <w:r w:rsidRPr="00DA55B5">
              <w:rPr>
                <w:b/>
                <w:bCs/>
                <w:sz w:val="20"/>
              </w:rPr>
              <w:t>3</w:t>
            </w:r>
          </w:p>
        </w:tc>
        <w:tc>
          <w:tcPr>
            <w:tcW w:w="1563" w:type="dxa"/>
            <w:gridSpan w:val="2"/>
            <w:tcBorders>
              <w:top w:val="nil"/>
              <w:left w:val="nil"/>
              <w:bottom w:val="single" w:sz="4" w:space="0" w:color="auto"/>
              <w:right w:val="single" w:sz="4" w:space="0" w:color="auto"/>
            </w:tcBorders>
            <w:shd w:val="clear" w:color="auto" w:fill="auto"/>
            <w:vAlign w:val="bottom"/>
            <w:hideMark/>
          </w:tcPr>
          <w:p w14:paraId="279457E1" w14:textId="77777777" w:rsidR="00DA55B5" w:rsidRPr="00DA55B5" w:rsidRDefault="00DA55B5" w:rsidP="00DA55B5">
            <w:pPr>
              <w:jc w:val="center"/>
              <w:rPr>
                <w:b/>
                <w:bCs/>
                <w:sz w:val="20"/>
              </w:rPr>
            </w:pPr>
            <w:r w:rsidRPr="00DA55B5">
              <w:rPr>
                <w:b/>
                <w:bCs/>
                <w:sz w:val="20"/>
              </w:rPr>
              <w:t>4</w:t>
            </w:r>
          </w:p>
        </w:tc>
        <w:tc>
          <w:tcPr>
            <w:tcW w:w="1276" w:type="dxa"/>
            <w:gridSpan w:val="2"/>
            <w:tcBorders>
              <w:top w:val="nil"/>
              <w:left w:val="nil"/>
              <w:bottom w:val="single" w:sz="4" w:space="0" w:color="auto"/>
              <w:right w:val="single" w:sz="4" w:space="0" w:color="auto"/>
            </w:tcBorders>
            <w:shd w:val="clear" w:color="auto" w:fill="auto"/>
            <w:vAlign w:val="bottom"/>
            <w:hideMark/>
          </w:tcPr>
          <w:p w14:paraId="00FC0CD0" w14:textId="77777777" w:rsidR="00DA55B5" w:rsidRPr="00DA55B5" w:rsidRDefault="00DA55B5" w:rsidP="00DA55B5">
            <w:pPr>
              <w:jc w:val="center"/>
              <w:rPr>
                <w:b/>
                <w:bCs/>
                <w:sz w:val="20"/>
              </w:rPr>
            </w:pPr>
            <w:r w:rsidRPr="00DA55B5">
              <w:rPr>
                <w:b/>
                <w:bCs/>
                <w:sz w:val="20"/>
              </w:rPr>
              <w:t>5</w:t>
            </w:r>
          </w:p>
        </w:tc>
        <w:tc>
          <w:tcPr>
            <w:tcW w:w="2409" w:type="dxa"/>
            <w:gridSpan w:val="2"/>
            <w:tcBorders>
              <w:top w:val="nil"/>
              <w:left w:val="nil"/>
              <w:bottom w:val="single" w:sz="4" w:space="0" w:color="auto"/>
              <w:right w:val="single" w:sz="4" w:space="0" w:color="auto"/>
            </w:tcBorders>
            <w:shd w:val="clear" w:color="auto" w:fill="auto"/>
            <w:vAlign w:val="bottom"/>
            <w:hideMark/>
          </w:tcPr>
          <w:p w14:paraId="60843245" w14:textId="77777777" w:rsidR="00DA55B5" w:rsidRPr="00DA55B5" w:rsidRDefault="00DA55B5" w:rsidP="00DA55B5">
            <w:pPr>
              <w:jc w:val="center"/>
              <w:rPr>
                <w:b/>
                <w:bCs/>
                <w:sz w:val="20"/>
              </w:rPr>
            </w:pPr>
            <w:r w:rsidRPr="00DA55B5">
              <w:rPr>
                <w:b/>
                <w:bCs/>
                <w:sz w:val="20"/>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4A896F70" w14:textId="77777777" w:rsidR="00DA55B5" w:rsidRPr="00DA55B5" w:rsidRDefault="00DA55B5" w:rsidP="00DA55B5">
            <w:pPr>
              <w:jc w:val="center"/>
              <w:rPr>
                <w:b/>
                <w:bCs/>
                <w:sz w:val="20"/>
              </w:rPr>
            </w:pPr>
            <w:r w:rsidRPr="00DA55B5">
              <w:rPr>
                <w:b/>
                <w:bCs/>
                <w:sz w:val="20"/>
              </w:rPr>
              <w:t>7</w:t>
            </w:r>
          </w:p>
        </w:tc>
        <w:tc>
          <w:tcPr>
            <w:tcW w:w="2268" w:type="dxa"/>
            <w:gridSpan w:val="3"/>
            <w:tcBorders>
              <w:top w:val="nil"/>
              <w:left w:val="nil"/>
              <w:bottom w:val="single" w:sz="4" w:space="0" w:color="auto"/>
              <w:right w:val="single" w:sz="4" w:space="0" w:color="auto"/>
            </w:tcBorders>
            <w:shd w:val="clear" w:color="auto" w:fill="auto"/>
            <w:vAlign w:val="bottom"/>
            <w:hideMark/>
          </w:tcPr>
          <w:p w14:paraId="1584EFFC" w14:textId="77777777" w:rsidR="00DA55B5" w:rsidRPr="00DA55B5" w:rsidRDefault="00DA55B5" w:rsidP="00DA55B5">
            <w:pPr>
              <w:jc w:val="center"/>
              <w:rPr>
                <w:b/>
                <w:bCs/>
                <w:sz w:val="20"/>
              </w:rPr>
            </w:pPr>
            <w:r w:rsidRPr="00DA55B5">
              <w:rPr>
                <w:b/>
                <w:bCs/>
                <w:sz w:val="20"/>
              </w:rPr>
              <w:t>8</w:t>
            </w:r>
          </w:p>
        </w:tc>
      </w:tr>
      <w:tr w:rsidR="00DA55B5" w:rsidRPr="00DA55B5" w14:paraId="598B69C0"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6DC62F6" w14:textId="77777777" w:rsidR="00DA55B5" w:rsidRPr="00DA55B5" w:rsidRDefault="00DA55B5" w:rsidP="00DA55B5">
            <w:pPr>
              <w:rPr>
                <w:b/>
                <w:bCs/>
                <w:sz w:val="20"/>
              </w:rPr>
            </w:pPr>
            <w:r w:rsidRPr="00DA55B5">
              <w:rPr>
                <w:b/>
                <w:bCs/>
                <w:sz w:val="20"/>
              </w:rPr>
              <w:t>ВСЕГО по статье 110100</w:t>
            </w:r>
          </w:p>
        </w:tc>
        <w:tc>
          <w:tcPr>
            <w:tcW w:w="991" w:type="dxa"/>
            <w:tcBorders>
              <w:top w:val="nil"/>
              <w:left w:val="nil"/>
              <w:bottom w:val="single" w:sz="4" w:space="0" w:color="auto"/>
              <w:right w:val="single" w:sz="4" w:space="0" w:color="auto"/>
            </w:tcBorders>
            <w:shd w:val="clear" w:color="auto" w:fill="auto"/>
            <w:vAlign w:val="bottom"/>
            <w:hideMark/>
          </w:tcPr>
          <w:p w14:paraId="5FCD503B" w14:textId="77777777" w:rsidR="00DA55B5" w:rsidRPr="00DA55B5" w:rsidRDefault="00DA55B5" w:rsidP="00DA55B5">
            <w:pPr>
              <w:jc w:val="cente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628BD19B"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28F50FE9"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5C7026FF"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594FE2B"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FE7A949"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556446B" w14:textId="77777777" w:rsidR="00DA55B5" w:rsidRPr="00DA55B5" w:rsidRDefault="00DA55B5" w:rsidP="00DA55B5">
            <w:pPr>
              <w:rPr>
                <w:sz w:val="20"/>
              </w:rPr>
            </w:pPr>
            <w:r w:rsidRPr="00DA55B5">
              <w:rPr>
                <w:sz w:val="20"/>
              </w:rPr>
              <w:t> </w:t>
            </w:r>
          </w:p>
        </w:tc>
      </w:tr>
      <w:tr w:rsidR="00DA55B5" w:rsidRPr="00DA55B5" w14:paraId="45EDBE4C"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464E362" w14:textId="77777777" w:rsidR="00DA55B5" w:rsidRPr="00DA55B5" w:rsidRDefault="00DA55B5" w:rsidP="00DA55B5">
            <w:pPr>
              <w:rPr>
                <w:sz w:val="20"/>
              </w:rPr>
            </w:pPr>
            <w:r w:rsidRPr="00DA55B5">
              <w:rPr>
                <w:sz w:val="20"/>
              </w:rPr>
              <w:t>Должностной оклад (тарифная ставка)</w:t>
            </w:r>
          </w:p>
        </w:tc>
        <w:tc>
          <w:tcPr>
            <w:tcW w:w="991" w:type="dxa"/>
            <w:tcBorders>
              <w:top w:val="nil"/>
              <w:left w:val="nil"/>
              <w:bottom w:val="single" w:sz="4" w:space="0" w:color="auto"/>
              <w:right w:val="single" w:sz="4" w:space="0" w:color="auto"/>
            </w:tcBorders>
            <w:shd w:val="clear" w:color="auto" w:fill="auto"/>
            <w:vAlign w:val="bottom"/>
            <w:hideMark/>
          </w:tcPr>
          <w:p w14:paraId="3D741160" w14:textId="77777777" w:rsidR="00DA55B5" w:rsidRPr="00DA55B5" w:rsidRDefault="00DA55B5" w:rsidP="00DA55B5">
            <w:pPr>
              <w:jc w:val="center"/>
              <w:rPr>
                <w:sz w:val="20"/>
              </w:rPr>
            </w:pPr>
            <w:r w:rsidRPr="00DA55B5">
              <w:rPr>
                <w:sz w:val="20"/>
              </w:rPr>
              <w:t>110110</w:t>
            </w:r>
          </w:p>
        </w:tc>
        <w:tc>
          <w:tcPr>
            <w:tcW w:w="1276" w:type="dxa"/>
            <w:gridSpan w:val="2"/>
            <w:tcBorders>
              <w:top w:val="nil"/>
              <w:left w:val="nil"/>
              <w:bottom w:val="single" w:sz="4" w:space="0" w:color="auto"/>
              <w:right w:val="single" w:sz="4" w:space="0" w:color="auto"/>
            </w:tcBorders>
            <w:shd w:val="clear" w:color="auto" w:fill="auto"/>
            <w:vAlign w:val="bottom"/>
            <w:hideMark/>
          </w:tcPr>
          <w:p w14:paraId="28CB637F"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1DB4CDE4"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C4B53A2"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30D4435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A286A79"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5B898630" w14:textId="77777777" w:rsidR="00DA55B5" w:rsidRPr="00DA55B5" w:rsidRDefault="00DA55B5" w:rsidP="00DA55B5">
            <w:pPr>
              <w:rPr>
                <w:sz w:val="20"/>
              </w:rPr>
            </w:pPr>
            <w:r w:rsidRPr="00DA55B5">
              <w:rPr>
                <w:sz w:val="20"/>
              </w:rPr>
              <w:t> </w:t>
            </w:r>
          </w:p>
        </w:tc>
      </w:tr>
      <w:tr w:rsidR="00DA55B5" w:rsidRPr="00DA55B5" w14:paraId="16077833"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4CAA41CD" w14:textId="77777777" w:rsidR="00DA55B5" w:rsidRPr="00DA55B5" w:rsidRDefault="00DA55B5" w:rsidP="00DA55B5">
            <w:pPr>
              <w:rPr>
                <w:sz w:val="20"/>
              </w:rPr>
            </w:pPr>
            <w:r w:rsidRPr="00DA55B5">
              <w:rPr>
                <w:sz w:val="20"/>
              </w:rPr>
              <w:t>Надбавки к должностному окладу</w:t>
            </w:r>
          </w:p>
        </w:tc>
        <w:tc>
          <w:tcPr>
            <w:tcW w:w="991" w:type="dxa"/>
            <w:tcBorders>
              <w:top w:val="nil"/>
              <w:left w:val="nil"/>
              <w:bottom w:val="single" w:sz="4" w:space="0" w:color="auto"/>
              <w:right w:val="single" w:sz="4" w:space="0" w:color="auto"/>
            </w:tcBorders>
            <w:shd w:val="clear" w:color="auto" w:fill="auto"/>
            <w:vAlign w:val="bottom"/>
            <w:hideMark/>
          </w:tcPr>
          <w:p w14:paraId="3AAB274C" w14:textId="77777777" w:rsidR="00DA55B5" w:rsidRPr="00DA55B5" w:rsidRDefault="00DA55B5" w:rsidP="00DA55B5">
            <w:pPr>
              <w:jc w:val="center"/>
              <w:rPr>
                <w:sz w:val="20"/>
              </w:rPr>
            </w:pPr>
            <w:r w:rsidRPr="00DA55B5">
              <w:rPr>
                <w:sz w:val="20"/>
              </w:rPr>
              <w:t>110120</w:t>
            </w:r>
          </w:p>
        </w:tc>
        <w:tc>
          <w:tcPr>
            <w:tcW w:w="1276" w:type="dxa"/>
            <w:gridSpan w:val="2"/>
            <w:tcBorders>
              <w:top w:val="nil"/>
              <w:left w:val="nil"/>
              <w:bottom w:val="single" w:sz="4" w:space="0" w:color="auto"/>
              <w:right w:val="single" w:sz="4" w:space="0" w:color="auto"/>
            </w:tcBorders>
            <w:shd w:val="clear" w:color="auto" w:fill="auto"/>
            <w:vAlign w:val="bottom"/>
            <w:hideMark/>
          </w:tcPr>
          <w:p w14:paraId="530F4F92"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0D6C8064"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16862278"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32E51A8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A378B15"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5FDF5688" w14:textId="77777777" w:rsidR="00DA55B5" w:rsidRPr="00DA55B5" w:rsidRDefault="00DA55B5" w:rsidP="00DA55B5">
            <w:pPr>
              <w:rPr>
                <w:sz w:val="20"/>
              </w:rPr>
            </w:pPr>
            <w:r w:rsidRPr="00DA55B5">
              <w:rPr>
                <w:sz w:val="20"/>
              </w:rPr>
              <w:t> </w:t>
            </w:r>
          </w:p>
        </w:tc>
      </w:tr>
      <w:tr w:rsidR="00DA55B5" w:rsidRPr="00DA55B5" w14:paraId="15B1C1C9"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379AF95F" w14:textId="77777777" w:rsidR="00DA55B5" w:rsidRPr="00DA55B5" w:rsidRDefault="00DA55B5" w:rsidP="00DA55B5">
            <w:pPr>
              <w:rPr>
                <w:sz w:val="20"/>
              </w:rPr>
            </w:pPr>
            <w:r w:rsidRPr="00DA55B5">
              <w:rPr>
                <w:sz w:val="20"/>
              </w:rPr>
              <w:t>Дополнительная оплата к должностному окладу</w:t>
            </w:r>
          </w:p>
        </w:tc>
        <w:tc>
          <w:tcPr>
            <w:tcW w:w="991" w:type="dxa"/>
            <w:tcBorders>
              <w:top w:val="nil"/>
              <w:left w:val="nil"/>
              <w:bottom w:val="single" w:sz="4" w:space="0" w:color="auto"/>
              <w:right w:val="single" w:sz="4" w:space="0" w:color="auto"/>
            </w:tcBorders>
            <w:shd w:val="clear" w:color="auto" w:fill="auto"/>
            <w:vAlign w:val="bottom"/>
            <w:hideMark/>
          </w:tcPr>
          <w:p w14:paraId="4F5D77DE" w14:textId="77777777" w:rsidR="00DA55B5" w:rsidRPr="00DA55B5" w:rsidRDefault="00DA55B5" w:rsidP="00DA55B5">
            <w:pPr>
              <w:jc w:val="center"/>
              <w:rPr>
                <w:sz w:val="20"/>
              </w:rPr>
            </w:pPr>
            <w:r w:rsidRPr="00DA55B5">
              <w:rPr>
                <w:sz w:val="20"/>
              </w:rPr>
              <w:t>110130</w:t>
            </w:r>
          </w:p>
        </w:tc>
        <w:tc>
          <w:tcPr>
            <w:tcW w:w="1276" w:type="dxa"/>
            <w:gridSpan w:val="2"/>
            <w:tcBorders>
              <w:top w:val="nil"/>
              <w:left w:val="nil"/>
              <w:bottom w:val="single" w:sz="4" w:space="0" w:color="auto"/>
              <w:right w:val="single" w:sz="4" w:space="0" w:color="auto"/>
            </w:tcBorders>
            <w:shd w:val="clear" w:color="auto" w:fill="auto"/>
            <w:vAlign w:val="bottom"/>
            <w:hideMark/>
          </w:tcPr>
          <w:p w14:paraId="4FCC6EFE"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70CADCF6"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18BCFA4"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BA98D3C"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29C1BA7"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9DD9BE1" w14:textId="77777777" w:rsidR="00DA55B5" w:rsidRPr="00DA55B5" w:rsidRDefault="00DA55B5" w:rsidP="00DA55B5">
            <w:pPr>
              <w:rPr>
                <w:sz w:val="20"/>
              </w:rPr>
            </w:pPr>
            <w:r w:rsidRPr="00DA55B5">
              <w:rPr>
                <w:sz w:val="20"/>
              </w:rPr>
              <w:t> </w:t>
            </w:r>
          </w:p>
        </w:tc>
      </w:tr>
      <w:tr w:rsidR="00DA55B5" w:rsidRPr="00DA55B5" w14:paraId="740A1E0D"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F63F497" w14:textId="77777777" w:rsidR="00DA55B5" w:rsidRPr="00DA55B5" w:rsidRDefault="00DA55B5" w:rsidP="00DA55B5">
            <w:pPr>
              <w:rPr>
                <w:sz w:val="20"/>
              </w:rPr>
            </w:pPr>
            <w:r w:rsidRPr="00DA55B5">
              <w:rPr>
                <w:sz w:val="20"/>
              </w:rPr>
              <w:t>Оплата труда внештатных сотрудников</w:t>
            </w:r>
          </w:p>
        </w:tc>
        <w:tc>
          <w:tcPr>
            <w:tcW w:w="991" w:type="dxa"/>
            <w:tcBorders>
              <w:top w:val="nil"/>
              <w:left w:val="nil"/>
              <w:bottom w:val="single" w:sz="4" w:space="0" w:color="auto"/>
              <w:right w:val="single" w:sz="4" w:space="0" w:color="auto"/>
            </w:tcBorders>
            <w:shd w:val="clear" w:color="auto" w:fill="auto"/>
            <w:vAlign w:val="bottom"/>
            <w:hideMark/>
          </w:tcPr>
          <w:p w14:paraId="18AB2404" w14:textId="77777777" w:rsidR="00DA55B5" w:rsidRPr="00DA55B5" w:rsidRDefault="00DA55B5" w:rsidP="00DA55B5">
            <w:pPr>
              <w:jc w:val="center"/>
              <w:rPr>
                <w:sz w:val="20"/>
              </w:rPr>
            </w:pPr>
            <w:r w:rsidRPr="00DA55B5">
              <w:rPr>
                <w:sz w:val="20"/>
              </w:rPr>
              <w:t>110140</w:t>
            </w:r>
          </w:p>
        </w:tc>
        <w:tc>
          <w:tcPr>
            <w:tcW w:w="1276" w:type="dxa"/>
            <w:gridSpan w:val="2"/>
            <w:tcBorders>
              <w:top w:val="nil"/>
              <w:left w:val="nil"/>
              <w:bottom w:val="single" w:sz="4" w:space="0" w:color="auto"/>
              <w:right w:val="single" w:sz="4" w:space="0" w:color="auto"/>
            </w:tcBorders>
            <w:shd w:val="clear" w:color="auto" w:fill="auto"/>
            <w:vAlign w:val="bottom"/>
            <w:hideMark/>
          </w:tcPr>
          <w:p w14:paraId="78917B27"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002E6EDF"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1060237A"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33DB73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1AAB486"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CDC21D2" w14:textId="77777777" w:rsidR="00DA55B5" w:rsidRPr="00DA55B5" w:rsidRDefault="00DA55B5" w:rsidP="00DA55B5">
            <w:pPr>
              <w:rPr>
                <w:sz w:val="20"/>
              </w:rPr>
            </w:pPr>
            <w:r w:rsidRPr="00DA55B5">
              <w:rPr>
                <w:sz w:val="20"/>
              </w:rPr>
              <w:t> </w:t>
            </w:r>
          </w:p>
        </w:tc>
      </w:tr>
      <w:tr w:rsidR="00DA55B5" w:rsidRPr="00DA55B5" w14:paraId="7B8C1E5D"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432FC25D" w14:textId="77777777" w:rsidR="00DA55B5" w:rsidRPr="00DA55B5" w:rsidRDefault="00DA55B5" w:rsidP="00DA55B5">
            <w:pPr>
              <w:rPr>
                <w:sz w:val="20"/>
              </w:rPr>
            </w:pPr>
            <w:r w:rsidRPr="00DA55B5">
              <w:rPr>
                <w:sz w:val="20"/>
              </w:rPr>
              <w:t>Денежное содержание военнослужащих</w:t>
            </w:r>
          </w:p>
        </w:tc>
        <w:tc>
          <w:tcPr>
            <w:tcW w:w="991" w:type="dxa"/>
            <w:tcBorders>
              <w:top w:val="nil"/>
              <w:left w:val="nil"/>
              <w:bottom w:val="single" w:sz="4" w:space="0" w:color="auto"/>
              <w:right w:val="single" w:sz="4" w:space="0" w:color="auto"/>
            </w:tcBorders>
            <w:shd w:val="clear" w:color="auto" w:fill="auto"/>
            <w:vAlign w:val="bottom"/>
            <w:hideMark/>
          </w:tcPr>
          <w:p w14:paraId="1A4038D6" w14:textId="77777777" w:rsidR="00DA55B5" w:rsidRPr="00DA55B5" w:rsidRDefault="00DA55B5" w:rsidP="00DA55B5">
            <w:pPr>
              <w:jc w:val="center"/>
              <w:rPr>
                <w:sz w:val="20"/>
              </w:rPr>
            </w:pPr>
            <w:r w:rsidRPr="00DA55B5">
              <w:rPr>
                <w:sz w:val="20"/>
              </w:rPr>
              <w:t>110150</w:t>
            </w:r>
          </w:p>
        </w:tc>
        <w:tc>
          <w:tcPr>
            <w:tcW w:w="1276" w:type="dxa"/>
            <w:gridSpan w:val="2"/>
            <w:tcBorders>
              <w:top w:val="nil"/>
              <w:left w:val="nil"/>
              <w:bottom w:val="single" w:sz="4" w:space="0" w:color="auto"/>
              <w:right w:val="single" w:sz="4" w:space="0" w:color="auto"/>
            </w:tcBorders>
            <w:shd w:val="clear" w:color="auto" w:fill="auto"/>
            <w:vAlign w:val="bottom"/>
            <w:hideMark/>
          </w:tcPr>
          <w:p w14:paraId="2CD1356C"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70FB353E"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70367086"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7387BF2F"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9BE6DAE"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59826C93" w14:textId="77777777" w:rsidR="00DA55B5" w:rsidRPr="00DA55B5" w:rsidRDefault="00DA55B5" w:rsidP="00DA55B5">
            <w:pPr>
              <w:rPr>
                <w:sz w:val="20"/>
              </w:rPr>
            </w:pPr>
            <w:r w:rsidRPr="00DA55B5">
              <w:rPr>
                <w:sz w:val="20"/>
              </w:rPr>
              <w:t> </w:t>
            </w:r>
          </w:p>
        </w:tc>
      </w:tr>
      <w:tr w:rsidR="00DA55B5" w:rsidRPr="00DA55B5" w14:paraId="19728C74"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4975C341" w14:textId="77777777" w:rsidR="00DA55B5" w:rsidRPr="00DA55B5" w:rsidRDefault="00DA55B5" w:rsidP="00DA55B5">
            <w:pPr>
              <w:rPr>
                <w:sz w:val="20"/>
              </w:rPr>
            </w:pPr>
            <w:r w:rsidRPr="00DA55B5">
              <w:rPr>
                <w:sz w:val="20"/>
              </w:rPr>
              <w:t>Дополнительная оплата и надбавки военнослужащим</w:t>
            </w:r>
          </w:p>
        </w:tc>
        <w:tc>
          <w:tcPr>
            <w:tcW w:w="991" w:type="dxa"/>
            <w:tcBorders>
              <w:top w:val="nil"/>
              <w:left w:val="nil"/>
              <w:bottom w:val="single" w:sz="4" w:space="0" w:color="auto"/>
              <w:right w:val="single" w:sz="4" w:space="0" w:color="auto"/>
            </w:tcBorders>
            <w:shd w:val="clear" w:color="auto" w:fill="auto"/>
            <w:vAlign w:val="bottom"/>
            <w:hideMark/>
          </w:tcPr>
          <w:p w14:paraId="45D07CFD" w14:textId="77777777" w:rsidR="00DA55B5" w:rsidRPr="00DA55B5" w:rsidRDefault="00DA55B5" w:rsidP="00DA55B5">
            <w:pPr>
              <w:jc w:val="center"/>
              <w:rPr>
                <w:sz w:val="20"/>
              </w:rPr>
            </w:pPr>
            <w:r w:rsidRPr="00DA55B5">
              <w:rPr>
                <w:sz w:val="20"/>
              </w:rPr>
              <w:t>110160</w:t>
            </w:r>
          </w:p>
        </w:tc>
        <w:tc>
          <w:tcPr>
            <w:tcW w:w="1276" w:type="dxa"/>
            <w:gridSpan w:val="2"/>
            <w:tcBorders>
              <w:top w:val="nil"/>
              <w:left w:val="nil"/>
              <w:bottom w:val="single" w:sz="4" w:space="0" w:color="auto"/>
              <w:right w:val="single" w:sz="4" w:space="0" w:color="auto"/>
            </w:tcBorders>
            <w:shd w:val="clear" w:color="auto" w:fill="auto"/>
            <w:vAlign w:val="bottom"/>
            <w:hideMark/>
          </w:tcPr>
          <w:p w14:paraId="6A57D0B9"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45EF28BE"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02FACB35"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6A525CFC"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4C61A3F"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6EE9C68A" w14:textId="77777777" w:rsidR="00DA55B5" w:rsidRPr="00DA55B5" w:rsidRDefault="00DA55B5" w:rsidP="00DA55B5">
            <w:pPr>
              <w:rPr>
                <w:sz w:val="20"/>
              </w:rPr>
            </w:pPr>
            <w:r w:rsidRPr="00DA55B5">
              <w:rPr>
                <w:sz w:val="20"/>
              </w:rPr>
              <w:t> </w:t>
            </w:r>
          </w:p>
        </w:tc>
      </w:tr>
      <w:tr w:rsidR="00DA55B5" w:rsidRPr="00DA55B5" w14:paraId="7B7865F4"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A82FC68" w14:textId="77777777" w:rsidR="00DA55B5" w:rsidRPr="00DA55B5" w:rsidRDefault="00DA55B5" w:rsidP="00DA55B5">
            <w:pPr>
              <w:rPr>
                <w:sz w:val="20"/>
              </w:rPr>
            </w:pPr>
            <w:r w:rsidRPr="00DA55B5">
              <w:rPr>
                <w:sz w:val="20"/>
              </w:rPr>
              <w:t>Материальная помощь</w:t>
            </w:r>
          </w:p>
        </w:tc>
        <w:tc>
          <w:tcPr>
            <w:tcW w:w="991" w:type="dxa"/>
            <w:tcBorders>
              <w:top w:val="nil"/>
              <w:left w:val="nil"/>
              <w:bottom w:val="single" w:sz="4" w:space="0" w:color="auto"/>
              <w:right w:val="single" w:sz="4" w:space="0" w:color="auto"/>
            </w:tcBorders>
            <w:shd w:val="clear" w:color="auto" w:fill="auto"/>
            <w:vAlign w:val="bottom"/>
            <w:hideMark/>
          </w:tcPr>
          <w:p w14:paraId="6E19F972" w14:textId="77777777" w:rsidR="00DA55B5" w:rsidRPr="00DA55B5" w:rsidRDefault="00DA55B5" w:rsidP="00DA55B5">
            <w:pPr>
              <w:jc w:val="center"/>
              <w:rPr>
                <w:sz w:val="20"/>
              </w:rPr>
            </w:pPr>
            <w:r w:rsidRPr="00DA55B5">
              <w:rPr>
                <w:sz w:val="20"/>
              </w:rPr>
              <w:t>110170</w:t>
            </w:r>
          </w:p>
        </w:tc>
        <w:tc>
          <w:tcPr>
            <w:tcW w:w="1276" w:type="dxa"/>
            <w:gridSpan w:val="2"/>
            <w:tcBorders>
              <w:top w:val="nil"/>
              <w:left w:val="nil"/>
              <w:bottom w:val="single" w:sz="4" w:space="0" w:color="auto"/>
              <w:right w:val="single" w:sz="4" w:space="0" w:color="auto"/>
            </w:tcBorders>
            <w:shd w:val="clear" w:color="auto" w:fill="auto"/>
            <w:vAlign w:val="bottom"/>
            <w:hideMark/>
          </w:tcPr>
          <w:p w14:paraId="7583782E"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4FA680F5"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41AE27C5"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1389891"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341D104"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EFC2DDE" w14:textId="77777777" w:rsidR="00DA55B5" w:rsidRPr="00DA55B5" w:rsidRDefault="00DA55B5" w:rsidP="00DA55B5">
            <w:pPr>
              <w:rPr>
                <w:sz w:val="20"/>
              </w:rPr>
            </w:pPr>
            <w:r w:rsidRPr="00DA55B5">
              <w:rPr>
                <w:sz w:val="20"/>
              </w:rPr>
              <w:t> </w:t>
            </w:r>
          </w:p>
        </w:tc>
      </w:tr>
      <w:tr w:rsidR="00DA55B5" w:rsidRPr="00DA55B5" w14:paraId="563115B0"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4EC3D59" w14:textId="77777777" w:rsidR="00DA55B5" w:rsidRPr="00DA55B5" w:rsidRDefault="00DA55B5" w:rsidP="00DA55B5">
            <w:pPr>
              <w:rPr>
                <w:sz w:val="20"/>
              </w:rPr>
            </w:pPr>
            <w:r w:rsidRPr="00DA55B5">
              <w:rPr>
                <w:sz w:val="20"/>
              </w:rPr>
              <w:t>Премирование</w:t>
            </w:r>
          </w:p>
        </w:tc>
        <w:tc>
          <w:tcPr>
            <w:tcW w:w="991" w:type="dxa"/>
            <w:tcBorders>
              <w:top w:val="nil"/>
              <w:left w:val="nil"/>
              <w:bottom w:val="single" w:sz="4" w:space="0" w:color="auto"/>
              <w:right w:val="single" w:sz="4" w:space="0" w:color="auto"/>
            </w:tcBorders>
            <w:shd w:val="clear" w:color="auto" w:fill="auto"/>
            <w:vAlign w:val="bottom"/>
            <w:hideMark/>
          </w:tcPr>
          <w:p w14:paraId="05FA54FB" w14:textId="77777777" w:rsidR="00DA55B5" w:rsidRPr="00DA55B5" w:rsidRDefault="00DA55B5" w:rsidP="00DA55B5">
            <w:pPr>
              <w:jc w:val="center"/>
              <w:rPr>
                <w:sz w:val="20"/>
              </w:rPr>
            </w:pPr>
            <w:r w:rsidRPr="00DA55B5">
              <w:rPr>
                <w:sz w:val="20"/>
              </w:rPr>
              <w:t>110180</w:t>
            </w:r>
          </w:p>
        </w:tc>
        <w:tc>
          <w:tcPr>
            <w:tcW w:w="1276" w:type="dxa"/>
            <w:gridSpan w:val="2"/>
            <w:tcBorders>
              <w:top w:val="nil"/>
              <w:left w:val="nil"/>
              <w:bottom w:val="single" w:sz="4" w:space="0" w:color="auto"/>
              <w:right w:val="single" w:sz="4" w:space="0" w:color="auto"/>
            </w:tcBorders>
            <w:shd w:val="clear" w:color="auto" w:fill="auto"/>
            <w:vAlign w:val="bottom"/>
            <w:hideMark/>
          </w:tcPr>
          <w:p w14:paraId="6F9AC5E5"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1FA6E28C"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604DCE2E"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23EB92D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F6C99DF"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2457C519" w14:textId="77777777" w:rsidR="00DA55B5" w:rsidRPr="00DA55B5" w:rsidRDefault="00DA55B5" w:rsidP="00DA55B5">
            <w:pPr>
              <w:rPr>
                <w:sz w:val="20"/>
              </w:rPr>
            </w:pPr>
            <w:r w:rsidRPr="00DA55B5">
              <w:rPr>
                <w:sz w:val="20"/>
              </w:rPr>
              <w:t> </w:t>
            </w:r>
          </w:p>
        </w:tc>
      </w:tr>
      <w:tr w:rsidR="00DA55B5" w:rsidRPr="00DA55B5" w14:paraId="6D56448C"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3419F753" w14:textId="77777777" w:rsidR="00DA55B5" w:rsidRPr="00DA55B5" w:rsidRDefault="00DA55B5" w:rsidP="00DA55B5">
            <w:pPr>
              <w:rPr>
                <w:sz w:val="20"/>
              </w:rPr>
            </w:pPr>
            <w:r w:rsidRPr="00DA55B5">
              <w:rPr>
                <w:sz w:val="20"/>
              </w:rPr>
              <w:t>Прочие денежные выплаты</w:t>
            </w:r>
          </w:p>
        </w:tc>
        <w:tc>
          <w:tcPr>
            <w:tcW w:w="991" w:type="dxa"/>
            <w:tcBorders>
              <w:top w:val="nil"/>
              <w:left w:val="nil"/>
              <w:bottom w:val="single" w:sz="4" w:space="0" w:color="auto"/>
              <w:right w:val="single" w:sz="4" w:space="0" w:color="auto"/>
            </w:tcBorders>
            <w:shd w:val="clear" w:color="auto" w:fill="auto"/>
            <w:vAlign w:val="bottom"/>
            <w:hideMark/>
          </w:tcPr>
          <w:p w14:paraId="633204B1" w14:textId="77777777" w:rsidR="00DA55B5" w:rsidRPr="00DA55B5" w:rsidRDefault="00DA55B5" w:rsidP="00DA55B5">
            <w:pPr>
              <w:jc w:val="center"/>
              <w:rPr>
                <w:sz w:val="20"/>
              </w:rPr>
            </w:pPr>
            <w:r w:rsidRPr="00DA55B5">
              <w:rPr>
                <w:sz w:val="20"/>
              </w:rPr>
              <w:t>110190</w:t>
            </w:r>
          </w:p>
        </w:tc>
        <w:tc>
          <w:tcPr>
            <w:tcW w:w="1276" w:type="dxa"/>
            <w:gridSpan w:val="2"/>
            <w:tcBorders>
              <w:top w:val="nil"/>
              <w:left w:val="nil"/>
              <w:bottom w:val="single" w:sz="4" w:space="0" w:color="auto"/>
              <w:right w:val="single" w:sz="4" w:space="0" w:color="auto"/>
            </w:tcBorders>
            <w:shd w:val="clear" w:color="auto" w:fill="auto"/>
            <w:vAlign w:val="bottom"/>
            <w:hideMark/>
          </w:tcPr>
          <w:p w14:paraId="10EAD677"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1C3256BE"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523683C0"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1069369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F601087"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1366E46F" w14:textId="77777777" w:rsidR="00DA55B5" w:rsidRPr="00DA55B5" w:rsidRDefault="00DA55B5" w:rsidP="00DA55B5">
            <w:pPr>
              <w:rPr>
                <w:sz w:val="20"/>
              </w:rPr>
            </w:pPr>
            <w:r w:rsidRPr="00DA55B5">
              <w:rPr>
                <w:sz w:val="20"/>
              </w:rPr>
              <w:t> </w:t>
            </w:r>
          </w:p>
        </w:tc>
      </w:tr>
      <w:tr w:rsidR="00DA55B5" w:rsidRPr="00DA55B5" w14:paraId="57C61FC9" w14:textId="77777777" w:rsidTr="00DA55B5">
        <w:trPr>
          <w:trHeight w:val="255"/>
        </w:trPr>
        <w:tc>
          <w:tcPr>
            <w:tcW w:w="3117" w:type="dxa"/>
            <w:tcBorders>
              <w:top w:val="nil"/>
              <w:left w:val="nil"/>
              <w:bottom w:val="nil"/>
              <w:right w:val="nil"/>
            </w:tcBorders>
            <w:shd w:val="clear" w:color="auto" w:fill="auto"/>
            <w:vAlign w:val="bottom"/>
            <w:hideMark/>
          </w:tcPr>
          <w:p w14:paraId="2190A0FA" w14:textId="77777777" w:rsidR="00DA55B5" w:rsidRPr="00DA55B5" w:rsidRDefault="00DA55B5" w:rsidP="00DA55B5">
            <w:pPr>
              <w:rPr>
                <w:sz w:val="20"/>
              </w:rPr>
            </w:pPr>
          </w:p>
        </w:tc>
        <w:tc>
          <w:tcPr>
            <w:tcW w:w="991" w:type="dxa"/>
            <w:tcBorders>
              <w:top w:val="nil"/>
              <w:left w:val="nil"/>
              <w:bottom w:val="nil"/>
              <w:right w:val="nil"/>
            </w:tcBorders>
            <w:shd w:val="clear" w:color="auto" w:fill="auto"/>
            <w:vAlign w:val="bottom"/>
            <w:hideMark/>
          </w:tcPr>
          <w:p w14:paraId="447C62DF"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72E9ECDC"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vAlign w:val="bottom"/>
            <w:hideMark/>
          </w:tcPr>
          <w:p w14:paraId="1330AAB0"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4D10D1AB"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vAlign w:val="bottom"/>
            <w:hideMark/>
          </w:tcPr>
          <w:p w14:paraId="19485BA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07F0B092"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vAlign w:val="bottom"/>
            <w:hideMark/>
          </w:tcPr>
          <w:p w14:paraId="37B28C88" w14:textId="77777777" w:rsidR="00DA55B5" w:rsidRPr="00DA55B5" w:rsidRDefault="00DA55B5" w:rsidP="00DA55B5">
            <w:pPr>
              <w:rPr>
                <w:sz w:val="20"/>
              </w:rPr>
            </w:pPr>
          </w:p>
        </w:tc>
      </w:tr>
      <w:tr w:rsidR="00DA55B5" w:rsidRPr="00DA55B5" w14:paraId="157B24A3" w14:textId="77777777" w:rsidTr="00DA55B5">
        <w:trPr>
          <w:trHeight w:val="255"/>
        </w:trPr>
        <w:tc>
          <w:tcPr>
            <w:tcW w:w="3117" w:type="dxa"/>
            <w:tcBorders>
              <w:top w:val="nil"/>
              <w:left w:val="nil"/>
              <w:bottom w:val="nil"/>
              <w:right w:val="nil"/>
            </w:tcBorders>
            <w:shd w:val="clear" w:color="auto" w:fill="auto"/>
            <w:vAlign w:val="bottom"/>
            <w:hideMark/>
          </w:tcPr>
          <w:p w14:paraId="66BE4ED0" w14:textId="77777777" w:rsidR="00DA55B5" w:rsidRPr="00DA55B5" w:rsidRDefault="00DA55B5" w:rsidP="00DA55B5">
            <w:pPr>
              <w:rPr>
                <w:sz w:val="20"/>
              </w:rPr>
            </w:pPr>
          </w:p>
        </w:tc>
        <w:tc>
          <w:tcPr>
            <w:tcW w:w="991" w:type="dxa"/>
            <w:tcBorders>
              <w:top w:val="nil"/>
              <w:left w:val="nil"/>
              <w:bottom w:val="nil"/>
              <w:right w:val="nil"/>
            </w:tcBorders>
            <w:shd w:val="clear" w:color="auto" w:fill="auto"/>
            <w:vAlign w:val="bottom"/>
            <w:hideMark/>
          </w:tcPr>
          <w:p w14:paraId="2DE277E0"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641D9EF2"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vAlign w:val="bottom"/>
            <w:hideMark/>
          </w:tcPr>
          <w:p w14:paraId="5F678A32"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222D89AA"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vAlign w:val="bottom"/>
            <w:hideMark/>
          </w:tcPr>
          <w:p w14:paraId="48070F01"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51D787CF"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vAlign w:val="bottom"/>
            <w:hideMark/>
          </w:tcPr>
          <w:p w14:paraId="5481DFFF" w14:textId="77777777" w:rsidR="00DA55B5" w:rsidRPr="00DA55B5" w:rsidRDefault="00DA55B5" w:rsidP="00DA55B5">
            <w:pPr>
              <w:rPr>
                <w:sz w:val="20"/>
              </w:rPr>
            </w:pPr>
          </w:p>
        </w:tc>
      </w:tr>
      <w:tr w:rsidR="00DA55B5" w:rsidRPr="00DA55B5" w14:paraId="1FDAA2A1" w14:textId="77777777" w:rsidTr="00DA55B5">
        <w:trPr>
          <w:trHeight w:val="315"/>
        </w:trPr>
        <w:tc>
          <w:tcPr>
            <w:tcW w:w="14601" w:type="dxa"/>
            <w:gridSpan w:val="15"/>
            <w:tcBorders>
              <w:top w:val="nil"/>
              <w:left w:val="nil"/>
              <w:bottom w:val="nil"/>
              <w:right w:val="nil"/>
            </w:tcBorders>
            <w:shd w:val="clear" w:color="auto" w:fill="auto"/>
            <w:vAlign w:val="bottom"/>
            <w:hideMark/>
          </w:tcPr>
          <w:p w14:paraId="30394361" w14:textId="77777777" w:rsidR="00DA55B5" w:rsidRPr="00DA55B5" w:rsidRDefault="00DA55B5" w:rsidP="00DA55B5">
            <w:pPr>
              <w:rPr>
                <w:b/>
                <w:bCs/>
                <w:szCs w:val="24"/>
              </w:rPr>
            </w:pPr>
            <w:r w:rsidRPr="00DA55B5">
              <w:rPr>
                <w:b/>
                <w:bCs/>
                <w:szCs w:val="24"/>
              </w:rPr>
              <w:t>предметная статья 110200 "Начисление на оплату труда (страховые взносы на государственное социальное страхование граждан)</w:t>
            </w:r>
          </w:p>
        </w:tc>
      </w:tr>
      <w:tr w:rsidR="00DA55B5" w:rsidRPr="00DA55B5" w14:paraId="44860FCA" w14:textId="77777777" w:rsidTr="00DA55B5">
        <w:trPr>
          <w:trHeight w:val="255"/>
        </w:trPr>
        <w:tc>
          <w:tcPr>
            <w:tcW w:w="3117" w:type="dxa"/>
            <w:tcBorders>
              <w:top w:val="nil"/>
              <w:left w:val="nil"/>
              <w:bottom w:val="nil"/>
              <w:right w:val="nil"/>
            </w:tcBorders>
            <w:shd w:val="clear" w:color="auto" w:fill="auto"/>
            <w:vAlign w:val="bottom"/>
            <w:hideMark/>
          </w:tcPr>
          <w:p w14:paraId="219DAB6B" w14:textId="77777777" w:rsidR="00DA55B5" w:rsidRPr="00DA55B5" w:rsidRDefault="00DA55B5" w:rsidP="00DA55B5">
            <w:pPr>
              <w:rPr>
                <w:b/>
                <w:bCs/>
                <w:szCs w:val="24"/>
              </w:rPr>
            </w:pPr>
          </w:p>
        </w:tc>
        <w:tc>
          <w:tcPr>
            <w:tcW w:w="991" w:type="dxa"/>
            <w:tcBorders>
              <w:top w:val="nil"/>
              <w:left w:val="nil"/>
              <w:bottom w:val="nil"/>
              <w:right w:val="nil"/>
            </w:tcBorders>
            <w:shd w:val="clear" w:color="auto" w:fill="auto"/>
            <w:vAlign w:val="bottom"/>
            <w:hideMark/>
          </w:tcPr>
          <w:p w14:paraId="38C5F2CD"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1D006E87"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vAlign w:val="bottom"/>
            <w:hideMark/>
          </w:tcPr>
          <w:p w14:paraId="349CF288"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04111BCF"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vAlign w:val="bottom"/>
            <w:hideMark/>
          </w:tcPr>
          <w:p w14:paraId="1F6483DB"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6E23301D"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vAlign w:val="bottom"/>
            <w:hideMark/>
          </w:tcPr>
          <w:p w14:paraId="56F9B448" w14:textId="77777777" w:rsidR="00DA55B5" w:rsidRPr="00DA55B5" w:rsidRDefault="00DA55B5" w:rsidP="00DA55B5">
            <w:pPr>
              <w:rPr>
                <w:sz w:val="20"/>
              </w:rPr>
            </w:pPr>
          </w:p>
        </w:tc>
      </w:tr>
      <w:tr w:rsidR="00DA55B5" w:rsidRPr="00DA55B5" w14:paraId="2B794EC5" w14:textId="77777777" w:rsidTr="00DA55B5">
        <w:trPr>
          <w:trHeight w:val="255"/>
        </w:trPr>
        <w:tc>
          <w:tcPr>
            <w:tcW w:w="3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885DB" w14:textId="77777777" w:rsidR="00DA55B5" w:rsidRPr="00DA55B5" w:rsidRDefault="00DA55B5" w:rsidP="00DA55B5">
            <w:pPr>
              <w:jc w:val="center"/>
              <w:rPr>
                <w:b/>
                <w:bCs/>
                <w:sz w:val="20"/>
              </w:rPr>
            </w:pPr>
            <w:r w:rsidRPr="00DA55B5">
              <w:rPr>
                <w:b/>
                <w:bCs/>
                <w:sz w:val="20"/>
              </w:rPr>
              <w:t>Показатели</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D41BB7" w14:textId="77777777" w:rsidR="00DA55B5" w:rsidRPr="00DA55B5" w:rsidRDefault="00DA55B5" w:rsidP="00DA55B5">
            <w:pPr>
              <w:jc w:val="center"/>
              <w:rPr>
                <w:b/>
                <w:bCs/>
                <w:sz w:val="20"/>
              </w:rPr>
            </w:pPr>
            <w:r w:rsidRPr="00DA55B5">
              <w:rPr>
                <w:b/>
                <w:bCs/>
                <w:sz w:val="20"/>
              </w:rPr>
              <w:t>Код подстатьи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3830AB" w14:textId="77777777" w:rsidR="00DA55B5" w:rsidRPr="00DA55B5" w:rsidRDefault="00DA55B5" w:rsidP="00DA55B5">
            <w:pPr>
              <w:jc w:val="center"/>
              <w:rPr>
                <w:b/>
                <w:bCs/>
                <w:sz w:val="20"/>
              </w:rPr>
            </w:pPr>
            <w:r w:rsidRPr="00DA55B5">
              <w:rPr>
                <w:b/>
                <w:bCs/>
                <w:sz w:val="20"/>
              </w:rPr>
              <w:t>Утвержденная смета на отчетный период</w:t>
            </w:r>
          </w:p>
        </w:tc>
        <w:tc>
          <w:tcPr>
            <w:tcW w:w="156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AFED42" w14:textId="77777777" w:rsidR="00DA55B5" w:rsidRPr="00DA55B5" w:rsidRDefault="00DA55B5" w:rsidP="00DA55B5">
            <w:pPr>
              <w:jc w:val="center"/>
              <w:rPr>
                <w:b/>
                <w:bCs/>
                <w:sz w:val="20"/>
              </w:rPr>
            </w:pPr>
            <w:r w:rsidRPr="00DA55B5">
              <w:rPr>
                <w:b/>
                <w:bCs/>
                <w:sz w:val="20"/>
              </w:rPr>
              <w:t>Уточненная смета на отчетный период</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14:paraId="532DCE59" w14:textId="77777777" w:rsidR="00DA55B5" w:rsidRPr="00DA55B5" w:rsidRDefault="00DA55B5" w:rsidP="00DA55B5">
            <w:pPr>
              <w:jc w:val="center"/>
              <w:rPr>
                <w:b/>
                <w:bCs/>
                <w:sz w:val="20"/>
              </w:rPr>
            </w:pPr>
            <w:r w:rsidRPr="00DA55B5">
              <w:rPr>
                <w:b/>
                <w:bCs/>
                <w:sz w:val="20"/>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21037" w14:textId="77777777" w:rsidR="00DA55B5" w:rsidRPr="00DA55B5" w:rsidRDefault="00DA55B5" w:rsidP="00DA55B5">
            <w:pPr>
              <w:jc w:val="center"/>
              <w:rPr>
                <w:b/>
                <w:bCs/>
                <w:sz w:val="20"/>
              </w:rPr>
            </w:pPr>
            <w:r w:rsidRPr="00DA55B5">
              <w:rPr>
                <w:b/>
                <w:bCs/>
                <w:sz w:val="20"/>
              </w:rPr>
              <w:t>Кассовые расходы</w:t>
            </w:r>
          </w:p>
        </w:tc>
        <w:tc>
          <w:tcPr>
            <w:tcW w:w="226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44C654" w14:textId="77777777" w:rsidR="00DA55B5" w:rsidRPr="00DA55B5" w:rsidRDefault="00DA55B5" w:rsidP="00DA55B5">
            <w:pPr>
              <w:jc w:val="center"/>
              <w:rPr>
                <w:b/>
                <w:bCs/>
                <w:sz w:val="20"/>
              </w:rPr>
            </w:pPr>
            <w:r w:rsidRPr="00DA55B5">
              <w:rPr>
                <w:b/>
                <w:bCs/>
                <w:sz w:val="20"/>
              </w:rPr>
              <w:t>Фактические расходы</w:t>
            </w:r>
          </w:p>
        </w:tc>
      </w:tr>
      <w:tr w:rsidR="00DA55B5" w:rsidRPr="00DA55B5" w14:paraId="6AFA4C39" w14:textId="77777777" w:rsidTr="00DA55B5">
        <w:trPr>
          <w:trHeight w:val="255"/>
        </w:trPr>
        <w:tc>
          <w:tcPr>
            <w:tcW w:w="3117" w:type="dxa"/>
            <w:vMerge/>
            <w:tcBorders>
              <w:top w:val="single" w:sz="4" w:space="0" w:color="auto"/>
              <w:left w:val="single" w:sz="4" w:space="0" w:color="auto"/>
              <w:bottom w:val="single" w:sz="4" w:space="0" w:color="000000"/>
              <w:right w:val="single" w:sz="4" w:space="0" w:color="auto"/>
            </w:tcBorders>
            <w:vAlign w:val="center"/>
            <w:hideMark/>
          </w:tcPr>
          <w:p w14:paraId="67CFB5A1" w14:textId="77777777" w:rsidR="00DA55B5" w:rsidRPr="00DA55B5" w:rsidRDefault="00DA55B5" w:rsidP="00DA55B5">
            <w:pPr>
              <w:rPr>
                <w:b/>
                <w:bCs/>
                <w:sz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2677C811" w14:textId="77777777" w:rsidR="00DA55B5" w:rsidRPr="00DA55B5" w:rsidRDefault="00DA55B5" w:rsidP="00DA55B5">
            <w:pPr>
              <w:rPr>
                <w:b/>
                <w:bCs/>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5C430133" w14:textId="77777777" w:rsidR="00DA55B5" w:rsidRPr="00DA55B5" w:rsidRDefault="00DA55B5" w:rsidP="00DA55B5">
            <w:pPr>
              <w:rPr>
                <w:b/>
                <w:bCs/>
                <w:sz w:val="20"/>
              </w:rPr>
            </w:pPr>
          </w:p>
        </w:tc>
        <w:tc>
          <w:tcPr>
            <w:tcW w:w="1563" w:type="dxa"/>
            <w:gridSpan w:val="2"/>
            <w:vMerge/>
            <w:tcBorders>
              <w:top w:val="single" w:sz="4" w:space="0" w:color="auto"/>
              <w:left w:val="single" w:sz="4" w:space="0" w:color="auto"/>
              <w:bottom w:val="single" w:sz="4" w:space="0" w:color="000000"/>
              <w:right w:val="single" w:sz="4" w:space="0" w:color="auto"/>
            </w:tcBorders>
            <w:vAlign w:val="center"/>
            <w:hideMark/>
          </w:tcPr>
          <w:p w14:paraId="1191F73E" w14:textId="77777777" w:rsidR="00DA55B5" w:rsidRPr="00DA55B5" w:rsidRDefault="00DA55B5" w:rsidP="00DA55B5">
            <w:pPr>
              <w:rPr>
                <w:b/>
                <w:bCs/>
                <w:sz w:val="20"/>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C6C6B6" w14:textId="77777777" w:rsidR="00DA55B5" w:rsidRPr="00DA55B5" w:rsidRDefault="00DA55B5" w:rsidP="00DA55B5">
            <w:pPr>
              <w:jc w:val="center"/>
              <w:rPr>
                <w:b/>
                <w:bCs/>
                <w:sz w:val="20"/>
              </w:rPr>
            </w:pPr>
            <w:r w:rsidRPr="00DA55B5">
              <w:rPr>
                <w:b/>
                <w:bCs/>
                <w:sz w:val="20"/>
              </w:rPr>
              <w:t>Всего с начала года</w:t>
            </w:r>
          </w:p>
        </w:tc>
        <w:tc>
          <w:tcPr>
            <w:tcW w:w="2409" w:type="dxa"/>
            <w:gridSpan w:val="2"/>
            <w:tcBorders>
              <w:top w:val="nil"/>
              <w:left w:val="nil"/>
              <w:bottom w:val="single" w:sz="4" w:space="0" w:color="auto"/>
              <w:right w:val="single" w:sz="4" w:space="0" w:color="auto"/>
            </w:tcBorders>
            <w:shd w:val="clear" w:color="auto" w:fill="auto"/>
            <w:vAlign w:val="center"/>
            <w:hideMark/>
          </w:tcPr>
          <w:p w14:paraId="0FC20F02" w14:textId="77777777" w:rsidR="00DA55B5" w:rsidRPr="00DA55B5" w:rsidRDefault="00DA55B5" w:rsidP="00DA55B5">
            <w:pPr>
              <w:jc w:val="center"/>
              <w:rPr>
                <w:b/>
                <w:bCs/>
                <w:sz w:val="20"/>
              </w:rPr>
            </w:pPr>
            <w:r w:rsidRPr="00DA55B5">
              <w:rPr>
                <w:b/>
                <w:bCs/>
                <w:sz w:val="20"/>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22C67FDE" w14:textId="77777777" w:rsidR="00DA55B5" w:rsidRPr="00DA55B5" w:rsidRDefault="00DA55B5" w:rsidP="00DA55B5">
            <w:pPr>
              <w:rPr>
                <w:b/>
                <w:bCs/>
                <w:sz w:val="20"/>
              </w:rPr>
            </w:pPr>
          </w:p>
        </w:tc>
        <w:tc>
          <w:tcPr>
            <w:tcW w:w="2268" w:type="dxa"/>
            <w:gridSpan w:val="3"/>
            <w:vMerge/>
            <w:tcBorders>
              <w:top w:val="single" w:sz="4" w:space="0" w:color="auto"/>
              <w:left w:val="single" w:sz="4" w:space="0" w:color="auto"/>
              <w:bottom w:val="single" w:sz="4" w:space="0" w:color="000000"/>
              <w:right w:val="single" w:sz="4" w:space="0" w:color="auto"/>
            </w:tcBorders>
            <w:vAlign w:val="center"/>
            <w:hideMark/>
          </w:tcPr>
          <w:p w14:paraId="34242DB5" w14:textId="77777777" w:rsidR="00DA55B5" w:rsidRPr="00DA55B5" w:rsidRDefault="00DA55B5" w:rsidP="00DA55B5">
            <w:pPr>
              <w:rPr>
                <w:b/>
                <w:bCs/>
                <w:sz w:val="20"/>
              </w:rPr>
            </w:pPr>
          </w:p>
        </w:tc>
      </w:tr>
      <w:tr w:rsidR="00DA55B5" w:rsidRPr="00DA55B5" w14:paraId="33461B4D" w14:textId="77777777" w:rsidTr="00DA55B5">
        <w:trPr>
          <w:trHeight w:val="765"/>
        </w:trPr>
        <w:tc>
          <w:tcPr>
            <w:tcW w:w="3117" w:type="dxa"/>
            <w:vMerge/>
            <w:tcBorders>
              <w:top w:val="single" w:sz="4" w:space="0" w:color="auto"/>
              <w:left w:val="single" w:sz="4" w:space="0" w:color="auto"/>
              <w:bottom w:val="single" w:sz="4" w:space="0" w:color="000000"/>
              <w:right w:val="single" w:sz="4" w:space="0" w:color="auto"/>
            </w:tcBorders>
            <w:vAlign w:val="center"/>
            <w:hideMark/>
          </w:tcPr>
          <w:p w14:paraId="1F4B0DE3" w14:textId="77777777" w:rsidR="00DA55B5" w:rsidRPr="00DA55B5" w:rsidRDefault="00DA55B5" w:rsidP="00DA55B5">
            <w:pPr>
              <w:rPr>
                <w:b/>
                <w:bCs/>
                <w:sz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1D607597" w14:textId="77777777" w:rsidR="00DA55B5" w:rsidRPr="00DA55B5" w:rsidRDefault="00DA55B5" w:rsidP="00DA55B5">
            <w:pPr>
              <w:rPr>
                <w:b/>
                <w:bCs/>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188BD735" w14:textId="77777777" w:rsidR="00DA55B5" w:rsidRPr="00DA55B5" w:rsidRDefault="00DA55B5" w:rsidP="00DA55B5">
            <w:pPr>
              <w:rPr>
                <w:b/>
                <w:bCs/>
                <w:sz w:val="20"/>
              </w:rPr>
            </w:pPr>
          </w:p>
        </w:tc>
        <w:tc>
          <w:tcPr>
            <w:tcW w:w="1563" w:type="dxa"/>
            <w:gridSpan w:val="2"/>
            <w:vMerge/>
            <w:tcBorders>
              <w:top w:val="single" w:sz="4" w:space="0" w:color="auto"/>
              <w:left w:val="single" w:sz="4" w:space="0" w:color="auto"/>
              <w:bottom w:val="single" w:sz="4" w:space="0" w:color="000000"/>
              <w:right w:val="single" w:sz="4" w:space="0" w:color="auto"/>
            </w:tcBorders>
            <w:vAlign w:val="center"/>
            <w:hideMark/>
          </w:tcPr>
          <w:p w14:paraId="47CBCC51" w14:textId="77777777" w:rsidR="00DA55B5" w:rsidRPr="00DA55B5" w:rsidRDefault="00DA55B5" w:rsidP="00DA55B5">
            <w:pPr>
              <w:rPr>
                <w:b/>
                <w:bCs/>
                <w:sz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706A24E0" w14:textId="77777777" w:rsidR="00DA55B5" w:rsidRPr="00DA55B5" w:rsidRDefault="00DA55B5" w:rsidP="00DA55B5">
            <w:pPr>
              <w:rPr>
                <w:b/>
                <w:bCs/>
                <w:sz w:val="20"/>
              </w:rPr>
            </w:pPr>
          </w:p>
        </w:tc>
        <w:tc>
          <w:tcPr>
            <w:tcW w:w="2409" w:type="dxa"/>
            <w:gridSpan w:val="2"/>
            <w:tcBorders>
              <w:top w:val="nil"/>
              <w:left w:val="nil"/>
              <w:bottom w:val="single" w:sz="4" w:space="0" w:color="auto"/>
              <w:right w:val="single" w:sz="4" w:space="0" w:color="auto"/>
            </w:tcBorders>
            <w:shd w:val="clear" w:color="auto" w:fill="auto"/>
            <w:vAlign w:val="center"/>
            <w:hideMark/>
          </w:tcPr>
          <w:p w14:paraId="3315A355" w14:textId="77777777" w:rsidR="00DA55B5" w:rsidRPr="00DA55B5" w:rsidRDefault="00DA55B5" w:rsidP="00DA55B5">
            <w:pPr>
              <w:jc w:val="center"/>
              <w:rPr>
                <w:b/>
                <w:bCs/>
                <w:sz w:val="20"/>
              </w:rPr>
            </w:pPr>
            <w:r w:rsidRPr="00DA55B5">
              <w:rPr>
                <w:b/>
                <w:bCs/>
                <w:sz w:val="20"/>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027B464" w14:textId="77777777" w:rsidR="00DA55B5" w:rsidRPr="00DA55B5" w:rsidRDefault="00DA55B5" w:rsidP="00DA55B5">
            <w:pPr>
              <w:rPr>
                <w:b/>
                <w:bCs/>
                <w:sz w:val="20"/>
              </w:rPr>
            </w:pPr>
          </w:p>
        </w:tc>
        <w:tc>
          <w:tcPr>
            <w:tcW w:w="2268" w:type="dxa"/>
            <w:gridSpan w:val="3"/>
            <w:vMerge/>
            <w:tcBorders>
              <w:top w:val="single" w:sz="4" w:space="0" w:color="auto"/>
              <w:left w:val="single" w:sz="4" w:space="0" w:color="auto"/>
              <w:bottom w:val="single" w:sz="4" w:space="0" w:color="000000"/>
              <w:right w:val="single" w:sz="4" w:space="0" w:color="auto"/>
            </w:tcBorders>
            <w:vAlign w:val="center"/>
            <w:hideMark/>
          </w:tcPr>
          <w:p w14:paraId="6E40493A" w14:textId="77777777" w:rsidR="00DA55B5" w:rsidRPr="00DA55B5" w:rsidRDefault="00DA55B5" w:rsidP="00DA55B5">
            <w:pPr>
              <w:rPr>
                <w:b/>
                <w:bCs/>
                <w:sz w:val="20"/>
              </w:rPr>
            </w:pPr>
          </w:p>
        </w:tc>
      </w:tr>
      <w:tr w:rsidR="00DA55B5" w:rsidRPr="00DA55B5" w14:paraId="3267BF82"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23921BBC" w14:textId="77777777" w:rsidR="00DA55B5" w:rsidRPr="00DA55B5" w:rsidRDefault="00DA55B5" w:rsidP="00DA55B5">
            <w:pPr>
              <w:jc w:val="center"/>
              <w:rPr>
                <w:b/>
                <w:bCs/>
                <w:sz w:val="20"/>
              </w:rPr>
            </w:pPr>
            <w:r w:rsidRPr="00DA55B5">
              <w:rPr>
                <w:b/>
                <w:bCs/>
                <w:sz w:val="20"/>
              </w:rPr>
              <w:lastRenderedPageBreak/>
              <w:t>1</w:t>
            </w:r>
          </w:p>
        </w:tc>
        <w:tc>
          <w:tcPr>
            <w:tcW w:w="991" w:type="dxa"/>
            <w:tcBorders>
              <w:top w:val="nil"/>
              <w:left w:val="nil"/>
              <w:bottom w:val="single" w:sz="4" w:space="0" w:color="auto"/>
              <w:right w:val="single" w:sz="4" w:space="0" w:color="auto"/>
            </w:tcBorders>
            <w:shd w:val="clear" w:color="auto" w:fill="auto"/>
            <w:vAlign w:val="bottom"/>
            <w:hideMark/>
          </w:tcPr>
          <w:p w14:paraId="373ECF11" w14:textId="77777777" w:rsidR="00DA55B5" w:rsidRPr="00DA55B5" w:rsidRDefault="00DA55B5" w:rsidP="00DA55B5">
            <w:pPr>
              <w:jc w:val="center"/>
              <w:rPr>
                <w:b/>
                <w:bCs/>
                <w:sz w:val="20"/>
              </w:rPr>
            </w:pPr>
            <w:r w:rsidRPr="00DA55B5">
              <w:rPr>
                <w:b/>
                <w:bCs/>
                <w:sz w:val="20"/>
              </w:rPr>
              <w:t>2</w:t>
            </w:r>
          </w:p>
        </w:tc>
        <w:tc>
          <w:tcPr>
            <w:tcW w:w="1276" w:type="dxa"/>
            <w:gridSpan w:val="2"/>
            <w:tcBorders>
              <w:top w:val="nil"/>
              <w:left w:val="nil"/>
              <w:bottom w:val="single" w:sz="4" w:space="0" w:color="auto"/>
              <w:right w:val="single" w:sz="4" w:space="0" w:color="auto"/>
            </w:tcBorders>
            <w:shd w:val="clear" w:color="auto" w:fill="auto"/>
            <w:vAlign w:val="bottom"/>
            <w:hideMark/>
          </w:tcPr>
          <w:p w14:paraId="7F9A9BDC" w14:textId="77777777" w:rsidR="00DA55B5" w:rsidRPr="00DA55B5" w:rsidRDefault="00DA55B5" w:rsidP="00DA55B5">
            <w:pPr>
              <w:jc w:val="center"/>
              <w:rPr>
                <w:b/>
                <w:bCs/>
                <w:sz w:val="20"/>
              </w:rPr>
            </w:pPr>
            <w:r w:rsidRPr="00DA55B5">
              <w:rPr>
                <w:b/>
                <w:bCs/>
                <w:sz w:val="20"/>
              </w:rPr>
              <w:t>3</w:t>
            </w:r>
          </w:p>
        </w:tc>
        <w:tc>
          <w:tcPr>
            <w:tcW w:w="1563" w:type="dxa"/>
            <w:gridSpan w:val="2"/>
            <w:tcBorders>
              <w:top w:val="nil"/>
              <w:left w:val="nil"/>
              <w:bottom w:val="single" w:sz="4" w:space="0" w:color="auto"/>
              <w:right w:val="single" w:sz="4" w:space="0" w:color="auto"/>
            </w:tcBorders>
            <w:shd w:val="clear" w:color="auto" w:fill="auto"/>
            <w:vAlign w:val="bottom"/>
            <w:hideMark/>
          </w:tcPr>
          <w:p w14:paraId="695A3B35" w14:textId="77777777" w:rsidR="00DA55B5" w:rsidRPr="00DA55B5" w:rsidRDefault="00DA55B5" w:rsidP="00DA55B5">
            <w:pPr>
              <w:jc w:val="center"/>
              <w:rPr>
                <w:b/>
                <w:bCs/>
                <w:sz w:val="20"/>
              </w:rPr>
            </w:pPr>
            <w:r w:rsidRPr="00DA55B5">
              <w:rPr>
                <w:b/>
                <w:bCs/>
                <w:sz w:val="20"/>
              </w:rPr>
              <w:t>4</w:t>
            </w:r>
          </w:p>
        </w:tc>
        <w:tc>
          <w:tcPr>
            <w:tcW w:w="1276" w:type="dxa"/>
            <w:gridSpan w:val="2"/>
            <w:tcBorders>
              <w:top w:val="nil"/>
              <w:left w:val="nil"/>
              <w:bottom w:val="single" w:sz="4" w:space="0" w:color="auto"/>
              <w:right w:val="single" w:sz="4" w:space="0" w:color="auto"/>
            </w:tcBorders>
            <w:shd w:val="clear" w:color="auto" w:fill="auto"/>
            <w:vAlign w:val="bottom"/>
            <w:hideMark/>
          </w:tcPr>
          <w:p w14:paraId="459E5CDC" w14:textId="77777777" w:rsidR="00DA55B5" w:rsidRPr="00DA55B5" w:rsidRDefault="00DA55B5" w:rsidP="00DA55B5">
            <w:pPr>
              <w:jc w:val="center"/>
              <w:rPr>
                <w:b/>
                <w:bCs/>
                <w:sz w:val="20"/>
              </w:rPr>
            </w:pPr>
            <w:r w:rsidRPr="00DA55B5">
              <w:rPr>
                <w:b/>
                <w:bCs/>
                <w:sz w:val="20"/>
              </w:rPr>
              <w:t>5</w:t>
            </w:r>
          </w:p>
        </w:tc>
        <w:tc>
          <w:tcPr>
            <w:tcW w:w="2409" w:type="dxa"/>
            <w:gridSpan w:val="2"/>
            <w:tcBorders>
              <w:top w:val="nil"/>
              <w:left w:val="nil"/>
              <w:bottom w:val="single" w:sz="4" w:space="0" w:color="auto"/>
              <w:right w:val="single" w:sz="4" w:space="0" w:color="auto"/>
            </w:tcBorders>
            <w:shd w:val="clear" w:color="auto" w:fill="auto"/>
            <w:vAlign w:val="bottom"/>
            <w:hideMark/>
          </w:tcPr>
          <w:p w14:paraId="675D4062" w14:textId="77777777" w:rsidR="00DA55B5" w:rsidRPr="00DA55B5" w:rsidRDefault="00DA55B5" w:rsidP="00DA55B5">
            <w:pPr>
              <w:jc w:val="center"/>
              <w:rPr>
                <w:b/>
                <w:bCs/>
                <w:sz w:val="20"/>
              </w:rPr>
            </w:pPr>
            <w:r w:rsidRPr="00DA55B5">
              <w:rPr>
                <w:b/>
                <w:bCs/>
                <w:sz w:val="20"/>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7F7BCEFB" w14:textId="77777777" w:rsidR="00DA55B5" w:rsidRPr="00DA55B5" w:rsidRDefault="00DA55B5" w:rsidP="00DA55B5">
            <w:pPr>
              <w:jc w:val="center"/>
              <w:rPr>
                <w:b/>
                <w:bCs/>
                <w:sz w:val="20"/>
              </w:rPr>
            </w:pPr>
            <w:r w:rsidRPr="00DA55B5">
              <w:rPr>
                <w:b/>
                <w:bCs/>
                <w:sz w:val="20"/>
              </w:rPr>
              <w:t>7</w:t>
            </w:r>
          </w:p>
        </w:tc>
        <w:tc>
          <w:tcPr>
            <w:tcW w:w="2268" w:type="dxa"/>
            <w:gridSpan w:val="3"/>
            <w:tcBorders>
              <w:top w:val="nil"/>
              <w:left w:val="nil"/>
              <w:bottom w:val="single" w:sz="4" w:space="0" w:color="auto"/>
              <w:right w:val="single" w:sz="4" w:space="0" w:color="auto"/>
            </w:tcBorders>
            <w:shd w:val="clear" w:color="auto" w:fill="auto"/>
            <w:vAlign w:val="bottom"/>
            <w:hideMark/>
          </w:tcPr>
          <w:p w14:paraId="4BC07C27" w14:textId="77777777" w:rsidR="00DA55B5" w:rsidRPr="00DA55B5" w:rsidRDefault="00DA55B5" w:rsidP="00DA55B5">
            <w:pPr>
              <w:jc w:val="center"/>
              <w:rPr>
                <w:b/>
                <w:bCs/>
                <w:sz w:val="20"/>
              </w:rPr>
            </w:pPr>
            <w:r w:rsidRPr="00DA55B5">
              <w:rPr>
                <w:b/>
                <w:bCs/>
                <w:sz w:val="20"/>
              </w:rPr>
              <w:t>8</w:t>
            </w:r>
          </w:p>
        </w:tc>
      </w:tr>
      <w:tr w:rsidR="00DA55B5" w:rsidRPr="00DA55B5" w14:paraId="54F1E591"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12AA1D0" w14:textId="77777777" w:rsidR="00DA55B5" w:rsidRPr="00DA55B5" w:rsidRDefault="00DA55B5" w:rsidP="00DA55B5">
            <w:pPr>
              <w:rPr>
                <w:b/>
                <w:bCs/>
                <w:sz w:val="20"/>
              </w:rPr>
            </w:pPr>
            <w:r w:rsidRPr="00DA55B5">
              <w:rPr>
                <w:b/>
                <w:bCs/>
                <w:sz w:val="20"/>
              </w:rPr>
              <w:t>ВСЕГО по статье 110200</w:t>
            </w:r>
          </w:p>
        </w:tc>
        <w:tc>
          <w:tcPr>
            <w:tcW w:w="991" w:type="dxa"/>
            <w:tcBorders>
              <w:top w:val="nil"/>
              <w:left w:val="nil"/>
              <w:bottom w:val="single" w:sz="4" w:space="0" w:color="auto"/>
              <w:right w:val="single" w:sz="4" w:space="0" w:color="auto"/>
            </w:tcBorders>
            <w:shd w:val="clear" w:color="auto" w:fill="auto"/>
            <w:vAlign w:val="bottom"/>
            <w:hideMark/>
          </w:tcPr>
          <w:p w14:paraId="6B8E7C41" w14:textId="77777777" w:rsidR="00DA55B5" w:rsidRPr="00DA55B5" w:rsidRDefault="00DA55B5" w:rsidP="00DA55B5">
            <w:pPr>
              <w:jc w:val="cente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5441C5B2"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7A4A0FB5"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06498EFD"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4EFF39A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054A3C6"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3A1BBB6C" w14:textId="77777777" w:rsidR="00DA55B5" w:rsidRPr="00DA55B5" w:rsidRDefault="00DA55B5" w:rsidP="00DA55B5">
            <w:pPr>
              <w:rPr>
                <w:sz w:val="20"/>
              </w:rPr>
            </w:pPr>
            <w:r w:rsidRPr="00DA55B5">
              <w:rPr>
                <w:sz w:val="20"/>
              </w:rPr>
              <w:t> </w:t>
            </w:r>
          </w:p>
        </w:tc>
      </w:tr>
      <w:tr w:rsidR="00DA55B5" w:rsidRPr="00DA55B5" w14:paraId="2C8E7487" w14:textId="77777777" w:rsidTr="00DA55B5">
        <w:trPr>
          <w:trHeight w:val="76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F00C284" w14:textId="77777777" w:rsidR="00DA55B5" w:rsidRPr="00DA55B5" w:rsidRDefault="00DA55B5" w:rsidP="00DA55B5">
            <w:pPr>
              <w:rPr>
                <w:sz w:val="20"/>
              </w:rPr>
            </w:pPr>
            <w:r w:rsidRPr="00DA55B5">
              <w:rPr>
                <w:sz w:val="20"/>
              </w:rPr>
              <w:t xml:space="preserve">Страховые взносы по обязательному социальному страхованию в Единый государственный фонд социального страхования </w:t>
            </w:r>
          </w:p>
        </w:tc>
        <w:tc>
          <w:tcPr>
            <w:tcW w:w="991" w:type="dxa"/>
            <w:tcBorders>
              <w:top w:val="nil"/>
              <w:left w:val="nil"/>
              <w:bottom w:val="single" w:sz="4" w:space="0" w:color="auto"/>
              <w:right w:val="single" w:sz="4" w:space="0" w:color="auto"/>
            </w:tcBorders>
            <w:shd w:val="clear" w:color="auto" w:fill="auto"/>
            <w:vAlign w:val="bottom"/>
            <w:hideMark/>
          </w:tcPr>
          <w:p w14:paraId="3B332FCC" w14:textId="77777777" w:rsidR="00DA55B5" w:rsidRPr="00DA55B5" w:rsidRDefault="00DA55B5" w:rsidP="00DA55B5">
            <w:pPr>
              <w:jc w:val="center"/>
              <w:rPr>
                <w:sz w:val="20"/>
              </w:rPr>
            </w:pPr>
            <w:r w:rsidRPr="00DA55B5">
              <w:rPr>
                <w:sz w:val="20"/>
              </w:rPr>
              <w:t>110210</w:t>
            </w:r>
          </w:p>
        </w:tc>
        <w:tc>
          <w:tcPr>
            <w:tcW w:w="1276" w:type="dxa"/>
            <w:gridSpan w:val="2"/>
            <w:tcBorders>
              <w:top w:val="nil"/>
              <w:left w:val="nil"/>
              <w:bottom w:val="single" w:sz="4" w:space="0" w:color="auto"/>
              <w:right w:val="single" w:sz="4" w:space="0" w:color="auto"/>
            </w:tcBorders>
            <w:shd w:val="clear" w:color="auto" w:fill="auto"/>
            <w:vAlign w:val="bottom"/>
            <w:hideMark/>
          </w:tcPr>
          <w:p w14:paraId="35BD89E4"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435FAF11"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48CC04B4"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5DD4BF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5B78BF6"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D811850" w14:textId="77777777" w:rsidR="00DA55B5" w:rsidRPr="00DA55B5" w:rsidRDefault="00DA55B5" w:rsidP="00DA55B5">
            <w:pPr>
              <w:rPr>
                <w:sz w:val="20"/>
              </w:rPr>
            </w:pPr>
            <w:r w:rsidRPr="00DA55B5">
              <w:rPr>
                <w:sz w:val="20"/>
              </w:rPr>
              <w:t> </w:t>
            </w:r>
          </w:p>
        </w:tc>
      </w:tr>
      <w:tr w:rsidR="00DA55B5" w:rsidRPr="00DA55B5" w14:paraId="5E2B8FEE" w14:textId="77777777" w:rsidTr="00DA55B5">
        <w:trPr>
          <w:trHeight w:val="510"/>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7019331C" w14:textId="77777777" w:rsidR="00DA55B5" w:rsidRPr="00DA55B5" w:rsidRDefault="00DA55B5" w:rsidP="00DA55B5">
            <w:pPr>
              <w:rPr>
                <w:sz w:val="20"/>
              </w:rPr>
            </w:pPr>
            <w:r w:rsidRPr="00DA55B5">
              <w:rPr>
                <w:sz w:val="20"/>
              </w:rPr>
              <w:t>Страховые взносы в Единый государственный фонд социального страхования</w:t>
            </w:r>
          </w:p>
        </w:tc>
        <w:tc>
          <w:tcPr>
            <w:tcW w:w="991" w:type="dxa"/>
            <w:tcBorders>
              <w:top w:val="nil"/>
              <w:left w:val="nil"/>
              <w:bottom w:val="single" w:sz="4" w:space="0" w:color="auto"/>
              <w:right w:val="single" w:sz="4" w:space="0" w:color="auto"/>
            </w:tcBorders>
            <w:shd w:val="clear" w:color="auto" w:fill="auto"/>
            <w:vAlign w:val="bottom"/>
            <w:hideMark/>
          </w:tcPr>
          <w:p w14:paraId="11CAB1BC" w14:textId="77777777" w:rsidR="00DA55B5" w:rsidRPr="00DA55B5" w:rsidRDefault="00DA55B5" w:rsidP="00DA55B5">
            <w:pPr>
              <w:jc w:val="center"/>
              <w:rPr>
                <w:sz w:val="20"/>
              </w:rPr>
            </w:pPr>
            <w:r w:rsidRPr="00DA55B5">
              <w:rPr>
                <w:sz w:val="20"/>
              </w:rPr>
              <w:t>110220</w:t>
            </w:r>
          </w:p>
        </w:tc>
        <w:tc>
          <w:tcPr>
            <w:tcW w:w="1276" w:type="dxa"/>
            <w:gridSpan w:val="2"/>
            <w:tcBorders>
              <w:top w:val="nil"/>
              <w:left w:val="nil"/>
              <w:bottom w:val="single" w:sz="4" w:space="0" w:color="auto"/>
              <w:right w:val="single" w:sz="4" w:space="0" w:color="auto"/>
            </w:tcBorders>
            <w:shd w:val="clear" w:color="auto" w:fill="auto"/>
            <w:vAlign w:val="bottom"/>
            <w:hideMark/>
          </w:tcPr>
          <w:p w14:paraId="281136D1"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3770A846"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77F44FAE"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72A1C6A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4E41F1"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2C449597" w14:textId="77777777" w:rsidR="00DA55B5" w:rsidRPr="00DA55B5" w:rsidRDefault="00DA55B5" w:rsidP="00DA55B5">
            <w:pPr>
              <w:rPr>
                <w:sz w:val="20"/>
              </w:rPr>
            </w:pPr>
            <w:r w:rsidRPr="00DA55B5">
              <w:rPr>
                <w:sz w:val="20"/>
              </w:rPr>
              <w:t> </w:t>
            </w:r>
          </w:p>
        </w:tc>
      </w:tr>
      <w:tr w:rsidR="00DA55B5" w:rsidRPr="00DA55B5" w14:paraId="77394700"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483D81A4" w14:textId="77777777" w:rsidR="00DA55B5" w:rsidRPr="00DA55B5" w:rsidRDefault="00DA55B5" w:rsidP="00DA55B5">
            <w:pPr>
              <w:rPr>
                <w:b/>
                <w:bCs/>
                <w:sz w:val="20"/>
              </w:rPr>
            </w:pPr>
            <w:r w:rsidRPr="00DA55B5">
              <w:rPr>
                <w:b/>
                <w:bCs/>
                <w:sz w:val="20"/>
              </w:rPr>
              <w:t>в том числе:</w:t>
            </w:r>
          </w:p>
        </w:tc>
        <w:tc>
          <w:tcPr>
            <w:tcW w:w="991" w:type="dxa"/>
            <w:tcBorders>
              <w:top w:val="nil"/>
              <w:left w:val="nil"/>
              <w:bottom w:val="single" w:sz="4" w:space="0" w:color="auto"/>
              <w:right w:val="single" w:sz="4" w:space="0" w:color="auto"/>
            </w:tcBorders>
            <w:shd w:val="clear" w:color="auto" w:fill="auto"/>
            <w:vAlign w:val="bottom"/>
            <w:hideMark/>
          </w:tcPr>
          <w:p w14:paraId="7AA344CB" w14:textId="77777777" w:rsidR="00DA55B5" w:rsidRPr="00DA55B5" w:rsidRDefault="00DA55B5" w:rsidP="00DA55B5">
            <w:pPr>
              <w:jc w:val="cente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6493263E"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7C2EF428"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059A85B"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7A9C6E6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E44E406"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13EC9C6A" w14:textId="77777777" w:rsidR="00DA55B5" w:rsidRPr="00DA55B5" w:rsidRDefault="00DA55B5" w:rsidP="00DA55B5">
            <w:pPr>
              <w:rPr>
                <w:sz w:val="20"/>
              </w:rPr>
            </w:pPr>
            <w:r w:rsidRPr="00DA55B5">
              <w:rPr>
                <w:sz w:val="20"/>
              </w:rPr>
              <w:t> </w:t>
            </w:r>
          </w:p>
        </w:tc>
      </w:tr>
      <w:tr w:rsidR="00DA55B5" w:rsidRPr="00DA55B5" w14:paraId="7BC01DA6"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6B65C98D" w14:textId="77777777" w:rsidR="00DA55B5" w:rsidRPr="00DA55B5" w:rsidRDefault="00DA55B5" w:rsidP="00DA55B5">
            <w:pPr>
              <w:rPr>
                <w:sz w:val="20"/>
              </w:rPr>
            </w:pPr>
            <w:r w:rsidRPr="00DA55B5">
              <w:rPr>
                <w:sz w:val="20"/>
              </w:rPr>
              <w:t>на цели пенсионного страхования</w:t>
            </w:r>
          </w:p>
        </w:tc>
        <w:tc>
          <w:tcPr>
            <w:tcW w:w="991" w:type="dxa"/>
            <w:tcBorders>
              <w:top w:val="nil"/>
              <w:left w:val="nil"/>
              <w:bottom w:val="single" w:sz="4" w:space="0" w:color="auto"/>
              <w:right w:val="single" w:sz="4" w:space="0" w:color="auto"/>
            </w:tcBorders>
            <w:shd w:val="clear" w:color="auto" w:fill="auto"/>
            <w:vAlign w:val="bottom"/>
            <w:hideMark/>
          </w:tcPr>
          <w:p w14:paraId="3AF21E7C" w14:textId="77777777" w:rsidR="00DA55B5" w:rsidRPr="00DA55B5" w:rsidRDefault="00DA55B5" w:rsidP="00DA55B5">
            <w:pPr>
              <w:jc w:val="center"/>
              <w:rPr>
                <w:sz w:val="20"/>
              </w:rPr>
            </w:pPr>
            <w:r w:rsidRPr="00DA55B5">
              <w:rPr>
                <w:sz w:val="20"/>
              </w:rPr>
              <w:t>110221</w:t>
            </w:r>
          </w:p>
        </w:tc>
        <w:tc>
          <w:tcPr>
            <w:tcW w:w="1276" w:type="dxa"/>
            <w:gridSpan w:val="2"/>
            <w:tcBorders>
              <w:top w:val="nil"/>
              <w:left w:val="nil"/>
              <w:bottom w:val="single" w:sz="4" w:space="0" w:color="auto"/>
              <w:right w:val="single" w:sz="4" w:space="0" w:color="auto"/>
            </w:tcBorders>
            <w:shd w:val="clear" w:color="auto" w:fill="auto"/>
            <w:vAlign w:val="bottom"/>
            <w:hideMark/>
          </w:tcPr>
          <w:p w14:paraId="7588430D"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078138EC"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03715821"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2E4EABC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B20B734"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51210B6C" w14:textId="77777777" w:rsidR="00DA55B5" w:rsidRPr="00DA55B5" w:rsidRDefault="00DA55B5" w:rsidP="00DA55B5">
            <w:pPr>
              <w:rPr>
                <w:sz w:val="20"/>
              </w:rPr>
            </w:pPr>
            <w:r w:rsidRPr="00DA55B5">
              <w:rPr>
                <w:sz w:val="20"/>
              </w:rPr>
              <w:t> </w:t>
            </w:r>
          </w:p>
        </w:tc>
      </w:tr>
      <w:tr w:rsidR="00DA55B5" w:rsidRPr="00DA55B5" w14:paraId="2F23F0B8"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143E6D55" w14:textId="77777777" w:rsidR="00DA55B5" w:rsidRPr="00DA55B5" w:rsidRDefault="00DA55B5" w:rsidP="00DA55B5">
            <w:pPr>
              <w:rPr>
                <w:sz w:val="20"/>
              </w:rPr>
            </w:pPr>
            <w:r w:rsidRPr="00DA55B5">
              <w:rPr>
                <w:sz w:val="20"/>
              </w:rPr>
              <w:t>на цели страхования от безработицы</w:t>
            </w:r>
          </w:p>
        </w:tc>
        <w:tc>
          <w:tcPr>
            <w:tcW w:w="991" w:type="dxa"/>
            <w:tcBorders>
              <w:top w:val="nil"/>
              <w:left w:val="nil"/>
              <w:bottom w:val="single" w:sz="4" w:space="0" w:color="auto"/>
              <w:right w:val="single" w:sz="4" w:space="0" w:color="auto"/>
            </w:tcBorders>
            <w:shd w:val="clear" w:color="auto" w:fill="auto"/>
            <w:vAlign w:val="bottom"/>
            <w:hideMark/>
          </w:tcPr>
          <w:p w14:paraId="39F50B74" w14:textId="77777777" w:rsidR="00DA55B5" w:rsidRPr="00DA55B5" w:rsidRDefault="00DA55B5" w:rsidP="00DA55B5">
            <w:pPr>
              <w:jc w:val="center"/>
              <w:rPr>
                <w:sz w:val="20"/>
              </w:rPr>
            </w:pPr>
            <w:r w:rsidRPr="00DA55B5">
              <w:rPr>
                <w:sz w:val="20"/>
              </w:rPr>
              <w:t>110222</w:t>
            </w:r>
          </w:p>
        </w:tc>
        <w:tc>
          <w:tcPr>
            <w:tcW w:w="1276" w:type="dxa"/>
            <w:gridSpan w:val="2"/>
            <w:tcBorders>
              <w:top w:val="nil"/>
              <w:left w:val="nil"/>
              <w:bottom w:val="single" w:sz="4" w:space="0" w:color="auto"/>
              <w:right w:val="single" w:sz="4" w:space="0" w:color="auto"/>
            </w:tcBorders>
            <w:shd w:val="clear" w:color="auto" w:fill="auto"/>
            <w:vAlign w:val="bottom"/>
            <w:hideMark/>
          </w:tcPr>
          <w:p w14:paraId="08C5361D"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10B9A944"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D9F480E"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229C1D5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A1DC3A1"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42E6E675" w14:textId="77777777" w:rsidR="00DA55B5" w:rsidRPr="00DA55B5" w:rsidRDefault="00DA55B5" w:rsidP="00DA55B5">
            <w:pPr>
              <w:rPr>
                <w:sz w:val="20"/>
              </w:rPr>
            </w:pPr>
            <w:r w:rsidRPr="00DA55B5">
              <w:rPr>
                <w:sz w:val="20"/>
              </w:rPr>
              <w:t> </w:t>
            </w:r>
          </w:p>
        </w:tc>
      </w:tr>
      <w:tr w:rsidR="00DA55B5" w:rsidRPr="00DA55B5" w14:paraId="6A71EE05" w14:textId="77777777" w:rsidTr="00DA55B5">
        <w:trPr>
          <w:trHeight w:val="510"/>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10D690FF" w14:textId="77777777" w:rsidR="00DA55B5" w:rsidRPr="00DA55B5" w:rsidRDefault="00DA55B5" w:rsidP="00DA55B5">
            <w:pPr>
              <w:rPr>
                <w:sz w:val="20"/>
              </w:rPr>
            </w:pPr>
            <w:r w:rsidRPr="00DA55B5">
              <w:rPr>
                <w:sz w:val="20"/>
              </w:rPr>
              <w:t>на улучшение оснащенности учреждения здравоохранения медицинским оборудованием</w:t>
            </w:r>
          </w:p>
        </w:tc>
        <w:tc>
          <w:tcPr>
            <w:tcW w:w="991" w:type="dxa"/>
            <w:tcBorders>
              <w:top w:val="nil"/>
              <w:left w:val="nil"/>
              <w:bottom w:val="single" w:sz="4" w:space="0" w:color="auto"/>
              <w:right w:val="single" w:sz="4" w:space="0" w:color="auto"/>
            </w:tcBorders>
            <w:shd w:val="clear" w:color="auto" w:fill="auto"/>
            <w:vAlign w:val="bottom"/>
            <w:hideMark/>
          </w:tcPr>
          <w:p w14:paraId="12854B6D" w14:textId="77777777" w:rsidR="00DA55B5" w:rsidRPr="00DA55B5" w:rsidRDefault="00DA55B5" w:rsidP="00DA55B5">
            <w:pPr>
              <w:jc w:val="center"/>
              <w:rPr>
                <w:sz w:val="20"/>
              </w:rPr>
            </w:pPr>
            <w:r w:rsidRPr="00DA55B5">
              <w:rPr>
                <w:sz w:val="20"/>
              </w:rPr>
              <w:t>110223</w:t>
            </w:r>
          </w:p>
        </w:tc>
        <w:tc>
          <w:tcPr>
            <w:tcW w:w="1276" w:type="dxa"/>
            <w:gridSpan w:val="2"/>
            <w:tcBorders>
              <w:top w:val="nil"/>
              <w:left w:val="nil"/>
              <w:bottom w:val="single" w:sz="4" w:space="0" w:color="auto"/>
              <w:right w:val="single" w:sz="4" w:space="0" w:color="auto"/>
            </w:tcBorders>
            <w:shd w:val="clear" w:color="auto" w:fill="auto"/>
            <w:vAlign w:val="bottom"/>
            <w:hideMark/>
          </w:tcPr>
          <w:p w14:paraId="1EAB3E56"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2A832363"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03F16502"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EBCC19C"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A5C6D3E"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16D7A8C3" w14:textId="77777777" w:rsidR="00DA55B5" w:rsidRPr="00DA55B5" w:rsidRDefault="00DA55B5" w:rsidP="00DA55B5">
            <w:pPr>
              <w:rPr>
                <w:sz w:val="20"/>
              </w:rPr>
            </w:pPr>
            <w:r w:rsidRPr="00DA55B5">
              <w:rPr>
                <w:sz w:val="20"/>
              </w:rPr>
              <w:t> </w:t>
            </w:r>
          </w:p>
        </w:tc>
      </w:tr>
      <w:tr w:rsidR="00DA55B5" w:rsidRPr="00DA55B5" w14:paraId="46CDAA97" w14:textId="77777777" w:rsidTr="00DA55B5">
        <w:trPr>
          <w:trHeight w:val="255"/>
        </w:trPr>
        <w:tc>
          <w:tcPr>
            <w:tcW w:w="3117" w:type="dxa"/>
            <w:tcBorders>
              <w:top w:val="nil"/>
              <w:left w:val="nil"/>
              <w:bottom w:val="nil"/>
              <w:right w:val="nil"/>
            </w:tcBorders>
            <w:shd w:val="clear" w:color="auto" w:fill="auto"/>
            <w:noWrap/>
            <w:vAlign w:val="bottom"/>
            <w:hideMark/>
          </w:tcPr>
          <w:p w14:paraId="2FC523F6" w14:textId="77777777" w:rsidR="00DA55B5" w:rsidRPr="00DA55B5" w:rsidRDefault="00DA55B5" w:rsidP="00DA55B5">
            <w:pPr>
              <w:rPr>
                <w:sz w:val="20"/>
              </w:rPr>
            </w:pPr>
          </w:p>
        </w:tc>
        <w:tc>
          <w:tcPr>
            <w:tcW w:w="991" w:type="dxa"/>
            <w:tcBorders>
              <w:top w:val="nil"/>
              <w:left w:val="nil"/>
              <w:bottom w:val="nil"/>
              <w:right w:val="nil"/>
            </w:tcBorders>
            <w:shd w:val="clear" w:color="auto" w:fill="auto"/>
            <w:noWrap/>
            <w:vAlign w:val="bottom"/>
            <w:hideMark/>
          </w:tcPr>
          <w:p w14:paraId="39016EA8"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06FEF827"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7E82B0D4"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76C6ABD9"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3EBBA755"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400F3954"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23171001" w14:textId="77777777" w:rsidR="00DA55B5" w:rsidRPr="00DA55B5" w:rsidRDefault="00DA55B5" w:rsidP="00DA55B5">
            <w:pPr>
              <w:rPr>
                <w:sz w:val="20"/>
              </w:rPr>
            </w:pPr>
          </w:p>
        </w:tc>
      </w:tr>
      <w:tr w:rsidR="00DA55B5" w:rsidRPr="00DA55B5" w14:paraId="61416D4C" w14:textId="77777777" w:rsidTr="00DA55B5">
        <w:trPr>
          <w:trHeight w:val="255"/>
        </w:trPr>
        <w:tc>
          <w:tcPr>
            <w:tcW w:w="3117" w:type="dxa"/>
            <w:tcBorders>
              <w:top w:val="nil"/>
              <w:left w:val="nil"/>
              <w:bottom w:val="nil"/>
              <w:right w:val="nil"/>
            </w:tcBorders>
            <w:shd w:val="clear" w:color="auto" w:fill="auto"/>
            <w:noWrap/>
            <w:vAlign w:val="bottom"/>
            <w:hideMark/>
          </w:tcPr>
          <w:p w14:paraId="5B162D7C" w14:textId="77777777" w:rsidR="00DA55B5" w:rsidRPr="00DA55B5" w:rsidRDefault="00DA55B5" w:rsidP="00DA55B5">
            <w:pPr>
              <w:rPr>
                <w:sz w:val="20"/>
              </w:rPr>
            </w:pPr>
          </w:p>
        </w:tc>
        <w:tc>
          <w:tcPr>
            <w:tcW w:w="991" w:type="dxa"/>
            <w:tcBorders>
              <w:top w:val="nil"/>
              <w:left w:val="nil"/>
              <w:bottom w:val="nil"/>
              <w:right w:val="nil"/>
            </w:tcBorders>
            <w:shd w:val="clear" w:color="auto" w:fill="auto"/>
            <w:noWrap/>
            <w:vAlign w:val="bottom"/>
            <w:hideMark/>
          </w:tcPr>
          <w:p w14:paraId="7CDBC496"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1611A6D4"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3E39E211"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4DA271DA"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6BF6A391"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6FEDD6AD"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1251A55C" w14:textId="77777777" w:rsidR="00DA55B5" w:rsidRPr="00DA55B5" w:rsidRDefault="00DA55B5" w:rsidP="00DA55B5">
            <w:pPr>
              <w:rPr>
                <w:sz w:val="20"/>
              </w:rPr>
            </w:pPr>
          </w:p>
        </w:tc>
      </w:tr>
      <w:tr w:rsidR="00DA55B5" w:rsidRPr="00DA55B5" w14:paraId="1C7F8F79" w14:textId="77777777" w:rsidTr="00DA55B5">
        <w:trPr>
          <w:trHeight w:val="255"/>
        </w:trPr>
        <w:tc>
          <w:tcPr>
            <w:tcW w:w="6947" w:type="dxa"/>
            <w:gridSpan w:val="6"/>
            <w:tcBorders>
              <w:top w:val="nil"/>
              <w:left w:val="nil"/>
              <w:bottom w:val="nil"/>
              <w:right w:val="nil"/>
            </w:tcBorders>
            <w:shd w:val="clear" w:color="auto" w:fill="auto"/>
            <w:noWrap/>
            <w:vAlign w:val="bottom"/>
            <w:hideMark/>
          </w:tcPr>
          <w:p w14:paraId="260AE343" w14:textId="77777777" w:rsidR="00DA55B5" w:rsidRPr="00DA55B5" w:rsidRDefault="00DA55B5" w:rsidP="00DA55B5">
            <w:pPr>
              <w:rPr>
                <w:sz w:val="20"/>
              </w:rPr>
            </w:pPr>
            <w:r w:rsidRPr="00DA55B5">
              <w:rPr>
                <w:sz w:val="20"/>
              </w:rPr>
              <w:t>"______"_________________ 20__г.                       Руководитель ______________________________</w:t>
            </w:r>
          </w:p>
        </w:tc>
        <w:tc>
          <w:tcPr>
            <w:tcW w:w="7654" w:type="dxa"/>
            <w:gridSpan w:val="9"/>
            <w:tcBorders>
              <w:top w:val="nil"/>
              <w:left w:val="nil"/>
              <w:bottom w:val="nil"/>
              <w:right w:val="nil"/>
            </w:tcBorders>
            <w:shd w:val="clear" w:color="auto" w:fill="auto"/>
            <w:noWrap/>
            <w:vAlign w:val="bottom"/>
            <w:hideMark/>
          </w:tcPr>
          <w:p w14:paraId="0ABD5557" w14:textId="77777777" w:rsidR="00DA55B5" w:rsidRPr="00DA55B5" w:rsidRDefault="00DA55B5" w:rsidP="00DA55B5">
            <w:pPr>
              <w:jc w:val="center"/>
              <w:rPr>
                <w:sz w:val="20"/>
              </w:rPr>
            </w:pPr>
            <w:r w:rsidRPr="00DA55B5">
              <w:rPr>
                <w:sz w:val="20"/>
              </w:rPr>
              <w:t xml:space="preserve">Главный </w:t>
            </w:r>
            <w:proofErr w:type="gramStart"/>
            <w:r w:rsidRPr="00DA55B5">
              <w:rPr>
                <w:sz w:val="20"/>
              </w:rPr>
              <w:t>бухгалтер  _</w:t>
            </w:r>
            <w:proofErr w:type="gramEnd"/>
            <w:r w:rsidRPr="00DA55B5">
              <w:rPr>
                <w:sz w:val="20"/>
              </w:rPr>
              <w:t>___________________________</w:t>
            </w:r>
          </w:p>
        </w:tc>
      </w:tr>
      <w:tr w:rsidR="00DA55B5" w:rsidRPr="00DA55B5" w14:paraId="75BAC3E3" w14:textId="77777777" w:rsidTr="00DA55B5">
        <w:trPr>
          <w:trHeight w:val="255"/>
        </w:trPr>
        <w:tc>
          <w:tcPr>
            <w:tcW w:w="6947" w:type="dxa"/>
            <w:gridSpan w:val="6"/>
            <w:tcBorders>
              <w:top w:val="nil"/>
              <w:left w:val="nil"/>
              <w:bottom w:val="nil"/>
              <w:right w:val="nil"/>
            </w:tcBorders>
            <w:shd w:val="clear" w:color="auto" w:fill="auto"/>
            <w:noWrap/>
            <w:vAlign w:val="bottom"/>
            <w:hideMark/>
          </w:tcPr>
          <w:p w14:paraId="64AFD684" w14:textId="77777777" w:rsidR="00DA55B5" w:rsidRPr="00DA55B5" w:rsidRDefault="00DA55B5" w:rsidP="00DA55B5">
            <w:pPr>
              <w:jc w:val="center"/>
              <w:rPr>
                <w:sz w:val="16"/>
                <w:szCs w:val="16"/>
              </w:rPr>
            </w:pPr>
            <w:r w:rsidRPr="00DA55B5">
              <w:rPr>
                <w:sz w:val="16"/>
                <w:szCs w:val="16"/>
              </w:rPr>
              <w:t xml:space="preserve">                                                                                                    (подпись</w:t>
            </w:r>
            <w:proofErr w:type="gramStart"/>
            <w:r w:rsidRPr="00DA55B5">
              <w:rPr>
                <w:sz w:val="16"/>
                <w:szCs w:val="16"/>
              </w:rPr>
              <w:t>)(</w:t>
            </w:r>
            <w:proofErr w:type="gramEnd"/>
            <w:r w:rsidRPr="00DA55B5">
              <w:rPr>
                <w:sz w:val="16"/>
                <w:szCs w:val="16"/>
              </w:rPr>
              <w:t>расшифровка подписи)</w:t>
            </w:r>
          </w:p>
        </w:tc>
        <w:tc>
          <w:tcPr>
            <w:tcW w:w="1276" w:type="dxa"/>
            <w:gridSpan w:val="2"/>
            <w:tcBorders>
              <w:top w:val="nil"/>
              <w:left w:val="nil"/>
              <w:bottom w:val="nil"/>
              <w:right w:val="nil"/>
            </w:tcBorders>
            <w:shd w:val="clear" w:color="auto" w:fill="auto"/>
            <w:noWrap/>
            <w:vAlign w:val="bottom"/>
            <w:hideMark/>
          </w:tcPr>
          <w:p w14:paraId="48C583AF" w14:textId="77777777" w:rsidR="00DA55B5" w:rsidRPr="00DA55B5" w:rsidRDefault="00DA55B5" w:rsidP="00DA55B5">
            <w:pPr>
              <w:jc w:val="center"/>
              <w:rPr>
                <w:sz w:val="16"/>
                <w:szCs w:val="16"/>
              </w:rPr>
            </w:pPr>
          </w:p>
        </w:tc>
        <w:tc>
          <w:tcPr>
            <w:tcW w:w="6378" w:type="dxa"/>
            <w:gridSpan w:val="7"/>
            <w:tcBorders>
              <w:top w:val="nil"/>
              <w:left w:val="nil"/>
              <w:bottom w:val="nil"/>
              <w:right w:val="nil"/>
            </w:tcBorders>
            <w:shd w:val="clear" w:color="auto" w:fill="auto"/>
            <w:noWrap/>
            <w:vAlign w:val="bottom"/>
            <w:hideMark/>
          </w:tcPr>
          <w:p w14:paraId="5C59A278" w14:textId="77777777" w:rsidR="00DA55B5" w:rsidRPr="00DA55B5" w:rsidRDefault="00DA55B5" w:rsidP="00DA55B5">
            <w:pPr>
              <w:jc w:val="center"/>
              <w:rPr>
                <w:sz w:val="16"/>
                <w:szCs w:val="16"/>
              </w:rPr>
            </w:pPr>
            <w:r w:rsidRPr="00DA55B5">
              <w:rPr>
                <w:sz w:val="16"/>
                <w:szCs w:val="16"/>
              </w:rPr>
              <w:t xml:space="preserve">     (подпись</w:t>
            </w:r>
            <w:proofErr w:type="gramStart"/>
            <w:r w:rsidRPr="00DA55B5">
              <w:rPr>
                <w:sz w:val="16"/>
                <w:szCs w:val="16"/>
              </w:rPr>
              <w:t>)(</w:t>
            </w:r>
            <w:proofErr w:type="gramEnd"/>
            <w:r w:rsidRPr="00DA55B5">
              <w:rPr>
                <w:sz w:val="16"/>
                <w:szCs w:val="16"/>
              </w:rPr>
              <w:t>расшифровка подписи)</w:t>
            </w:r>
          </w:p>
        </w:tc>
      </w:tr>
      <w:tr w:rsidR="00DA55B5" w:rsidRPr="00DA55B5" w14:paraId="6B6E7538"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4231F313" w14:textId="77777777" w:rsidR="00DA55B5" w:rsidRPr="00DA55B5" w:rsidRDefault="00DA55B5" w:rsidP="00DA55B5">
            <w:pPr>
              <w:rPr>
                <w:sz w:val="20"/>
                <w:szCs w:val="24"/>
              </w:rPr>
            </w:pPr>
          </w:p>
        </w:tc>
        <w:tc>
          <w:tcPr>
            <w:tcW w:w="1134" w:type="dxa"/>
            <w:gridSpan w:val="2"/>
            <w:tcBorders>
              <w:top w:val="nil"/>
              <w:left w:val="nil"/>
              <w:bottom w:val="nil"/>
              <w:right w:val="nil"/>
            </w:tcBorders>
            <w:shd w:val="clear" w:color="auto" w:fill="auto"/>
            <w:noWrap/>
            <w:vAlign w:val="bottom"/>
            <w:hideMark/>
          </w:tcPr>
          <w:p w14:paraId="114708E1"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6D2C6592"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5B4176F7" w14:textId="77777777" w:rsidR="00DA55B5" w:rsidRPr="00DA55B5" w:rsidRDefault="00DA55B5" w:rsidP="00DA55B5">
            <w:pPr>
              <w:rPr>
                <w:sz w:val="20"/>
              </w:rPr>
            </w:pPr>
          </w:p>
        </w:tc>
        <w:tc>
          <w:tcPr>
            <w:tcW w:w="6218" w:type="dxa"/>
            <w:gridSpan w:val="7"/>
            <w:tcBorders>
              <w:top w:val="nil"/>
              <w:left w:val="nil"/>
              <w:bottom w:val="nil"/>
              <w:right w:val="nil"/>
            </w:tcBorders>
            <w:shd w:val="clear" w:color="auto" w:fill="auto"/>
            <w:noWrap/>
            <w:vAlign w:val="bottom"/>
            <w:hideMark/>
          </w:tcPr>
          <w:p w14:paraId="40056CB7" w14:textId="77777777" w:rsidR="00DA55B5" w:rsidRDefault="00DA55B5" w:rsidP="00DA55B5">
            <w:pPr>
              <w:jc w:val="right"/>
              <w:rPr>
                <w:sz w:val="20"/>
              </w:rPr>
            </w:pPr>
            <w:r w:rsidRPr="00DA55B5">
              <w:rPr>
                <w:sz w:val="20"/>
              </w:rPr>
              <w:t xml:space="preserve">                               </w:t>
            </w:r>
          </w:p>
          <w:p w14:paraId="4B83FC51" w14:textId="77777777" w:rsidR="00DA55B5" w:rsidRDefault="00DA55B5" w:rsidP="00DA55B5">
            <w:pPr>
              <w:jc w:val="right"/>
              <w:rPr>
                <w:sz w:val="20"/>
              </w:rPr>
            </w:pPr>
          </w:p>
          <w:p w14:paraId="797DD557" w14:textId="2B287E5A" w:rsidR="00DA55B5" w:rsidRPr="00DA55B5" w:rsidRDefault="00DA55B5" w:rsidP="00DA55B5">
            <w:pPr>
              <w:jc w:val="right"/>
              <w:rPr>
                <w:sz w:val="20"/>
              </w:rPr>
            </w:pPr>
            <w:r w:rsidRPr="00DA55B5">
              <w:rPr>
                <w:sz w:val="20"/>
              </w:rPr>
              <w:t xml:space="preserve">    Приложение № 2 к Приложению № 7 к Перечню</w:t>
            </w:r>
          </w:p>
        </w:tc>
      </w:tr>
      <w:tr w:rsidR="00DA55B5" w:rsidRPr="00DA55B5" w14:paraId="3DA0591D"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0793E70C"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50137B05"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1663497C"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7A06C547" w14:textId="77777777" w:rsidR="00DA55B5" w:rsidRPr="00DA55B5" w:rsidRDefault="00DA55B5" w:rsidP="00DA55B5">
            <w:pPr>
              <w:rPr>
                <w:sz w:val="20"/>
              </w:rPr>
            </w:pPr>
          </w:p>
        </w:tc>
        <w:tc>
          <w:tcPr>
            <w:tcW w:w="6218" w:type="dxa"/>
            <w:gridSpan w:val="7"/>
            <w:tcBorders>
              <w:top w:val="nil"/>
              <w:left w:val="nil"/>
              <w:bottom w:val="nil"/>
              <w:right w:val="nil"/>
            </w:tcBorders>
            <w:shd w:val="clear" w:color="auto" w:fill="auto"/>
            <w:noWrap/>
            <w:vAlign w:val="bottom"/>
            <w:hideMark/>
          </w:tcPr>
          <w:p w14:paraId="70CB2D93" w14:textId="77777777" w:rsidR="00DA55B5" w:rsidRPr="00DA55B5" w:rsidRDefault="00DA55B5" w:rsidP="00DA55B5">
            <w:pPr>
              <w:jc w:val="right"/>
              <w:rPr>
                <w:sz w:val="20"/>
              </w:rPr>
            </w:pPr>
            <w:r w:rsidRPr="00DA55B5">
              <w:rPr>
                <w:sz w:val="20"/>
              </w:rPr>
              <w:t>форм финансовой отчетности, составляемых бюджетными</w:t>
            </w:r>
          </w:p>
        </w:tc>
      </w:tr>
      <w:tr w:rsidR="00DA55B5" w:rsidRPr="00DA55B5" w14:paraId="4C79B98B"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4B8778FD"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27395861" w14:textId="77777777" w:rsidR="00DA55B5" w:rsidRPr="00DA55B5" w:rsidRDefault="00DA55B5" w:rsidP="00DA55B5">
            <w:pPr>
              <w:rPr>
                <w:sz w:val="20"/>
              </w:rPr>
            </w:pPr>
          </w:p>
        </w:tc>
        <w:tc>
          <w:tcPr>
            <w:tcW w:w="8638" w:type="dxa"/>
            <w:gridSpan w:val="9"/>
            <w:tcBorders>
              <w:top w:val="nil"/>
              <w:left w:val="nil"/>
              <w:bottom w:val="nil"/>
              <w:right w:val="nil"/>
            </w:tcBorders>
            <w:shd w:val="clear" w:color="auto" w:fill="auto"/>
            <w:noWrap/>
            <w:vAlign w:val="bottom"/>
            <w:hideMark/>
          </w:tcPr>
          <w:p w14:paraId="5E004C3D" w14:textId="77777777" w:rsidR="00DA55B5" w:rsidRPr="00DA55B5" w:rsidRDefault="00DA55B5" w:rsidP="00DA55B5">
            <w:pPr>
              <w:jc w:val="right"/>
              <w:rPr>
                <w:sz w:val="20"/>
              </w:rPr>
            </w:pPr>
            <w:r w:rsidRPr="00DA55B5">
              <w:rPr>
                <w:sz w:val="20"/>
              </w:rPr>
              <w:t>организациями, учреждениями, включая воинские учреждения и организации,</w:t>
            </w:r>
          </w:p>
        </w:tc>
      </w:tr>
      <w:tr w:rsidR="00DA55B5" w:rsidRPr="00DA55B5" w14:paraId="628BB3AD"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74CFED39"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67CC9AD7"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2F5D231E"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2318F6CA" w14:textId="77777777" w:rsidR="00DA55B5" w:rsidRPr="00DA55B5" w:rsidRDefault="00DA55B5" w:rsidP="00DA55B5">
            <w:pPr>
              <w:rPr>
                <w:sz w:val="20"/>
              </w:rPr>
            </w:pPr>
          </w:p>
        </w:tc>
        <w:tc>
          <w:tcPr>
            <w:tcW w:w="6218" w:type="dxa"/>
            <w:gridSpan w:val="7"/>
            <w:tcBorders>
              <w:top w:val="nil"/>
              <w:left w:val="nil"/>
              <w:bottom w:val="nil"/>
              <w:right w:val="nil"/>
            </w:tcBorders>
            <w:shd w:val="clear" w:color="auto" w:fill="auto"/>
            <w:noWrap/>
            <w:vAlign w:val="bottom"/>
            <w:hideMark/>
          </w:tcPr>
          <w:p w14:paraId="0FC06267" w14:textId="77777777" w:rsidR="00DA55B5" w:rsidRPr="00DA55B5" w:rsidRDefault="00DA55B5" w:rsidP="00DA55B5">
            <w:pPr>
              <w:jc w:val="right"/>
              <w:rPr>
                <w:sz w:val="20"/>
              </w:rPr>
            </w:pPr>
            <w:r w:rsidRPr="00DA55B5">
              <w:rPr>
                <w:sz w:val="20"/>
              </w:rPr>
              <w:t>утвержденному Приказом Министерства экономического развития</w:t>
            </w:r>
          </w:p>
        </w:tc>
      </w:tr>
      <w:tr w:rsidR="00DA55B5" w:rsidRPr="00DA55B5" w14:paraId="50F3379C"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2478DEC6"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4C070D1F"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458F4B22"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25422E45" w14:textId="77777777" w:rsidR="00DA55B5" w:rsidRPr="00DA55B5" w:rsidRDefault="00DA55B5" w:rsidP="00DA55B5">
            <w:pPr>
              <w:rPr>
                <w:sz w:val="20"/>
              </w:rPr>
            </w:pPr>
          </w:p>
        </w:tc>
        <w:tc>
          <w:tcPr>
            <w:tcW w:w="6218" w:type="dxa"/>
            <w:gridSpan w:val="7"/>
            <w:tcBorders>
              <w:top w:val="nil"/>
              <w:left w:val="nil"/>
              <w:bottom w:val="nil"/>
              <w:right w:val="nil"/>
            </w:tcBorders>
            <w:shd w:val="clear" w:color="auto" w:fill="auto"/>
            <w:noWrap/>
            <w:vAlign w:val="bottom"/>
            <w:hideMark/>
          </w:tcPr>
          <w:p w14:paraId="76F5DB83" w14:textId="77777777" w:rsidR="00DA55B5" w:rsidRPr="00DA55B5" w:rsidRDefault="00DA55B5" w:rsidP="00DA55B5">
            <w:pPr>
              <w:jc w:val="right"/>
              <w:rPr>
                <w:sz w:val="20"/>
              </w:rPr>
            </w:pPr>
            <w:r w:rsidRPr="00DA55B5">
              <w:rPr>
                <w:sz w:val="20"/>
              </w:rPr>
              <w:t>Приднестровской Молдавской Республики</w:t>
            </w:r>
          </w:p>
        </w:tc>
      </w:tr>
      <w:tr w:rsidR="00DA55B5" w:rsidRPr="00DA55B5" w14:paraId="366A9965"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1DA941CD"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014E1F0E"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2D0A1DCD"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78260069"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64EAB7A9" w14:textId="77777777" w:rsidR="00DA55B5" w:rsidRPr="00DA55B5" w:rsidRDefault="00DA55B5" w:rsidP="00DA55B5">
            <w:pPr>
              <w:rPr>
                <w:sz w:val="20"/>
              </w:rPr>
            </w:pPr>
          </w:p>
        </w:tc>
        <w:tc>
          <w:tcPr>
            <w:tcW w:w="4666" w:type="dxa"/>
            <w:gridSpan w:val="5"/>
            <w:tcBorders>
              <w:top w:val="nil"/>
              <w:left w:val="nil"/>
              <w:bottom w:val="nil"/>
              <w:right w:val="nil"/>
            </w:tcBorders>
            <w:shd w:val="clear" w:color="auto" w:fill="auto"/>
            <w:noWrap/>
            <w:vAlign w:val="bottom"/>
            <w:hideMark/>
          </w:tcPr>
          <w:p w14:paraId="1B94CC34" w14:textId="77777777" w:rsidR="00DA55B5" w:rsidRPr="00DA55B5" w:rsidRDefault="00DA55B5" w:rsidP="00DA55B5">
            <w:pPr>
              <w:jc w:val="right"/>
              <w:rPr>
                <w:sz w:val="20"/>
              </w:rPr>
            </w:pPr>
            <w:r w:rsidRPr="00DA55B5">
              <w:rPr>
                <w:sz w:val="20"/>
              </w:rPr>
              <w:t>от ___</w:t>
            </w:r>
            <w:r w:rsidRPr="00DA55B5">
              <w:rPr>
                <w:sz w:val="20"/>
                <w:u w:val="single"/>
              </w:rPr>
              <w:t>15 ноября 2013</w:t>
            </w:r>
            <w:r w:rsidRPr="00DA55B5">
              <w:rPr>
                <w:sz w:val="20"/>
              </w:rPr>
              <w:t>_г. №____</w:t>
            </w:r>
            <w:r w:rsidRPr="00DA55B5">
              <w:rPr>
                <w:sz w:val="20"/>
                <w:u w:val="single"/>
              </w:rPr>
              <w:t>186</w:t>
            </w:r>
            <w:r w:rsidRPr="00DA55B5">
              <w:rPr>
                <w:sz w:val="20"/>
              </w:rPr>
              <w:t>__</w:t>
            </w:r>
          </w:p>
        </w:tc>
      </w:tr>
      <w:tr w:rsidR="00DA55B5" w:rsidRPr="00DA55B5" w14:paraId="10370245"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328B7B81"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2C0DC61A"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27759CCD"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660D37A4"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241C803F"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7470B96A" w14:textId="77777777" w:rsidR="00DA55B5" w:rsidRPr="00DA55B5" w:rsidRDefault="00DA55B5" w:rsidP="00DA55B5">
            <w:pPr>
              <w:jc w:val="right"/>
              <w:rPr>
                <w:sz w:val="20"/>
              </w:rPr>
            </w:pPr>
          </w:p>
        </w:tc>
        <w:tc>
          <w:tcPr>
            <w:tcW w:w="1701" w:type="dxa"/>
            <w:gridSpan w:val="2"/>
            <w:tcBorders>
              <w:top w:val="nil"/>
              <w:left w:val="nil"/>
              <w:bottom w:val="nil"/>
              <w:right w:val="nil"/>
            </w:tcBorders>
            <w:shd w:val="clear" w:color="auto" w:fill="auto"/>
            <w:noWrap/>
            <w:vAlign w:val="bottom"/>
            <w:hideMark/>
          </w:tcPr>
          <w:p w14:paraId="2386111E" w14:textId="77777777" w:rsidR="00DA55B5" w:rsidRPr="00DA55B5" w:rsidRDefault="00DA55B5" w:rsidP="00DA55B5">
            <w:pPr>
              <w:jc w:val="right"/>
              <w:rPr>
                <w:sz w:val="20"/>
              </w:rPr>
            </w:pPr>
          </w:p>
        </w:tc>
        <w:tc>
          <w:tcPr>
            <w:tcW w:w="1264" w:type="dxa"/>
            <w:tcBorders>
              <w:top w:val="nil"/>
              <w:left w:val="nil"/>
              <w:bottom w:val="nil"/>
              <w:right w:val="nil"/>
            </w:tcBorders>
            <w:shd w:val="clear" w:color="auto" w:fill="auto"/>
            <w:noWrap/>
            <w:vAlign w:val="bottom"/>
            <w:hideMark/>
          </w:tcPr>
          <w:p w14:paraId="694B7E3E" w14:textId="77777777" w:rsidR="00DA55B5" w:rsidRPr="00DA55B5" w:rsidRDefault="00DA55B5" w:rsidP="00DA55B5">
            <w:pPr>
              <w:jc w:val="right"/>
              <w:rPr>
                <w:sz w:val="20"/>
              </w:rPr>
            </w:pPr>
          </w:p>
        </w:tc>
      </w:tr>
      <w:tr w:rsidR="00DA55B5" w:rsidRPr="00DA55B5" w14:paraId="6FB8C7BD"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295EBA34"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321A2C04"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3117681A"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6A016E55"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53F29842"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1CC7EC9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3CCC9481"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0F69FA6C" w14:textId="77777777" w:rsidR="00DA55B5" w:rsidRPr="00DA55B5" w:rsidRDefault="00DA55B5" w:rsidP="00DA55B5">
            <w:pPr>
              <w:rPr>
                <w:sz w:val="20"/>
              </w:rPr>
            </w:pPr>
          </w:p>
        </w:tc>
      </w:tr>
      <w:tr w:rsidR="00DA55B5" w:rsidRPr="00DA55B5" w14:paraId="4F3B4BBB" w14:textId="77777777" w:rsidTr="00DA55B5">
        <w:trPr>
          <w:gridAfter w:val="1"/>
          <w:wAfter w:w="296" w:type="dxa"/>
          <w:trHeight w:val="315"/>
        </w:trPr>
        <w:tc>
          <w:tcPr>
            <w:tcW w:w="9639" w:type="dxa"/>
            <w:gridSpan w:val="9"/>
            <w:tcBorders>
              <w:top w:val="nil"/>
              <w:left w:val="nil"/>
              <w:bottom w:val="nil"/>
              <w:right w:val="nil"/>
            </w:tcBorders>
            <w:shd w:val="clear" w:color="auto" w:fill="auto"/>
            <w:noWrap/>
            <w:vAlign w:val="bottom"/>
            <w:hideMark/>
          </w:tcPr>
          <w:p w14:paraId="1ED39AF1" w14:textId="77777777" w:rsidR="00DA55B5" w:rsidRPr="00DA55B5" w:rsidRDefault="00DA55B5" w:rsidP="00DA55B5">
            <w:pPr>
              <w:rPr>
                <w:b/>
                <w:bCs/>
                <w:szCs w:val="24"/>
              </w:rPr>
            </w:pPr>
            <w:r w:rsidRPr="00DA55B5">
              <w:rPr>
                <w:b/>
                <w:bCs/>
                <w:szCs w:val="24"/>
              </w:rPr>
              <w:t>предметная статья 110300 "Приобретение предметов снабжения и расходных материалов"</w:t>
            </w:r>
          </w:p>
        </w:tc>
        <w:tc>
          <w:tcPr>
            <w:tcW w:w="1701" w:type="dxa"/>
            <w:gridSpan w:val="2"/>
            <w:tcBorders>
              <w:top w:val="nil"/>
              <w:left w:val="nil"/>
              <w:bottom w:val="nil"/>
              <w:right w:val="nil"/>
            </w:tcBorders>
            <w:shd w:val="clear" w:color="auto" w:fill="auto"/>
            <w:noWrap/>
            <w:vAlign w:val="bottom"/>
            <w:hideMark/>
          </w:tcPr>
          <w:p w14:paraId="36EBDE00" w14:textId="77777777" w:rsidR="00DA55B5" w:rsidRPr="00DA55B5" w:rsidRDefault="00DA55B5" w:rsidP="00DA55B5">
            <w:pPr>
              <w:rPr>
                <w:b/>
                <w:bCs/>
                <w:szCs w:val="24"/>
              </w:rPr>
            </w:pPr>
          </w:p>
        </w:tc>
        <w:tc>
          <w:tcPr>
            <w:tcW w:w="1701" w:type="dxa"/>
            <w:gridSpan w:val="2"/>
            <w:tcBorders>
              <w:top w:val="nil"/>
              <w:left w:val="nil"/>
              <w:bottom w:val="nil"/>
              <w:right w:val="nil"/>
            </w:tcBorders>
            <w:shd w:val="clear" w:color="auto" w:fill="auto"/>
            <w:noWrap/>
            <w:vAlign w:val="bottom"/>
            <w:hideMark/>
          </w:tcPr>
          <w:p w14:paraId="11B086A9"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3C2AC102" w14:textId="77777777" w:rsidR="00DA55B5" w:rsidRPr="00DA55B5" w:rsidRDefault="00DA55B5" w:rsidP="00DA55B5">
            <w:pPr>
              <w:rPr>
                <w:sz w:val="20"/>
              </w:rPr>
            </w:pPr>
          </w:p>
        </w:tc>
      </w:tr>
      <w:tr w:rsidR="00DA55B5" w:rsidRPr="00DA55B5" w14:paraId="7823BD33"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30D53541"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noWrap/>
            <w:vAlign w:val="bottom"/>
            <w:hideMark/>
          </w:tcPr>
          <w:p w14:paraId="7E68BCCD"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131FFB89"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4D01825F"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4DF35AE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0BF3AC23"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1E1F6820"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35EA49F3" w14:textId="77777777" w:rsidR="00DA55B5" w:rsidRPr="00DA55B5" w:rsidRDefault="00DA55B5" w:rsidP="00DA55B5">
            <w:pPr>
              <w:rPr>
                <w:sz w:val="20"/>
              </w:rPr>
            </w:pPr>
          </w:p>
        </w:tc>
      </w:tr>
      <w:tr w:rsidR="00DA55B5" w:rsidRPr="00DA55B5" w14:paraId="150D96BE" w14:textId="77777777" w:rsidTr="00DA55B5">
        <w:trPr>
          <w:gridAfter w:val="1"/>
          <w:wAfter w:w="296" w:type="dxa"/>
          <w:trHeight w:val="225"/>
        </w:trPr>
        <w:tc>
          <w:tcPr>
            <w:tcW w:w="45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E4A23" w14:textId="77777777" w:rsidR="00DA55B5" w:rsidRPr="00DA55B5" w:rsidRDefault="00DA55B5" w:rsidP="00DA55B5">
            <w:pPr>
              <w:jc w:val="center"/>
              <w:rPr>
                <w:b/>
                <w:bCs/>
                <w:sz w:val="16"/>
                <w:szCs w:val="16"/>
              </w:rPr>
            </w:pPr>
            <w:r w:rsidRPr="00DA55B5">
              <w:rPr>
                <w:b/>
                <w:bCs/>
                <w:sz w:val="16"/>
                <w:szCs w:val="16"/>
              </w:rPr>
              <w:t>Показатели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ED6E3" w14:textId="77777777" w:rsidR="00DA55B5" w:rsidRPr="00DA55B5" w:rsidRDefault="00DA55B5" w:rsidP="00DA55B5">
            <w:pPr>
              <w:jc w:val="center"/>
              <w:rPr>
                <w:b/>
                <w:bCs/>
                <w:sz w:val="16"/>
                <w:szCs w:val="16"/>
              </w:rPr>
            </w:pPr>
            <w:r w:rsidRPr="00DA55B5">
              <w:rPr>
                <w:b/>
                <w:bCs/>
                <w:sz w:val="16"/>
                <w:szCs w:val="16"/>
              </w:rPr>
              <w:t>Код подстатьи</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56A8D1"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973868"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253" w:type="dxa"/>
            <w:gridSpan w:val="4"/>
            <w:tcBorders>
              <w:top w:val="single" w:sz="4" w:space="0" w:color="auto"/>
              <w:left w:val="nil"/>
              <w:bottom w:val="single" w:sz="4" w:space="0" w:color="auto"/>
              <w:right w:val="nil"/>
            </w:tcBorders>
            <w:shd w:val="clear" w:color="auto" w:fill="auto"/>
            <w:vAlign w:val="center"/>
            <w:hideMark/>
          </w:tcPr>
          <w:p w14:paraId="3A5BEFDC"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D8AFC"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99CB00"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2DF4406C" w14:textId="77777777" w:rsidTr="00DA55B5">
        <w:trPr>
          <w:gridAfter w:val="1"/>
          <w:wAfter w:w="296" w:type="dxa"/>
          <w:trHeight w:val="19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455CC566"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130DB3BF"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0FB56A20"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DB508E5" w14:textId="77777777" w:rsidR="00DA55B5" w:rsidRPr="00DA55B5" w:rsidRDefault="00DA55B5" w:rsidP="00DA55B5">
            <w:pPr>
              <w:rPr>
                <w:b/>
                <w:bCs/>
                <w:sz w:val="16"/>
                <w:szCs w:val="16"/>
              </w:rPr>
            </w:pPr>
          </w:p>
        </w:tc>
        <w:tc>
          <w:tcPr>
            <w:tcW w:w="1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2306AA"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0BC3A0EC" w14:textId="77777777" w:rsidR="00DA55B5" w:rsidRPr="00DA55B5" w:rsidRDefault="00DA55B5" w:rsidP="00DA55B5">
            <w:pPr>
              <w:jc w:val="center"/>
              <w:rPr>
                <w:b/>
                <w:bCs/>
                <w:sz w:val="16"/>
                <w:szCs w:val="16"/>
              </w:rPr>
            </w:pPr>
            <w:r w:rsidRPr="00DA55B5">
              <w:rPr>
                <w:b/>
                <w:bCs/>
                <w:sz w:val="16"/>
                <w:szCs w:val="16"/>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B012631"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2623294D" w14:textId="77777777" w:rsidR="00DA55B5" w:rsidRPr="00DA55B5" w:rsidRDefault="00DA55B5" w:rsidP="00DA55B5">
            <w:pPr>
              <w:rPr>
                <w:b/>
                <w:bCs/>
                <w:sz w:val="16"/>
                <w:szCs w:val="16"/>
              </w:rPr>
            </w:pPr>
          </w:p>
        </w:tc>
      </w:tr>
      <w:tr w:rsidR="00DA55B5" w:rsidRPr="00DA55B5" w14:paraId="74AE56E1" w14:textId="77777777" w:rsidTr="00DA55B5">
        <w:trPr>
          <w:gridAfter w:val="1"/>
          <w:wAfter w:w="296" w:type="dxa"/>
          <w:trHeight w:val="750"/>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0E5833B9"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68C4F46E"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66E210F3"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09B13730" w14:textId="77777777" w:rsidR="00DA55B5" w:rsidRPr="00DA55B5" w:rsidRDefault="00DA55B5" w:rsidP="00DA55B5">
            <w:pPr>
              <w:rPr>
                <w:b/>
                <w:bCs/>
                <w:sz w:val="16"/>
                <w:szCs w:val="16"/>
              </w:rPr>
            </w:pPr>
          </w:p>
        </w:tc>
        <w:tc>
          <w:tcPr>
            <w:tcW w:w="1552" w:type="dxa"/>
            <w:gridSpan w:val="2"/>
            <w:vMerge/>
            <w:tcBorders>
              <w:top w:val="nil"/>
              <w:left w:val="single" w:sz="4" w:space="0" w:color="auto"/>
              <w:bottom w:val="single" w:sz="4" w:space="0" w:color="000000"/>
              <w:right w:val="single" w:sz="4" w:space="0" w:color="auto"/>
            </w:tcBorders>
            <w:vAlign w:val="center"/>
            <w:hideMark/>
          </w:tcPr>
          <w:p w14:paraId="6E9ED80B" w14:textId="77777777" w:rsidR="00DA55B5" w:rsidRPr="00DA55B5" w:rsidRDefault="00DA55B5" w:rsidP="00DA55B5">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5ED31342"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296AF27"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49CA65C0" w14:textId="77777777" w:rsidR="00DA55B5" w:rsidRPr="00DA55B5" w:rsidRDefault="00DA55B5" w:rsidP="00DA55B5">
            <w:pPr>
              <w:rPr>
                <w:b/>
                <w:bCs/>
                <w:sz w:val="16"/>
                <w:szCs w:val="16"/>
              </w:rPr>
            </w:pPr>
          </w:p>
        </w:tc>
      </w:tr>
      <w:tr w:rsidR="00DA55B5" w:rsidRPr="00DA55B5" w14:paraId="0810C831" w14:textId="77777777" w:rsidTr="00DA55B5">
        <w:trPr>
          <w:gridAfter w:val="1"/>
          <w:wAfter w:w="296" w:type="dxa"/>
          <w:trHeight w:val="240"/>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F47F7AA" w14:textId="77777777" w:rsidR="00DA55B5" w:rsidRPr="00DA55B5" w:rsidRDefault="00DA55B5" w:rsidP="00DA55B5">
            <w:pPr>
              <w:jc w:val="center"/>
              <w:rPr>
                <w:b/>
                <w:bCs/>
                <w:sz w:val="16"/>
                <w:szCs w:val="16"/>
              </w:rPr>
            </w:pPr>
            <w:r w:rsidRPr="00DA55B5">
              <w:rPr>
                <w:b/>
                <w:bCs/>
                <w:sz w:val="16"/>
                <w:szCs w:val="16"/>
              </w:rPr>
              <w:t>1</w:t>
            </w:r>
          </w:p>
        </w:tc>
        <w:tc>
          <w:tcPr>
            <w:tcW w:w="1134" w:type="dxa"/>
            <w:gridSpan w:val="2"/>
            <w:tcBorders>
              <w:top w:val="nil"/>
              <w:left w:val="nil"/>
              <w:bottom w:val="single" w:sz="4" w:space="0" w:color="auto"/>
              <w:right w:val="single" w:sz="4" w:space="0" w:color="auto"/>
            </w:tcBorders>
            <w:shd w:val="clear" w:color="auto" w:fill="auto"/>
            <w:vAlign w:val="bottom"/>
            <w:hideMark/>
          </w:tcPr>
          <w:p w14:paraId="66F50D65" w14:textId="77777777" w:rsidR="00DA55B5" w:rsidRPr="00DA55B5" w:rsidRDefault="00DA55B5" w:rsidP="00DA55B5">
            <w:pPr>
              <w:jc w:val="center"/>
              <w:rPr>
                <w:b/>
                <w:bCs/>
                <w:sz w:val="16"/>
                <w:szCs w:val="16"/>
              </w:rPr>
            </w:pPr>
            <w:r w:rsidRPr="00DA55B5">
              <w:rPr>
                <w:b/>
                <w:bCs/>
                <w:sz w:val="16"/>
                <w:szCs w:val="16"/>
              </w:rPr>
              <w:t>2</w:t>
            </w:r>
          </w:p>
        </w:tc>
        <w:tc>
          <w:tcPr>
            <w:tcW w:w="1280" w:type="dxa"/>
            <w:tcBorders>
              <w:top w:val="nil"/>
              <w:left w:val="nil"/>
              <w:bottom w:val="single" w:sz="4" w:space="0" w:color="auto"/>
              <w:right w:val="single" w:sz="4" w:space="0" w:color="auto"/>
            </w:tcBorders>
            <w:shd w:val="clear" w:color="auto" w:fill="auto"/>
            <w:vAlign w:val="bottom"/>
            <w:hideMark/>
          </w:tcPr>
          <w:p w14:paraId="620FD752" w14:textId="77777777" w:rsidR="00DA55B5" w:rsidRPr="00DA55B5" w:rsidRDefault="00DA55B5" w:rsidP="00DA55B5">
            <w:pPr>
              <w:jc w:val="center"/>
              <w:rPr>
                <w:b/>
                <w:bCs/>
                <w:sz w:val="16"/>
                <w:szCs w:val="16"/>
              </w:rPr>
            </w:pPr>
            <w:r w:rsidRPr="00DA55B5">
              <w:rPr>
                <w:b/>
                <w:bCs/>
                <w:sz w:val="16"/>
                <w:szCs w:val="16"/>
              </w:rPr>
              <w:t>3</w:t>
            </w:r>
          </w:p>
        </w:tc>
        <w:tc>
          <w:tcPr>
            <w:tcW w:w="1140" w:type="dxa"/>
            <w:tcBorders>
              <w:top w:val="nil"/>
              <w:left w:val="nil"/>
              <w:bottom w:val="single" w:sz="4" w:space="0" w:color="auto"/>
              <w:right w:val="single" w:sz="4" w:space="0" w:color="auto"/>
            </w:tcBorders>
            <w:shd w:val="clear" w:color="auto" w:fill="auto"/>
            <w:vAlign w:val="bottom"/>
            <w:hideMark/>
          </w:tcPr>
          <w:p w14:paraId="14C459C1" w14:textId="77777777" w:rsidR="00DA55B5" w:rsidRPr="00DA55B5" w:rsidRDefault="00DA55B5" w:rsidP="00DA55B5">
            <w:pPr>
              <w:jc w:val="center"/>
              <w:rPr>
                <w:b/>
                <w:bCs/>
                <w:sz w:val="16"/>
                <w:szCs w:val="16"/>
              </w:rPr>
            </w:pPr>
            <w:r w:rsidRPr="00DA55B5">
              <w:rPr>
                <w:b/>
                <w:bCs/>
                <w:sz w:val="16"/>
                <w:szCs w:val="16"/>
              </w:rPr>
              <w:t>4</w:t>
            </w:r>
          </w:p>
        </w:tc>
        <w:tc>
          <w:tcPr>
            <w:tcW w:w="1552" w:type="dxa"/>
            <w:gridSpan w:val="2"/>
            <w:tcBorders>
              <w:top w:val="nil"/>
              <w:left w:val="nil"/>
              <w:bottom w:val="single" w:sz="4" w:space="0" w:color="auto"/>
              <w:right w:val="single" w:sz="4" w:space="0" w:color="auto"/>
            </w:tcBorders>
            <w:shd w:val="clear" w:color="auto" w:fill="auto"/>
            <w:vAlign w:val="bottom"/>
            <w:hideMark/>
          </w:tcPr>
          <w:p w14:paraId="4BB40958" w14:textId="77777777" w:rsidR="00DA55B5" w:rsidRPr="00DA55B5" w:rsidRDefault="00DA55B5" w:rsidP="00DA55B5">
            <w:pPr>
              <w:jc w:val="center"/>
              <w:rPr>
                <w:b/>
                <w:bCs/>
                <w:sz w:val="16"/>
                <w:szCs w:val="16"/>
              </w:rPr>
            </w:pPr>
            <w:r w:rsidRPr="00DA55B5">
              <w:rPr>
                <w:b/>
                <w:bCs/>
                <w:sz w:val="16"/>
                <w:szCs w:val="16"/>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54D752B4" w14:textId="77777777" w:rsidR="00DA55B5" w:rsidRPr="00DA55B5" w:rsidRDefault="00DA55B5" w:rsidP="00DA55B5">
            <w:pPr>
              <w:jc w:val="center"/>
              <w:rPr>
                <w:b/>
                <w:bCs/>
                <w:sz w:val="16"/>
                <w:szCs w:val="16"/>
              </w:rPr>
            </w:pPr>
            <w:r w:rsidRPr="00DA55B5">
              <w:rPr>
                <w:b/>
                <w:bCs/>
                <w:sz w:val="16"/>
                <w:szCs w:val="16"/>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638CA625" w14:textId="77777777" w:rsidR="00DA55B5" w:rsidRPr="00DA55B5" w:rsidRDefault="00DA55B5" w:rsidP="00DA55B5">
            <w:pPr>
              <w:jc w:val="center"/>
              <w:rPr>
                <w:b/>
                <w:bCs/>
                <w:sz w:val="16"/>
                <w:szCs w:val="16"/>
              </w:rPr>
            </w:pPr>
            <w:r w:rsidRPr="00DA55B5">
              <w:rPr>
                <w:b/>
                <w:bCs/>
                <w:sz w:val="16"/>
                <w:szCs w:val="16"/>
              </w:rPr>
              <w:t>7</w:t>
            </w:r>
          </w:p>
        </w:tc>
        <w:tc>
          <w:tcPr>
            <w:tcW w:w="1264" w:type="dxa"/>
            <w:tcBorders>
              <w:top w:val="nil"/>
              <w:left w:val="nil"/>
              <w:bottom w:val="single" w:sz="4" w:space="0" w:color="auto"/>
              <w:right w:val="single" w:sz="4" w:space="0" w:color="auto"/>
            </w:tcBorders>
            <w:shd w:val="clear" w:color="auto" w:fill="auto"/>
            <w:vAlign w:val="bottom"/>
            <w:hideMark/>
          </w:tcPr>
          <w:p w14:paraId="25CEC2B8"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08A9CAA3"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6DCADE3" w14:textId="77777777" w:rsidR="00DA55B5" w:rsidRPr="00DA55B5" w:rsidRDefault="00DA55B5" w:rsidP="00DA55B5">
            <w:pPr>
              <w:rPr>
                <w:sz w:val="20"/>
              </w:rPr>
            </w:pPr>
            <w:r w:rsidRPr="00DA55B5">
              <w:rPr>
                <w:sz w:val="20"/>
              </w:rPr>
              <w:t>ВСЕГО по статье 110300</w:t>
            </w:r>
          </w:p>
        </w:tc>
        <w:tc>
          <w:tcPr>
            <w:tcW w:w="1134" w:type="dxa"/>
            <w:gridSpan w:val="2"/>
            <w:tcBorders>
              <w:top w:val="nil"/>
              <w:left w:val="nil"/>
              <w:bottom w:val="single" w:sz="4" w:space="0" w:color="auto"/>
              <w:right w:val="single" w:sz="4" w:space="0" w:color="auto"/>
            </w:tcBorders>
            <w:shd w:val="clear" w:color="auto" w:fill="auto"/>
            <w:vAlign w:val="bottom"/>
            <w:hideMark/>
          </w:tcPr>
          <w:p w14:paraId="5B0785C6" w14:textId="77777777" w:rsidR="00DA55B5" w:rsidRPr="00DA55B5" w:rsidRDefault="00DA55B5" w:rsidP="00DA55B5">
            <w:pP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4AA3F27E" w14:textId="77777777" w:rsidR="00DA55B5" w:rsidRPr="00DA55B5" w:rsidRDefault="00DA55B5" w:rsidP="00DA55B5">
            <w:pPr>
              <w:rPr>
                <w:b/>
                <w:bCs/>
                <w:sz w:val="20"/>
              </w:rPr>
            </w:pPr>
            <w:r w:rsidRPr="00DA55B5">
              <w:rP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E9AA564" w14:textId="77777777" w:rsidR="00DA55B5" w:rsidRPr="00DA55B5" w:rsidRDefault="00DA55B5" w:rsidP="00DA55B5">
            <w:pPr>
              <w:rPr>
                <w:b/>
                <w:bCs/>
                <w:sz w:val="20"/>
              </w:rPr>
            </w:pPr>
            <w:r w:rsidRPr="00DA55B5">
              <w:rPr>
                <w:b/>
                <w:bCs/>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DC7AA18"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FD54079"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172F0F" w14:textId="77777777" w:rsidR="00DA55B5" w:rsidRPr="00DA55B5" w:rsidRDefault="00DA55B5" w:rsidP="00DA55B5">
            <w:pPr>
              <w:rPr>
                <w:b/>
                <w:bCs/>
                <w:sz w:val="20"/>
              </w:rPr>
            </w:pPr>
            <w:r w:rsidRPr="00DA55B5">
              <w:rPr>
                <w:b/>
                <w:bCs/>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6B7528C4" w14:textId="77777777" w:rsidR="00DA55B5" w:rsidRPr="00DA55B5" w:rsidRDefault="00DA55B5" w:rsidP="00DA55B5">
            <w:pPr>
              <w:rPr>
                <w:b/>
                <w:bCs/>
                <w:sz w:val="20"/>
              </w:rPr>
            </w:pPr>
            <w:r w:rsidRPr="00DA55B5">
              <w:rPr>
                <w:b/>
                <w:bCs/>
                <w:sz w:val="20"/>
              </w:rPr>
              <w:t> </w:t>
            </w:r>
          </w:p>
        </w:tc>
      </w:tr>
      <w:tr w:rsidR="00DA55B5" w:rsidRPr="00DA55B5" w14:paraId="7536BE70" w14:textId="77777777" w:rsidTr="00DA55B5">
        <w:trPr>
          <w:gridAfter w:val="1"/>
          <w:wAfter w:w="296" w:type="dxa"/>
          <w:trHeight w:val="270"/>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4CF8430" w14:textId="77777777" w:rsidR="00DA55B5" w:rsidRPr="00DA55B5" w:rsidRDefault="00DA55B5" w:rsidP="00DA55B5">
            <w:pPr>
              <w:rPr>
                <w:sz w:val="20"/>
              </w:rPr>
            </w:pPr>
            <w:r w:rsidRPr="00DA55B5">
              <w:rPr>
                <w:sz w:val="20"/>
              </w:rPr>
              <w:t>Медикаменты и перевязочные средства и прочие лечебные расходы</w:t>
            </w:r>
          </w:p>
        </w:tc>
        <w:tc>
          <w:tcPr>
            <w:tcW w:w="1134" w:type="dxa"/>
            <w:gridSpan w:val="2"/>
            <w:tcBorders>
              <w:top w:val="nil"/>
              <w:left w:val="nil"/>
              <w:bottom w:val="single" w:sz="4" w:space="0" w:color="auto"/>
              <w:right w:val="single" w:sz="4" w:space="0" w:color="auto"/>
            </w:tcBorders>
            <w:shd w:val="clear" w:color="auto" w:fill="auto"/>
            <w:vAlign w:val="bottom"/>
            <w:hideMark/>
          </w:tcPr>
          <w:p w14:paraId="580F0F63" w14:textId="77777777" w:rsidR="00DA55B5" w:rsidRPr="00DA55B5" w:rsidRDefault="00DA55B5" w:rsidP="00DA55B5">
            <w:pPr>
              <w:jc w:val="center"/>
              <w:rPr>
                <w:sz w:val="20"/>
              </w:rPr>
            </w:pPr>
            <w:r w:rsidRPr="00DA55B5">
              <w:rPr>
                <w:sz w:val="20"/>
              </w:rPr>
              <w:t>110310</w:t>
            </w:r>
          </w:p>
        </w:tc>
        <w:tc>
          <w:tcPr>
            <w:tcW w:w="1280" w:type="dxa"/>
            <w:tcBorders>
              <w:top w:val="nil"/>
              <w:left w:val="nil"/>
              <w:bottom w:val="single" w:sz="4" w:space="0" w:color="auto"/>
              <w:right w:val="single" w:sz="4" w:space="0" w:color="auto"/>
            </w:tcBorders>
            <w:shd w:val="clear" w:color="auto" w:fill="auto"/>
            <w:vAlign w:val="bottom"/>
            <w:hideMark/>
          </w:tcPr>
          <w:p w14:paraId="54CE1CCF"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23414DC"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310DF5D"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955C96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B1C645C"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B430580" w14:textId="77777777" w:rsidR="00DA55B5" w:rsidRPr="00DA55B5" w:rsidRDefault="00DA55B5" w:rsidP="00DA55B5">
            <w:pPr>
              <w:rPr>
                <w:sz w:val="20"/>
              </w:rPr>
            </w:pPr>
            <w:r w:rsidRPr="00DA55B5">
              <w:rPr>
                <w:sz w:val="20"/>
              </w:rPr>
              <w:t> </w:t>
            </w:r>
          </w:p>
        </w:tc>
      </w:tr>
      <w:tr w:rsidR="00DA55B5" w:rsidRPr="00DA55B5" w14:paraId="2209744D"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034BEB4" w14:textId="77777777" w:rsidR="00DA55B5" w:rsidRPr="00DA55B5" w:rsidRDefault="00DA55B5" w:rsidP="00DA55B5">
            <w:pPr>
              <w:rPr>
                <w:sz w:val="20"/>
              </w:rPr>
            </w:pPr>
            <w:r w:rsidRPr="00DA55B5">
              <w:rPr>
                <w:sz w:val="20"/>
              </w:rPr>
              <w:t>Мягкий инвентарь и обмундирование</w:t>
            </w:r>
          </w:p>
        </w:tc>
        <w:tc>
          <w:tcPr>
            <w:tcW w:w="1134" w:type="dxa"/>
            <w:gridSpan w:val="2"/>
            <w:tcBorders>
              <w:top w:val="nil"/>
              <w:left w:val="nil"/>
              <w:bottom w:val="single" w:sz="4" w:space="0" w:color="auto"/>
              <w:right w:val="single" w:sz="4" w:space="0" w:color="auto"/>
            </w:tcBorders>
            <w:shd w:val="clear" w:color="auto" w:fill="auto"/>
            <w:vAlign w:val="bottom"/>
            <w:hideMark/>
          </w:tcPr>
          <w:p w14:paraId="1284EE83" w14:textId="77777777" w:rsidR="00DA55B5" w:rsidRPr="00DA55B5" w:rsidRDefault="00DA55B5" w:rsidP="00DA55B5">
            <w:pPr>
              <w:jc w:val="center"/>
              <w:rPr>
                <w:sz w:val="20"/>
              </w:rPr>
            </w:pPr>
            <w:r w:rsidRPr="00DA55B5">
              <w:rPr>
                <w:sz w:val="20"/>
              </w:rPr>
              <w:t>110320</w:t>
            </w:r>
          </w:p>
        </w:tc>
        <w:tc>
          <w:tcPr>
            <w:tcW w:w="1280" w:type="dxa"/>
            <w:tcBorders>
              <w:top w:val="nil"/>
              <w:left w:val="nil"/>
              <w:bottom w:val="single" w:sz="4" w:space="0" w:color="auto"/>
              <w:right w:val="single" w:sz="4" w:space="0" w:color="auto"/>
            </w:tcBorders>
            <w:shd w:val="clear" w:color="auto" w:fill="auto"/>
            <w:vAlign w:val="bottom"/>
            <w:hideMark/>
          </w:tcPr>
          <w:p w14:paraId="10BED961"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4A62426"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4C58B56"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97F51A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46C9E2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5FB3ABE" w14:textId="77777777" w:rsidR="00DA55B5" w:rsidRPr="00DA55B5" w:rsidRDefault="00DA55B5" w:rsidP="00DA55B5">
            <w:pPr>
              <w:rPr>
                <w:sz w:val="20"/>
              </w:rPr>
            </w:pPr>
            <w:r w:rsidRPr="00DA55B5">
              <w:rPr>
                <w:sz w:val="20"/>
              </w:rPr>
              <w:t> </w:t>
            </w:r>
          </w:p>
        </w:tc>
      </w:tr>
      <w:tr w:rsidR="00DA55B5" w:rsidRPr="00DA55B5" w14:paraId="72562DE3"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FBF6950" w14:textId="77777777" w:rsidR="00DA55B5" w:rsidRPr="00DA55B5" w:rsidRDefault="00DA55B5" w:rsidP="00DA55B5">
            <w:pPr>
              <w:rPr>
                <w:sz w:val="20"/>
              </w:rPr>
            </w:pPr>
            <w:r w:rsidRPr="00DA55B5">
              <w:rPr>
                <w:sz w:val="20"/>
              </w:rPr>
              <w:lastRenderedPageBreak/>
              <w:t>Продукты питания</w:t>
            </w:r>
          </w:p>
        </w:tc>
        <w:tc>
          <w:tcPr>
            <w:tcW w:w="1134" w:type="dxa"/>
            <w:gridSpan w:val="2"/>
            <w:tcBorders>
              <w:top w:val="nil"/>
              <w:left w:val="nil"/>
              <w:bottom w:val="single" w:sz="4" w:space="0" w:color="auto"/>
              <w:right w:val="single" w:sz="4" w:space="0" w:color="auto"/>
            </w:tcBorders>
            <w:shd w:val="clear" w:color="auto" w:fill="auto"/>
            <w:vAlign w:val="bottom"/>
            <w:hideMark/>
          </w:tcPr>
          <w:p w14:paraId="4D381CDF" w14:textId="77777777" w:rsidR="00DA55B5" w:rsidRPr="00DA55B5" w:rsidRDefault="00DA55B5" w:rsidP="00DA55B5">
            <w:pPr>
              <w:jc w:val="center"/>
              <w:rPr>
                <w:sz w:val="20"/>
              </w:rPr>
            </w:pPr>
            <w:r w:rsidRPr="00DA55B5">
              <w:rPr>
                <w:sz w:val="20"/>
              </w:rPr>
              <w:t>110330</w:t>
            </w:r>
          </w:p>
        </w:tc>
        <w:tc>
          <w:tcPr>
            <w:tcW w:w="1280" w:type="dxa"/>
            <w:tcBorders>
              <w:top w:val="nil"/>
              <w:left w:val="nil"/>
              <w:bottom w:val="single" w:sz="4" w:space="0" w:color="auto"/>
              <w:right w:val="single" w:sz="4" w:space="0" w:color="auto"/>
            </w:tcBorders>
            <w:shd w:val="clear" w:color="auto" w:fill="auto"/>
            <w:vAlign w:val="bottom"/>
            <w:hideMark/>
          </w:tcPr>
          <w:p w14:paraId="7CB865AF"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921E023"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3A0786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E37F18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3393696"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34EFE5F8" w14:textId="77777777" w:rsidR="00DA55B5" w:rsidRPr="00DA55B5" w:rsidRDefault="00DA55B5" w:rsidP="00DA55B5">
            <w:pPr>
              <w:rPr>
                <w:sz w:val="20"/>
              </w:rPr>
            </w:pPr>
            <w:r w:rsidRPr="00DA55B5">
              <w:rPr>
                <w:sz w:val="20"/>
              </w:rPr>
              <w:t> </w:t>
            </w:r>
          </w:p>
        </w:tc>
      </w:tr>
      <w:tr w:rsidR="00DA55B5" w:rsidRPr="00DA55B5" w14:paraId="7AEF03B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F2B52A6" w14:textId="77777777" w:rsidR="00DA55B5" w:rsidRPr="00DA55B5" w:rsidRDefault="00DA55B5" w:rsidP="00DA55B5">
            <w:pPr>
              <w:rPr>
                <w:sz w:val="20"/>
              </w:rPr>
            </w:pPr>
            <w:r w:rsidRPr="00DA55B5">
              <w:rPr>
                <w:sz w:val="20"/>
              </w:rPr>
              <w:t>Оплата топлива</w:t>
            </w:r>
          </w:p>
        </w:tc>
        <w:tc>
          <w:tcPr>
            <w:tcW w:w="1134" w:type="dxa"/>
            <w:gridSpan w:val="2"/>
            <w:tcBorders>
              <w:top w:val="nil"/>
              <w:left w:val="nil"/>
              <w:bottom w:val="single" w:sz="4" w:space="0" w:color="auto"/>
              <w:right w:val="single" w:sz="4" w:space="0" w:color="auto"/>
            </w:tcBorders>
            <w:shd w:val="clear" w:color="auto" w:fill="auto"/>
            <w:vAlign w:val="bottom"/>
            <w:hideMark/>
          </w:tcPr>
          <w:p w14:paraId="6C0EADCD" w14:textId="77777777" w:rsidR="00DA55B5" w:rsidRPr="00DA55B5" w:rsidRDefault="00DA55B5" w:rsidP="00DA55B5">
            <w:pPr>
              <w:jc w:val="center"/>
              <w:rPr>
                <w:sz w:val="20"/>
              </w:rPr>
            </w:pPr>
            <w:r w:rsidRPr="00DA55B5">
              <w:rPr>
                <w:sz w:val="20"/>
              </w:rPr>
              <w:t>110340</w:t>
            </w:r>
          </w:p>
        </w:tc>
        <w:tc>
          <w:tcPr>
            <w:tcW w:w="1280" w:type="dxa"/>
            <w:tcBorders>
              <w:top w:val="nil"/>
              <w:left w:val="nil"/>
              <w:bottom w:val="single" w:sz="4" w:space="0" w:color="auto"/>
              <w:right w:val="single" w:sz="4" w:space="0" w:color="auto"/>
            </w:tcBorders>
            <w:shd w:val="clear" w:color="auto" w:fill="auto"/>
            <w:vAlign w:val="bottom"/>
            <w:hideMark/>
          </w:tcPr>
          <w:p w14:paraId="0A2E8949"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6557A14"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83932D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55F8F2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E03EED1"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7ED7003" w14:textId="77777777" w:rsidR="00DA55B5" w:rsidRPr="00DA55B5" w:rsidRDefault="00DA55B5" w:rsidP="00DA55B5">
            <w:pPr>
              <w:rPr>
                <w:sz w:val="20"/>
              </w:rPr>
            </w:pPr>
            <w:r w:rsidRPr="00DA55B5">
              <w:rPr>
                <w:sz w:val="20"/>
              </w:rPr>
              <w:t> </w:t>
            </w:r>
          </w:p>
        </w:tc>
      </w:tr>
      <w:tr w:rsidR="00DA55B5" w:rsidRPr="00DA55B5" w14:paraId="33E88113"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3E6F9C5D" w14:textId="77777777" w:rsidR="00DA55B5" w:rsidRPr="00DA55B5" w:rsidRDefault="00DA55B5" w:rsidP="00DA55B5">
            <w:pPr>
              <w:rPr>
                <w:sz w:val="20"/>
              </w:rPr>
            </w:pPr>
            <w:r w:rsidRPr="00DA55B5">
              <w:rPr>
                <w:sz w:val="20"/>
              </w:rPr>
              <w:t>Расходы на содержание автотранспорта</w:t>
            </w:r>
          </w:p>
        </w:tc>
        <w:tc>
          <w:tcPr>
            <w:tcW w:w="1134" w:type="dxa"/>
            <w:gridSpan w:val="2"/>
            <w:tcBorders>
              <w:top w:val="nil"/>
              <w:left w:val="nil"/>
              <w:bottom w:val="single" w:sz="4" w:space="0" w:color="auto"/>
              <w:right w:val="single" w:sz="4" w:space="0" w:color="auto"/>
            </w:tcBorders>
            <w:shd w:val="clear" w:color="auto" w:fill="auto"/>
            <w:vAlign w:val="bottom"/>
            <w:hideMark/>
          </w:tcPr>
          <w:p w14:paraId="5ACE7DDD" w14:textId="77777777" w:rsidR="00DA55B5" w:rsidRPr="00DA55B5" w:rsidRDefault="00DA55B5" w:rsidP="00DA55B5">
            <w:pPr>
              <w:jc w:val="center"/>
              <w:rPr>
                <w:sz w:val="20"/>
              </w:rPr>
            </w:pPr>
            <w:r w:rsidRPr="00DA55B5">
              <w:rPr>
                <w:sz w:val="20"/>
              </w:rPr>
              <w:t>110350</w:t>
            </w:r>
          </w:p>
        </w:tc>
        <w:tc>
          <w:tcPr>
            <w:tcW w:w="1280" w:type="dxa"/>
            <w:tcBorders>
              <w:top w:val="nil"/>
              <w:left w:val="nil"/>
              <w:bottom w:val="single" w:sz="4" w:space="0" w:color="auto"/>
              <w:right w:val="single" w:sz="4" w:space="0" w:color="auto"/>
            </w:tcBorders>
            <w:shd w:val="clear" w:color="auto" w:fill="auto"/>
            <w:vAlign w:val="bottom"/>
            <w:hideMark/>
          </w:tcPr>
          <w:p w14:paraId="3EBF7E9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3678779"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5C4FE0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15240E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B9119D7"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89915DC" w14:textId="77777777" w:rsidR="00DA55B5" w:rsidRPr="00DA55B5" w:rsidRDefault="00DA55B5" w:rsidP="00DA55B5">
            <w:pPr>
              <w:rPr>
                <w:sz w:val="20"/>
              </w:rPr>
            </w:pPr>
            <w:r w:rsidRPr="00DA55B5">
              <w:rPr>
                <w:sz w:val="20"/>
              </w:rPr>
              <w:t> </w:t>
            </w:r>
          </w:p>
        </w:tc>
      </w:tr>
      <w:tr w:rsidR="00DA55B5" w:rsidRPr="00DA55B5" w14:paraId="3AAD04F9"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9AC7BCF" w14:textId="77777777" w:rsidR="00DA55B5" w:rsidRPr="00DA55B5" w:rsidRDefault="00DA55B5" w:rsidP="00DA55B5">
            <w:pPr>
              <w:rPr>
                <w:sz w:val="20"/>
              </w:rPr>
            </w:pPr>
            <w:r w:rsidRPr="00DA55B5">
              <w:rPr>
                <w:sz w:val="20"/>
              </w:rPr>
              <w:t>Прочие расходные материалы и предметы снабжения</w:t>
            </w:r>
          </w:p>
        </w:tc>
        <w:tc>
          <w:tcPr>
            <w:tcW w:w="1134" w:type="dxa"/>
            <w:gridSpan w:val="2"/>
            <w:tcBorders>
              <w:top w:val="nil"/>
              <w:left w:val="nil"/>
              <w:bottom w:val="single" w:sz="4" w:space="0" w:color="auto"/>
              <w:right w:val="single" w:sz="4" w:space="0" w:color="auto"/>
            </w:tcBorders>
            <w:shd w:val="clear" w:color="auto" w:fill="auto"/>
            <w:vAlign w:val="bottom"/>
            <w:hideMark/>
          </w:tcPr>
          <w:p w14:paraId="6916A018" w14:textId="77777777" w:rsidR="00DA55B5" w:rsidRPr="00DA55B5" w:rsidRDefault="00DA55B5" w:rsidP="00DA55B5">
            <w:pPr>
              <w:jc w:val="center"/>
              <w:rPr>
                <w:sz w:val="20"/>
              </w:rPr>
            </w:pPr>
            <w:r w:rsidRPr="00DA55B5">
              <w:rPr>
                <w:sz w:val="20"/>
              </w:rPr>
              <w:t>110360</w:t>
            </w:r>
          </w:p>
        </w:tc>
        <w:tc>
          <w:tcPr>
            <w:tcW w:w="1280" w:type="dxa"/>
            <w:tcBorders>
              <w:top w:val="nil"/>
              <w:left w:val="nil"/>
              <w:bottom w:val="single" w:sz="4" w:space="0" w:color="auto"/>
              <w:right w:val="single" w:sz="4" w:space="0" w:color="auto"/>
            </w:tcBorders>
            <w:shd w:val="clear" w:color="auto" w:fill="auto"/>
            <w:vAlign w:val="bottom"/>
            <w:hideMark/>
          </w:tcPr>
          <w:p w14:paraId="2408A824"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7B27245F"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7AB52A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28F0ADD"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4A0A895"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2705656" w14:textId="77777777" w:rsidR="00DA55B5" w:rsidRPr="00DA55B5" w:rsidRDefault="00DA55B5" w:rsidP="00DA55B5">
            <w:pPr>
              <w:rPr>
                <w:sz w:val="20"/>
              </w:rPr>
            </w:pPr>
            <w:r w:rsidRPr="00DA55B5">
              <w:rPr>
                <w:sz w:val="20"/>
              </w:rPr>
              <w:t> </w:t>
            </w:r>
          </w:p>
        </w:tc>
      </w:tr>
      <w:tr w:rsidR="00DA55B5" w:rsidRPr="00DA55B5" w14:paraId="543E7517"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1AA4953B"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vAlign w:val="bottom"/>
            <w:hideMark/>
          </w:tcPr>
          <w:p w14:paraId="36FDCAEE"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415EE5C7"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70A1CA8C"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09E4531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1754B1D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27372AB9"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0A6EB5BB" w14:textId="77777777" w:rsidR="00DA55B5" w:rsidRPr="00DA55B5" w:rsidRDefault="00DA55B5" w:rsidP="00DA55B5">
            <w:pPr>
              <w:rPr>
                <w:sz w:val="20"/>
              </w:rPr>
            </w:pPr>
          </w:p>
        </w:tc>
      </w:tr>
      <w:tr w:rsidR="00DA55B5" w:rsidRPr="00DA55B5" w14:paraId="6711D013" w14:textId="77777777" w:rsidTr="00DA55B5">
        <w:trPr>
          <w:gridAfter w:val="1"/>
          <w:wAfter w:w="296" w:type="dxa"/>
          <w:trHeight w:val="255"/>
        </w:trPr>
        <w:tc>
          <w:tcPr>
            <w:tcW w:w="14305" w:type="dxa"/>
            <w:gridSpan w:val="14"/>
            <w:tcBorders>
              <w:top w:val="nil"/>
              <w:left w:val="nil"/>
              <w:bottom w:val="nil"/>
              <w:right w:val="nil"/>
            </w:tcBorders>
            <w:shd w:val="clear" w:color="auto" w:fill="auto"/>
            <w:vAlign w:val="bottom"/>
            <w:hideMark/>
          </w:tcPr>
          <w:p w14:paraId="7B1EC8FF" w14:textId="77777777" w:rsidR="00DA55B5" w:rsidRPr="00DA55B5" w:rsidRDefault="00DA55B5" w:rsidP="00DA55B5">
            <w:pPr>
              <w:rPr>
                <w:b/>
                <w:bCs/>
                <w:szCs w:val="24"/>
              </w:rPr>
            </w:pPr>
            <w:r w:rsidRPr="00DA55B5">
              <w:rPr>
                <w:b/>
                <w:bCs/>
                <w:szCs w:val="24"/>
              </w:rPr>
              <w:t>предметная статья 110400 "Командировки и служебные разъезды"</w:t>
            </w:r>
          </w:p>
        </w:tc>
      </w:tr>
      <w:tr w:rsidR="00DA55B5" w:rsidRPr="00DA55B5" w14:paraId="4A3A3D99"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31686968" w14:textId="77777777" w:rsidR="00DA55B5" w:rsidRPr="00DA55B5" w:rsidRDefault="00DA55B5" w:rsidP="00DA55B5">
            <w:pPr>
              <w:rPr>
                <w:b/>
                <w:bCs/>
                <w:szCs w:val="24"/>
              </w:rPr>
            </w:pPr>
          </w:p>
        </w:tc>
        <w:tc>
          <w:tcPr>
            <w:tcW w:w="1134" w:type="dxa"/>
            <w:gridSpan w:val="2"/>
            <w:tcBorders>
              <w:top w:val="nil"/>
              <w:left w:val="nil"/>
              <w:bottom w:val="nil"/>
              <w:right w:val="nil"/>
            </w:tcBorders>
            <w:shd w:val="clear" w:color="auto" w:fill="auto"/>
            <w:vAlign w:val="bottom"/>
            <w:hideMark/>
          </w:tcPr>
          <w:p w14:paraId="0DA081F7"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61A6A9A2"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51C6A1F0"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4C3F5837"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352822A1"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5FC53C80"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2CAED551" w14:textId="77777777" w:rsidR="00DA55B5" w:rsidRPr="00DA55B5" w:rsidRDefault="00DA55B5" w:rsidP="00DA55B5">
            <w:pPr>
              <w:rPr>
                <w:sz w:val="20"/>
              </w:rPr>
            </w:pPr>
          </w:p>
        </w:tc>
      </w:tr>
      <w:tr w:rsidR="00DA55B5" w:rsidRPr="00DA55B5" w14:paraId="5FB8ED35" w14:textId="77777777" w:rsidTr="00DA55B5">
        <w:trPr>
          <w:gridAfter w:val="1"/>
          <w:wAfter w:w="296" w:type="dxa"/>
          <w:trHeight w:val="195"/>
        </w:trPr>
        <w:tc>
          <w:tcPr>
            <w:tcW w:w="45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59E0C3" w14:textId="77777777" w:rsidR="00DA55B5" w:rsidRPr="00DA55B5" w:rsidRDefault="00DA55B5" w:rsidP="00DA55B5">
            <w:pPr>
              <w:jc w:val="center"/>
              <w:rPr>
                <w:b/>
                <w:bCs/>
                <w:sz w:val="16"/>
                <w:szCs w:val="16"/>
              </w:rPr>
            </w:pPr>
            <w:r w:rsidRPr="00DA55B5">
              <w:rPr>
                <w:b/>
                <w:bCs/>
                <w:sz w:val="16"/>
                <w:szCs w:val="16"/>
              </w:rPr>
              <w:t>Показатели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06BF0" w14:textId="77777777" w:rsidR="00DA55B5" w:rsidRPr="00DA55B5" w:rsidRDefault="00DA55B5" w:rsidP="00DA55B5">
            <w:pPr>
              <w:jc w:val="center"/>
              <w:rPr>
                <w:b/>
                <w:bCs/>
                <w:sz w:val="16"/>
                <w:szCs w:val="16"/>
              </w:rPr>
            </w:pPr>
            <w:r w:rsidRPr="00DA55B5">
              <w:rPr>
                <w:b/>
                <w:bCs/>
                <w:sz w:val="16"/>
                <w:szCs w:val="16"/>
              </w:rPr>
              <w:t>Код подстатьи</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099A86"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79D355"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253" w:type="dxa"/>
            <w:gridSpan w:val="4"/>
            <w:tcBorders>
              <w:top w:val="single" w:sz="4" w:space="0" w:color="auto"/>
              <w:left w:val="nil"/>
              <w:bottom w:val="single" w:sz="4" w:space="0" w:color="auto"/>
              <w:right w:val="nil"/>
            </w:tcBorders>
            <w:shd w:val="clear" w:color="auto" w:fill="auto"/>
            <w:vAlign w:val="center"/>
            <w:hideMark/>
          </w:tcPr>
          <w:p w14:paraId="7AAD36BF"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1A398B"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1E6297"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0973310D" w14:textId="77777777" w:rsidTr="00DA55B5">
        <w:trPr>
          <w:gridAfter w:val="1"/>
          <w:wAfter w:w="296" w:type="dxa"/>
          <w:trHeight w:val="16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5470E67D"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0A473A41"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69929837"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7E6768F" w14:textId="77777777" w:rsidR="00DA55B5" w:rsidRPr="00DA55B5" w:rsidRDefault="00DA55B5" w:rsidP="00DA55B5">
            <w:pPr>
              <w:rPr>
                <w:b/>
                <w:bCs/>
                <w:sz w:val="16"/>
                <w:szCs w:val="16"/>
              </w:rPr>
            </w:pPr>
          </w:p>
        </w:tc>
        <w:tc>
          <w:tcPr>
            <w:tcW w:w="1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5F1A1A"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1E791C3B" w14:textId="77777777" w:rsidR="00DA55B5" w:rsidRPr="00DA55B5" w:rsidRDefault="00DA55B5" w:rsidP="00DA55B5">
            <w:pPr>
              <w:jc w:val="center"/>
              <w:rPr>
                <w:b/>
                <w:bCs/>
                <w:sz w:val="16"/>
                <w:szCs w:val="16"/>
              </w:rPr>
            </w:pPr>
            <w:r w:rsidRPr="00DA55B5">
              <w:rPr>
                <w:b/>
                <w:bCs/>
                <w:sz w:val="16"/>
                <w:szCs w:val="16"/>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273CD389"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638BE8E9" w14:textId="77777777" w:rsidR="00DA55B5" w:rsidRPr="00DA55B5" w:rsidRDefault="00DA55B5" w:rsidP="00DA55B5">
            <w:pPr>
              <w:rPr>
                <w:b/>
                <w:bCs/>
                <w:sz w:val="16"/>
                <w:szCs w:val="16"/>
              </w:rPr>
            </w:pPr>
          </w:p>
        </w:tc>
      </w:tr>
      <w:tr w:rsidR="00DA55B5" w:rsidRPr="00DA55B5" w14:paraId="7806D538" w14:textId="77777777" w:rsidTr="00DA55B5">
        <w:trPr>
          <w:gridAfter w:val="1"/>
          <w:wAfter w:w="296" w:type="dxa"/>
          <w:trHeight w:val="58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232D839C"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241EC0E1"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4ADA3CF9"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161F001" w14:textId="77777777" w:rsidR="00DA55B5" w:rsidRPr="00DA55B5" w:rsidRDefault="00DA55B5" w:rsidP="00DA55B5">
            <w:pPr>
              <w:rPr>
                <w:b/>
                <w:bCs/>
                <w:sz w:val="16"/>
                <w:szCs w:val="16"/>
              </w:rPr>
            </w:pPr>
          </w:p>
        </w:tc>
        <w:tc>
          <w:tcPr>
            <w:tcW w:w="1552" w:type="dxa"/>
            <w:gridSpan w:val="2"/>
            <w:vMerge/>
            <w:tcBorders>
              <w:top w:val="nil"/>
              <w:left w:val="single" w:sz="4" w:space="0" w:color="auto"/>
              <w:bottom w:val="single" w:sz="4" w:space="0" w:color="000000"/>
              <w:right w:val="single" w:sz="4" w:space="0" w:color="auto"/>
            </w:tcBorders>
            <w:vAlign w:val="center"/>
            <w:hideMark/>
          </w:tcPr>
          <w:p w14:paraId="15411E26" w14:textId="77777777" w:rsidR="00DA55B5" w:rsidRPr="00DA55B5" w:rsidRDefault="00DA55B5" w:rsidP="00DA55B5">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7E2E4BBA"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511C1A0D"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3E204BC0" w14:textId="77777777" w:rsidR="00DA55B5" w:rsidRPr="00DA55B5" w:rsidRDefault="00DA55B5" w:rsidP="00DA55B5">
            <w:pPr>
              <w:rPr>
                <w:b/>
                <w:bCs/>
                <w:sz w:val="16"/>
                <w:szCs w:val="16"/>
              </w:rPr>
            </w:pPr>
          </w:p>
        </w:tc>
      </w:tr>
      <w:tr w:rsidR="00DA55B5" w:rsidRPr="00DA55B5" w14:paraId="4DBD5946" w14:textId="77777777" w:rsidTr="00DA55B5">
        <w:trPr>
          <w:gridAfter w:val="1"/>
          <w:wAfter w:w="296" w:type="dxa"/>
          <w:trHeight w:val="22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392EC8B2" w14:textId="77777777" w:rsidR="00DA55B5" w:rsidRPr="00DA55B5" w:rsidRDefault="00DA55B5" w:rsidP="00DA55B5">
            <w:pPr>
              <w:jc w:val="center"/>
              <w:rPr>
                <w:b/>
                <w:bCs/>
                <w:sz w:val="16"/>
                <w:szCs w:val="16"/>
              </w:rPr>
            </w:pPr>
            <w:r w:rsidRPr="00DA55B5">
              <w:rPr>
                <w:b/>
                <w:bCs/>
                <w:sz w:val="16"/>
                <w:szCs w:val="16"/>
              </w:rPr>
              <w:t>1</w:t>
            </w:r>
          </w:p>
        </w:tc>
        <w:tc>
          <w:tcPr>
            <w:tcW w:w="1134" w:type="dxa"/>
            <w:gridSpan w:val="2"/>
            <w:tcBorders>
              <w:top w:val="nil"/>
              <w:left w:val="nil"/>
              <w:bottom w:val="single" w:sz="4" w:space="0" w:color="auto"/>
              <w:right w:val="single" w:sz="4" w:space="0" w:color="auto"/>
            </w:tcBorders>
            <w:shd w:val="clear" w:color="auto" w:fill="auto"/>
            <w:vAlign w:val="bottom"/>
            <w:hideMark/>
          </w:tcPr>
          <w:p w14:paraId="52D6182C" w14:textId="77777777" w:rsidR="00DA55B5" w:rsidRPr="00DA55B5" w:rsidRDefault="00DA55B5" w:rsidP="00DA55B5">
            <w:pPr>
              <w:jc w:val="center"/>
              <w:rPr>
                <w:b/>
                <w:bCs/>
                <w:sz w:val="16"/>
                <w:szCs w:val="16"/>
              </w:rPr>
            </w:pPr>
            <w:r w:rsidRPr="00DA55B5">
              <w:rPr>
                <w:b/>
                <w:bCs/>
                <w:sz w:val="16"/>
                <w:szCs w:val="16"/>
              </w:rPr>
              <w:t>2</w:t>
            </w:r>
          </w:p>
        </w:tc>
        <w:tc>
          <w:tcPr>
            <w:tcW w:w="1280" w:type="dxa"/>
            <w:tcBorders>
              <w:top w:val="nil"/>
              <w:left w:val="nil"/>
              <w:bottom w:val="single" w:sz="4" w:space="0" w:color="auto"/>
              <w:right w:val="single" w:sz="4" w:space="0" w:color="auto"/>
            </w:tcBorders>
            <w:shd w:val="clear" w:color="auto" w:fill="auto"/>
            <w:vAlign w:val="bottom"/>
            <w:hideMark/>
          </w:tcPr>
          <w:p w14:paraId="7A6A4312" w14:textId="77777777" w:rsidR="00DA55B5" w:rsidRPr="00DA55B5" w:rsidRDefault="00DA55B5" w:rsidP="00DA55B5">
            <w:pPr>
              <w:jc w:val="center"/>
              <w:rPr>
                <w:b/>
                <w:bCs/>
                <w:sz w:val="16"/>
                <w:szCs w:val="16"/>
              </w:rPr>
            </w:pPr>
            <w:r w:rsidRPr="00DA55B5">
              <w:rPr>
                <w:b/>
                <w:bCs/>
                <w:sz w:val="16"/>
                <w:szCs w:val="16"/>
              </w:rPr>
              <w:t>3</w:t>
            </w:r>
          </w:p>
        </w:tc>
        <w:tc>
          <w:tcPr>
            <w:tcW w:w="1140" w:type="dxa"/>
            <w:tcBorders>
              <w:top w:val="nil"/>
              <w:left w:val="nil"/>
              <w:bottom w:val="single" w:sz="4" w:space="0" w:color="auto"/>
              <w:right w:val="single" w:sz="4" w:space="0" w:color="auto"/>
            </w:tcBorders>
            <w:shd w:val="clear" w:color="auto" w:fill="auto"/>
            <w:vAlign w:val="bottom"/>
            <w:hideMark/>
          </w:tcPr>
          <w:p w14:paraId="599C09BD" w14:textId="77777777" w:rsidR="00DA55B5" w:rsidRPr="00DA55B5" w:rsidRDefault="00DA55B5" w:rsidP="00DA55B5">
            <w:pPr>
              <w:jc w:val="center"/>
              <w:rPr>
                <w:b/>
                <w:bCs/>
                <w:sz w:val="16"/>
                <w:szCs w:val="16"/>
              </w:rPr>
            </w:pPr>
            <w:r w:rsidRPr="00DA55B5">
              <w:rPr>
                <w:b/>
                <w:bCs/>
                <w:sz w:val="16"/>
                <w:szCs w:val="16"/>
              </w:rPr>
              <w:t>4</w:t>
            </w:r>
          </w:p>
        </w:tc>
        <w:tc>
          <w:tcPr>
            <w:tcW w:w="1552" w:type="dxa"/>
            <w:gridSpan w:val="2"/>
            <w:tcBorders>
              <w:top w:val="nil"/>
              <w:left w:val="nil"/>
              <w:bottom w:val="single" w:sz="4" w:space="0" w:color="auto"/>
              <w:right w:val="single" w:sz="4" w:space="0" w:color="auto"/>
            </w:tcBorders>
            <w:shd w:val="clear" w:color="auto" w:fill="auto"/>
            <w:vAlign w:val="bottom"/>
            <w:hideMark/>
          </w:tcPr>
          <w:p w14:paraId="522E8FC5" w14:textId="77777777" w:rsidR="00DA55B5" w:rsidRPr="00DA55B5" w:rsidRDefault="00DA55B5" w:rsidP="00DA55B5">
            <w:pPr>
              <w:jc w:val="center"/>
              <w:rPr>
                <w:b/>
                <w:bCs/>
                <w:sz w:val="16"/>
                <w:szCs w:val="16"/>
              </w:rPr>
            </w:pPr>
            <w:r w:rsidRPr="00DA55B5">
              <w:rPr>
                <w:b/>
                <w:bCs/>
                <w:sz w:val="16"/>
                <w:szCs w:val="16"/>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5F4E58EC" w14:textId="77777777" w:rsidR="00DA55B5" w:rsidRPr="00DA55B5" w:rsidRDefault="00DA55B5" w:rsidP="00DA55B5">
            <w:pPr>
              <w:jc w:val="center"/>
              <w:rPr>
                <w:b/>
                <w:bCs/>
                <w:sz w:val="16"/>
                <w:szCs w:val="16"/>
              </w:rPr>
            </w:pPr>
            <w:r w:rsidRPr="00DA55B5">
              <w:rPr>
                <w:b/>
                <w:bCs/>
                <w:sz w:val="16"/>
                <w:szCs w:val="16"/>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5BB64633" w14:textId="77777777" w:rsidR="00DA55B5" w:rsidRPr="00DA55B5" w:rsidRDefault="00DA55B5" w:rsidP="00DA55B5">
            <w:pPr>
              <w:jc w:val="center"/>
              <w:rPr>
                <w:b/>
                <w:bCs/>
                <w:sz w:val="16"/>
                <w:szCs w:val="16"/>
              </w:rPr>
            </w:pPr>
            <w:r w:rsidRPr="00DA55B5">
              <w:rPr>
                <w:b/>
                <w:bCs/>
                <w:sz w:val="16"/>
                <w:szCs w:val="16"/>
              </w:rPr>
              <w:t>7</w:t>
            </w:r>
          </w:p>
        </w:tc>
        <w:tc>
          <w:tcPr>
            <w:tcW w:w="1264" w:type="dxa"/>
            <w:tcBorders>
              <w:top w:val="nil"/>
              <w:left w:val="nil"/>
              <w:bottom w:val="single" w:sz="4" w:space="0" w:color="auto"/>
              <w:right w:val="single" w:sz="4" w:space="0" w:color="auto"/>
            </w:tcBorders>
            <w:shd w:val="clear" w:color="auto" w:fill="auto"/>
            <w:vAlign w:val="bottom"/>
            <w:hideMark/>
          </w:tcPr>
          <w:p w14:paraId="7AB00504"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257C40AC"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4169EC7" w14:textId="77777777" w:rsidR="00DA55B5" w:rsidRPr="00DA55B5" w:rsidRDefault="00DA55B5" w:rsidP="00DA55B5">
            <w:pPr>
              <w:rPr>
                <w:b/>
                <w:bCs/>
                <w:sz w:val="20"/>
              </w:rPr>
            </w:pPr>
            <w:r w:rsidRPr="00DA55B5">
              <w:rPr>
                <w:b/>
                <w:bCs/>
                <w:sz w:val="20"/>
              </w:rPr>
              <w:t>ВСЕГО по статье 110400</w:t>
            </w:r>
          </w:p>
        </w:tc>
        <w:tc>
          <w:tcPr>
            <w:tcW w:w="1134" w:type="dxa"/>
            <w:gridSpan w:val="2"/>
            <w:tcBorders>
              <w:top w:val="nil"/>
              <w:left w:val="nil"/>
              <w:bottom w:val="single" w:sz="4" w:space="0" w:color="auto"/>
              <w:right w:val="single" w:sz="4" w:space="0" w:color="auto"/>
            </w:tcBorders>
            <w:shd w:val="clear" w:color="auto" w:fill="auto"/>
            <w:vAlign w:val="bottom"/>
            <w:hideMark/>
          </w:tcPr>
          <w:p w14:paraId="22D63C05" w14:textId="77777777" w:rsidR="00DA55B5" w:rsidRPr="00DA55B5" w:rsidRDefault="00DA55B5" w:rsidP="00DA55B5">
            <w:pP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0FC94BE2" w14:textId="77777777" w:rsidR="00DA55B5" w:rsidRPr="00DA55B5" w:rsidRDefault="00DA55B5" w:rsidP="00DA55B5">
            <w:pPr>
              <w:rPr>
                <w:b/>
                <w:bCs/>
                <w:sz w:val="20"/>
              </w:rPr>
            </w:pPr>
            <w:r w:rsidRPr="00DA55B5">
              <w:rP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870DC31" w14:textId="77777777" w:rsidR="00DA55B5" w:rsidRPr="00DA55B5" w:rsidRDefault="00DA55B5" w:rsidP="00DA55B5">
            <w:pPr>
              <w:rPr>
                <w:b/>
                <w:bCs/>
                <w:sz w:val="20"/>
              </w:rPr>
            </w:pPr>
            <w:r w:rsidRPr="00DA55B5">
              <w:rPr>
                <w:b/>
                <w:bCs/>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CBC1B64"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773B221"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C857DEB" w14:textId="77777777" w:rsidR="00DA55B5" w:rsidRPr="00DA55B5" w:rsidRDefault="00DA55B5" w:rsidP="00DA55B5">
            <w:pPr>
              <w:rPr>
                <w:b/>
                <w:bCs/>
                <w:sz w:val="20"/>
              </w:rPr>
            </w:pPr>
            <w:r w:rsidRPr="00DA55B5">
              <w:rPr>
                <w:b/>
                <w:bCs/>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83C89B8" w14:textId="77777777" w:rsidR="00DA55B5" w:rsidRPr="00DA55B5" w:rsidRDefault="00DA55B5" w:rsidP="00DA55B5">
            <w:pPr>
              <w:rPr>
                <w:b/>
                <w:bCs/>
                <w:sz w:val="20"/>
              </w:rPr>
            </w:pPr>
            <w:r w:rsidRPr="00DA55B5">
              <w:rPr>
                <w:b/>
                <w:bCs/>
                <w:sz w:val="20"/>
              </w:rPr>
              <w:t> </w:t>
            </w:r>
          </w:p>
        </w:tc>
      </w:tr>
      <w:tr w:rsidR="00DA55B5" w:rsidRPr="00DA55B5" w14:paraId="19BF3E36"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AC9BE62" w14:textId="77777777" w:rsidR="00DA55B5" w:rsidRPr="00DA55B5" w:rsidRDefault="00DA55B5" w:rsidP="00DA55B5">
            <w:pPr>
              <w:rPr>
                <w:sz w:val="20"/>
              </w:rPr>
            </w:pPr>
            <w:r w:rsidRPr="00DA55B5">
              <w:rPr>
                <w:sz w:val="20"/>
              </w:rPr>
              <w:t>Командировки внутри республики</w:t>
            </w:r>
          </w:p>
        </w:tc>
        <w:tc>
          <w:tcPr>
            <w:tcW w:w="1134" w:type="dxa"/>
            <w:gridSpan w:val="2"/>
            <w:tcBorders>
              <w:top w:val="nil"/>
              <w:left w:val="nil"/>
              <w:bottom w:val="single" w:sz="4" w:space="0" w:color="auto"/>
              <w:right w:val="single" w:sz="4" w:space="0" w:color="auto"/>
            </w:tcBorders>
            <w:shd w:val="clear" w:color="auto" w:fill="auto"/>
            <w:vAlign w:val="bottom"/>
            <w:hideMark/>
          </w:tcPr>
          <w:p w14:paraId="18997C69" w14:textId="77777777" w:rsidR="00DA55B5" w:rsidRPr="00DA55B5" w:rsidRDefault="00DA55B5" w:rsidP="00DA55B5">
            <w:pPr>
              <w:jc w:val="center"/>
              <w:rPr>
                <w:sz w:val="20"/>
              </w:rPr>
            </w:pPr>
            <w:r w:rsidRPr="00DA55B5">
              <w:rPr>
                <w:sz w:val="20"/>
              </w:rPr>
              <w:t>110410</w:t>
            </w:r>
          </w:p>
        </w:tc>
        <w:tc>
          <w:tcPr>
            <w:tcW w:w="1280" w:type="dxa"/>
            <w:tcBorders>
              <w:top w:val="nil"/>
              <w:left w:val="nil"/>
              <w:bottom w:val="single" w:sz="4" w:space="0" w:color="auto"/>
              <w:right w:val="single" w:sz="4" w:space="0" w:color="auto"/>
            </w:tcBorders>
            <w:shd w:val="clear" w:color="auto" w:fill="auto"/>
            <w:vAlign w:val="bottom"/>
            <w:hideMark/>
          </w:tcPr>
          <w:p w14:paraId="5346949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5BE895E"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9A8BD4F"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973313B"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345A6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A7C330C" w14:textId="77777777" w:rsidR="00DA55B5" w:rsidRPr="00DA55B5" w:rsidRDefault="00DA55B5" w:rsidP="00DA55B5">
            <w:pPr>
              <w:rPr>
                <w:sz w:val="20"/>
              </w:rPr>
            </w:pPr>
            <w:r w:rsidRPr="00DA55B5">
              <w:rPr>
                <w:sz w:val="20"/>
              </w:rPr>
              <w:t> </w:t>
            </w:r>
          </w:p>
        </w:tc>
      </w:tr>
      <w:tr w:rsidR="00DA55B5" w:rsidRPr="00DA55B5" w14:paraId="3337B897"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8C251D7" w14:textId="77777777" w:rsidR="00DA55B5" w:rsidRPr="00DA55B5" w:rsidRDefault="00DA55B5" w:rsidP="00DA55B5">
            <w:pPr>
              <w:rPr>
                <w:sz w:val="20"/>
              </w:rPr>
            </w:pPr>
            <w:r w:rsidRPr="00DA55B5">
              <w:rPr>
                <w:sz w:val="20"/>
              </w:rPr>
              <w:t>Командировки за пределы республики</w:t>
            </w:r>
          </w:p>
        </w:tc>
        <w:tc>
          <w:tcPr>
            <w:tcW w:w="1134" w:type="dxa"/>
            <w:gridSpan w:val="2"/>
            <w:tcBorders>
              <w:top w:val="nil"/>
              <w:left w:val="nil"/>
              <w:bottom w:val="single" w:sz="4" w:space="0" w:color="auto"/>
              <w:right w:val="single" w:sz="4" w:space="0" w:color="auto"/>
            </w:tcBorders>
            <w:shd w:val="clear" w:color="auto" w:fill="auto"/>
            <w:vAlign w:val="bottom"/>
            <w:hideMark/>
          </w:tcPr>
          <w:p w14:paraId="31CA9619" w14:textId="77777777" w:rsidR="00DA55B5" w:rsidRPr="00DA55B5" w:rsidRDefault="00DA55B5" w:rsidP="00DA55B5">
            <w:pPr>
              <w:jc w:val="center"/>
              <w:rPr>
                <w:sz w:val="20"/>
              </w:rPr>
            </w:pPr>
            <w:r w:rsidRPr="00DA55B5">
              <w:rPr>
                <w:sz w:val="20"/>
              </w:rPr>
              <w:t>110420</w:t>
            </w:r>
          </w:p>
        </w:tc>
        <w:tc>
          <w:tcPr>
            <w:tcW w:w="1280" w:type="dxa"/>
            <w:tcBorders>
              <w:top w:val="nil"/>
              <w:left w:val="nil"/>
              <w:bottom w:val="single" w:sz="4" w:space="0" w:color="auto"/>
              <w:right w:val="single" w:sz="4" w:space="0" w:color="auto"/>
            </w:tcBorders>
            <w:shd w:val="clear" w:color="auto" w:fill="auto"/>
            <w:vAlign w:val="bottom"/>
            <w:hideMark/>
          </w:tcPr>
          <w:p w14:paraId="43ED13A0"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7916B318"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6E194F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71D455D"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8FAD514"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9CD475E" w14:textId="77777777" w:rsidR="00DA55B5" w:rsidRPr="00DA55B5" w:rsidRDefault="00DA55B5" w:rsidP="00DA55B5">
            <w:pPr>
              <w:rPr>
                <w:sz w:val="20"/>
              </w:rPr>
            </w:pPr>
            <w:r w:rsidRPr="00DA55B5">
              <w:rPr>
                <w:sz w:val="20"/>
              </w:rPr>
              <w:t> </w:t>
            </w:r>
          </w:p>
        </w:tc>
      </w:tr>
      <w:tr w:rsidR="00DA55B5" w:rsidRPr="00DA55B5" w14:paraId="3F21DEEF"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7BB151B8"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vAlign w:val="bottom"/>
            <w:hideMark/>
          </w:tcPr>
          <w:p w14:paraId="5C98EA04"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71568420"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1F17B650"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6BB9EA1C"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5657263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6861D123"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0BA11EA9" w14:textId="77777777" w:rsidR="00DA55B5" w:rsidRPr="00DA55B5" w:rsidRDefault="00DA55B5" w:rsidP="00DA55B5">
            <w:pPr>
              <w:rPr>
                <w:sz w:val="20"/>
              </w:rPr>
            </w:pPr>
          </w:p>
        </w:tc>
      </w:tr>
      <w:tr w:rsidR="00DA55B5" w:rsidRPr="00DA55B5" w14:paraId="69903B4C" w14:textId="77777777" w:rsidTr="00DA55B5">
        <w:trPr>
          <w:gridAfter w:val="1"/>
          <w:wAfter w:w="296" w:type="dxa"/>
          <w:trHeight w:val="315"/>
        </w:trPr>
        <w:tc>
          <w:tcPr>
            <w:tcW w:w="14305" w:type="dxa"/>
            <w:gridSpan w:val="14"/>
            <w:tcBorders>
              <w:top w:val="nil"/>
              <w:left w:val="nil"/>
              <w:bottom w:val="nil"/>
              <w:right w:val="nil"/>
            </w:tcBorders>
            <w:shd w:val="clear" w:color="auto" w:fill="auto"/>
            <w:noWrap/>
            <w:vAlign w:val="bottom"/>
            <w:hideMark/>
          </w:tcPr>
          <w:p w14:paraId="117250BE" w14:textId="77777777" w:rsidR="00DA55B5" w:rsidRPr="00DA55B5" w:rsidRDefault="00DA55B5" w:rsidP="00DA55B5">
            <w:pPr>
              <w:rPr>
                <w:b/>
                <w:bCs/>
                <w:szCs w:val="24"/>
              </w:rPr>
            </w:pPr>
            <w:r w:rsidRPr="00DA55B5">
              <w:rPr>
                <w:b/>
                <w:bCs/>
                <w:szCs w:val="24"/>
              </w:rPr>
              <w:t>предметная статья 110700 "Оплата коммунальных услуг"</w:t>
            </w:r>
          </w:p>
        </w:tc>
      </w:tr>
      <w:tr w:rsidR="00DA55B5" w:rsidRPr="00DA55B5" w14:paraId="193B1792"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5D3FCE3D" w14:textId="77777777" w:rsidR="00DA55B5" w:rsidRPr="00DA55B5" w:rsidRDefault="00DA55B5" w:rsidP="00DA55B5">
            <w:pPr>
              <w:rPr>
                <w:b/>
                <w:bCs/>
                <w:szCs w:val="24"/>
              </w:rPr>
            </w:pPr>
          </w:p>
        </w:tc>
        <w:tc>
          <w:tcPr>
            <w:tcW w:w="1134" w:type="dxa"/>
            <w:gridSpan w:val="2"/>
            <w:tcBorders>
              <w:top w:val="nil"/>
              <w:left w:val="nil"/>
              <w:bottom w:val="nil"/>
              <w:right w:val="nil"/>
            </w:tcBorders>
            <w:shd w:val="clear" w:color="auto" w:fill="auto"/>
            <w:vAlign w:val="bottom"/>
            <w:hideMark/>
          </w:tcPr>
          <w:p w14:paraId="73D7EF1F"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3DFD66DB"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3D5FBD4B"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1CEDC901"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6944EE4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1475D524"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077E742A" w14:textId="77777777" w:rsidR="00DA55B5" w:rsidRPr="00DA55B5" w:rsidRDefault="00DA55B5" w:rsidP="00DA55B5">
            <w:pPr>
              <w:rPr>
                <w:sz w:val="20"/>
              </w:rPr>
            </w:pPr>
          </w:p>
        </w:tc>
      </w:tr>
      <w:tr w:rsidR="00DA55B5" w:rsidRPr="00DA55B5" w14:paraId="491AE6AC" w14:textId="77777777" w:rsidTr="00DA55B5">
        <w:trPr>
          <w:gridAfter w:val="1"/>
          <w:wAfter w:w="296" w:type="dxa"/>
          <w:trHeight w:val="255"/>
        </w:trPr>
        <w:tc>
          <w:tcPr>
            <w:tcW w:w="45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40B3E" w14:textId="77777777" w:rsidR="00DA55B5" w:rsidRPr="00DA55B5" w:rsidRDefault="00DA55B5" w:rsidP="00DA55B5">
            <w:pPr>
              <w:jc w:val="center"/>
              <w:rPr>
                <w:b/>
                <w:bCs/>
                <w:sz w:val="16"/>
                <w:szCs w:val="16"/>
              </w:rPr>
            </w:pPr>
            <w:r w:rsidRPr="00DA55B5">
              <w:rPr>
                <w:b/>
                <w:bCs/>
                <w:sz w:val="16"/>
                <w:szCs w:val="16"/>
              </w:rPr>
              <w:t>Показатели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2FFCC6" w14:textId="77777777" w:rsidR="00DA55B5" w:rsidRPr="00DA55B5" w:rsidRDefault="00DA55B5" w:rsidP="00DA55B5">
            <w:pPr>
              <w:jc w:val="center"/>
              <w:rPr>
                <w:b/>
                <w:bCs/>
                <w:sz w:val="16"/>
                <w:szCs w:val="16"/>
              </w:rPr>
            </w:pPr>
            <w:r w:rsidRPr="00DA55B5">
              <w:rPr>
                <w:b/>
                <w:bCs/>
                <w:sz w:val="16"/>
                <w:szCs w:val="16"/>
              </w:rPr>
              <w:t>Код подстатьи</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011B10"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77F433"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253" w:type="dxa"/>
            <w:gridSpan w:val="4"/>
            <w:tcBorders>
              <w:top w:val="single" w:sz="4" w:space="0" w:color="auto"/>
              <w:left w:val="nil"/>
              <w:bottom w:val="single" w:sz="4" w:space="0" w:color="auto"/>
              <w:right w:val="nil"/>
            </w:tcBorders>
            <w:shd w:val="clear" w:color="auto" w:fill="auto"/>
            <w:vAlign w:val="center"/>
            <w:hideMark/>
          </w:tcPr>
          <w:p w14:paraId="5AE03BFE"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A55AA"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54527"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20E82507" w14:textId="77777777" w:rsidTr="00DA55B5">
        <w:trPr>
          <w:gridAfter w:val="1"/>
          <w:wAfter w:w="296" w:type="dxa"/>
          <w:trHeight w:val="25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281037EA"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113DE746"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0EDE250D"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7B40152C" w14:textId="77777777" w:rsidR="00DA55B5" w:rsidRPr="00DA55B5" w:rsidRDefault="00DA55B5" w:rsidP="00DA55B5">
            <w:pPr>
              <w:rPr>
                <w:b/>
                <w:bCs/>
                <w:sz w:val="16"/>
                <w:szCs w:val="16"/>
              </w:rPr>
            </w:pPr>
          </w:p>
        </w:tc>
        <w:tc>
          <w:tcPr>
            <w:tcW w:w="1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7934B0"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18E73FF2" w14:textId="77777777" w:rsidR="00DA55B5" w:rsidRPr="00DA55B5" w:rsidRDefault="00DA55B5" w:rsidP="00DA55B5">
            <w:pPr>
              <w:jc w:val="center"/>
              <w:rPr>
                <w:b/>
                <w:bCs/>
                <w:sz w:val="16"/>
                <w:szCs w:val="16"/>
              </w:rPr>
            </w:pPr>
            <w:r w:rsidRPr="00DA55B5">
              <w:rPr>
                <w:b/>
                <w:bCs/>
                <w:sz w:val="16"/>
                <w:szCs w:val="16"/>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7A8CF1FD"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0C2C7744" w14:textId="77777777" w:rsidR="00DA55B5" w:rsidRPr="00DA55B5" w:rsidRDefault="00DA55B5" w:rsidP="00DA55B5">
            <w:pPr>
              <w:rPr>
                <w:b/>
                <w:bCs/>
                <w:sz w:val="16"/>
                <w:szCs w:val="16"/>
              </w:rPr>
            </w:pPr>
          </w:p>
        </w:tc>
      </w:tr>
      <w:tr w:rsidR="00DA55B5" w:rsidRPr="00DA55B5" w14:paraId="766B2B38" w14:textId="77777777" w:rsidTr="00DA55B5">
        <w:trPr>
          <w:gridAfter w:val="1"/>
          <w:wAfter w:w="296" w:type="dxa"/>
          <w:trHeight w:val="64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04E12F4D"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4DE04176"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2F3C3751"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422E409" w14:textId="77777777" w:rsidR="00DA55B5" w:rsidRPr="00DA55B5" w:rsidRDefault="00DA55B5" w:rsidP="00DA55B5">
            <w:pPr>
              <w:rPr>
                <w:b/>
                <w:bCs/>
                <w:sz w:val="16"/>
                <w:szCs w:val="16"/>
              </w:rPr>
            </w:pPr>
          </w:p>
        </w:tc>
        <w:tc>
          <w:tcPr>
            <w:tcW w:w="1552" w:type="dxa"/>
            <w:gridSpan w:val="2"/>
            <w:vMerge/>
            <w:tcBorders>
              <w:top w:val="nil"/>
              <w:left w:val="single" w:sz="4" w:space="0" w:color="auto"/>
              <w:bottom w:val="single" w:sz="4" w:space="0" w:color="000000"/>
              <w:right w:val="single" w:sz="4" w:space="0" w:color="auto"/>
            </w:tcBorders>
            <w:vAlign w:val="center"/>
            <w:hideMark/>
          </w:tcPr>
          <w:p w14:paraId="3992FD4B" w14:textId="77777777" w:rsidR="00DA55B5" w:rsidRPr="00DA55B5" w:rsidRDefault="00DA55B5" w:rsidP="00DA55B5">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570BFFC9"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02609E2F"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4FA13495" w14:textId="77777777" w:rsidR="00DA55B5" w:rsidRPr="00DA55B5" w:rsidRDefault="00DA55B5" w:rsidP="00DA55B5">
            <w:pPr>
              <w:rPr>
                <w:b/>
                <w:bCs/>
                <w:sz w:val="16"/>
                <w:szCs w:val="16"/>
              </w:rPr>
            </w:pPr>
          </w:p>
        </w:tc>
      </w:tr>
      <w:tr w:rsidR="00DA55B5" w:rsidRPr="00DA55B5" w14:paraId="0C9874C4" w14:textId="77777777" w:rsidTr="00DA55B5">
        <w:trPr>
          <w:gridAfter w:val="1"/>
          <w:wAfter w:w="296" w:type="dxa"/>
          <w:trHeight w:val="22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865F431" w14:textId="77777777" w:rsidR="00DA55B5" w:rsidRPr="00DA55B5" w:rsidRDefault="00DA55B5" w:rsidP="00DA55B5">
            <w:pPr>
              <w:jc w:val="center"/>
              <w:rPr>
                <w:b/>
                <w:bCs/>
                <w:sz w:val="20"/>
              </w:rPr>
            </w:pPr>
            <w:r w:rsidRPr="00DA55B5">
              <w:rPr>
                <w:b/>
                <w:bCs/>
                <w:sz w:val="20"/>
              </w:rPr>
              <w:t>1</w:t>
            </w:r>
          </w:p>
        </w:tc>
        <w:tc>
          <w:tcPr>
            <w:tcW w:w="1134" w:type="dxa"/>
            <w:gridSpan w:val="2"/>
            <w:tcBorders>
              <w:top w:val="nil"/>
              <w:left w:val="nil"/>
              <w:bottom w:val="single" w:sz="4" w:space="0" w:color="auto"/>
              <w:right w:val="single" w:sz="4" w:space="0" w:color="auto"/>
            </w:tcBorders>
            <w:shd w:val="clear" w:color="auto" w:fill="auto"/>
            <w:vAlign w:val="bottom"/>
            <w:hideMark/>
          </w:tcPr>
          <w:p w14:paraId="4A559E31" w14:textId="77777777" w:rsidR="00DA55B5" w:rsidRPr="00DA55B5" w:rsidRDefault="00DA55B5" w:rsidP="00DA55B5">
            <w:pPr>
              <w:jc w:val="center"/>
              <w:rPr>
                <w:b/>
                <w:bCs/>
                <w:sz w:val="20"/>
              </w:rPr>
            </w:pPr>
            <w:r w:rsidRPr="00DA55B5">
              <w:rPr>
                <w:b/>
                <w:bCs/>
                <w:sz w:val="20"/>
              </w:rPr>
              <w:t>2</w:t>
            </w:r>
          </w:p>
        </w:tc>
        <w:tc>
          <w:tcPr>
            <w:tcW w:w="1280" w:type="dxa"/>
            <w:tcBorders>
              <w:top w:val="nil"/>
              <w:left w:val="nil"/>
              <w:bottom w:val="single" w:sz="4" w:space="0" w:color="auto"/>
              <w:right w:val="single" w:sz="4" w:space="0" w:color="auto"/>
            </w:tcBorders>
            <w:shd w:val="clear" w:color="auto" w:fill="auto"/>
            <w:vAlign w:val="bottom"/>
            <w:hideMark/>
          </w:tcPr>
          <w:p w14:paraId="51A2A5F3" w14:textId="77777777" w:rsidR="00DA55B5" w:rsidRPr="00DA55B5" w:rsidRDefault="00DA55B5" w:rsidP="00DA55B5">
            <w:pPr>
              <w:jc w:val="center"/>
              <w:rPr>
                <w:b/>
                <w:bCs/>
                <w:sz w:val="20"/>
              </w:rPr>
            </w:pPr>
            <w:r w:rsidRPr="00DA55B5">
              <w:rPr>
                <w:b/>
                <w:bCs/>
                <w:sz w:val="20"/>
              </w:rPr>
              <w:t>3</w:t>
            </w:r>
          </w:p>
        </w:tc>
        <w:tc>
          <w:tcPr>
            <w:tcW w:w="1140" w:type="dxa"/>
            <w:tcBorders>
              <w:top w:val="nil"/>
              <w:left w:val="nil"/>
              <w:bottom w:val="single" w:sz="4" w:space="0" w:color="auto"/>
              <w:right w:val="single" w:sz="4" w:space="0" w:color="auto"/>
            </w:tcBorders>
            <w:shd w:val="clear" w:color="auto" w:fill="auto"/>
            <w:vAlign w:val="bottom"/>
            <w:hideMark/>
          </w:tcPr>
          <w:p w14:paraId="67C5478C" w14:textId="77777777" w:rsidR="00DA55B5" w:rsidRPr="00DA55B5" w:rsidRDefault="00DA55B5" w:rsidP="00DA55B5">
            <w:pPr>
              <w:jc w:val="center"/>
              <w:rPr>
                <w:b/>
                <w:bCs/>
                <w:sz w:val="20"/>
              </w:rPr>
            </w:pPr>
            <w:r w:rsidRPr="00DA55B5">
              <w:rPr>
                <w:b/>
                <w:bCs/>
                <w:sz w:val="20"/>
              </w:rPr>
              <w:t>4</w:t>
            </w:r>
          </w:p>
        </w:tc>
        <w:tc>
          <w:tcPr>
            <w:tcW w:w="1552" w:type="dxa"/>
            <w:gridSpan w:val="2"/>
            <w:tcBorders>
              <w:top w:val="nil"/>
              <w:left w:val="nil"/>
              <w:bottom w:val="single" w:sz="4" w:space="0" w:color="auto"/>
              <w:right w:val="single" w:sz="4" w:space="0" w:color="auto"/>
            </w:tcBorders>
            <w:shd w:val="clear" w:color="auto" w:fill="auto"/>
            <w:vAlign w:val="bottom"/>
            <w:hideMark/>
          </w:tcPr>
          <w:p w14:paraId="1656B1C2" w14:textId="77777777" w:rsidR="00DA55B5" w:rsidRPr="00DA55B5" w:rsidRDefault="00DA55B5" w:rsidP="00DA55B5">
            <w:pPr>
              <w:jc w:val="center"/>
              <w:rPr>
                <w:b/>
                <w:bCs/>
                <w:sz w:val="20"/>
              </w:rPr>
            </w:pPr>
            <w:r w:rsidRPr="00DA55B5">
              <w:rPr>
                <w:b/>
                <w:bCs/>
                <w:sz w:val="20"/>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16EE2889" w14:textId="77777777" w:rsidR="00DA55B5" w:rsidRPr="00DA55B5" w:rsidRDefault="00DA55B5" w:rsidP="00DA55B5">
            <w:pPr>
              <w:jc w:val="center"/>
              <w:rPr>
                <w:b/>
                <w:bCs/>
                <w:sz w:val="20"/>
              </w:rPr>
            </w:pPr>
            <w:r w:rsidRPr="00DA55B5">
              <w:rPr>
                <w:b/>
                <w:bCs/>
                <w:sz w:val="20"/>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4995C711" w14:textId="77777777" w:rsidR="00DA55B5" w:rsidRPr="00DA55B5" w:rsidRDefault="00DA55B5" w:rsidP="00DA55B5">
            <w:pPr>
              <w:jc w:val="center"/>
              <w:rPr>
                <w:b/>
                <w:bCs/>
                <w:sz w:val="20"/>
              </w:rPr>
            </w:pPr>
            <w:r w:rsidRPr="00DA55B5">
              <w:rPr>
                <w:b/>
                <w:bCs/>
                <w:sz w:val="20"/>
              </w:rPr>
              <w:t>7</w:t>
            </w:r>
          </w:p>
        </w:tc>
        <w:tc>
          <w:tcPr>
            <w:tcW w:w="1264" w:type="dxa"/>
            <w:tcBorders>
              <w:top w:val="nil"/>
              <w:left w:val="nil"/>
              <w:bottom w:val="single" w:sz="4" w:space="0" w:color="auto"/>
              <w:right w:val="single" w:sz="4" w:space="0" w:color="auto"/>
            </w:tcBorders>
            <w:shd w:val="clear" w:color="auto" w:fill="auto"/>
            <w:vAlign w:val="bottom"/>
            <w:hideMark/>
          </w:tcPr>
          <w:p w14:paraId="1202B2F7" w14:textId="77777777" w:rsidR="00DA55B5" w:rsidRPr="00DA55B5" w:rsidRDefault="00DA55B5" w:rsidP="00DA55B5">
            <w:pPr>
              <w:jc w:val="center"/>
              <w:rPr>
                <w:b/>
                <w:bCs/>
                <w:sz w:val="20"/>
              </w:rPr>
            </w:pPr>
            <w:r w:rsidRPr="00DA55B5">
              <w:rPr>
                <w:b/>
                <w:bCs/>
                <w:sz w:val="20"/>
              </w:rPr>
              <w:t>8</w:t>
            </w:r>
          </w:p>
        </w:tc>
      </w:tr>
      <w:tr w:rsidR="00DA55B5" w:rsidRPr="00DA55B5" w14:paraId="3F5E9B8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4FC43E2C" w14:textId="77777777" w:rsidR="00DA55B5" w:rsidRPr="00DA55B5" w:rsidRDefault="00DA55B5" w:rsidP="00DA55B5">
            <w:pPr>
              <w:rPr>
                <w:b/>
                <w:bCs/>
                <w:sz w:val="20"/>
              </w:rPr>
            </w:pPr>
            <w:r w:rsidRPr="00DA55B5">
              <w:rPr>
                <w:b/>
                <w:bCs/>
                <w:sz w:val="20"/>
              </w:rPr>
              <w:t>ВСЕГО по статье 110700</w:t>
            </w:r>
          </w:p>
        </w:tc>
        <w:tc>
          <w:tcPr>
            <w:tcW w:w="1134" w:type="dxa"/>
            <w:gridSpan w:val="2"/>
            <w:tcBorders>
              <w:top w:val="nil"/>
              <w:left w:val="nil"/>
              <w:bottom w:val="single" w:sz="4" w:space="0" w:color="auto"/>
              <w:right w:val="single" w:sz="4" w:space="0" w:color="auto"/>
            </w:tcBorders>
            <w:shd w:val="clear" w:color="auto" w:fill="auto"/>
            <w:vAlign w:val="bottom"/>
            <w:hideMark/>
          </w:tcPr>
          <w:p w14:paraId="3691F5F3" w14:textId="77777777" w:rsidR="00DA55B5" w:rsidRPr="00DA55B5" w:rsidRDefault="00DA55B5" w:rsidP="00DA55B5">
            <w:pP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18954E8F" w14:textId="77777777" w:rsidR="00DA55B5" w:rsidRPr="00DA55B5" w:rsidRDefault="00DA55B5" w:rsidP="00DA55B5">
            <w:pPr>
              <w:rPr>
                <w:b/>
                <w:bCs/>
                <w:sz w:val="20"/>
              </w:rPr>
            </w:pPr>
            <w:r w:rsidRPr="00DA55B5">
              <w:rP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2F39147" w14:textId="77777777" w:rsidR="00DA55B5" w:rsidRPr="00DA55B5" w:rsidRDefault="00DA55B5" w:rsidP="00DA55B5">
            <w:pPr>
              <w:rPr>
                <w:b/>
                <w:bCs/>
                <w:sz w:val="20"/>
              </w:rPr>
            </w:pPr>
            <w:r w:rsidRPr="00DA55B5">
              <w:rPr>
                <w:b/>
                <w:bCs/>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51915A7"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E607EBB"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6EACEB0" w14:textId="77777777" w:rsidR="00DA55B5" w:rsidRPr="00DA55B5" w:rsidRDefault="00DA55B5" w:rsidP="00DA55B5">
            <w:pPr>
              <w:rPr>
                <w:b/>
                <w:bCs/>
                <w:sz w:val="20"/>
              </w:rPr>
            </w:pPr>
            <w:r w:rsidRPr="00DA55B5">
              <w:rPr>
                <w:b/>
                <w:bCs/>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907E810" w14:textId="77777777" w:rsidR="00DA55B5" w:rsidRPr="00DA55B5" w:rsidRDefault="00DA55B5" w:rsidP="00DA55B5">
            <w:pPr>
              <w:rPr>
                <w:b/>
                <w:bCs/>
                <w:sz w:val="20"/>
              </w:rPr>
            </w:pPr>
            <w:r w:rsidRPr="00DA55B5">
              <w:rPr>
                <w:b/>
                <w:bCs/>
                <w:sz w:val="20"/>
              </w:rPr>
              <w:t> </w:t>
            </w:r>
          </w:p>
        </w:tc>
      </w:tr>
      <w:tr w:rsidR="00DA55B5" w:rsidRPr="00DA55B5" w14:paraId="1B86F208"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B80A112" w14:textId="77777777" w:rsidR="00DA55B5" w:rsidRPr="00DA55B5" w:rsidRDefault="00DA55B5" w:rsidP="00DA55B5">
            <w:pPr>
              <w:rPr>
                <w:sz w:val="20"/>
              </w:rPr>
            </w:pPr>
            <w:r w:rsidRPr="00DA55B5">
              <w:rPr>
                <w:sz w:val="20"/>
              </w:rPr>
              <w:t>Оплата содержания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00AFF706" w14:textId="77777777" w:rsidR="00DA55B5" w:rsidRPr="00DA55B5" w:rsidRDefault="00DA55B5" w:rsidP="00DA55B5">
            <w:pPr>
              <w:jc w:val="center"/>
              <w:rPr>
                <w:sz w:val="20"/>
              </w:rPr>
            </w:pPr>
            <w:r w:rsidRPr="00DA55B5">
              <w:rPr>
                <w:sz w:val="20"/>
              </w:rPr>
              <w:t>110710</w:t>
            </w:r>
          </w:p>
        </w:tc>
        <w:tc>
          <w:tcPr>
            <w:tcW w:w="1280" w:type="dxa"/>
            <w:tcBorders>
              <w:top w:val="nil"/>
              <w:left w:val="nil"/>
              <w:bottom w:val="single" w:sz="4" w:space="0" w:color="auto"/>
              <w:right w:val="single" w:sz="4" w:space="0" w:color="auto"/>
            </w:tcBorders>
            <w:shd w:val="clear" w:color="auto" w:fill="auto"/>
            <w:vAlign w:val="bottom"/>
            <w:hideMark/>
          </w:tcPr>
          <w:p w14:paraId="79A45F97"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1F42FD3"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FDB7C5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23E8C9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4A38AE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1141C1B" w14:textId="77777777" w:rsidR="00DA55B5" w:rsidRPr="00DA55B5" w:rsidRDefault="00DA55B5" w:rsidP="00DA55B5">
            <w:pPr>
              <w:rPr>
                <w:sz w:val="20"/>
              </w:rPr>
            </w:pPr>
            <w:r w:rsidRPr="00DA55B5">
              <w:rPr>
                <w:sz w:val="20"/>
              </w:rPr>
              <w:t> </w:t>
            </w:r>
          </w:p>
        </w:tc>
      </w:tr>
      <w:tr w:rsidR="00DA55B5" w:rsidRPr="00DA55B5" w14:paraId="29DB722F"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2FFD58E" w14:textId="77777777" w:rsidR="00DA55B5" w:rsidRPr="00DA55B5" w:rsidRDefault="00DA55B5" w:rsidP="00DA55B5">
            <w:pPr>
              <w:rPr>
                <w:sz w:val="20"/>
              </w:rPr>
            </w:pPr>
            <w:r w:rsidRPr="00DA55B5">
              <w:rPr>
                <w:sz w:val="20"/>
              </w:rPr>
              <w:t>Оплата тепловой энергии</w:t>
            </w:r>
          </w:p>
        </w:tc>
        <w:tc>
          <w:tcPr>
            <w:tcW w:w="1134" w:type="dxa"/>
            <w:gridSpan w:val="2"/>
            <w:tcBorders>
              <w:top w:val="nil"/>
              <w:left w:val="nil"/>
              <w:bottom w:val="single" w:sz="4" w:space="0" w:color="auto"/>
              <w:right w:val="single" w:sz="4" w:space="0" w:color="auto"/>
            </w:tcBorders>
            <w:shd w:val="clear" w:color="auto" w:fill="auto"/>
            <w:vAlign w:val="bottom"/>
            <w:hideMark/>
          </w:tcPr>
          <w:p w14:paraId="4BB06859" w14:textId="77777777" w:rsidR="00DA55B5" w:rsidRPr="00DA55B5" w:rsidRDefault="00DA55B5" w:rsidP="00DA55B5">
            <w:pPr>
              <w:jc w:val="center"/>
              <w:rPr>
                <w:sz w:val="20"/>
              </w:rPr>
            </w:pPr>
            <w:r w:rsidRPr="00DA55B5">
              <w:rPr>
                <w:sz w:val="20"/>
              </w:rPr>
              <w:t>110720</w:t>
            </w:r>
          </w:p>
        </w:tc>
        <w:tc>
          <w:tcPr>
            <w:tcW w:w="1280" w:type="dxa"/>
            <w:tcBorders>
              <w:top w:val="nil"/>
              <w:left w:val="nil"/>
              <w:bottom w:val="single" w:sz="4" w:space="0" w:color="auto"/>
              <w:right w:val="single" w:sz="4" w:space="0" w:color="auto"/>
            </w:tcBorders>
            <w:shd w:val="clear" w:color="auto" w:fill="auto"/>
            <w:vAlign w:val="bottom"/>
            <w:hideMark/>
          </w:tcPr>
          <w:p w14:paraId="49A00E46"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1C507B82"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69EE92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963E04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79FCC78"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8741F24" w14:textId="77777777" w:rsidR="00DA55B5" w:rsidRPr="00DA55B5" w:rsidRDefault="00DA55B5" w:rsidP="00DA55B5">
            <w:pPr>
              <w:rPr>
                <w:sz w:val="20"/>
              </w:rPr>
            </w:pPr>
            <w:r w:rsidRPr="00DA55B5">
              <w:rPr>
                <w:sz w:val="20"/>
              </w:rPr>
              <w:t> </w:t>
            </w:r>
          </w:p>
        </w:tc>
      </w:tr>
      <w:tr w:rsidR="00DA55B5" w:rsidRPr="00DA55B5" w14:paraId="617B9096"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2B84133" w14:textId="77777777" w:rsidR="00DA55B5" w:rsidRPr="00DA55B5" w:rsidRDefault="00DA55B5" w:rsidP="00DA55B5">
            <w:pPr>
              <w:rPr>
                <w:sz w:val="20"/>
              </w:rPr>
            </w:pPr>
            <w:r w:rsidRPr="00DA55B5">
              <w:rPr>
                <w:sz w:val="20"/>
              </w:rPr>
              <w:t>Оплата освещения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51AA3058" w14:textId="77777777" w:rsidR="00DA55B5" w:rsidRPr="00DA55B5" w:rsidRDefault="00DA55B5" w:rsidP="00DA55B5">
            <w:pPr>
              <w:jc w:val="center"/>
              <w:rPr>
                <w:sz w:val="20"/>
              </w:rPr>
            </w:pPr>
            <w:r w:rsidRPr="00DA55B5">
              <w:rPr>
                <w:sz w:val="20"/>
              </w:rPr>
              <w:t>110730</w:t>
            </w:r>
          </w:p>
        </w:tc>
        <w:tc>
          <w:tcPr>
            <w:tcW w:w="1280" w:type="dxa"/>
            <w:tcBorders>
              <w:top w:val="nil"/>
              <w:left w:val="nil"/>
              <w:bottom w:val="single" w:sz="4" w:space="0" w:color="auto"/>
              <w:right w:val="single" w:sz="4" w:space="0" w:color="auto"/>
            </w:tcBorders>
            <w:shd w:val="clear" w:color="auto" w:fill="auto"/>
            <w:vAlign w:val="bottom"/>
            <w:hideMark/>
          </w:tcPr>
          <w:p w14:paraId="090D929D"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8BE4110"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65D2ED3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7E307C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BAD80D6"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A343FAD" w14:textId="77777777" w:rsidR="00DA55B5" w:rsidRPr="00DA55B5" w:rsidRDefault="00DA55B5" w:rsidP="00DA55B5">
            <w:pPr>
              <w:rPr>
                <w:sz w:val="20"/>
              </w:rPr>
            </w:pPr>
            <w:r w:rsidRPr="00DA55B5">
              <w:rPr>
                <w:sz w:val="20"/>
              </w:rPr>
              <w:t> </w:t>
            </w:r>
          </w:p>
        </w:tc>
      </w:tr>
      <w:tr w:rsidR="00DA55B5" w:rsidRPr="00DA55B5" w14:paraId="0630335C"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C66A1EF" w14:textId="77777777" w:rsidR="00DA55B5" w:rsidRPr="00DA55B5" w:rsidRDefault="00DA55B5" w:rsidP="00DA55B5">
            <w:pPr>
              <w:rPr>
                <w:sz w:val="20"/>
              </w:rPr>
            </w:pPr>
            <w:r w:rsidRPr="00DA55B5">
              <w:rPr>
                <w:sz w:val="20"/>
              </w:rPr>
              <w:t>Оплата водоснабжения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685F26B0" w14:textId="77777777" w:rsidR="00DA55B5" w:rsidRPr="00DA55B5" w:rsidRDefault="00DA55B5" w:rsidP="00DA55B5">
            <w:pPr>
              <w:jc w:val="center"/>
              <w:rPr>
                <w:sz w:val="20"/>
              </w:rPr>
            </w:pPr>
            <w:r w:rsidRPr="00DA55B5">
              <w:rPr>
                <w:sz w:val="20"/>
              </w:rPr>
              <w:t>110740</w:t>
            </w:r>
          </w:p>
        </w:tc>
        <w:tc>
          <w:tcPr>
            <w:tcW w:w="1280" w:type="dxa"/>
            <w:tcBorders>
              <w:top w:val="nil"/>
              <w:left w:val="nil"/>
              <w:bottom w:val="single" w:sz="4" w:space="0" w:color="auto"/>
              <w:right w:val="single" w:sz="4" w:space="0" w:color="auto"/>
            </w:tcBorders>
            <w:shd w:val="clear" w:color="auto" w:fill="auto"/>
            <w:vAlign w:val="bottom"/>
            <w:hideMark/>
          </w:tcPr>
          <w:p w14:paraId="255C181D"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915D2C5"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543BF4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30E26B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0EF1F9A"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09C45D9" w14:textId="77777777" w:rsidR="00DA55B5" w:rsidRPr="00DA55B5" w:rsidRDefault="00DA55B5" w:rsidP="00DA55B5">
            <w:pPr>
              <w:rPr>
                <w:sz w:val="20"/>
              </w:rPr>
            </w:pPr>
            <w:r w:rsidRPr="00DA55B5">
              <w:rPr>
                <w:sz w:val="20"/>
              </w:rPr>
              <w:t> </w:t>
            </w:r>
          </w:p>
        </w:tc>
      </w:tr>
      <w:tr w:rsidR="00DA55B5" w:rsidRPr="00DA55B5" w14:paraId="39AAD64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22EF345" w14:textId="77777777" w:rsidR="00DA55B5" w:rsidRPr="00DA55B5" w:rsidRDefault="00DA55B5" w:rsidP="00DA55B5">
            <w:pPr>
              <w:rPr>
                <w:sz w:val="20"/>
              </w:rPr>
            </w:pPr>
            <w:r w:rsidRPr="00DA55B5">
              <w:rPr>
                <w:sz w:val="20"/>
              </w:rPr>
              <w:t>Вывоз мусора</w:t>
            </w:r>
          </w:p>
        </w:tc>
        <w:tc>
          <w:tcPr>
            <w:tcW w:w="1134" w:type="dxa"/>
            <w:gridSpan w:val="2"/>
            <w:tcBorders>
              <w:top w:val="nil"/>
              <w:left w:val="nil"/>
              <w:bottom w:val="single" w:sz="4" w:space="0" w:color="auto"/>
              <w:right w:val="single" w:sz="4" w:space="0" w:color="auto"/>
            </w:tcBorders>
            <w:shd w:val="clear" w:color="auto" w:fill="auto"/>
            <w:vAlign w:val="bottom"/>
            <w:hideMark/>
          </w:tcPr>
          <w:p w14:paraId="5E37486F" w14:textId="77777777" w:rsidR="00DA55B5" w:rsidRPr="00DA55B5" w:rsidRDefault="00DA55B5" w:rsidP="00DA55B5">
            <w:pPr>
              <w:jc w:val="center"/>
              <w:rPr>
                <w:sz w:val="20"/>
              </w:rPr>
            </w:pPr>
            <w:r w:rsidRPr="00DA55B5">
              <w:rPr>
                <w:sz w:val="20"/>
              </w:rPr>
              <w:t>110750</w:t>
            </w:r>
          </w:p>
        </w:tc>
        <w:tc>
          <w:tcPr>
            <w:tcW w:w="1280" w:type="dxa"/>
            <w:tcBorders>
              <w:top w:val="nil"/>
              <w:left w:val="nil"/>
              <w:bottom w:val="single" w:sz="4" w:space="0" w:color="auto"/>
              <w:right w:val="single" w:sz="4" w:space="0" w:color="auto"/>
            </w:tcBorders>
            <w:shd w:val="clear" w:color="auto" w:fill="auto"/>
            <w:vAlign w:val="bottom"/>
            <w:hideMark/>
          </w:tcPr>
          <w:p w14:paraId="09E2A4E5"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6DCA0AF"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690D3BF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BC1EC7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99854A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3F3C3CA" w14:textId="77777777" w:rsidR="00DA55B5" w:rsidRPr="00DA55B5" w:rsidRDefault="00DA55B5" w:rsidP="00DA55B5">
            <w:pPr>
              <w:rPr>
                <w:sz w:val="20"/>
              </w:rPr>
            </w:pPr>
            <w:r w:rsidRPr="00DA55B5">
              <w:rPr>
                <w:sz w:val="20"/>
              </w:rPr>
              <w:t> </w:t>
            </w:r>
          </w:p>
        </w:tc>
      </w:tr>
      <w:tr w:rsidR="00DA55B5" w:rsidRPr="00DA55B5" w14:paraId="1D3B23FC"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9EC3178" w14:textId="77777777" w:rsidR="00DA55B5" w:rsidRPr="00DA55B5" w:rsidRDefault="00DA55B5" w:rsidP="00DA55B5">
            <w:pPr>
              <w:rPr>
                <w:sz w:val="20"/>
              </w:rPr>
            </w:pPr>
            <w:r w:rsidRPr="00DA55B5">
              <w:rPr>
                <w:sz w:val="20"/>
              </w:rPr>
              <w:t>Оплата аренды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2532BF35" w14:textId="77777777" w:rsidR="00DA55B5" w:rsidRPr="00DA55B5" w:rsidRDefault="00DA55B5" w:rsidP="00DA55B5">
            <w:pPr>
              <w:jc w:val="center"/>
              <w:rPr>
                <w:sz w:val="20"/>
              </w:rPr>
            </w:pPr>
            <w:r w:rsidRPr="00DA55B5">
              <w:rPr>
                <w:sz w:val="20"/>
              </w:rPr>
              <w:t>110760</w:t>
            </w:r>
          </w:p>
        </w:tc>
        <w:tc>
          <w:tcPr>
            <w:tcW w:w="1280" w:type="dxa"/>
            <w:tcBorders>
              <w:top w:val="nil"/>
              <w:left w:val="nil"/>
              <w:bottom w:val="single" w:sz="4" w:space="0" w:color="auto"/>
              <w:right w:val="single" w:sz="4" w:space="0" w:color="auto"/>
            </w:tcBorders>
            <w:shd w:val="clear" w:color="auto" w:fill="auto"/>
            <w:vAlign w:val="bottom"/>
            <w:hideMark/>
          </w:tcPr>
          <w:p w14:paraId="26DE1C56"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1F1DF0B"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7066DA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CA8A20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C5C35D7"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688A5065" w14:textId="77777777" w:rsidR="00DA55B5" w:rsidRPr="00DA55B5" w:rsidRDefault="00DA55B5" w:rsidP="00DA55B5">
            <w:pPr>
              <w:rPr>
                <w:sz w:val="20"/>
              </w:rPr>
            </w:pPr>
            <w:r w:rsidRPr="00DA55B5">
              <w:rPr>
                <w:sz w:val="20"/>
              </w:rPr>
              <w:t> </w:t>
            </w:r>
          </w:p>
        </w:tc>
      </w:tr>
      <w:tr w:rsidR="00DA55B5" w:rsidRPr="00DA55B5" w14:paraId="5817309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0E0469A" w14:textId="77777777" w:rsidR="00DA55B5" w:rsidRPr="00DA55B5" w:rsidRDefault="00DA55B5" w:rsidP="00DA55B5">
            <w:pPr>
              <w:rPr>
                <w:sz w:val="20"/>
              </w:rPr>
            </w:pPr>
            <w:r w:rsidRPr="00DA55B5">
              <w:rPr>
                <w:sz w:val="20"/>
              </w:rPr>
              <w:t>Оплата льгот по коммунальным услугам</w:t>
            </w:r>
          </w:p>
        </w:tc>
        <w:tc>
          <w:tcPr>
            <w:tcW w:w="1134" w:type="dxa"/>
            <w:gridSpan w:val="2"/>
            <w:tcBorders>
              <w:top w:val="nil"/>
              <w:left w:val="nil"/>
              <w:bottom w:val="single" w:sz="4" w:space="0" w:color="auto"/>
              <w:right w:val="single" w:sz="4" w:space="0" w:color="auto"/>
            </w:tcBorders>
            <w:shd w:val="clear" w:color="auto" w:fill="auto"/>
            <w:vAlign w:val="bottom"/>
            <w:hideMark/>
          </w:tcPr>
          <w:p w14:paraId="3701436F" w14:textId="77777777" w:rsidR="00DA55B5" w:rsidRPr="00DA55B5" w:rsidRDefault="00DA55B5" w:rsidP="00DA55B5">
            <w:pPr>
              <w:jc w:val="center"/>
              <w:rPr>
                <w:sz w:val="20"/>
              </w:rPr>
            </w:pPr>
            <w:r w:rsidRPr="00DA55B5">
              <w:rPr>
                <w:sz w:val="20"/>
              </w:rPr>
              <w:t>110770</w:t>
            </w:r>
          </w:p>
        </w:tc>
        <w:tc>
          <w:tcPr>
            <w:tcW w:w="1280" w:type="dxa"/>
            <w:tcBorders>
              <w:top w:val="nil"/>
              <w:left w:val="nil"/>
              <w:bottom w:val="single" w:sz="4" w:space="0" w:color="auto"/>
              <w:right w:val="single" w:sz="4" w:space="0" w:color="auto"/>
            </w:tcBorders>
            <w:shd w:val="clear" w:color="auto" w:fill="auto"/>
            <w:vAlign w:val="bottom"/>
            <w:hideMark/>
          </w:tcPr>
          <w:p w14:paraId="4684C9B9"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F3B9FB0"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D6A08D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7E1FB2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6C8884"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35BE1422" w14:textId="77777777" w:rsidR="00DA55B5" w:rsidRPr="00DA55B5" w:rsidRDefault="00DA55B5" w:rsidP="00DA55B5">
            <w:pPr>
              <w:rPr>
                <w:sz w:val="20"/>
              </w:rPr>
            </w:pPr>
            <w:r w:rsidRPr="00DA55B5">
              <w:rPr>
                <w:sz w:val="20"/>
              </w:rPr>
              <w:t> </w:t>
            </w:r>
          </w:p>
        </w:tc>
      </w:tr>
      <w:tr w:rsidR="00DA55B5" w:rsidRPr="00DA55B5" w14:paraId="5A16FAF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CAF312D" w14:textId="77777777" w:rsidR="00DA55B5" w:rsidRPr="00DA55B5" w:rsidRDefault="00DA55B5" w:rsidP="00DA55B5">
            <w:pPr>
              <w:rPr>
                <w:sz w:val="20"/>
              </w:rPr>
            </w:pPr>
            <w:r w:rsidRPr="00DA55B5">
              <w:rPr>
                <w:sz w:val="20"/>
              </w:rPr>
              <w:t>Оплата газа</w:t>
            </w:r>
          </w:p>
        </w:tc>
        <w:tc>
          <w:tcPr>
            <w:tcW w:w="1134" w:type="dxa"/>
            <w:gridSpan w:val="2"/>
            <w:tcBorders>
              <w:top w:val="nil"/>
              <w:left w:val="nil"/>
              <w:bottom w:val="single" w:sz="4" w:space="0" w:color="auto"/>
              <w:right w:val="single" w:sz="4" w:space="0" w:color="auto"/>
            </w:tcBorders>
            <w:shd w:val="clear" w:color="auto" w:fill="auto"/>
            <w:vAlign w:val="bottom"/>
            <w:hideMark/>
          </w:tcPr>
          <w:p w14:paraId="37FE408C" w14:textId="77777777" w:rsidR="00DA55B5" w:rsidRPr="00DA55B5" w:rsidRDefault="00DA55B5" w:rsidP="00DA55B5">
            <w:pPr>
              <w:jc w:val="center"/>
              <w:rPr>
                <w:sz w:val="20"/>
              </w:rPr>
            </w:pPr>
            <w:r w:rsidRPr="00DA55B5">
              <w:rPr>
                <w:sz w:val="20"/>
              </w:rPr>
              <w:t>110780</w:t>
            </w:r>
          </w:p>
        </w:tc>
        <w:tc>
          <w:tcPr>
            <w:tcW w:w="1280" w:type="dxa"/>
            <w:tcBorders>
              <w:top w:val="nil"/>
              <w:left w:val="nil"/>
              <w:bottom w:val="single" w:sz="4" w:space="0" w:color="auto"/>
              <w:right w:val="single" w:sz="4" w:space="0" w:color="auto"/>
            </w:tcBorders>
            <w:shd w:val="clear" w:color="auto" w:fill="auto"/>
            <w:vAlign w:val="bottom"/>
            <w:hideMark/>
          </w:tcPr>
          <w:p w14:paraId="2FFF135A"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7962B06"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6FD826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67FD77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179153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D2EDE68" w14:textId="77777777" w:rsidR="00DA55B5" w:rsidRPr="00DA55B5" w:rsidRDefault="00DA55B5" w:rsidP="00DA55B5">
            <w:pPr>
              <w:rPr>
                <w:sz w:val="20"/>
              </w:rPr>
            </w:pPr>
            <w:r w:rsidRPr="00DA55B5">
              <w:rPr>
                <w:sz w:val="20"/>
              </w:rPr>
              <w:t> </w:t>
            </w:r>
          </w:p>
        </w:tc>
      </w:tr>
      <w:tr w:rsidR="00DA55B5" w:rsidRPr="00DA55B5" w14:paraId="0EA70075"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3EA5F479"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vAlign w:val="bottom"/>
            <w:hideMark/>
          </w:tcPr>
          <w:p w14:paraId="7FA0A8A2"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51725785"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2A946F25"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1B78B283"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00651DC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42348BD3"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74E4F564" w14:textId="77777777" w:rsidR="00DA55B5" w:rsidRPr="00DA55B5" w:rsidRDefault="00DA55B5" w:rsidP="00DA55B5">
            <w:pPr>
              <w:rPr>
                <w:sz w:val="20"/>
              </w:rPr>
            </w:pPr>
          </w:p>
        </w:tc>
      </w:tr>
      <w:tr w:rsidR="00DA55B5" w:rsidRPr="00DA55B5" w14:paraId="52CBA600" w14:textId="77777777" w:rsidTr="00DA55B5">
        <w:trPr>
          <w:gridAfter w:val="1"/>
          <w:wAfter w:w="296" w:type="dxa"/>
          <w:trHeight w:val="315"/>
        </w:trPr>
        <w:tc>
          <w:tcPr>
            <w:tcW w:w="4533" w:type="dxa"/>
            <w:gridSpan w:val="3"/>
            <w:tcBorders>
              <w:top w:val="nil"/>
              <w:left w:val="nil"/>
              <w:bottom w:val="nil"/>
              <w:right w:val="nil"/>
            </w:tcBorders>
            <w:shd w:val="clear" w:color="auto" w:fill="auto"/>
            <w:vAlign w:val="bottom"/>
            <w:hideMark/>
          </w:tcPr>
          <w:p w14:paraId="37C9372F" w14:textId="77777777" w:rsidR="00DA55B5" w:rsidRPr="00DA55B5" w:rsidRDefault="00DA55B5" w:rsidP="00DA55B5">
            <w:pPr>
              <w:rPr>
                <w:szCs w:val="24"/>
              </w:rPr>
            </w:pPr>
            <w:r w:rsidRPr="00DA55B5">
              <w:rPr>
                <w:szCs w:val="24"/>
              </w:rPr>
              <w:t>оборотная сторона</w:t>
            </w:r>
          </w:p>
        </w:tc>
        <w:tc>
          <w:tcPr>
            <w:tcW w:w="1134" w:type="dxa"/>
            <w:gridSpan w:val="2"/>
            <w:tcBorders>
              <w:top w:val="nil"/>
              <w:left w:val="nil"/>
              <w:bottom w:val="nil"/>
              <w:right w:val="nil"/>
            </w:tcBorders>
            <w:shd w:val="clear" w:color="auto" w:fill="auto"/>
            <w:vAlign w:val="bottom"/>
            <w:hideMark/>
          </w:tcPr>
          <w:p w14:paraId="3D56E622" w14:textId="77777777" w:rsidR="00DA55B5" w:rsidRPr="00DA55B5" w:rsidRDefault="00DA55B5" w:rsidP="00DA55B5">
            <w:pPr>
              <w:rPr>
                <w:szCs w:val="24"/>
              </w:rPr>
            </w:pPr>
          </w:p>
        </w:tc>
        <w:tc>
          <w:tcPr>
            <w:tcW w:w="1280" w:type="dxa"/>
            <w:tcBorders>
              <w:top w:val="nil"/>
              <w:left w:val="nil"/>
              <w:bottom w:val="nil"/>
              <w:right w:val="nil"/>
            </w:tcBorders>
            <w:shd w:val="clear" w:color="auto" w:fill="auto"/>
            <w:vAlign w:val="bottom"/>
            <w:hideMark/>
          </w:tcPr>
          <w:p w14:paraId="49C77AF2"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04C47288"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7F6A6BFF"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30BE165D"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076CCA07"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738F12A8" w14:textId="77777777" w:rsidR="00DA55B5" w:rsidRPr="00DA55B5" w:rsidRDefault="00DA55B5" w:rsidP="00DA55B5">
            <w:pPr>
              <w:rPr>
                <w:sz w:val="20"/>
              </w:rPr>
            </w:pPr>
          </w:p>
        </w:tc>
      </w:tr>
      <w:tr w:rsidR="00DA55B5" w:rsidRPr="00DA55B5" w14:paraId="0C927401" w14:textId="77777777" w:rsidTr="00DA55B5">
        <w:trPr>
          <w:gridAfter w:val="1"/>
          <w:wAfter w:w="296" w:type="dxa"/>
          <w:trHeight w:val="285"/>
        </w:trPr>
        <w:tc>
          <w:tcPr>
            <w:tcW w:w="14305" w:type="dxa"/>
            <w:gridSpan w:val="14"/>
            <w:tcBorders>
              <w:top w:val="nil"/>
              <w:left w:val="nil"/>
              <w:bottom w:val="nil"/>
              <w:right w:val="nil"/>
            </w:tcBorders>
            <w:shd w:val="clear" w:color="auto" w:fill="auto"/>
            <w:vAlign w:val="bottom"/>
            <w:hideMark/>
          </w:tcPr>
          <w:p w14:paraId="69AC2849" w14:textId="77777777" w:rsidR="00DA55B5" w:rsidRPr="00DA55B5" w:rsidRDefault="00DA55B5" w:rsidP="00DA55B5">
            <w:pPr>
              <w:rPr>
                <w:b/>
                <w:bCs/>
                <w:szCs w:val="24"/>
              </w:rPr>
            </w:pPr>
            <w:r w:rsidRPr="00DA55B5">
              <w:rPr>
                <w:b/>
                <w:bCs/>
                <w:szCs w:val="24"/>
              </w:rPr>
              <w:t>предметная статья 111000 "Прочие текущие расходы на закупку товаров и оплату услуг"</w:t>
            </w:r>
          </w:p>
        </w:tc>
      </w:tr>
      <w:tr w:rsidR="00DA55B5" w:rsidRPr="00DA55B5" w14:paraId="65391D42"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69790B06" w14:textId="77777777" w:rsidR="00DA55B5" w:rsidRPr="00DA55B5" w:rsidRDefault="00DA55B5" w:rsidP="00DA55B5">
            <w:pPr>
              <w:rPr>
                <w:b/>
                <w:bCs/>
                <w:szCs w:val="24"/>
              </w:rPr>
            </w:pPr>
          </w:p>
        </w:tc>
        <w:tc>
          <w:tcPr>
            <w:tcW w:w="1134" w:type="dxa"/>
            <w:gridSpan w:val="2"/>
            <w:tcBorders>
              <w:top w:val="nil"/>
              <w:left w:val="nil"/>
              <w:bottom w:val="nil"/>
              <w:right w:val="nil"/>
            </w:tcBorders>
            <w:shd w:val="clear" w:color="auto" w:fill="auto"/>
            <w:vAlign w:val="bottom"/>
            <w:hideMark/>
          </w:tcPr>
          <w:p w14:paraId="63A8DC04"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600D6270"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7C864C7C"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47311D2B"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4238D8A8"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19DC7D4D"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3ABFA566" w14:textId="77777777" w:rsidR="00DA55B5" w:rsidRPr="00DA55B5" w:rsidRDefault="00DA55B5" w:rsidP="00DA55B5">
            <w:pPr>
              <w:rPr>
                <w:sz w:val="20"/>
              </w:rPr>
            </w:pPr>
          </w:p>
        </w:tc>
      </w:tr>
      <w:tr w:rsidR="00DA55B5" w:rsidRPr="00DA55B5" w14:paraId="4AB2CB2D" w14:textId="77777777" w:rsidTr="00DA55B5">
        <w:trPr>
          <w:gridAfter w:val="1"/>
          <w:wAfter w:w="296" w:type="dxa"/>
          <w:trHeight w:val="255"/>
        </w:trPr>
        <w:tc>
          <w:tcPr>
            <w:tcW w:w="45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459B2" w14:textId="77777777" w:rsidR="00DA55B5" w:rsidRPr="00DA55B5" w:rsidRDefault="00DA55B5" w:rsidP="00DA55B5">
            <w:pPr>
              <w:jc w:val="center"/>
              <w:rPr>
                <w:b/>
                <w:bCs/>
                <w:sz w:val="16"/>
                <w:szCs w:val="16"/>
              </w:rPr>
            </w:pPr>
            <w:r w:rsidRPr="00DA55B5">
              <w:rPr>
                <w:b/>
                <w:bCs/>
                <w:sz w:val="16"/>
                <w:szCs w:val="16"/>
              </w:rPr>
              <w:t>Показатели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91F103" w14:textId="77777777" w:rsidR="00DA55B5" w:rsidRPr="00DA55B5" w:rsidRDefault="00DA55B5" w:rsidP="00DA55B5">
            <w:pPr>
              <w:jc w:val="center"/>
              <w:rPr>
                <w:b/>
                <w:bCs/>
                <w:sz w:val="16"/>
                <w:szCs w:val="16"/>
              </w:rPr>
            </w:pPr>
            <w:r w:rsidRPr="00DA55B5">
              <w:rPr>
                <w:b/>
                <w:bCs/>
                <w:sz w:val="16"/>
                <w:szCs w:val="16"/>
              </w:rPr>
              <w:t>Код подстатьи</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7B06C"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7D8C7"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253" w:type="dxa"/>
            <w:gridSpan w:val="4"/>
            <w:tcBorders>
              <w:top w:val="single" w:sz="4" w:space="0" w:color="auto"/>
              <w:left w:val="nil"/>
              <w:bottom w:val="single" w:sz="4" w:space="0" w:color="auto"/>
              <w:right w:val="nil"/>
            </w:tcBorders>
            <w:shd w:val="clear" w:color="auto" w:fill="auto"/>
            <w:vAlign w:val="center"/>
            <w:hideMark/>
          </w:tcPr>
          <w:p w14:paraId="02643751"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AADCEA"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E9E996"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4CADE679" w14:textId="77777777" w:rsidTr="00DA55B5">
        <w:trPr>
          <w:gridAfter w:val="1"/>
          <w:wAfter w:w="296" w:type="dxa"/>
          <w:trHeight w:val="25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48295337"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746A44F6"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2BE4855C"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78DCD4CA" w14:textId="77777777" w:rsidR="00DA55B5" w:rsidRPr="00DA55B5" w:rsidRDefault="00DA55B5" w:rsidP="00DA55B5">
            <w:pPr>
              <w:rPr>
                <w:b/>
                <w:bCs/>
                <w:sz w:val="16"/>
                <w:szCs w:val="16"/>
              </w:rPr>
            </w:pPr>
          </w:p>
        </w:tc>
        <w:tc>
          <w:tcPr>
            <w:tcW w:w="1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DC3654"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7D1D128C" w14:textId="77777777" w:rsidR="00DA55B5" w:rsidRPr="00DA55B5" w:rsidRDefault="00DA55B5" w:rsidP="00DA55B5">
            <w:pPr>
              <w:jc w:val="center"/>
              <w:rPr>
                <w:b/>
                <w:bCs/>
                <w:sz w:val="16"/>
                <w:szCs w:val="16"/>
              </w:rPr>
            </w:pPr>
            <w:r w:rsidRPr="00DA55B5">
              <w:rPr>
                <w:b/>
                <w:bCs/>
                <w:sz w:val="16"/>
                <w:szCs w:val="16"/>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5F5D837D"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218A2B5A" w14:textId="77777777" w:rsidR="00DA55B5" w:rsidRPr="00DA55B5" w:rsidRDefault="00DA55B5" w:rsidP="00DA55B5">
            <w:pPr>
              <w:rPr>
                <w:b/>
                <w:bCs/>
                <w:sz w:val="16"/>
                <w:szCs w:val="16"/>
              </w:rPr>
            </w:pPr>
          </w:p>
        </w:tc>
      </w:tr>
      <w:tr w:rsidR="00DA55B5" w:rsidRPr="00DA55B5" w14:paraId="5FB687AE" w14:textId="77777777" w:rsidTr="00DA55B5">
        <w:trPr>
          <w:gridAfter w:val="1"/>
          <w:wAfter w:w="296" w:type="dxa"/>
          <w:trHeight w:val="630"/>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466F9470"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419E566B"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72661684"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517AC960" w14:textId="77777777" w:rsidR="00DA55B5" w:rsidRPr="00DA55B5" w:rsidRDefault="00DA55B5" w:rsidP="00DA55B5">
            <w:pPr>
              <w:rPr>
                <w:b/>
                <w:bCs/>
                <w:sz w:val="16"/>
                <w:szCs w:val="16"/>
              </w:rPr>
            </w:pPr>
          </w:p>
        </w:tc>
        <w:tc>
          <w:tcPr>
            <w:tcW w:w="1552" w:type="dxa"/>
            <w:gridSpan w:val="2"/>
            <w:vMerge/>
            <w:tcBorders>
              <w:top w:val="nil"/>
              <w:left w:val="single" w:sz="4" w:space="0" w:color="auto"/>
              <w:bottom w:val="single" w:sz="4" w:space="0" w:color="000000"/>
              <w:right w:val="single" w:sz="4" w:space="0" w:color="auto"/>
            </w:tcBorders>
            <w:vAlign w:val="center"/>
            <w:hideMark/>
          </w:tcPr>
          <w:p w14:paraId="6E8C58CA" w14:textId="77777777" w:rsidR="00DA55B5" w:rsidRPr="00DA55B5" w:rsidRDefault="00DA55B5" w:rsidP="00DA55B5">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19373353"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75B8A707"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47ECBA5E" w14:textId="77777777" w:rsidR="00DA55B5" w:rsidRPr="00DA55B5" w:rsidRDefault="00DA55B5" w:rsidP="00DA55B5">
            <w:pPr>
              <w:rPr>
                <w:b/>
                <w:bCs/>
                <w:sz w:val="16"/>
                <w:szCs w:val="16"/>
              </w:rPr>
            </w:pPr>
          </w:p>
        </w:tc>
      </w:tr>
      <w:tr w:rsidR="00DA55B5" w:rsidRPr="00DA55B5" w14:paraId="505E87E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8800EC0" w14:textId="77777777" w:rsidR="00DA55B5" w:rsidRPr="00DA55B5" w:rsidRDefault="00DA55B5" w:rsidP="00DA55B5">
            <w:pPr>
              <w:jc w:val="center"/>
              <w:rPr>
                <w:b/>
                <w:bCs/>
                <w:sz w:val="20"/>
              </w:rPr>
            </w:pPr>
            <w:r w:rsidRPr="00DA55B5">
              <w:rPr>
                <w:b/>
                <w:bCs/>
                <w:sz w:val="20"/>
              </w:rPr>
              <w:lastRenderedPageBreak/>
              <w:t>1</w:t>
            </w:r>
          </w:p>
        </w:tc>
        <w:tc>
          <w:tcPr>
            <w:tcW w:w="1134" w:type="dxa"/>
            <w:gridSpan w:val="2"/>
            <w:tcBorders>
              <w:top w:val="nil"/>
              <w:left w:val="nil"/>
              <w:bottom w:val="single" w:sz="4" w:space="0" w:color="auto"/>
              <w:right w:val="single" w:sz="4" w:space="0" w:color="auto"/>
            </w:tcBorders>
            <w:shd w:val="clear" w:color="auto" w:fill="auto"/>
            <w:vAlign w:val="bottom"/>
            <w:hideMark/>
          </w:tcPr>
          <w:p w14:paraId="63C2D535" w14:textId="77777777" w:rsidR="00DA55B5" w:rsidRPr="00DA55B5" w:rsidRDefault="00DA55B5" w:rsidP="00DA55B5">
            <w:pPr>
              <w:jc w:val="center"/>
              <w:rPr>
                <w:b/>
                <w:bCs/>
                <w:sz w:val="20"/>
              </w:rPr>
            </w:pPr>
            <w:r w:rsidRPr="00DA55B5">
              <w:rPr>
                <w:b/>
                <w:bCs/>
                <w:sz w:val="20"/>
              </w:rPr>
              <w:t>2</w:t>
            </w:r>
          </w:p>
        </w:tc>
        <w:tc>
          <w:tcPr>
            <w:tcW w:w="1280" w:type="dxa"/>
            <w:tcBorders>
              <w:top w:val="nil"/>
              <w:left w:val="nil"/>
              <w:bottom w:val="single" w:sz="4" w:space="0" w:color="auto"/>
              <w:right w:val="single" w:sz="4" w:space="0" w:color="auto"/>
            </w:tcBorders>
            <w:shd w:val="clear" w:color="auto" w:fill="auto"/>
            <w:vAlign w:val="bottom"/>
            <w:hideMark/>
          </w:tcPr>
          <w:p w14:paraId="447A3D07" w14:textId="77777777" w:rsidR="00DA55B5" w:rsidRPr="00DA55B5" w:rsidRDefault="00DA55B5" w:rsidP="00DA55B5">
            <w:pPr>
              <w:jc w:val="center"/>
              <w:rPr>
                <w:b/>
                <w:bCs/>
                <w:sz w:val="20"/>
              </w:rPr>
            </w:pPr>
            <w:r w:rsidRPr="00DA55B5">
              <w:rPr>
                <w:b/>
                <w:bCs/>
                <w:sz w:val="20"/>
              </w:rPr>
              <w:t>3</w:t>
            </w:r>
          </w:p>
        </w:tc>
        <w:tc>
          <w:tcPr>
            <w:tcW w:w="1140" w:type="dxa"/>
            <w:tcBorders>
              <w:top w:val="nil"/>
              <w:left w:val="nil"/>
              <w:bottom w:val="single" w:sz="4" w:space="0" w:color="auto"/>
              <w:right w:val="single" w:sz="4" w:space="0" w:color="auto"/>
            </w:tcBorders>
            <w:shd w:val="clear" w:color="auto" w:fill="auto"/>
            <w:vAlign w:val="bottom"/>
            <w:hideMark/>
          </w:tcPr>
          <w:p w14:paraId="2084092A" w14:textId="77777777" w:rsidR="00DA55B5" w:rsidRPr="00DA55B5" w:rsidRDefault="00DA55B5" w:rsidP="00DA55B5">
            <w:pPr>
              <w:jc w:val="center"/>
              <w:rPr>
                <w:b/>
                <w:bCs/>
                <w:sz w:val="20"/>
              </w:rPr>
            </w:pPr>
            <w:r w:rsidRPr="00DA55B5">
              <w:rPr>
                <w:b/>
                <w:bCs/>
                <w:sz w:val="20"/>
              </w:rPr>
              <w:t>4</w:t>
            </w:r>
          </w:p>
        </w:tc>
        <w:tc>
          <w:tcPr>
            <w:tcW w:w="1552" w:type="dxa"/>
            <w:gridSpan w:val="2"/>
            <w:tcBorders>
              <w:top w:val="nil"/>
              <w:left w:val="nil"/>
              <w:bottom w:val="single" w:sz="4" w:space="0" w:color="auto"/>
              <w:right w:val="single" w:sz="4" w:space="0" w:color="auto"/>
            </w:tcBorders>
            <w:shd w:val="clear" w:color="auto" w:fill="auto"/>
            <w:vAlign w:val="bottom"/>
            <w:hideMark/>
          </w:tcPr>
          <w:p w14:paraId="04605F03" w14:textId="77777777" w:rsidR="00DA55B5" w:rsidRPr="00DA55B5" w:rsidRDefault="00DA55B5" w:rsidP="00DA55B5">
            <w:pPr>
              <w:jc w:val="center"/>
              <w:rPr>
                <w:b/>
                <w:bCs/>
                <w:sz w:val="20"/>
              </w:rPr>
            </w:pPr>
            <w:r w:rsidRPr="00DA55B5">
              <w:rPr>
                <w:b/>
                <w:bCs/>
                <w:sz w:val="20"/>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0029A5E6" w14:textId="77777777" w:rsidR="00DA55B5" w:rsidRPr="00DA55B5" w:rsidRDefault="00DA55B5" w:rsidP="00DA55B5">
            <w:pPr>
              <w:jc w:val="center"/>
              <w:rPr>
                <w:b/>
                <w:bCs/>
                <w:sz w:val="20"/>
              </w:rPr>
            </w:pPr>
            <w:r w:rsidRPr="00DA55B5">
              <w:rPr>
                <w:b/>
                <w:bCs/>
                <w:sz w:val="20"/>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58CE17AF" w14:textId="77777777" w:rsidR="00DA55B5" w:rsidRPr="00DA55B5" w:rsidRDefault="00DA55B5" w:rsidP="00DA55B5">
            <w:pPr>
              <w:jc w:val="center"/>
              <w:rPr>
                <w:b/>
                <w:bCs/>
                <w:sz w:val="20"/>
              </w:rPr>
            </w:pPr>
            <w:r w:rsidRPr="00DA55B5">
              <w:rPr>
                <w:b/>
                <w:bCs/>
                <w:sz w:val="20"/>
              </w:rPr>
              <w:t>7</w:t>
            </w:r>
          </w:p>
        </w:tc>
        <w:tc>
          <w:tcPr>
            <w:tcW w:w="1264" w:type="dxa"/>
            <w:tcBorders>
              <w:top w:val="nil"/>
              <w:left w:val="nil"/>
              <w:bottom w:val="single" w:sz="4" w:space="0" w:color="auto"/>
              <w:right w:val="single" w:sz="4" w:space="0" w:color="auto"/>
            </w:tcBorders>
            <w:shd w:val="clear" w:color="auto" w:fill="auto"/>
            <w:vAlign w:val="bottom"/>
            <w:hideMark/>
          </w:tcPr>
          <w:p w14:paraId="756F7814" w14:textId="77777777" w:rsidR="00DA55B5" w:rsidRPr="00DA55B5" w:rsidRDefault="00DA55B5" w:rsidP="00DA55B5">
            <w:pPr>
              <w:jc w:val="center"/>
              <w:rPr>
                <w:b/>
                <w:bCs/>
                <w:sz w:val="20"/>
              </w:rPr>
            </w:pPr>
            <w:r w:rsidRPr="00DA55B5">
              <w:rPr>
                <w:b/>
                <w:bCs/>
                <w:sz w:val="20"/>
              </w:rPr>
              <w:t>8</w:t>
            </w:r>
          </w:p>
        </w:tc>
      </w:tr>
      <w:tr w:rsidR="00DA55B5" w:rsidRPr="00DA55B5" w14:paraId="602F2D0D"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58FC33D" w14:textId="77777777" w:rsidR="00DA55B5" w:rsidRPr="00DA55B5" w:rsidRDefault="00DA55B5" w:rsidP="00DA55B5">
            <w:pPr>
              <w:rPr>
                <w:b/>
                <w:bCs/>
                <w:sz w:val="20"/>
              </w:rPr>
            </w:pPr>
            <w:r w:rsidRPr="00DA55B5">
              <w:rPr>
                <w:b/>
                <w:bCs/>
                <w:sz w:val="20"/>
              </w:rPr>
              <w:t>ВСЕГО по статье 111000</w:t>
            </w:r>
          </w:p>
        </w:tc>
        <w:tc>
          <w:tcPr>
            <w:tcW w:w="1134" w:type="dxa"/>
            <w:gridSpan w:val="2"/>
            <w:tcBorders>
              <w:top w:val="nil"/>
              <w:left w:val="nil"/>
              <w:bottom w:val="single" w:sz="4" w:space="0" w:color="auto"/>
              <w:right w:val="single" w:sz="4" w:space="0" w:color="auto"/>
            </w:tcBorders>
            <w:shd w:val="clear" w:color="auto" w:fill="auto"/>
            <w:vAlign w:val="bottom"/>
            <w:hideMark/>
          </w:tcPr>
          <w:p w14:paraId="0741E8B6" w14:textId="77777777" w:rsidR="00DA55B5" w:rsidRPr="00DA55B5" w:rsidRDefault="00DA55B5" w:rsidP="00DA55B5">
            <w:pP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068930AA" w14:textId="77777777" w:rsidR="00DA55B5" w:rsidRPr="00DA55B5" w:rsidRDefault="00DA55B5" w:rsidP="00DA55B5">
            <w:pPr>
              <w:rPr>
                <w:b/>
                <w:bCs/>
                <w:sz w:val="20"/>
              </w:rPr>
            </w:pPr>
            <w:r w:rsidRPr="00DA55B5">
              <w:rP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81C931E" w14:textId="77777777" w:rsidR="00DA55B5" w:rsidRPr="00DA55B5" w:rsidRDefault="00DA55B5" w:rsidP="00DA55B5">
            <w:pPr>
              <w:rPr>
                <w:b/>
                <w:bCs/>
                <w:sz w:val="20"/>
              </w:rPr>
            </w:pPr>
            <w:r w:rsidRPr="00DA55B5">
              <w:rPr>
                <w:b/>
                <w:bCs/>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B44C9ED"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90375BE"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4C8E267" w14:textId="77777777" w:rsidR="00DA55B5" w:rsidRPr="00DA55B5" w:rsidRDefault="00DA55B5" w:rsidP="00DA55B5">
            <w:pPr>
              <w:rPr>
                <w:b/>
                <w:bCs/>
                <w:sz w:val="20"/>
              </w:rPr>
            </w:pPr>
            <w:r w:rsidRPr="00DA55B5">
              <w:rPr>
                <w:b/>
                <w:bCs/>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9A23DF1" w14:textId="77777777" w:rsidR="00DA55B5" w:rsidRPr="00DA55B5" w:rsidRDefault="00DA55B5" w:rsidP="00DA55B5">
            <w:pPr>
              <w:rPr>
                <w:b/>
                <w:bCs/>
                <w:sz w:val="20"/>
              </w:rPr>
            </w:pPr>
            <w:r w:rsidRPr="00DA55B5">
              <w:rPr>
                <w:b/>
                <w:bCs/>
                <w:sz w:val="20"/>
              </w:rPr>
              <w:t> </w:t>
            </w:r>
          </w:p>
        </w:tc>
      </w:tr>
      <w:tr w:rsidR="00DA55B5" w:rsidRPr="00DA55B5" w14:paraId="3FC281D9"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CE03826" w14:textId="77777777" w:rsidR="00DA55B5" w:rsidRPr="00DA55B5" w:rsidRDefault="00DA55B5" w:rsidP="00DA55B5">
            <w:pPr>
              <w:rPr>
                <w:sz w:val="20"/>
              </w:rPr>
            </w:pPr>
            <w:r w:rsidRPr="00DA55B5">
              <w:rPr>
                <w:sz w:val="20"/>
              </w:rPr>
              <w:t>Оплата услуг научно-исследовательских организаций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10D6B6EA" w14:textId="77777777" w:rsidR="00DA55B5" w:rsidRPr="00DA55B5" w:rsidRDefault="00DA55B5" w:rsidP="00DA55B5">
            <w:pPr>
              <w:jc w:val="center"/>
              <w:rPr>
                <w:sz w:val="20"/>
              </w:rPr>
            </w:pPr>
            <w:r w:rsidRPr="00DA55B5">
              <w:rPr>
                <w:sz w:val="20"/>
              </w:rPr>
              <w:t>111010</w:t>
            </w:r>
          </w:p>
        </w:tc>
        <w:tc>
          <w:tcPr>
            <w:tcW w:w="1280" w:type="dxa"/>
            <w:tcBorders>
              <w:top w:val="nil"/>
              <w:left w:val="nil"/>
              <w:bottom w:val="single" w:sz="4" w:space="0" w:color="auto"/>
              <w:right w:val="single" w:sz="4" w:space="0" w:color="auto"/>
            </w:tcBorders>
            <w:shd w:val="clear" w:color="auto" w:fill="auto"/>
            <w:vAlign w:val="bottom"/>
            <w:hideMark/>
          </w:tcPr>
          <w:p w14:paraId="1833EFD3"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1B8429B4"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8408CC6"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F654C1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C25D99E"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31A3726" w14:textId="77777777" w:rsidR="00DA55B5" w:rsidRPr="00DA55B5" w:rsidRDefault="00DA55B5" w:rsidP="00DA55B5">
            <w:pPr>
              <w:rPr>
                <w:sz w:val="20"/>
              </w:rPr>
            </w:pPr>
            <w:r w:rsidRPr="00DA55B5">
              <w:rPr>
                <w:sz w:val="20"/>
              </w:rPr>
              <w:t> </w:t>
            </w:r>
          </w:p>
        </w:tc>
      </w:tr>
      <w:tr w:rsidR="00DA55B5" w:rsidRPr="00DA55B5" w14:paraId="6190C42F"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3FC41E4" w14:textId="77777777" w:rsidR="00DA55B5" w:rsidRPr="00DA55B5" w:rsidRDefault="00DA55B5" w:rsidP="00DA55B5">
            <w:pPr>
              <w:rPr>
                <w:sz w:val="20"/>
              </w:rPr>
            </w:pPr>
            <w:r w:rsidRPr="00DA55B5">
              <w:rPr>
                <w:sz w:val="20"/>
              </w:rPr>
              <w:t>Оплата текущего ремонта оборудования и инвентаря</w:t>
            </w:r>
          </w:p>
        </w:tc>
        <w:tc>
          <w:tcPr>
            <w:tcW w:w="1134" w:type="dxa"/>
            <w:gridSpan w:val="2"/>
            <w:tcBorders>
              <w:top w:val="nil"/>
              <w:left w:val="nil"/>
              <w:bottom w:val="single" w:sz="4" w:space="0" w:color="auto"/>
              <w:right w:val="single" w:sz="4" w:space="0" w:color="auto"/>
            </w:tcBorders>
            <w:shd w:val="clear" w:color="auto" w:fill="auto"/>
            <w:vAlign w:val="bottom"/>
            <w:hideMark/>
          </w:tcPr>
          <w:p w14:paraId="1F789C6D" w14:textId="77777777" w:rsidR="00DA55B5" w:rsidRPr="00DA55B5" w:rsidRDefault="00DA55B5" w:rsidP="00DA55B5">
            <w:pPr>
              <w:jc w:val="center"/>
              <w:rPr>
                <w:sz w:val="20"/>
              </w:rPr>
            </w:pPr>
            <w:r w:rsidRPr="00DA55B5">
              <w:rPr>
                <w:sz w:val="20"/>
              </w:rPr>
              <w:t>111020</w:t>
            </w:r>
          </w:p>
        </w:tc>
        <w:tc>
          <w:tcPr>
            <w:tcW w:w="1280" w:type="dxa"/>
            <w:tcBorders>
              <w:top w:val="nil"/>
              <w:left w:val="nil"/>
              <w:bottom w:val="single" w:sz="4" w:space="0" w:color="auto"/>
              <w:right w:val="single" w:sz="4" w:space="0" w:color="auto"/>
            </w:tcBorders>
            <w:shd w:val="clear" w:color="auto" w:fill="auto"/>
            <w:vAlign w:val="bottom"/>
            <w:hideMark/>
          </w:tcPr>
          <w:p w14:paraId="7115B7D8"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93AC6C9"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EE90DD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DC4145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64D52C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F6C8755" w14:textId="77777777" w:rsidR="00DA55B5" w:rsidRPr="00DA55B5" w:rsidRDefault="00DA55B5" w:rsidP="00DA55B5">
            <w:pPr>
              <w:rPr>
                <w:sz w:val="20"/>
              </w:rPr>
            </w:pPr>
            <w:r w:rsidRPr="00DA55B5">
              <w:rPr>
                <w:sz w:val="20"/>
              </w:rPr>
              <w:t> </w:t>
            </w:r>
          </w:p>
        </w:tc>
      </w:tr>
      <w:tr w:rsidR="00DA55B5" w:rsidRPr="00DA55B5" w14:paraId="559DF635"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9C32608" w14:textId="77777777" w:rsidR="00DA55B5" w:rsidRPr="00DA55B5" w:rsidRDefault="00DA55B5" w:rsidP="00DA55B5">
            <w:pPr>
              <w:rPr>
                <w:sz w:val="20"/>
              </w:rPr>
            </w:pPr>
            <w:r w:rsidRPr="00DA55B5">
              <w:rPr>
                <w:sz w:val="20"/>
              </w:rPr>
              <w:t>Оплата текущего ремонта зданий и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1E96A40D" w14:textId="77777777" w:rsidR="00DA55B5" w:rsidRPr="00DA55B5" w:rsidRDefault="00DA55B5" w:rsidP="00DA55B5">
            <w:pPr>
              <w:jc w:val="center"/>
              <w:rPr>
                <w:sz w:val="20"/>
              </w:rPr>
            </w:pPr>
            <w:r w:rsidRPr="00DA55B5">
              <w:rPr>
                <w:sz w:val="20"/>
              </w:rPr>
              <w:t>111030</w:t>
            </w:r>
          </w:p>
        </w:tc>
        <w:tc>
          <w:tcPr>
            <w:tcW w:w="1280" w:type="dxa"/>
            <w:tcBorders>
              <w:top w:val="nil"/>
              <w:left w:val="nil"/>
              <w:bottom w:val="single" w:sz="4" w:space="0" w:color="auto"/>
              <w:right w:val="single" w:sz="4" w:space="0" w:color="auto"/>
            </w:tcBorders>
            <w:shd w:val="clear" w:color="auto" w:fill="auto"/>
            <w:vAlign w:val="bottom"/>
            <w:hideMark/>
          </w:tcPr>
          <w:p w14:paraId="14204178"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47C5BA8"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1D5055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4399A4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0DFF221"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A58A426" w14:textId="77777777" w:rsidR="00DA55B5" w:rsidRPr="00DA55B5" w:rsidRDefault="00DA55B5" w:rsidP="00DA55B5">
            <w:pPr>
              <w:rPr>
                <w:sz w:val="20"/>
              </w:rPr>
            </w:pPr>
            <w:r w:rsidRPr="00DA55B5">
              <w:rPr>
                <w:sz w:val="20"/>
              </w:rPr>
              <w:t> </w:t>
            </w:r>
          </w:p>
        </w:tc>
      </w:tr>
      <w:tr w:rsidR="00DA55B5" w:rsidRPr="00DA55B5" w14:paraId="068E5040"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7FB3622" w14:textId="77777777" w:rsidR="00DA55B5" w:rsidRPr="00DA55B5" w:rsidRDefault="00DA55B5" w:rsidP="00DA55B5">
            <w:pPr>
              <w:rPr>
                <w:sz w:val="20"/>
              </w:rPr>
            </w:pPr>
            <w:r w:rsidRPr="00DA55B5">
              <w:rPr>
                <w:sz w:val="20"/>
              </w:rPr>
              <w:t>Прочие текущие расходы</w:t>
            </w:r>
          </w:p>
        </w:tc>
        <w:tc>
          <w:tcPr>
            <w:tcW w:w="1134" w:type="dxa"/>
            <w:gridSpan w:val="2"/>
            <w:tcBorders>
              <w:top w:val="nil"/>
              <w:left w:val="nil"/>
              <w:bottom w:val="single" w:sz="4" w:space="0" w:color="auto"/>
              <w:right w:val="single" w:sz="4" w:space="0" w:color="auto"/>
            </w:tcBorders>
            <w:shd w:val="clear" w:color="auto" w:fill="auto"/>
            <w:vAlign w:val="bottom"/>
            <w:hideMark/>
          </w:tcPr>
          <w:p w14:paraId="6B5878E3" w14:textId="77777777" w:rsidR="00DA55B5" w:rsidRPr="00DA55B5" w:rsidRDefault="00DA55B5" w:rsidP="00DA55B5">
            <w:pPr>
              <w:jc w:val="center"/>
              <w:rPr>
                <w:sz w:val="20"/>
              </w:rPr>
            </w:pPr>
            <w:r w:rsidRPr="00DA55B5">
              <w:rPr>
                <w:sz w:val="20"/>
              </w:rPr>
              <w:t>111040</w:t>
            </w:r>
          </w:p>
        </w:tc>
        <w:tc>
          <w:tcPr>
            <w:tcW w:w="1280" w:type="dxa"/>
            <w:tcBorders>
              <w:top w:val="nil"/>
              <w:left w:val="nil"/>
              <w:bottom w:val="single" w:sz="4" w:space="0" w:color="auto"/>
              <w:right w:val="single" w:sz="4" w:space="0" w:color="auto"/>
            </w:tcBorders>
            <w:shd w:val="clear" w:color="auto" w:fill="auto"/>
            <w:vAlign w:val="bottom"/>
            <w:hideMark/>
          </w:tcPr>
          <w:p w14:paraId="3C2281B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12D64C6E"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23EC55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D2683D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99C76AB"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281545E" w14:textId="77777777" w:rsidR="00DA55B5" w:rsidRPr="00DA55B5" w:rsidRDefault="00DA55B5" w:rsidP="00DA55B5">
            <w:pPr>
              <w:rPr>
                <w:sz w:val="20"/>
              </w:rPr>
            </w:pPr>
            <w:r w:rsidRPr="00DA55B5">
              <w:rPr>
                <w:sz w:val="20"/>
              </w:rPr>
              <w:t> </w:t>
            </w:r>
          </w:p>
        </w:tc>
      </w:tr>
      <w:tr w:rsidR="00DA55B5" w:rsidRPr="00DA55B5" w14:paraId="749E3070"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1CA96046" w14:textId="77777777" w:rsidR="00DA55B5" w:rsidRPr="00DA55B5" w:rsidRDefault="00DA55B5" w:rsidP="00DA55B5">
            <w:pPr>
              <w:rPr>
                <w:b/>
                <w:bCs/>
                <w:sz w:val="20"/>
              </w:rPr>
            </w:pPr>
            <w:r w:rsidRPr="00DA55B5">
              <w:rPr>
                <w:b/>
                <w:bCs/>
                <w:sz w:val="20"/>
              </w:rPr>
              <w:t>в том числе:</w:t>
            </w:r>
          </w:p>
        </w:tc>
        <w:tc>
          <w:tcPr>
            <w:tcW w:w="1134" w:type="dxa"/>
            <w:gridSpan w:val="2"/>
            <w:tcBorders>
              <w:top w:val="nil"/>
              <w:left w:val="nil"/>
              <w:bottom w:val="single" w:sz="4" w:space="0" w:color="auto"/>
              <w:right w:val="single" w:sz="4" w:space="0" w:color="auto"/>
            </w:tcBorders>
            <w:shd w:val="clear" w:color="auto" w:fill="auto"/>
            <w:vAlign w:val="bottom"/>
            <w:hideMark/>
          </w:tcPr>
          <w:p w14:paraId="28DF19AC" w14:textId="77777777" w:rsidR="00DA55B5" w:rsidRPr="00DA55B5" w:rsidRDefault="00DA55B5" w:rsidP="00DA55B5">
            <w:pPr>
              <w:jc w:val="cente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11E8B6D3"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27BA803D"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8D677DB"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6C0E24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0B58FD8"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05C00F9" w14:textId="77777777" w:rsidR="00DA55B5" w:rsidRPr="00DA55B5" w:rsidRDefault="00DA55B5" w:rsidP="00DA55B5">
            <w:pPr>
              <w:rPr>
                <w:sz w:val="20"/>
              </w:rPr>
            </w:pPr>
            <w:r w:rsidRPr="00DA55B5">
              <w:rPr>
                <w:sz w:val="20"/>
              </w:rPr>
              <w:t> </w:t>
            </w:r>
          </w:p>
        </w:tc>
      </w:tr>
      <w:tr w:rsidR="00DA55B5" w:rsidRPr="00DA55B5" w14:paraId="50CB5EEA" w14:textId="77777777" w:rsidTr="00DA55B5">
        <w:trPr>
          <w:gridAfter w:val="1"/>
          <w:wAfter w:w="296" w:type="dxa"/>
          <w:trHeight w:val="510"/>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3B53823" w14:textId="77777777" w:rsidR="00DA55B5" w:rsidRPr="00DA55B5" w:rsidRDefault="00DA55B5" w:rsidP="00DA55B5">
            <w:pPr>
              <w:rPr>
                <w:sz w:val="20"/>
              </w:rPr>
            </w:pPr>
            <w:r w:rsidRPr="00DA55B5">
              <w:rPr>
                <w:sz w:val="20"/>
              </w:rPr>
              <w:t>учебные наглядные пособия, производственная практика учащихся и студентов</w:t>
            </w:r>
          </w:p>
        </w:tc>
        <w:tc>
          <w:tcPr>
            <w:tcW w:w="1134" w:type="dxa"/>
            <w:gridSpan w:val="2"/>
            <w:tcBorders>
              <w:top w:val="nil"/>
              <w:left w:val="nil"/>
              <w:bottom w:val="single" w:sz="4" w:space="0" w:color="auto"/>
              <w:right w:val="single" w:sz="4" w:space="0" w:color="auto"/>
            </w:tcBorders>
            <w:shd w:val="clear" w:color="auto" w:fill="auto"/>
            <w:vAlign w:val="bottom"/>
            <w:hideMark/>
          </w:tcPr>
          <w:p w14:paraId="0A3795DF" w14:textId="77777777" w:rsidR="00DA55B5" w:rsidRPr="00DA55B5" w:rsidRDefault="00DA55B5" w:rsidP="00DA55B5">
            <w:pPr>
              <w:jc w:val="center"/>
              <w:rPr>
                <w:sz w:val="20"/>
              </w:rPr>
            </w:pPr>
            <w:r w:rsidRPr="00DA55B5">
              <w:rPr>
                <w:sz w:val="20"/>
              </w:rPr>
              <w:t>111041</w:t>
            </w:r>
          </w:p>
        </w:tc>
        <w:tc>
          <w:tcPr>
            <w:tcW w:w="1280" w:type="dxa"/>
            <w:tcBorders>
              <w:top w:val="nil"/>
              <w:left w:val="nil"/>
              <w:bottom w:val="single" w:sz="4" w:space="0" w:color="auto"/>
              <w:right w:val="single" w:sz="4" w:space="0" w:color="auto"/>
            </w:tcBorders>
            <w:shd w:val="clear" w:color="auto" w:fill="auto"/>
            <w:vAlign w:val="bottom"/>
            <w:hideMark/>
          </w:tcPr>
          <w:p w14:paraId="117D48EE"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E639FCA"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1EF5CD3F"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6CF9A9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56A6F3D"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F3A75F1" w14:textId="77777777" w:rsidR="00DA55B5" w:rsidRPr="00DA55B5" w:rsidRDefault="00DA55B5" w:rsidP="00DA55B5">
            <w:pPr>
              <w:rPr>
                <w:sz w:val="20"/>
              </w:rPr>
            </w:pPr>
            <w:r w:rsidRPr="00DA55B5">
              <w:rPr>
                <w:sz w:val="20"/>
              </w:rPr>
              <w:t> </w:t>
            </w:r>
          </w:p>
        </w:tc>
      </w:tr>
      <w:tr w:rsidR="00DA55B5" w:rsidRPr="00DA55B5" w14:paraId="0C53EBD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50511F9" w14:textId="77777777" w:rsidR="00DA55B5" w:rsidRPr="00DA55B5" w:rsidRDefault="00DA55B5" w:rsidP="00DA55B5">
            <w:pPr>
              <w:rPr>
                <w:sz w:val="20"/>
              </w:rPr>
            </w:pPr>
            <w:r w:rsidRPr="00DA55B5">
              <w:rPr>
                <w:sz w:val="20"/>
              </w:rPr>
              <w:t>книги и периодические издания</w:t>
            </w:r>
          </w:p>
        </w:tc>
        <w:tc>
          <w:tcPr>
            <w:tcW w:w="1134" w:type="dxa"/>
            <w:gridSpan w:val="2"/>
            <w:tcBorders>
              <w:top w:val="nil"/>
              <w:left w:val="nil"/>
              <w:bottom w:val="single" w:sz="4" w:space="0" w:color="auto"/>
              <w:right w:val="single" w:sz="4" w:space="0" w:color="auto"/>
            </w:tcBorders>
            <w:shd w:val="clear" w:color="auto" w:fill="auto"/>
            <w:vAlign w:val="bottom"/>
            <w:hideMark/>
          </w:tcPr>
          <w:p w14:paraId="4E8F4490" w14:textId="77777777" w:rsidR="00DA55B5" w:rsidRPr="00DA55B5" w:rsidRDefault="00DA55B5" w:rsidP="00DA55B5">
            <w:pPr>
              <w:jc w:val="center"/>
              <w:rPr>
                <w:sz w:val="20"/>
              </w:rPr>
            </w:pPr>
            <w:r w:rsidRPr="00DA55B5">
              <w:rPr>
                <w:sz w:val="20"/>
              </w:rPr>
              <w:t>111042</w:t>
            </w:r>
          </w:p>
        </w:tc>
        <w:tc>
          <w:tcPr>
            <w:tcW w:w="1280" w:type="dxa"/>
            <w:tcBorders>
              <w:top w:val="nil"/>
              <w:left w:val="nil"/>
              <w:bottom w:val="single" w:sz="4" w:space="0" w:color="auto"/>
              <w:right w:val="single" w:sz="4" w:space="0" w:color="auto"/>
            </w:tcBorders>
            <w:shd w:val="clear" w:color="auto" w:fill="auto"/>
            <w:vAlign w:val="bottom"/>
            <w:hideMark/>
          </w:tcPr>
          <w:p w14:paraId="6946309C"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4C3CAE1"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64AFD6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5E7D57F"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9F63FC1"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6F8A80F" w14:textId="77777777" w:rsidR="00DA55B5" w:rsidRPr="00DA55B5" w:rsidRDefault="00DA55B5" w:rsidP="00DA55B5">
            <w:pPr>
              <w:rPr>
                <w:sz w:val="20"/>
              </w:rPr>
            </w:pPr>
            <w:r w:rsidRPr="00DA55B5">
              <w:rPr>
                <w:sz w:val="20"/>
              </w:rPr>
              <w:t> </w:t>
            </w:r>
          </w:p>
        </w:tc>
      </w:tr>
      <w:tr w:rsidR="00DA55B5" w:rsidRPr="00DA55B5" w14:paraId="277806D8" w14:textId="77777777" w:rsidTr="00DA55B5">
        <w:trPr>
          <w:gridAfter w:val="1"/>
          <w:wAfter w:w="296" w:type="dxa"/>
          <w:trHeight w:val="510"/>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A8C61C5" w14:textId="77777777" w:rsidR="00DA55B5" w:rsidRPr="00DA55B5" w:rsidRDefault="00DA55B5" w:rsidP="00DA55B5">
            <w:pPr>
              <w:rPr>
                <w:sz w:val="20"/>
              </w:rPr>
            </w:pPr>
            <w:r w:rsidRPr="00DA55B5">
              <w:rPr>
                <w:sz w:val="20"/>
              </w:rPr>
              <w:t>государственная и местная символика и государственные знаки отличия</w:t>
            </w:r>
          </w:p>
        </w:tc>
        <w:tc>
          <w:tcPr>
            <w:tcW w:w="1134" w:type="dxa"/>
            <w:gridSpan w:val="2"/>
            <w:tcBorders>
              <w:top w:val="nil"/>
              <w:left w:val="nil"/>
              <w:bottom w:val="single" w:sz="4" w:space="0" w:color="auto"/>
              <w:right w:val="single" w:sz="4" w:space="0" w:color="auto"/>
            </w:tcBorders>
            <w:shd w:val="clear" w:color="auto" w:fill="auto"/>
            <w:vAlign w:val="bottom"/>
            <w:hideMark/>
          </w:tcPr>
          <w:p w14:paraId="468F65EF" w14:textId="77777777" w:rsidR="00DA55B5" w:rsidRPr="00DA55B5" w:rsidRDefault="00DA55B5" w:rsidP="00DA55B5">
            <w:pPr>
              <w:jc w:val="center"/>
              <w:rPr>
                <w:sz w:val="20"/>
              </w:rPr>
            </w:pPr>
            <w:r w:rsidRPr="00DA55B5">
              <w:rPr>
                <w:sz w:val="20"/>
              </w:rPr>
              <w:t>111043</w:t>
            </w:r>
          </w:p>
        </w:tc>
        <w:tc>
          <w:tcPr>
            <w:tcW w:w="1280" w:type="dxa"/>
            <w:tcBorders>
              <w:top w:val="nil"/>
              <w:left w:val="nil"/>
              <w:bottom w:val="single" w:sz="4" w:space="0" w:color="auto"/>
              <w:right w:val="single" w:sz="4" w:space="0" w:color="auto"/>
            </w:tcBorders>
            <w:shd w:val="clear" w:color="auto" w:fill="auto"/>
            <w:vAlign w:val="bottom"/>
            <w:hideMark/>
          </w:tcPr>
          <w:p w14:paraId="0646517A"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2B06C04"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52CC63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1BD3A5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74204E"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9081E1C" w14:textId="77777777" w:rsidR="00DA55B5" w:rsidRPr="00DA55B5" w:rsidRDefault="00DA55B5" w:rsidP="00DA55B5">
            <w:pPr>
              <w:rPr>
                <w:sz w:val="20"/>
              </w:rPr>
            </w:pPr>
            <w:r w:rsidRPr="00DA55B5">
              <w:rPr>
                <w:sz w:val="20"/>
              </w:rPr>
              <w:t> </w:t>
            </w:r>
          </w:p>
        </w:tc>
      </w:tr>
      <w:tr w:rsidR="00DA55B5" w:rsidRPr="00DA55B5" w14:paraId="23F6828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42AB4ACF" w14:textId="77777777" w:rsidR="00DA55B5" w:rsidRPr="00DA55B5" w:rsidRDefault="00DA55B5" w:rsidP="00DA55B5">
            <w:pPr>
              <w:rPr>
                <w:sz w:val="20"/>
              </w:rPr>
            </w:pPr>
            <w:r w:rsidRPr="00DA55B5">
              <w:rPr>
                <w:sz w:val="20"/>
              </w:rPr>
              <w:t>переподготовка кадров</w:t>
            </w:r>
          </w:p>
        </w:tc>
        <w:tc>
          <w:tcPr>
            <w:tcW w:w="1134" w:type="dxa"/>
            <w:gridSpan w:val="2"/>
            <w:tcBorders>
              <w:top w:val="nil"/>
              <w:left w:val="nil"/>
              <w:bottom w:val="single" w:sz="4" w:space="0" w:color="auto"/>
              <w:right w:val="single" w:sz="4" w:space="0" w:color="auto"/>
            </w:tcBorders>
            <w:shd w:val="clear" w:color="auto" w:fill="auto"/>
            <w:vAlign w:val="bottom"/>
            <w:hideMark/>
          </w:tcPr>
          <w:p w14:paraId="4061C5D5" w14:textId="77777777" w:rsidR="00DA55B5" w:rsidRPr="00DA55B5" w:rsidRDefault="00DA55B5" w:rsidP="00DA55B5">
            <w:pPr>
              <w:jc w:val="center"/>
              <w:rPr>
                <w:sz w:val="20"/>
              </w:rPr>
            </w:pPr>
            <w:r w:rsidRPr="00DA55B5">
              <w:rPr>
                <w:sz w:val="20"/>
              </w:rPr>
              <w:t>111044</w:t>
            </w:r>
          </w:p>
        </w:tc>
        <w:tc>
          <w:tcPr>
            <w:tcW w:w="1280" w:type="dxa"/>
            <w:tcBorders>
              <w:top w:val="nil"/>
              <w:left w:val="nil"/>
              <w:bottom w:val="single" w:sz="4" w:space="0" w:color="auto"/>
              <w:right w:val="single" w:sz="4" w:space="0" w:color="auto"/>
            </w:tcBorders>
            <w:shd w:val="clear" w:color="auto" w:fill="auto"/>
            <w:vAlign w:val="bottom"/>
            <w:hideMark/>
          </w:tcPr>
          <w:p w14:paraId="01EF6608"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829F8BA"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D37DDC6"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43DC7B"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D6E359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80A088B" w14:textId="77777777" w:rsidR="00DA55B5" w:rsidRPr="00DA55B5" w:rsidRDefault="00DA55B5" w:rsidP="00DA55B5">
            <w:pPr>
              <w:rPr>
                <w:sz w:val="20"/>
              </w:rPr>
            </w:pPr>
            <w:r w:rsidRPr="00DA55B5">
              <w:rPr>
                <w:sz w:val="20"/>
              </w:rPr>
              <w:t> </w:t>
            </w:r>
          </w:p>
        </w:tc>
      </w:tr>
      <w:tr w:rsidR="00DA55B5" w:rsidRPr="00DA55B5" w14:paraId="084FEF3D"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42FB550E" w14:textId="77777777" w:rsidR="00DA55B5" w:rsidRPr="00DA55B5" w:rsidRDefault="00DA55B5" w:rsidP="00DA55B5">
            <w:pPr>
              <w:rPr>
                <w:sz w:val="20"/>
              </w:rPr>
            </w:pPr>
            <w:r w:rsidRPr="00DA55B5">
              <w:rPr>
                <w:sz w:val="20"/>
              </w:rPr>
              <w:t>издательские услуги</w:t>
            </w:r>
          </w:p>
        </w:tc>
        <w:tc>
          <w:tcPr>
            <w:tcW w:w="1134" w:type="dxa"/>
            <w:gridSpan w:val="2"/>
            <w:tcBorders>
              <w:top w:val="nil"/>
              <w:left w:val="nil"/>
              <w:bottom w:val="single" w:sz="4" w:space="0" w:color="auto"/>
              <w:right w:val="single" w:sz="4" w:space="0" w:color="auto"/>
            </w:tcBorders>
            <w:shd w:val="clear" w:color="auto" w:fill="auto"/>
            <w:vAlign w:val="bottom"/>
            <w:hideMark/>
          </w:tcPr>
          <w:p w14:paraId="3EFAE143" w14:textId="77777777" w:rsidR="00DA55B5" w:rsidRPr="00DA55B5" w:rsidRDefault="00DA55B5" w:rsidP="00DA55B5">
            <w:pPr>
              <w:jc w:val="center"/>
              <w:rPr>
                <w:sz w:val="20"/>
              </w:rPr>
            </w:pPr>
            <w:r w:rsidRPr="00DA55B5">
              <w:rPr>
                <w:sz w:val="20"/>
              </w:rPr>
              <w:t>111045</w:t>
            </w:r>
          </w:p>
        </w:tc>
        <w:tc>
          <w:tcPr>
            <w:tcW w:w="1280" w:type="dxa"/>
            <w:tcBorders>
              <w:top w:val="nil"/>
              <w:left w:val="nil"/>
              <w:bottom w:val="single" w:sz="4" w:space="0" w:color="auto"/>
              <w:right w:val="single" w:sz="4" w:space="0" w:color="auto"/>
            </w:tcBorders>
            <w:shd w:val="clear" w:color="auto" w:fill="auto"/>
            <w:vAlign w:val="bottom"/>
            <w:hideMark/>
          </w:tcPr>
          <w:p w14:paraId="39A0A5C0"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3038B7E"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1A0B4B5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E556DD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E64B8C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910E5E3" w14:textId="77777777" w:rsidR="00DA55B5" w:rsidRPr="00DA55B5" w:rsidRDefault="00DA55B5" w:rsidP="00DA55B5">
            <w:pPr>
              <w:rPr>
                <w:sz w:val="20"/>
              </w:rPr>
            </w:pPr>
            <w:r w:rsidRPr="00DA55B5">
              <w:rPr>
                <w:sz w:val="20"/>
              </w:rPr>
              <w:t> </w:t>
            </w:r>
          </w:p>
        </w:tc>
      </w:tr>
      <w:tr w:rsidR="00DA55B5" w:rsidRPr="00DA55B5" w14:paraId="4053BC89"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D99AC5B" w14:textId="77777777" w:rsidR="00DA55B5" w:rsidRPr="00DA55B5" w:rsidRDefault="00DA55B5" w:rsidP="00DA55B5">
            <w:pPr>
              <w:rPr>
                <w:sz w:val="20"/>
              </w:rPr>
            </w:pPr>
            <w:r w:rsidRPr="00DA55B5">
              <w:rPr>
                <w:sz w:val="20"/>
              </w:rPr>
              <w:t>представительские услуги</w:t>
            </w:r>
          </w:p>
        </w:tc>
        <w:tc>
          <w:tcPr>
            <w:tcW w:w="1134" w:type="dxa"/>
            <w:gridSpan w:val="2"/>
            <w:tcBorders>
              <w:top w:val="nil"/>
              <w:left w:val="nil"/>
              <w:bottom w:val="single" w:sz="4" w:space="0" w:color="auto"/>
              <w:right w:val="single" w:sz="4" w:space="0" w:color="auto"/>
            </w:tcBorders>
            <w:shd w:val="clear" w:color="auto" w:fill="auto"/>
            <w:vAlign w:val="bottom"/>
            <w:hideMark/>
          </w:tcPr>
          <w:p w14:paraId="0B761DEA" w14:textId="77777777" w:rsidR="00DA55B5" w:rsidRPr="00DA55B5" w:rsidRDefault="00DA55B5" w:rsidP="00DA55B5">
            <w:pPr>
              <w:jc w:val="center"/>
              <w:rPr>
                <w:sz w:val="20"/>
              </w:rPr>
            </w:pPr>
            <w:r w:rsidRPr="00DA55B5">
              <w:rPr>
                <w:sz w:val="20"/>
              </w:rPr>
              <w:t>111046</w:t>
            </w:r>
          </w:p>
        </w:tc>
        <w:tc>
          <w:tcPr>
            <w:tcW w:w="1280" w:type="dxa"/>
            <w:tcBorders>
              <w:top w:val="nil"/>
              <w:left w:val="nil"/>
              <w:bottom w:val="single" w:sz="4" w:space="0" w:color="auto"/>
              <w:right w:val="single" w:sz="4" w:space="0" w:color="auto"/>
            </w:tcBorders>
            <w:shd w:val="clear" w:color="auto" w:fill="auto"/>
            <w:vAlign w:val="bottom"/>
            <w:hideMark/>
          </w:tcPr>
          <w:p w14:paraId="4D66616A"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BB3FD51"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309F626"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034F50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AA91D07"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4CB8FAC" w14:textId="77777777" w:rsidR="00DA55B5" w:rsidRPr="00DA55B5" w:rsidRDefault="00DA55B5" w:rsidP="00DA55B5">
            <w:pPr>
              <w:rPr>
                <w:sz w:val="20"/>
              </w:rPr>
            </w:pPr>
            <w:r w:rsidRPr="00DA55B5">
              <w:rPr>
                <w:sz w:val="20"/>
              </w:rPr>
              <w:t> </w:t>
            </w:r>
          </w:p>
        </w:tc>
      </w:tr>
      <w:tr w:rsidR="00DA55B5" w:rsidRPr="00DA55B5" w14:paraId="1CEE76EF"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774A1C5" w14:textId="77777777" w:rsidR="00DA55B5" w:rsidRPr="00DA55B5" w:rsidRDefault="00DA55B5" w:rsidP="00DA55B5">
            <w:pPr>
              <w:rPr>
                <w:sz w:val="20"/>
              </w:rPr>
            </w:pPr>
            <w:r w:rsidRPr="00DA55B5">
              <w:rPr>
                <w:sz w:val="20"/>
              </w:rPr>
              <w:t>приобретение и установка счетчиков</w:t>
            </w:r>
          </w:p>
        </w:tc>
        <w:tc>
          <w:tcPr>
            <w:tcW w:w="1134" w:type="dxa"/>
            <w:gridSpan w:val="2"/>
            <w:tcBorders>
              <w:top w:val="nil"/>
              <w:left w:val="nil"/>
              <w:bottom w:val="single" w:sz="4" w:space="0" w:color="auto"/>
              <w:right w:val="single" w:sz="4" w:space="0" w:color="auto"/>
            </w:tcBorders>
            <w:shd w:val="clear" w:color="auto" w:fill="auto"/>
            <w:vAlign w:val="bottom"/>
            <w:hideMark/>
          </w:tcPr>
          <w:p w14:paraId="006EDFC8" w14:textId="77777777" w:rsidR="00DA55B5" w:rsidRPr="00DA55B5" w:rsidRDefault="00DA55B5" w:rsidP="00DA55B5">
            <w:pPr>
              <w:jc w:val="center"/>
              <w:rPr>
                <w:sz w:val="20"/>
              </w:rPr>
            </w:pPr>
            <w:r w:rsidRPr="00DA55B5">
              <w:rPr>
                <w:sz w:val="20"/>
              </w:rPr>
              <w:t>111047</w:t>
            </w:r>
          </w:p>
        </w:tc>
        <w:tc>
          <w:tcPr>
            <w:tcW w:w="1280" w:type="dxa"/>
            <w:tcBorders>
              <w:top w:val="nil"/>
              <w:left w:val="nil"/>
              <w:bottom w:val="single" w:sz="4" w:space="0" w:color="auto"/>
              <w:right w:val="single" w:sz="4" w:space="0" w:color="auto"/>
            </w:tcBorders>
            <w:shd w:val="clear" w:color="auto" w:fill="auto"/>
            <w:vAlign w:val="bottom"/>
            <w:hideMark/>
          </w:tcPr>
          <w:p w14:paraId="388BADA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190FF9C"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12AAEE3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281BF6C"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6996D5A"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704C460" w14:textId="77777777" w:rsidR="00DA55B5" w:rsidRPr="00DA55B5" w:rsidRDefault="00DA55B5" w:rsidP="00DA55B5">
            <w:pPr>
              <w:rPr>
                <w:sz w:val="20"/>
              </w:rPr>
            </w:pPr>
            <w:r w:rsidRPr="00DA55B5">
              <w:rPr>
                <w:sz w:val="20"/>
              </w:rPr>
              <w:t> </w:t>
            </w:r>
          </w:p>
        </w:tc>
      </w:tr>
      <w:tr w:rsidR="00DA55B5" w:rsidRPr="00DA55B5" w14:paraId="14BA97C6"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355836C" w14:textId="77777777" w:rsidR="00DA55B5" w:rsidRPr="00DA55B5" w:rsidRDefault="00DA55B5" w:rsidP="00DA55B5">
            <w:pPr>
              <w:rPr>
                <w:sz w:val="20"/>
              </w:rPr>
            </w:pPr>
            <w:r w:rsidRPr="00DA55B5">
              <w:rPr>
                <w:sz w:val="20"/>
              </w:rPr>
              <w:t>штрафы</w:t>
            </w:r>
          </w:p>
        </w:tc>
        <w:tc>
          <w:tcPr>
            <w:tcW w:w="1134" w:type="dxa"/>
            <w:gridSpan w:val="2"/>
            <w:tcBorders>
              <w:top w:val="nil"/>
              <w:left w:val="nil"/>
              <w:bottom w:val="single" w:sz="4" w:space="0" w:color="auto"/>
              <w:right w:val="single" w:sz="4" w:space="0" w:color="auto"/>
            </w:tcBorders>
            <w:shd w:val="clear" w:color="auto" w:fill="auto"/>
            <w:vAlign w:val="bottom"/>
            <w:hideMark/>
          </w:tcPr>
          <w:p w14:paraId="029F7C7D" w14:textId="77777777" w:rsidR="00DA55B5" w:rsidRPr="00DA55B5" w:rsidRDefault="00DA55B5" w:rsidP="00DA55B5">
            <w:pPr>
              <w:jc w:val="center"/>
              <w:rPr>
                <w:sz w:val="20"/>
              </w:rPr>
            </w:pPr>
            <w:r w:rsidRPr="00DA55B5">
              <w:rPr>
                <w:sz w:val="20"/>
              </w:rPr>
              <w:t>111048</w:t>
            </w:r>
          </w:p>
        </w:tc>
        <w:tc>
          <w:tcPr>
            <w:tcW w:w="1280" w:type="dxa"/>
            <w:tcBorders>
              <w:top w:val="nil"/>
              <w:left w:val="nil"/>
              <w:bottom w:val="single" w:sz="4" w:space="0" w:color="auto"/>
              <w:right w:val="single" w:sz="4" w:space="0" w:color="auto"/>
            </w:tcBorders>
            <w:shd w:val="clear" w:color="auto" w:fill="auto"/>
            <w:vAlign w:val="bottom"/>
            <w:hideMark/>
          </w:tcPr>
          <w:p w14:paraId="3B776801"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EDDC8BA"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D6A7AA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8F07F3D"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D4DF279"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25BBEFD" w14:textId="77777777" w:rsidR="00DA55B5" w:rsidRPr="00DA55B5" w:rsidRDefault="00DA55B5" w:rsidP="00DA55B5">
            <w:pPr>
              <w:rPr>
                <w:sz w:val="20"/>
              </w:rPr>
            </w:pPr>
            <w:r w:rsidRPr="00DA55B5">
              <w:rPr>
                <w:sz w:val="20"/>
              </w:rPr>
              <w:t> </w:t>
            </w:r>
          </w:p>
        </w:tc>
      </w:tr>
      <w:tr w:rsidR="00DA55B5" w:rsidRPr="00DA55B5" w14:paraId="74C1DF9C"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55D52AF" w14:textId="77777777" w:rsidR="00DA55B5" w:rsidRPr="00DA55B5" w:rsidRDefault="00DA55B5" w:rsidP="00DA55B5">
            <w:pPr>
              <w:rPr>
                <w:sz w:val="20"/>
              </w:rPr>
            </w:pPr>
            <w:r w:rsidRPr="00DA55B5">
              <w:rPr>
                <w:sz w:val="20"/>
              </w:rPr>
              <w:t>прочие специальные расходы</w:t>
            </w:r>
          </w:p>
        </w:tc>
        <w:tc>
          <w:tcPr>
            <w:tcW w:w="1134" w:type="dxa"/>
            <w:gridSpan w:val="2"/>
            <w:tcBorders>
              <w:top w:val="nil"/>
              <w:left w:val="nil"/>
              <w:bottom w:val="single" w:sz="4" w:space="0" w:color="auto"/>
              <w:right w:val="single" w:sz="4" w:space="0" w:color="auto"/>
            </w:tcBorders>
            <w:shd w:val="clear" w:color="auto" w:fill="auto"/>
            <w:vAlign w:val="bottom"/>
            <w:hideMark/>
          </w:tcPr>
          <w:p w14:paraId="7839E68D" w14:textId="77777777" w:rsidR="00DA55B5" w:rsidRPr="00DA55B5" w:rsidRDefault="00DA55B5" w:rsidP="00DA55B5">
            <w:pPr>
              <w:jc w:val="center"/>
              <w:rPr>
                <w:sz w:val="20"/>
              </w:rPr>
            </w:pPr>
            <w:r w:rsidRPr="00DA55B5">
              <w:rPr>
                <w:sz w:val="20"/>
              </w:rPr>
              <w:t>111049</w:t>
            </w:r>
          </w:p>
        </w:tc>
        <w:tc>
          <w:tcPr>
            <w:tcW w:w="1280" w:type="dxa"/>
            <w:tcBorders>
              <w:top w:val="nil"/>
              <w:left w:val="nil"/>
              <w:bottom w:val="single" w:sz="4" w:space="0" w:color="auto"/>
              <w:right w:val="single" w:sz="4" w:space="0" w:color="auto"/>
            </w:tcBorders>
            <w:shd w:val="clear" w:color="auto" w:fill="auto"/>
            <w:vAlign w:val="bottom"/>
            <w:hideMark/>
          </w:tcPr>
          <w:p w14:paraId="604EAD66"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55F1DC3"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6D05976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A8E5B4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24FAACD"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5583A51" w14:textId="77777777" w:rsidR="00DA55B5" w:rsidRPr="00DA55B5" w:rsidRDefault="00DA55B5" w:rsidP="00DA55B5">
            <w:pPr>
              <w:rPr>
                <w:sz w:val="20"/>
              </w:rPr>
            </w:pPr>
            <w:r w:rsidRPr="00DA55B5">
              <w:rPr>
                <w:sz w:val="20"/>
              </w:rPr>
              <w:t> </w:t>
            </w:r>
          </w:p>
        </w:tc>
      </w:tr>
      <w:tr w:rsidR="00DA55B5" w:rsidRPr="00DA55B5" w14:paraId="28EB8471"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4CAC47A0" w14:textId="77777777" w:rsidR="00DA55B5" w:rsidRPr="00DA55B5" w:rsidRDefault="00DA55B5" w:rsidP="00DA55B5">
            <w:pPr>
              <w:rPr>
                <w:sz w:val="20"/>
              </w:rPr>
            </w:pPr>
            <w:r w:rsidRPr="00DA55B5">
              <w:rPr>
                <w:sz w:val="20"/>
              </w:rPr>
              <w:t>вневедомственная охрана</w:t>
            </w:r>
          </w:p>
        </w:tc>
        <w:tc>
          <w:tcPr>
            <w:tcW w:w="1134" w:type="dxa"/>
            <w:gridSpan w:val="2"/>
            <w:tcBorders>
              <w:top w:val="nil"/>
              <w:left w:val="nil"/>
              <w:bottom w:val="single" w:sz="4" w:space="0" w:color="auto"/>
              <w:right w:val="single" w:sz="4" w:space="0" w:color="auto"/>
            </w:tcBorders>
            <w:shd w:val="clear" w:color="auto" w:fill="auto"/>
            <w:vAlign w:val="bottom"/>
            <w:hideMark/>
          </w:tcPr>
          <w:p w14:paraId="0844AAF5" w14:textId="77777777" w:rsidR="00DA55B5" w:rsidRPr="00DA55B5" w:rsidRDefault="00DA55B5" w:rsidP="00DA55B5">
            <w:pPr>
              <w:jc w:val="center"/>
              <w:rPr>
                <w:sz w:val="20"/>
              </w:rPr>
            </w:pPr>
            <w:r w:rsidRPr="00DA55B5">
              <w:rPr>
                <w:sz w:val="20"/>
              </w:rPr>
              <w:t>111050</w:t>
            </w:r>
          </w:p>
        </w:tc>
        <w:tc>
          <w:tcPr>
            <w:tcW w:w="1280" w:type="dxa"/>
            <w:tcBorders>
              <w:top w:val="nil"/>
              <w:left w:val="nil"/>
              <w:bottom w:val="single" w:sz="4" w:space="0" w:color="auto"/>
              <w:right w:val="single" w:sz="4" w:space="0" w:color="auto"/>
            </w:tcBorders>
            <w:shd w:val="clear" w:color="auto" w:fill="auto"/>
            <w:vAlign w:val="bottom"/>
            <w:hideMark/>
          </w:tcPr>
          <w:p w14:paraId="4D5F26B6"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65CE650"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4FC6ED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336126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C6C54B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2FA5715" w14:textId="77777777" w:rsidR="00DA55B5" w:rsidRPr="00DA55B5" w:rsidRDefault="00DA55B5" w:rsidP="00DA55B5">
            <w:pPr>
              <w:rPr>
                <w:sz w:val="20"/>
              </w:rPr>
            </w:pPr>
            <w:r w:rsidRPr="00DA55B5">
              <w:rPr>
                <w:sz w:val="20"/>
              </w:rPr>
              <w:t> </w:t>
            </w:r>
          </w:p>
        </w:tc>
      </w:tr>
      <w:tr w:rsidR="00DA55B5" w:rsidRPr="00DA55B5" w14:paraId="463BF97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E44A549" w14:textId="77777777" w:rsidR="00DA55B5" w:rsidRPr="00DA55B5" w:rsidRDefault="00DA55B5" w:rsidP="00DA55B5">
            <w:pPr>
              <w:rPr>
                <w:sz w:val="20"/>
              </w:rPr>
            </w:pPr>
            <w:r w:rsidRPr="00DA55B5">
              <w:rPr>
                <w:sz w:val="20"/>
              </w:rPr>
              <w:t>информационно-вычислительные работы</w:t>
            </w:r>
          </w:p>
        </w:tc>
        <w:tc>
          <w:tcPr>
            <w:tcW w:w="1134" w:type="dxa"/>
            <w:gridSpan w:val="2"/>
            <w:tcBorders>
              <w:top w:val="nil"/>
              <w:left w:val="nil"/>
              <w:bottom w:val="single" w:sz="4" w:space="0" w:color="auto"/>
              <w:right w:val="single" w:sz="4" w:space="0" w:color="auto"/>
            </w:tcBorders>
            <w:shd w:val="clear" w:color="auto" w:fill="auto"/>
            <w:vAlign w:val="bottom"/>
            <w:hideMark/>
          </w:tcPr>
          <w:p w14:paraId="5A85D13C" w14:textId="77777777" w:rsidR="00DA55B5" w:rsidRPr="00DA55B5" w:rsidRDefault="00DA55B5" w:rsidP="00DA55B5">
            <w:pPr>
              <w:jc w:val="center"/>
              <w:rPr>
                <w:sz w:val="20"/>
              </w:rPr>
            </w:pPr>
            <w:r w:rsidRPr="00DA55B5">
              <w:rPr>
                <w:sz w:val="20"/>
              </w:rPr>
              <w:t>111051</w:t>
            </w:r>
          </w:p>
        </w:tc>
        <w:tc>
          <w:tcPr>
            <w:tcW w:w="1280" w:type="dxa"/>
            <w:tcBorders>
              <w:top w:val="nil"/>
              <w:left w:val="nil"/>
              <w:bottom w:val="single" w:sz="4" w:space="0" w:color="auto"/>
              <w:right w:val="single" w:sz="4" w:space="0" w:color="auto"/>
            </w:tcBorders>
            <w:shd w:val="clear" w:color="auto" w:fill="auto"/>
            <w:vAlign w:val="bottom"/>
            <w:hideMark/>
          </w:tcPr>
          <w:p w14:paraId="5AB8E467"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21F3C0E"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34FA98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22640C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08F383A"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16CCE88" w14:textId="77777777" w:rsidR="00DA55B5" w:rsidRPr="00DA55B5" w:rsidRDefault="00DA55B5" w:rsidP="00DA55B5">
            <w:pPr>
              <w:rPr>
                <w:sz w:val="20"/>
              </w:rPr>
            </w:pPr>
            <w:r w:rsidRPr="00DA55B5">
              <w:rPr>
                <w:sz w:val="20"/>
              </w:rPr>
              <w:t> </w:t>
            </w:r>
          </w:p>
        </w:tc>
      </w:tr>
      <w:tr w:rsidR="00DA55B5" w:rsidRPr="00DA55B5" w14:paraId="4CD74EF7"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5DF388F" w14:textId="77777777" w:rsidR="00DA55B5" w:rsidRPr="00DA55B5" w:rsidRDefault="00DA55B5" w:rsidP="00DA55B5">
            <w:pPr>
              <w:rPr>
                <w:sz w:val="20"/>
              </w:rPr>
            </w:pPr>
            <w:r w:rsidRPr="00DA55B5">
              <w:rPr>
                <w:sz w:val="20"/>
              </w:rPr>
              <w:t>участие адвокатов по назначению</w:t>
            </w:r>
          </w:p>
        </w:tc>
        <w:tc>
          <w:tcPr>
            <w:tcW w:w="1134" w:type="dxa"/>
            <w:gridSpan w:val="2"/>
            <w:tcBorders>
              <w:top w:val="nil"/>
              <w:left w:val="nil"/>
              <w:bottom w:val="single" w:sz="4" w:space="0" w:color="auto"/>
              <w:right w:val="single" w:sz="4" w:space="0" w:color="auto"/>
            </w:tcBorders>
            <w:shd w:val="clear" w:color="auto" w:fill="auto"/>
            <w:vAlign w:val="bottom"/>
            <w:hideMark/>
          </w:tcPr>
          <w:p w14:paraId="5F898676" w14:textId="77777777" w:rsidR="00DA55B5" w:rsidRPr="00DA55B5" w:rsidRDefault="00DA55B5" w:rsidP="00DA55B5">
            <w:pPr>
              <w:jc w:val="center"/>
              <w:rPr>
                <w:sz w:val="20"/>
              </w:rPr>
            </w:pPr>
            <w:r w:rsidRPr="00DA55B5">
              <w:rPr>
                <w:sz w:val="20"/>
              </w:rPr>
              <w:t>111052</w:t>
            </w:r>
          </w:p>
        </w:tc>
        <w:tc>
          <w:tcPr>
            <w:tcW w:w="1280" w:type="dxa"/>
            <w:tcBorders>
              <w:top w:val="nil"/>
              <w:left w:val="nil"/>
              <w:bottom w:val="single" w:sz="4" w:space="0" w:color="auto"/>
              <w:right w:val="single" w:sz="4" w:space="0" w:color="auto"/>
            </w:tcBorders>
            <w:shd w:val="clear" w:color="auto" w:fill="auto"/>
            <w:vAlign w:val="bottom"/>
            <w:hideMark/>
          </w:tcPr>
          <w:p w14:paraId="39F845C4"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499556F"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96F460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CDDADE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F64E4A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CA40EC4" w14:textId="77777777" w:rsidR="00DA55B5" w:rsidRPr="00DA55B5" w:rsidRDefault="00DA55B5" w:rsidP="00DA55B5">
            <w:pPr>
              <w:rPr>
                <w:sz w:val="20"/>
              </w:rPr>
            </w:pPr>
            <w:r w:rsidRPr="00DA55B5">
              <w:rPr>
                <w:sz w:val="20"/>
              </w:rPr>
              <w:t> </w:t>
            </w:r>
          </w:p>
        </w:tc>
      </w:tr>
      <w:tr w:rsidR="00DA55B5" w:rsidRPr="00DA55B5" w14:paraId="070E887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AFD4ACB" w14:textId="77777777" w:rsidR="00DA55B5" w:rsidRPr="00DA55B5" w:rsidRDefault="00DA55B5" w:rsidP="00DA55B5">
            <w:pPr>
              <w:rPr>
                <w:sz w:val="20"/>
              </w:rPr>
            </w:pPr>
            <w:r w:rsidRPr="00DA55B5">
              <w:rPr>
                <w:sz w:val="20"/>
              </w:rPr>
              <w:t>молочные смеси для детей</w:t>
            </w:r>
          </w:p>
        </w:tc>
        <w:tc>
          <w:tcPr>
            <w:tcW w:w="1134" w:type="dxa"/>
            <w:gridSpan w:val="2"/>
            <w:tcBorders>
              <w:top w:val="nil"/>
              <w:left w:val="nil"/>
              <w:bottom w:val="single" w:sz="4" w:space="0" w:color="auto"/>
              <w:right w:val="single" w:sz="4" w:space="0" w:color="auto"/>
            </w:tcBorders>
            <w:shd w:val="clear" w:color="auto" w:fill="auto"/>
            <w:vAlign w:val="bottom"/>
            <w:hideMark/>
          </w:tcPr>
          <w:p w14:paraId="622B519E" w14:textId="77777777" w:rsidR="00DA55B5" w:rsidRPr="00DA55B5" w:rsidRDefault="00DA55B5" w:rsidP="00DA55B5">
            <w:pPr>
              <w:jc w:val="center"/>
              <w:rPr>
                <w:sz w:val="20"/>
              </w:rPr>
            </w:pPr>
            <w:r w:rsidRPr="00DA55B5">
              <w:rPr>
                <w:sz w:val="20"/>
              </w:rPr>
              <w:t>111053</w:t>
            </w:r>
          </w:p>
        </w:tc>
        <w:tc>
          <w:tcPr>
            <w:tcW w:w="1280" w:type="dxa"/>
            <w:tcBorders>
              <w:top w:val="nil"/>
              <w:left w:val="nil"/>
              <w:bottom w:val="single" w:sz="4" w:space="0" w:color="auto"/>
              <w:right w:val="single" w:sz="4" w:space="0" w:color="auto"/>
            </w:tcBorders>
            <w:shd w:val="clear" w:color="auto" w:fill="auto"/>
            <w:vAlign w:val="bottom"/>
            <w:hideMark/>
          </w:tcPr>
          <w:p w14:paraId="32E70E9D"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5286C4F"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ACFF34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6B4F02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66E616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39ADC9F" w14:textId="77777777" w:rsidR="00DA55B5" w:rsidRPr="00DA55B5" w:rsidRDefault="00DA55B5" w:rsidP="00DA55B5">
            <w:pPr>
              <w:rPr>
                <w:sz w:val="20"/>
              </w:rPr>
            </w:pPr>
            <w:r w:rsidRPr="00DA55B5">
              <w:rPr>
                <w:sz w:val="20"/>
              </w:rPr>
              <w:t> </w:t>
            </w:r>
          </w:p>
        </w:tc>
      </w:tr>
      <w:tr w:rsidR="00DA55B5" w:rsidRPr="00DA55B5" w14:paraId="4EF2DC00"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395383B" w14:textId="77777777" w:rsidR="00DA55B5" w:rsidRPr="00DA55B5" w:rsidRDefault="00DA55B5" w:rsidP="00DA55B5">
            <w:pPr>
              <w:rPr>
                <w:sz w:val="20"/>
              </w:rPr>
            </w:pPr>
            <w:r w:rsidRPr="00DA55B5">
              <w:rPr>
                <w:sz w:val="20"/>
              </w:rPr>
              <w:t>протезирование</w:t>
            </w:r>
          </w:p>
        </w:tc>
        <w:tc>
          <w:tcPr>
            <w:tcW w:w="1134" w:type="dxa"/>
            <w:gridSpan w:val="2"/>
            <w:tcBorders>
              <w:top w:val="nil"/>
              <w:left w:val="nil"/>
              <w:bottom w:val="single" w:sz="4" w:space="0" w:color="auto"/>
              <w:right w:val="single" w:sz="4" w:space="0" w:color="auto"/>
            </w:tcBorders>
            <w:shd w:val="clear" w:color="auto" w:fill="auto"/>
            <w:vAlign w:val="bottom"/>
            <w:hideMark/>
          </w:tcPr>
          <w:p w14:paraId="1E9B1FD4" w14:textId="77777777" w:rsidR="00DA55B5" w:rsidRPr="00DA55B5" w:rsidRDefault="00DA55B5" w:rsidP="00DA55B5">
            <w:pPr>
              <w:jc w:val="center"/>
              <w:rPr>
                <w:sz w:val="20"/>
              </w:rPr>
            </w:pPr>
            <w:r w:rsidRPr="00DA55B5">
              <w:rPr>
                <w:sz w:val="20"/>
              </w:rPr>
              <w:t>111054</w:t>
            </w:r>
          </w:p>
        </w:tc>
        <w:tc>
          <w:tcPr>
            <w:tcW w:w="1280" w:type="dxa"/>
            <w:tcBorders>
              <w:top w:val="nil"/>
              <w:left w:val="nil"/>
              <w:bottom w:val="single" w:sz="4" w:space="0" w:color="auto"/>
              <w:right w:val="single" w:sz="4" w:space="0" w:color="auto"/>
            </w:tcBorders>
            <w:shd w:val="clear" w:color="auto" w:fill="auto"/>
            <w:vAlign w:val="bottom"/>
            <w:hideMark/>
          </w:tcPr>
          <w:p w14:paraId="4020CD2D"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56C03ED"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BDF670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47F44E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1839DA6"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143BE92" w14:textId="77777777" w:rsidR="00DA55B5" w:rsidRPr="00DA55B5" w:rsidRDefault="00DA55B5" w:rsidP="00DA55B5">
            <w:pPr>
              <w:rPr>
                <w:sz w:val="20"/>
              </w:rPr>
            </w:pPr>
            <w:r w:rsidRPr="00DA55B5">
              <w:rPr>
                <w:sz w:val="20"/>
              </w:rPr>
              <w:t> </w:t>
            </w:r>
          </w:p>
        </w:tc>
      </w:tr>
      <w:tr w:rsidR="00DA55B5" w:rsidRPr="00DA55B5" w14:paraId="35C6044F"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5EEDAAB" w14:textId="77777777" w:rsidR="00DA55B5" w:rsidRPr="00DA55B5" w:rsidRDefault="00DA55B5" w:rsidP="00DA55B5">
            <w:pPr>
              <w:rPr>
                <w:sz w:val="20"/>
              </w:rPr>
            </w:pPr>
            <w:r w:rsidRPr="00DA55B5">
              <w:rPr>
                <w:sz w:val="20"/>
              </w:rPr>
              <w:t>денежная компенсация (взамен продовольственного пайка)</w:t>
            </w:r>
          </w:p>
        </w:tc>
        <w:tc>
          <w:tcPr>
            <w:tcW w:w="1134" w:type="dxa"/>
            <w:gridSpan w:val="2"/>
            <w:tcBorders>
              <w:top w:val="nil"/>
              <w:left w:val="nil"/>
              <w:bottom w:val="single" w:sz="4" w:space="0" w:color="auto"/>
              <w:right w:val="single" w:sz="4" w:space="0" w:color="auto"/>
            </w:tcBorders>
            <w:shd w:val="clear" w:color="auto" w:fill="auto"/>
            <w:vAlign w:val="bottom"/>
            <w:hideMark/>
          </w:tcPr>
          <w:p w14:paraId="4747B6D3" w14:textId="77777777" w:rsidR="00DA55B5" w:rsidRPr="00DA55B5" w:rsidRDefault="00DA55B5" w:rsidP="00DA55B5">
            <w:pPr>
              <w:jc w:val="center"/>
              <w:rPr>
                <w:sz w:val="20"/>
              </w:rPr>
            </w:pPr>
            <w:r w:rsidRPr="00DA55B5">
              <w:rPr>
                <w:sz w:val="20"/>
              </w:rPr>
              <w:t>111055</w:t>
            </w:r>
          </w:p>
        </w:tc>
        <w:tc>
          <w:tcPr>
            <w:tcW w:w="1280" w:type="dxa"/>
            <w:tcBorders>
              <w:top w:val="nil"/>
              <w:left w:val="nil"/>
              <w:bottom w:val="single" w:sz="4" w:space="0" w:color="auto"/>
              <w:right w:val="single" w:sz="4" w:space="0" w:color="auto"/>
            </w:tcBorders>
            <w:shd w:val="clear" w:color="auto" w:fill="auto"/>
            <w:vAlign w:val="bottom"/>
            <w:hideMark/>
          </w:tcPr>
          <w:p w14:paraId="253D9B4A"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77B292B"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AE734C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2E1A90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61EB52E"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31989BD" w14:textId="77777777" w:rsidR="00DA55B5" w:rsidRPr="00DA55B5" w:rsidRDefault="00DA55B5" w:rsidP="00DA55B5">
            <w:pPr>
              <w:rPr>
                <w:sz w:val="20"/>
              </w:rPr>
            </w:pPr>
            <w:r w:rsidRPr="00DA55B5">
              <w:rPr>
                <w:sz w:val="20"/>
              </w:rPr>
              <w:t> </w:t>
            </w:r>
          </w:p>
        </w:tc>
      </w:tr>
      <w:tr w:rsidR="00DA55B5" w:rsidRPr="00DA55B5" w14:paraId="194ACA0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8A00CDD" w14:textId="77777777" w:rsidR="00DA55B5" w:rsidRPr="00DA55B5" w:rsidRDefault="00DA55B5" w:rsidP="00DA55B5">
            <w:pPr>
              <w:rPr>
                <w:sz w:val="20"/>
              </w:rPr>
            </w:pPr>
            <w:r w:rsidRPr="00DA55B5">
              <w:rPr>
                <w:sz w:val="20"/>
              </w:rPr>
              <w:t>услуги судмедэкспертизы</w:t>
            </w:r>
          </w:p>
        </w:tc>
        <w:tc>
          <w:tcPr>
            <w:tcW w:w="1134" w:type="dxa"/>
            <w:gridSpan w:val="2"/>
            <w:tcBorders>
              <w:top w:val="nil"/>
              <w:left w:val="nil"/>
              <w:bottom w:val="single" w:sz="4" w:space="0" w:color="auto"/>
              <w:right w:val="single" w:sz="4" w:space="0" w:color="auto"/>
            </w:tcBorders>
            <w:shd w:val="clear" w:color="auto" w:fill="auto"/>
            <w:vAlign w:val="bottom"/>
            <w:hideMark/>
          </w:tcPr>
          <w:p w14:paraId="7F1A3CAB" w14:textId="77777777" w:rsidR="00DA55B5" w:rsidRPr="00DA55B5" w:rsidRDefault="00DA55B5" w:rsidP="00DA55B5">
            <w:pPr>
              <w:jc w:val="center"/>
              <w:rPr>
                <w:sz w:val="20"/>
              </w:rPr>
            </w:pPr>
            <w:r w:rsidRPr="00DA55B5">
              <w:rPr>
                <w:sz w:val="20"/>
              </w:rPr>
              <w:t>111056</w:t>
            </w:r>
          </w:p>
        </w:tc>
        <w:tc>
          <w:tcPr>
            <w:tcW w:w="1280" w:type="dxa"/>
            <w:tcBorders>
              <w:top w:val="nil"/>
              <w:left w:val="nil"/>
              <w:bottom w:val="single" w:sz="4" w:space="0" w:color="auto"/>
              <w:right w:val="single" w:sz="4" w:space="0" w:color="auto"/>
            </w:tcBorders>
            <w:shd w:val="clear" w:color="auto" w:fill="auto"/>
            <w:vAlign w:val="bottom"/>
            <w:hideMark/>
          </w:tcPr>
          <w:p w14:paraId="2C9669C7"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2164C24C"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17EB0A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44AF43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A87D91E"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38A12665" w14:textId="77777777" w:rsidR="00DA55B5" w:rsidRPr="00DA55B5" w:rsidRDefault="00DA55B5" w:rsidP="00DA55B5">
            <w:pPr>
              <w:rPr>
                <w:sz w:val="20"/>
              </w:rPr>
            </w:pPr>
            <w:r w:rsidRPr="00DA55B5">
              <w:rPr>
                <w:sz w:val="20"/>
              </w:rPr>
              <w:t> </w:t>
            </w:r>
          </w:p>
        </w:tc>
      </w:tr>
      <w:tr w:rsidR="00DA55B5" w:rsidRPr="00DA55B5" w14:paraId="56B961C1"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53475FB" w14:textId="77777777" w:rsidR="00DA55B5" w:rsidRPr="00DA55B5" w:rsidRDefault="00DA55B5" w:rsidP="00DA55B5">
            <w:pPr>
              <w:rPr>
                <w:sz w:val="20"/>
              </w:rPr>
            </w:pPr>
            <w:r w:rsidRPr="00DA55B5">
              <w:rPr>
                <w:sz w:val="20"/>
              </w:rPr>
              <w:t>расходы на гражданскую защиту</w:t>
            </w:r>
          </w:p>
        </w:tc>
        <w:tc>
          <w:tcPr>
            <w:tcW w:w="1134" w:type="dxa"/>
            <w:gridSpan w:val="2"/>
            <w:tcBorders>
              <w:top w:val="nil"/>
              <w:left w:val="nil"/>
              <w:bottom w:val="single" w:sz="4" w:space="0" w:color="auto"/>
              <w:right w:val="single" w:sz="4" w:space="0" w:color="auto"/>
            </w:tcBorders>
            <w:shd w:val="clear" w:color="auto" w:fill="auto"/>
            <w:vAlign w:val="bottom"/>
            <w:hideMark/>
          </w:tcPr>
          <w:p w14:paraId="289F146C" w14:textId="77777777" w:rsidR="00DA55B5" w:rsidRPr="00DA55B5" w:rsidRDefault="00DA55B5" w:rsidP="00DA55B5">
            <w:pPr>
              <w:jc w:val="center"/>
              <w:rPr>
                <w:sz w:val="20"/>
              </w:rPr>
            </w:pPr>
            <w:r w:rsidRPr="00DA55B5">
              <w:rPr>
                <w:sz w:val="20"/>
              </w:rPr>
              <w:t>111057</w:t>
            </w:r>
          </w:p>
        </w:tc>
        <w:tc>
          <w:tcPr>
            <w:tcW w:w="1280" w:type="dxa"/>
            <w:tcBorders>
              <w:top w:val="nil"/>
              <w:left w:val="nil"/>
              <w:bottom w:val="single" w:sz="4" w:space="0" w:color="auto"/>
              <w:right w:val="single" w:sz="4" w:space="0" w:color="auto"/>
            </w:tcBorders>
            <w:shd w:val="clear" w:color="auto" w:fill="auto"/>
            <w:vAlign w:val="bottom"/>
            <w:hideMark/>
          </w:tcPr>
          <w:p w14:paraId="79DF3ED5"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47A7C26"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69F9809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3C60E7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025081B"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7B49B5F" w14:textId="77777777" w:rsidR="00DA55B5" w:rsidRPr="00DA55B5" w:rsidRDefault="00DA55B5" w:rsidP="00DA55B5">
            <w:pPr>
              <w:rPr>
                <w:sz w:val="20"/>
              </w:rPr>
            </w:pPr>
            <w:r w:rsidRPr="00DA55B5">
              <w:rPr>
                <w:sz w:val="20"/>
              </w:rPr>
              <w:t> </w:t>
            </w:r>
          </w:p>
        </w:tc>
      </w:tr>
      <w:tr w:rsidR="00DA55B5" w:rsidRPr="00DA55B5" w14:paraId="02888A45"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0E813F7" w14:textId="77777777" w:rsidR="00DA55B5" w:rsidRPr="00DA55B5" w:rsidRDefault="00DA55B5" w:rsidP="00DA55B5">
            <w:pPr>
              <w:rPr>
                <w:sz w:val="20"/>
              </w:rPr>
            </w:pPr>
            <w:r w:rsidRPr="00DA55B5">
              <w:rPr>
                <w:sz w:val="20"/>
              </w:rPr>
              <w:t>товары и услуги, не отнесенные к другим подстатьям</w:t>
            </w:r>
          </w:p>
        </w:tc>
        <w:tc>
          <w:tcPr>
            <w:tcW w:w="1134" w:type="dxa"/>
            <w:gridSpan w:val="2"/>
            <w:tcBorders>
              <w:top w:val="nil"/>
              <w:left w:val="nil"/>
              <w:bottom w:val="single" w:sz="4" w:space="0" w:color="auto"/>
              <w:right w:val="single" w:sz="4" w:space="0" w:color="auto"/>
            </w:tcBorders>
            <w:shd w:val="clear" w:color="auto" w:fill="auto"/>
            <w:vAlign w:val="bottom"/>
            <w:hideMark/>
          </w:tcPr>
          <w:p w14:paraId="02529EF6" w14:textId="77777777" w:rsidR="00DA55B5" w:rsidRPr="00DA55B5" w:rsidRDefault="00DA55B5" w:rsidP="00DA55B5">
            <w:pPr>
              <w:jc w:val="center"/>
              <w:rPr>
                <w:sz w:val="20"/>
              </w:rPr>
            </w:pPr>
            <w:r w:rsidRPr="00DA55B5">
              <w:rPr>
                <w:sz w:val="20"/>
              </w:rPr>
              <w:t>111070</w:t>
            </w:r>
          </w:p>
        </w:tc>
        <w:tc>
          <w:tcPr>
            <w:tcW w:w="1280" w:type="dxa"/>
            <w:tcBorders>
              <w:top w:val="nil"/>
              <w:left w:val="nil"/>
              <w:bottom w:val="single" w:sz="4" w:space="0" w:color="auto"/>
              <w:right w:val="single" w:sz="4" w:space="0" w:color="auto"/>
            </w:tcBorders>
            <w:shd w:val="clear" w:color="auto" w:fill="auto"/>
            <w:vAlign w:val="bottom"/>
            <w:hideMark/>
          </w:tcPr>
          <w:p w14:paraId="36A8E7A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8CB0866"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00DF3A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249ACF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F7CF19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374C3B37" w14:textId="77777777" w:rsidR="00DA55B5" w:rsidRPr="00DA55B5" w:rsidRDefault="00DA55B5" w:rsidP="00DA55B5">
            <w:pPr>
              <w:rPr>
                <w:sz w:val="20"/>
              </w:rPr>
            </w:pPr>
            <w:r w:rsidRPr="00DA55B5">
              <w:rPr>
                <w:sz w:val="20"/>
              </w:rPr>
              <w:t> </w:t>
            </w:r>
          </w:p>
        </w:tc>
      </w:tr>
      <w:tr w:rsidR="00DA55B5" w:rsidRPr="00DA55B5" w14:paraId="30BC0681"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4B2D3203"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noWrap/>
            <w:vAlign w:val="bottom"/>
            <w:hideMark/>
          </w:tcPr>
          <w:p w14:paraId="1FE478BB"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1AF86E09"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47A2096A"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2E4FFF8D"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4E0B881B"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2B716361"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37FE4579" w14:textId="77777777" w:rsidR="00DA55B5" w:rsidRPr="00DA55B5" w:rsidRDefault="00DA55B5" w:rsidP="00DA55B5">
            <w:pPr>
              <w:rPr>
                <w:sz w:val="20"/>
              </w:rPr>
            </w:pPr>
          </w:p>
        </w:tc>
      </w:tr>
      <w:tr w:rsidR="00DA55B5" w:rsidRPr="00DA55B5" w14:paraId="6F2E9C59"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38524AA5"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noWrap/>
            <w:vAlign w:val="bottom"/>
            <w:hideMark/>
          </w:tcPr>
          <w:p w14:paraId="4806763B"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3AF28A8E"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05BA2A41"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51F3A9B9"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0BC2FB32"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522B7099"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678B89B4" w14:textId="77777777" w:rsidR="00DA55B5" w:rsidRPr="00DA55B5" w:rsidRDefault="00DA55B5" w:rsidP="00DA55B5">
            <w:pPr>
              <w:rPr>
                <w:sz w:val="20"/>
              </w:rPr>
            </w:pPr>
          </w:p>
        </w:tc>
      </w:tr>
      <w:tr w:rsidR="00DA55B5" w:rsidRPr="00DA55B5" w14:paraId="2C53030E" w14:textId="77777777" w:rsidTr="00DA55B5">
        <w:trPr>
          <w:gridAfter w:val="1"/>
          <w:wAfter w:w="296" w:type="dxa"/>
          <w:trHeight w:val="255"/>
        </w:trPr>
        <w:tc>
          <w:tcPr>
            <w:tcW w:w="8087" w:type="dxa"/>
            <w:gridSpan w:val="7"/>
            <w:tcBorders>
              <w:top w:val="nil"/>
              <w:left w:val="nil"/>
              <w:bottom w:val="nil"/>
              <w:right w:val="nil"/>
            </w:tcBorders>
            <w:shd w:val="clear" w:color="auto" w:fill="auto"/>
            <w:noWrap/>
            <w:vAlign w:val="bottom"/>
            <w:hideMark/>
          </w:tcPr>
          <w:p w14:paraId="6A30F9FE" w14:textId="6EF04EB7" w:rsidR="00DA55B5" w:rsidRPr="00DA55B5" w:rsidRDefault="00DA55B5" w:rsidP="00DA55B5">
            <w:pPr>
              <w:rPr>
                <w:sz w:val="20"/>
              </w:rPr>
            </w:pPr>
            <w:r>
              <w:rPr>
                <w:sz w:val="20"/>
              </w:rPr>
              <w:t>"_____"__________</w:t>
            </w:r>
            <w:r w:rsidRPr="00DA55B5">
              <w:rPr>
                <w:sz w:val="20"/>
              </w:rPr>
              <w:t>______ 200__г.                                     Р</w:t>
            </w:r>
            <w:r>
              <w:rPr>
                <w:sz w:val="20"/>
              </w:rPr>
              <w:t xml:space="preserve">уководитель _________________      </w:t>
            </w:r>
            <w:r w:rsidRPr="00DA55B5">
              <w:rPr>
                <w:sz w:val="20"/>
              </w:rPr>
              <w:t xml:space="preserve">                           </w:t>
            </w:r>
          </w:p>
        </w:tc>
        <w:tc>
          <w:tcPr>
            <w:tcW w:w="3253" w:type="dxa"/>
            <w:gridSpan w:val="4"/>
            <w:tcBorders>
              <w:top w:val="nil"/>
              <w:left w:val="nil"/>
              <w:bottom w:val="nil"/>
              <w:right w:val="nil"/>
            </w:tcBorders>
            <w:shd w:val="clear" w:color="auto" w:fill="auto"/>
            <w:noWrap/>
            <w:vAlign w:val="bottom"/>
            <w:hideMark/>
          </w:tcPr>
          <w:p w14:paraId="73F36242" w14:textId="77777777" w:rsidR="00DA55B5" w:rsidRPr="00DA55B5" w:rsidRDefault="00DA55B5" w:rsidP="00DA55B5">
            <w:pPr>
              <w:jc w:val="right"/>
              <w:rPr>
                <w:sz w:val="20"/>
              </w:rPr>
            </w:pPr>
            <w:r w:rsidRPr="00DA55B5">
              <w:rPr>
                <w:sz w:val="20"/>
              </w:rPr>
              <w:t>Главный бухгалтер</w:t>
            </w:r>
          </w:p>
        </w:tc>
        <w:tc>
          <w:tcPr>
            <w:tcW w:w="2965" w:type="dxa"/>
            <w:gridSpan w:val="3"/>
            <w:tcBorders>
              <w:top w:val="nil"/>
              <w:left w:val="nil"/>
              <w:bottom w:val="nil"/>
              <w:right w:val="nil"/>
            </w:tcBorders>
            <w:shd w:val="clear" w:color="auto" w:fill="auto"/>
            <w:noWrap/>
            <w:vAlign w:val="bottom"/>
            <w:hideMark/>
          </w:tcPr>
          <w:p w14:paraId="5B0D67C6" w14:textId="77777777" w:rsidR="00DA55B5" w:rsidRPr="00DA55B5" w:rsidRDefault="00DA55B5" w:rsidP="00DA55B5">
            <w:pPr>
              <w:jc w:val="center"/>
              <w:rPr>
                <w:sz w:val="20"/>
              </w:rPr>
            </w:pPr>
            <w:r w:rsidRPr="00DA55B5">
              <w:rPr>
                <w:sz w:val="20"/>
              </w:rPr>
              <w:t>___________________________</w:t>
            </w:r>
          </w:p>
        </w:tc>
      </w:tr>
      <w:tr w:rsidR="00DA55B5" w:rsidRPr="00DA55B5" w14:paraId="45ACC152"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07A8E7B0" w14:textId="77777777" w:rsidR="00DA55B5" w:rsidRPr="00DA55B5" w:rsidRDefault="00DA55B5" w:rsidP="00DA55B5">
            <w:pPr>
              <w:jc w:val="center"/>
              <w:rPr>
                <w:sz w:val="20"/>
              </w:rPr>
            </w:pPr>
          </w:p>
        </w:tc>
        <w:tc>
          <w:tcPr>
            <w:tcW w:w="3554" w:type="dxa"/>
            <w:gridSpan w:val="4"/>
            <w:tcBorders>
              <w:top w:val="nil"/>
              <w:left w:val="nil"/>
              <w:bottom w:val="nil"/>
              <w:right w:val="nil"/>
            </w:tcBorders>
            <w:shd w:val="clear" w:color="auto" w:fill="auto"/>
            <w:noWrap/>
            <w:vAlign w:val="bottom"/>
            <w:hideMark/>
          </w:tcPr>
          <w:p w14:paraId="75CCF5DE" w14:textId="77777777" w:rsidR="00DA55B5" w:rsidRPr="00DA55B5" w:rsidRDefault="00DA55B5" w:rsidP="00DA55B5">
            <w:pPr>
              <w:jc w:val="center"/>
              <w:rPr>
                <w:sz w:val="20"/>
              </w:rPr>
            </w:pPr>
            <w:r w:rsidRPr="00DA55B5">
              <w:rPr>
                <w:sz w:val="20"/>
              </w:rPr>
              <w:t>(подпись) (расшифровка подписи)</w:t>
            </w:r>
          </w:p>
        </w:tc>
        <w:tc>
          <w:tcPr>
            <w:tcW w:w="1552" w:type="dxa"/>
            <w:gridSpan w:val="2"/>
            <w:tcBorders>
              <w:top w:val="nil"/>
              <w:left w:val="nil"/>
              <w:bottom w:val="nil"/>
              <w:right w:val="nil"/>
            </w:tcBorders>
            <w:shd w:val="clear" w:color="auto" w:fill="auto"/>
            <w:noWrap/>
            <w:vAlign w:val="bottom"/>
            <w:hideMark/>
          </w:tcPr>
          <w:p w14:paraId="530148EC" w14:textId="77777777" w:rsidR="00DA55B5" w:rsidRPr="00DA55B5" w:rsidRDefault="00DA55B5" w:rsidP="00DA55B5">
            <w:pPr>
              <w:jc w:val="center"/>
              <w:rPr>
                <w:sz w:val="20"/>
              </w:rPr>
            </w:pPr>
          </w:p>
        </w:tc>
        <w:tc>
          <w:tcPr>
            <w:tcW w:w="1701" w:type="dxa"/>
            <w:gridSpan w:val="2"/>
            <w:tcBorders>
              <w:top w:val="nil"/>
              <w:left w:val="nil"/>
              <w:bottom w:val="nil"/>
              <w:right w:val="nil"/>
            </w:tcBorders>
            <w:shd w:val="clear" w:color="auto" w:fill="auto"/>
            <w:noWrap/>
            <w:vAlign w:val="bottom"/>
            <w:hideMark/>
          </w:tcPr>
          <w:p w14:paraId="73576890" w14:textId="77777777" w:rsidR="00DA55B5" w:rsidRPr="00DA55B5" w:rsidRDefault="00DA55B5" w:rsidP="00DA55B5">
            <w:pPr>
              <w:rPr>
                <w:sz w:val="20"/>
              </w:rPr>
            </w:pPr>
          </w:p>
        </w:tc>
        <w:tc>
          <w:tcPr>
            <w:tcW w:w="2965" w:type="dxa"/>
            <w:gridSpan w:val="3"/>
            <w:tcBorders>
              <w:top w:val="nil"/>
              <w:left w:val="nil"/>
              <w:bottom w:val="nil"/>
              <w:right w:val="nil"/>
            </w:tcBorders>
            <w:shd w:val="clear" w:color="auto" w:fill="auto"/>
            <w:noWrap/>
            <w:vAlign w:val="bottom"/>
            <w:hideMark/>
          </w:tcPr>
          <w:p w14:paraId="7B534C8D" w14:textId="77777777" w:rsidR="00DA55B5" w:rsidRPr="00DA55B5" w:rsidRDefault="00DA55B5" w:rsidP="00DA55B5">
            <w:pPr>
              <w:jc w:val="center"/>
              <w:rPr>
                <w:sz w:val="20"/>
              </w:rPr>
            </w:pPr>
            <w:r w:rsidRPr="00DA55B5">
              <w:rPr>
                <w:sz w:val="20"/>
              </w:rPr>
              <w:t xml:space="preserve">      (подпись) (расшифровка подписи)</w:t>
            </w:r>
          </w:p>
        </w:tc>
      </w:tr>
    </w:tbl>
    <w:p w14:paraId="1214BF64" w14:textId="77777777" w:rsidR="00DA55B5" w:rsidRDefault="00DA55B5">
      <w:pPr>
        <w:rPr>
          <w:u w:color="0000FF"/>
        </w:rPr>
      </w:pPr>
    </w:p>
    <w:p w14:paraId="40FF1ADC" w14:textId="77777777" w:rsidR="00DA55B5" w:rsidRDefault="00DA55B5">
      <w:pPr>
        <w:rPr>
          <w:u w:color="0000FF"/>
        </w:rPr>
      </w:pPr>
    </w:p>
    <w:p w14:paraId="15B63C9C" w14:textId="77777777" w:rsidR="00DA55B5" w:rsidRDefault="00DA55B5">
      <w:pPr>
        <w:rPr>
          <w:u w:color="0000FF"/>
        </w:rPr>
      </w:pPr>
    </w:p>
    <w:p w14:paraId="0B3FDDD4" w14:textId="77777777" w:rsidR="00DA55B5" w:rsidRDefault="00DA55B5">
      <w:pPr>
        <w:rPr>
          <w:u w:color="0000FF"/>
        </w:rPr>
      </w:pPr>
    </w:p>
    <w:p w14:paraId="2C2DC77D" w14:textId="77777777" w:rsidR="00DA55B5" w:rsidRDefault="00DA55B5">
      <w:pPr>
        <w:rPr>
          <w:u w:color="0000FF"/>
        </w:rPr>
      </w:pPr>
    </w:p>
    <w:p w14:paraId="454DD0BE" w14:textId="77777777" w:rsidR="00DA55B5" w:rsidRDefault="00DA55B5">
      <w:pPr>
        <w:rPr>
          <w:u w:color="0000FF"/>
        </w:rPr>
      </w:pPr>
    </w:p>
    <w:p w14:paraId="734AC619" w14:textId="77777777" w:rsidR="00DA55B5" w:rsidRDefault="00DA55B5">
      <w:pPr>
        <w:rPr>
          <w:u w:color="0000FF"/>
        </w:rPr>
      </w:pPr>
    </w:p>
    <w:tbl>
      <w:tblPr>
        <w:tblW w:w="14706" w:type="dxa"/>
        <w:tblLook w:val="04A0" w:firstRow="1" w:lastRow="0" w:firstColumn="1" w:lastColumn="0" w:noHBand="0" w:noVBand="1"/>
      </w:tblPr>
      <w:tblGrid>
        <w:gridCol w:w="3286"/>
        <w:gridCol w:w="955"/>
        <w:gridCol w:w="1278"/>
        <w:gridCol w:w="1097"/>
        <w:gridCol w:w="729"/>
        <w:gridCol w:w="2794"/>
        <w:gridCol w:w="2635"/>
        <w:gridCol w:w="1932"/>
      </w:tblGrid>
      <w:tr w:rsidR="00DA55B5" w:rsidRPr="00DA55B5" w14:paraId="5DFC779F" w14:textId="77777777" w:rsidTr="00DA55B5">
        <w:trPr>
          <w:trHeight w:val="255"/>
        </w:trPr>
        <w:tc>
          <w:tcPr>
            <w:tcW w:w="3286" w:type="dxa"/>
            <w:tcBorders>
              <w:top w:val="nil"/>
              <w:left w:val="nil"/>
              <w:bottom w:val="nil"/>
              <w:right w:val="nil"/>
            </w:tcBorders>
            <w:shd w:val="clear" w:color="auto" w:fill="auto"/>
            <w:noWrap/>
            <w:vAlign w:val="bottom"/>
            <w:hideMark/>
          </w:tcPr>
          <w:p w14:paraId="70EF4861" w14:textId="77777777" w:rsidR="00DA55B5" w:rsidRPr="00DA55B5" w:rsidRDefault="00DA55B5" w:rsidP="00DA55B5">
            <w:pPr>
              <w:rPr>
                <w:sz w:val="20"/>
                <w:szCs w:val="24"/>
              </w:rPr>
            </w:pPr>
          </w:p>
        </w:tc>
        <w:tc>
          <w:tcPr>
            <w:tcW w:w="955" w:type="dxa"/>
            <w:tcBorders>
              <w:top w:val="nil"/>
              <w:left w:val="nil"/>
              <w:bottom w:val="nil"/>
              <w:right w:val="nil"/>
            </w:tcBorders>
            <w:shd w:val="clear" w:color="auto" w:fill="auto"/>
            <w:noWrap/>
            <w:vAlign w:val="bottom"/>
            <w:hideMark/>
          </w:tcPr>
          <w:p w14:paraId="26B89CB0" w14:textId="37123F05" w:rsidR="00DA55B5" w:rsidRPr="00DA55B5" w:rsidRDefault="00DA55B5" w:rsidP="00DA55B5">
            <w:pPr>
              <w:rPr>
                <w:sz w:val="20"/>
              </w:rPr>
            </w:pPr>
            <w:r w:rsidRPr="00DA55B5">
              <w:rPr>
                <w:sz w:val="20"/>
              </w:rPr>
              <w:t xml:space="preserve">                          </w:t>
            </w:r>
          </w:p>
        </w:tc>
        <w:tc>
          <w:tcPr>
            <w:tcW w:w="10465" w:type="dxa"/>
            <w:gridSpan w:val="6"/>
            <w:tcBorders>
              <w:top w:val="nil"/>
              <w:left w:val="nil"/>
              <w:bottom w:val="nil"/>
              <w:right w:val="nil"/>
            </w:tcBorders>
            <w:shd w:val="clear" w:color="auto" w:fill="auto"/>
            <w:noWrap/>
            <w:vAlign w:val="bottom"/>
            <w:hideMark/>
          </w:tcPr>
          <w:p w14:paraId="135FD1B3" w14:textId="77777777" w:rsidR="00DA55B5" w:rsidRPr="00DA55B5" w:rsidRDefault="00DA55B5" w:rsidP="00DA55B5">
            <w:pPr>
              <w:jc w:val="right"/>
              <w:rPr>
                <w:sz w:val="20"/>
              </w:rPr>
            </w:pPr>
            <w:r w:rsidRPr="00DA55B5">
              <w:rPr>
                <w:sz w:val="20"/>
              </w:rPr>
              <w:t xml:space="preserve">                                   Приложение № 3 к Приложению № 7 к Перечню</w:t>
            </w:r>
          </w:p>
        </w:tc>
      </w:tr>
      <w:tr w:rsidR="00DA55B5" w:rsidRPr="00DA55B5" w14:paraId="2315C750" w14:textId="77777777" w:rsidTr="00DA55B5">
        <w:trPr>
          <w:trHeight w:val="255"/>
        </w:trPr>
        <w:tc>
          <w:tcPr>
            <w:tcW w:w="3286" w:type="dxa"/>
            <w:tcBorders>
              <w:top w:val="nil"/>
              <w:left w:val="nil"/>
              <w:bottom w:val="nil"/>
              <w:right w:val="nil"/>
            </w:tcBorders>
            <w:shd w:val="clear" w:color="auto" w:fill="auto"/>
            <w:noWrap/>
            <w:vAlign w:val="bottom"/>
            <w:hideMark/>
          </w:tcPr>
          <w:p w14:paraId="3986066C"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65B13A25" w14:textId="77777777" w:rsidR="00DA55B5" w:rsidRPr="00DA55B5" w:rsidRDefault="00DA55B5" w:rsidP="00DA55B5">
            <w:pPr>
              <w:rPr>
                <w:sz w:val="20"/>
              </w:rPr>
            </w:pPr>
          </w:p>
        </w:tc>
        <w:tc>
          <w:tcPr>
            <w:tcW w:w="10465" w:type="dxa"/>
            <w:gridSpan w:val="6"/>
            <w:tcBorders>
              <w:top w:val="nil"/>
              <w:left w:val="nil"/>
              <w:bottom w:val="nil"/>
              <w:right w:val="nil"/>
            </w:tcBorders>
            <w:shd w:val="clear" w:color="auto" w:fill="auto"/>
            <w:noWrap/>
            <w:vAlign w:val="bottom"/>
            <w:hideMark/>
          </w:tcPr>
          <w:p w14:paraId="5B108045" w14:textId="77777777" w:rsidR="00DA55B5" w:rsidRPr="00DA55B5" w:rsidRDefault="00DA55B5" w:rsidP="00DA55B5">
            <w:pPr>
              <w:jc w:val="right"/>
              <w:rPr>
                <w:sz w:val="20"/>
              </w:rPr>
            </w:pPr>
            <w:r w:rsidRPr="00DA55B5">
              <w:rPr>
                <w:sz w:val="20"/>
              </w:rPr>
              <w:t>форм бюджетной отчетности, составляемых бюджетными</w:t>
            </w:r>
          </w:p>
        </w:tc>
      </w:tr>
      <w:tr w:rsidR="00DA55B5" w:rsidRPr="00DA55B5" w14:paraId="0E129F70" w14:textId="77777777" w:rsidTr="00DA55B5">
        <w:trPr>
          <w:trHeight w:val="255"/>
        </w:trPr>
        <w:tc>
          <w:tcPr>
            <w:tcW w:w="3286" w:type="dxa"/>
            <w:tcBorders>
              <w:top w:val="nil"/>
              <w:left w:val="nil"/>
              <w:bottom w:val="nil"/>
              <w:right w:val="nil"/>
            </w:tcBorders>
            <w:shd w:val="clear" w:color="auto" w:fill="auto"/>
            <w:noWrap/>
            <w:vAlign w:val="bottom"/>
            <w:hideMark/>
          </w:tcPr>
          <w:p w14:paraId="158BFF4A"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36CD6857" w14:textId="77777777" w:rsidR="00DA55B5" w:rsidRPr="00DA55B5" w:rsidRDefault="00DA55B5" w:rsidP="00DA55B5">
            <w:pPr>
              <w:rPr>
                <w:sz w:val="20"/>
              </w:rPr>
            </w:pPr>
          </w:p>
        </w:tc>
        <w:tc>
          <w:tcPr>
            <w:tcW w:w="10465" w:type="dxa"/>
            <w:gridSpan w:val="6"/>
            <w:tcBorders>
              <w:top w:val="nil"/>
              <w:left w:val="nil"/>
              <w:bottom w:val="nil"/>
              <w:right w:val="nil"/>
            </w:tcBorders>
            <w:shd w:val="clear" w:color="auto" w:fill="auto"/>
            <w:noWrap/>
            <w:vAlign w:val="bottom"/>
            <w:hideMark/>
          </w:tcPr>
          <w:p w14:paraId="01289CC3" w14:textId="77777777" w:rsidR="00DA55B5" w:rsidRPr="00DA55B5" w:rsidRDefault="00DA55B5" w:rsidP="00DA55B5">
            <w:pPr>
              <w:jc w:val="right"/>
              <w:rPr>
                <w:sz w:val="20"/>
              </w:rPr>
            </w:pPr>
            <w:r w:rsidRPr="00DA55B5">
              <w:rPr>
                <w:sz w:val="20"/>
              </w:rPr>
              <w:t>организациями, учреждениями, включая воинские учреждения и организации,</w:t>
            </w:r>
          </w:p>
        </w:tc>
      </w:tr>
      <w:tr w:rsidR="00DA55B5" w:rsidRPr="00DA55B5" w14:paraId="78551A08" w14:textId="77777777" w:rsidTr="00DA55B5">
        <w:trPr>
          <w:trHeight w:val="255"/>
        </w:trPr>
        <w:tc>
          <w:tcPr>
            <w:tcW w:w="3286" w:type="dxa"/>
            <w:tcBorders>
              <w:top w:val="nil"/>
              <w:left w:val="nil"/>
              <w:bottom w:val="nil"/>
              <w:right w:val="nil"/>
            </w:tcBorders>
            <w:shd w:val="clear" w:color="auto" w:fill="auto"/>
            <w:noWrap/>
            <w:vAlign w:val="bottom"/>
            <w:hideMark/>
          </w:tcPr>
          <w:p w14:paraId="7B7B40CF"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42724896" w14:textId="77777777" w:rsidR="00DA55B5" w:rsidRPr="00DA55B5" w:rsidRDefault="00DA55B5" w:rsidP="00DA55B5">
            <w:pPr>
              <w:rPr>
                <w:sz w:val="20"/>
              </w:rPr>
            </w:pPr>
          </w:p>
        </w:tc>
        <w:tc>
          <w:tcPr>
            <w:tcW w:w="10465" w:type="dxa"/>
            <w:gridSpan w:val="6"/>
            <w:tcBorders>
              <w:top w:val="nil"/>
              <w:left w:val="nil"/>
              <w:bottom w:val="nil"/>
              <w:right w:val="nil"/>
            </w:tcBorders>
            <w:shd w:val="clear" w:color="auto" w:fill="auto"/>
            <w:noWrap/>
            <w:vAlign w:val="bottom"/>
            <w:hideMark/>
          </w:tcPr>
          <w:p w14:paraId="35577CA2" w14:textId="77777777" w:rsidR="00DA55B5" w:rsidRPr="00DA55B5" w:rsidRDefault="00DA55B5" w:rsidP="00DA55B5">
            <w:pPr>
              <w:jc w:val="right"/>
              <w:rPr>
                <w:sz w:val="20"/>
              </w:rPr>
            </w:pPr>
            <w:r w:rsidRPr="00DA55B5">
              <w:rPr>
                <w:sz w:val="20"/>
              </w:rPr>
              <w:t>утвержденному Приказом Министерства экономического развития</w:t>
            </w:r>
          </w:p>
        </w:tc>
      </w:tr>
      <w:tr w:rsidR="00DA55B5" w:rsidRPr="00DA55B5" w14:paraId="2550D116" w14:textId="77777777" w:rsidTr="00DA55B5">
        <w:trPr>
          <w:trHeight w:val="255"/>
        </w:trPr>
        <w:tc>
          <w:tcPr>
            <w:tcW w:w="3286" w:type="dxa"/>
            <w:tcBorders>
              <w:top w:val="nil"/>
              <w:left w:val="nil"/>
              <w:bottom w:val="nil"/>
              <w:right w:val="nil"/>
            </w:tcBorders>
            <w:shd w:val="clear" w:color="auto" w:fill="auto"/>
            <w:noWrap/>
            <w:vAlign w:val="bottom"/>
            <w:hideMark/>
          </w:tcPr>
          <w:p w14:paraId="73D4942C"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3D455226" w14:textId="77777777" w:rsidR="00DA55B5" w:rsidRPr="00DA55B5" w:rsidRDefault="00DA55B5" w:rsidP="00DA55B5">
            <w:pPr>
              <w:rPr>
                <w:sz w:val="20"/>
              </w:rPr>
            </w:pPr>
          </w:p>
        </w:tc>
        <w:tc>
          <w:tcPr>
            <w:tcW w:w="10465" w:type="dxa"/>
            <w:gridSpan w:val="6"/>
            <w:tcBorders>
              <w:top w:val="nil"/>
              <w:left w:val="nil"/>
              <w:bottom w:val="nil"/>
              <w:right w:val="nil"/>
            </w:tcBorders>
            <w:shd w:val="clear" w:color="auto" w:fill="auto"/>
            <w:noWrap/>
            <w:vAlign w:val="bottom"/>
            <w:hideMark/>
          </w:tcPr>
          <w:p w14:paraId="276D4084" w14:textId="77777777" w:rsidR="00DA55B5" w:rsidRPr="00DA55B5" w:rsidRDefault="00DA55B5" w:rsidP="00DA55B5">
            <w:pPr>
              <w:jc w:val="right"/>
              <w:rPr>
                <w:sz w:val="20"/>
              </w:rPr>
            </w:pPr>
            <w:r w:rsidRPr="00DA55B5">
              <w:rPr>
                <w:sz w:val="20"/>
              </w:rPr>
              <w:t>Приднестровской Молдавской Республики</w:t>
            </w:r>
          </w:p>
        </w:tc>
      </w:tr>
      <w:tr w:rsidR="00DA55B5" w:rsidRPr="00DA55B5" w14:paraId="6518CD35" w14:textId="77777777" w:rsidTr="00DA55B5">
        <w:trPr>
          <w:trHeight w:val="255"/>
        </w:trPr>
        <w:tc>
          <w:tcPr>
            <w:tcW w:w="3286" w:type="dxa"/>
            <w:tcBorders>
              <w:top w:val="nil"/>
              <w:left w:val="nil"/>
              <w:bottom w:val="nil"/>
              <w:right w:val="nil"/>
            </w:tcBorders>
            <w:shd w:val="clear" w:color="auto" w:fill="auto"/>
            <w:noWrap/>
            <w:vAlign w:val="bottom"/>
            <w:hideMark/>
          </w:tcPr>
          <w:p w14:paraId="2871F742"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372776A5"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7FFF5F58"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02F9B725" w14:textId="77777777" w:rsidR="00DA55B5" w:rsidRPr="00DA55B5" w:rsidRDefault="00DA55B5" w:rsidP="00DA55B5">
            <w:pPr>
              <w:jc w:val="right"/>
              <w:rPr>
                <w:sz w:val="20"/>
              </w:rPr>
            </w:pPr>
          </w:p>
        </w:tc>
        <w:tc>
          <w:tcPr>
            <w:tcW w:w="729" w:type="dxa"/>
            <w:tcBorders>
              <w:top w:val="nil"/>
              <w:left w:val="nil"/>
              <w:bottom w:val="nil"/>
              <w:right w:val="nil"/>
            </w:tcBorders>
            <w:shd w:val="clear" w:color="auto" w:fill="auto"/>
            <w:noWrap/>
            <w:vAlign w:val="bottom"/>
            <w:hideMark/>
          </w:tcPr>
          <w:p w14:paraId="40F3C9CD" w14:textId="77777777" w:rsidR="00DA55B5" w:rsidRPr="00DA55B5" w:rsidRDefault="00DA55B5" w:rsidP="00DA55B5">
            <w:pPr>
              <w:jc w:val="right"/>
              <w:rPr>
                <w:sz w:val="20"/>
              </w:rPr>
            </w:pPr>
          </w:p>
        </w:tc>
        <w:tc>
          <w:tcPr>
            <w:tcW w:w="7361" w:type="dxa"/>
            <w:gridSpan w:val="3"/>
            <w:tcBorders>
              <w:top w:val="nil"/>
              <w:left w:val="nil"/>
              <w:bottom w:val="nil"/>
              <w:right w:val="nil"/>
            </w:tcBorders>
            <w:shd w:val="clear" w:color="auto" w:fill="auto"/>
            <w:noWrap/>
            <w:vAlign w:val="bottom"/>
            <w:hideMark/>
          </w:tcPr>
          <w:p w14:paraId="6391A2A0" w14:textId="77777777" w:rsidR="00DA55B5" w:rsidRPr="00DA55B5" w:rsidRDefault="00DA55B5" w:rsidP="00DA55B5">
            <w:pPr>
              <w:jc w:val="right"/>
              <w:rPr>
                <w:sz w:val="20"/>
              </w:rPr>
            </w:pPr>
            <w:r w:rsidRPr="00DA55B5">
              <w:rPr>
                <w:sz w:val="20"/>
              </w:rPr>
              <w:t>от ___</w:t>
            </w:r>
            <w:r w:rsidRPr="00DA55B5">
              <w:rPr>
                <w:sz w:val="20"/>
                <w:u w:val="single"/>
              </w:rPr>
              <w:t>15 ноября 2013</w:t>
            </w:r>
            <w:r w:rsidRPr="00DA55B5">
              <w:rPr>
                <w:sz w:val="20"/>
              </w:rPr>
              <w:t>_г. №____</w:t>
            </w:r>
            <w:r w:rsidRPr="00DA55B5">
              <w:rPr>
                <w:sz w:val="20"/>
                <w:u w:val="single"/>
              </w:rPr>
              <w:t>186</w:t>
            </w:r>
            <w:r w:rsidRPr="00DA55B5">
              <w:rPr>
                <w:sz w:val="20"/>
              </w:rPr>
              <w:t>__</w:t>
            </w:r>
          </w:p>
        </w:tc>
      </w:tr>
      <w:tr w:rsidR="00DA55B5" w:rsidRPr="00DA55B5" w14:paraId="69E7D44E" w14:textId="77777777" w:rsidTr="00DA55B5">
        <w:trPr>
          <w:trHeight w:val="255"/>
        </w:trPr>
        <w:tc>
          <w:tcPr>
            <w:tcW w:w="3286" w:type="dxa"/>
            <w:tcBorders>
              <w:top w:val="nil"/>
              <w:left w:val="nil"/>
              <w:bottom w:val="nil"/>
              <w:right w:val="nil"/>
            </w:tcBorders>
            <w:shd w:val="clear" w:color="auto" w:fill="auto"/>
            <w:noWrap/>
            <w:vAlign w:val="bottom"/>
            <w:hideMark/>
          </w:tcPr>
          <w:p w14:paraId="0385587A"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2D9FFB37"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6D753DFA"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45D78739" w14:textId="77777777" w:rsidR="00DA55B5" w:rsidRPr="00DA55B5" w:rsidRDefault="00DA55B5" w:rsidP="00DA55B5">
            <w:pPr>
              <w:jc w:val="right"/>
              <w:rPr>
                <w:sz w:val="20"/>
              </w:rPr>
            </w:pPr>
          </w:p>
        </w:tc>
        <w:tc>
          <w:tcPr>
            <w:tcW w:w="729" w:type="dxa"/>
            <w:tcBorders>
              <w:top w:val="nil"/>
              <w:left w:val="nil"/>
              <w:bottom w:val="nil"/>
              <w:right w:val="nil"/>
            </w:tcBorders>
            <w:shd w:val="clear" w:color="auto" w:fill="auto"/>
            <w:noWrap/>
            <w:vAlign w:val="bottom"/>
            <w:hideMark/>
          </w:tcPr>
          <w:p w14:paraId="786B62A8" w14:textId="77777777" w:rsidR="00DA55B5" w:rsidRPr="00DA55B5" w:rsidRDefault="00DA55B5" w:rsidP="00DA55B5">
            <w:pPr>
              <w:jc w:val="right"/>
              <w:rPr>
                <w:sz w:val="20"/>
              </w:rPr>
            </w:pPr>
          </w:p>
        </w:tc>
        <w:tc>
          <w:tcPr>
            <w:tcW w:w="2794" w:type="dxa"/>
            <w:tcBorders>
              <w:top w:val="nil"/>
              <w:left w:val="nil"/>
              <w:bottom w:val="nil"/>
              <w:right w:val="nil"/>
            </w:tcBorders>
            <w:shd w:val="clear" w:color="auto" w:fill="auto"/>
            <w:noWrap/>
            <w:vAlign w:val="bottom"/>
            <w:hideMark/>
          </w:tcPr>
          <w:p w14:paraId="4AB4B5C6" w14:textId="77777777" w:rsidR="00DA55B5" w:rsidRPr="00DA55B5" w:rsidRDefault="00DA55B5" w:rsidP="00DA55B5">
            <w:pPr>
              <w:jc w:val="right"/>
              <w:rPr>
                <w:sz w:val="20"/>
              </w:rPr>
            </w:pPr>
          </w:p>
        </w:tc>
        <w:tc>
          <w:tcPr>
            <w:tcW w:w="2635" w:type="dxa"/>
            <w:tcBorders>
              <w:top w:val="nil"/>
              <w:left w:val="nil"/>
              <w:bottom w:val="nil"/>
              <w:right w:val="nil"/>
            </w:tcBorders>
            <w:shd w:val="clear" w:color="auto" w:fill="auto"/>
            <w:noWrap/>
            <w:vAlign w:val="bottom"/>
            <w:hideMark/>
          </w:tcPr>
          <w:p w14:paraId="11AE58C1" w14:textId="77777777" w:rsidR="00DA55B5" w:rsidRPr="00DA55B5" w:rsidRDefault="00DA55B5" w:rsidP="00DA55B5">
            <w:pPr>
              <w:jc w:val="right"/>
              <w:rPr>
                <w:sz w:val="20"/>
              </w:rPr>
            </w:pPr>
          </w:p>
        </w:tc>
        <w:tc>
          <w:tcPr>
            <w:tcW w:w="1932" w:type="dxa"/>
            <w:tcBorders>
              <w:top w:val="nil"/>
              <w:left w:val="nil"/>
              <w:bottom w:val="nil"/>
              <w:right w:val="nil"/>
            </w:tcBorders>
            <w:shd w:val="clear" w:color="auto" w:fill="auto"/>
            <w:noWrap/>
            <w:vAlign w:val="bottom"/>
            <w:hideMark/>
          </w:tcPr>
          <w:p w14:paraId="688FA633" w14:textId="77777777" w:rsidR="00DA55B5" w:rsidRPr="00DA55B5" w:rsidRDefault="00DA55B5" w:rsidP="00DA55B5">
            <w:pPr>
              <w:jc w:val="right"/>
              <w:rPr>
                <w:sz w:val="20"/>
              </w:rPr>
            </w:pPr>
          </w:p>
        </w:tc>
      </w:tr>
      <w:tr w:rsidR="00DA55B5" w:rsidRPr="00DA55B5" w14:paraId="5646591F" w14:textId="77777777" w:rsidTr="00DA55B5">
        <w:trPr>
          <w:trHeight w:val="255"/>
        </w:trPr>
        <w:tc>
          <w:tcPr>
            <w:tcW w:w="3286" w:type="dxa"/>
            <w:tcBorders>
              <w:top w:val="nil"/>
              <w:left w:val="nil"/>
              <w:bottom w:val="nil"/>
              <w:right w:val="nil"/>
            </w:tcBorders>
            <w:shd w:val="clear" w:color="auto" w:fill="auto"/>
            <w:noWrap/>
            <w:vAlign w:val="bottom"/>
            <w:hideMark/>
          </w:tcPr>
          <w:p w14:paraId="7DC8B61C"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17FF4117"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3670DF01"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2328066D"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518B4E00"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683C3E00"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6A236455"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6ACD0504" w14:textId="77777777" w:rsidR="00DA55B5" w:rsidRPr="00DA55B5" w:rsidRDefault="00DA55B5" w:rsidP="00DA55B5">
            <w:pPr>
              <w:rPr>
                <w:sz w:val="20"/>
              </w:rPr>
            </w:pPr>
          </w:p>
        </w:tc>
      </w:tr>
      <w:tr w:rsidR="00DA55B5" w:rsidRPr="00DA55B5" w14:paraId="43617556" w14:textId="77777777" w:rsidTr="00DA55B5">
        <w:trPr>
          <w:trHeight w:val="315"/>
        </w:trPr>
        <w:tc>
          <w:tcPr>
            <w:tcW w:w="10139" w:type="dxa"/>
            <w:gridSpan w:val="6"/>
            <w:tcBorders>
              <w:top w:val="nil"/>
              <w:left w:val="nil"/>
              <w:bottom w:val="nil"/>
              <w:right w:val="nil"/>
            </w:tcBorders>
            <w:shd w:val="clear" w:color="auto" w:fill="auto"/>
            <w:noWrap/>
            <w:vAlign w:val="bottom"/>
            <w:hideMark/>
          </w:tcPr>
          <w:p w14:paraId="42026DB6" w14:textId="600AA537" w:rsidR="00DA55B5" w:rsidRPr="00DA55B5" w:rsidRDefault="00DA55B5" w:rsidP="00DA55B5">
            <w:pPr>
              <w:rPr>
                <w:sz w:val="20"/>
              </w:rPr>
            </w:pPr>
            <w:r w:rsidRPr="00DA55B5">
              <w:rPr>
                <w:b/>
                <w:bCs/>
                <w:szCs w:val="24"/>
              </w:rPr>
              <w:t>предметная статья 130100 "Трансферты на продукцию и услуги"</w:t>
            </w:r>
          </w:p>
        </w:tc>
        <w:tc>
          <w:tcPr>
            <w:tcW w:w="2635" w:type="dxa"/>
            <w:tcBorders>
              <w:top w:val="nil"/>
              <w:left w:val="nil"/>
              <w:bottom w:val="nil"/>
              <w:right w:val="nil"/>
            </w:tcBorders>
            <w:shd w:val="clear" w:color="auto" w:fill="auto"/>
            <w:noWrap/>
            <w:vAlign w:val="bottom"/>
            <w:hideMark/>
          </w:tcPr>
          <w:p w14:paraId="7237C1CC"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6012916A" w14:textId="77777777" w:rsidR="00DA55B5" w:rsidRPr="00DA55B5" w:rsidRDefault="00DA55B5" w:rsidP="00DA55B5">
            <w:pPr>
              <w:rPr>
                <w:sz w:val="20"/>
              </w:rPr>
            </w:pPr>
          </w:p>
        </w:tc>
      </w:tr>
      <w:tr w:rsidR="00DA55B5" w:rsidRPr="00DA55B5" w14:paraId="2F2E6933" w14:textId="77777777" w:rsidTr="00DA55B5">
        <w:trPr>
          <w:trHeight w:val="255"/>
        </w:trPr>
        <w:tc>
          <w:tcPr>
            <w:tcW w:w="3286" w:type="dxa"/>
            <w:tcBorders>
              <w:top w:val="nil"/>
              <w:left w:val="nil"/>
              <w:bottom w:val="nil"/>
              <w:right w:val="nil"/>
            </w:tcBorders>
            <w:shd w:val="clear" w:color="auto" w:fill="auto"/>
            <w:noWrap/>
            <w:vAlign w:val="bottom"/>
            <w:hideMark/>
          </w:tcPr>
          <w:p w14:paraId="0CDF3851"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6A802742"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516EF2C8"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2864BA66"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3B4FA96E"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7A23BAA6"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47BC5C67"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2031BD0D" w14:textId="77777777" w:rsidR="00DA55B5" w:rsidRPr="00DA55B5" w:rsidRDefault="00DA55B5" w:rsidP="00DA55B5">
            <w:pPr>
              <w:rPr>
                <w:sz w:val="20"/>
              </w:rPr>
            </w:pPr>
          </w:p>
        </w:tc>
      </w:tr>
      <w:tr w:rsidR="00DA55B5" w:rsidRPr="00DA55B5" w14:paraId="68A41758" w14:textId="77777777" w:rsidTr="00DA55B5">
        <w:trPr>
          <w:trHeight w:val="405"/>
        </w:trPr>
        <w:tc>
          <w:tcPr>
            <w:tcW w:w="3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869C53" w14:textId="77777777" w:rsidR="00DA55B5" w:rsidRPr="00DA55B5" w:rsidRDefault="00DA55B5" w:rsidP="00DA55B5">
            <w:pPr>
              <w:jc w:val="center"/>
              <w:rPr>
                <w:b/>
                <w:bCs/>
                <w:sz w:val="16"/>
                <w:szCs w:val="16"/>
              </w:rPr>
            </w:pPr>
            <w:r w:rsidRPr="00DA55B5">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27EAFB" w14:textId="77777777" w:rsidR="00DA55B5" w:rsidRPr="00DA55B5" w:rsidRDefault="00DA55B5" w:rsidP="00DA55B5">
            <w:pPr>
              <w:jc w:val="center"/>
              <w:rPr>
                <w:b/>
                <w:bCs/>
                <w:sz w:val="16"/>
                <w:szCs w:val="16"/>
              </w:rPr>
            </w:pPr>
            <w:r w:rsidRPr="00DA55B5">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6E55F6"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E46961"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523" w:type="dxa"/>
            <w:gridSpan w:val="2"/>
            <w:tcBorders>
              <w:top w:val="single" w:sz="4" w:space="0" w:color="auto"/>
              <w:left w:val="nil"/>
              <w:bottom w:val="single" w:sz="4" w:space="0" w:color="auto"/>
              <w:right w:val="nil"/>
            </w:tcBorders>
            <w:shd w:val="clear" w:color="auto" w:fill="auto"/>
            <w:vAlign w:val="center"/>
            <w:hideMark/>
          </w:tcPr>
          <w:p w14:paraId="77AB6BC0"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51A9D4"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ECCDE9"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1A9168C0" w14:textId="77777777" w:rsidTr="00DA55B5">
        <w:trPr>
          <w:trHeight w:val="21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7A20718B"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49B0D4E3"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1FE3D7D1"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2DB2E1E" w14:textId="77777777" w:rsidR="00DA55B5" w:rsidRPr="00DA55B5" w:rsidRDefault="00DA55B5" w:rsidP="00DA55B5">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2D84E96D"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2794" w:type="dxa"/>
            <w:tcBorders>
              <w:top w:val="nil"/>
              <w:left w:val="nil"/>
              <w:bottom w:val="single" w:sz="4" w:space="0" w:color="auto"/>
              <w:right w:val="nil"/>
            </w:tcBorders>
            <w:shd w:val="clear" w:color="auto" w:fill="auto"/>
            <w:vAlign w:val="center"/>
            <w:hideMark/>
          </w:tcPr>
          <w:p w14:paraId="5EFBBABD" w14:textId="77777777" w:rsidR="00DA55B5" w:rsidRPr="00DA55B5" w:rsidRDefault="00DA55B5" w:rsidP="00DA55B5">
            <w:pPr>
              <w:jc w:val="center"/>
              <w:rPr>
                <w:b/>
                <w:bCs/>
                <w:sz w:val="16"/>
                <w:szCs w:val="16"/>
              </w:rPr>
            </w:pPr>
            <w:r w:rsidRPr="00DA55B5">
              <w:rPr>
                <w:b/>
                <w:bCs/>
                <w:sz w:val="16"/>
                <w:szCs w:val="16"/>
              </w:rPr>
              <w:t>в том числе:</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7A37C1B8"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480FA09C" w14:textId="77777777" w:rsidR="00DA55B5" w:rsidRPr="00DA55B5" w:rsidRDefault="00DA55B5" w:rsidP="00DA55B5">
            <w:pPr>
              <w:rPr>
                <w:b/>
                <w:bCs/>
                <w:sz w:val="16"/>
                <w:szCs w:val="16"/>
              </w:rPr>
            </w:pPr>
          </w:p>
        </w:tc>
      </w:tr>
      <w:tr w:rsidR="00DA55B5" w:rsidRPr="00DA55B5" w14:paraId="13A496C9" w14:textId="77777777" w:rsidTr="00DA55B5">
        <w:trPr>
          <w:trHeight w:val="66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576C4CB0"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70C6EBF4"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1A56DEB0"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11A9C0E9" w14:textId="77777777" w:rsidR="00DA55B5" w:rsidRPr="00DA55B5" w:rsidRDefault="00DA55B5" w:rsidP="00DA55B5">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385A5C3F" w14:textId="77777777" w:rsidR="00DA55B5" w:rsidRPr="00DA55B5" w:rsidRDefault="00DA55B5" w:rsidP="00DA55B5">
            <w:pPr>
              <w:rPr>
                <w:b/>
                <w:bCs/>
                <w:sz w:val="16"/>
                <w:szCs w:val="16"/>
              </w:rPr>
            </w:pPr>
          </w:p>
        </w:tc>
        <w:tc>
          <w:tcPr>
            <w:tcW w:w="2794" w:type="dxa"/>
            <w:tcBorders>
              <w:top w:val="nil"/>
              <w:left w:val="nil"/>
              <w:bottom w:val="single" w:sz="4" w:space="0" w:color="auto"/>
              <w:right w:val="single" w:sz="4" w:space="0" w:color="auto"/>
            </w:tcBorders>
            <w:shd w:val="clear" w:color="auto" w:fill="auto"/>
            <w:vAlign w:val="center"/>
            <w:hideMark/>
          </w:tcPr>
          <w:p w14:paraId="7D91C02A"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5B85FEF2"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3E927523" w14:textId="77777777" w:rsidR="00DA55B5" w:rsidRPr="00DA55B5" w:rsidRDefault="00DA55B5" w:rsidP="00DA55B5">
            <w:pPr>
              <w:rPr>
                <w:b/>
                <w:bCs/>
                <w:sz w:val="16"/>
                <w:szCs w:val="16"/>
              </w:rPr>
            </w:pPr>
          </w:p>
        </w:tc>
      </w:tr>
      <w:tr w:rsidR="00DA55B5" w:rsidRPr="00DA55B5" w14:paraId="3381F15E"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2C39530B" w14:textId="77777777" w:rsidR="00DA55B5" w:rsidRPr="00DA55B5" w:rsidRDefault="00DA55B5" w:rsidP="00DA55B5">
            <w:pPr>
              <w:jc w:val="center"/>
              <w:rPr>
                <w:b/>
                <w:bCs/>
                <w:sz w:val="16"/>
                <w:szCs w:val="16"/>
              </w:rPr>
            </w:pPr>
            <w:r w:rsidRPr="00DA55B5">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2E33A56A" w14:textId="77777777" w:rsidR="00DA55B5" w:rsidRPr="00DA55B5" w:rsidRDefault="00DA55B5" w:rsidP="00DA55B5">
            <w:pPr>
              <w:jc w:val="center"/>
              <w:rPr>
                <w:b/>
                <w:bCs/>
                <w:sz w:val="16"/>
                <w:szCs w:val="16"/>
              </w:rPr>
            </w:pPr>
            <w:r w:rsidRPr="00DA55B5">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0E5D93E0" w14:textId="77777777" w:rsidR="00DA55B5" w:rsidRPr="00DA55B5" w:rsidRDefault="00DA55B5" w:rsidP="00DA55B5">
            <w:pPr>
              <w:jc w:val="center"/>
              <w:rPr>
                <w:b/>
                <w:bCs/>
                <w:sz w:val="16"/>
                <w:szCs w:val="16"/>
              </w:rPr>
            </w:pPr>
            <w:r w:rsidRPr="00DA55B5">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36FEACFA" w14:textId="77777777" w:rsidR="00DA55B5" w:rsidRPr="00DA55B5" w:rsidRDefault="00DA55B5" w:rsidP="00DA55B5">
            <w:pPr>
              <w:jc w:val="center"/>
              <w:rPr>
                <w:b/>
                <w:bCs/>
                <w:sz w:val="16"/>
                <w:szCs w:val="16"/>
              </w:rPr>
            </w:pPr>
            <w:r w:rsidRPr="00DA55B5">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633EB9ED" w14:textId="77777777" w:rsidR="00DA55B5" w:rsidRPr="00DA55B5" w:rsidRDefault="00DA55B5" w:rsidP="00DA55B5">
            <w:pPr>
              <w:jc w:val="center"/>
              <w:rPr>
                <w:b/>
                <w:bCs/>
                <w:sz w:val="16"/>
                <w:szCs w:val="16"/>
              </w:rPr>
            </w:pPr>
            <w:r w:rsidRPr="00DA55B5">
              <w:rPr>
                <w:b/>
                <w:bCs/>
                <w:sz w:val="16"/>
                <w:szCs w:val="16"/>
              </w:rPr>
              <w:t>5</w:t>
            </w:r>
          </w:p>
        </w:tc>
        <w:tc>
          <w:tcPr>
            <w:tcW w:w="2794" w:type="dxa"/>
            <w:tcBorders>
              <w:top w:val="nil"/>
              <w:left w:val="nil"/>
              <w:bottom w:val="single" w:sz="4" w:space="0" w:color="auto"/>
              <w:right w:val="single" w:sz="4" w:space="0" w:color="auto"/>
            </w:tcBorders>
            <w:shd w:val="clear" w:color="auto" w:fill="auto"/>
            <w:vAlign w:val="bottom"/>
            <w:hideMark/>
          </w:tcPr>
          <w:p w14:paraId="786FA165" w14:textId="77777777" w:rsidR="00DA55B5" w:rsidRPr="00DA55B5" w:rsidRDefault="00DA55B5" w:rsidP="00DA55B5">
            <w:pPr>
              <w:jc w:val="center"/>
              <w:rPr>
                <w:b/>
                <w:bCs/>
                <w:sz w:val="16"/>
                <w:szCs w:val="16"/>
              </w:rPr>
            </w:pPr>
            <w:r w:rsidRPr="00DA55B5">
              <w:rPr>
                <w:b/>
                <w:bCs/>
                <w:sz w:val="16"/>
                <w:szCs w:val="16"/>
              </w:rPr>
              <w:t>6</w:t>
            </w:r>
          </w:p>
        </w:tc>
        <w:tc>
          <w:tcPr>
            <w:tcW w:w="2635" w:type="dxa"/>
            <w:tcBorders>
              <w:top w:val="nil"/>
              <w:left w:val="nil"/>
              <w:bottom w:val="single" w:sz="4" w:space="0" w:color="auto"/>
              <w:right w:val="single" w:sz="4" w:space="0" w:color="auto"/>
            </w:tcBorders>
            <w:shd w:val="clear" w:color="auto" w:fill="auto"/>
            <w:vAlign w:val="bottom"/>
            <w:hideMark/>
          </w:tcPr>
          <w:p w14:paraId="6D8F99E6" w14:textId="77777777" w:rsidR="00DA55B5" w:rsidRPr="00DA55B5" w:rsidRDefault="00DA55B5" w:rsidP="00DA55B5">
            <w:pPr>
              <w:jc w:val="center"/>
              <w:rPr>
                <w:b/>
                <w:bCs/>
                <w:sz w:val="16"/>
                <w:szCs w:val="16"/>
              </w:rPr>
            </w:pPr>
            <w:r w:rsidRPr="00DA55B5">
              <w:rPr>
                <w:b/>
                <w:bCs/>
                <w:sz w:val="16"/>
                <w:szCs w:val="16"/>
              </w:rPr>
              <w:t>7</w:t>
            </w:r>
          </w:p>
        </w:tc>
        <w:tc>
          <w:tcPr>
            <w:tcW w:w="1932" w:type="dxa"/>
            <w:tcBorders>
              <w:top w:val="nil"/>
              <w:left w:val="nil"/>
              <w:bottom w:val="single" w:sz="4" w:space="0" w:color="auto"/>
              <w:right w:val="single" w:sz="4" w:space="0" w:color="auto"/>
            </w:tcBorders>
            <w:shd w:val="clear" w:color="auto" w:fill="auto"/>
            <w:vAlign w:val="bottom"/>
            <w:hideMark/>
          </w:tcPr>
          <w:p w14:paraId="390FF049"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3116599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B157C9E" w14:textId="77777777" w:rsidR="00DA55B5" w:rsidRPr="00DA55B5" w:rsidRDefault="00DA55B5" w:rsidP="00DA55B5">
            <w:pPr>
              <w:rPr>
                <w:b/>
                <w:bCs/>
                <w:sz w:val="20"/>
              </w:rPr>
            </w:pPr>
            <w:r w:rsidRPr="00DA55B5">
              <w:rPr>
                <w:b/>
                <w:bCs/>
                <w:sz w:val="20"/>
              </w:rPr>
              <w:t>ВСЕГО по статье 130100</w:t>
            </w:r>
          </w:p>
        </w:tc>
        <w:tc>
          <w:tcPr>
            <w:tcW w:w="955" w:type="dxa"/>
            <w:tcBorders>
              <w:top w:val="nil"/>
              <w:left w:val="nil"/>
              <w:bottom w:val="single" w:sz="4" w:space="0" w:color="auto"/>
              <w:right w:val="single" w:sz="4" w:space="0" w:color="auto"/>
            </w:tcBorders>
            <w:shd w:val="clear" w:color="auto" w:fill="auto"/>
            <w:vAlign w:val="bottom"/>
            <w:hideMark/>
          </w:tcPr>
          <w:p w14:paraId="225A683B" w14:textId="77777777" w:rsidR="00DA55B5" w:rsidRPr="00DA55B5" w:rsidRDefault="00DA55B5" w:rsidP="00DA55B5">
            <w:pPr>
              <w:jc w:val="center"/>
              <w:rPr>
                <w:sz w:val="20"/>
              </w:rPr>
            </w:pPr>
            <w:r w:rsidRPr="00DA55B5">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015D6712"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7747C386"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724EF68"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7F01343B"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C3DB843"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6D2D3DC" w14:textId="77777777" w:rsidR="00DA55B5" w:rsidRPr="00DA55B5" w:rsidRDefault="00DA55B5" w:rsidP="00DA55B5">
            <w:pPr>
              <w:rPr>
                <w:sz w:val="20"/>
              </w:rPr>
            </w:pPr>
            <w:r w:rsidRPr="00DA55B5">
              <w:rPr>
                <w:sz w:val="20"/>
              </w:rPr>
              <w:t> </w:t>
            </w:r>
          </w:p>
        </w:tc>
      </w:tr>
      <w:tr w:rsidR="00DA55B5" w:rsidRPr="00DA55B5" w14:paraId="663FCE3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177D850" w14:textId="77777777" w:rsidR="00DA55B5" w:rsidRPr="00DA55B5" w:rsidRDefault="00DA55B5" w:rsidP="00DA55B5">
            <w:pPr>
              <w:rPr>
                <w:sz w:val="20"/>
              </w:rPr>
            </w:pPr>
            <w:r w:rsidRPr="00DA55B5">
              <w:rPr>
                <w:sz w:val="20"/>
              </w:rPr>
              <w:t>Трансферты на покрытие разницы в ценах и тарифах</w:t>
            </w:r>
          </w:p>
        </w:tc>
        <w:tc>
          <w:tcPr>
            <w:tcW w:w="955" w:type="dxa"/>
            <w:tcBorders>
              <w:top w:val="nil"/>
              <w:left w:val="nil"/>
              <w:bottom w:val="single" w:sz="4" w:space="0" w:color="auto"/>
              <w:right w:val="single" w:sz="4" w:space="0" w:color="auto"/>
            </w:tcBorders>
            <w:shd w:val="clear" w:color="auto" w:fill="auto"/>
            <w:vAlign w:val="bottom"/>
            <w:hideMark/>
          </w:tcPr>
          <w:p w14:paraId="2DB24277" w14:textId="77777777" w:rsidR="00DA55B5" w:rsidRPr="00DA55B5" w:rsidRDefault="00DA55B5" w:rsidP="00DA55B5">
            <w:pPr>
              <w:jc w:val="center"/>
              <w:rPr>
                <w:sz w:val="20"/>
              </w:rPr>
            </w:pPr>
            <w:r w:rsidRPr="00DA55B5">
              <w:rPr>
                <w:sz w:val="20"/>
              </w:rPr>
              <w:t>130110</w:t>
            </w:r>
          </w:p>
        </w:tc>
        <w:tc>
          <w:tcPr>
            <w:tcW w:w="1278" w:type="dxa"/>
            <w:tcBorders>
              <w:top w:val="nil"/>
              <w:left w:val="nil"/>
              <w:bottom w:val="single" w:sz="4" w:space="0" w:color="auto"/>
              <w:right w:val="single" w:sz="4" w:space="0" w:color="auto"/>
            </w:tcBorders>
            <w:shd w:val="clear" w:color="auto" w:fill="auto"/>
            <w:vAlign w:val="bottom"/>
            <w:hideMark/>
          </w:tcPr>
          <w:p w14:paraId="2AAC9B0F"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3AC56165"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41363C74"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8BA0308"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3134263"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4E6D32A" w14:textId="77777777" w:rsidR="00DA55B5" w:rsidRPr="00DA55B5" w:rsidRDefault="00DA55B5" w:rsidP="00DA55B5">
            <w:pPr>
              <w:rPr>
                <w:sz w:val="20"/>
              </w:rPr>
            </w:pPr>
            <w:r w:rsidRPr="00DA55B5">
              <w:rPr>
                <w:sz w:val="20"/>
              </w:rPr>
              <w:t> </w:t>
            </w:r>
          </w:p>
        </w:tc>
      </w:tr>
      <w:tr w:rsidR="00DA55B5" w:rsidRPr="00DA55B5" w14:paraId="57F20990" w14:textId="77777777" w:rsidTr="00DA55B5">
        <w:trPr>
          <w:trHeight w:val="240"/>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8D62922" w14:textId="77777777" w:rsidR="00DA55B5" w:rsidRPr="00DA55B5" w:rsidRDefault="00DA55B5" w:rsidP="00DA55B5">
            <w:pPr>
              <w:rPr>
                <w:sz w:val="20"/>
              </w:rPr>
            </w:pPr>
            <w:r w:rsidRPr="00DA55B5">
              <w:rPr>
                <w:sz w:val="20"/>
              </w:rPr>
              <w:t>Трансферты на покрытие потерь от предоставления льгот по транспорту</w:t>
            </w:r>
          </w:p>
        </w:tc>
        <w:tc>
          <w:tcPr>
            <w:tcW w:w="955" w:type="dxa"/>
            <w:tcBorders>
              <w:top w:val="nil"/>
              <w:left w:val="nil"/>
              <w:bottom w:val="single" w:sz="4" w:space="0" w:color="auto"/>
              <w:right w:val="single" w:sz="4" w:space="0" w:color="auto"/>
            </w:tcBorders>
            <w:shd w:val="clear" w:color="auto" w:fill="auto"/>
            <w:vAlign w:val="bottom"/>
            <w:hideMark/>
          </w:tcPr>
          <w:p w14:paraId="0AF4D672" w14:textId="77777777" w:rsidR="00DA55B5" w:rsidRPr="00DA55B5" w:rsidRDefault="00DA55B5" w:rsidP="00DA55B5">
            <w:pPr>
              <w:jc w:val="center"/>
              <w:rPr>
                <w:sz w:val="20"/>
              </w:rPr>
            </w:pPr>
            <w:r w:rsidRPr="00DA55B5">
              <w:rPr>
                <w:sz w:val="20"/>
              </w:rPr>
              <w:t>130120</w:t>
            </w:r>
          </w:p>
        </w:tc>
        <w:tc>
          <w:tcPr>
            <w:tcW w:w="1278" w:type="dxa"/>
            <w:tcBorders>
              <w:top w:val="nil"/>
              <w:left w:val="nil"/>
              <w:bottom w:val="single" w:sz="4" w:space="0" w:color="auto"/>
              <w:right w:val="single" w:sz="4" w:space="0" w:color="auto"/>
            </w:tcBorders>
            <w:shd w:val="clear" w:color="auto" w:fill="auto"/>
            <w:vAlign w:val="bottom"/>
            <w:hideMark/>
          </w:tcPr>
          <w:p w14:paraId="6DD385C3"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6BF8C70"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5D7B959A"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9272AE1"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EA4F632"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985AAB1" w14:textId="77777777" w:rsidR="00DA55B5" w:rsidRPr="00DA55B5" w:rsidRDefault="00DA55B5" w:rsidP="00DA55B5">
            <w:pPr>
              <w:rPr>
                <w:sz w:val="20"/>
              </w:rPr>
            </w:pPr>
            <w:r w:rsidRPr="00DA55B5">
              <w:rPr>
                <w:sz w:val="20"/>
              </w:rPr>
              <w:t> </w:t>
            </w:r>
          </w:p>
        </w:tc>
      </w:tr>
      <w:tr w:rsidR="00DA55B5" w:rsidRPr="00DA55B5" w14:paraId="03A1247A"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B65BB2A" w14:textId="77777777" w:rsidR="00DA55B5" w:rsidRPr="00DA55B5" w:rsidRDefault="00DA55B5" w:rsidP="00DA55B5">
            <w:pPr>
              <w:rPr>
                <w:sz w:val="20"/>
              </w:rPr>
            </w:pPr>
            <w:r w:rsidRPr="00DA55B5">
              <w:rPr>
                <w:sz w:val="20"/>
              </w:rPr>
              <w:t>Трансферты на благоустройство территорий</w:t>
            </w:r>
          </w:p>
        </w:tc>
        <w:tc>
          <w:tcPr>
            <w:tcW w:w="955" w:type="dxa"/>
            <w:tcBorders>
              <w:top w:val="nil"/>
              <w:left w:val="nil"/>
              <w:bottom w:val="single" w:sz="4" w:space="0" w:color="auto"/>
              <w:right w:val="single" w:sz="4" w:space="0" w:color="auto"/>
            </w:tcBorders>
            <w:shd w:val="clear" w:color="auto" w:fill="auto"/>
            <w:vAlign w:val="bottom"/>
            <w:hideMark/>
          </w:tcPr>
          <w:p w14:paraId="08CA4301" w14:textId="77777777" w:rsidR="00DA55B5" w:rsidRPr="00DA55B5" w:rsidRDefault="00DA55B5" w:rsidP="00DA55B5">
            <w:pPr>
              <w:jc w:val="center"/>
              <w:rPr>
                <w:sz w:val="20"/>
              </w:rPr>
            </w:pPr>
            <w:r w:rsidRPr="00DA55B5">
              <w:rPr>
                <w:sz w:val="20"/>
              </w:rPr>
              <w:t>130130</w:t>
            </w:r>
          </w:p>
        </w:tc>
        <w:tc>
          <w:tcPr>
            <w:tcW w:w="1278" w:type="dxa"/>
            <w:tcBorders>
              <w:top w:val="nil"/>
              <w:left w:val="nil"/>
              <w:bottom w:val="single" w:sz="4" w:space="0" w:color="auto"/>
              <w:right w:val="single" w:sz="4" w:space="0" w:color="auto"/>
            </w:tcBorders>
            <w:shd w:val="clear" w:color="auto" w:fill="auto"/>
            <w:vAlign w:val="bottom"/>
            <w:hideMark/>
          </w:tcPr>
          <w:p w14:paraId="527943DF"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112D98E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D50B0EA"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B9FBB4D"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9E15EF2"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6047248" w14:textId="77777777" w:rsidR="00DA55B5" w:rsidRPr="00DA55B5" w:rsidRDefault="00DA55B5" w:rsidP="00DA55B5">
            <w:pPr>
              <w:rPr>
                <w:sz w:val="20"/>
              </w:rPr>
            </w:pPr>
            <w:r w:rsidRPr="00DA55B5">
              <w:rPr>
                <w:sz w:val="20"/>
              </w:rPr>
              <w:t> </w:t>
            </w:r>
          </w:p>
        </w:tc>
      </w:tr>
      <w:tr w:rsidR="00DA55B5" w:rsidRPr="00DA55B5" w14:paraId="79DA30CF"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8011A82" w14:textId="77777777" w:rsidR="00DA55B5" w:rsidRPr="00DA55B5" w:rsidRDefault="00DA55B5" w:rsidP="00DA55B5">
            <w:pPr>
              <w:rPr>
                <w:sz w:val="20"/>
              </w:rPr>
            </w:pPr>
            <w:r w:rsidRPr="00DA55B5">
              <w:rPr>
                <w:sz w:val="20"/>
              </w:rPr>
              <w:t>Прочие трансферты на продукцию и услуги</w:t>
            </w:r>
          </w:p>
        </w:tc>
        <w:tc>
          <w:tcPr>
            <w:tcW w:w="955" w:type="dxa"/>
            <w:tcBorders>
              <w:top w:val="nil"/>
              <w:left w:val="nil"/>
              <w:bottom w:val="single" w:sz="4" w:space="0" w:color="auto"/>
              <w:right w:val="single" w:sz="4" w:space="0" w:color="auto"/>
            </w:tcBorders>
            <w:shd w:val="clear" w:color="auto" w:fill="auto"/>
            <w:vAlign w:val="bottom"/>
            <w:hideMark/>
          </w:tcPr>
          <w:p w14:paraId="3D62E44A" w14:textId="77777777" w:rsidR="00DA55B5" w:rsidRPr="00DA55B5" w:rsidRDefault="00DA55B5" w:rsidP="00DA55B5">
            <w:pPr>
              <w:jc w:val="center"/>
              <w:rPr>
                <w:sz w:val="20"/>
              </w:rPr>
            </w:pPr>
            <w:r w:rsidRPr="00DA55B5">
              <w:rPr>
                <w:sz w:val="20"/>
              </w:rPr>
              <w:t>130140</w:t>
            </w:r>
          </w:p>
        </w:tc>
        <w:tc>
          <w:tcPr>
            <w:tcW w:w="1278" w:type="dxa"/>
            <w:tcBorders>
              <w:top w:val="nil"/>
              <w:left w:val="nil"/>
              <w:bottom w:val="single" w:sz="4" w:space="0" w:color="auto"/>
              <w:right w:val="single" w:sz="4" w:space="0" w:color="auto"/>
            </w:tcBorders>
            <w:shd w:val="clear" w:color="auto" w:fill="auto"/>
            <w:vAlign w:val="bottom"/>
            <w:hideMark/>
          </w:tcPr>
          <w:p w14:paraId="15DCB66A"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F4EB794"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9E59604"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17B8C47D"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656A942"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65A80524" w14:textId="77777777" w:rsidR="00DA55B5" w:rsidRPr="00DA55B5" w:rsidRDefault="00DA55B5" w:rsidP="00DA55B5">
            <w:pPr>
              <w:rPr>
                <w:sz w:val="20"/>
              </w:rPr>
            </w:pPr>
            <w:r w:rsidRPr="00DA55B5">
              <w:rPr>
                <w:sz w:val="20"/>
              </w:rPr>
              <w:t> </w:t>
            </w:r>
          </w:p>
        </w:tc>
      </w:tr>
      <w:tr w:rsidR="00DA55B5" w:rsidRPr="00DA55B5" w14:paraId="50A65DF1" w14:textId="77777777" w:rsidTr="00DA55B5">
        <w:trPr>
          <w:trHeight w:val="255"/>
        </w:trPr>
        <w:tc>
          <w:tcPr>
            <w:tcW w:w="3286" w:type="dxa"/>
            <w:tcBorders>
              <w:top w:val="nil"/>
              <w:left w:val="nil"/>
              <w:bottom w:val="nil"/>
              <w:right w:val="nil"/>
            </w:tcBorders>
            <w:shd w:val="clear" w:color="auto" w:fill="auto"/>
            <w:vAlign w:val="bottom"/>
            <w:hideMark/>
          </w:tcPr>
          <w:p w14:paraId="428F6345" w14:textId="77777777" w:rsidR="00DA55B5" w:rsidRPr="00DA55B5" w:rsidRDefault="00DA55B5" w:rsidP="00DA55B5">
            <w:pPr>
              <w:rPr>
                <w:sz w:val="20"/>
              </w:rPr>
            </w:pPr>
          </w:p>
        </w:tc>
        <w:tc>
          <w:tcPr>
            <w:tcW w:w="955" w:type="dxa"/>
            <w:tcBorders>
              <w:top w:val="nil"/>
              <w:left w:val="nil"/>
              <w:bottom w:val="nil"/>
              <w:right w:val="nil"/>
            </w:tcBorders>
            <w:shd w:val="clear" w:color="auto" w:fill="auto"/>
            <w:vAlign w:val="bottom"/>
            <w:hideMark/>
          </w:tcPr>
          <w:p w14:paraId="11E02177" w14:textId="77777777" w:rsidR="00DA55B5" w:rsidRPr="00DA55B5" w:rsidRDefault="00DA55B5" w:rsidP="00DA55B5">
            <w:pPr>
              <w:rPr>
                <w:sz w:val="20"/>
              </w:rPr>
            </w:pPr>
          </w:p>
        </w:tc>
        <w:tc>
          <w:tcPr>
            <w:tcW w:w="1278" w:type="dxa"/>
            <w:tcBorders>
              <w:top w:val="nil"/>
              <w:left w:val="nil"/>
              <w:bottom w:val="nil"/>
              <w:right w:val="nil"/>
            </w:tcBorders>
            <w:shd w:val="clear" w:color="auto" w:fill="auto"/>
            <w:vAlign w:val="bottom"/>
            <w:hideMark/>
          </w:tcPr>
          <w:p w14:paraId="5E708C13" w14:textId="77777777" w:rsidR="00DA55B5" w:rsidRPr="00DA55B5" w:rsidRDefault="00DA55B5" w:rsidP="00DA55B5">
            <w:pPr>
              <w:jc w:val="center"/>
              <w:rPr>
                <w:sz w:val="20"/>
              </w:rPr>
            </w:pPr>
          </w:p>
        </w:tc>
        <w:tc>
          <w:tcPr>
            <w:tcW w:w="1097" w:type="dxa"/>
            <w:tcBorders>
              <w:top w:val="nil"/>
              <w:left w:val="nil"/>
              <w:bottom w:val="nil"/>
              <w:right w:val="nil"/>
            </w:tcBorders>
            <w:shd w:val="clear" w:color="auto" w:fill="auto"/>
            <w:vAlign w:val="bottom"/>
            <w:hideMark/>
          </w:tcPr>
          <w:p w14:paraId="1EBA976F" w14:textId="77777777" w:rsidR="00DA55B5" w:rsidRPr="00DA55B5" w:rsidRDefault="00DA55B5" w:rsidP="00DA55B5">
            <w:pPr>
              <w:rPr>
                <w:sz w:val="20"/>
              </w:rPr>
            </w:pPr>
          </w:p>
        </w:tc>
        <w:tc>
          <w:tcPr>
            <w:tcW w:w="729" w:type="dxa"/>
            <w:tcBorders>
              <w:top w:val="nil"/>
              <w:left w:val="nil"/>
              <w:bottom w:val="nil"/>
              <w:right w:val="nil"/>
            </w:tcBorders>
            <w:shd w:val="clear" w:color="auto" w:fill="auto"/>
            <w:vAlign w:val="bottom"/>
            <w:hideMark/>
          </w:tcPr>
          <w:p w14:paraId="775051B1" w14:textId="77777777" w:rsidR="00DA55B5" w:rsidRPr="00DA55B5" w:rsidRDefault="00DA55B5" w:rsidP="00DA55B5">
            <w:pPr>
              <w:rPr>
                <w:sz w:val="20"/>
              </w:rPr>
            </w:pPr>
          </w:p>
        </w:tc>
        <w:tc>
          <w:tcPr>
            <w:tcW w:w="2794" w:type="dxa"/>
            <w:tcBorders>
              <w:top w:val="nil"/>
              <w:left w:val="nil"/>
              <w:bottom w:val="nil"/>
              <w:right w:val="nil"/>
            </w:tcBorders>
            <w:shd w:val="clear" w:color="auto" w:fill="auto"/>
            <w:vAlign w:val="bottom"/>
            <w:hideMark/>
          </w:tcPr>
          <w:p w14:paraId="5F5AE15E" w14:textId="77777777" w:rsidR="00DA55B5" w:rsidRPr="00DA55B5" w:rsidRDefault="00DA55B5" w:rsidP="00DA55B5">
            <w:pPr>
              <w:rPr>
                <w:sz w:val="20"/>
              </w:rPr>
            </w:pPr>
          </w:p>
        </w:tc>
        <w:tc>
          <w:tcPr>
            <w:tcW w:w="2635" w:type="dxa"/>
            <w:tcBorders>
              <w:top w:val="nil"/>
              <w:left w:val="nil"/>
              <w:bottom w:val="nil"/>
              <w:right w:val="nil"/>
            </w:tcBorders>
            <w:shd w:val="clear" w:color="auto" w:fill="auto"/>
            <w:vAlign w:val="bottom"/>
            <w:hideMark/>
          </w:tcPr>
          <w:p w14:paraId="3C84CCE8" w14:textId="77777777" w:rsidR="00DA55B5" w:rsidRPr="00DA55B5" w:rsidRDefault="00DA55B5" w:rsidP="00DA55B5">
            <w:pPr>
              <w:rPr>
                <w:sz w:val="20"/>
              </w:rPr>
            </w:pPr>
          </w:p>
        </w:tc>
        <w:tc>
          <w:tcPr>
            <w:tcW w:w="1932" w:type="dxa"/>
            <w:tcBorders>
              <w:top w:val="nil"/>
              <w:left w:val="nil"/>
              <w:bottom w:val="nil"/>
              <w:right w:val="nil"/>
            </w:tcBorders>
            <w:shd w:val="clear" w:color="auto" w:fill="auto"/>
            <w:vAlign w:val="bottom"/>
            <w:hideMark/>
          </w:tcPr>
          <w:p w14:paraId="4DB5C07D" w14:textId="77777777" w:rsidR="00DA55B5" w:rsidRPr="00DA55B5" w:rsidRDefault="00DA55B5" w:rsidP="00DA55B5">
            <w:pPr>
              <w:rPr>
                <w:sz w:val="20"/>
              </w:rPr>
            </w:pPr>
          </w:p>
        </w:tc>
      </w:tr>
      <w:tr w:rsidR="00DA55B5" w:rsidRPr="00DA55B5" w14:paraId="4805B771" w14:textId="77777777" w:rsidTr="00DA55B5">
        <w:trPr>
          <w:trHeight w:val="300"/>
        </w:trPr>
        <w:tc>
          <w:tcPr>
            <w:tcW w:w="14706" w:type="dxa"/>
            <w:gridSpan w:val="8"/>
            <w:tcBorders>
              <w:top w:val="nil"/>
              <w:left w:val="nil"/>
              <w:bottom w:val="nil"/>
              <w:right w:val="nil"/>
            </w:tcBorders>
            <w:shd w:val="clear" w:color="auto" w:fill="auto"/>
            <w:vAlign w:val="bottom"/>
            <w:hideMark/>
          </w:tcPr>
          <w:p w14:paraId="196EBAEC" w14:textId="77777777" w:rsidR="00DA55B5" w:rsidRPr="00DA55B5" w:rsidRDefault="00DA55B5" w:rsidP="00DA55B5">
            <w:pPr>
              <w:rPr>
                <w:b/>
                <w:bCs/>
                <w:szCs w:val="24"/>
              </w:rPr>
            </w:pPr>
            <w:r w:rsidRPr="00DA55B5">
              <w:rPr>
                <w:b/>
                <w:bCs/>
                <w:szCs w:val="24"/>
              </w:rPr>
              <w:t>предметная статья 130200 "Трансферты на производственные цели"</w:t>
            </w:r>
          </w:p>
        </w:tc>
      </w:tr>
      <w:tr w:rsidR="00DA55B5" w:rsidRPr="00DA55B5" w14:paraId="75707E38" w14:textId="77777777" w:rsidTr="00DA55B5">
        <w:trPr>
          <w:trHeight w:val="255"/>
        </w:trPr>
        <w:tc>
          <w:tcPr>
            <w:tcW w:w="3286" w:type="dxa"/>
            <w:tcBorders>
              <w:top w:val="nil"/>
              <w:left w:val="nil"/>
              <w:bottom w:val="nil"/>
              <w:right w:val="nil"/>
            </w:tcBorders>
            <w:shd w:val="clear" w:color="auto" w:fill="auto"/>
            <w:noWrap/>
            <w:vAlign w:val="bottom"/>
            <w:hideMark/>
          </w:tcPr>
          <w:p w14:paraId="1E5B3D60" w14:textId="77777777" w:rsidR="00DA55B5" w:rsidRPr="00DA55B5" w:rsidRDefault="00DA55B5" w:rsidP="00DA55B5">
            <w:pPr>
              <w:rPr>
                <w:b/>
                <w:bCs/>
                <w:szCs w:val="24"/>
              </w:rPr>
            </w:pPr>
          </w:p>
        </w:tc>
        <w:tc>
          <w:tcPr>
            <w:tcW w:w="955" w:type="dxa"/>
            <w:tcBorders>
              <w:top w:val="nil"/>
              <w:left w:val="nil"/>
              <w:bottom w:val="nil"/>
              <w:right w:val="nil"/>
            </w:tcBorders>
            <w:shd w:val="clear" w:color="auto" w:fill="auto"/>
            <w:noWrap/>
            <w:vAlign w:val="bottom"/>
            <w:hideMark/>
          </w:tcPr>
          <w:p w14:paraId="2D4E3EC1"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2DCA3267"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40FC6D6A"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2EFE46BD"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6BEC8238"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6B4C9C12"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750C56F2" w14:textId="77777777" w:rsidR="00DA55B5" w:rsidRPr="00DA55B5" w:rsidRDefault="00DA55B5" w:rsidP="00DA55B5">
            <w:pPr>
              <w:rPr>
                <w:sz w:val="20"/>
              </w:rPr>
            </w:pPr>
          </w:p>
        </w:tc>
      </w:tr>
      <w:tr w:rsidR="00DA55B5" w:rsidRPr="00DA55B5" w14:paraId="3A01C861" w14:textId="77777777" w:rsidTr="00DA55B5">
        <w:trPr>
          <w:trHeight w:val="375"/>
        </w:trPr>
        <w:tc>
          <w:tcPr>
            <w:tcW w:w="3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A7115E" w14:textId="77777777" w:rsidR="00DA55B5" w:rsidRPr="00DA55B5" w:rsidRDefault="00DA55B5" w:rsidP="00DA55B5">
            <w:pPr>
              <w:jc w:val="center"/>
              <w:rPr>
                <w:b/>
                <w:bCs/>
                <w:sz w:val="16"/>
                <w:szCs w:val="16"/>
              </w:rPr>
            </w:pPr>
            <w:r w:rsidRPr="00DA55B5">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23A0F" w14:textId="77777777" w:rsidR="00DA55B5" w:rsidRPr="00DA55B5" w:rsidRDefault="00DA55B5" w:rsidP="00DA55B5">
            <w:pPr>
              <w:jc w:val="center"/>
              <w:rPr>
                <w:b/>
                <w:bCs/>
                <w:sz w:val="16"/>
                <w:szCs w:val="16"/>
              </w:rPr>
            </w:pPr>
            <w:r w:rsidRPr="00DA55B5">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A357A"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3275F8"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523" w:type="dxa"/>
            <w:gridSpan w:val="2"/>
            <w:tcBorders>
              <w:top w:val="single" w:sz="4" w:space="0" w:color="auto"/>
              <w:left w:val="nil"/>
              <w:bottom w:val="single" w:sz="4" w:space="0" w:color="auto"/>
              <w:right w:val="nil"/>
            </w:tcBorders>
            <w:shd w:val="clear" w:color="auto" w:fill="auto"/>
            <w:vAlign w:val="center"/>
            <w:hideMark/>
          </w:tcPr>
          <w:p w14:paraId="07E46D42"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403F5D"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CBB593"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3DDA19FB" w14:textId="77777777" w:rsidTr="00DA55B5">
        <w:trPr>
          <w:trHeight w:val="18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7171145E"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1A273FE7"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ECB4E2B"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882ABE1" w14:textId="77777777" w:rsidR="00DA55B5" w:rsidRPr="00DA55B5" w:rsidRDefault="00DA55B5" w:rsidP="00DA55B5">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18088BB7"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2794" w:type="dxa"/>
            <w:tcBorders>
              <w:top w:val="nil"/>
              <w:left w:val="nil"/>
              <w:bottom w:val="single" w:sz="4" w:space="0" w:color="auto"/>
              <w:right w:val="nil"/>
            </w:tcBorders>
            <w:shd w:val="clear" w:color="auto" w:fill="auto"/>
            <w:vAlign w:val="center"/>
            <w:hideMark/>
          </w:tcPr>
          <w:p w14:paraId="1AE4AF12" w14:textId="77777777" w:rsidR="00DA55B5" w:rsidRPr="00DA55B5" w:rsidRDefault="00DA55B5" w:rsidP="00DA55B5">
            <w:pPr>
              <w:jc w:val="center"/>
              <w:rPr>
                <w:b/>
                <w:bCs/>
                <w:sz w:val="16"/>
                <w:szCs w:val="16"/>
              </w:rPr>
            </w:pPr>
            <w:r w:rsidRPr="00DA55B5">
              <w:rPr>
                <w:b/>
                <w:bCs/>
                <w:sz w:val="16"/>
                <w:szCs w:val="16"/>
              </w:rPr>
              <w:t>в том числе:</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521CF2DF"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3B9E2ABB" w14:textId="77777777" w:rsidR="00DA55B5" w:rsidRPr="00DA55B5" w:rsidRDefault="00DA55B5" w:rsidP="00DA55B5">
            <w:pPr>
              <w:rPr>
                <w:b/>
                <w:bCs/>
                <w:sz w:val="16"/>
                <w:szCs w:val="16"/>
              </w:rPr>
            </w:pPr>
          </w:p>
        </w:tc>
      </w:tr>
      <w:tr w:rsidR="00DA55B5" w:rsidRPr="00DA55B5" w14:paraId="2D7A1112" w14:textId="77777777" w:rsidTr="00DA55B5">
        <w:trPr>
          <w:trHeight w:val="66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7323880C"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5273AB5"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D03FF74"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5D6BECD7" w14:textId="77777777" w:rsidR="00DA55B5" w:rsidRPr="00DA55B5" w:rsidRDefault="00DA55B5" w:rsidP="00DA55B5">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1069DCEF" w14:textId="77777777" w:rsidR="00DA55B5" w:rsidRPr="00DA55B5" w:rsidRDefault="00DA55B5" w:rsidP="00DA55B5">
            <w:pPr>
              <w:rPr>
                <w:b/>
                <w:bCs/>
                <w:sz w:val="16"/>
                <w:szCs w:val="16"/>
              </w:rPr>
            </w:pPr>
          </w:p>
        </w:tc>
        <w:tc>
          <w:tcPr>
            <w:tcW w:w="2794" w:type="dxa"/>
            <w:tcBorders>
              <w:top w:val="nil"/>
              <w:left w:val="nil"/>
              <w:bottom w:val="single" w:sz="4" w:space="0" w:color="auto"/>
              <w:right w:val="single" w:sz="4" w:space="0" w:color="auto"/>
            </w:tcBorders>
            <w:shd w:val="clear" w:color="auto" w:fill="auto"/>
            <w:vAlign w:val="center"/>
            <w:hideMark/>
          </w:tcPr>
          <w:p w14:paraId="484D74B8"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5E83A403"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7B37F9E0" w14:textId="77777777" w:rsidR="00DA55B5" w:rsidRPr="00DA55B5" w:rsidRDefault="00DA55B5" w:rsidP="00DA55B5">
            <w:pPr>
              <w:rPr>
                <w:b/>
                <w:bCs/>
                <w:sz w:val="16"/>
                <w:szCs w:val="16"/>
              </w:rPr>
            </w:pPr>
          </w:p>
        </w:tc>
      </w:tr>
      <w:tr w:rsidR="00DA55B5" w:rsidRPr="00DA55B5" w14:paraId="39D47380"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EED9B68" w14:textId="77777777" w:rsidR="00DA55B5" w:rsidRPr="00DA55B5" w:rsidRDefault="00DA55B5" w:rsidP="00DA55B5">
            <w:pPr>
              <w:jc w:val="center"/>
              <w:rPr>
                <w:b/>
                <w:bCs/>
                <w:sz w:val="16"/>
                <w:szCs w:val="16"/>
              </w:rPr>
            </w:pPr>
            <w:r w:rsidRPr="00DA55B5">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3C6FC3A4" w14:textId="77777777" w:rsidR="00DA55B5" w:rsidRPr="00DA55B5" w:rsidRDefault="00DA55B5" w:rsidP="00DA55B5">
            <w:pPr>
              <w:jc w:val="center"/>
              <w:rPr>
                <w:b/>
                <w:bCs/>
                <w:sz w:val="16"/>
                <w:szCs w:val="16"/>
              </w:rPr>
            </w:pPr>
            <w:r w:rsidRPr="00DA55B5">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26B142C5" w14:textId="77777777" w:rsidR="00DA55B5" w:rsidRPr="00DA55B5" w:rsidRDefault="00DA55B5" w:rsidP="00DA55B5">
            <w:pPr>
              <w:jc w:val="center"/>
              <w:rPr>
                <w:b/>
                <w:bCs/>
                <w:sz w:val="16"/>
                <w:szCs w:val="16"/>
              </w:rPr>
            </w:pPr>
            <w:r w:rsidRPr="00DA55B5">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795B5163" w14:textId="77777777" w:rsidR="00DA55B5" w:rsidRPr="00DA55B5" w:rsidRDefault="00DA55B5" w:rsidP="00DA55B5">
            <w:pPr>
              <w:jc w:val="center"/>
              <w:rPr>
                <w:b/>
                <w:bCs/>
                <w:sz w:val="16"/>
                <w:szCs w:val="16"/>
              </w:rPr>
            </w:pPr>
            <w:r w:rsidRPr="00DA55B5">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3F4E2A4B" w14:textId="77777777" w:rsidR="00DA55B5" w:rsidRPr="00DA55B5" w:rsidRDefault="00DA55B5" w:rsidP="00DA55B5">
            <w:pPr>
              <w:jc w:val="center"/>
              <w:rPr>
                <w:b/>
                <w:bCs/>
                <w:sz w:val="16"/>
                <w:szCs w:val="16"/>
              </w:rPr>
            </w:pPr>
            <w:r w:rsidRPr="00DA55B5">
              <w:rPr>
                <w:b/>
                <w:bCs/>
                <w:sz w:val="16"/>
                <w:szCs w:val="16"/>
              </w:rPr>
              <w:t>5</w:t>
            </w:r>
          </w:p>
        </w:tc>
        <w:tc>
          <w:tcPr>
            <w:tcW w:w="2794" w:type="dxa"/>
            <w:tcBorders>
              <w:top w:val="nil"/>
              <w:left w:val="nil"/>
              <w:bottom w:val="single" w:sz="4" w:space="0" w:color="auto"/>
              <w:right w:val="single" w:sz="4" w:space="0" w:color="auto"/>
            </w:tcBorders>
            <w:shd w:val="clear" w:color="auto" w:fill="auto"/>
            <w:vAlign w:val="bottom"/>
            <w:hideMark/>
          </w:tcPr>
          <w:p w14:paraId="34B9454E" w14:textId="77777777" w:rsidR="00DA55B5" w:rsidRPr="00DA55B5" w:rsidRDefault="00DA55B5" w:rsidP="00DA55B5">
            <w:pPr>
              <w:jc w:val="center"/>
              <w:rPr>
                <w:b/>
                <w:bCs/>
                <w:sz w:val="16"/>
                <w:szCs w:val="16"/>
              </w:rPr>
            </w:pPr>
            <w:r w:rsidRPr="00DA55B5">
              <w:rPr>
                <w:b/>
                <w:bCs/>
                <w:sz w:val="16"/>
                <w:szCs w:val="16"/>
              </w:rPr>
              <w:t>6</w:t>
            </w:r>
          </w:p>
        </w:tc>
        <w:tc>
          <w:tcPr>
            <w:tcW w:w="2635" w:type="dxa"/>
            <w:tcBorders>
              <w:top w:val="nil"/>
              <w:left w:val="nil"/>
              <w:bottom w:val="single" w:sz="4" w:space="0" w:color="auto"/>
              <w:right w:val="single" w:sz="4" w:space="0" w:color="auto"/>
            </w:tcBorders>
            <w:shd w:val="clear" w:color="auto" w:fill="auto"/>
            <w:vAlign w:val="bottom"/>
            <w:hideMark/>
          </w:tcPr>
          <w:p w14:paraId="42A494CE" w14:textId="77777777" w:rsidR="00DA55B5" w:rsidRPr="00DA55B5" w:rsidRDefault="00DA55B5" w:rsidP="00DA55B5">
            <w:pPr>
              <w:jc w:val="center"/>
              <w:rPr>
                <w:b/>
                <w:bCs/>
                <w:sz w:val="16"/>
                <w:szCs w:val="16"/>
              </w:rPr>
            </w:pPr>
            <w:r w:rsidRPr="00DA55B5">
              <w:rPr>
                <w:b/>
                <w:bCs/>
                <w:sz w:val="16"/>
                <w:szCs w:val="16"/>
              </w:rPr>
              <w:t>7</w:t>
            </w:r>
          </w:p>
        </w:tc>
        <w:tc>
          <w:tcPr>
            <w:tcW w:w="1932" w:type="dxa"/>
            <w:tcBorders>
              <w:top w:val="nil"/>
              <w:left w:val="nil"/>
              <w:bottom w:val="single" w:sz="4" w:space="0" w:color="auto"/>
              <w:right w:val="single" w:sz="4" w:space="0" w:color="auto"/>
            </w:tcBorders>
            <w:shd w:val="clear" w:color="auto" w:fill="auto"/>
            <w:vAlign w:val="bottom"/>
            <w:hideMark/>
          </w:tcPr>
          <w:p w14:paraId="3EED8A03"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695C5BAA"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265FCA3F" w14:textId="77777777" w:rsidR="00DA55B5" w:rsidRPr="00DA55B5" w:rsidRDefault="00DA55B5" w:rsidP="00DA55B5">
            <w:pPr>
              <w:rPr>
                <w:b/>
                <w:bCs/>
                <w:sz w:val="20"/>
              </w:rPr>
            </w:pPr>
            <w:r w:rsidRPr="00DA55B5">
              <w:rPr>
                <w:b/>
                <w:bCs/>
                <w:sz w:val="20"/>
              </w:rPr>
              <w:t>ВСЕГО по статье 130200</w:t>
            </w:r>
          </w:p>
        </w:tc>
        <w:tc>
          <w:tcPr>
            <w:tcW w:w="955" w:type="dxa"/>
            <w:tcBorders>
              <w:top w:val="nil"/>
              <w:left w:val="nil"/>
              <w:bottom w:val="single" w:sz="4" w:space="0" w:color="auto"/>
              <w:right w:val="single" w:sz="4" w:space="0" w:color="auto"/>
            </w:tcBorders>
            <w:shd w:val="clear" w:color="auto" w:fill="auto"/>
            <w:vAlign w:val="bottom"/>
            <w:hideMark/>
          </w:tcPr>
          <w:p w14:paraId="43DE9712" w14:textId="77777777" w:rsidR="00DA55B5" w:rsidRPr="00DA55B5" w:rsidRDefault="00DA55B5" w:rsidP="00DA55B5">
            <w:pPr>
              <w:rPr>
                <w:sz w:val="20"/>
              </w:rPr>
            </w:pPr>
            <w:r w:rsidRPr="00DA55B5">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4D56729E"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0877F284"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7C9F60A1"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94B06E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E54ED64"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B23D983" w14:textId="77777777" w:rsidR="00DA55B5" w:rsidRPr="00DA55B5" w:rsidRDefault="00DA55B5" w:rsidP="00DA55B5">
            <w:pPr>
              <w:rPr>
                <w:sz w:val="20"/>
              </w:rPr>
            </w:pPr>
            <w:r w:rsidRPr="00DA55B5">
              <w:rPr>
                <w:sz w:val="20"/>
              </w:rPr>
              <w:t> </w:t>
            </w:r>
          </w:p>
        </w:tc>
      </w:tr>
      <w:tr w:rsidR="00DA55B5" w:rsidRPr="00DA55B5" w14:paraId="48C33F83"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7358A3D" w14:textId="77777777" w:rsidR="00DA55B5" w:rsidRPr="00DA55B5" w:rsidRDefault="00DA55B5" w:rsidP="00DA55B5">
            <w:pPr>
              <w:rPr>
                <w:sz w:val="20"/>
              </w:rPr>
            </w:pPr>
            <w:r w:rsidRPr="00DA55B5">
              <w:rPr>
                <w:sz w:val="20"/>
              </w:rPr>
              <w:t>Трансферты на ирригацию земель</w:t>
            </w:r>
          </w:p>
        </w:tc>
        <w:tc>
          <w:tcPr>
            <w:tcW w:w="955" w:type="dxa"/>
            <w:tcBorders>
              <w:top w:val="nil"/>
              <w:left w:val="nil"/>
              <w:bottom w:val="single" w:sz="4" w:space="0" w:color="auto"/>
              <w:right w:val="single" w:sz="4" w:space="0" w:color="auto"/>
            </w:tcBorders>
            <w:shd w:val="clear" w:color="auto" w:fill="auto"/>
            <w:vAlign w:val="bottom"/>
            <w:hideMark/>
          </w:tcPr>
          <w:p w14:paraId="7C04F4D6" w14:textId="77777777" w:rsidR="00DA55B5" w:rsidRPr="00DA55B5" w:rsidRDefault="00DA55B5" w:rsidP="00DA55B5">
            <w:pPr>
              <w:jc w:val="center"/>
              <w:rPr>
                <w:sz w:val="20"/>
              </w:rPr>
            </w:pPr>
            <w:r w:rsidRPr="00DA55B5">
              <w:rPr>
                <w:sz w:val="20"/>
              </w:rPr>
              <w:t>130210</w:t>
            </w:r>
          </w:p>
        </w:tc>
        <w:tc>
          <w:tcPr>
            <w:tcW w:w="1278" w:type="dxa"/>
            <w:tcBorders>
              <w:top w:val="nil"/>
              <w:left w:val="nil"/>
              <w:bottom w:val="single" w:sz="4" w:space="0" w:color="auto"/>
              <w:right w:val="single" w:sz="4" w:space="0" w:color="auto"/>
            </w:tcBorders>
            <w:shd w:val="clear" w:color="auto" w:fill="auto"/>
            <w:vAlign w:val="bottom"/>
            <w:hideMark/>
          </w:tcPr>
          <w:p w14:paraId="6531BC29"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00C6C01"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798268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30BADF0"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521CAB4D"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0E47E04" w14:textId="77777777" w:rsidR="00DA55B5" w:rsidRPr="00DA55B5" w:rsidRDefault="00DA55B5" w:rsidP="00DA55B5">
            <w:pPr>
              <w:rPr>
                <w:sz w:val="20"/>
              </w:rPr>
            </w:pPr>
            <w:r w:rsidRPr="00DA55B5">
              <w:rPr>
                <w:sz w:val="20"/>
              </w:rPr>
              <w:t> </w:t>
            </w:r>
          </w:p>
        </w:tc>
      </w:tr>
      <w:tr w:rsidR="00DA55B5" w:rsidRPr="00DA55B5" w14:paraId="613221C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05685930" w14:textId="77777777" w:rsidR="00DA55B5" w:rsidRPr="00DA55B5" w:rsidRDefault="00DA55B5" w:rsidP="00DA55B5">
            <w:pPr>
              <w:rPr>
                <w:sz w:val="20"/>
              </w:rPr>
            </w:pPr>
            <w:r w:rsidRPr="00DA55B5">
              <w:rPr>
                <w:sz w:val="20"/>
              </w:rPr>
              <w:t>Трансферты из дорожного фонда</w:t>
            </w:r>
          </w:p>
        </w:tc>
        <w:tc>
          <w:tcPr>
            <w:tcW w:w="955" w:type="dxa"/>
            <w:tcBorders>
              <w:top w:val="nil"/>
              <w:left w:val="nil"/>
              <w:bottom w:val="single" w:sz="4" w:space="0" w:color="auto"/>
              <w:right w:val="single" w:sz="4" w:space="0" w:color="auto"/>
            </w:tcBorders>
            <w:shd w:val="clear" w:color="auto" w:fill="auto"/>
            <w:vAlign w:val="bottom"/>
            <w:hideMark/>
          </w:tcPr>
          <w:p w14:paraId="0F323CB0" w14:textId="77777777" w:rsidR="00DA55B5" w:rsidRPr="00DA55B5" w:rsidRDefault="00DA55B5" w:rsidP="00DA55B5">
            <w:pPr>
              <w:jc w:val="center"/>
              <w:rPr>
                <w:sz w:val="20"/>
              </w:rPr>
            </w:pPr>
            <w:r w:rsidRPr="00DA55B5">
              <w:rPr>
                <w:sz w:val="20"/>
              </w:rPr>
              <w:t>130220</w:t>
            </w:r>
          </w:p>
        </w:tc>
        <w:tc>
          <w:tcPr>
            <w:tcW w:w="1278" w:type="dxa"/>
            <w:tcBorders>
              <w:top w:val="nil"/>
              <w:left w:val="nil"/>
              <w:bottom w:val="single" w:sz="4" w:space="0" w:color="auto"/>
              <w:right w:val="single" w:sz="4" w:space="0" w:color="auto"/>
            </w:tcBorders>
            <w:shd w:val="clear" w:color="auto" w:fill="auto"/>
            <w:vAlign w:val="bottom"/>
            <w:hideMark/>
          </w:tcPr>
          <w:p w14:paraId="154EF2E6"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10C9158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D4CC4A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521DD64"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F37162E"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F5A95D0" w14:textId="77777777" w:rsidR="00DA55B5" w:rsidRPr="00DA55B5" w:rsidRDefault="00DA55B5" w:rsidP="00DA55B5">
            <w:pPr>
              <w:rPr>
                <w:sz w:val="20"/>
              </w:rPr>
            </w:pPr>
            <w:r w:rsidRPr="00DA55B5">
              <w:rPr>
                <w:sz w:val="20"/>
              </w:rPr>
              <w:t> </w:t>
            </w:r>
          </w:p>
        </w:tc>
      </w:tr>
      <w:tr w:rsidR="00DA55B5" w:rsidRPr="00DA55B5" w14:paraId="1DD9B77F"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B45D71B" w14:textId="77777777" w:rsidR="00DA55B5" w:rsidRPr="00DA55B5" w:rsidRDefault="00DA55B5" w:rsidP="00DA55B5">
            <w:pPr>
              <w:rPr>
                <w:sz w:val="20"/>
              </w:rPr>
            </w:pPr>
            <w:r w:rsidRPr="00DA55B5">
              <w:rPr>
                <w:sz w:val="20"/>
              </w:rPr>
              <w:t>Трансферты из фонда поддержки агропромышленного комплекса</w:t>
            </w:r>
          </w:p>
        </w:tc>
        <w:tc>
          <w:tcPr>
            <w:tcW w:w="955" w:type="dxa"/>
            <w:tcBorders>
              <w:top w:val="nil"/>
              <w:left w:val="nil"/>
              <w:bottom w:val="single" w:sz="4" w:space="0" w:color="auto"/>
              <w:right w:val="single" w:sz="4" w:space="0" w:color="auto"/>
            </w:tcBorders>
            <w:shd w:val="clear" w:color="auto" w:fill="auto"/>
            <w:vAlign w:val="bottom"/>
            <w:hideMark/>
          </w:tcPr>
          <w:p w14:paraId="215A1987" w14:textId="77777777" w:rsidR="00DA55B5" w:rsidRPr="00DA55B5" w:rsidRDefault="00DA55B5" w:rsidP="00DA55B5">
            <w:pPr>
              <w:jc w:val="center"/>
              <w:rPr>
                <w:sz w:val="20"/>
              </w:rPr>
            </w:pPr>
            <w:r w:rsidRPr="00DA55B5">
              <w:rPr>
                <w:sz w:val="20"/>
              </w:rPr>
              <w:t>130230</w:t>
            </w:r>
          </w:p>
        </w:tc>
        <w:tc>
          <w:tcPr>
            <w:tcW w:w="1278" w:type="dxa"/>
            <w:tcBorders>
              <w:top w:val="nil"/>
              <w:left w:val="nil"/>
              <w:bottom w:val="single" w:sz="4" w:space="0" w:color="auto"/>
              <w:right w:val="single" w:sz="4" w:space="0" w:color="auto"/>
            </w:tcBorders>
            <w:shd w:val="clear" w:color="auto" w:fill="auto"/>
            <w:vAlign w:val="bottom"/>
            <w:hideMark/>
          </w:tcPr>
          <w:p w14:paraId="1892070B"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3524F0E9"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653AF229"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2168EEBB"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519B3B9F"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B4B2BBC" w14:textId="77777777" w:rsidR="00DA55B5" w:rsidRPr="00DA55B5" w:rsidRDefault="00DA55B5" w:rsidP="00DA55B5">
            <w:pPr>
              <w:rPr>
                <w:sz w:val="20"/>
              </w:rPr>
            </w:pPr>
            <w:r w:rsidRPr="00DA55B5">
              <w:rPr>
                <w:sz w:val="20"/>
              </w:rPr>
              <w:t> </w:t>
            </w:r>
          </w:p>
        </w:tc>
      </w:tr>
      <w:tr w:rsidR="00DA55B5" w:rsidRPr="00DA55B5" w14:paraId="0A8C6F3F"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46141B4" w14:textId="77777777" w:rsidR="00DA55B5" w:rsidRPr="00DA55B5" w:rsidRDefault="00DA55B5" w:rsidP="00DA55B5">
            <w:pPr>
              <w:rPr>
                <w:sz w:val="20"/>
              </w:rPr>
            </w:pPr>
            <w:r w:rsidRPr="00DA55B5">
              <w:rPr>
                <w:sz w:val="20"/>
              </w:rPr>
              <w:t>Трансферты на поддержку кинематографии</w:t>
            </w:r>
          </w:p>
        </w:tc>
        <w:tc>
          <w:tcPr>
            <w:tcW w:w="955" w:type="dxa"/>
            <w:tcBorders>
              <w:top w:val="nil"/>
              <w:left w:val="nil"/>
              <w:bottom w:val="single" w:sz="4" w:space="0" w:color="auto"/>
              <w:right w:val="single" w:sz="4" w:space="0" w:color="auto"/>
            </w:tcBorders>
            <w:shd w:val="clear" w:color="auto" w:fill="auto"/>
            <w:vAlign w:val="bottom"/>
            <w:hideMark/>
          </w:tcPr>
          <w:p w14:paraId="62226391" w14:textId="77777777" w:rsidR="00DA55B5" w:rsidRPr="00DA55B5" w:rsidRDefault="00DA55B5" w:rsidP="00DA55B5">
            <w:pPr>
              <w:jc w:val="center"/>
              <w:rPr>
                <w:sz w:val="20"/>
              </w:rPr>
            </w:pPr>
            <w:r w:rsidRPr="00DA55B5">
              <w:rPr>
                <w:sz w:val="20"/>
              </w:rPr>
              <w:t>130240</w:t>
            </w:r>
          </w:p>
        </w:tc>
        <w:tc>
          <w:tcPr>
            <w:tcW w:w="1278" w:type="dxa"/>
            <w:tcBorders>
              <w:top w:val="nil"/>
              <w:left w:val="nil"/>
              <w:bottom w:val="single" w:sz="4" w:space="0" w:color="auto"/>
              <w:right w:val="single" w:sz="4" w:space="0" w:color="auto"/>
            </w:tcBorders>
            <w:shd w:val="clear" w:color="auto" w:fill="auto"/>
            <w:vAlign w:val="bottom"/>
            <w:hideMark/>
          </w:tcPr>
          <w:p w14:paraId="5C528EF6"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64352AD"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FC7927C"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64B7E81"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941046F"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E5413E7" w14:textId="77777777" w:rsidR="00DA55B5" w:rsidRPr="00DA55B5" w:rsidRDefault="00DA55B5" w:rsidP="00DA55B5">
            <w:pPr>
              <w:rPr>
                <w:sz w:val="20"/>
              </w:rPr>
            </w:pPr>
            <w:r w:rsidRPr="00DA55B5">
              <w:rPr>
                <w:sz w:val="20"/>
              </w:rPr>
              <w:t> </w:t>
            </w:r>
          </w:p>
        </w:tc>
      </w:tr>
      <w:tr w:rsidR="00DA55B5" w:rsidRPr="00DA55B5" w14:paraId="49C63973"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8946DB2" w14:textId="77777777" w:rsidR="00DA55B5" w:rsidRPr="00DA55B5" w:rsidRDefault="00DA55B5" w:rsidP="00DA55B5">
            <w:pPr>
              <w:rPr>
                <w:sz w:val="20"/>
              </w:rPr>
            </w:pPr>
            <w:r w:rsidRPr="00DA55B5">
              <w:rPr>
                <w:sz w:val="20"/>
              </w:rPr>
              <w:lastRenderedPageBreak/>
              <w:t>Трансферты на поддержку творческих союзов</w:t>
            </w:r>
          </w:p>
        </w:tc>
        <w:tc>
          <w:tcPr>
            <w:tcW w:w="955" w:type="dxa"/>
            <w:tcBorders>
              <w:top w:val="nil"/>
              <w:left w:val="nil"/>
              <w:bottom w:val="single" w:sz="4" w:space="0" w:color="auto"/>
              <w:right w:val="single" w:sz="4" w:space="0" w:color="auto"/>
            </w:tcBorders>
            <w:shd w:val="clear" w:color="auto" w:fill="auto"/>
            <w:vAlign w:val="bottom"/>
            <w:hideMark/>
          </w:tcPr>
          <w:p w14:paraId="01412D25" w14:textId="77777777" w:rsidR="00DA55B5" w:rsidRPr="00DA55B5" w:rsidRDefault="00DA55B5" w:rsidP="00DA55B5">
            <w:pPr>
              <w:jc w:val="center"/>
              <w:rPr>
                <w:sz w:val="20"/>
              </w:rPr>
            </w:pPr>
            <w:r w:rsidRPr="00DA55B5">
              <w:rPr>
                <w:sz w:val="20"/>
              </w:rPr>
              <w:t>130250</w:t>
            </w:r>
          </w:p>
        </w:tc>
        <w:tc>
          <w:tcPr>
            <w:tcW w:w="1278" w:type="dxa"/>
            <w:tcBorders>
              <w:top w:val="nil"/>
              <w:left w:val="nil"/>
              <w:bottom w:val="single" w:sz="4" w:space="0" w:color="auto"/>
              <w:right w:val="single" w:sz="4" w:space="0" w:color="auto"/>
            </w:tcBorders>
            <w:shd w:val="clear" w:color="auto" w:fill="auto"/>
            <w:vAlign w:val="bottom"/>
            <w:hideMark/>
          </w:tcPr>
          <w:p w14:paraId="3C6D9200"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286CE43"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8A3B17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ADCD762"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53FB5AC"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82976FA" w14:textId="77777777" w:rsidR="00DA55B5" w:rsidRPr="00DA55B5" w:rsidRDefault="00DA55B5" w:rsidP="00DA55B5">
            <w:pPr>
              <w:rPr>
                <w:sz w:val="20"/>
              </w:rPr>
            </w:pPr>
            <w:r w:rsidRPr="00DA55B5">
              <w:rPr>
                <w:sz w:val="20"/>
              </w:rPr>
              <w:t> </w:t>
            </w:r>
          </w:p>
        </w:tc>
      </w:tr>
      <w:tr w:rsidR="00DA55B5" w:rsidRPr="00DA55B5" w14:paraId="2C3D79A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496C871" w14:textId="77777777" w:rsidR="00DA55B5" w:rsidRPr="00DA55B5" w:rsidRDefault="00DA55B5" w:rsidP="00DA55B5">
            <w:pPr>
              <w:rPr>
                <w:sz w:val="20"/>
              </w:rPr>
            </w:pPr>
            <w:r w:rsidRPr="00DA55B5">
              <w:rPr>
                <w:sz w:val="20"/>
              </w:rPr>
              <w:t>Трансферты на поддержку редакций газет и журналов</w:t>
            </w:r>
          </w:p>
        </w:tc>
        <w:tc>
          <w:tcPr>
            <w:tcW w:w="955" w:type="dxa"/>
            <w:tcBorders>
              <w:top w:val="nil"/>
              <w:left w:val="nil"/>
              <w:bottom w:val="single" w:sz="4" w:space="0" w:color="auto"/>
              <w:right w:val="single" w:sz="4" w:space="0" w:color="auto"/>
            </w:tcBorders>
            <w:shd w:val="clear" w:color="auto" w:fill="auto"/>
            <w:vAlign w:val="bottom"/>
            <w:hideMark/>
          </w:tcPr>
          <w:p w14:paraId="379484D2" w14:textId="77777777" w:rsidR="00DA55B5" w:rsidRPr="00DA55B5" w:rsidRDefault="00DA55B5" w:rsidP="00DA55B5">
            <w:pPr>
              <w:jc w:val="center"/>
              <w:rPr>
                <w:sz w:val="20"/>
              </w:rPr>
            </w:pPr>
            <w:r w:rsidRPr="00DA55B5">
              <w:rPr>
                <w:sz w:val="20"/>
              </w:rPr>
              <w:t>130260</w:t>
            </w:r>
          </w:p>
        </w:tc>
        <w:tc>
          <w:tcPr>
            <w:tcW w:w="1278" w:type="dxa"/>
            <w:tcBorders>
              <w:top w:val="nil"/>
              <w:left w:val="nil"/>
              <w:bottom w:val="single" w:sz="4" w:space="0" w:color="auto"/>
              <w:right w:val="single" w:sz="4" w:space="0" w:color="auto"/>
            </w:tcBorders>
            <w:shd w:val="clear" w:color="auto" w:fill="auto"/>
            <w:vAlign w:val="bottom"/>
            <w:hideMark/>
          </w:tcPr>
          <w:p w14:paraId="57B84A19"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3FF8ACE"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D7CE5FE"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B8FFCFF"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DE96D33"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6F0EF798" w14:textId="77777777" w:rsidR="00DA55B5" w:rsidRPr="00DA55B5" w:rsidRDefault="00DA55B5" w:rsidP="00DA55B5">
            <w:pPr>
              <w:rPr>
                <w:sz w:val="20"/>
              </w:rPr>
            </w:pPr>
            <w:r w:rsidRPr="00DA55B5">
              <w:rPr>
                <w:sz w:val="20"/>
              </w:rPr>
              <w:t> </w:t>
            </w:r>
          </w:p>
        </w:tc>
      </w:tr>
      <w:tr w:rsidR="00DA55B5" w:rsidRPr="00DA55B5" w14:paraId="5AE6BE4A"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D70EA30" w14:textId="77777777" w:rsidR="00DA55B5" w:rsidRPr="00DA55B5" w:rsidRDefault="00DA55B5" w:rsidP="00DA55B5">
            <w:pPr>
              <w:rPr>
                <w:sz w:val="20"/>
              </w:rPr>
            </w:pPr>
            <w:r w:rsidRPr="00DA55B5">
              <w:rPr>
                <w:sz w:val="20"/>
              </w:rPr>
              <w:t>Прочие трансферты на производственные цели</w:t>
            </w:r>
          </w:p>
        </w:tc>
        <w:tc>
          <w:tcPr>
            <w:tcW w:w="955" w:type="dxa"/>
            <w:tcBorders>
              <w:top w:val="nil"/>
              <w:left w:val="nil"/>
              <w:bottom w:val="single" w:sz="4" w:space="0" w:color="auto"/>
              <w:right w:val="single" w:sz="4" w:space="0" w:color="auto"/>
            </w:tcBorders>
            <w:shd w:val="clear" w:color="auto" w:fill="auto"/>
            <w:vAlign w:val="bottom"/>
            <w:hideMark/>
          </w:tcPr>
          <w:p w14:paraId="7FD50A33" w14:textId="77777777" w:rsidR="00DA55B5" w:rsidRPr="00DA55B5" w:rsidRDefault="00DA55B5" w:rsidP="00DA55B5">
            <w:pPr>
              <w:jc w:val="center"/>
              <w:rPr>
                <w:sz w:val="20"/>
              </w:rPr>
            </w:pPr>
            <w:r w:rsidRPr="00DA55B5">
              <w:rPr>
                <w:sz w:val="20"/>
              </w:rPr>
              <w:t>130270</w:t>
            </w:r>
          </w:p>
        </w:tc>
        <w:tc>
          <w:tcPr>
            <w:tcW w:w="1278" w:type="dxa"/>
            <w:tcBorders>
              <w:top w:val="nil"/>
              <w:left w:val="nil"/>
              <w:bottom w:val="single" w:sz="4" w:space="0" w:color="auto"/>
              <w:right w:val="single" w:sz="4" w:space="0" w:color="auto"/>
            </w:tcBorders>
            <w:shd w:val="clear" w:color="auto" w:fill="auto"/>
            <w:vAlign w:val="bottom"/>
            <w:hideMark/>
          </w:tcPr>
          <w:p w14:paraId="2AF553C5"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09B6F2E"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604FD8C"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87FA26E"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386FCC7"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0C9C1538" w14:textId="77777777" w:rsidR="00DA55B5" w:rsidRPr="00DA55B5" w:rsidRDefault="00DA55B5" w:rsidP="00DA55B5">
            <w:pPr>
              <w:rPr>
                <w:sz w:val="20"/>
              </w:rPr>
            </w:pPr>
            <w:r w:rsidRPr="00DA55B5">
              <w:rPr>
                <w:sz w:val="20"/>
              </w:rPr>
              <w:t> </w:t>
            </w:r>
          </w:p>
        </w:tc>
      </w:tr>
      <w:tr w:rsidR="00DA55B5" w:rsidRPr="00DA55B5" w14:paraId="67BDAC3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11EF885" w14:textId="77777777" w:rsidR="00DA55B5" w:rsidRPr="00DA55B5" w:rsidRDefault="00DA55B5" w:rsidP="00DA55B5">
            <w:pPr>
              <w:rPr>
                <w:sz w:val="20"/>
              </w:rPr>
            </w:pPr>
            <w:r w:rsidRPr="00DA55B5">
              <w:rPr>
                <w:sz w:val="20"/>
              </w:rPr>
              <w:t>Трансферты из экологического фонда</w:t>
            </w:r>
          </w:p>
        </w:tc>
        <w:tc>
          <w:tcPr>
            <w:tcW w:w="955" w:type="dxa"/>
            <w:tcBorders>
              <w:top w:val="nil"/>
              <w:left w:val="nil"/>
              <w:bottom w:val="single" w:sz="4" w:space="0" w:color="auto"/>
              <w:right w:val="single" w:sz="4" w:space="0" w:color="auto"/>
            </w:tcBorders>
            <w:shd w:val="clear" w:color="auto" w:fill="auto"/>
            <w:vAlign w:val="bottom"/>
            <w:hideMark/>
          </w:tcPr>
          <w:p w14:paraId="7C30E5C6" w14:textId="77777777" w:rsidR="00DA55B5" w:rsidRPr="00DA55B5" w:rsidRDefault="00DA55B5" w:rsidP="00DA55B5">
            <w:pPr>
              <w:jc w:val="center"/>
              <w:rPr>
                <w:sz w:val="20"/>
              </w:rPr>
            </w:pPr>
            <w:r w:rsidRPr="00DA55B5">
              <w:rPr>
                <w:sz w:val="20"/>
              </w:rPr>
              <w:t>130280</w:t>
            </w:r>
          </w:p>
        </w:tc>
        <w:tc>
          <w:tcPr>
            <w:tcW w:w="1278" w:type="dxa"/>
            <w:tcBorders>
              <w:top w:val="nil"/>
              <w:left w:val="nil"/>
              <w:bottom w:val="single" w:sz="4" w:space="0" w:color="auto"/>
              <w:right w:val="single" w:sz="4" w:space="0" w:color="auto"/>
            </w:tcBorders>
            <w:shd w:val="clear" w:color="auto" w:fill="auto"/>
            <w:vAlign w:val="bottom"/>
            <w:hideMark/>
          </w:tcPr>
          <w:p w14:paraId="7AEBC680"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22B1A28"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A973B8A"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6D3C9C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5F12E1C"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7082DF4E" w14:textId="77777777" w:rsidR="00DA55B5" w:rsidRPr="00DA55B5" w:rsidRDefault="00DA55B5" w:rsidP="00DA55B5">
            <w:pPr>
              <w:rPr>
                <w:sz w:val="20"/>
              </w:rPr>
            </w:pPr>
            <w:r w:rsidRPr="00DA55B5">
              <w:rPr>
                <w:sz w:val="20"/>
              </w:rPr>
              <w:t> </w:t>
            </w:r>
          </w:p>
        </w:tc>
      </w:tr>
      <w:tr w:rsidR="00DA55B5" w:rsidRPr="00DA55B5" w14:paraId="6EFF8E44" w14:textId="77777777" w:rsidTr="00DA55B5">
        <w:trPr>
          <w:trHeight w:val="255"/>
        </w:trPr>
        <w:tc>
          <w:tcPr>
            <w:tcW w:w="3286" w:type="dxa"/>
            <w:tcBorders>
              <w:top w:val="nil"/>
              <w:left w:val="nil"/>
              <w:bottom w:val="nil"/>
              <w:right w:val="nil"/>
            </w:tcBorders>
            <w:shd w:val="clear" w:color="auto" w:fill="auto"/>
            <w:noWrap/>
            <w:vAlign w:val="bottom"/>
            <w:hideMark/>
          </w:tcPr>
          <w:p w14:paraId="7283D38D"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4657BCD0"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2EF34351"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456A4667"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191BBE4E"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5860647E"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04FC0B6C"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544ED2F3" w14:textId="77777777" w:rsidR="00DA55B5" w:rsidRPr="00DA55B5" w:rsidRDefault="00DA55B5" w:rsidP="00DA55B5">
            <w:pPr>
              <w:rPr>
                <w:sz w:val="20"/>
              </w:rPr>
            </w:pPr>
          </w:p>
        </w:tc>
      </w:tr>
      <w:tr w:rsidR="00DA55B5" w:rsidRPr="00DA55B5" w14:paraId="44CA2246" w14:textId="77777777" w:rsidTr="00DA55B5">
        <w:trPr>
          <w:trHeight w:val="315"/>
        </w:trPr>
        <w:tc>
          <w:tcPr>
            <w:tcW w:w="3286" w:type="dxa"/>
            <w:tcBorders>
              <w:top w:val="nil"/>
              <w:left w:val="nil"/>
              <w:bottom w:val="nil"/>
              <w:right w:val="nil"/>
            </w:tcBorders>
            <w:shd w:val="clear" w:color="auto" w:fill="auto"/>
            <w:noWrap/>
            <w:vAlign w:val="bottom"/>
            <w:hideMark/>
          </w:tcPr>
          <w:p w14:paraId="5D01A64F" w14:textId="77777777" w:rsidR="00DA55B5" w:rsidRPr="00DA55B5" w:rsidRDefault="00DA55B5" w:rsidP="00DA55B5">
            <w:pPr>
              <w:rPr>
                <w:szCs w:val="24"/>
              </w:rPr>
            </w:pPr>
            <w:r w:rsidRPr="00DA55B5">
              <w:rPr>
                <w:szCs w:val="24"/>
              </w:rPr>
              <w:t>оборотная сторона</w:t>
            </w:r>
          </w:p>
        </w:tc>
        <w:tc>
          <w:tcPr>
            <w:tcW w:w="955" w:type="dxa"/>
            <w:tcBorders>
              <w:top w:val="nil"/>
              <w:left w:val="nil"/>
              <w:bottom w:val="nil"/>
              <w:right w:val="nil"/>
            </w:tcBorders>
            <w:shd w:val="clear" w:color="auto" w:fill="auto"/>
            <w:noWrap/>
            <w:vAlign w:val="bottom"/>
            <w:hideMark/>
          </w:tcPr>
          <w:p w14:paraId="23561C36" w14:textId="77777777" w:rsidR="00DA55B5" w:rsidRPr="00DA55B5" w:rsidRDefault="00DA55B5" w:rsidP="00DA55B5">
            <w:pPr>
              <w:rPr>
                <w:szCs w:val="24"/>
              </w:rPr>
            </w:pPr>
          </w:p>
        </w:tc>
        <w:tc>
          <w:tcPr>
            <w:tcW w:w="1278" w:type="dxa"/>
            <w:tcBorders>
              <w:top w:val="nil"/>
              <w:left w:val="nil"/>
              <w:bottom w:val="nil"/>
              <w:right w:val="nil"/>
            </w:tcBorders>
            <w:shd w:val="clear" w:color="auto" w:fill="auto"/>
            <w:noWrap/>
            <w:vAlign w:val="bottom"/>
            <w:hideMark/>
          </w:tcPr>
          <w:p w14:paraId="39851298"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412715EE"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13811498"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59FFC97C"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44E171B7"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17D440E4" w14:textId="77777777" w:rsidR="00DA55B5" w:rsidRPr="00DA55B5" w:rsidRDefault="00DA55B5" w:rsidP="00DA55B5">
            <w:pPr>
              <w:rPr>
                <w:sz w:val="20"/>
              </w:rPr>
            </w:pPr>
          </w:p>
        </w:tc>
      </w:tr>
      <w:tr w:rsidR="00DA55B5" w:rsidRPr="00DA55B5" w14:paraId="07ABDA53" w14:textId="77777777" w:rsidTr="00DA55B5">
        <w:trPr>
          <w:trHeight w:val="315"/>
        </w:trPr>
        <w:tc>
          <w:tcPr>
            <w:tcW w:w="14706" w:type="dxa"/>
            <w:gridSpan w:val="8"/>
            <w:tcBorders>
              <w:top w:val="nil"/>
              <w:left w:val="nil"/>
              <w:bottom w:val="nil"/>
              <w:right w:val="nil"/>
            </w:tcBorders>
            <w:shd w:val="clear" w:color="auto" w:fill="auto"/>
            <w:noWrap/>
            <w:vAlign w:val="bottom"/>
            <w:hideMark/>
          </w:tcPr>
          <w:p w14:paraId="1991C128" w14:textId="77777777" w:rsidR="00DA55B5" w:rsidRPr="00DA55B5" w:rsidRDefault="00DA55B5" w:rsidP="00DA55B5">
            <w:pPr>
              <w:rPr>
                <w:b/>
                <w:bCs/>
                <w:szCs w:val="24"/>
              </w:rPr>
            </w:pPr>
            <w:r w:rsidRPr="00DA55B5">
              <w:rPr>
                <w:b/>
                <w:bCs/>
                <w:szCs w:val="24"/>
              </w:rPr>
              <w:t>предметная статья 130400 "Трансферты финансовым организациям"</w:t>
            </w:r>
          </w:p>
        </w:tc>
      </w:tr>
      <w:tr w:rsidR="00DA55B5" w:rsidRPr="00DA55B5" w14:paraId="327384A5" w14:textId="77777777" w:rsidTr="00DA55B5">
        <w:trPr>
          <w:trHeight w:val="255"/>
        </w:trPr>
        <w:tc>
          <w:tcPr>
            <w:tcW w:w="3286" w:type="dxa"/>
            <w:tcBorders>
              <w:top w:val="nil"/>
              <w:left w:val="nil"/>
              <w:bottom w:val="nil"/>
              <w:right w:val="nil"/>
            </w:tcBorders>
            <w:shd w:val="clear" w:color="auto" w:fill="auto"/>
            <w:noWrap/>
            <w:vAlign w:val="bottom"/>
            <w:hideMark/>
          </w:tcPr>
          <w:p w14:paraId="66E35DDE" w14:textId="77777777" w:rsidR="00DA55B5" w:rsidRPr="00DA55B5" w:rsidRDefault="00DA55B5" w:rsidP="00DA55B5">
            <w:pPr>
              <w:rPr>
                <w:b/>
                <w:bCs/>
                <w:szCs w:val="24"/>
              </w:rPr>
            </w:pPr>
          </w:p>
        </w:tc>
        <w:tc>
          <w:tcPr>
            <w:tcW w:w="955" w:type="dxa"/>
            <w:tcBorders>
              <w:top w:val="nil"/>
              <w:left w:val="nil"/>
              <w:bottom w:val="nil"/>
              <w:right w:val="nil"/>
            </w:tcBorders>
            <w:shd w:val="clear" w:color="auto" w:fill="auto"/>
            <w:noWrap/>
            <w:vAlign w:val="bottom"/>
            <w:hideMark/>
          </w:tcPr>
          <w:p w14:paraId="3B9504EF"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5EEB2541"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7E01260C"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0D1D88BB"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411336D7"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192BA5D5"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3A859A0C" w14:textId="77777777" w:rsidR="00DA55B5" w:rsidRPr="00DA55B5" w:rsidRDefault="00DA55B5" w:rsidP="00DA55B5">
            <w:pPr>
              <w:rPr>
                <w:sz w:val="20"/>
              </w:rPr>
            </w:pPr>
          </w:p>
        </w:tc>
      </w:tr>
      <w:tr w:rsidR="00DA55B5" w:rsidRPr="00DA55B5" w14:paraId="5F73A527" w14:textId="77777777" w:rsidTr="00DA55B5">
        <w:trPr>
          <w:trHeight w:val="435"/>
        </w:trPr>
        <w:tc>
          <w:tcPr>
            <w:tcW w:w="3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B46FF5" w14:textId="77777777" w:rsidR="00DA55B5" w:rsidRPr="00DA55B5" w:rsidRDefault="00DA55B5" w:rsidP="00DA55B5">
            <w:pPr>
              <w:jc w:val="center"/>
              <w:rPr>
                <w:b/>
                <w:bCs/>
                <w:sz w:val="16"/>
                <w:szCs w:val="16"/>
              </w:rPr>
            </w:pPr>
            <w:r w:rsidRPr="00DA55B5">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37BE74" w14:textId="77777777" w:rsidR="00DA55B5" w:rsidRPr="00DA55B5" w:rsidRDefault="00DA55B5" w:rsidP="00DA55B5">
            <w:pPr>
              <w:jc w:val="center"/>
              <w:rPr>
                <w:b/>
                <w:bCs/>
                <w:sz w:val="16"/>
                <w:szCs w:val="16"/>
              </w:rPr>
            </w:pPr>
            <w:r w:rsidRPr="00DA55B5">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9247AD"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D48206"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523" w:type="dxa"/>
            <w:gridSpan w:val="2"/>
            <w:tcBorders>
              <w:top w:val="single" w:sz="4" w:space="0" w:color="auto"/>
              <w:left w:val="nil"/>
              <w:bottom w:val="single" w:sz="4" w:space="0" w:color="auto"/>
              <w:right w:val="nil"/>
            </w:tcBorders>
            <w:shd w:val="clear" w:color="auto" w:fill="auto"/>
            <w:vAlign w:val="center"/>
            <w:hideMark/>
          </w:tcPr>
          <w:p w14:paraId="0B8D19A4"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1D6CFD"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AF987"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0338553C" w14:textId="77777777" w:rsidTr="00DA55B5">
        <w:trPr>
          <w:trHeight w:val="195"/>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7293C5B2"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2A143986"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4EF86E5"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5416E864" w14:textId="77777777" w:rsidR="00DA55B5" w:rsidRPr="00DA55B5" w:rsidRDefault="00DA55B5" w:rsidP="00DA55B5">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0DDE1F12"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2794" w:type="dxa"/>
            <w:tcBorders>
              <w:top w:val="nil"/>
              <w:left w:val="nil"/>
              <w:bottom w:val="single" w:sz="4" w:space="0" w:color="auto"/>
              <w:right w:val="nil"/>
            </w:tcBorders>
            <w:shd w:val="clear" w:color="auto" w:fill="auto"/>
            <w:vAlign w:val="center"/>
            <w:hideMark/>
          </w:tcPr>
          <w:p w14:paraId="1D5AA7BE" w14:textId="77777777" w:rsidR="00DA55B5" w:rsidRPr="00DA55B5" w:rsidRDefault="00DA55B5" w:rsidP="00DA55B5">
            <w:pPr>
              <w:jc w:val="center"/>
              <w:rPr>
                <w:b/>
                <w:bCs/>
                <w:sz w:val="16"/>
                <w:szCs w:val="16"/>
              </w:rPr>
            </w:pPr>
            <w:r w:rsidRPr="00DA55B5">
              <w:rPr>
                <w:b/>
                <w:bCs/>
                <w:sz w:val="16"/>
                <w:szCs w:val="16"/>
              </w:rPr>
              <w:t>в том числе:</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39E1F253"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2C1A2CE0" w14:textId="77777777" w:rsidR="00DA55B5" w:rsidRPr="00DA55B5" w:rsidRDefault="00DA55B5" w:rsidP="00DA55B5">
            <w:pPr>
              <w:rPr>
                <w:b/>
                <w:bCs/>
                <w:sz w:val="16"/>
                <w:szCs w:val="16"/>
              </w:rPr>
            </w:pPr>
          </w:p>
        </w:tc>
      </w:tr>
      <w:tr w:rsidR="00DA55B5" w:rsidRPr="00DA55B5" w14:paraId="51611FDA" w14:textId="77777777" w:rsidTr="00DA55B5">
        <w:trPr>
          <w:trHeight w:val="705"/>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232A99B1"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456EC4D"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05B41E04"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69F04356" w14:textId="77777777" w:rsidR="00DA55B5" w:rsidRPr="00DA55B5" w:rsidRDefault="00DA55B5" w:rsidP="00DA55B5">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415429D0" w14:textId="77777777" w:rsidR="00DA55B5" w:rsidRPr="00DA55B5" w:rsidRDefault="00DA55B5" w:rsidP="00DA55B5">
            <w:pPr>
              <w:rPr>
                <w:b/>
                <w:bCs/>
                <w:sz w:val="16"/>
                <w:szCs w:val="16"/>
              </w:rPr>
            </w:pPr>
          </w:p>
        </w:tc>
        <w:tc>
          <w:tcPr>
            <w:tcW w:w="2794" w:type="dxa"/>
            <w:tcBorders>
              <w:top w:val="nil"/>
              <w:left w:val="nil"/>
              <w:bottom w:val="single" w:sz="4" w:space="0" w:color="auto"/>
              <w:right w:val="single" w:sz="4" w:space="0" w:color="auto"/>
            </w:tcBorders>
            <w:shd w:val="clear" w:color="auto" w:fill="auto"/>
            <w:vAlign w:val="center"/>
            <w:hideMark/>
          </w:tcPr>
          <w:p w14:paraId="54D4D5CC"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041AC6A9"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1243E2D1" w14:textId="77777777" w:rsidR="00DA55B5" w:rsidRPr="00DA55B5" w:rsidRDefault="00DA55B5" w:rsidP="00DA55B5">
            <w:pPr>
              <w:rPr>
                <w:b/>
                <w:bCs/>
                <w:sz w:val="16"/>
                <w:szCs w:val="16"/>
              </w:rPr>
            </w:pPr>
          </w:p>
        </w:tc>
      </w:tr>
      <w:tr w:rsidR="00DA55B5" w:rsidRPr="00DA55B5" w14:paraId="52D022B5"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60FC351" w14:textId="77777777" w:rsidR="00DA55B5" w:rsidRPr="00DA55B5" w:rsidRDefault="00DA55B5" w:rsidP="00DA55B5">
            <w:pPr>
              <w:jc w:val="center"/>
              <w:rPr>
                <w:b/>
                <w:bCs/>
                <w:sz w:val="16"/>
                <w:szCs w:val="16"/>
              </w:rPr>
            </w:pPr>
            <w:r w:rsidRPr="00DA55B5">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75C4BB16" w14:textId="77777777" w:rsidR="00DA55B5" w:rsidRPr="00DA55B5" w:rsidRDefault="00DA55B5" w:rsidP="00DA55B5">
            <w:pPr>
              <w:jc w:val="center"/>
              <w:rPr>
                <w:b/>
                <w:bCs/>
                <w:sz w:val="16"/>
                <w:szCs w:val="16"/>
              </w:rPr>
            </w:pPr>
            <w:r w:rsidRPr="00DA55B5">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174A31D5" w14:textId="77777777" w:rsidR="00DA55B5" w:rsidRPr="00DA55B5" w:rsidRDefault="00DA55B5" w:rsidP="00DA55B5">
            <w:pPr>
              <w:jc w:val="center"/>
              <w:rPr>
                <w:b/>
                <w:bCs/>
                <w:sz w:val="16"/>
                <w:szCs w:val="16"/>
              </w:rPr>
            </w:pPr>
            <w:r w:rsidRPr="00DA55B5">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14666F28" w14:textId="77777777" w:rsidR="00DA55B5" w:rsidRPr="00DA55B5" w:rsidRDefault="00DA55B5" w:rsidP="00DA55B5">
            <w:pPr>
              <w:jc w:val="center"/>
              <w:rPr>
                <w:b/>
                <w:bCs/>
                <w:sz w:val="16"/>
                <w:szCs w:val="16"/>
              </w:rPr>
            </w:pPr>
            <w:r w:rsidRPr="00DA55B5">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38C2FC8A" w14:textId="77777777" w:rsidR="00DA55B5" w:rsidRPr="00DA55B5" w:rsidRDefault="00DA55B5" w:rsidP="00DA55B5">
            <w:pPr>
              <w:jc w:val="center"/>
              <w:rPr>
                <w:b/>
                <w:bCs/>
                <w:sz w:val="16"/>
                <w:szCs w:val="16"/>
              </w:rPr>
            </w:pPr>
            <w:r w:rsidRPr="00DA55B5">
              <w:rPr>
                <w:b/>
                <w:bCs/>
                <w:sz w:val="16"/>
                <w:szCs w:val="16"/>
              </w:rPr>
              <w:t>5</w:t>
            </w:r>
          </w:p>
        </w:tc>
        <w:tc>
          <w:tcPr>
            <w:tcW w:w="2794" w:type="dxa"/>
            <w:tcBorders>
              <w:top w:val="nil"/>
              <w:left w:val="nil"/>
              <w:bottom w:val="single" w:sz="4" w:space="0" w:color="auto"/>
              <w:right w:val="single" w:sz="4" w:space="0" w:color="auto"/>
            </w:tcBorders>
            <w:shd w:val="clear" w:color="auto" w:fill="auto"/>
            <w:vAlign w:val="bottom"/>
            <w:hideMark/>
          </w:tcPr>
          <w:p w14:paraId="2B5F1E04" w14:textId="77777777" w:rsidR="00DA55B5" w:rsidRPr="00DA55B5" w:rsidRDefault="00DA55B5" w:rsidP="00DA55B5">
            <w:pPr>
              <w:jc w:val="center"/>
              <w:rPr>
                <w:b/>
                <w:bCs/>
                <w:sz w:val="16"/>
                <w:szCs w:val="16"/>
              </w:rPr>
            </w:pPr>
            <w:r w:rsidRPr="00DA55B5">
              <w:rPr>
                <w:b/>
                <w:bCs/>
                <w:sz w:val="16"/>
                <w:szCs w:val="16"/>
              </w:rPr>
              <w:t>6</w:t>
            </w:r>
          </w:p>
        </w:tc>
        <w:tc>
          <w:tcPr>
            <w:tcW w:w="2635" w:type="dxa"/>
            <w:tcBorders>
              <w:top w:val="nil"/>
              <w:left w:val="nil"/>
              <w:bottom w:val="single" w:sz="4" w:space="0" w:color="auto"/>
              <w:right w:val="single" w:sz="4" w:space="0" w:color="auto"/>
            </w:tcBorders>
            <w:shd w:val="clear" w:color="auto" w:fill="auto"/>
            <w:vAlign w:val="bottom"/>
            <w:hideMark/>
          </w:tcPr>
          <w:p w14:paraId="7B0F37CC" w14:textId="77777777" w:rsidR="00DA55B5" w:rsidRPr="00DA55B5" w:rsidRDefault="00DA55B5" w:rsidP="00DA55B5">
            <w:pPr>
              <w:jc w:val="center"/>
              <w:rPr>
                <w:b/>
                <w:bCs/>
                <w:sz w:val="16"/>
                <w:szCs w:val="16"/>
              </w:rPr>
            </w:pPr>
            <w:r w:rsidRPr="00DA55B5">
              <w:rPr>
                <w:b/>
                <w:bCs/>
                <w:sz w:val="16"/>
                <w:szCs w:val="16"/>
              </w:rPr>
              <w:t>7</w:t>
            </w:r>
          </w:p>
        </w:tc>
        <w:tc>
          <w:tcPr>
            <w:tcW w:w="1932" w:type="dxa"/>
            <w:tcBorders>
              <w:top w:val="nil"/>
              <w:left w:val="nil"/>
              <w:bottom w:val="single" w:sz="4" w:space="0" w:color="auto"/>
              <w:right w:val="single" w:sz="4" w:space="0" w:color="auto"/>
            </w:tcBorders>
            <w:shd w:val="clear" w:color="auto" w:fill="auto"/>
            <w:vAlign w:val="bottom"/>
            <w:hideMark/>
          </w:tcPr>
          <w:p w14:paraId="11DC7DBB"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72784C40"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5D0674D" w14:textId="77777777" w:rsidR="00DA55B5" w:rsidRPr="00DA55B5" w:rsidRDefault="00DA55B5" w:rsidP="00DA55B5">
            <w:pPr>
              <w:rPr>
                <w:b/>
                <w:bCs/>
                <w:sz w:val="20"/>
              </w:rPr>
            </w:pPr>
            <w:r w:rsidRPr="00DA55B5">
              <w:rPr>
                <w:b/>
                <w:bCs/>
                <w:sz w:val="20"/>
              </w:rPr>
              <w:t>ВСЕГО по статье 130400</w:t>
            </w:r>
          </w:p>
        </w:tc>
        <w:tc>
          <w:tcPr>
            <w:tcW w:w="955" w:type="dxa"/>
            <w:tcBorders>
              <w:top w:val="nil"/>
              <w:left w:val="nil"/>
              <w:bottom w:val="single" w:sz="4" w:space="0" w:color="auto"/>
              <w:right w:val="single" w:sz="4" w:space="0" w:color="auto"/>
            </w:tcBorders>
            <w:shd w:val="clear" w:color="auto" w:fill="auto"/>
            <w:vAlign w:val="bottom"/>
            <w:hideMark/>
          </w:tcPr>
          <w:p w14:paraId="7717BDE0" w14:textId="77777777" w:rsidR="00DA55B5" w:rsidRPr="00DA55B5" w:rsidRDefault="00DA55B5" w:rsidP="00DA55B5">
            <w:pPr>
              <w:rPr>
                <w:sz w:val="20"/>
              </w:rPr>
            </w:pPr>
            <w:r w:rsidRPr="00DA55B5">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64DC3076"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E3C02E5"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F47F7D7"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6FBB544"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165DA75"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0B7A6B70" w14:textId="77777777" w:rsidR="00DA55B5" w:rsidRPr="00DA55B5" w:rsidRDefault="00DA55B5" w:rsidP="00DA55B5">
            <w:pPr>
              <w:rPr>
                <w:sz w:val="20"/>
              </w:rPr>
            </w:pPr>
            <w:r w:rsidRPr="00DA55B5">
              <w:rPr>
                <w:sz w:val="20"/>
              </w:rPr>
              <w:t> </w:t>
            </w:r>
          </w:p>
        </w:tc>
      </w:tr>
      <w:tr w:rsidR="00DA55B5" w:rsidRPr="00DA55B5" w14:paraId="18858281" w14:textId="77777777" w:rsidTr="00DA55B5">
        <w:trPr>
          <w:trHeight w:val="510"/>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0C1225AB" w14:textId="77777777" w:rsidR="00DA55B5" w:rsidRPr="00DA55B5" w:rsidRDefault="00DA55B5" w:rsidP="00DA55B5">
            <w:pPr>
              <w:rPr>
                <w:sz w:val="20"/>
              </w:rPr>
            </w:pPr>
            <w:r w:rsidRPr="00DA55B5">
              <w:rPr>
                <w:sz w:val="20"/>
              </w:rPr>
              <w:t>Трансферты страховым компаниям на обязательное государственное, личное страхование</w:t>
            </w:r>
          </w:p>
        </w:tc>
        <w:tc>
          <w:tcPr>
            <w:tcW w:w="955" w:type="dxa"/>
            <w:tcBorders>
              <w:top w:val="nil"/>
              <w:left w:val="nil"/>
              <w:bottom w:val="single" w:sz="4" w:space="0" w:color="auto"/>
              <w:right w:val="single" w:sz="4" w:space="0" w:color="auto"/>
            </w:tcBorders>
            <w:shd w:val="clear" w:color="auto" w:fill="auto"/>
            <w:vAlign w:val="bottom"/>
            <w:hideMark/>
          </w:tcPr>
          <w:p w14:paraId="2F3BD2AF" w14:textId="77777777" w:rsidR="00DA55B5" w:rsidRPr="00DA55B5" w:rsidRDefault="00DA55B5" w:rsidP="00DA55B5">
            <w:pPr>
              <w:jc w:val="center"/>
              <w:rPr>
                <w:sz w:val="20"/>
              </w:rPr>
            </w:pPr>
            <w:r w:rsidRPr="00DA55B5">
              <w:rPr>
                <w:sz w:val="20"/>
              </w:rPr>
              <w:t>130410</w:t>
            </w:r>
          </w:p>
        </w:tc>
        <w:tc>
          <w:tcPr>
            <w:tcW w:w="1278" w:type="dxa"/>
            <w:tcBorders>
              <w:top w:val="nil"/>
              <w:left w:val="nil"/>
              <w:bottom w:val="single" w:sz="4" w:space="0" w:color="auto"/>
              <w:right w:val="single" w:sz="4" w:space="0" w:color="auto"/>
            </w:tcBorders>
            <w:shd w:val="clear" w:color="auto" w:fill="auto"/>
            <w:vAlign w:val="bottom"/>
            <w:hideMark/>
          </w:tcPr>
          <w:p w14:paraId="250E5AF1"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32C3A173"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61580B6"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1F787F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0287510"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B1FA839" w14:textId="77777777" w:rsidR="00DA55B5" w:rsidRPr="00DA55B5" w:rsidRDefault="00DA55B5" w:rsidP="00DA55B5">
            <w:pPr>
              <w:rPr>
                <w:sz w:val="20"/>
              </w:rPr>
            </w:pPr>
            <w:r w:rsidRPr="00DA55B5">
              <w:rPr>
                <w:sz w:val="20"/>
              </w:rPr>
              <w:t> </w:t>
            </w:r>
          </w:p>
        </w:tc>
      </w:tr>
      <w:tr w:rsidR="00DA55B5" w:rsidRPr="00DA55B5" w14:paraId="294C7C55" w14:textId="77777777" w:rsidTr="00DA55B5">
        <w:trPr>
          <w:trHeight w:val="510"/>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4EC42A3" w14:textId="77777777" w:rsidR="00DA55B5" w:rsidRPr="00DA55B5" w:rsidRDefault="00DA55B5" w:rsidP="00DA55B5">
            <w:pPr>
              <w:rPr>
                <w:sz w:val="20"/>
              </w:rPr>
            </w:pPr>
            <w:r w:rsidRPr="00DA55B5">
              <w:rPr>
                <w:sz w:val="20"/>
              </w:rPr>
              <w:t>Трансферты в республиканский и местные фонды социальной поддержки населения</w:t>
            </w:r>
          </w:p>
        </w:tc>
        <w:tc>
          <w:tcPr>
            <w:tcW w:w="955" w:type="dxa"/>
            <w:tcBorders>
              <w:top w:val="nil"/>
              <w:left w:val="nil"/>
              <w:bottom w:val="single" w:sz="4" w:space="0" w:color="auto"/>
              <w:right w:val="single" w:sz="4" w:space="0" w:color="auto"/>
            </w:tcBorders>
            <w:shd w:val="clear" w:color="auto" w:fill="auto"/>
            <w:vAlign w:val="bottom"/>
            <w:hideMark/>
          </w:tcPr>
          <w:p w14:paraId="06C554C4" w14:textId="77777777" w:rsidR="00DA55B5" w:rsidRPr="00DA55B5" w:rsidRDefault="00DA55B5" w:rsidP="00DA55B5">
            <w:pPr>
              <w:jc w:val="center"/>
              <w:rPr>
                <w:sz w:val="20"/>
              </w:rPr>
            </w:pPr>
            <w:r w:rsidRPr="00DA55B5">
              <w:rPr>
                <w:sz w:val="20"/>
              </w:rPr>
              <w:t>130420</w:t>
            </w:r>
          </w:p>
        </w:tc>
        <w:tc>
          <w:tcPr>
            <w:tcW w:w="1278" w:type="dxa"/>
            <w:tcBorders>
              <w:top w:val="nil"/>
              <w:left w:val="nil"/>
              <w:bottom w:val="single" w:sz="4" w:space="0" w:color="auto"/>
              <w:right w:val="single" w:sz="4" w:space="0" w:color="auto"/>
            </w:tcBorders>
            <w:shd w:val="clear" w:color="auto" w:fill="auto"/>
            <w:vAlign w:val="bottom"/>
            <w:hideMark/>
          </w:tcPr>
          <w:p w14:paraId="5B5185BE"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184C01C"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CCAD634"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4C884F2C"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452335D"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00892B3D" w14:textId="77777777" w:rsidR="00DA55B5" w:rsidRPr="00DA55B5" w:rsidRDefault="00DA55B5" w:rsidP="00DA55B5">
            <w:pPr>
              <w:rPr>
                <w:sz w:val="20"/>
              </w:rPr>
            </w:pPr>
            <w:r w:rsidRPr="00DA55B5">
              <w:rPr>
                <w:sz w:val="20"/>
              </w:rPr>
              <w:t> </w:t>
            </w:r>
          </w:p>
        </w:tc>
      </w:tr>
      <w:tr w:rsidR="00DA55B5" w:rsidRPr="00DA55B5" w14:paraId="3CEC0E53"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64A930E" w14:textId="77777777" w:rsidR="00DA55B5" w:rsidRPr="00DA55B5" w:rsidRDefault="00DA55B5" w:rsidP="00DA55B5">
            <w:pPr>
              <w:rPr>
                <w:sz w:val="20"/>
              </w:rPr>
            </w:pPr>
            <w:r w:rsidRPr="00DA55B5">
              <w:rPr>
                <w:sz w:val="20"/>
              </w:rPr>
              <w:t>Другие трансферты</w:t>
            </w:r>
          </w:p>
        </w:tc>
        <w:tc>
          <w:tcPr>
            <w:tcW w:w="955" w:type="dxa"/>
            <w:tcBorders>
              <w:top w:val="nil"/>
              <w:left w:val="nil"/>
              <w:bottom w:val="single" w:sz="4" w:space="0" w:color="auto"/>
              <w:right w:val="single" w:sz="4" w:space="0" w:color="auto"/>
            </w:tcBorders>
            <w:shd w:val="clear" w:color="auto" w:fill="auto"/>
            <w:vAlign w:val="bottom"/>
            <w:hideMark/>
          </w:tcPr>
          <w:p w14:paraId="25F8850C" w14:textId="77777777" w:rsidR="00DA55B5" w:rsidRPr="00DA55B5" w:rsidRDefault="00DA55B5" w:rsidP="00DA55B5">
            <w:pPr>
              <w:jc w:val="center"/>
              <w:rPr>
                <w:sz w:val="20"/>
              </w:rPr>
            </w:pPr>
            <w:r w:rsidRPr="00DA55B5">
              <w:rPr>
                <w:sz w:val="20"/>
              </w:rPr>
              <w:t>130430</w:t>
            </w:r>
          </w:p>
        </w:tc>
        <w:tc>
          <w:tcPr>
            <w:tcW w:w="1278" w:type="dxa"/>
            <w:tcBorders>
              <w:top w:val="nil"/>
              <w:left w:val="nil"/>
              <w:bottom w:val="single" w:sz="4" w:space="0" w:color="auto"/>
              <w:right w:val="single" w:sz="4" w:space="0" w:color="auto"/>
            </w:tcBorders>
            <w:shd w:val="clear" w:color="auto" w:fill="auto"/>
            <w:vAlign w:val="bottom"/>
            <w:hideMark/>
          </w:tcPr>
          <w:p w14:paraId="4A14F074"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0597CD7"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41710C2"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23EAB559"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E3BED1F"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C04BDA3" w14:textId="77777777" w:rsidR="00DA55B5" w:rsidRPr="00DA55B5" w:rsidRDefault="00DA55B5" w:rsidP="00DA55B5">
            <w:pPr>
              <w:rPr>
                <w:sz w:val="20"/>
              </w:rPr>
            </w:pPr>
            <w:r w:rsidRPr="00DA55B5">
              <w:rPr>
                <w:sz w:val="20"/>
              </w:rPr>
              <w:t> </w:t>
            </w:r>
          </w:p>
        </w:tc>
      </w:tr>
      <w:tr w:rsidR="00DA55B5" w:rsidRPr="00DA55B5" w14:paraId="158E37AA" w14:textId="77777777" w:rsidTr="00DA55B5">
        <w:trPr>
          <w:trHeight w:val="255"/>
        </w:trPr>
        <w:tc>
          <w:tcPr>
            <w:tcW w:w="3286" w:type="dxa"/>
            <w:tcBorders>
              <w:top w:val="nil"/>
              <w:left w:val="nil"/>
              <w:bottom w:val="nil"/>
              <w:right w:val="nil"/>
            </w:tcBorders>
            <w:shd w:val="clear" w:color="auto" w:fill="auto"/>
            <w:noWrap/>
            <w:vAlign w:val="bottom"/>
            <w:hideMark/>
          </w:tcPr>
          <w:p w14:paraId="46EE6683"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42DF79B2"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124C6DCB"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191CCD34"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00F9102C"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6DEE1803"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621C157D"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6A713F17" w14:textId="77777777" w:rsidR="00DA55B5" w:rsidRPr="00DA55B5" w:rsidRDefault="00DA55B5" w:rsidP="00DA55B5">
            <w:pPr>
              <w:rPr>
                <w:sz w:val="20"/>
              </w:rPr>
            </w:pPr>
          </w:p>
        </w:tc>
      </w:tr>
      <w:tr w:rsidR="00DA55B5" w:rsidRPr="00DA55B5" w14:paraId="5FCC0576" w14:textId="77777777" w:rsidTr="00DA55B5">
        <w:trPr>
          <w:trHeight w:val="315"/>
        </w:trPr>
        <w:tc>
          <w:tcPr>
            <w:tcW w:w="10139" w:type="dxa"/>
            <w:gridSpan w:val="6"/>
            <w:tcBorders>
              <w:top w:val="nil"/>
              <w:left w:val="nil"/>
              <w:bottom w:val="nil"/>
              <w:right w:val="nil"/>
            </w:tcBorders>
            <w:shd w:val="clear" w:color="auto" w:fill="auto"/>
            <w:noWrap/>
            <w:vAlign w:val="bottom"/>
            <w:hideMark/>
          </w:tcPr>
          <w:p w14:paraId="7E311594" w14:textId="49D570F8" w:rsidR="00DA55B5" w:rsidRPr="00DA55B5" w:rsidRDefault="00DA55B5" w:rsidP="00DA55B5">
            <w:pPr>
              <w:rPr>
                <w:sz w:val="20"/>
              </w:rPr>
            </w:pPr>
            <w:r w:rsidRPr="00DA55B5">
              <w:rPr>
                <w:b/>
                <w:bCs/>
                <w:szCs w:val="24"/>
              </w:rPr>
              <w:t>предметная статья 130500 "Трансферты населению"</w:t>
            </w:r>
          </w:p>
        </w:tc>
        <w:tc>
          <w:tcPr>
            <w:tcW w:w="2635" w:type="dxa"/>
            <w:tcBorders>
              <w:top w:val="nil"/>
              <w:left w:val="nil"/>
              <w:bottom w:val="nil"/>
              <w:right w:val="nil"/>
            </w:tcBorders>
            <w:shd w:val="clear" w:color="auto" w:fill="auto"/>
            <w:noWrap/>
            <w:vAlign w:val="bottom"/>
            <w:hideMark/>
          </w:tcPr>
          <w:p w14:paraId="3C15CEF8"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2BB1D1D8" w14:textId="77777777" w:rsidR="00DA55B5" w:rsidRPr="00DA55B5" w:rsidRDefault="00DA55B5" w:rsidP="00DA55B5">
            <w:pPr>
              <w:rPr>
                <w:sz w:val="20"/>
              </w:rPr>
            </w:pPr>
          </w:p>
        </w:tc>
      </w:tr>
      <w:tr w:rsidR="00DA55B5" w:rsidRPr="00DA55B5" w14:paraId="4FB1FE33" w14:textId="77777777" w:rsidTr="00DA55B5">
        <w:trPr>
          <w:trHeight w:val="255"/>
        </w:trPr>
        <w:tc>
          <w:tcPr>
            <w:tcW w:w="3286" w:type="dxa"/>
            <w:tcBorders>
              <w:top w:val="nil"/>
              <w:left w:val="nil"/>
              <w:bottom w:val="nil"/>
              <w:right w:val="nil"/>
            </w:tcBorders>
            <w:shd w:val="clear" w:color="auto" w:fill="auto"/>
            <w:noWrap/>
            <w:vAlign w:val="bottom"/>
            <w:hideMark/>
          </w:tcPr>
          <w:p w14:paraId="30FA7056"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12B45F5F"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2CBB87F8"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315C015F"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31AD6FE8"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65AADB50"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66AC8991"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04266309" w14:textId="77777777" w:rsidR="00DA55B5" w:rsidRPr="00DA55B5" w:rsidRDefault="00DA55B5" w:rsidP="00DA55B5">
            <w:pPr>
              <w:rPr>
                <w:sz w:val="20"/>
              </w:rPr>
            </w:pPr>
          </w:p>
        </w:tc>
      </w:tr>
      <w:tr w:rsidR="00DA55B5" w:rsidRPr="00DA55B5" w14:paraId="72BED4A6" w14:textId="77777777" w:rsidTr="00DA55B5">
        <w:trPr>
          <w:trHeight w:val="375"/>
        </w:trPr>
        <w:tc>
          <w:tcPr>
            <w:tcW w:w="3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71D1A0" w14:textId="77777777" w:rsidR="00DA55B5" w:rsidRPr="00DA55B5" w:rsidRDefault="00DA55B5" w:rsidP="00DA55B5">
            <w:pPr>
              <w:jc w:val="center"/>
              <w:rPr>
                <w:b/>
                <w:bCs/>
                <w:sz w:val="16"/>
                <w:szCs w:val="16"/>
              </w:rPr>
            </w:pPr>
            <w:r w:rsidRPr="00DA55B5">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83E4ED" w14:textId="77777777" w:rsidR="00DA55B5" w:rsidRPr="00DA55B5" w:rsidRDefault="00DA55B5" w:rsidP="00DA55B5">
            <w:pPr>
              <w:jc w:val="center"/>
              <w:rPr>
                <w:b/>
                <w:bCs/>
                <w:sz w:val="16"/>
                <w:szCs w:val="16"/>
              </w:rPr>
            </w:pPr>
            <w:r w:rsidRPr="00DA55B5">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F25767"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0FD546"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523" w:type="dxa"/>
            <w:gridSpan w:val="2"/>
            <w:tcBorders>
              <w:top w:val="single" w:sz="4" w:space="0" w:color="auto"/>
              <w:left w:val="nil"/>
              <w:bottom w:val="single" w:sz="4" w:space="0" w:color="auto"/>
              <w:right w:val="nil"/>
            </w:tcBorders>
            <w:shd w:val="clear" w:color="auto" w:fill="auto"/>
            <w:vAlign w:val="center"/>
            <w:hideMark/>
          </w:tcPr>
          <w:p w14:paraId="6B75A383"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0EC490"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7986A"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34E44BF5" w14:textId="77777777" w:rsidTr="00DA55B5">
        <w:trPr>
          <w:trHeight w:val="315"/>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1DF0E2B6"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D362414"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112E370"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2CAC272A" w14:textId="77777777" w:rsidR="00DA55B5" w:rsidRPr="00DA55B5" w:rsidRDefault="00DA55B5" w:rsidP="00DA55B5">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63674A2D"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2794" w:type="dxa"/>
            <w:tcBorders>
              <w:top w:val="nil"/>
              <w:left w:val="nil"/>
              <w:bottom w:val="single" w:sz="4" w:space="0" w:color="auto"/>
              <w:right w:val="nil"/>
            </w:tcBorders>
            <w:shd w:val="clear" w:color="auto" w:fill="auto"/>
            <w:vAlign w:val="center"/>
            <w:hideMark/>
          </w:tcPr>
          <w:p w14:paraId="0C958AF9" w14:textId="77777777" w:rsidR="00DA55B5" w:rsidRPr="00DA55B5" w:rsidRDefault="00DA55B5" w:rsidP="00DA55B5">
            <w:pPr>
              <w:jc w:val="center"/>
              <w:rPr>
                <w:b/>
                <w:bCs/>
                <w:sz w:val="16"/>
                <w:szCs w:val="16"/>
              </w:rPr>
            </w:pPr>
            <w:r w:rsidRPr="00DA55B5">
              <w:rPr>
                <w:b/>
                <w:bCs/>
                <w:sz w:val="16"/>
                <w:szCs w:val="16"/>
              </w:rPr>
              <w:t>в том числе:</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60013824"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29D39412" w14:textId="77777777" w:rsidR="00DA55B5" w:rsidRPr="00DA55B5" w:rsidRDefault="00DA55B5" w:rsidP="00DA55B5">
            <w:pPr>
              <w:rPr>
                <w:b/>
                <w:bCs/>
                <w:sz w:val="16"/>
                <w:szCs w:val="16"/>
              </w:rPr>
            </w:pPr>
          </w:p>
        </w:tc>
      </w:tr>
      <w:tr w:rsidR="00DA55B5" w:rsidRPr="00DA55B5" w14:paraId="26E25C32" w14:textId="77777777" w:rsidTr="00DA55B5">
        <w:trPr>
          <w:trHeight w:val="63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3542D28B"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5F93DE7C"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46CB1988"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789F521E" w14:textId="77777777" w:rsidR="00DA55B5" w:rsidRPr="00DA55B5" w:rsidRDefault="00DA55B5" w:rsidP="00DA55B5">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131E2F54" w14:textId="77777777" w:rsidR="00DA55B5" w:rsidRPr="00DA55B5" w:rsidRDefault="00DA55B5" w:rsidP="00DA55B5">
            <w:pPr>
              <w:rPr>
                <w:b/>
                <w:bCs/>
                <w:sz w:val="16"/>
                <w:szCs w:val="16"/>
              </w:rPr>
            </w:pPr>
          </w:p>
        </w:tc>
        <w:tc>
          <w:tcPr>
            <w:tcW w:w="2794" w:type="dxa"/>
            <w:tcBorders>
              <w:top w:val="nil"/>
              <w:left w:val="nil"/>
              <w:bottom w:val="single" w:sz="4" w:space="0" w:color="auto"/>
              <w:right w:val="single" w:sz="4" w:space="0" w:color="auto"/>
            </w:tcBorders>
            <w:shd w:val="clear" w:color="auto" w:fill="auto"/>
            <w:vAlign w:val="center"/>
            <w:hideMark/>
          </w:tcPr>
          <w:p w14:paraId="080A68AF"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125EB9C6"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57099D3F" w14:textId="77777777" w:rsidR="00DA55B5" w:rsidRPr="00DA55B5" w:rsidRDefault="00DA55B5" w:rsidP="00DA55B5">
            <w:pPr>
              <w:rPr>
                <w:b/>
                <w:bCs/>
                <w:sz w:val="16"/>
                <w:szCs w:val="16"/>
              </w:rPr>
            </w:pPr>
          </w:p>
        </w:tc>
      </w:tr>
      <w:tr w:rsidR="00DA55B5" w:rsidRPr="00DA55B5" w14:paraId="2EDAE83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4F7A9A1" w14:textId="77777777" w:rsidR="00DA55B5" w:rsidRPr="00DA55B5" w:rsidRDefault="00DA55B5" w:rsidP="00DA55B5">
            <w:pPr>
              <w:jc w:val="center"/>
              <w:rPr>
                <w:b/>
                <w:bCs/>
                <w:sz w:val="16"/>
                <w:szCs w:val="16"/>
              </w:rPr>
            </w:pPr>
            <w:r w:rsidRPr="00DA55B5">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3C33598F" w14:textId="77777777" w:rsidR="00DA55B5" w:rsidRPr="00DA55B5" w:rsidRDefault="00DA55B5" w:rsidP="00DA55B5">
            <w:pPr>
              <w:jc w:val="center"/>
              <w:rPr>
                <w:b/>
                <w:bCs/>
                <w:sz w:val="16"/>
                <w:szCs w:val="16"/>
              </w:rPr>
            </w:pPr>
            <w:r w:rsidRPr="00DA55B5">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18FF9526" w14:textId="77777777" w:rsidR="00DA55B5" w:rsidRPr="00DA55B5" w:rsidRDefault="00DA55B5" w:rsidP="00DA55B5">
            <w:pPr>
              <w:jc w:val="center"/>
              <w:rPr>
                <w:b/>
                <w:bCs/>
                <w:sz w:val="16"/>
                <w:szCs w:val="16"/>
              </w:rPr>
            </w:pPr>
            <w:r w:rsidRPr="00DA55B5">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20099040" w14:textId="77777777" w:rsidR="00DA55B5" w:rsidRPr="00DA55B5" w:rsidRDefault="00DA55B5" w:rsidP="00DA55B5">
            <w:pPr>
              <w:jc w:val="center"/>
              <w:rPr>
                <w:b/>
                <w:bCs/>
                <w:sz w:val="16"/>
                <w:szCs w:val="16"/>
              </w:rPr>
            </w:pPr>
            <w:r w:rsidRPr="00DA55B5">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29EF98A1" w14:textId="77777777" w:rsidR="00DA55B5" w:rsidRPr="00DA55B5" w:rsidRDefault="00DA55B5" w:rsidP="00DA55B5">
            <w:pPr>
              <w:jc w:val="center"/>
              <w:rPr>
                <w:b/>
                <w:bCs/>
                <w:sz w:val="16"/>
                <w:szCs w:val="16"/>
              </w:rPr>
            </w:pPr>
            <w:r w:rsidRPr="00DA55B5">
              <w:rPr>
                <w:b/>
                <w:bCs/>
                <w:sz w:val="16"/>
                <w:szCs w:val="16"/>
              </w:rPr>
              <w:t>5</w:t>
            </w:r>
          </w:p>
        </w:tc>
        <w:tc>
          <w:tcPr>
            <w:tcW w:w="2794" w:type="dxa"/>
            <w:tcBorders>
              <w:top w:val="nil"/>
              <w:left w:val="nil"/>
              <w:bottom w:val="single" w:sz="4" w:space="0" w:color="auto"/>
              <w:right w:val="single" w:sz="4" w:space="0" w:color="auto"/>
            </w:tcBorders>
            <w:shd w:val="clear" w:color="auto" w:fill="auto"/>
            <w:vAlign w:val="bottom"/>
            <w:hideMark/>
          </w:tcPr>
          <w:p w14:paraId="67BF26DC" w14:textId="77777777" w:rsidR="00DA55B5" w:rsidRPr="00DA55B5" w:rsidRDefault="00DA55B5" w:rsidP="00DA55B5">
            <w:pPr>
              <w:jc w:val="center"/>
              <w:rPr>
                <w:b/>
                <w:bCs/>
                <w:sz w:val="16"/>
                <w:szCs w:val="16"/>
              </w:rPr>
            </w:pPr>
            <w:r w:rsidRPr="00DA55B5">
              <w:rPr>
                <w:b/>
                <w:bCs/>
                <w:sz w:val="16"/>
                <w:szCs w:val="16"/>
              </w:rPr>
              <w:t>6</w:t>
            </w:r>
          </w:p>
        </w:tc>
        <w:tc>
          <w:tcPr>
            <w:tcW w:w="2635" w:type="dxa"/>
            <w:tcBorders>
              <w:top w:val="nil"/>
              <w:left w:val="nil"/>
              <w:bottom w:val="single" w:sz="4" w:space="0" w:color="auto"/>
              <w:right w:val="single" w:sz="4" w:space="0" w:color="auto"/>
            </w:tcBorders>
            <w:shd w:val="clear" w:color="auto" w:fill="auto"/>
            <w:vAlign w:val="bottom"/>
            <w:hideMark/>
          </w:tcPr>
          <w:p w14:paraId="2B42C5FA" w14:textId="77777777" w:rsidR="00DA55B5" w:rsidRPr="00DA55B5" w:rsidRDefault="00DA55B5" w:rsidP="00DA55B5">
            <w:pPr>
              <w:jc w:val="center"/>
              <w:rPr>
                <w:b/>
                <w:bCs/>
                <w:sz w:val="16"/>
                <w:szCs w:val="16"/>
              </w:rPr>
            </w:pPr>
            <w:r w:rsidRPr="00DA55B5">
              <w:rPr>
                <w:b/>
                <w:bCs/>
                <w:sz w:val="16"/>
                <w:szCs w:val="16"/>
              </w:rPr>
              <w:t>7</w:t>
            </w:r>
          </w:p>
        </w:tc>
        <w:tc>
          <w:tcPr>
            <w:tcW w:w="1932" w:type="dxa"/>
            <w:tcBorders>
              <w:top w:val="nil"/>
              <w:left w:val="nil"/>
              <w:bottom w:val="single" w:sz="4" w:space="0" w:color="auto"/>
              <w:right w:val="single" w:sz="4" w:space="0" w:color="auto"/>
            </w:tcBorders>
            <w:shd w:val="clear" w:color="auto" w:fill="auto"/>
            <w:vAlign w:val="bottom"/>
            <w:hideMark/>
          </w:tcPr>
          <w:p w14:paraId="3BB1CB8E"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50F8B357"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F0B79D2" w14:textId="77777777" w:rsidR="00DA55B5" w:rsidRPr="00DA55B5" w:rsidRDefault="00DA55B5" w:rsidP="00DA55B5">
            <w:pPr>
              <w:rPr>
                <w:b/>
                <w:bCs/>
                <w:sz w:val="20"/>
              </w:rPr>
            </w:pPr>
            <w:r w:rsidRPr="00DA55B5">
              <w:rPr>
                <w:b/>
                <w:bCs/>
                <w:sz w:val="20"/>
              </w:rPr>
              <w:t>ВСЕГО по статье 130500</w:t>
            </w:r>
          </w:p>
        </w:tc>
        <w:tc>
          <w:tcPr>
            <w:tcW w:w="955" w:type="dxa"/>
            <w:tcBorders>
              <w:top w:val="nil"/>
              <w:left w:val="nil"/>
              <w:bottom w:val="single" w:sz="4" w:space="0" w:color="auto"/>
              <w:right w:val="single" w:sz="4" w:space="0" w:color="auto"/>
            </w:tcBorders>
            <w:shd w:val="clear" w:color="auto" w:fill="auto"/>
            <w:vAlign w:val="bottom"/>
            <w:hideMark/>
          </w:tcPr>
          <w:p w14:paraId="164D4016" w14:textId="77777777" w:rsidR="00DA55B5" w:rsidRPr="00DA55B5" w:rsidRDefault="00DA55B5" w:rsidP="00DA55B5">
            <w:pPr>
              <w:rPr>
                <w:sz w:val="20"/>
              </w:rPr>
            </w:pPr>
            <w:r w:rsidRPr="00DA55B5">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2CA05AD1"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1EC8E110"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B6EF430"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A9A92F5"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7047959"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1B03BF3" w14:textId="77777777" w:rsidR="00DA55B5" w:rsidRPr="00DA55B5" w:rsidRDefault="00DA55B5" w:rsidP="00DA55B5">
            <w:pPr>
              <w:rPr>
                <w:sz w:val="20"/>
              </w:rPr>
            </w:pPr>
            <w:r w:rsidRPr="00DA55B5">
              <w:rPr>
                <w:sz w:val="20"/>
              </w:rPr>
              <w:t> </w:t>
            </w:r>
          </w:p>
        </w:tc>
      </w:tr>
      <w:tr w:rsidR="00DA55B5" w:rsidRPr="00DA55B5" w14:paraId="0444FFE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004F72E" w14:textId="77777777" w:rsidR="00DA55B5" w:rsidRPr="00DA55B5" w:rsidRDefault="00DA55B5" w:rsidP="00DA55B5">
            <w:pPr>
              <w:rPr>
                <w:sz w:val="20"/>
              </w:rPr>
            </w:pPr>
            <w:r w:rsidRPr="00DA55B5">
              <w:rPr>
                <w:sz w:val="20"/>
              </w:rPr>
              <w:t>Пенсии и пожизненное содержание</w:t>
            </w:r>
          </w:p>
        </w:tc>
        <w:tc>
          <w:tcPr>
            <w:tcW w:w="955" w:type="dxa"/>
            <w:tcBorders>
              <w:top w:val="nil"/>
              <w:left w:val="nil"/>
              <w:bottom w:val="single" w:sz="4" w:space="0" w:color="auto"/>
              <w:right w:val="single" w:sz="4" w:space="0" w:color="auto"/>
            </w:tcBorders>
            <w:shd w:val="clear" w:color="auto" w:fill="auto"/>
            <w:vAlign w:val="bottom"/>
            <w:hideMark/>
          </w:tcPr>
          <w:p w14:paraId="098B931B" w14:textId="77777777" w:rsidR="00DA55B5" w:rsidRPr="00DA55B5" w:rsidRDefault="00DA55B5" w:rsidP="00DA55B5">
            <w:pPr>
              <w:jc w:val="center"/>
              <w:rPr>
                <w:sz w:val="20"/>
              </w:rPr>
            </w:pPr>
            <w:r w:rsidRPr="00DA55B5">
              <w:rPr>
                <w:sz w:val="20"/>
              </w:rPr>
              <w:t>130510</w:t>
            </w:r>
          </w:p>
        </w:tc>
        <w:tc>
          <w:tcPr>
            <w:tcW w:w="1278" w:type="dxa"/>
            <w:tcBorders>
              <w:top w:val="nil"/>
              <w:left w:val="nil"/>
              <w:bottom w:val="single" w:sz="4" w:space="0" w:color="auto"/>
              <w:right w:val="single" w:sz="4" w:space="0" w:color="auto"/>
            </w:tcBorders>
            <w:shd w:val="clear" w:color="auto" w:fill="auto"/>
            <w:vAlign w:val="bottom"/>
            <w:hideMark/>
          </w:tcPr>
          <w:p w14:paraId="4A971BCB"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212224D"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CBA9880"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D7926A4"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BCC27A2"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62196BAF" w14:textId="77777777" w:rsidR="00DA55B5" w:rsidRPr="00DA55B5" w:rsidRDefault="00DA55B5" w:rsidP="00DA55B5">
            <w:pPr>
              <w:rPr>
                <w:sz w:val="20"/>
              </w:rPr>
            </w:pPr>
            <w:r w:rsidRPr="00DA55B5">
              <w:rPr>
                <w:sz w:val="20"/>
              </w:rPr>
              <w:t> </w:t>
            </w:r>
          </w:p>
        </w:tc>
      </w:tr>
      <w:tr w:rsidR="00DA55B5" w:rsidRPr="00DA55B5" w14:paraId="44EA087D"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61A06E6" w14:textId="77777777" w:rsidR="00DA55B5" w:rsidRPr="00DA55B5" w:rsidRDefault="00DA55B5" w:rsidP="00DA55B5">
            <w:pPr>
              <w:rPr>
                <w:sz w:val="20"/>
              </w:rPr>
            </w:pPr>
            <w:r w:rsidRPr="00DA55B5">
              <w:rPr>
                <w:sz w:val="20"/>
              </w:rPr>
              <w:t>Надбавки к пенсиям инвалидам</w:t>
            </w:r>
          </w:p>
        </w:tc>
        <w:tc>
          <w:tcPr>
            <w:tcW w:w="955" w:type="dxa"/>
            <w:tcBorders>
              <w:top w:val="nil"/>
              <w:left w:val="nil"/>
              <w:bottom w:val="single" w:sz="4" w:space="0" w:color="auto"/>
              <w:right w:val="single" w:sz="4" w:space="0" w:color="auto"/>
            </w:tcBorders>
            <w:shd w:val="clear" w:color="auto" w:fill="auto"/>
            <w:vAlign w:val="bottom"/>
            <w:hideMark/>
          </w:tcPr>
          <w:p w14:paraId="0F87986C" w14:textId="77777777" w:rsidR="00DA55B5" w:rsidRPr="00DA55B5" w:rsidRDefault="00DA55B5" w:rsidP="00DA55B5">
            <w:pPr>
              <w:jc w:val="center"/>
              <w:rPr>
                <w:sz w:val="20"/>
              </w:rPr>
            </w:pPr>
            <w:r w:rsidRPr="00DA55B5">
              <w:rPr>
                <w:sz w:val="20"/>
              </w:rPr>
              <w:t>130520</w:t>
            </w:r>
          </w:p>
        </w:tc>
        <w:tc>
          <w:tcPr>
            <w:tcW w:w="1278" w:type="dxa"/>
            <w:tcBorders>
              <w:top w:val="nil"/>
              <w:left w:val="nil"/>
              <w:bottom w:val="single" w:sz="4" w:space="0" w:color="auto"/>
              <w:right w:val="single" w:sz="4" w:space="0" w:color="auto"/>
            </w:tcBorders>
            <w:shd w:val="clear" w:color="auto" w:fill="auto"/>
            <w:vAlign w:val="bottom"/>
            <w:hideMark/>
          </w:tcPr>
          <w:p w14:paraId="5FEF2C2B"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757E4BA7"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929444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F2DF08D"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0721C00"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64A9107A" w14:textId="77777777" w:rsidR="00DA55B5" w:rsidRPr="00DA55B5" w:rsidRDefault="00DA55B5" w:rsidP="00DA55B5">
            <w:pPr>
              <w:rPr>
                <w:sz w:val="20"/>
              </w:rPr>
            </w:pPr>
            <w:r w:rsidRPr="00DA55B5">
              <w:rPr>
                <w:sz w:val="20"/>
              </w:rPr>
              <w:t> </w:t>
            </w:r>
          </w:p>
        </w:tc>
      </w:tr>
      <w:tr w:rsidR="00DA55B5" w:rsidRPr="00DA55B5" w14:paraId="1AEDF80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1547A07" w14:textId="77777777" w:rsidR="00DA55B5" w:rsidRPr="00DA55B5" w:rsidRDefault="00DA55B5" w:rsidP="00DA55B5">
            <w:pPr>
              <w:rPr>
                <w:sz w:val="20"/>
              </w:rPr>
            </w:pPr>
            <w:r w:rsidRPr="00DA55B5">
              <w:rPr>
                <w:sz w:val="20"/>
              </w:rPr>
              <w:t>Повышение пенсий за особые заслуги перед государством</w:t>
            </w:r>
          </w:p>
        </w:tc>
        <w:tc>
          <w:tcPr>
            <w:tcW w:w="955" w:type="dxa"/>
            <w:tcBorders>
              <w:top w:val="nil"/>
              <w:left w:val="nil"/>
              <w:bottom w:val="single" w:sz="4" w:space="0" w:color="auto"/>
              <w:right w:val="single" w:sz="4" w:space="0" w:color="auto"/>
            </w:tcBorders>
            <w:shd w:val="clear" w:color="auto" w:fill="auto"/>
            <w:vAlign w:val="bottom"/>
            <w:hideMark/>
          </w:tcPr>
          <w:p w14:paraId="00DA377D" w14:textId="77777777" w:rsidR="00DA55B5" w:rsidRPr="00DA55B5" w:rsidRDefault="00DA55B5" w:rsidP="00DA55B5">
            <w:pPr>
              <w:jc w:val="center"/>
              <w:rPr>
                <w:sz w:val="20"/>
              </w:rPr>
            </w:pPr>
            <w:r w:rsidRPr="00DA55B5">
              <w:rPr>
                <w:sz w:val="20"/>
              </w:rPr>
              <w:t>130530</w:t>
            </w:r>
          </w:p>
        </w:tc>
        <w:tc>
          <w:tcPr>
            <w:tcW w:w="1278" w:type="dxa"/>
            <w:tcBorders>
              <w:top w:val="nil"/>
              <w:left w:val="nil"/>
              <w:bottom w:val="single" w:sz="4" w:space="0" w:color="auto"/>
              <w:right w:val="single" w:sz="4" w:space="0" w:color="auto"/>
            </w:tcBorders>
            <w:shd w:val="clear" w:color="auto" w:fill="auto"/>
            <w:vAlign w:val="bottom"/>
            <w:hideMark/>
          </w:tcPr>
          <w:p w14:paraId="4E8F5AD3"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C9C3521"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FAF2E8C"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E997891"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0B32600"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3C580E1" w14:textId="77777777" w:rsidR="00DA55B5" w:rsidRPr="00DA55B5" w:rsidRDefault="00DA55B5" w:rsidP="00DA55B5">
            <w:pPr>
              <w:rPr>
                <w:sz w:val="20"/>
              </w:rPr>
            </w:pPr>
            <w:r w:rsidRPr="00DA55B5">
              <w:rPr>
                <w:sz w:val="20"/>
              </w:rPr>
              <w:t> </w:t>
            </w:r>
          </w:p>
        </w:tc>
      </w:tr>
      <w:tr w:rsidR="00DA55B5" w:rsidRPr="00DA55B5" w14:paraId="52ADBC07" w14:textId="77777777" w:rsidTr="00DA55B5">
        <w:trPr>
          <w:trHeight w:val="510"/>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650F88A" w14:textId="77777777" w:rsidR="00DA55B5" w:rsidRPr="00DA55B5" w:rsidRDefault="00DA55B5" w:rsidP="00DA55B5">
            <w:pPr>
              <w:rPr>
                <w:sz w:val="20"/>
              </w:rPr>
            </w:pPr>
            <w:r w:rsidRPr="00DA55B5">
              <w:rPr>
                <w:sz w:val="20"/>
              </w:rPr>
              <w:t>Трансферты за обучение учащихся и подготовку кадров за пределами республики</w:t>
            </w:r>
          </w:p>
        </w:tc>
        <w:tc>
          <w:tcPr>
            <w:tcW w:w="955" w:type="dxa"/>
            <w:tcBorders>
              <w:top w:val="nil"/>
              <w:left w:val="nil"/>
              <w:bottom w:val="single" w:sz="4" w:space="0" w:color="auto"/>
              <w:right w:val="single" w:sz="4" w:space="0" w:color="auto"/>
            </w:tcBorders>
            <w:shd w:val="clear" w:color="auto" w:fill="auto"/>
            <w:vAlign w:val="bottom"/>
            <w:hideMark/>
          </w:tcPr>
          <w:p w14:paraId="5B5B915C" w14:textId="77777777" w:rsidR="00DA55B5" w:rsidRPr="00DA55B5" w:rsidRDefault="00DA55B5" w:rsidP="00DA55B5">
            <w:pPr>
              <w:jc w:val="center"/>
              <w:rPr>
                <w:sz w:val="20"/>
              </w:rPr>
            </w:pPr>
            <w:r w:rsidRPr="00DA55B5">
              <w:rPr>
                <w:sz w:val="20"/>
              </w:rPr>
              <w:t>130540</w:t>
            </w:r>
          </w:p>
        </w:tc>
        <w:tc>
          <w:tcPr>
            <w:tcW w:w="1278" w:type="dxa"/>
            <w:tcBorders>
              <w:top w:val="nil"/>
              <w:left w:val="nil"/>
              <w:bottom w:val="single" w:sz="4" w:space="0" w:color="auto"/>
              <w:right w:val="single" w:sz="4" w:space="0" w:color="auto"/>
            </w:tcBorders>
            <w:shd w:val="clear" w:color="auto" w:fill="auto"/>
            <w:vAlign w:val="bottom"/>
            <w:hideMark/>
          </w:tcPr>
          <w:p w14:paraId="62E45E58"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E0453B2"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70BCBE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A9B0B1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905D3A4"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F950355" w14:textId="77777777" w:rsidR="00DA55B5" w:rsidRPr="00DA55B5" w:rsidRDefault="00DA55B5" w:rsidP="00DA55B5">
            <w:pPr>
              <w:rPr>
                <w:sz w:val="20"/>
              </w:rPr>
            </w:pPr>
            <w:r w:rsidRPr="00DA55B5">
              <w:rPr>
                <w:sz w:val="20"/>
              </w:rPr>
              <w:t> </w:t>
            </w:r>
          </w:p>
        </w:tc>
      </w:tr>
      <w:tr w:rsidR="00DA55B5" w:rsidRPr="00DA55B5" w14:paraId="6E5D393A"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E1344D0" w14:textId="77777777" w:rsidR="00DA55B5" w:rsidRPr="00DA55B5" w:rsidRDefault="00DA55B5" w:rsidP="00DA55B5">
            <w:pPr>
              <w:rPr>
                <w:sz w:val="20"/>
              </w:rPr>
            </w:pPr>
            <w:r w:rsidRPr="00DA55B5">
              <w:rPr>
                <w:sz w:val="20"/>
              </w:rPr>
              <w:lastRenderedPageBreak/>
              <w:t>Стипендии</w:t>
            </w:r>
          </w:p>
        </w:tc>
        <w:tc>
          <w:tcPr>
            <w:tcW w:w="955" w:type="dxa"/>
            <w:tcBorders>
              <w:top w:val="nil"/>
              <w:left w:val="nil"/>
              <w:bottom w:val="single" w:sz="4" w:space="0" w:color="auto"/>
              <w:right w:val="single" w:sz="4" w:space="0" w:color="auto"/>
            </w:tcBorders>
            <w:shd w:val="clear" w:color="auto" w:fill="auto"/>
            <w:vAlign w:val="bottom"/>
            <w:hideMark/>
          </w:tcPr>
          <w:p w14:paraId="7443CB75" w14:textId="77777777" w:rsidR="00DA55B5" w:rsidRPr="00DA55B5" w:rsidRDefault="00DA55B5" w:rsidP="00DA55B5">
            <w:pPr>
              <w:jc w:val="center"/>
              <w:rPr>
                <w:sz w:val="20"/>
              </w:rPr>
            </w:pPr>
            <w:r w:rsidRPr="00DA55B5">
              <w:rPr>
                <w:sz w:val="20"/>
              </w:rPr>
              <w:t>130550</w:t>
            </w:r>
          </w:p>
        </w:tc>
        <w:tc>
          <w:tcPr>
            <w:tcW w:w="1278" w:type="dxa"/>
            <w:tcBorders>
              <w:top w:val="nil"/>
              <w:left w:val="nil"/>
              <w:bottom w:val="single" w:sz="4" w:space="0" w:color="auto"/>
              <w:right w:val="single" w:sz="4" w:space="0" w:color="auto"/>
            </w:tcBorders>
            <w:shd w:val="clear" w:color="auto" w:fill="auto"/>
            <w:vAlign w:val="bottom"/>
            <w:hideMark/>
          </w:tcPr>
          <w:p w14:paraId="67E136EC"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604D978"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4317B359"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7F48469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2C98A05"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8C08FE5" w14:textId="77777777" w:rsidR="00DA55B5" w:rsidRPr="00DA55B5" w:rsidRDefault="00DA55B5" w:rsidP="00DA55B5">
            <w:pPr>
              <w:rPr>
                <w:sz w:val="20"/>
              </w:rPr>
            </w:pPr>
            <w:r w:rsidRPr="00DA55B5">
              <w:rPr>
                <w:sz w:val="20"/>
              </w:rPr>
              <w:t> </w:t>
            </w:r>
          </w:p>
        </w:tc>
      </w:tr>
      <w:tr w:rsidR="00DA55B5" w:rsidRPr="00DA55B5" w14:paraId="177D5C15"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09695BA3" w14:textId="77777777" w:rsidR="00DA55B5" w:rsidRPr="00DA55B5" w:rsidRDefault="00DA55B5" w:rsidP="00DA55B5">
            <w:pPr>
              <w:rPr>
                <w:sz w:val="20"/>
              </w:rPr>
            </w:pPr>
            <w:r w:rsidRPr="00DA55B5">
              <w:rPr>
                <w:sz w:val="20"/>
              </w:rPr>
              <w:t>Трансферты на поэтапную индексацию вкладов населения</w:t>
            </w:r>
          </w:p>
        </w:tc>
        <w:tc>
          <w:tcPr>
            <w:tcW w:w="955" w:type="dxa"/>
            <w:tcBorders>
              <w:top w:val="nil"/>
              <w:left w:val="nil"/>
              <w:bottom w:val="single" w:sz="4" w:space="0" w:color="auto"/>
              <w:right w:val="single" w:sz="4" w:space="0" w:color="auto"/>
            </w:tcBorders>
            <w:shd w:val="clear" w:color="auto" w:fill="auto"/>
            <w:vAlign w:val="bottom"/>
            <w:hideMark/>
          </w:tcPr>
          <w:p w14:paraId="29ED2F8B" w14:textId="77777777" w:rsidR="00DA55B5" w:rsidRPr="00DA55B5" w:rsidRDefault="00DA55B5" w:rsidP="00DA55B5">
            <w:pPr>
              <w:jc w:val="center"/>
              <w:rPr>
                <w:sz w:val="20"/>
              </w:rPr>
            </w:pPr>
            <w:r w:rsidRPr="00DA55B5">
              <w:rPr>
                <w:sz w:val="20"/>
              </w:rPr>
              <w:t>130560</w:t>
            </w:r>
          </w:p>
        </w:tc>
        <w:tc>
          <w:tcPr>
            <w:tcW w:w="1278" w:type="dxa"/>
            <w:tcBorders>
              <w:top w:val="nil"/>
              <w:left w:val="nil"/>
              <w:bottom w:val="single" w:sz="4" w:space="0" w:color="auto"/>
              <w:right w:val="single" w:sz="4" w:space="0" w:color="auto"/>
            </w:tcBorders>
            <w:shd w:val="clear" w:color="auto" w:fill="auto"/>
            <w:vAlign w:val="bottom"/>
            <w:hideMark/>
          </w:tcPr>
          <w:p w14:paraId="0B45AB3C"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0AC6D812"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95BD1A8"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2286C677"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778920F"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7880038" w14:textId="77777777" w:rsidR="00DA55B5" w:rsidRPr="00DA55B5" w:rsidRDefault="00DA55B5" w:rsidP="00DA55B5">
            <w:pPr>
              <w:rPr>
                <w:sz w:val="20"/>
              </w:rPr>
            </w:pPr>
            <w:r w:rsidRPr="00DA55B5">
              <w:rPr>
                <w:sz w:val="20"/>
              </w:rPr>
              <w:t> </w:t>
            </w:r>
          </w:p>
        </w:tc>
      </w:tr>
      <w:tr w:rsidR="00DA55B5" w:rsidRPr="00DA55B5" w14:paraId="75708E3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F424F25" w14:textId="77777777" w:rsidR="00DA55B5" w:rsidRPr="00DA55B5" w:rsidRDefault="00DA55B5" w:rsidP="00DA55B5">
            <w:pPr>
              <w:rPr>
                <w:sz w:val="20"/>
              </w:rPr>
            </w:pPr>
            <w:r w:rsidRPr="00DA55B5">
              <w:rPr>
                <w:sz w:val="20"/>
              </w:rPr>
              <w:t>Трансферты на индексацию страховых взносов</w:t>
            </w:r>
          </w:p>
        </w:tc>
        <w:tc>
          <w:tcPr>
            <w:tcW w:w="955" w:type="dxa"/>
            <w:tcBorders>
              <w:top w:val="nil"/>
              <w:left w:val="nil"/>
              <w:bottom w:val="single" w:sz="4" w:space="0" w:color="auto"/>
              <w:right w:val="single" w:sz="4" w:space="0" w:color="auto"/>
            </w:tcBorders>
            <w:shd w:val="clear" w:color="auto" w:fill="auto"/>
            <w:vAlign w:val="bottom"/>
            <w:hideMark/>
          </w:tcPr>
          <w:p w14:paraId="6DE31D26" w14:textId="77777777" w:rsidR="00DA55B5" w:rsidRPr="00DA55B5" w:rsidRDefault="00DA55B5" w:rsidP="00DA55B5">
            <w:pPr>
              <w:jc w:val="center"/>
              <w:rPr>
                <w:sz w:val="20"/>
              </w:rPr>
            </w:pPr>
            <w:r w:rsidRPr="00DA55B5">
              <w:rPr>
                <w:sz w:val="20"/>
              </w:rPr>
              <w:t>130570</w:t>
            </w:r>
          </w:p>
        </w:tc>
        <w:tc>
          <w:tcPr>
            <w:tcW w:w="1278" w:type="dxa"/>
            <w:tcBorders>
              <w:top w:val="nil"/>
              <w:left w:val="nil"/>
              <w:bottom w:val="single" w:sz="4" w:space="0" w:color="auto"/>
              <w:right w:val="single" w:sz="4" w:space="0" w:color="auto"/>
            </w:tcBorders>
            <w:shd w:val="clear" w:color="auto" w:fill="auto"/>
            <w:vAlign w:val="bottom"/>
            <w:hideMark/>
          </w:tcPr>
          <w:p w14:paraId="3CE22B6C"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BA8A85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050320F"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F9D325B"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CA19CC9"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2F0888B0" w14:textId="77777777" w:rsidR="00DA55B5" w:rsidRPr="00DA55B5" w:rsidRDefault="00DA55B5" w:rsidP="00DA55B5">
            <w:pPr>
              <w:rPr>
                <w:sz w:val="20"/>
              </w:rPr>
            </w:pPr>
            <w:r w:rsidRPr="00DA55B5">
              <w:rPr>
                <w:sz w:val="20"/>
              </w:rPr>
              <w:t> </w:t>
            </w:r>
          </w:p>
        </w:tc>
      </w:tr>
      <w:tr w:rsidR="00DA55B5" w:rsidRPr="00DA55B5" w14:paraId="119243A0"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A0CE2B7" w14:textId="77777777" w:rsidR="00DA55B5" w:rsidRPr="00DA55B5" w:rsidRDefault="00DA55B5" w:rsidP="00DA55B5">
            <w:pPr>
              <w:rPr>
                <w:sz w:val="20"/>
              </w:rPr>
            </w:pPr>
            <w:r w:rsidRPr="00DA55B5">
              <w:rPr>
                <w:sz w:val="20"/>
              </w:rPr>
              <w:t>Оплата квартир и коммунальных услуг</w:t>
            </w:r>
          </w:p>
        </w:tc>
        <w:tc>
          <w:tcPr>
            <w:tcW w:w="955" w:type="dxa"/>
            <w:tcBorders>
              <w:top w:val="nil"/>
              <w:left w:val="nil"/>
              <w:bottom w:val="single" w:sz="4" w:space="0" w:color="auto"/>
              <w:right w:val="single" w:sz="4" w:space="0" w:color="auto"/>
            </w:tcBorders>
            <w:shd w:val="clear" w:color="auto" w:fill="auto"/>
            <w:vAlign w:val="bottom"/>
            <w:hideMark/>
          </w:tcPr>
          <w:p w14:paraId="5B6287BB" w14:textId="77777777" w:rsidR="00DA55B5" w:rsidRPr="00DA55B5" w:rsidRDefault="00DA55B5" w:rsidP="00DA55B5">
            <w:pPr>
              <w:jc w:val="center"/>
              <w:rPr>
                <w:sz w:val="20"/>
              </w:rPr>
            </w:pPr>
            <w:r w:rsidRPr="00DA55B5">
              <w:rPr>
                <w:sz w:val="20"/>
              </w:rPr>
              <w:t>130580</w:t>
            </w:r>
          </w:p>
        </w:tc>
        <w:tc>
          <w:tcPr>
            <w:tcW w:w="1278" w:type="dxa"/>
            <w:tcBorders>
              <w:top w:val="nil"/>
              <w:left w:val="nil"/>
              <w:bottom w:val="single" w:sz="4" w:space="0" w:color="auto"/>
              <w:right w:val="single" w:sz="4" w:space="0" w:color="auto"/>
            </w:tcBorders>
            <w:shd w:val="clear" w:color="auto" w:fill="auto"/>
            <w:vAlign w:val="bottom"/>
            <w:hideMark/>
          </w:tcPr>
          <w:p w14:paraId="6DFDF782"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30D299E"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6B0261BF"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56CC3F0"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48A5A93A"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659E426" w14:textId="77777777" w:rsidR="00DA55B5" w:rsidRPr="00DA55B5" w:rsidRDefault="00DA55B5" w:rsidP="00DA55B5">
            <w:pPr>
              <w:rPr>
                <w:sz w:val="20"/>
              </w:rPr>
            </w:pPr>
            <w:r w:rsidRPr="00DA55B5">
              <w:rPr>
                <w:sz w:val="20"/>
              </w:rPr>
              <w:t> </w:t>
            </w:r>
          </w:p>
        </w:tc>
      </w:tr>
      <w:tr w:rsidR="00DA55B5" w:rsidRPr="00DA55B5" w14:paraId="5D1B4670"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338FEFB" w14:textId="77777777" w:rsidR="00DA55B5" w:rsidRPr="00DA55B5" w:rsidRDefault="00DA55B5" w:rsidP="00DA55B5">
            <w:pPr>
              <w:rPr>
                <w:sz w:val="20"/>
              </w:rPr>
            </w:pPr>
            <w:r w:rsidRPr="00DA55B5">
              <w:rPr>
                <w:sz w:val="20"/>
              </w:rPr>
              <w:t>Помощь населению, пострадавшему от стихийных бедствий</w:t>
            </w:r>
          </w:p>
        </w:tc>
        <w:tc>
          <w:tcPr>
            <w:tcW w:w="955" w:type="dxa"/>
            <w:tcBorders>
              <w:top w:val="nil"/>
              <w:left w:val="nil"/>
              <w:bottom w:val="single" w:sz="4" w:space="0" w:color="auto"/>
              <w:right w:val="single" w:sz="4" w:space="0" w:color="auto"/>
            </w:tcBorders>
            <w:shd w:val="clear" w:color="auto" w:fill="auto"/>
            <w:vAlign w:val="bottom"/>
            <w:hideMark/>
          </w:tcPr>
          <w:p w14:paraId="2C9AC351" w14:textId="77777777" w:rsidR="00DA55B5" w:rsidRPr="00DA55B5" w:rsidRDefault="00DA55B5" w:rsidP="00DA55B5">
            <w:pPr>
              <w:jc w:val="center"/>
              <w:rPr>
                <w:sz w:val="20"/>
              </w:rPr>
            </w:pPr>
            <w:r w:rsidRPr="00DA55B5">
              <w:rPr>
                <w:sz w:val="20"/>
              </w:rPr>
              <w:t>130590</w:t>
            </w:r>
          </w:p>
        </w:tc>
        <w:tc>
          <w:tcPr>
            <w:tcW w:w="1278" w:type="dxa"/>
            <w:tcBorders>
              <w:top w:val="nil"/>
              <w:left w:val="nil"/>
              <w:bottom w:val="single" w:sz="4" w:space="0" w:color="auto"/>
              <w:right w:val="single" w:sz="4" w:space="0" w:color="auto"/>
            </w:tcBorders>
            <w:shd w:val="clear" w:color="auto" w:fill="auto"/>
            <w:vAlign w:val="bottom"/>
            <w:hideMark/>
          </w:tcPr>
          <w:p w14:paraId="4843D5FD"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D752366"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41DBEDC0"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2D3CB598"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D0F4FB4"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F716ACF" w14:textId="77777777" w:rsidR="00DA55B5" w:rsidRPr="00DA55B5" w:rsidRDefault="00DA55B5" w:rsidP="00DA55B5">
            <w:pPr>
              <w:rPr>
                <w:sz w:val="20"/>
              </w:rPr>
            </w:pPr>
            <w:r w:rsidRPr="00DA55B5">
              <w:rPr>
                <w:sz w:val="20"/>
              </w:rPr>
              <w:t> </w:t>
            </w:r>
          </w:p>
        </w:tc>
      </w:tr>
      <w:tr w:rsidR="00DA55B5" w:rsidRPr="00DA55B5" w14:paraId="5CA748D5"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A6A1C36" w14:textId="77777777" w:rsidR="00DA55B5" w:rsidRPr="00DA55B5" w:rsidRDefault="00DA55B5" w:rsidP="00DA55B5">
            <w:pPr>
              <w:rPr>
                <w:sz w:val="20"/>
              </w:rPr>
            </w:pPr>
            <w:r w:rsidRPr="00DA55B5">
              <w:rPr>
                <w:sz w:val="20"/>
              </w:rPr>
              <w:t>Компенсации реабилитированным гражданам</w:t>
            </w:r>
          </w:p>
        </w:tc>
        <w:tc>
          <w:tcPr>
            <w:tcW w:w="955" w:type="dxa"/>
            <w:tcBorders>
              <w:top w:val="nil"/>
              <w:left w:val="nil"/>
              <w:bottom w:val="single" w:sz="4" w:space="0" w:color="auto"/>
              <w:right w:val="single" w:sz="4" w:space="0" w:color="auto"/>
            </w:tcBorders>
            <w:shd w:val="clear" w:color="auto" w:fill="auto"/>
            <w:vAlign w:val="bottom"/>
            <w:hideMark/>
          </w:tcPr>
          <w:p w14:paraId="53C9488A" w14:textId="77777777" w:rsidR="00DA55B5" w:rsidRPr="00DA55B5" w:rsidRDefault="00DA55B5" w:rsidP="00DA55B5">
            <w:pPr>
              <w:jc w:val="center"/>
              <w:rPr>
                <w:sz w:val="20"/>
              </w:rPr>
            </w:pPr>
            <w:r w:rsidRPr="00DA55B5">
              <w:rPr>
                <w:sz w:val="20"/>
              </w:rPr>
              <w:t>130600</w:t>
            </w:r>
          </w:p>
        </w:tc>
        <w:tc>
          <w:tcPr>
            <w:tcW w:w="1278" w:type="dxa"/>
            <w:tcBorders>
              <w:top w:val="nil"/>
              <w:left w:val="nil"/>
              <w:bottom w:val="single" w:sz="4" w:space="0" w:color="auto"/>
              <w:right w:val="single" w:sz="4" w:space="0" w:color="auto"/>
            </w:tcBorders>
            <w:shd w:val="clear" w:color="auto" w:fill="auto"/>
            <w:vAlign w:val="bottom"/>
            <w:hideMark/>
          </w:tcPr>
          <w:p w14:paraId="6BF0B8F6"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0CF4A59D"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0822F69"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D618B8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232F00B"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72FB7B4" w14:textId="77777777" w:rsidR="00DA55B5" w:rsidRPr="00DA55B5" w:rsidRDefault="00DA55B5" w:rsidP="00DA55B5">
            <w:pPr>
              <w:rPr>
                <w:sz w:val="20"/>
              </w:rPr>
            </w:pPr>
            <w:r w:rsidRPr="00DA55B5">
              <w:rPr>
                <w:sz w:val="20"/>
              </w:rPr>
              <w:t> </w:t>
            </w:r>
          </w:p>
        </w:tc>
      </w:tr>
      <w:tr w:rsidR="00DA55B5" w:rsidRPr="00DA55B5" w14:paraId="583A0D4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8A2086B" w14:textId="77777777" w:rsidR="00DA55B5" w:rsidRPr="00DA55B5" w:rsidRDefault="00DA55B5" w:rsidP="00DA55B5">
            <w:pPr>
              <w:rPr>
                <w:sz w:val="20"/>
              </w:rPr>
            </w:pPr>
            <w:r w:rsidRPr="00DA55B5">
              <w:rPr>
                <w:sz w:val="20"/>
              </w:rPr>
              <w:t>Пенсии и пособия, возмещаемые Пенсионному фонду из бюджета</w:t>
            </w:r>
          </w:p>
        </w:tc>
        <w:tc>
          <w:tcPr>
            <w:tcW w:w="955" w:type="dxa"/>
            <w:tcBorders>
              <w:top w:val="nil"/>
              <w:left w:val="nil"/>
              <w:bottom w:val="single" w:sz="4" w:space="0" w:color="auto"/>
              <w:right w:val="single" w:sz="4" w:space="0" w:color="auto"/>
            </w:tcBorders>
            <w:shd w:val="clear" w:color="auto" w:fill="auto"/>
            <w:vAlign w:val="bottom"/>
            <w:hideMark/>
          </w:tcPr>
          <w:p w14:paraId="1B29C013" w14:textId="77777777" w:rsidR="00DA55B5" w:rsidRPr="00DA55B5" w:rsidRDefault="00DA55B5" w:rsidP="00DA55B5">
            <w:pPr>
              <w:jc w:val="center"/>
              <w:rPr>
                <w:sz w:val="20"/>
              </w:rPr>
            </w:pPr>
            <w:r w:rsidRPr="00DA55B5">
              <w:rPr>
                <w:sz w:val="20"/>
              </w:rPr>
              <w:t>130610</w:t>
            </w:r>
          </w:p>
        </w:tc>
        <w:tc>
          <w:tcPr>
            <w:tcW w:w="1278" w:type="dxa"/>
            <w:tcBorders>
              <w:top w:val="nil"/>
              <w:left w:val="nil"/>
              <w:bottom w:val="single" w:sz="4" w:space="0" w:color="auto"/>
              <w:right w:val="single" w:sz="4" w:space="0" w:color="auto"/>
            </w:tcBorders>
            <w:shd w:val="clear" w:color="auto" w:fill="auto"/>
            <w:vAlign w:val="bottom"/>
            <w:hideMark/>
          </w:tcPr>
          <w:p w14:paraId="2BBA4C28"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508574D"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4C09E45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28A90E3"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8E52AC9"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AA71E16" w14:textId="77777777" w:rsidR="00DA55B5" w:rsidRPr="00DA55B5" w:rsidRDefault="00DA55B5" w:rsidP="00DA55B5">
            <w:pPr>
              <w:rPr>
                <w:sz w:val="20"/>
              </w:rPr>
            </w:pPr>
            <w:r w:rsidRPr="00DA55B5">
              <w:rPr>
                <w:sz w:val="20"/>
              </w:rPr>
              <w:t> </w:t>
            </w:r>
          </w:p>
        </w:tc>
      </w:tr>
      <w:tr w:rsidR="00DA55B5" w:rsidRPr="00DA55B5" w14:paraId="31B6A096"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61B5998" w14:textId="77777777" w:rsidR="00DA55B5" w:rsidRPr="00DA55B5" w:rsidRDefault="00DA55B5" w:rsidP="00DA55B5">
            <w:pPr>
              <w:rPr>
                <w:sz w:val="20"/>
              </w:rPr>
            </w:pPr>
            <w:r w:rsidRPr="00DA55B5">
              <w:rPr>
                <w:sz w:val="20"/>
              </w:rPr>
              <w:t>Трансферты в фонд всеобуча и социального обеспечения учащихся</w:t>
            </w:r>
          </w:p>
        </w:tc>
        <w:tc>
          <w:tcPr>
            <w:tcW w:w="955" w:type="dxa"/>
            <w:tcBorders>
              <w:top w:val="nil"/>
              <w:left w:val="nil"/>
              <w:bottom w:val="single" w:sz="4" w:space="0" w:color="auto"/>
              <w:right w:val="single" w:sz="4" w:space="0" w:color="auto"/>
            </w:tcBorders>
            <w:shd w:val="clear" w:color="auto" w:fill="auto"/>
            <w:vAlign w:val="bottom"/>
            <w:hideMark/>
          </w:tcPr>
          <w:p w14:paraId="2248F409" w14:textId="77777777" w:rsidR="00DA55B5" w:rsidRPr="00DA55B5" w:rsidRDefault="00DA55B5" w:rsidP="00DA55B5">
            <w:pPr>
              <w:jc w:val="center"/>
              <w:rPr>
                <w:sz w:val="20"/>
              </w:rPr>
            </w:pPr>
            <w:r w:rsidRPr="00DA55B5">
              <w:rPr>
                <w:sz w:val="20"/>
              </w:rPr>
              <w:t>130620</w:t>
            </w:r>
          </w:p>
        </w:tc>
        <w:tc>
          <w:tcPr>
            <w:tcW w:w="1278" w:type="dxa"/>
            <w:tcBorders>
              <w:top w:val="nil"/>
              <w:left w:val="nil"/>
              <w:bottom w:val="single" w:sz="4" w:space="0" w:color="auto"/>
              <w:right w:val="single" w:sz="4" w:space="0" w:color="auto"/>
            </w:tcBorders>
            <w:shd w:val="clear" w:color="auto" w:fill="auto"/>
            <w:vAlign w:val="bottom"/>
            <w:hideMark/>
          </w:tcPr>
          <w:p w14:paraId="63C6D29C"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D8AA69A"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B264C6C"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774E82F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A03B66C"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B79FB9E" w14:textId="77777777" w:rsidR="00DA55B5" w:rsidRPr="00DA55B5" w:rsidRDefault="00DA55B5" w:rsidP="00DA55B5">
            <w:pPr>
              <w:rPr>
                <w:sz w:val="20"/>
              </w:rPr>
            </w:pPr>
            <w:r w:rsidRPr="00DA55B5">
              <w:rPr>
                <w:sz w:val="20"/>
              </w:rPr>
              <w:t> </w:t>
            </w:r>
          </w:p>
        </w:tc>
      </w:tr>
      <w:tr w:rsidR="00DA55B5" w:rsidRPr="00DA55B5" w14:paraId="552CF60C"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63B5935" w14:textId="77777777" w:rsidR="00DA55B5" w:rsidRPr="00DA55B5" w:rsidRDefault="00DA55B5" w:rsidP="00DA55B5">
            <w:pPr>
              <w:rPr>
                <w:sz w:val="20"/>
              </w:rPr>
            </w:pPr>
            <w:r w:rsidRPr="00DA55B5">
              <w:rPr>
                <w:sz w:val="20"/>
              </w:rPr>
              <w:t>Приобретение транспортных средств для инвалидов</w:t>
            </w:r>
          </w:p>
        </w:tc>
        <w:tc>
          <w:tcPr>
            <w:tcW w:w="955" w:type="dxa"/>
            <w:tcBorders>
              <w:top w:val="nil"/>
              <w:left w:val="nil"/>
              <w:bottom w:val="single" w:sz="4" w:space="0" w:color="auto"/>
              <w:right w:val="single" w:sz="4" w:space="0" w:color="auto"/>
            </w:tcBorders>
            <w:shd w:val="clear" w:color="auto" w:fill="auto"/>
            <w:vAlign w:val="bottom"/>
            <w:hideMark/>
          </w:tcPr>
          <w:p w14:paraId="6DDA215D" w14:textId="77777777" w:rsidR="00DA55B5" w:rsidRPr="00DA55B5" w:rsidRDefault="00DA55B5" w:rsidP="00DA55B5">
            <w:pPr>
              <w:jc w:val="center"/>
              <w:rPr>
                <w:sz w:val="20"/>
              </w:rPr>
            </w:pPr>
            <w:r w:rsidRPr="00DA55B5">
              <w:rPr>
                <w:sz w:val="20"/>
              </w:rPr>
              <w:t>130630</w:t>
            </w:r>
          </w:p>
        </w:tc>
        <w:tc>
          <w:tcPr>
            <w:tcW w:w="1278" w:type="dxa"/>
            <w:tcBorders>
              <w:top w:val="nil"/>
              <w:left w:val="nil"/>
              <w:bottom w:val="single" w:sz="4" w:space="0" w:color="auto"/>
              <w:right w:val="single" w:sz="4" w:space="0" w:color="auto"/>
            </w:tcBorders>
            <w:shd w:val="clear" w:color="auto" w:fill="auto"/>
            <w:vAlign w:val="bottom"/>
            <w:hideMark/>
          </w:tcPr>
          <w:p w14:paraId="643EE831"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C5E7FE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05ECF63"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4046E175"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A440CD5"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FAD4496" w14:textId="77777777" w:rsidR="00DA55B5" w:rsidRPr="00DA55B5" w:rsidRDefault="00DA55B5" w:rsidP="00DA55B5">
            <w:pPr>
              <w:rPr>
                <w:sz w:val="20"/>
              </w:rPr>
            </w:pPr>
            <w:r w:rsidRPr="00DA55B5">
              <w:rPr>
                <w:sz w:val="20"/>
              </w:rPr>
              <w:t> </w:t>
            </w:r>
          </w:p>
        </w:tc>
      </w:tr>
      <w:tr w:rsidR="00DA55B5" w:rsidRPr="00DA55B5" w14:paraId="5CF5FA4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8E8161B" w14:textId="77777777" w:rsidR="00DA55B5" w:rsidRPr="00DA55B5" w:rsidRDefault="00DA55B5" w:rsidP="00DA55B5">
            <w:pPr>
              <w:rPr>
                <w:sz w:val="20"/>
              </w:rPr>
            </w:pPr>
            <w:r w:rsidRPr="00DA55B5">
              <w:rPr>
                <w:sz w:val="20"/>
              </w:rPr>
              <w:t>Компенсация транспортных расходов инвалидам</w:t>
            </w:r>
          </w:p>
        </w:tc>
        <w:tc>
          <w:tcPr>
            <w:tcW w:w="955" w:type="dxa"/>
            <w:tcBorders>
              <w:top w:val="nil"/>
              <w:left w:val="nil"/>
              <w:bottom w:val="single" w:sz="4" w:space="0" w:color="auto"/>
              <w:right w:val="single" w:sz="4" w:space="0" w:color="auto"/>
            </w:tcBorders>
            <w:shd w:val="clear" w:color="auto" w:fill="auto"/>
            <w:vAlign w:val="bottom"/>
            <w:hideMark/>
          </w:tcPr>
          <w:p w14:paraId="3AA4EB4A" w14:textId="77777777" w:rsidR="00DA55B5" w:rsidRPr="00DA55B5" w:rsidRDefault="00DA55B5" w:rsidP="00DA55B5">
            <w:pPr>
              <w:jc w:val="center"/>
              <w:rPr>
                <w:sz w:val="20"/>
              </w:rPr>
            </w:pPr>
            <w:r w:rsidRPr="00DA55B5">
              <w:rPr>
                <w:sz w:val="20"/>
              </w:rPr>
              <w:t>130640</w:t>
            </w:r>
          </w:p>
        </w:tc>
        <w:tc>
          <w:tcPr>
            <w:tcW w:w="1278" w:type="dxa"/>
            <w:tcBorders>
              <w:top w:val="nil"/>
              <w:left w:val="nil"/>
              <w:bottom w:val="single" w:sz="4" w:space="0" w:color="auto"/>
              <w:right w:val="single" w:sz="4" w:space="0" w:color="auto"/>
            </w:tcBorders>
            <w:shd w:val="clear" w:color="auto" w:fill="auto"/>
            <w:vAlign w:val="bottom"/>
            <w:hideMark/>
          </w:tcPr>
          <w:p w14:paraId="63E35BC9"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445090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7795287"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45FC2DC"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8C34623"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7666B335" w14:textId="77777777" w:rsidR="00DA55B5" w:rsidRPr="00DA55B5" w:rsidRDefault="00DA55B5" w:rsidP="00DA55B5">
            <w:pPr>
              <w:rPr>
                <w:sz w:val="20"/>
              </w:rPr>
            </w:pPr>
            <w:r w:rsidRPr="00DA55B5">
              <w:rPr>
                <w:sz w:val="20"/>
              </w:rPr>
              <w:t> </w:t>
            </w:r>
          </w:p>
        </w:tc>
      </w:tr>
      <w:tr w:rsidR="00DA55B5" w:rsidRPr="00DA55B5" w14:paraId="010A02CC"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38E6F25" w14:textId="77777777" w:rsidR="00DA55B5" w:rsidRPr="00DA55B5" w:rsidRDefault="00DA55B5" w:rsidP="00DA55B5">
            <w:pPr>
              <w:rPr>
                <w:sz w:val="20"/>
              </w:rPr>
            </w:pPr>
            <w:r w:rsidRPr="00DA55B5">
              <w:rPr>
                <w:sz w:val="20"/>
              </w:rPr>
              <w:t>Денежные компенсации</w:t>
            </w:r>
          </w:p>
        </w:tc>
        <w:tc>
          <w:tcPr>
            <w:tcW w:w="955" w:type="dxa"/>
            <w:tcBorders>
              <w:top w:val="nil"/>
              <w:left w:val="nil"/>
              <w:bottom w:val="single" w:sz="4" w:space="0" w:color="auto"/>
              <w:right w:val="single" w:sz="4" w:space="0" w:color="auto"/>
            </w:tcBorders>
            <w:shd w:val="clear" w:color="auto" w:fill="auto"/>
            <w:vAlign w:val="bottom"/>
            <w:hideMark/>
          </w:tcPr>
          <w:p w14:paraId="6A4ACEFB" w14:textId="77777777" w:rsidR="00DA55B5" w:rsidRPr="00DA55B5" w:rsidRDefault="00DA55B5" w:rsidP="00DA55B5">
            <w:pPr>
              <w:jc w:val="center"/>
              <w:rPr>
                <w:sz w:val="20"/>
              </w:rPr>
            </w:pPr>
            <w:r w:rsidRPr="00DA55B5">
              <w:rPr>
                <w:sz w:val="20"/>
              </w:rPr>
              <w:t>130650</w:t>
            </w:r>
          </w:p>
        </w:tc>
        <w:tc>
          <w:tcPr>
            <w:tcW w:w="1278" w:type="dxa"/>
            <w:tcBorders>
              <w:top w:val="nil"/>
              <w:left w:val="nil"/>
              <w:bottom w:val="single" w:sz="4" w:space="0" w:color="auto"/>
              <w:right w:val="single" w:sz="4" w:space="0" w:color="auto"/>
            </w:tcBorders>
            <w:shd w:val="clear" w:color="auto" w:fill="auto"/>
            <w:vAlign w:val="bottom"/>
            <w:hideMark/>
          </w:tcPr>
          <w:p w14:paraId="52F36CA4"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F9BBA46"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74460271"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CD8A249"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5DD6A076"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0DD6B5D2" w14:textId="77777777" w:rsidR="00DA55B5" w:rsidRPr="00DA55B5" w:rsidRDefault="00DA55B5" w:rsidP="00DA55B5">
            <w:pPr>
              <w:rPr>
                <w:sz w:val="20"/>
              </w:rPr>
            </w:pPr>
            <w:r w:rsidRPr="00DA55B5">
              <w:rPr>
                <w:sz w:val="20"/>
              </w:rPr>
              <w:t> </w:t>
            </w:r>
          </w:p>
        </w:tc>
      </w:tr>
      <w:tr w:rsidR="00DA55B5" w:rsidRPr="00DA55B5" w14:paraId="2F40CC5F"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81A06DA" w14:textId="77777777" w:rsidR="00DA55B5" w:rsidRPr="00DA55B5" w:rsidRDefault="00DA55B5" w:rsidP="00DA55B5">
            <w:pPr>
              <w:rPr>
                <w:sz w:val="20"/>
              </w:rPr>
            </w:pPr>
            <w:r w:rsidRPr="00DA55B5">
              <w:rPr>
                <w:sz w:val="20"/>
              </w:rPr>
              <w:t>Прочие трансферты населению</w:t>
            </w:r>
          </w:p>
        </w:tc>
        <w:tc>
          <w:tcPr>
            <w:tcW w:w="955" w:type="dxa"/>
            <w:tcBorders>
              <w:top w:val="nil"/>
              <w:left w:val="nil"/>
              <w:bottom w:val="single" w:sz="4" w:space="0" w:color="auto"/>
              <w:right w:val="single" w:sz="4" w:space="0" w:color="auto"/>
            </w:tcBorders>
            <w:shd w:val="clear" w:color="auto" w:fill="auto"/>
            <w:vAlign w:val="bottom"/>
            <w:hideMark/>
          </w:tcPr>
          <w:p w14:paraId="1985C2A0" w14:textId="77777777" w:rsidR="00DA55B5" w:rsidRPr="00DA55B5" w:rsidRDefault="00DA55B5" w:rsidP="00DA55B5">
            <w:pPr>
              <w:jc w:val="center"/>
              <w:rPr>
                <w:sz w:val="20"/>
              </w:rPr>
            </w:pPr>
            <w:r w:rsidRPr="00DA55B5">
              <w:rPr>
                <w:sz w:val="20"/>
              </w:rPr>
              <w:t>130660</w:t>
            </w:r>
          </w:p>
        </w:tc>
        <w:tc>
          <w:tcPr>
            <w:tcW w:w="1278" w:type="dxa"/>
            <w:tcBorders>
              <w:top w:val="nil"/>
              <w:left w:val="nil"/>
              <w:bottom w:val="single" w:sz="4" w:space="0" w:color="auto"/>
              <w:right w:val="single" w:sz="4" w:space="0" w:color="auto"/>
            </w:tcBorders>
            <w:shd w:val="clear" w:color="auto" w:fill="auto"/>
            <w:vAlign w:val="bottom"/>
            <w:hideMark/>
          </w:tcPr>
          <w:p w14:paraId="3B8822A8"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70A65926"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8B70A01"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107A44C"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D36F2F0"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012E0A4" w14:textId="77777777" w:rsidR="00DA55B5" w:rsidRPr="00DA55B5" w:rsidRDefault="00DA55B5" w:rsidP="00DA55B5">
            <w:pPr>
              <w:rPr>
                <w:sz w:val="20"/>
              </w:rPr>
            </w:pPr>
            <w:r w:rsidRPr="00DA55B5">
              <w:rPr>
                <w:sz w:val="20"/>
              </w:rPr>
              <w:t> </w:t>
            </w:r>
          </w:p>
        </w:tc>
      </w:tr>
      <w:tr w:rsidR="00DA55B5" w:rsidRPr="00DA55B5" w14:paraId="70D453AB" w14:textId="77777777" w:rsidTr="00DA55B5">
        <w:trPr>
          <w:trHeight w:val="329"/>
        </w:trPr>
        <w:tc>
          <w:tcPr>
            <w:tcW w:w="3286" w:type="dxa"/>
            <w:tcBorders>
              <w:top w:val="nil"/>
              <w:left w:val="nil"/>
              <w:bottom w:val="nil"/>
              <w:right w:val="nil"/>
            </w:tcBorders>
            <w:shd w:val="clear" w:color="auto" w:fill="auto"/>
            <w:vAlign w:val="bottom"/>
            <w:hideMark/>
          </w:tcPr>
          <w:p w14:paraId="1138EF17" w14:textId="77777777" w:rsidR="00DA55B5" w:rsidRPr="00DA55B5" w:rsidRDefault="00DA55B5" w:rsidP="00DA55B5">
            <w:pPr>
              <w:rPr>
                <w:sz w:val="20"/>
              </w:rPr>
            </w:pPr>
          </w:p>
        </w:tc>
        <w:tc>
          <w:tcPr>
            <w:tcW w:w="955" w:type="dxa"/>
            <w:tcBorders>
              <w:top w:val="nil"/>
              <w:left w:val="nil"/>
              <w:bottom w:val="nil"/>
              <w:right w:val="nil"/>
            </w:tcBorders>
            <w:shd w:val="clear" w:color="auto" w:fill="auto"/>
            <w:vAlign w:val="bottom"/>
            <w:hideMark/>
          </w:tcPr>
          <w:p w14:paraId="5038F9F4" w14:textId="77777777" w:rsidR="00DA55B5" w:rsidRPr="00DA55B5" w:rsidRDefault="00DA55B5" w:rsidP="00DA55B5">
            <w:pPr>
              <w:rPr>
                <w:sz w:val="20"/>
              </w:rPr>
            </w:pPr>
          </w:p>
        </w:tc>
        <w:tc>
          <w:tcPr>
            <w:tcW w:w="1278" w:type="dxa"/>
            <w:tcBorders>
              <w:top w:val="nil"/>
              <w:left w:val="nil"/>
              <w:bottom w:val="nil"/>
              <w:right w:val="nil"/>
            </w:tcBorders>
            <w:shd w:val="clear" w:color="auto" w:fill="auto"/>
            <w:vAlign w:val="bottom"/>
            <w:hideMark/>
          </w:tcPr>
          <w:p w14:paraId="34D9F31D" w14:textId="77777777" w:rsidR="00DA55B5" w:rsidRPr="00DA55B5" w:rsidRDefault="00DA55B5" w:rsidP="00DA55B5">
            <w:pPr>
              <w:rPr>
                <w:sz w:val="20"/>
              </w:rPr>
            </w:pPr>
          </w:p>
        </w:tc>
        <w:tc>
          <w:tcPr>
            <w:tcW w:w="1097" w:type="dxa"/>
            <w:tcBorders>
              <w:top w:val="nil"/>
              <w:left w:val="nil"/>
              <w:bottom w:val="nil"/>
              <w:right w:val="nil"/>
            </w:tcBorders>
            <w:shd w:val="clear" w:color="auto" w:fill="auto"/>
            <w:vAlign w:val="bottom"/>
            <w:hideMark/>
          </w:tcPr>
          <w:p w14:paraId="28506179" w14:textId="77777777" w:rsidR="00DA55B5" w:rsidRPr="00DA55B5" w:rsidRDefault="00DA55B5" w:rsidP="00DA55B5">
            <w:pPr>
              <w:rPr>
                <w:sz w:val="20"/>
              </w:rPr>
            </w:pPr>
          </w:p>
        </w:tc>
        <w:tc>
          <w:tcPr>
            <w:tcW w:w="729" w:type="dxa"/>
            <w:tcBorders>
              <w:top w:val="nil"/>
              <w:left w:val="nil"/>
              <w:bottom w:val="nil"/>
              <w:right w:val="nil"/>
            </w:tcBorders>
            <w:shd w:val="clear" w:color="auto" w:fill="auto"/>
            <w:vAlign w:val="bottom"/>
            <w:hideMark/>
          </w:tcPr>
          <w:p w14:paraId="2EB832CE" w14:textId="77777777" w:rsidR="00DA55B5" w:rsidRPr="00DA55B5" w:rsidRDefault="00DA55B5" w:rsidP="00DA55B5">
            <w:pPr>
              <w:rPr>
                <w:sz w:val="20"/>
              </w:rPr>
            </w:pPr>
          </w:p>
        </w:tc>
        <w:tc>
          <w:tcPr>
            <w:tcW w:w="2794" w:type="dxa"/>
            <w:tcBorders>
              <w:top w:val="nil"/>
              <w:left w:val="nil"/>
              <w:bottom w:val="nil"/>
              <w:right w:val="nil"/>
            </w:tcBorders>
            <w:shd w:val="clear" w:color="auto" w:fill="auto"/>
            <w:vAlign w:val="bottom"/>
            <w:hideMark/>
          </w:tcPr>
          <w:p w14:paraId="6B81C620" w14:textId="77777777" w:rsidR="00DA55B5" w:rsidRPr="00DA55B5" w:rsidRDefault="00DA55B5" w:rsidP="00DA55B5">
            <w:pPr>
              <w:rPr>
                <w:sz w:val="20"/>
              </w:rPr>
            </w:pPr>
          </w:p>
        </w:tc>
        <w:tc>
          <w:tcPr>
            <w:tcW w:w="2635" w:type="dxa"/>
            <w:tcBorders>
              <w:top w:val="nil"/>
              <w:left w:val="nil"/>
              <w:bottom w:val="nil"/>
              <w:right w:val="nil"/>
            </w:tcBorders>
            <w:shd w:val="clear" w:color="auto" w:fill="auto"/>
            <w:vAlign w:val="bottom"/>
            <w:hideMark/>
          </w:tcPr>
          <w:p w14:paraId="6C9AA9CA" w14:textId="77777777" w:rsidR="00DA55B5" w:rsidRPr="00DA55B5" w:rsidRDefault="00DA55B5" w:rsidP="00DA55B5">
            <w:pPr>
              <w:rPr>
                <w:sz w:val="20"/>
              </w:rPr>
            </w:pPr>
          </w:p>
        </w:tc>
        <w:tc>
          <w:tcPr>
            <w:tcW w:w="1932" w:type="dxa"/>
            <w:tcBorders>
              <w:top w:val="nil"/>
              <w:left w:val="nil"/>
              <w:bottom w:val="nil"/>
              <w:right w:val="nil"/>
            </w:tcBorders>
            <w:shd w:val="clear" w:color="auto" w:fill="auto"/>
            <w:vAlign w:val="bottom"/>
            <w:hideMark/>
          </w:tcPr>
          <w:p w14:paraId="0470A771" w14:textId="77777777" w:rsidR="00DA55B5" w:rsidRPr="00DA55B5" w:rsidRDefault="00DA55B5" w:rsidP="00DA55B5">
            <w:pPr>
              <w:rPr>
                <w:sz w:val="20"/>
              </w:rPr>
            </w:pPr>
          </w:p>
        </w:tc>
      </w:tr>
      <w:tr w:rsidR="00DA55B5" w:rsidRPr="00DA55B5" w14:paraId="64600D0D" w14:textId="77777777" w:rsidTr="00DA55B5">
        <w:trPr>
          <w:trHeight w:val="255"/>
        </w:trPr>
        <w:tc>
          <w:tcPr>
            <w:tcW w:w="3286" w:type="dxa"/>
            <w:tcBorders>
              <w:top w:val="nil"/>
              <w:left w:val="nil"/>
              <w:bottom w:val="nil"/>
              <w:right w:val="nil"/>
            </w:tcBorders>
            <w:shd w:val="clear" w:color="auto" w:fill="auto"/>
            <w:vAlign w:val="bottom"/>
            <w:hideMark/>
          </w:tcPr>
          <w:p w14:paraId="336507F3" w14:textId="77777777" w:rsidR="00DA55B5" w:rsidRDefault="00DA55B5" w:rsidP="00DA55B5">
            <w:pPr>
              <w:rPr>
                <w:sz w:val="20"/>
              </w:rPr>
            </w:pPr>
            <w:r>
              <w:rPr>
                <w:sz w:val="20"/>
              </w:rPr>
              <w:t>"____"____</w:t>
            </w:r>
            <w:r w:rsidRPr="00DA55B5">
              <w:rPr>
                <w:sz w:val="20"/>
              </w:rPr>
              <w:t xml:space="preserve">____ 20 __ г. </w:t>
            </w:r>
            <w:r>
              <w:rPr>
                <w:sz w:val="20"/>
              </w:rPr>
              <w:t xml:space="preserve">     </w:t>
            </w:r>
          </w:p>
          <w:p w14:paraId="71F78CD3" w14:textId="77777777" w:rsidR="00DA55B5" w:rsidRDefault="00DA55B5" w:rsidP="00DA55B5">
            <w:pPr>
              <w:rPr>
                <w:sz w:val="20"/>
              </w:rPr>
            </w:pPr>
          </w:p>
          <w:p w14:paraId="1C9ABB1D" w14:textId="45EEB737" w:rsidR="00DA55B5" w:rsidRPr="00DA55B5" w:rsidRDefault="00DA55B5" w:rsidP="00DA55B5">
            <w:pPr>
              <w:rPr>
                <w:sz w:val="20"/>
              </w:rPr>
            </w:pPr>
            <w:r>
              <w:rPr>
                <w:sz w:val="20"/>
              </w:rPr>
              <w:t xml:space="preserve">                         </w:t>
            </w:r>
            <w:r w:rsidRPr="00DA55B5">
              <w:rPr>
                <w:sz w:val="20"/>
              </w:rPr>
              <w:t>Руко</w:t>
            </w:r>
            <w:r>
              <w:rPr>
                <w:sz w:val="20"/>
              </w:rPr>
              <w:t xml:space="preserve">водитель    </w:t>
            </w:r>
          </w:p>
        </w:tc>
        <w:tc>
          <w:tcPr>
            <w:tcW w:w="3330" w:type="dxa"/>
            <w:gridSpan w:val="3"/>
            <w:tcBorders>
              <w:top w:val="nil"/>
              <w:left w:val="nil"/>
              <w:bottom w:val="single" w:sz="4" w:space="0" w:color="auto"/>
              <w:right w:val="nil"/>
            </w:tcBorders>
            <w:shd w:val="clear" w:color="auto" w:fill="auto"/>
            <w:vAlign w:val="bottom"/>
            <w:hideMark/>
          </w:tcPr>
          <w:p w14:paraId="770901E7" w14:textId="77529E34" w:rsidR="00DA55B5" w:rsidRPr="00DA55B5" w:rsidRDefault="00DA55B5" w:rsidP="00DA55B5">
            <w:pPr>
              <w:rPr>
                <w:sz w:val="20"/>
              </w:rPr>
            </w:pPr>
          </w:p>
        </w:tc>
        <w:tc>
          <w:tcPr>
            <w:tcW w:w="8090" w:type="dxa"/>
            <w:gridSpan w:val="4"/>
            <w:tcBorders>
              <w:top w:val="nil"/>
              <w:left w:val="nil"/>
              <w:bottom w:val="nil"/>
            </w:tcBorders>
            <w:shd w:val="clear" w:color="auto" w:fill="auto"/>
            <w:vAlign w:val="bottom"/>
            <w:hideMark/>
          </w:tcPr>
          <w:p w14:paraId="64BDE751" w14:textId="32C0D14F" w:rsidR="00DA55B5" w:rsidRPr="00DA55B5" w:rsidRDefault="00DA55B5" w:rsidP="00DA55B5">
            <w:pPr>
              <w:rPr>
                <w:sz w:val="20"/>
              </w:rPr>
            </w:pPr>
            <w:r w:rsidRPr="00DA55B5">
              <w:rPr>
                <w:sz w:val="20"/>
              </w:rPr>
              <w:t>Главный бухгалтер</w:t>
            </w:r>
            <w:r>
              <w:rPr>
                <w:sz w:val="20"/>
              </w:rPr>
              <w:t xml:space="preserve">   ________________________________________</w:t>
            </w:r>
          </w:p>
        </w:tc>
      </w:tr>
      <w:tr w:rsidR="00DA55B5" w:rsidRPr="00DA55B5" w14:paraId="6A115C63" w14:textId="77777777" w:rsidTr="00DA55B5">
        <w:trPr>
          <w:trHeight w:val="240"/>
        </w:trPr>
        <w:tc>
          <w:tcPr>
            <w:tcW w:w="6616" w:type="dxa"/>
            <w:gridSpan w:val="4"/>
            <w:tcBorders>
              <w:top w:val="nil"/>
              <w:left w:val="nil"/>
              <w:bottom w:val="nil"/>
              <w:right w:val="nil"/>
            </w:tcBorders>
            <w:shd w:val="clear" w:color="auto" w:fill="auto"/>
            <w:vAlign w:val="bottom"/>
            <w:hideMark/>
          </w:tcPr>
          <w:p w14:paraId="53E1AAE0" w14:textId="63232907" w:rsidR="00DA55B5" w:rsidRPr="00DA55B5" w:rsidRDefault="00DA55B5" w:rsidP="00DA55B5">
            <w:pPr>
              <w:jc w:val="center"/>
              <w:rPr>
                <w:sz w:val="20"/>
              </w:rPr>
            </w:pPr>
            <w:r w:rsidRPr="00DA55B5">
              <w:rPr>
                <w:sz w:val="20"/>
              </w:rPr>
              <w:t xml:space="preserve">                                                                                      </w:t>
            </w:r>
            <w:r>
              <w:rPr>
                <w:sz w:val="20"/>
              </w:rPr>
              <w:t xml:space="preserve">                                </w:t>
            </w:r>
            <w:r w:rsidRPr="00DA55B5">
              <w:rPr>
                <w:sz w:val="20"/>
              </w:rPr>
              <w:t xml:space="preserve">(подпись) (расшифровка </w:t>
            </w:r>
            <w:proofErr w:type="gramStart"/>
            <w:r w:rsidRPr="00DA55B5">
              <w:rPr>
                <w:sz w:val="20"/>
              </w:rPr>
              <w:t xml:space="preserve">подписи)   </w:t>
            </w:r>
            <w:proofErr w:type="gramEnd"/>
            <w:r w:rsidRPr="00DA55B5">
              <w:rPr>
                <w:sz w:val="20"/>
              </w:rPr>
              <w:t xml:space="preserve">                                            </w:t>
            </w:r>
          </w:p>
        </w:tc>
        <w:tc>
          <w:tcPr>
            <w:tcW w:w="729" w:type="dxa"/>
            <w:tcBorders>
              <w:top w:val="nil"/>
              <w:left w:val="nil"/>
              <w:bottom w:val="nil"/>
              <w:right w:val="nil"/>
            </w:tcBorders>
            <w:shd w:val="clear" w:color="auto" w:fill="auto"/>
            <w:vAlign w:val="bottom"/>
            <w:hideMark/>
          </w:tcPr>
          <w:p w14:paraId="13653695" w14:textId="77777777" w:rsidR="00DA55B5" w:rsidRPr="00DA55B5" w:rsidRDefault="00DA55B5" w:rsidP="00DA55B5">
            <w:pPr>
              <w:jc w:val="center"/>
              <w:rPr>
                <w:sz w:val="20"/>
              </w:rPr>
            </w:pPr>
          </w:p>
        </w:tc>
        <w:tc>
          <w:tcPr>
            <w:tcW w:w="7361" w:type="dxa"/>
            <w:gridSpan w:val="3"/>
            <w:tcBorders>
              <w:top w:val="nil"/>
              <w:left w:val="nil"/>
              <w:bottom w:val="nil"/>
              <w:right w:val="nil"/>
            </w:tcBorders>
            <w:shd w:val="clear" w:color="auto" w:fill="auto"/>
            <w:vAlign w:val="bottom"/>
            <w:hideMark/>
          </w:tcPr>
          <w:p w14:paraId="2CEBB87D" w14:textId="4DF9D939" w:rsidR="00DA55B5" w:rsidRPr="00DA55B5" w:rsidRDefault="00DA55B5" w:rsidP="00DA55B5">
            <w:pPr>
              <w:rPr>
                <w:sz w:val="20"/>
              </w:rPr>
            </w:pPr>
            <w:r>
              <w:rPr>
                <w:sz w:val="20"/>
              </w:rPr>
              <w:t xml:space="preserve">                          </w:t>
            </w:r>
            <w:r w:rsidRPr="00DA55B5">
              <w:rPr>
                <w:sz w:val="20"/>
              </w:rPr>
              <w:t>(подпись) (расшифровка подписи)</w:t>
            </w:r>
          </w:p>
        </w:tc>
      </w:tr>
    </w:tbl>
    <w:p w14:paraId="2321E898" w14:textId="77777777" w:rsidR="00DA55B5" w:rsidRDefault="00DA55B5">
      <w:pPr>
        <w:rPr>
          <w:u w:color="0000FF"/>
        </w:rPr>
      </w:pPr>
      <w:r>
        <w:rPr>
          <w:u w:color="0000FF"/>
        </w:rPr>
        <w:br w:type="page"/>
      </w:r>
    </w:p>
    <w:p w14:paraId="65424BF7" w14:textId="77777777" w:rsidR="00E96378" w:rsidRDefault="00E96378">
      <w:pPr>
        <w:rPr>
          <w:u w:color="0000FF"/>
        </w:rPr>
      </w:pPr>
    </w:p>
    <w:p w14:paraId="3B693D3D" w14:textId="77777777" w:rsidR="00E96378" w:rsidRDefault="00E96378">
      <w:pPr>
        <w:rPr>
          <w:u w:color="0000FF"/>
        </w:rPr>
      </w:pPr>
    </w:p>
    <w:tbl>
      <w:tblPr>
        <w:tblW w:w="14450" w:type="dxa"/>
        <w:tblLook w:val="04A0" w:firstRow="1" w:lastRow="0" w:firstColumn="1" w:lastColumn="0" w:noHBand="0" w:noVBand="1"/>
      </w:tblPr>
      <w:tblGrid>
        <w:gridCol w:w="3828"/>
        <w:gridCol w:w="1984"/>
        <w:gridCol w:w="1278"/>
        <w:gridCol w:w="1240"/>
        <w:gridCol w:w="2320"/>
        <w:gridCol w:w="1540"/>
        <w:gridCol w:w="1060"/>
        <w:gridCol w:w="1200"/>
      </w:tblGrid>
      <w:tr w:rsidR="00E96378" w:rsidRPr="00E96378" w14:paraId="704F548D" w14:textId="77777777" w:rsidTr="00E96378">
        <w:trPr>
          <w:trHeight w:val="255"/>
        </w:trPr>
        <w:tc>
          <w:tcPr>
            <w:tcW w:w="3828" w:type="dxa"/>
            <w:tcBorders>
              <w:top w:val="nil"/>
              <w:left w:val="nil"/>
              <w:bottom w:val="nil"/>
              <w:right w:val="nil"/>
            </w:tcBorders>
            <w:shd w:val="clear" w:color="auto" w:fill="auto"/>
            <w:noWrap/>
            <w:vAlign w:val="bottom"/>
            <w:hideMark/>
          </w:tcPr>
          <w:p w14:paraId="6ADED149" w14:textId="77777777" w:rsidR="00E96378" w:rsidRPr="00E96378" w:rsidRDefault="00E96378" w:rsidP="00E96378">
            <w:pPr>
              <w:rPr>
                <w:sz w:val="20"/>
                <w:szCs w:val="24"/>
              </w:rPr>
            </w:pPr>
          </w:p>
        </w:tc>
        <w:tc>
          <w:tcPr>
            <w:tcW w:w="1984" w:type="dxa"/>
            <w:tcBorders>
              <w:top w:val="nil"/>
              <w:left w:val="nil"/>
              <w:bottom w:val="nil"/>
              <w:right w:val="nil"/>
            </w:tcBorders>
            <w:shd w:val="clear" w:color="auto" w:fill="auto"/>
            <w:noWrap/>
            <w:vAlign w:val="bottom"/>
            <w:hideMark/>
          </w:tcPr>
          <w:p w14:paraId="010FCFA4"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569D6C44" w14:textId="77777777" w:rsidR="00E96378" w:rsidRPr="00E96378" w:rsidRDefault="00E96378" w:rsidP="00E96378">
            <w:pPr>
              <w:jc w:val="right"/>
              <w:rPr>
                <w:sz w:val="20"/>
              </w:rPr>
            </w:pPr>
            <w:r w:rsidRPr="00E96378">
              <w:rPr>
                <w:sz w:val="20"/>
              </w:rPr>
              <w:t xml:space="preserve">                                   Приложение № 4 к Приложению № 7 к Перечню</w:t>
            </w:r>
          </w:p>
        </w:tc>
      </w:tr>
      <w:tr w:rsidR="00E96378" w:rsidRPr="00E96378" w14:paraId="01F4E824" w14:textId="77777777" w:rsidTr="00E96378">
        <w:trPr>
          <w:trHeight w:val="255"/>
        </w:trPr>
        <w:tc>
          <w:tcPr>
            <w:tcW w:w="3828" w:type="dxa"/>
            <w:tcBorders>
              <w:top w:val="nil"/>
              <w:left w:val="nil"/>
              <w:bottom w:val="nil"/>
              <w:right w:val="nil"/>
            </w:tcBorders>
            <w:shd w:val="clear" w:color="auto" w:fill="auto"/>
            <w:noWrap/>
            <w:vAlign w:val="bottom"/>
            <w:hideMark/>
          </w:tcPr>
          <w:p w14:paraId="2E6BA773"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7303B4ED"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7040D33E" w14:textId="77777777" w:rsidR="00E96378" w:rsidRPr="00E96378" w:rsidRDefault="00E96378" w:rsidP="00E96378">
            <w:pPr>
              <w:jc w:val="right"/>
              <w:rPr>
                <w:sz w:val="20"/>
              </w:rPr>
            </w:pPr>
            <w:r w:rsidRPr="00E96378">
              <w:rPr>
                <w:sz w:val="20"/>
              </w:rPr>
              <w:t>форм финансовой отчетности, составляемых бюджетными</w:t>
            </w:r>
          </w:p>
        </w:tc>
      </w:tr>
      <w:tr w:rsidR="00E96378" w:rsidRPr="00E96378" w14:paraId="012296D2" w14:textId="77777777" w:rsidTr="00E96378">
        <w:trPr>
          <w:trHeight w:val="255"/>
        </w:trPr>
        <w:tc>
          <w:tcPr>
            <w:tcW w:w="3828" w:type="dxa"/>
            <w:tcBorders>
              <w:top w:val="nil"/>
              <w:left w:val="nil"/>
              <w:bottom w:val="nil"/>
              <w:right w:val="nil"/>
            </w:tcBorders>
            <w:shd w:val="clear" w:color="auto" w:fill="auto"/>
            <w:noWrap/>
            <w:vAlign w:val="bottom"/>
            <w:hideMark/>
          </w:tcPr>
          <w:p w14:paraId="2B7A4EDF"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0E3097C9"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793BAB2B" w14:textId="77777777" w:rsidR="00E96378" w:rsidRPr="00E96378" w:rsidRDefault="00E96378" w:rsidP="00E96378">
            <w:pPr>
              <w:jc w:val="right"/>
              <w:rPr>
                <w:sz w:val="20"/>
              </w:rPr>
            </w:pPr>
            <w:r w:rsidRPr="00E96378">
              <w:rPr>
                <w:sz w:val="20"/>
              </w:rPr>
              <w:t>организациями, учреждениями, включая воинские учреждения и организации,</w:t>
            </w:r>
          </w:p>
        </w:tc>
      </w:tr>
      <w:tr w:rsidR="00E96378" w:rsidRPr="00E96378" w14:paraId="58FA49DE" w14:textId="77777777" w:rsidTr="00E96378">
        <w:trPr>
          <w:trHeight w:val="255"/>
        </w:trPr>
        <w:tc>
          <w:tcPr>
            <w:tcW w:w="3828" w:type="dxa"/>
            <w:tcBorders>
              <w:top w:val="nil"/>
              <w:left w:val="nil"/>
              <w:bottom w:val="nil"/>
              <w:right w:val="nil"/>
            </w:tcBorders>
            <w:shd w:val="clear" w:color="auto" w:fill="auto"/>
            <w:noWrap/>
            <w:vAlign w:val="bottom"/>
            <w:hideMark/>
          </w:tcPr>
          <w:p w14:paraId="2700B60E"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615500AA"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15076D56" w14:textId="77777777" w:rsidR="00E96378" w:rsidRPr="00E96378" w:rsidRDefault="00E96378" w:rsidP="00E96378">
            <w:pPr>
              <w:jc w:val="right"/>
              <w:rPr>
                <w:sz w:val="20"/>
              </w:rPr>
            </w:pPr>
            <w:r w:rsidRPr="00E96378">
              <w:rPr>
                <w:sz w:val="20"/>
              </w:rPr>
              <w:t>утвержденному Приказом Министерства экономического развития</w:t>
            </w:r>
          </w:p>
        </w:tc>
      </w:tr>
      <w:tr w:rsidR="00E96378" w:rsidRPr="00E96378" w14:paraId="0A0DE7C6" w14:textId="77777777" w:rsidTr="00E96378">
        <w:trPr>
          <w:trHeight w:val="255"/>
        </w:trPr>
        <w:tc>
          <w:tcPr>
            <w:tcW w:w="3828" w:type="dxa"/>
            <w:tcBorders>
              <w:top w:val="nil"/>
              <w:left w:val="nil"/>
              <w:bottom w:val="nil"/>
              <w:right w:val="nil"/>
            </w:tcBorders>
            <w:shd w:val="clear" w:color="auto" w:fill="auto"/>
            <w:noWrap/>
            <w:vAlign w:val="bottom"/>
            <w:hideMark/>
          </w:tcPr>
          <w:p w14:paraId="14F0AA62"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6FC5382E"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7C0940F5" w14:textId="77777777" w:rsidR="00E96378" w:rsidRPr="00E96378" w:rsidRDefault="00E96378" w:rsidP="00E96378">
            <w:pPr>
              <w:jc w:val="right"/>
              <w:rPr>
                <w:sz w:val="20"/>
              </w:rPr>
            </w:pPr>
            <w:r w:rsidRPr="00E96378">
              <w:rPr>
                <w:sz w:val="20"/>
              </w:rPr>
              <w:t>Приднестровской Молдавской Республики</w:t>
            </w:r>
          </w:p>
        </w:tc>
      </w:tr>
      <w:tr w:rsidR="00E96378" w:rsidRPr="00E96378" w14:paraId="04E33D89" w14:textId="77777777" w:rsidTr="00E96378">
        <w:trPr>
          <w:trHeight w:val="255"/>
        </w:trPr>
        <w:tc>
          <w:tcPr>
            <w:tcW w:w="3828" w:type="dxa"/>
            <w:tcBorders>
              <w:top w:val="nil"/>
              <w:left w:val="nil"/>
              <w:bottom w:val="nil"/>
              <w:right w:val="nil"/>
            </w:tcBorders>
            <w:shd w:val="clear" w:color="auto" w:fill="auto"/>
            <w:noWrap/>
            <w:vAlign w:val="bottom"/>
            <w:hideMark/>
          </w:tcPr>
          <w:p w14:paraId="528158A4"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473270E2"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752157C1"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1B307629"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2D31BDDD" w14:textId="77777777" w:rsidR="00E96378" w:rsidRPr="00E96378" w:rsidRDefault="00E96378" w:rsidP="00E96378">
            <w:pPr>
              <w:rPr>
                <w:sz w:val="20"/>
              </w:rPr>
            </w:pPr>
          </w:p>
        </w:tc>
        <w:tc>
          <w:tcPr>
            <w:tcW w:w="3800" w:type="dxa"/>
            <w:gridSpan w:val="3"/>
            <w:tcBorders>
              <w:top w:val="nil"/>
              <w:left w:val="nil"/>
              <w:bottom w:val="nil"/>
              <w:right w:val="nil"/>
            </w:tcBorders>
            <w:shd w:val="clear" w:color="auto" w:fill="auto"/>
            <w:noWrap/>
            <w:vAlign w:val="bottom"/>
            <w:hideMark/>
          </w:tcPr>
          <w:p w14:paraId="684D9F40" w14:textId="77777777" w:rsidR="00E96378" w:rsidRPr="00E96378" w:rsidRDefault="00E96378" w:rsidP="00E96378">
            <w:pPr>
              <w:jc w:val="right"/>
              <w:rPr>
                <w:sz w:val="20"/>
              </w:rPr>
            </w:pPr>
            <w:r w:rsidRPr="00E96378">
              <w:rPr>
                <w:sz w:val="20"/>
              </w:rPr>
              <w:t>от ___</w:t>
            </w:r>
            <w:r w:rsidRPr="00E96378">
              <w:rPr>
                <w:sz w:val="20"/>
                <w:u w:val="single"/>
              </w:rPr>
              <w:t>15 ноября 2013</w:t>
            </w:r>
            <w:r w:rsidRPr="00E96378">
              <w:rPr>
                <w:sz w:val="20"/>
              </w:rPr>
              <w:t>_г. №____</w:t>
            </w:r>
            <w:r w:rsidRPr="00E96378">
              <w:rPr>
                <w:sz w:val="20"/>
                <w:u w:val="single"/>
              </w:rPr>
              <w:t>186</w:t>
            </w:r>
            <w:r w:rsidRPr="00E96378">
              <w:rPr>
                <w:sz w:val="20"/>
              </w:rPr>
              <w:t>__</w:t>
            </w:r>
          </w:p>
        </w:tc>
      </w:tr>
      <w:tr w:rsidR="00E96378" w:rsidRPr="00E96378" w14:paraId="2411B12B" w14:textId="77777777" w:rsidTr="00E96378">
        <w:trPr>
          <w:trHeight w:val="255"/>
        </w:trPr>
        <w:tc>
          <w:tcPr>
            <w:tcW w:w="3828" w:type="dxa"/>
            <w:tcBorders>
              <w:top w:val="nil"/>
              <w:left w:val="nil"/>
              <w:bottom w:val="nil"/>
              <w:right w:val="nil"/>
            </w:tcBorders>
            <w:shd w:val="clear" w:color="auto" w:fill="auto"/>
            <w:noWrap/>
            <w:vAlign w:val="bottom"/>
            <w:hideMark/>
          </w:tcPr>
          <w:p w14:paraId="1CBC57BC"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007E8C29"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11D3B19A"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015116F9"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1EEB0C03"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3A389E1B"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29163253"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53955CB0" w14:textId="77777777" w:rsidR="00E96378" w:rsidRPr="00E96378" w:rsidRDefault="00E96378" w:rsidP="00E96378">
            <w:pPr>
              <w:rPr>
                <w:sz w:val="20"/>
              </w:rPr>
            </w:pPr>
          </w:p>
        </w:tc>
      </w:tr>
      <w:tr w:rsidR="00E96378" w:rsidRPr="00E96378" w14:paraId="5378D71B" w14:textId="77777777" w:rsidTr="00E96378">
        <w:trPr>
          <w:trHeight w:val="255"/>
        </w:trPr>
        <w:tc>
          <w:tcPr>
            <w:tcW w:w="3828" w:type="dxa"/>
            <w:tcBorders>
              <w:top w:val="nil"/>
              <w:left w:val="nil"/>
              <w:bottom w:val="nil"/>
              <w:right w:val="nil"/>
            </w:tcBorders>
            <w:shd w:val="clear" w:color="auto" w:fill="auto"/>
            <w:noWrap/>
            <w:vAlign w:val="bottom"/>
            <w:hideMark/>
          </w:tcPr>
          <w:p w14:paraId="55C6814E" w14:textId="77777777" w:rsidR="00E96378" w:rsidRPr="00E96378" w:rsidRDefault="00E96378" w:rsidP="00E96378">
            <w:pPr>
              <w:rPr>
                <w:sz w:val="20"/>
              </w:rPr>
            </w:pPr>
          </w:p>
        </w:tc>
        <w:tc>
          <w:tcPr>
            <w:tcW w:w="1984" w:type="dxa"/>
            <w:tcBorders>
              <w:top w:val="nil"/>
              <w:left w:val="nil"/>
              <w:bottom w:val="nil"/>
              <w:right w:val="nil"/>
            </w:tcBorders>
            <w:shd w:val="clear" w:color="auto" w:fill="auto"/>
            <w:noWrap/>
            <w:vAlign w:val="bottom"/>
            <w:hideMark/>
          </w:tcPr>
          <w:p w14:paraId="3B5B8080"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405D8F4F"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604F9740"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686A4C03"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50F30028"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1559DC0B"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335B5FD9" w14:textId="77777777" w:rsidR="00E96378" w:rsidRPr="00E96378" w:rsidRDefault="00E96378" w:rsidP="00E96378">
            <w:pPr>
              <w:rPr>
                <w:sz w:val="20"/>
              </w:rPr>
            </w:pPr>
          </w:p>
        </w:tc>
      </w:tr>
      <w:tr w:rsidR="00E96378" w:rsidRPr="00E96378" w14:paraId="6DBA2117" w14:textId="77777777" w:rsidTr="00E96378">
        <w:trPr>
          <w:trHeight w:val="255"/>
        </w:trPr>
        <w:tc>
          <w:tcPr>
            <w:tcW w:w="12190" w:type="dxa"/>
            <w:gridSpan w:val="6"/>
            <w:tcBorders>
              <w:top w:val="nil"/>
              <w:left w:val="nil"/>
              <w:bottom w:val="nil"/>
              <w:right w:val="nil"/>
            </w:tcBorders>
            <w:shd w:val="clear" w:color="auto" w:fill="auto"/>
            <w:noWrap/>
            <w:vAlign w:val="bottom"/>
            <w:hideMark/>
          </w:tcPr>
          <w:p w14:paraId="5DE10764" w14:textId="77777777" w:rsidR="00E96378" w:rsidRPr="00E96378" w:rsidRDefault="00E96378" w:rsidP="00E96378">
            <w:pPr>
              <w:rPr>
                <w:b/>
                <w:bCs/>
                <w:sz w:val="20"/>
              </w:rPr>
            </w:pPr>
            <w:r w:rsidRPr="00E96378">
              <w:rPr>
                <w:b/>
                <w:bCs/>
                <w:sz w:val="20"/>
              </w:rPr>
              <w:t>предметная статья 240100 "Приобретение оборудования и предметов длительного пользования, относящихся к основным фондам"</w:t>
            </w:r>
          </w:p>
        </w:tc>
        <w:tc>
          <w:tcPr>
            <w:tcW w:w="1060" w:type="dxa"/>
            <w:tcBorders>
              <w:top w:val="nil"/>
              <w:left w:val="nil"/>
              <w:bottom w:val="nil"/>
              <w:right w:val="nil"/>
            </w:tcBorders>
            <w:shd w:val="clear" w:color="auto" w:fill="auto"/>
            <w:noWrap/>
            <w:vAlign w:val="bottom"/>
            <w:hideMark/>
          </w:tcPr>
          <w:p w14:paraId="1CE56657" w14:textId="77777777" w:rsidR="00E96378" w:rsidRPr="00E96378" w:rsidRDefault="00E96378" w:rsidP="00E96378">
            <w:pPr>
              <w:rPr>
                <w:b/>
                <w:bCs/>
                <w:sz w:val="20"/>
              </w:rPr>
            </w:pPr>
          </w:p>
        </w:tc>
        <w:tc>
          <w:tcPr>
            <w:tcW w:w="1200" w:type="dxa"/>
            <w:tcBorders>
              <w:top w:val="nil"/>
              <w:left w:val="nil"/>
              <w:bottom w:val="nil"/>
              <w:right w:val="nil"/>
            </w:tcBorders>
            <w:shd w:val="clear" w:color="auto" w:fill="auto"/>
            <w:noWrap/>
            <w:vAlign w:val="bottom"/>
            <w:hideMark/>
          </w:tcPr>
          <w:p w14:paraId="2793D75F" w14:textId="77777777" w:rsidR="00E96378" w:rsidRPr="00E96378" w:rsidRDefault="00E96378" w:rsidP="00E96378">
            <w:pPr>
              <w:rPr>
                <w:sz w:val="20"/>
              </w:rPr>
            </w:pPr>
          </w:p>
        </w:tc>
      </w:tr>
      <w:tr w:rsidR="00E96378" w:rsidRPr="00E96378" w14:paraId="61733761" w14:textId="77777777" w:rsidTr="00E96378">
        <w:trPr>
          <w:trHeight w:val="255"/>
        </w:trPr>
        <w:tc>
          <w:tcPr>
            <w:tcW w:w="3828" w:type="dxa"/>
            <w:tcBorders>
              <w:top w:val="nil"/>
              <w:left w:val="nil"/>
              <w:bottom w:val="nil"/>
              <w:right w:val="nil"/>
            </w:tcBorders>
            <w:shd w:val="clear" w:color="auto" w:fill="auto"/>
            <w:noWrap/>
            <w:vAlign w:val="bottom"/>
            <w:hideMark/>
          </w:tcPr>
          <w:p w14:paraId="1894576F" w14:textId="77777777" w:rsidR="00E96378" w:rsidRPr="00E96378" w:rsidRDefault="00E96378" w:rsidP="00E96378">
            <w:pPr>
              <w:rPr>
                <w:sz w:val="20"/>
              </w:rPr>
            </w:pPr>
          </w:p>
        </w:tc>
        <w:tc>
          <w:tcPr>
            <w:tcW w:w="1984" w:type="dxa"/>
            <w:tcBorders>
              <w:top w:val="nil"/>
              <w:left w:val="nil"/>
              <w:bottom w:val="nil"/>
              <w:right w:val="nil"/>
            </w:tcBorders>
            <w:shd w:val="clear" w:color="auto" w:fill="auto"/>
            <w:noWrap/>
            <w:vAlign w:val="bottom"/>
            <w:hideMark/>
          </w:tcPr>
          <w:p w14:paraId="0DEAFC58"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0ADF663B"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3761A9FE"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38C356D5"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38E6EFE3"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0E8DAE63"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6C67B40D" w14:textId="77777777" w:rsidR="00E96378" w:rsidRPr="00E96378" w:rsidRDefault="00E96378" w:rsidP="00E96378">
            <w:pPr>
              <w:rPr>
                <w:sz w:val="20"/>
              </w:rPr>
            </w:pPr>
          </w:p>
        </w:tc>
      </w:tr>
      <w:tr w:rsidR="00E96378" w:rsidRPr="00E96378" w14:paraId="79AAD86F" w14:textId="77777777" w:rsidTr="00E96378">
        <w:trPr>
          <w:trHeight w:val="42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206A5E" w14:textId="77777777" w:rsidR="00E96378" w:rsidRPr="00E96378" w:rsidRDefault="00E96378" w:rsidP="00E96378">
            <w:pPr>
              <w:jc w:val="center"/>
              <w:rPr>
                <w:b/>
                <w:bCs/>
                <w:sz w:val="16"/>
                <w:szCs w:val="16"/>
              </w:rPr>
            </w:pPr>
            <w:r w:rsidRPr="00E96378">
              <w:rPr>
                <w:b/>
                <w:bCs/>
                <w:sz w:val="16"/>
                <w:szCs w:val="16"/>
              </w:rPr>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D61BB" w14:textId="77777777" w:rsidR="00E96378" w:rsidRPr="00E96378" w:rsidRDefault="00E96378" w:rsidP="00E96378">
            <w:pPr>
              <w:jc w:val="center"/>
              <w:rPr>
                <w:b/>
                <w:bCs/>
                <w:sz w:val="16"/>
                <w:szCs w:val="16"/>
              </w:rPr>
            </w:pPr>
            <w:r w:rsidRPr="00E96378">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BB04A6" w14:textId="77777777" w:rsidR="00E96378" w:rsidRPr="00E96378" w:rsidRDefault="00E96378" w:rsidP="00E96378">
            <w:pPr>
              <w:jc w:val="center"/>
              <w:rPr>
                <w:b/>
                <w:bCs/>
                <w:sz w:val="16"/>
                <w:szCs w:val="16"/>
              </w:rPr>
            </w:pPr>
            <w:r w:rsidRPr="00E96378">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AE133F" w14:textId="77777777" w:rsidR="00E96378" w:rsidRPr="00E96378" w:rsidRDefault="00E96378" w:rsidP="00E96378">
            <w:pPr>
              <w:jc w:val="center"/>
              <w:rPr>
                <w:b/>
                <w:bCs/>
                <w:sz w:val="16"/>
                <w:szCs w:val="16"/>
              </w:rPr>
            </w:pPr>
            <w:r w:rsidRPr="00E96378">
              <w:rPr>
                <w:b/>
                <w:bCs/>
                <w:sz w:val="16"/>
                <w:szCs w:val="16"/>
              </w:rPr>
              <w:t>Уточненная смета на отчетный период</w:t>
            </w:r>
          </w:p>
        </w:tc>
        <w:tc>
          <w:tcPr>
            <w:tcW w:w="3860" w:type="dxa"/>
            <w:gridSpan w:val="2"/>
            <w:tcBorders>
              <w:top w:val="single" w:sz="4" w:space="0" w:color="auto"/>
              <w:left w:val="nil"/>
              <w:bottom w:val="single" w:sz="4" w:space="0" w:color="auto"/>
              <w:right w:val="nil"/>
            </w:tcBorders>
            <w:shd w:val="clear" w:color="auto" w:fill="auto"/>
            <w:vAlign w:val="center"/>
            <w:hideMark/>
          </w:tcPr>
          <w:p w14:paraId="0825218C" w14:textId="77777777" w:rsidR="00E96378" w:rsidRPr="00E96378" w:rsidRDefault="00E96378" w:rsidP="00E96378">
            <w:pPr>
              <w:jc w:val="center"/>
              <w:rPr>
                <w:b/>
                <w:bCs/>
                <w:sz w:val="16"/>
                <w:szCs w:val="16"/>
              </w:rPr>
            </w:pPr>
            <w:r w:rsidRPr="00E96378">
              <w:rPr>
                <w:b/>
                <w:bCs/>
                <w:sz w:val="16"/>
                <w:szCs w:val="16"/>
              </w:rPr>
              <w:t>Выделено средств из бюджета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49A2E" w14:textId="77777777" w:rsidR="00E96378" w:rsidRPr="00E96378" w:rsidRDefault="00E96378" w:rsidP="00E96378">
            <w:pPr>
              <w:jc w:val="center"/>
              <w:rPr>
                <w:b/>
                <w:bCs/>
                <w:sz w:val="16"/>
                <w:szCs w:val="16"/>
              </w:rPr>
            </w:pPr>
            <w:r w:rsidRPr="00E96378">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1B9187" w14:textId="77777777" w:rsidR="00E96378" w:rsidRPr="00E96378" w:rsidRDefault="00E96378" w:rsidP="00E96378">
            <w:pPr>
              <w:jc w:val="center"/>
              <w:rPr>
                <w:b/>
                <w:bCs/>
                <w:sz w:val="16"/>
                <w:szCs w:val="16"/>
              </w:rPr>
            </w:pPr>
            <w:r w:rsidRPr="00E96378">
              <w:rPr>
                <w:b/>
                <w:bCs/>
                <w:sz w:val="16"/>
                <w:szCs w:val="16"/>
              </w:rPr>
              <w:t>Фактические расходы</w:t>
            </w:r>
          </w:p>
        </w:tc>
      </w:tr>
      <w:tr w:rsidR="00E96378" w:rsidRPr="00E96378" w14:paraId="7E52480C" w14:textId="77777777" w:rsidTr="00E96378">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2A3E05D9"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873227C"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3FEC1EA"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F622A2A" w14:textId="77777777" w:rsidR="00E96378" w:rsidRPr="00E96378" w:rsidRDefault="00E96378" w:rsidP="00E96378">
            <w:pPr>
              <w:rPr>
                <w:b/>
                <w:bCs/>
                <w:sz w:val="16"/>
                <w:szCs w:val="16"/>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33F86646" w14:textId="77777777" w:rsidR="00E96378" w:rsidRPr="00E96378" w:rsidRDefault="00E96378" w:rsidP="00E96378">
            <w:pPr>
              <w:jc w:val="center"/>
              <w:rPr>
                <w:b/>
                <w:bCs/>
                <w:sz w:val="16"/>
                <w:szCs w:val="16"/>
              </w:rPr>
            </w:pPr>
            <w:r w:rsidRPr="00E96378">
              <w:rPr>
                <w:b/>
                <w:bCs/>
                <w:sz w:val="16"/>
                <w:szCs w:val="16"/>
              </w:rPr>
              <w:t>всего с начала года</w:t>
            </w:r>
          </w:p>
        </w:tc>
        <w:tc>
          <w:tcPr>
            <w:tcW w:w="1540" w:type="dxa"/>
            <w:tcBorders>
              <w:top w:val="nil"/>
              <w:left w:val="nil"/>
              <w:bottom w:val="single" w:sz="4" w:space="0" w:color="auto"/>
              <w:right w:val="nil"/>
            </w:tcBorders>
            <w:shd w:val="clear" w:color="auto" w:fill="auto"/>
            <w:vAlign w:val="center"/>
            <w:hideMark/>
          </w:tcPr>
          <w:p w14:paraId="5B785D2D" w14:textId="77777777" w:rsidR="00E96378" w:rsidRPr="00E96378" w:rsidRDefault="00E96378" w:rsidP="00E96378">
            <w:pPr>
              <w:jc w:val="center"/>
              <w:rPr>
                <w:b/>
                <w:bCs/>
                <w:sz w:val="16"/>
                <w:szCs w:val="16"/>
              </w:rPr>
            </w:pPr>
            <w:r w:rsidRPr="00E96378">
              <w:rPr>
                <w:b/>
                <w:bCs/>
                <w:sz w:val="16"/>
                <w:szCs w:val="16"/>
              </w:rPr>
              <w:t>в том числе:</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39B67B5"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6BE654DB" w14:textId="77777777" w:rsidR="00E96378" w:rsidRPr="00E96378" w:rsidRDefault="00E96378" w:rsidP="00E96378">
            <w:pPr>
              <w:rPr>
                <w:b/>
                <w:bCs/>
                <w:sz w:val="16"/>
                <w:szCs w:val="16"/>
              </w:rPr>
            </w:pPr>
          </w:p>
        </w:tc>
      </w:tr>
      <w:tr w:rsidR="00E96378" w:rsidRPr="00E96378" w14:paraId="54CF7ED0" w14:textId="77777777" w:rsidTr="00E96378">
        <w:trPr>
          <w:trHeight w:val="63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5A2E32E"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4F22810"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18F7CB2D"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753A3D42" w14:textId="77777777" w:rsidR="00E96378" w:rsidRPr="00E96378" w:rsidRDefault="00E96378" w:rsidP="00E96378">
            <w:pPr>
              <w:rPr>
                <w:b/>
                <w:bCs/>
                <w:sz w:val="16"/>
                <w:szCs w:val="16"/>
              </w:rPr>
            </w:pPr>
          </w:p>
        </w:tc>
        <w:tc>
          <w:tcPr>
            <w:tcW w:w="2320" w:type="dxa"/>
            <w:vMerge/>
            <w:tcBorders>
              <w:top w:val="nil"/>
              <w:left w:val="single" w:sz="4" w:space="0" w:color="auto"/>
              <w:bottom w:val="single" w:sz="4" w:space="0" w:color="000000"/>
              <w:right w:val="single" w:sz="4" w:space="0" w:color="auto"/>
            </w:tcBorders>
            <w:vAlign w:val="center"/>
            <w:hideMark/>
          </w:tcPr>
          <w:p w14:paraId="564D0ADB" w14:textId="77777777" w:rsidR="00E96378" w:rsidRPr="00E96378" w:rsidRDefault="00E96378" w:rsidP="00E96378">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64A65364" w14:textId="77777777" w:rsidR="00E96378" w:rsidRPr="00E96378" w:rsidRDefault="00E96378" w:rsidP="00E96378">
            <w:pPr>
              <w:jc w:val="center"/>
              <w:rPr>
                <w:b/>
                <w:bCs/>
                <w:sz w:val="16"/>
                <w:szCs w:val="16"/>
              </w:rPr>
            </w:pPr>
            <w:r w:rsidRPr="00E96378">
              <w:rPr>
                <w:b/>
                <w:bCs/>
                <w:sz w:val="16"/>
                <w:szCs w:val="16"/>
              </w:rPr>
              <w:t>финансирование через кредитную организацию</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5BDA0961"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6A6B736" w14:textId="77777777" w:rsidR="00E96378" w:rsidRPr="00E96378" w:rsidRDefault="00E96378" w:rsidP="00E96378">
            <w:pPr>
              <w:rPr>
                <w:b/>
                <w:bCs/>
                <w:sz w:val="16"/>
                <w:szCs w:val="16"/>
              </w:rPr>
            </w:pPr>
          </w:p>
        </w:tc>
      </w:tr>
      <w:tr w:rsidR="00E96378" w:rsidRPr="00E96378" w14:paraId="10802C60"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740D67E" w14:textId="77777777" w:rsidR="00E96378" w:rsidRPr="00E96378" w:rsidRDefault="00E96378" w:rsidP="00E96378">
            <w:pPr>
              <w:jc w:val="center"/>
              <w:rPr>
                <w:b/>
                <w:bCs/>
                <w:sz w:val="16"/>
                <w:szCs w:val="16"/>
              </w:rPr>
            </w:pPr>
            <w:r w:rsidRPr="00E96378">
              <w:rPr>
                <w:b/>
                <w:bCs/>
                <w:sz w:val="16"/>
                <w:szCs w:val="16"/>
              </w:rPr>
              <w:t>1</w:t>
            </w:r>
          </w:p>
        </w:tc>
        <w:tc>
          <w:tcPr>
            <w:tcW w:w="1984" w:type="dxa"/>
            <w:tcBorders>
              <w:top w:val="nil"/>
              <w:left w:val="nil"/>
              <w:bottom w:val="single" w:sz="4" w:space="0" w:color="auto"/>
              <w:right w:val="single" w:sz="4" w:space="0" w:color="auto"/>
            </w:tcBorders>
            <w:shd w:val="clear" w:color="auto" w:fill="auto"/>
            <w:vAlign w:val="bottom"/>
            <w:hideMark/>
          </w:tcPr>
          <w:p w14:paraId="4D716CF3" w14:textId="77777777" w:rsidR="00E96378" w:rsidRPr="00E96378" w:rsidRDefault="00E96378" w:rsidP="00E96378">
            <w:pPr>
              <w:jc w:val="center"/>
              <w:rPr>
                <w:b/>
                <w:bCs/>
                <w:sz w:val="16"/>
                <w:szCs w:val="16"/>
              </w:rPr>
            </w:pPr>
            <w:r w:rsidRPr="00E96378">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136D8391" w14:textId="77777777" w:rsidR="00E96378" w:rsidRPr="00E96378" w:rsidRDefault="00E96378" w:rsidP="00E96378">
            <w:pPr>
              <w:jc w:val="center"/>
              <w:rPr>
                <w:b/>
                <w:bCs/>
                <w:sz w:val="16"/>
                <w:szCs w:val="16"/>
              </w:rPr>
            </w:pPr>
            <w:r w:rsidRPr="00E96378">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6B5D0A9E" w14:textId="77777777" w:rsidR="00E96378" w:rsidRPr="00E96378" w:rsidRDefault="00E96378" w:rsidP="00E96378">
            <w:pPr>
              <w:jc w:val="center"/>
              <w:rPr>
                <w:b/>
                <w:bCs/>
                <w:sz w:val="16"/>
                <w:szCs w:val="16"/>
              </w:rPr>
            </w:pPr>
            <w:r w:rsidRPr="00E96378">
              <w:rPr>
                <w:b/>
                <w:bCs/>
                <w:sz w:val="16"/>
                <w:szCs w:val="16"/>
              </w:rPr>
              <w:t>4</w:t>
            </w:r>
          </w:p>
        </w:tc>
        <w:tc>
          <w:tcPr>
            <w:tcW w:w="2320" w:type="dxa"/>
            <w:tcBorders>
              <w:top w:val="nil"/>
              <w:left w:val="nil"/>
              <w:bottom w:val="single" w:sz="4" w:space="0" w:color="auto"/>
              <w:right w:val="single" w:sz="4" w:space="0" w:color="auto"/>
            </w:tcBorders>
            <w:shd w:val="clear" w:color="auto" w:fill="auto"/>
            <w:vAlign w:val="bottom"/>
            <w:hideMark/>
          </w:tcPr>
          <w:p w14:paraId="6B6D5166" w14:textId="77777777" w:rsidR="00E96378" w:rsidRPr="00E96378" w:rsidRDefault="00E96378" w:rsidP="00E96378">
            <w:pPr>
              <w:jc w:val="center"/>
              <w:rPr>
                <w:b/>
                <w:bCs/>
                <w:sz w:val="16"/>
                <w:szCs w:val="16"/>
              </w:rPr>
            </w:pPr>
            <w:r w:rsidRPr="00E96378">
              <w:rPr>
                <w:b/>
                <w:bCs/>
                <w:sz w:val="16"/>
                <w:szCs w:val="16"/>
              </w:rPr>
              <w:t>5</w:t>
            </w:r>
          </w:p>
        </w:tc>
        <w:tc>
          <w:tcPr>
            <w:tcW w:w="1540" w:type="dxa"/>
            <w:tcBorders>
              <w:top w:val="nil"/>
              <w:left w:val="nil"/>
              <w:bottom w:val="single" w:sz="4" w:space="0" w:color="auto"/>
              <w:right w:val="single" w:sz="4" w:space="0" w:color="auto"/>
            </w:tcBorders>
            <w:shd w:val="clear" w:color="auto" w:fill="auto"/>
            <w:vAlign w:val="bottom"/>
            <w:hideMark/>
          </w:tcPr>
          <w:p w14:paraId="5BD89596" w14:textId="77777777" w:rsidR="00E96378" w:rsidRPr="00E96378" w:rsidRDefault="00E96378" w:rsidP="00E96378">
            <w:pPr>
              <w:jc w:val="center"/>
              <w:rPr>
                <w:b/>
                <w:bCs/>
                <w:sz w:val="16"/>
                <w:szCs w:val="16"/>
              </w:rPr>
            </w:pPr>
            <w:r w:rsidRPr="00E96378">
              <w:rPr>
                <w:b/>
                <w:bCs/>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1EEF8C1D" w14:textId="77777777" w:rsidR="00E96378" w:rsidRPr="00E96378" w:rsidRDefault="00E96378" w:rsidP="00E96378">
            <w:pPr>
              <w:jc w:val="center"/>
              <w:rPr>
                <w:b/>
                <w:bCs/>
                <w:sz w:val="16"/>
                <w:szCs w:val="16"/>
              </w:rPr>
            </w:pPr>
            <w:r w:rsidRPr="00E96378">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66DEE83C" w14:textId="77777777" w:rsidR="00E96378" w:rsidRPr="00E96378" w:rsidRDefault="00E96378" w:rsidP="00E96378">
            <w:pPr>
              <w:jc w:val="center"/>
              <w:rPr>
                <w:b/>
                <w:bCs/>
                <w:sz w:val="16"/>
                <w:szCs w:val="16"/>
              </w:rPr>
            </w:pPr>
            <w:r w:rsidRPr="00E96378">
              <w:rPr>
                <w:b/>
                <w:bCs/>
                <w:sz w:val="16"/>
                <w:szCs w:val="16"/>
              </w:rPr>
              <w:t>8</w:t>
            </w:r>
          </w:p>
        </w:tc>
      </w:tr>
      <w:tr w:rsidR="00E96378" w:rsidRPr="00E96378" w14:paraId="00B317D5"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0332BE7" w14:textId="77777777" w:rsidR="00E96378" w:rsidRPr="00E96378" w:rsidRDefault="00E96378" w:rsidP="00E96378">
            <w:pPr>
              <w:rPr>
                <w:b/>
                <w:bCs/>
                <w:sz w:val="20"/>
              </w:rPr>
            </w:pPr>
            <w:r w:rsidRPr="00E96378">
              <w:rPr>
                <w:b/>
                <w:bCs/>
                <w:sz w:val="20"/>
              </w:rPr>
              <w:t>ВСЕГО по статье 240100</w:t>
            </w:r>
          </w:p>
        </w:tc>
        <w:tc>
          <w:tcPr>
            <w:tcW w:w="1984" w:type="dxa"/>
            <w:tcBorders>
              <w:top w:val="nil"/>
              <w:left w:val="nil"/>
              <w:bottom w:val="single" w:sz="4" w:space="0" w:color="auto"/>
              <w:right w:val="single" w:sz="4" w:space="0" w:color="auto"/>
            </w:tcBorders>
            <w:shd w:val="clear" w:color="auto" w:fill="auto"/>
            <w:vAlign w:val="bottom"/>
            <w:hideMark/>
          </w:tcPr>
          <w:p w14:paraId="66280C44"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296B7441"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A57BC81"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2E7610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7181296B"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031EE7B5"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3ABCBB7" w14:textId="77777777" w:rsidR="00E96378" w:rsidRPr="00E96378" w:rsidRDefault="00E96378" w:rsidP="00E96378">
            <w:pPr>
              <w:rPr>
                <w:sz w:val="20"/>
              </w:rPr>
            </w:pPr>
            <w:r w:rsidRPr="00E96378">
              <w:rPr>
                <w:sz w:val="20"/>
              </w:rPr>
              <w:t> </w:t>
            </w:r>
          </w:p>
        </w:tc>
      </w:tr>
      <w:tr w:rsidR="00E96378" w:rsidRPr="00E96378" w14:paraId="7D4DA6F1" w14:textId="77777777" w:rsidTr="00E96378">
        <w:trPr>
          <w:trHeight w:val="52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1A60385" w14:textId="77777777" w:rsidR="00E96378" w:rsidRPr="00E96378" w:rsidRDefault="00E96378" w:rsidP="00E96378">
            <w:pPr>
              <w:rPr>
                <w:sz w:val="20"/>
              </w:rPr>
            </w:pPr>
            <w:r w:rsidRPr="00E96378">
              <w:rPr>
                <w:sz w:val="20"/>
              </w:rPr>
              <w:t>Приобретение производственного оборудования и предметов длительного пользования для государственных организаций</w:t>
            </w:r>
          </w:p>
        </w:tc>
        <w:tc>
          <w:tcPr>
            <w:tcW w:w="1984" w:type="dxa"/>
            <w:tcBorders>
              <w:top w:val="nil"/>
              <w:left w:val="nil"/>
              <w:bottom w:val="single" w:sz="4" w:space="0" w:color="auto"/>
              <w:right w:val="single" w:sz="4" w:space="0" w:color="auto"/>
            </w:tcBorders>
            <w:shd w:val="clear" w:color="auto" w:fill="auto"/>
            <w:vAlign w:val="bottom"/>
            <w:hideMark/>
          </w:tcPr>
          <w:p w14:paraId="08E1E78D" w14:textId="77777777" w:rsidR="00E96378" w:rsidRPr="00E96378" w:rsidRDefault="00E96378" w:rsidP="00E96378">
            <w:pPr>
              <w:jc w:val="center"/>
              <w:rPr>
                <w:sz w:val="20"/>
              </w:rPr>
            </w:pPr>
            <w:r w:rsidRPr="00E96378">
              <w:rPr>
                <w:sz w:val="20"/>
              </w:rPr>
              <w:t>240110</w:t>
            </w:r>
          </w:p>
        </w:tc>
        <w:tc>
          <w:tcPr>
            <w:tcW w:w="1278" w:type="dxa"/>
            <w:tcBorders>
              <w:top w:val="nil"/>
              <w:left w:val="nil"/>
              <w:bottom w:val="single" w:sz="4" w:space="0" w:color="auto"/>
              <w:right w:val="single" w:sz="4" w:space="0" w:color="auto"/>
            </w:tcBorders>
            <w:shd w:val="clear" w:color="auto" w:fill="auto"/>
            <w:vAlign w:val="bottom"/>
            <w:hideMark/>
          </w:tcPr>
          <w:p w14:paraId="5D7CD055"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8512AF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CEB0B24"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0175F1C"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BA898E6"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DFEA6B2" w14:textId="77777777" w:rsidR="00E96378" w:rsidRPr="00E96378" w:rsidRDefault="00E96378" w:rsidP="00E96378">
            <w:pPr>
              <w:rPr>
                <w:sz w:val="20"/>
              </w:rPr>
            </w:pPr>
            <w:r w:rsidRPr="00E96378">
              <w:rPr>
                <w:sz w:val="20"/>
              </w:rPr>
              <w:t> </w:t>
            </w:r>
          </w:p>
        </w:tc>
      </w:tr>
      <w:tr w:rsidR="00E96378" w:rsidRPr="00E96378" w14:paraId="41513FD4" w14:textId="77777777" w:rsidTr="00E96378">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70A792B" w14:textId="77777777" w:rsidR="00E96378" w:rsidRPr="00E96378" w:rsidRDefault="00E96378" w:rsidP="00E96378">
            <w:pPr>
              <w:rPr>
                <w:sz w:val="20"/>
              </w:rPr>
            </w:pPr>
            <w:r w:rsidRPr="00E96378">
              <w:rPr>
                <w:sz w:val="20"/>
              </w:rPr>
              <w:t>Приобретение непроизводственного оборудования и предметов длительного пользования для государственных организаций</w:t>
            </w:r>
          </w:p>
        </w:tc>
        <w:tc>
          <w:tcPr>
            <w:tcW w:w="1984" w:type="dxa"/>
            <w:tcBorders>
              <w:top w:val="nil"/>
              <w:left w:val="nil"/>
              <w:bottom w:val="single" w:sz="4" w:space="0" w:color="auto"/>
              <w:right w:val="single" w:sz="4" w:space="0" w:color="auto"/>
            </w:tcBorders>
            <w:shd w:val="clear" w:color="auto" w:fill="auto"/>
            <w:vAlign w:val="bottom"/>
            <w:hideMark/>
          </w:tcPr>
          <w:p w14:paraId="57D725C9" w14:textId="77777777" w:rsidR="00E96378" w:rsidRPr="00E96378" w:rsidRDefault="00E96378" w:rsidP="00E96378">
            <w:pPr>
              <w:jc w:val="center"/>
              <w:rPr>
                <w:sz w:val="20"/>
              </w:rPr>
            </w:pPr>
            <w:r w:rsidRPr="00E96378">
              <w:rPr>
                <w:sz w:val="20"/>
              </w:rPr>
              <w:t>240120</w:t>
            </w:r>
          </w:p>
        </w:tc>
        <w:tc>
          <w:tcPr>
            <w:tcW w:w="1278" w:type="dxa"/>
            <w:tcBorders>
              <w:top w:val="nil"/>
              <w:left w:val="nil"/>
              <w:bottom w:val="single" w:sz="4" w:space="0" w:color="auto"/>
              <w:right w:val="single" w:sz="4" w:space="0" w:color="auto"/>
            </w:tcBorders>
            <w:shd w:val="clear" w:color="auto" w:fill="auto"/>
            <w:vAlign w:val="bottom"/>
            <w:hideMark/>
          </w:tcPr>
          <w:p w14:paraId="73D16E94"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48C0672"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4AE025CB"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1416C98C"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493EA97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3F74CFD" w14:textId="77777777" w:rsidR="00E96378" w:rsidRPr="00E96378" w:rsidRDefault="00E96378" w:rsidP="00E96378">
            <w:pPr>
              <w:rPr>
                <w:sz w:val="20"/>
              </w:rPr>
            </w:pPr>
            <w:r w:rsidRPr="00E96378">
              <w:rPr>
                <w:sz w:val="20"/>
              </w:rPr>
              <w:t> </w:t>
            </w:r>
          </w:p>
        </w:tc>
      </w:tr>
      <w:tr w:rsidR="00E96378" w:rsidRPr="00E96378" w14:paraId="29D3EFF5" w14:textId="77777777" w:rsidTr="00E96378">
        <w:trPr>
          <w:trHeight w:val="255"/>
        </w:trPr>
        <w:tc>
          <w:tcPr>
            <w:tcW w:w="3828" w:type="dxa"/>
            <w:tcBorders>
              <w:top w:val="nil"/>
              <w:left w:val="nil"/>
              <w:bottom w:val="nil"/>
              <w:right w:val="nil"/>
            </w:tcBorders>
            <w:shd w:val="clear" w:color="auto" w:fill="auto"/>
            <w:vAlign w:val="bottom"/>
            <w:hideMark/>
          </w:tcPr>
          <w:p w14:paraId="650A9183"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617D4533"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1DD4A3F9"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01A35743"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7257439C"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18C9A033"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0A139288"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2BE92241" w14:textId="77777777" w:rsidR="00E96378" w:rsidRPr="00E96378" w:rsidRDefault="00E96378" w:rsidP="00E96378">
            <w:pPr>
              <w:rPr>
                <w:sz w:val="20"/>
              </w:rPr>
            </w:pPr>
          </w:p>
        </w:tc>
      </w:tr>
      <w:tr w:rsidR="00E96378" w:rsidRPr="00E96378" w14:paraId="7668F82D" w14:textId="77777777" w:rsidTr="00E96378">
        <w:trPr>
          <w:trHeight w:val="255"/>
        </w:trPr>
        <w:tc>
          <w:tcPr>
            <w:tcW w:w="3828" w:type="dxa"/>
            <w:tcBorders>
              <w:top w:val="nil"/>
              <w:left w:val="nil"/>
              <w:bottom w:val="nil"/>
              <w:right w:val="nil"/>
            </w:tcBorders>
            <w:shd w:val="clear" w:color="auto" w:fill="auto"/>
            <w:vAlign w:val="bottom"/>
            <w:hideMark/>
          </w:tcPr>
          <w:p w14:paraId="42A94366"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728B7F23"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6C994ECF"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50714705"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24BE7358"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395BB95B"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0EE2AF5A"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296DDAA0" w14:textId="77777777" w:rsidR="00E96378" w:rsidRPr="00E96378" w:rsidRDefault="00E96378" w:rsidP="00E96378">
            <w:pPr>
              <w:rPr>
                <w:sz w:val="20"/>
              </w:rPr>
            </w:pPr>
          </w:p>
        </w:tc>
      </w:tr>
      <w:tr w:rsidR="00E96378" w:rsidRPr="00E96378" w14:paraId="5B5E7B13" w14:textId="77777777" w:rsidTr="00E96378">
        <w:trPr>
          <w:trHeight w:val="285"/>
        </w:trPr>
        <w:tc>
          <w:tcPr>
            <w:tcW w:w="14450" w:type="dxa"/>
            <w:gridSpan w:val="8"/>
            <w:tcBorders>
              <w:top w:val="nil"/>
              <w:left w:val="nil"/>
              <w:bottom w:val="nil"/>
              <w:right w:val="nil"/>
            </w:tcBorders>
            <w:shd w:val="clear" w:color="auto" w:fill="auto"/>
            <w:vAlign w:val="bottom"/>
            <w:hideMark/>
          </w:tcPr>
          <w:p w14:paraId="3405BE33" w14:textId="77777777" w:rsidR="00E96378" w:rsidRPr="00E96378" w:rsidRDefault="00E96378" w:rsidP="00E96378">
            <w:pPr>
              <w:rPr>
                <w:b/>
                <w:bCs/>
                <w:szCs w:val="24"/>
              </w:rPr>
            </w:pPr>
            <w:r w:rsidRPr="00E96378">
              <w:rPr>
                <w:b/>
                <w:bCs/>
                <w:szCs w:val="24"/>
              </w:rPr>
              <w:t>предметная статья 240200 "Капитальные вложения в строительство"</w:t>
            </w:r>
          </w:p>
        </w:tc>
      </w:tr>
      <w:tr w:rsidR="00E96378" w:rsidRPr="00E96378" w14:paraId="6FEFBB9F" w14:textId="77777777" w:rsidTr="00E96378">
        <w:trPr>
          <w:trHeight w:val="255"/>
        </w:trPr>
        <w:tc>
          <w:tcPr>
            <w:tcW w:w="3828" w:type="dxa"/>
            <w:tcBorders>
              <w:top w:val="nil"/>
              <w:left w:val="nil"/>
              <w:bottom w:val="nil"/>
              <w:right w:val="nil"/>
            </w:tcBorders>
            <w:shd w:val="clear" w:color="auto" w:fill="auto"/>
            <w:noWrap/>
            <w:vAlign w:val="bottom"/>
            <w:hideMark/>
          </w:tcPr>
          <w:p w14:paraId="52A46BDB" w14:textId="77777777" w:rsidR="00E96378" w:rsidRPr="00E96378" w:rsidRDefault="00E96378" w:rsidP="00E96378">
            <w:pPr>
              <w:rPr>
                <w:b/>
                <w:bCs/>
                <w:szCs w:val="24"/>
              </w:rPr>
            </w:pPr>
          </w:p>
        </w:tc>
        <w:tc>
          <w:tcPr>
            <w:tcW w:w="1984" w:type="dxa"/>
            <w:tcBorders>
              <w:top w:val="nil"/>
              <w:left w:val="nil"/>
              <w:bottom w:val="nil"/>
              <w:right w:val="nil"/>
            </w:tcBorders>
            <w:shd w:val="clear" w:color="auto" w:fill="auto"/>
            <w:noWrap/>
            <w:vAlign w:val="bottom"/>
            <w:hideMark/>
          </w:tcPr>
          <w:p w14:paraId="08CA963D"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5EF2684B"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1497DFB0"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216D1FA2"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72634245"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64F248A6"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3DDA049C" w14:textId="77777777" w:rsidR="00E96378" w:rsidRPr="00E96378" w:rsidRDefault="00E96378" w:rsidP="00E96378">
            <w:pPr>
              <w:rPr>
                <w:sz w:val="20"/>
              </w:rPr>
            </w:pPr>
          </w:p>
        </w:tc>
      </w:tr>
      <w:tr w:rsidR="00E96378" w:rsidRPr="00E96378" w14:paraId="223C2CDC" w14:textId="77777777" w:rsidTr="00E96378">
        <w:trPr>
          <w:trHeight w:val="37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FDB2A1" w14:textId="77777777" w:rsidR="00E96378" w:rsidRPr="00E96378" w:rsidRDefault="00E96378" w:rsidP="00E96378">
            <w:pPr>
              <w:jc w:val="center"/>
              <w:rPr>
                <w:b/>
                <w:bCs/>
                <w:sz w:val="16"/>
                <w:szCs w:val="16"/>
              </w:rPr>
            </w:pPr>
            <w:r w:rsidRPr="00E96378">
              <w:rPr>
                <w:b/>
                <w:bCs/>
                <w:sz w:val="16"/>
                <w:szCs w:val="16"/>
              </w:rPr>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BAABAB" w14:textId="77777777" w:rsidR="00E96378" w:rsidRPr="00E96378" w:rsidRDefault="00E96378" w:rsidP="00E96378">
            <w:pPr>
              <w:jc w:val="center"/>
              <w:rPr>
                <w:b/>
                <w:bCs/>
                <w:sz w:val="16"/>
                <w:szCs w:val="16"/>
              </w:rPr>
            </w:pPr>
            <w:r w:rsidRPr="00E96378">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58AF85" w14:textId="77777777" w:rsidR="00E96378" w:rsidRPr="00E96378" w:rsidRDefault="00E96378" w:rsidP="00E96378">
            <w:pPr>
              <w:jc w:val="center"/>
              <w:rPr>
                <w:b/>
                <w:bCs/>
                <w:sz w:val="16"/>
                <w:szCs w:val="16"/>
              </w:rPr>
            </w:pPr>
            <w:r w:rsidRPr="00E96378">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52201D" w14:textId="77777777" w:rsidR="00E96378" w:rsidRPr="00E96378" w:rsidRDefault="00E96378" w:rsidP="00E96378">
            <w:pPr>
              <w:jc w:val="center"/>
              <w:rPr>
                <w:b/>
                <w:bCs/>
                <w:sz w:val="16"/>
                <w:szCs w:val="16"/>
              </w:rPr>
            </w:pPr>
            <w:r w:rsidRPr="00E96378">
              <w:rPr>
                <w:b/>
                <w:bCs/>
                <w:sz w:val="16"/>
                <w:szCs w:val="16"/>
              </w:rPr>
              <w:t>Уточненная смета на отчетный период</w:t>
            </w:r>
          </w:p>
        </w:tc>
        <w:tc>
          <w:tcPr>
            <w:tcW w:w="3860" w:type="dxa"/>
            <w:gridSpan w:val="2"/>
            <w:tcBorders>
              <w:top w:val="single" w:sz="4" w:space="0" w:color="auto"/>
              <w:left w:val="nil"/>
              <w:bottom w:val="single" w:sz="4" w:space="0" w:color="auto"/>
              <w:right w:val="nil"/>
            </w:tcBorders>
            <w:shd w:val="clear" w:color="auto" w:fill="auto"/>
            <w:vAlign w:val="center"/>
            <w:hideMark/>
          </w:tcPr>
          <w:p w14:paraId="63A6C51C" w14:textId="77777777" w:rsidR="00E96378" w:rsidRPr="00E96378" w:rsidRDefault="00E96378" w:rsidP="00E96378">
            <w:pPr>
              <w:jc w:val="center"/>
              <w:rPr>
                <w:b/>
                <w:bCs/>
                <w:sz w:val="16"/>
                <w:szCs w:val="16"/>
              </w:rPr>
            </w:pPr>
            <w:r w:rsidRPr="00E96378">
              <w:rPr>
                <w:b/>
                <w:bCs/>
                <w:sz w:val="16"/>
                <w:szCs w:val="16"/>
              </w:rPr>
              <w:t>Выделено средств из бюджета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E4C0E8" w14:textId="77777777" w:rsidR="00E96378" w:rsidRPr="00E96378" w:rsidRDefault="00E96378" w:rsidP="00E96378">
            <w:pPr>
              <w:jc w:val="center"/>
              <w:rPr>
                <w:b/>
                <w:bCs/>
                <w:sz w:val="16"/>
                <w:szCs w:val="16"/>
              </w:rPr>
            </w:pPr>
            <w:r w:rsidRPr="00E96378">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C92FD0" w14:textId="77777777" w:rsidR="00E96378" w:rsidRPr="00E96378" w:rsidRDefault="00E96378" w:rsidP="00E96378">
            <w:pPr>
              <w:jc w:val="center"/>
              <w:rPr>
                <w:b/>
                <w:bCs/>
                <w:sz w:val="16"/>
                <w:szCs w:val="16"/>
              </w:rPr>
            </w:pPr>
            <w:r w:rsidRPr="00E96378">
              <w:rPr>
                <w:b/>
                <w:bCs/>
                <w:sz w:val="16"/>
                <w:szCs w:val="16"/>
              </w:rPr>
              <w:t>Фактические расходы</w:t>
            </w:r>
          </w:p>
        </w:tc>
      </w:tr>
      <w:tr w:rsidR="00E96378" w:rsidRPr="00E96378" w14:paraId="102EF538" w14:textId="77777777" w:rsidTr="00E96378">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991B5C8"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5F7ACE5"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9B0B51D"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B211744" w14:textId="77777777" w:rsidR="00E96378" w:rsidRPr="00E96378" w:rsidRDefault="00E96378" w:rsidP="00E96378">
            <w:pPr>
              <w:rPr>
                <w:b/>
                <w:bCs/>
                <w:sz w:val="16"/>
                <w:szCs w:val="16"/>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7F865D99" w14:textId="77777777" w:rsidR="00E96378" w:rsidRPr="00E96378" w:rsidRDefault="00E96378" w:rsidP="00E96378">
            <w:pPr>
              <w:jc w:val="center"/>
              <w:rPr>
                <w:b/>
                <w:bCs/>
                <w:sz w:val="16"/>
                <w:szCs w:val="16"/>
              </w:rPr>
            </w:pPr>
            <w:r w:rsidRPr="00E96378">
              <w:rPr>
                <w:b/>
                <w:bCs/>
                <w:sz w:val="16"/>
                <w:szCs w:val="16"/>
              </w:rPr>
              <w:t>всего с начала года</w:t>
            </w:r>
          </w:p>
        </w:tc>
        <w:tc>
          <w:tcPr>
            <w:tcW w:w="1540" w:type="dxa"/>
            <w:tcBorders>
              <w:top w:val="nil"/>
              <w:left w:val="nil"/>
              <w:bottom w:val="single" w:sz="4" w:space="0" w:color="auto"/>
              <w:right w:val="nil"/>
            </w:tcBorders>
            <w:shd w:val="clear" w:color="auto" w:fill="auto"/>
            <w:vAlign w:val="center"/>
            <w:hideMark/>
          </w:tcPr>
          <w:p w14:paraId="60C1A4E0" w14:textId="77777777" w:rsidR="00E96378" w:rsidRPr="00E96378" w:rsidRDefault="00E96378" w:rsidP="00E96378">
            <w:pPr>
              <w:jc w:val="center"/>
              <w:rPr>
                <w:b/>
                <w:bCs/>
                <w:sz w:val="16"/>
                <w:szCs w:val="16"/>
              </w:rPr>
            </w:pPr>
            <w:r w:rsidRPr="00E96378">
              <w:rPr>
                <w:b/>
                <w:bCs/>
                <w:sz w:val="16"/>
                <w:szCs w:val="16"/>
              </w:rPr>
              <w:t>в том числе:</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7FDF0D99"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B1999D3" w14:textId="77777777" w:rsidR="00E96378" w:rsidRPr="00E96378" w:rsidRDefault="00E96378" w:rsidP="00E96378">
            <w:pPr>
              <w:rPr>
                <w:b/>
                <w:bCs/>
                <w:sz w:val="16"/>
                <w:szCs w:val="16"/>
              </w:rPr>
            </w:pPr>
          </w:p>
        </w:tc>
      </w:tr>
      <w:tr w:rsidR="00E96378" w:rsidRPr="00E96378" w14:paraId="5EEAB152" w14:textId="77777777" w:rsidTr="00E96378">
        <w:trPr>
          <w:trHeight w:val="70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4821658"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DA0263B"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43E76D71"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05E50E2" w14:textId="77777777" w:rsidR="00E96378" w:rsidRPr="00E96378" w:rsidRDefault="00E96378" w:rsidP="00E96378">
            <w:pPr>
              <w:rPr>
                <w:b/>
                <w:bCs/>
                <w:sz w:val="16"/>
                <w:szCs w:val="16"/>
              </w:rPr>
            </w:pPr>
          </w:p>
        </w:tc>
        <w:tc>
          <w:tcPr>
            <w:tcW w:w="2320" w:type="dxa"/>
            <w:vMerge/>
            <w:tcBorders>
              <w:top w:val="nil"/>
              <w:left w:val="single" w:sz="4" w:space="0" w:color="auto"/>
              <w:bottom w:val="single" w:sz="4" w:space="0" w:color="000000"/>
              <w:right w:val="single" w:sz="4" w:space="0" w:color="auto"/>
            </w:tcBorders>
            <w:vAlign w:val="center"/>
            <w:hideMark/>
          </w:tcPr>
          <w:p w14:paraId="5D51B6DB" w14:textId="77777777" w:rsidR="00E96378" w:rsidRPr="00E96378" w:rsidRDefault="00E96378" w:rsidP="00E96378">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22E0D7B6" w14:textId="77777777" w:rsidR="00E96378" w:rsidRPr="00E96378" w:rsidRDefault="00E96378" w:rsidP="00E96378">
            <w:pPr>
              <w:jc w:val="center"/>
              <w:rPr>
                <w:b/>
                <w:bCs/>
                <w:sz w:val="16"/>
                <w:szCs w:val="16"/>
              </w:rPr>
            </w:pPr>
            <w:r w:rsidRPr="00E96378">
              <w:rPr>
                <w:b/>
                <w:bCs/>
                <w:sz w:val="16"/>
                <w:szCs w:val="16"/>
              </w:rPr>
              <w:t>финансирование через кредитную организацию</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6C02707"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4A5FD14" w14:textId="77777777" w:rsidR="00E96378" w:rsidRPr="00E96378" w:rsidRDefault="00E96378" w:rsidP="00E96378">
            <w:pPr>
              <w:rPr>
                <w:b/>
                <w:bCs/>
                <w:sz w:val="16"/>
                <w:szCs w:val="16"/>
              </w:rPr>
            </w:pPr>
          </w:p>
        </w:tc>
      </w:tr>
      <w:tr w:rsidR="00E96378" w:rsidRPr="00E96378" w14:paraId="74E1C5BB"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CA17472" w14:textId="77777777" w:rsidR="00E96378" w:rsidRPr="00E96378" w:rsidRDefault="00E96378" w:rsidP="00E96378">
            <w:pPr>
              <w:jc w:val="center"/>
              <w:rPr>
                <w:b/>
                <w:bCs/>
                <w:sz w:val="16"/>
                <w:szCs w:val="16"/>
              </w:rPr>
            </w:pPr>
            <w:r w:rsidRPr="00E96378">
              <w:rPr>
                <w:b/>
                <w:bCs/>
                <w:sz w:val="16"/>
                <w:szCs w:val="16"/>
              </w:rPr>
              <w:t>1</w:t>
            </w:r>
          </w:p>
        </w:tc>
        <w:tc>
          <w:tcPr>
            <w:tcW w:w="1984" w:type="dxa"/>
            <w:tcBorders>
              <w:top w:val="nil"/>
              <w:left w:val="nil"/>
              <w:bottom w:val="single" w:sz="4" w:space="0" w:color="auto"/>
              <w:right w:val="single" w:sz="4" w:space="0" w:color="auto"/>
            </w:tcBorders>
            <w:shd w:val="clear" w:color="auto" w:fill="auto"/>
            <w:vAlign w:val="bottom"/>
            <w:hideMark/>
          </w:tcPr>
          <w:p w14:paraId="08FD3B91" w14:textId="77777777" w:rsidR="00E96378" w:rsidRPr="00E96378" w:rsidRDefault="00E96378" w:rsidP="00E96378">
            <w:pPr>
              <w:jc w:val="center"/>
              <w:rPr>
                <w:b/>
                <w:bCs/>
                <w:sz w:val="16"/>
                <w:szCs w:val="16"/>
              </w:rPr>
            </w:pPr>
            <w:r w:rsidRPr="00E96378">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75E2F0C8" w14:textId="77777777" w:rsidR="00E96378" w:rsidRPr="00E96378" w:rsidRDefault="00E96378" w:rsidP="00E96378">
            <w:pPr>
              <w:jc w:val="center"/>
              <w:rPr>
                <w:b/>
                <w:bCs/>
                <w:sz w:val="16"/>
                <w:szCs w:val="16"/>
              </w:rPr>
            </w:pPr>
            <w:r w:rsidRPr="00E96378">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1E3C10F5" w14:textId="77777777" w:rsidR="00E96378" w:rsidRPr="00E96378" w:rsidRDefault="00E96378" w:rsidP="00E96378">
            <w:pPr>
              <w:jc w:val="center"/>
              <w:rPr>
                <w:b/>
                <w:bCs/>
                <w:sz w:val="16"/>
                <w:szCs w:val="16"/>
              </w:rPr>
            </w:pPr>
            <w:r w:rsidRPr="00E96378">
              <w:rPr>
                <w:b/>
                <w:bCs/>
                <w:sz w:val="16"/>
                <w:szCs w:val="16"/>
              </w:rPr>
              <w:t>4</w:t>
            </w:r>
          </w:p>
        </w:tc>
        <w:tc>
          <w:tcPr>
            <w:tcW w:w="2320" w:type="dxa"/>
            <w:tcBorders>
              <w:top w:val="nil"/>
              <w:left w:val="nil"/>
              <w:bottom w:val="single" w:sz="4" w:space="0" w:color="auto"/>
              <w:right w:val="single" w:sz="4" w:space="0" w:color="auto"/>
            </w:tcBorders>
            <w:shd w:val="clear" w:color="auto" w:fill="auto"/>
            <w:vAlign w:val="bottom"/>
            <w:hideMark/>
          </w:tcPr>
          <w:p w14:paraId="01635ADA" w14:textId="77777777" w:rsidR="00E96378" w:rsidRPr="00E96378" w:rsidRDefault="00E96378" w:rsidP="00E96378">
            <w:pPr>
              <w:jc w:val="center"/>
              <w:rPr>
                <w:b/>
                <w:bCs/>
                <w:sz w:val="16"/>
                <w:szCs w:val="16"/>
              </w:rPr>
            </w:pPr>
            <w:r w:rsidRPr="00E96378">
              <w:rPr>
                <w:b/>
                <w:bCs/>
                <w:sz w:val="16"/>
                <w:szCs w:val="16"/>
              </w:rPr>
              <w:t>5</w:t>
            </w:r>
          </w:p>
        </w:tc>
        <w:tc>
          <w:tcPr>
            <w:tcW w:w="1540" w:type="dxa"/>
            <w:tcBorders>
              <w:top w:val="nil"/>
              <w:left w:val="nil"/>
              <w:bottom w:val="single" w:sz="4" w:space="0" w:color="auto"/>
              <w:right w:val="single" w:sz="4" w:space="0" w:color="auto"/>
            </w:tcBorders>
            <w:shd w:val="clear" w:color="auto" w:fill="auto"/>
            <w:vAlign w:val="bottom"/>
            <w:hideMark/>
          </w:tcPr>
          <w:p w14:paraId="5BA11A7C" w14:textId="77777777" w:rsidR="00E96378" w:rsidRPr="00E96378" w:rsidRDefault="00E96378" w:rsidP="00E96378">
            <w:pPr>
              <w:jc w:val="center"/>
              <w:rPr>
                <w:b/>
                <w:bCs/>
                <w:sz w:val="16"/>
                <w:szCs w:val="16"/>
              </w:rPr>
            </w:pPr>
            <w:r w:rsidRPr="00E96378">
              <w:rPr>
                <w:b/>
                <w:bCs/>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4E81F737" w14:textId="77777777" w:rsidR="00E96378" w:rsidRPr="00E96378" w:rsidRDefault="00E96378" w:rsidP="00E96378">
            <w:pPr>
              <w:jc w:val="center"/>
              <w:rPr>
                <w:b/>
                <w:bCs/>
                <w:sz w:val="16"/>
                <w:szCs w:val="16"/>
              </w:rPr>
            </w:pPr>
            <w:r w:rsidRPr="00E96378">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6AF5DB0F" w14:textId="77777777" w:rsidR="00E96378" w:rsidRPr="00E96378" w:rsidRDefault="00E96378" w:rsidP="00E96378">
            <w:pPr>
              <w:jc w:val="center"/>
              <w:rPr>
                <w:b/>
                <w:bCs/>
                <w:sz w:val="16"/>
                <w:szCs w:val="16"/>
              </w:rPr>
            </w:pPr>
            <w:r w:rsidRPr="00E96378">
              <w:rPr>
                <w:b/>
                <w:bCs/>
                <w:sz w:val="16"/>
                <w:szCs w:val="16"/>
              </w:rPr>
              <w:t>8</w:t>
            </w:r>
          </w:p>
        </w:tc>
      </w:tr>
      <w:tr w:rsidR="00E96378" w:rsidRPr="00E96378" w14:paraId="11308A62"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46B9DBC" w14:textId="77777777" w:rsidR="00E96378" w:rsidRPr="00E96378" w:rsidRDefault="00E96378" w:rsidP="00E96378">
            <w:pPr>
              <w:rPr>
                <w:b/>
                <w:bCs/>
                <w:sz w:val="20"/>
              </w:rPr>
            </w:pPr>
            <w:r w:rsidRPr="00E96378">
              <w:rPr>
                <w:b/>
                <w:bCs/>
                <w:sz w:val="20"/>
              </w:rPr>
              <w:t>ВСЕГО по статье 240200</w:t>
            </w:r>
          </w:p>
        </w:tc>
        <w:tc>
          <w:tcPr>
            <w:tcW w:w="1984" w:type="dxa"/>
            <w:tcBorders>
              <w:top w:val="nil"/>
              <w:left w:val="nil"/>
              <w:bottom w:val="single" w:sz="4" w:space="0" w:color="auto"/>
              <w:right w:val="single" w:sz="4" w:space="0" w:color="auto"/>
            </w:tcBorders>
            <w:shd w:val="clear" w:color="auto" w:fill="auto"/>
            <w:vAlign w:val="bottom"/>
            <w:hideMark/>
          </w:tcPr>
          <w:p w14:paraId="7F8EE014"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2737549B"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0B5832C"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1E75DFB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2B133F53"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C712B9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CA14067" w14:textId="77777777" w:rsidR="00E96378" w:rsidRPr="00E96378" w:rsidRDefault="00E96378" w:rsidP="00E96378">
            <w:pPr>
              <w:rPr>
                <w:sz w:val="20"/>
              </w:rPr>
            </w:pPr>
            <w:r w:rsidRPr="00E96378">
              <w:rPr>
                <w:sz w:val="20"/>
              </w:rPr>
              <w:t> </w:t>
            </w:r>
          </w:p>
        </w:tc>
      </w:tr>
      <w:tr w:rsidR="00E96378" w:rsidRPr="00E96378" w14:paraId="0247C18D"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E3998B6" w14:textId="77777777" w:rsidR="00E96378" w:rsidRPr="00E96378" w:rsidRDefault="00E96378" w:rsidP="00E96378">
            <w:pPr>
              <w:rPr>
                <w:sz w:val="20"/>
              </w:rPr>
            </w:pPr>
            <w:r w:rsidRPr="00E96378">
              <w:rPr>
                <w:sz w:val="20"/>
              </w:rPr>
              <w:t>Капитальные вложения в жилищное строительство</w:t>
            </w:r>
          </w:p>
        </w:tc>
        <w:tc>
          <w:tcPr>
            <w:tcW w:w="1984" w:type="dxa"/>
            <w:tcBorders>
              <w:top w:val="nil"/>
              <w:left w:val="nil"/>
              <w:bottom w:val="single" w:sz="4" w:space="0" w:color="auto"/>
              <w:right w:val="single" w:sz="4" w:space="0" w:color="auto"/>
            </w:tcBorders>
            <w:shd w:val="clear" w:color="auto" w:fill="auto"/>
            <w:vAlign w:val="bottom"/>
            <w:hideMark/>
          </w:tcPr>
          <w:p w14:paraId="52A4400E" w14:textId="77777777" w:rsidR="00E96378" w:rsidRPr="00E96378" w:rsidRDefault="00E96378" w:rsidP="00E96378">
            <w:pPr>
              <w:jc w:val="center"/>
              <w:rPr>
                <w:sz w:val="20"/>
              </w:rPr>
            </w:pPr>
            <w:r w:rsidRPr="00E96378">
              <w:rPr>
                <w:sz w:val="20"/>
              </w:rPr>
              <w:t>240210</w:t>
            </w:r>
          </w:p>
        </w:tc>
        <w:tc>
          <w:tcPr>
            <w:tcW w:w="1278" w:type="dxa"/>
            <w:tcBorders>
              <w:top w:val="nil"/>
              <w:left w:val="nil"/>
              <w:bottom w:val="single" w:sz="4" w:space="0" w:color="auto"/>
              <w:right w:val="single" w:sz="4" w:space="0" w:color="auto"/>
            </w:tcBorders>
            <w:shd w:val="clear" w:color="auto" w:fill="auto"/>
            <w:vAlign w:val="bottom"/>
            <w:hideMark/>
          </w:tcPr>
          <w:p w14:paraId="023A2CEF"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CDA8A1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6F16AB5"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6976900"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59A40BF3"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56B5926" w14:textId="77777777" w:rsidR="00E96378" w:rsidRPr="00E96378" w:rsidRDefault="00E96378" w:rsidP="00E96378">
            <w:pPr>
              <w:rPr>
                <w:sz w:val="20"/>
              </w:rPr>
            </w:pPr>
            <w:r w:rsidRPr="00E96378">
              <w:rPr>
                <w:sz w:val="20"/>
              </w:rPr>
              <w:t> </w:t>
            </w:r>
          </w:p>
        </w:tc>
      </w:tr>
      <w:tr w:rsidR="00E96378" w:rsidRPr="00E96378" w14:paraId="5101F35D"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5D90149" w14:textId="77777777" w:rsidR="00E96378" w:rsidRPr="00E96378" w:rsidRDefault="00E96378" w:rsidP="00E96378">
            <w:pPr>
              <w:rPr>
                <w:sz w:val="20"/>
              </w:rPr>
            </w:pPr>
            <w:r w:rsidRPr="00E96378">
              <w:rPr>
                <w:sz w:val="20"/>
              </w:rPr>
              <w:t>Капитальные вложения в строительство производственных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411316CD" w14:textId="77777777" w:rsidR="00E96378" w:rsidRPr="00E96378" w:rsidRDefault="00E96378" w:rsidP="00E96378">
            <w:pPr>
              <w:jc w:val="center"/>
              <w:rPr>
                <w:sz w:val="20"/>
              </w:rPr>
            </w:pPr>
            <w:r w:rsidRPr="00E96378">
              <w:rPr>
                <w:sz w:val="20"/>
              </w:rPr>
              <w:t>240220</w:t>
            </w:r>
          </w:p>
        </w:tc>
        <w:tc>
          <w:tcPr>
            <w:tcW w:w="1278" w:type="dxa"/>
            <w:tcBorders>
              <w:top w:val="nil"/>
              <w:left w:val="nil"/>
              <w:bottom w:val="single" w:sz="4" w:space="0" w:color="auto"/>
              <w:right w:val="single" w:sz="4" w:space="0" w:color="auto"/>
            </w:tcBorders>
            <w:shd w:val="clear" w:color="auto" w:fill="auto"/>
            <w:vAlign w:val="bottom"/>
            <w:hideMark/>
          </w:tcPr>
          <w:p w14:paraId="145E99AE"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C3A6E92"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8B0A005"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AF7B682"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3C217923"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B30FA5F" w14:textId="77777777" w:rsidR="00E96378" w:rsidRPr="00E96378" w:rsidRDefault="00E96378" w:rsidP="00E96378">
            <w:pPr>
              <w:rPr>
                <w:sz w:val="20"/>
              </w:rPr>
            </w:pPr>
            <w:r w:rsidRPr="00E96378">
              <w:rPr>
                <w:sz w:val="20"/>
              </w:rPr>
              <w:t> </w:t>
            </w:r>
          </w:p>
        </w:tc>
      </w:tr>
      <w:tr w:rsidR="00E96378" w:rsidRPr="00E96378" w14:paraId="6F506E19" w14:textId="77777777" w:rsidTr="00E96378">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2E22381" w14:textId="77777777" w:rsidR="00E96378" w:rsidRPr="00E96378" w:rsidRDefault="00E96378" w:rsidP="00E96378">
            <w:pPr>
              <w:rPr>
                <w:sz w:val="20"/>
              </w:rPr>
            </w:pPr>
            <w:r w:rsidRPr="00E96378">
              <w:rPr>
                <w:sz w:val="20"/>
              </w:rPr>
              <w:lastRenderedPageBreak/>
              <w:t>Капитальные вложения в строительство объектов социально-культурного назначения</w:t>
            </w:r>
          </w:p>
        </w:tc>
        <w:tc>
          <w:tcPr>
            <w:tcW w:w="1984" w:type="dxa"/>
            <w:tcBorders>
              <w:top w:val="nil"/>
              <w:left w:val="nil"/>
              <w:bottom w:val="single" w:sz="4" w:space="0" w:color="auto"/>
              <w:right w:val="single" w:sz="4" w:space="0" w:color="auto"/>
            </w:tcBorders>
            <w:shd w:val="clear" w:color="auto" w:fill="auto"/>
            <w:vAlign w:val="bottom"/>
            <w:hideMark/>
          </w:tcPr>
          <w:p w14:paraId="4878FB35" w14:textId="77777777" w:rsidR="00E96378" w:rsidRPr="00E96378" w:rsidRDefault="00E96378" w:rsidP="00E96378">
            <w:pPr>
              <w:jc w:val="center"/>
              <w:rPr>
                <w:sz w:val="20"/>
              </w:rPr>
            </w:pPr>
            <w:r w:rsidRPr="00E96378">
              <w:rPr>
                <w:sz w:val="20"/>
              </w:rPr>
              <w:t>240230</w:t>
            </w:r>
          </w:p>
        </w:tc>
        <w:tc>
          <w:tcPr>
            <w:tcW w:w="1278" w:type="dxa"/>
            <w:tcBorders>
              <w:top w:val="nil"/>
              <w:left w:val="nil"/>
              <w:bottom w:val="single" w:sz="4" w:space="0" w:color="auto"/>
              <w:right w:val="single" w:sz="4" w:space="0" w:color="auto"/>
            </w:tcBorders>
            <w:shd w:val="clear" w:color="auto" w:fill="auto"/>
            <w:vAlign w:val="bottom"/>
            <w:hideMark/>
          </w:tcPr>
          <w:p w14:paraId="6449F6F2"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49381D4"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9E84250"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E44B58D"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3CF5CECB"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D0B2327" w14:textId="77777777" w:rsidR="00E96378" w:rsidRPr="00E96378" w:rsidRDefault="00E96378" w:rsidP="00E96378">
            <w:pPr>
              <w:rPr>
                <w:sz w:val="20"/>
              </w:rPr>
            </w:pPr>
            <w:r w:rsidRPr="00E96378">
              <w:rPr>
                <w:sz w:val="20"/>
              </w:rPr>
              <w:t> </w:t>
            </w:r>
          </w:p>
        </w:tc>
      </w:tr>
      <w:tr w:rsidR="00E96378" w:rsidRPr="00E96378" w14:paraId="14E734FC"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B9CBA9A" w14:textId="77777777" w:rsidR="00E96378" w:rsidRPr="00E96378" w:rsidRDefault="00E96378" w:rsidP="00E96378">
            <w:pPr>
              <w:rPr>
                <w:sz w:val="20"/>
              </w:rPr>
            </w:pPr>
            <w:r w:rsidRPr="00E96378">
              <w:rPr>
                <w:sz w:val="20"/>
              </w:rPr>
              <w:t>Капитальные вложения в строительство административных зданий</w:t>
            </w:r>
          </w:p>
        </w:tc>
        <w:tc>
          <w:tcPr>
            <w:tcW w:w="1984" w:type="dxa"/>
            <w:tcBorders>
              <w:top w:val="nil"/>
              <w:left w:val="nil"/>
              <w:bottom w:val="single" w:sz="4" w:space="0" w:color="auto"/>
              <w:right w:val="single" w:sz="4" w:space="0" w:color="auto"/>
            </w:tcBorders>
            <w:shd w:val="clear" w:color="auto" w:fill="auto"/>
            <w:vAlign w:val="bottom"/>
            <w:hideMark/>
          </w:tcPr>
          <w:p w14:paraId="46AF9A29" w14:textId="77777777" w:rsidR="00E96378" w:rsidRPr="00E96378" w:rsidRDefault="00E96378" w:rsidP="00E96378">
            <w:pPr>
              <w:jc w:val="center"/>
              <w:rPr>
                <w:sz w:val="20"/>
              </w:rPr>
            </w:pPr>
            <w:r w:rsidRPr="00E96378">
              <w:rPr>
                <w:sz w:val="20"/>
              </w:rPr>
              <w:t>240240</w:t>
            </w:r>
          </w:p>
        </w:tc>
        <w:tc>
          <w:tcPr>
            <w:tcW w:w="1278" w:type="dxa"/>
            <w:tcBorders>
              <w:top w:val="nil"/>
              <w:left w:val="nil"/>
              <w:bottom w:val="single" w:sz="4" w:space="0" w:color="auto"/>
              <w:right w:val="single" w:sz="4" w:space="0" w:color="auto"/>
            </w:tcBorders>
            <w:shd w:val="clear" w:color="auto" w:fill="auto"/>
            <w:vAlign w:val="bottom"/>
            <w:hideMark/>
          </w:tcPr>
          <w:p w14:paraId="59B9E63E"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BC2C013"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094F73CB"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819F2E2"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2687B486"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F254C26" w14:textId="77777777" w:rsidR="00E96378" w:rsidRPr="00E96378" w:rsidRDefault="00E96378" w:rsidP="00E96378">
            <w:pPr>
              <w:rPr>
                <w:sz w:val="20"/>
              </w:rPr>
            </w:pPr>
            <w:r w:rsidRPr="00E96378">
              <w:rPr>
                <w:sz w:val="20"/>
              </w:rPr>
              <w:t> </w:t>
            </w:r>
          </w:p>
        </w:tc>
      </w:tr>
      <w:tr w:rsidR="00E96378" w:rsidRPr="00E96378" w14:paraId="3E31D4DE"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4E85F99" w14:textId="77777777" w:rsidR="00E96378" w:rsidRPr="00E96378" w:rsidRDefault="00E96378" w:rsidP="00E96378">
            <w:pPr>
              <w:rPr>
                <w:sz w:val="20"/>
              </w:rPr>
            </w:pPr>
            <w:r w:rsidRPr="00E96378">
              <w:rPr>
                <w:sz w:val="20"/>
              </w:rPr>
              <w:t>Капитальные вложения в строительство коммунальных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61A81EF6" w14:textId="77777777" w:rsidR="00E96378" w:rsidRPr="00E96378" w:rsidRDefault="00E96378" w:rsidP="00E96378">
            <w:pPr>
              <w:jc w:val="center"/>
              <w:rPr>
                <w:sz w:val="20"/>
              </w:rPr>
            </w:pPr>
            <w:r w:rsidRPr="00E96378">
              <w:rPr>
                <w:sz w:val="20"/>
              </w:rPr>
              <w:t>240250</w:t>
            </w:r>
          </w:p>
        </w:tc>
        <w:tc>
          <w:tcPr>
            <w:tcW w:w="1278" w:type="dxa"/>
            <w:tcBorders>
              <w:top w:val="nil"/>
              <w:left w:val="nil"/>
              <w:bottom w:val="single" w:sz="4" w:space="0" w:color="auto"/>
              <w:right w:val="single" w:sz="4" w:space="0" w:color="auto"/>
            </w:tcBorders>
            <w:shd w:val="clear" w:color="auto" w:fill="auto"/>
            <w:vAlign w:val="bottom"/>
            <w:hideMark/>
          </w:tcPr>
          <w:p w14:paraId="09B8ADEB"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CF4CF17"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6B95A1B"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2FC292DB"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56889541"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0D2B335" w14:textId="77777777" w:rsidR="00E96378" w:rsidRPr="00E96378" w:rsidRDefault="00E96378" w:rsidP="00E96378">
            <w:pPr>
              <w:rPr>
                <w:sz w:val="20"/>
              </w:rPr>
            </w:pPr>
            <w:r w:rsidRPr="00E96378">
              <w:rPr>
                <w:sz w:val="20"/>
              </w:rPr>
              <w:t> </w:t>
            </w:r>
          </w:p>
        </w:tc>
      </w:tr>
      <w:tr w:rsidR="00E96378" w:rsidRPr="00E96378" w14:paraId="44490830"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8C00F9C" w14:textId="77777777" w:rsidR="00E96378" w:rsidRPr="00E96378" w:rsidRDefault="00E96378" w:rsidP="00E96378">
            <w:pPr>
              <w:rPr>
                <w:sz w:val="20"/>
              </w:rPr>
            </w:pPr>
            <w:r w:rsidRPr="00E96378">
              <w:rPr>
                <w:sz w:val="20"/>
              </w:rPr>
              <w:t>Капитальные вложения в строительство газопроводов</w:t>
            </w:r>
          </w:p>
        </w:tc>
        <w:tc>
          <w:tcPr>
            <w:tcW w:w="1984" w:type="dxa"/>
            <w:tcBorders>
              <w:top w:val="nil"/>
              <w:left w:val="nil"/>
              <w:bottom w:val="single" w:sz="4" w:space="0" w:color="auto"/>
              <w:right w:val="single" w:sz="4" w:space="0" w:color="auto"/>
            </w:tcBorders>
            <w:shd w:val="clear" w:color="auto" w:fill="auto"/>
            <w:vAlign w:val="bottom"/>
            <w:hideMark/>
          </w:tcPr>
          <w:p w14:paraId="1B2387AD" w14:textId="77777777" w:rsidR="00E96378" w:rsidRPr="00E96378" w:rsidRDefault="00E96378" w:rsidP="00E96378">
            <w:pPr>
              <w:jc w:val="center"/>
              <w:rPr>
                <w:sz w:val="20"/>
              </w:rPr>
            </w:pPr>
            <w:r w:rsidRPr="00E96378">
              <w:rPr>
                <w:sz w:val="20"/>
              </w:rPr>
              <w:t>240260</w:t>
            </w:r>
          </w:p>
        </w:tc>
        <w:tc>
          <w:tcPr>
            <w:tcW w:w="1278" w:type="dxa"/>
            <w:tcBorders>
              <w:top w:val="nil"/>
              <w:left w:val="nil"/>
              <w:bottom w:val="single" w:sz="4" w:space="0" w:color="auto"/>
              <w:right w:val="single" w:sz="4" w:space="0" w:color="auto"/>
            </w:tcBorders>
            <w:shd w:val="clear" w:color="auto" w:fill="auto"/>
            <w:vAlign w:val="bottom"/>
            <w:hideMark/>
          </w:tcPr>
          <w:p w14:paraId="3D18AD92"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6C79CF1"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62DCC0C3"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9DBD26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122AF67"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7AAFC5ED" w14:textId="77777777" w:rsidR="00E96378" w:rsidRPr="00E96378" w:rsidRDefault="00E96378" w:rsidP="00E96378">
            <w:pPr>
              <w:rPr>
                <w:sz w:val="20"/>
              </w:rPr>
            </w:pPr>
            <w:r w:rsidRPr="00E96378">
              <w:rPr>
                <w:sz w:val="20"/>
              </w:rPr>
              <w:t> </w:t>
            </w:r>
          </w:p>
        </w:tc>
      </w:tr>
      <w:tr w:rsidR="00E96378" w:rsidRPr="00E96378" w14:paraId="38ADAEBA"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0CBF347" w14:textId="77777777" w:rsidR="00E96378" w:rsidRPr="00E96378" w:rsidRDefault="00E96378" w:rsidP="00E96378">
            <w:pPr>
              <w:rPr>
                <w:sz w:val="20"/>
              </w:rPr>
            </w:pPr>
            <w:r w:rsidRPr="00E96378">
              <w:rPr>
                <w:sz w:val="20"/>
              </w:rPr>
              <w:t>Капитальные вложения в строительство прочих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6B40BC76" w14:textId="77777777" w:rsidR="00E96378" w:rsidRPr="00E96378" w:rsidRDefault="00E96378" w:rsidP="00E96378">
            <w:pPr>
              <w:jc w:val="center"/>
              <w:rPr>
                <w:sz w:val="20"/>
              </w:rPr>
            </w:pPr>
            <w:r w:rsidRPr="00E96378">
              <w:rPr>
                <w:sz w:val="20"/>
              </w:rPr>
              <w:t>240270</w:t>
            </w:r>
          </w:p>
        </w:tc>
        <w:tc>
          <w:tcPr>
            <w:tcW w:w="1278" w:type="dxa"/>
            <w:tcBorders>
              <w:top w:val="nil"/>
              <w:left w:val="nil"/>
              <w:bottom w:val="single" w:sz="4" w:space="0" w:color="auto"/>
              <w:right w:val="single" w:sz="4" w:space="0" w:color="auto"/>
            </w:tcBorders>
            <w:shd w:val="clear" w:color="auto" w:fill="auto"/>
            <w:vAlign w:val="bottom"/>
            <w:hideMark/>
          </w:tcPr>
          <w:p w14:paraId="2D8AFA9F"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7BD7410"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4A1A5C88"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705CBBA0"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3096CA6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3DEE2C0" w14:textId="77777777" w:rsidR="00E96378" w:rsidRPr="00E96378" w:rsidRDefault="00E96378" w:rsidP="00E96378">
            <w:pPr>
              <w:rPr>
                <w:sz w:val="20"/>
              </w:rPr>
            </w:pPr>
            <w:r w:rsidRPr="00E96378">
              <w:rPr>
                <w:sz w:val="20"/>
              </w:rPr>
              <w:t> </w:t>
            </w:r>
          </w:p>
        </w:tc>
      </w:tr>
      <w:tr w:rsidR="00E96378" w:rsidRPr="00E96378" w14:paraId="7B61CA78"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A14DA47" w14:textId="77777777" w:rsidR="00E96378" w:rsidRPr="00E96378" w:rsidRDefault="00E96378" w:rsidP="00E96378">
            <w:pPr>
              <w:rPr>
                <w:sz w:val="20"/>
              </w:rPr>
            </w:pPr>
            <w:r w:rsidRPr="00E96378">
              <w:rPr>
                <w:sz w:val="20"/>
              </w:rPr>
              <w:t>Капитальные вложения на конверсию и реновацию</w:t>
            </w:r>
          </w:p>
        </w:tc>
        <w:tc>
          <w:tcPr>
            <w:tcW w:w="1984" w:type="dxa"/>
            <w:tcBorders>
              <w:top w:val="nil"/>
              <w:left w:val="nil"/>
              <w:bottom w:val="single" w:sz="4" w:space="0" w:color="auto"/>
              <w:right w:val="single" w:sz="4" w:space="0" w:color="auto"/>
            </w:tcBorders>
            <w:shd w:val="clear" w:color="auto" w:fill="auto"/>
            <w:vAlign w:val="bottom"/>
            <w:hideMark/>
          </w:tcPr>
          <w:p w14:paraId="0D06C54A" w14:textId="77777777" w:rsidR="00E96378" w:rsidRPr="00E96378" w:rsidRDefault="00E96378" w:rsidP="00E96378">
            <w:pPr>
              <w:jc w:val="center"/>
              <w:rPr>
                <w:sz w:val="20"/>
              </w:rPr>
            </w:pPr>
            <w:r w:rsidRPr="00E96378">
              <w:rPr>
                <w:sz w:val="20"/>
              </w:rPr>
              <w:t>240280</w:t>
            </w:r>
          </w:p>
        </w:tc>
        <w:tc>
          <w:tcPr>
            <w:tcW w:w="1278" w:type="dxa"/>
            <w:tcBorders>
              <w:top w:val="nil"/>
              <w:left w:val="nil"/>
              <w:bottom w:val="single" w:sz="4" w:space="0" w:color="auto"/>
              <w:right w:val="single" w:sz="4" w:space="0" w:color="auto"/>
            </w:tcBorders>
            <w:shd w:val="clear" w:color="auto" w:fill="auto"/>
            <w:vAlign w:val="bottom"/>
            <w:hideMark/>
          </w:tcPr>
          <w:p w14:paraId="57CB6626"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311A9779"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6431C45D"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4470198"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3150DF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9C4BBB5" w14:textId="77777777" w:rsidR="00E96378" w:rsidRPr="00E96378" w:rsidRDefault="00E96378" w:rsidP="00E96378">
            <w:pPr>
              <w:rPr>
                <w:sz w:val="20"/>
              </w:rPr>
            </w:pPr>
            <w:r w:rsidRPr="00E96378">
              <w:rPr>
                <w:sz w:val="20"/>
              </w:rPr>
              <w:t> </w:t>
            </w:r>
          </w:p>
        </w:tc>
      </w:tr>
      <w:tr w:rsidR="00E96378" w:rsidRPr="00E96378" w14:paraId="751269F8" w14:textId="77777777" w:rsidTr="00E96378">
        <w:trPr>
          <w:trHeight w:val="255"/>
        </w:trPr>
        <w:tc>
          <w:tcPr>
            <w:tcW w:w="3828" w:type="dxa"/>
            <w:tcBorders>
              <w:top w:val="nil"/>
              <w:left w:val="nil"/>
              <w:bottom w:val="nil"/>
              <w:right w:val="nil"/>
            </w:tcBorders>
            <w:shd w:val="clear" w:color="auto" w:fill="auto"/>
            <w:vAlign w:val="bottom"/>
            <w:hideMark/>
          </w:tcPr>
          <w:p w14:paraId="71A154E0"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55421C2C"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643F9521"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76490853"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6AD14339"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790CD146"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7BC55619"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5C84FE08" w14:textId="77777777" w:rsidR="00E96378" w:rsidRPr="00E96378" w:rsidRDefault="00E96378" w:rsidP="00E96378">
            <w:pPr>
              <w:rPr>
                <w:sz w:val="20"/>
              </w:rPr>
            </w:pPr>
          </w:p>
        </w:tc>
      </w:tr>
      <w:tr w:rsidR="00E96378" w:rsidRPr="00E96378" w14:paraId="49D0BF64" w14:textId="77777777" w:rsidTr="00E96378">
        <w:trPr>
          <w:trHeight w:val="255"/>
        </w:trPr>
        <w:tc>
          <w:tcPr>
            <w:tcW w:w="3828" w:type="dxa"/>
            <w:tcBorders>
              <w:top w:val="nil"/>
              <w:left w:val="nil"/>
              <w:bottom w:val="nil"/>
              <w:right w:val="nil"/>
            </w:tcBorders>
            <w:shd w:val="clear" w:color="auto" w:fill="auto"/>
            <w:vAlign w:val="bottom"/>
            <w:hideMark/>
          </w:tcPr>
          <w:p w14:paraId="5E7852F7"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4913C1F2"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16043031"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39B98205"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1CBDD8D4"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3A33FCC8"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77754E3C"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6A473BDF" w14:textId="77777777" w:rsidR="00E96378" w:rsidRPr="00E96378" w:rsidRDefault="00E96378" w:rsidP="00E96378">
            <w:pPr>
              <w:rPr>
                <w:sz w:val="20"/>
              </w:rPr>
            </w:pPr>
          </w:p>
        </w:tc>
      </w:tr>
      <w:tr w:rsidR="00E96378" w:rsidRPr="00E96378" w14:paraId="0EC1AAD1" w14:textId="77777777" w:rsidTr="00E96378">
        <w:trPr>
          <w:trHeight w:val="315"/>
        </w:trPr>
        <w:tc>
          <w:tcPr>
            <w:tcW w:w="3828" w:type="dxa"/>
            <w:tcBorders>
              <w:top w:val="nil"/>
              <w:left w:val="nil"/>
              <w:bottom w:val="nil"/>
              <w:right w:val="nil"/>
            </w:tcBorders>
            <w:shd w:val="clear" w:color="auto" w:fill="auto"/>
            <w:vAlign w:val="bottom"/>
            <w:hideMark/>
          </w:tcPr>
          <w:p w14:paraId="4A3F5A5C" w14:textId="77777777" w:rsidR="00E96378" w:rsidRPr="00E96378" w:rsidRDefault="00E96378" w:rsidP="00E96378">
            <w:pPr>
              <w:rPr>
                <w:szCs w:val="24"/>
              </w:rPr>
            </w:pPr>
            <w:r w:rsidRPr="00E96378">
              <w:rPr>
                <w:szCs w:val="24"/>
              </w:rPr>
              <w:t>оборотная сторона</w:t>
            </w:r>
          </w:p>
        </w:tc>
        <w:tc>
          <w:tcPr>
            <w:tcW w:w="1984" w:type="dxa"/>
            <w:tcBorders>
              <w:top w:val="nil"/>
              <w:left w:val="nil"/>
              <w:bottom w:val="nil"/>
              <w:right w:val="nil"/>
            </w:tcBorders>
            <w:shd w:val="clear" w:color="auto" w:fill="auto"/>
            <w:vAlign w:val="bottom"/>
            <w:hideMark/>
          </w:tcPr>
          <w:p w14:paraId="7B7A5C13" w14:textId="77777777" w:rsidR="00E96378" w:rsidRPr="00E96378" w:rsidRDefault="00E96378" w:rsidP="00E96378">
            <w:pPr>
              <w:rPr>
                <w:szCs w:val="24"/>
              </w:rPr>
            </w:pPr>
          </w:p>
        </w:tc>
        <w:tc>
          <w:tcPr>
            <w:tcW w:w="1278" w:type="dxa"/>
            <w:tcBorders>
              <w:top w:val="nil"/>
              <w:left w:val="nil"/>
              <w:bottom w:val="nil"/>
              <w:right w:val="nil"/>
            </w:tcBorders>
            <w:shd w:val="clear" w:color="auto" w:fill="auto"/>
            <w:vAlign w:val="bottom"/>
            <w:hideMark/>
          </w:tcPr>
          <w:p w14:paraId="202B513F" w14:textId="77777777" w:rsidR="00E96378" w:rsidRPr="00E96378" w:rsidRDefault="00E96378" w:rsidP="00E96378">
            <w:pPr>
              <w:rPr>
                <w:sz w:val="20"/>
              </w:rPr>
            </w:pPr>
          </w:p>
        </w:tc>
        <w:tc>
          <w:tcPr>
            <w:tcW w:w="1240" w:type="dxa"/>
            <w:tcBorders>
              <w:top w:val="nil"/>
              <w:left w:val="nil"/>
              <w:bottom w:val="nil"/>
              <w:right w:val="nil"/>
            </w:tcBorders>
            <w:shd w:val="clear" w:color="auto" w:fill="auto"/>
            <w:vAlign w:val="bottom"/>
            <w:hideMark/>
          </w:tcPr>
          <w:p w14:paraId="38D8999B"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6889A03B"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02D4D7DF"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3A6A30B9"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16DBF138" w14:textId="77777777" w:rsidR="00E96378" w:rsidRPr="00E96378" w:rsidRDefault="00E96378" w:rsidP="00E96378">
            <w:pPr>
              <w:rPr>
                <w:sz w:val="20"/>
              </w:rPr>
            </w:pPr>
          </w:p>
        </w:tc>
      </w:tr>
      <w:tr w:rsidR="00E96378" w:rsidRPr="00E96378" w14:paraId="05BE6540" w14:textId="77777777" w:rsidTr="00E96378">
        <w:trPr>
          <w:trHeight w:val="255"/>
        </w:trPr>
        <w:tc>
          <w:tcPr>
            <w:tcW w:w="3828" w:type="dxa"/>
            <w:tcBorders>
              <w:top w:val="nil"/>
              <w:left w:val="nil"/>
              <w:bottom w:val="nil"/>
              <w:right w:val="nil"/>
            </w:tcBorders>
            <w:shd w:val="clear" w:color="auto" w:fill="auto"/>
            <w:vAlign w:val="bottom"/>
            <w:hideMark/>
          </w:tcPr>
          <w:p w14:paraId="36C2D39E"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6B3D1702"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21A893ED" w14:textId="77777777" w:rsidR="00E96378" w:rsidRPr="00E96378" w:rsidRDefault="00E96378" w:rsidP="00E96378">
            <w:pPr>
              <w:rPr>
                <w:sz w:val="20"/>
              </w:rPr>
            </w:pPr>
          </w:p>
        </w:tc>
        <w:tc>
          <w:tcPr>
            <w:tcW w:w="1240" w:type="dxa"/>
            <w:tcBorders>
              <w:top w:val="nil"/>
              <w:left w:val="nil"/>
              <w:bottom w:val="nil"/>
              <w:right w:val="nil"/>
            </w:tcBorders>
            <w:shd w:val="clear" w:color="auto" w:fill="auto"/>
            <w:vAlign w:val="bottom"/>
            <w:hideMark/>
          </w:tcPr>
          <w:p w14:paraId="5B3FA9A9"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345CABEF"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623CCD1C"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51958A7B"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70EE6C51" w14:textId="77777777" w:rsidR="00E96378" w:rsidRPr="00E96378" w:rsidRDefault="00E96378" w:rsidP="00E96378">
            <w:pPr>
              <w:rPr>
                <w:sz w:val="20"/>
              </w:rPr>
            </w:pPr>
          </w:p>
        </w:tc>
      </w:tr>
      <w:tr w:rsidR="00E96378" w:rsidRPr="00E96378" w14:paraId="5ACDD1D9" w14:textId="77777777" w:rsidTr="00E7359A">
        <w:trPr>
          <w:trHeight w:val="315"/>
        </w:trPr>
        <w:tc>
          <w:tcPr>
            <w:tcW w:w="7090" w:type="dxa"/>
            <w:gridSpan w:val="3"/>
            <w:tcBorders>
              <w:top w:val="nil"/>
              <w:left w:val="nil"/>
              <w:bottom w:val="nil"/>
              <w:right w:val="nil"/>
            </w:tcBorders>
            <w:shd w:val="clear" w:color="auto" w:fill="auto"/>
            <w:noWrap/>
            <w:vAlign w:val="bottom"/>
            <w:hideMark/>
          </w:tcPr>
          <w:p w14:paraId="5F3634E2" w14:textId="49DC1BEE" w:rsidR="00E96378" w:rsidRPr="00E96378" w:rsidRDefault="00E96378" w:rsidP="00E96378">
            <w:pPr>
              <w:rPr>
                <w:sz w:val="20"/>
              </w:rPr>
            </w:pPr>
            <w:r w:rsidRPr="00E96378">
              <w:rPr>
                <w:b/>
                <w:bCs/>
                <w:szCs w:val="24"/>
              </w:rPr>
              <w:t>предметная статья 240300 "Капитальный ремонт"</w:t>
            </w:r>
          </w:p>
        </w:tc>
        <w:tc>
          <w:tcPr>
            <w:tcW w:w="1240" w:type="dxa"/>
            <w:tcBorders>
              <w:top w:val="nil"/>
              <w:left w:val="nil"/>
              <w:bottom w:val="nil"/>
              <w:right w:val="nil"/>
            </w:tcBorders>
            <w:shd w:val="clear" w:color="auto" w:fill="auto"/>
            <w:noWrap/>
            <w:vAlign w:val="bottom"/>
            <w:hideMark/>
          </w:tcPr>
          <w:p w14:paraId="3D97A0F6"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7D06D58E"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0A3BA0C6"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2C938CE5"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3390F32D" w14:textId="77777777" w:rsidR="00E96378" w:rsidRPr="00E96378" w:rsidRDefault="00E96378" w:rsidP="00E96378">
            <w:pPr>
              <w:rPr>
                <w:sz w:val="20"/>
              </w:rPr>
            </w:pPr>
          </w:p>
        </w:tc>
      </w:tr>
      <w:tr w:rsidR="00E96378" w:rsidRPr="00E96378" w14:paraId="7D6A624E" w14:textId="77777777" w:rsidTr="00E96378">
        <w:trPr>
          <w:trHeight w:val="255"/>
        </w:trPr>
        <w:tc>
          <w:tcPr>
            <w:tcW w:w="3828" w:type="dxa"/>
            <w:tcBorders>
              <w:top w:val="nil"/>
              <w:left w:val="nil"/>
              <w:bottom w:val="nil"/>
              <w:right w:val="nil"/>
            </w:tcBorders>
            <w:shd w:val="clear" w:color="auto" w:fill="auto"/>
            <w:noWrap/>
            <w:vAlign w:val="bottom"/>
            <w:hideMark/>
          </w:tcPr>
          <w:p w14:paraId="24F85D22" w14:textId="77777777" w:rsidR="00E96378" w:rsidRPr="00E96378" w:rsidRDefault="00E96378" w:rsidP="00E96378">
            <w:pPr>
              <w:rPr>
                <w:sz w:val="20"/>
              </w:rPr>
            </w:pPr>
          </w:p>
        </w:tc>
        <w:tc>
          <w:tcPr>
            <w:tcW w:w="1984" w:type="dxa"/>
            <w:tcBorders>
              <w:top w:val="nil"/>
              <w:left w:val="nil"/>
              <w:bottom w:val="nil"/>
              <w:right w:val="nil"/>
            </w:tcBorders>
            <w:shd w:val="clear" w:color="auto" w:fill="auto"/>
            <w:noWrap/>
            <w:vAlign w:val="bottom"/>
            <w:hideMark/>
          </w:tcPr>
          <w:p w14:paraId="67199905"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5C105372"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795E1533"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29604F19"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6EC73870"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6BCD1007"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34ECD9C0" w14:textId="77777777" w:rsidR="00E96378" w:rsidRPr="00E96378" w:rsidRDefault="00E96378" w:rsidP="00E96378">
            <w:pPr>
              <w:rPr>
                <w:sz w:val="20"/>
              </w:rPr>
            </w:pPr>
          </w:p>
        </w:tc>
      </w:tr>
      <w:tr w:rsidR="00E96378" w:rsidRPr="00E96378" w14:paraId="6CC0463A" w14:textId="77777777" w:rsidTr="00E96378">
        <w:trPr>
          <w:trHeight w:val="37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614" w14:textId="77777777" w:rsidR="00E96378" w:rsidRPr="00E96378" w:rsidRDefault="00E96378" w:rsidP="00E96378">
            <w:pPr>
              <w:jc w:val="center"/>
              <w:rPr>
                <w:b/>
                <w:bCs/>
                <w:sz w:val="16"/>
                <w:szCs w:val="16"/>
              </w:rPr>
            </w:pPr>
            <w:r w:rsidRPr="00E96378">
              <w:rPr>
                <w:b/>
                <w:bCs/>
                <w:sz w:val="16"/>
                <w:szCs w:val="16"/>
              </w:rPr>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9A543" w14:textId="77777777" w:rsidR="00E96378" w:rsidRPr="00E96378" w:rsidRDefault="00E96378" w:rsidP="00E96378">
            <w:pPr>
              <w:jc w:val="center"/>
              <w:rPr>
                <w:b/>
                <w:bCs/>
                <w:sz w:val="16"/>
                <w:szCs w:val="16"/>
              </w:rPr>
            </w:pPr>
            <w:r w:rsidRPr="00E96378">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5C8E3" w14:textId="77777777" w:rsidR="00E96378" w:rsidRPr="00E96378" w:rsidRDefault="00E96378" w:rsidP="00E96378">
            <w:pPr>
              <w:jc w:val="center"/>
              <w:rPr>
                <w:b/>
                <w:bCs/>
                <w:sz w:val="16"/>
                <w:szCs w:val="16"/>
              </w:rPr>
            </w:pPr>
            <w:r w:rsidRPr="00E96378">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C8AC97" w14:textId="77777777" w:rsidR="00E96378" w:rsidRPr="00E96378" w:rsidRDefault="00E96378" w:rsidP="00E96378">
            <w:pPr>
              <w:jc w:val="center"/>
              <w:rPr>
                <w:b/>
                <w:bCs/>
                <w:sz w:val="16"/>
                <w:szCs w:val="16"/>
              </w:rPr>
            </w:pPr>
            <w:r w:rsidRPr="00E96378">
              <w:rPr>
                <w:b/>
                <w:bCs/>
                <w:sz w:val="16"/>
                <w:szCs w:val="16"/>
              </w:rPr>
              <w:t>Уточненная смета на отчетный период</w:t>
            </w:r>
          </w:p>
        </w:tc>
        <w:tc>
          <w:tcPr>
            <w:tcW w:w="3860" w:type="dxa"/>
            <w:gridSpan w:val="2"/>
            <w:tcBorders>
              <w:top w:val="single" w:sz="4" w:space="0" w:color="auto"/>
              <w:left w:val="nil"/>
              <w:bottom w:val="single" w:sz="4" w:space="0" w:color="auto"/>
              <w:right w:val="nil"/>
            </w:tcBorders>
            <w:shd w:val="clear" w:color="auto" w:fill="auto"/>
            <w:vAlign w:val="center"/>
            <w:hideMark/>
          </w:tcPr>
          <w:p w14:paraId="2F920E13" w14:textId="77777777" w:rsidR="00E96378" w:rsidRPr="00E96378" w:rsidRDefault="00E96378" w:rsidP="00E96378">
            <w:pPr>
              <w:jc w:val="center"/>
              <w:rPr>
                <w:b/>
                <w:bCs/>
                <w:sz w:val="16"/>
                <w:szCs w:val="16"/>
              </w:rPr>
            </w:pPr>
            <w:r w:rsidRPr="00E96378">
              <w:rPr>
                <w:b/>
                <w:bCs/>
                <w:sz w:val="16"/>
                <w:szCs w:val="16"/>
              </w:rPr>
              <w:t>Выделено средств из бюджета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2B410" w14:textId="77777777" w:rsidR="00E96378" w:rsidRPr="00E96378" w:rsidRDefault="00E96378" w:rsidP="00E96378">
            <w:pPr>
              <w:jc w:val="center"/>
              <w:rPr>
                <w:b/>
                <w:bCs/>
                <w:sz w:val="16"/>
                <w:szCs w:val="16"/>
              </w:rPr>
            </w:pPr>
            <w:r w:rsidRPr="00E96378">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29663" w14:textId="77777777" w:rsidR="00E96378" w:rsidRPr="00E96378" w:rsidRDefault="00E96378" w:rsidP="00E96378">
            <w:pPr>
              <w:jc w:val="center"/>
              <w:rPr>
                <w:b/>
                <w:bCs/>
                <w:sz w:val="16"/>
                <w:szCs w:val="16"/>
              </w:rPr>
            </w:pPr>
            <w:r w:rsidRPr="00E96378">
              <w:rPr>
                <w:b/>
                <w:bCs/>
                <w:sz w:val="16"/>
                <w:szCs w:val="16"/>
              </w:rPr>
              <w:t>Фактические расходы</w:t>
            </w:r>
          </w:p>
        </w:tc>
      </w:tr>
      <w:tr w:rsidR="00E96378" w:rsidRPr="00E96378" w14:paraId="3D67653F" w14:textId="77777777" w:rsidTr="00E96378">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27531F59"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AE671F9"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5AF32BA"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1D39D82C" w14:textId="77777777" w:rsidR="00E96378" w:rsidRPr="00E96378" w:rsidRDefault="00E96378" w:rsidP="00E96378">
            <w:pPr>
              <w:rPr>
                <w:b/>
                <w:bCs/>
                <w:sz w:val="16"/>
                <w:szCs w:val="16"/>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4F26D837" w14:textId="77777777" w:rsidR="00E96378" w:rsidRPr="00E96378" w:rsidRDefault="00E96378" w:rsidP="00E96378">
            <w:pPr>
              <w:jc w:val="center"/>
              <w:rPr>
                <w:b/>
                <w:bCs/>
                <w:sz w:val="16"/>
                <w:szCs w:val="16"/>
              </w:rPr>
            </w:pPr>
            <w:r w:rsidRPr="00E96378">
              <w:rPr>
                <w:b/>
                <w:bCs/>
                <w:sz w:val="16"/>
                <w:szCs w:val="16"/>
              </w:rPr>
              <w:t>всего с начала года</w:t>
            </w:r>
          </w:p>
        </w:tc>
        <w:tc>
          <w:tcPr>
            <w:tcW w:w="1540" w:type="dxa"/>
            <w:tcBorders>
              <w:top w:val="nil"/>
              <w:left w:val="nil"/>
              <w:bottom w:val="single" w:sz="4" w:space="0" w:color="auto"/>
              <w:right w:val="nil"/>
            </w:tcBorders>
            <w:shd w:val="clear" w:color="auto" w:fill="auto"/>
            <w:vAlign w:val="center"/>
            <w:hideMark/>
          </w:tcPr>
          <w:p w14:paraId="204193B8" w14:textId="77777777" w:rsidR="00E96378" w:rsidRPr="00E96378" w:rsidRDefault="00E96378" w:rsidP="00E96378">
            <w:pPr>
              <w:jc w:val="center"/>
              <w:rPr>
                <w:b/>
                <w:bCs/>
                <w:sz w:val="16"/>
                <w:szCs w:val="16"/>
              </w:rPr>
            </w:pPr>
            <w:r w:rsidRPr="00E96378">
              <w:rPr>
                <w:b/>
                <w:bCs/>
                <w:sz w:val="16"/>
                <w:szCs w:val="16"/>
              </w:rPr>
              <w:t>в том числе:</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0ECCB63D"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E780512" w14:textId="77777777" w:rsidR="00E96378" w:rsidRPr="00E96378" w:rsidRDefault="00E96378" w:rsidP="00E96378">
            <w:pPr>
              <w:rPr>
                <w:b/>
                <w:bCs/>
                <w:sz w:val="16"/>
                <w:szCs w:val="16"/>
              </w:rPr>
            </w:pPr>
          </w:p>
        </w:tc>
      </w:tr>
      <w:tr w:rsidR="00E96378" w:rsidRPr="00E96378" w14:paraId="631D42D3" w14:textId="77777777" w:rsidTr="00E96378">
        <w:trPr>
          <w:trHeight w:val="63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42A3F655"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72DE98E"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765BBC9"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4E1E7A3" w14:textId="77777777" w:rsidR="00E96378" w:rsidRPr="00E96378" w:rsidRDefault="00E96378" w:rsidP="00E96378">
            <w:pPr>
              <w:rPr>
                <w:b/>
                <w:bCs/>
                <w:sz w:val="16"/>
                <w:szCs w:val="16"/>
              </w:rPr>
            </w:pPr>
          </w:p>
        </w:tc>
        <w:tc>
          <w:tcPr>
            <w:tcW w:w="2320" w:type="dxa"/>
            <w:vMerge/>
            <w:tcBorders>
              <w:top w:val="nil"/>
              <w:left w:val="single" w:sz="4" w:space="0" w:color="auto"/>
              <w:bottom w:val="single" w:sz="4" w:space="0" w:color="000000"/>
              <w:right w:val="single" w:sz="4" w:space="0" w:color="auto"/>
            </w:tcBorders>
            <w:vAlign w:val="center"/>
            <w:hideMark/>
          </w:tcPr>
          <w:p w14:paraId="698014FB" w14:textId="77777777" w:rsidR="00E96378" w:rsidRPr="00E96378" w:rsidRDefault="00E96378" w:rsidP="00E96378">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71B1C6EF" w14:textId="77777777" w:rsidR="00E96378" w:rsidRPr="00E96378" w:rsidRDefault="00E96378" w:rsidP="00E96378">
            <w:pPr>
              <w:jc w:val="center"/>
              <w:rPr>
                <w:b/>
                <w:bCs/>
                <w:sz w:val="16"/>
                <w:szCs w:val="16"/>
              </w:rPr>
            </w:pPr>
            <w:r w:rsidRPr="00E96378">
              <w:rPr>
                <w:b/>
                <w:bCs/>
                <w:sz w:val="16"/>
                <w:szCs w:val="16"/>
              </w:rPr>
              <w:t>финансирование через кредитную организацию</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4C29B24A"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6A99746" w14:textId="77777777" w:rsidR="00E96378" w:rsidRPr="00E96378" w:rsidRDefault="00E96378" w:rsidP="00E96378">
            <w:pPr>
              <w:rPr>
                <w:b/>
                <w:bCs/>
                <w:sz w:val="16"/>
                <w:szCs w:val="16"/>
              </w:rPr>
            </w:pPr>
          </w:p>
        </w:tc>
      </w:tr>
      <w:tr w:rsidR="00E96378" w:rsidRPr="00E96378" w14:paraId="0DDBBD9E"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4999628" w14:textId="77777777" w:rsidR="00E96378" w:rsidRPr="00E96378" w:rsidRDefault="00E96378" w:rsidP="00E96378">
            <w:pPr>
              <w:jc w:val="center"/>
              <w:rPr>
                <w:b/>
                <w:bCs/>
                <w:sz w:val="16"/>
                <w:szCs w:val="16"/>
              </w:rPr>
            </w:pPr>
            <w:r w:rsidRPr="00E96378">
              <w:rPr>
                <w:b/>
                <w:bCs/>
                <w:sz w:val="16"/>
                <w:szCs w:val="16"/>
              </w:rPr>
              <w:t>1</w:t>
            </w:r>
          </w:p>
        </w:tc>
        <w:tc>
          <w:tcPr>
            <w:tcW w:w="1984" w:type="dxa"/>
            <w:tcBorders>
              <w:top w:val="nil"/>
              <w:left w:val="nil"/>
              <w:bottom w:val="single" w:sz="4" w:space="0" w:color="auto"/>
              <w:right w:val="single" w:sz="4" w:space="0" w:color="auto"/>
            </w:tcBorders>
            <w:shd w:val="clear" w:color="auto" w:fill="auto"/>
            <w:vAlign w:val="bottom"/>
            <w:hideMark/>
          </w:tcPr>
          <w:p w14:paraId="43225FE3" w14:textId="77777777" w:rsidR="00E96378" w:rsidRPr="00E96378" w:rsidRDefault="00E96378" w:rsidP="00E96378">
            <w:pPr>
              <w:jc w:val="center"/>
              <w:rPr>
                <w:b/>
                <w:bCs/>
                <w:sz w:val="16"/>
                <w:szCs w:val="16"/>
              </w:rPr>
            </w:pPr>
            <w:r w:rsidRPr="00E96378">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18C55BE9" w14:textId="77777777" w:rsidR="00E96378" w:rsidRPr="00E96378" w:rsidRDefault="00E96378" w:rsidP="00E96378">
            <w:pPr>
              <w:jc w:val="center"/>
              <w:rPr>
                <w:b/>
                <w:bCs/>
                <w:sz w:val="16"/>
                <w:szCs w:val="16"/>
              </w:rPr>
            </w:pPr>
            <w:r w:rsidRPr="00E96378">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6663C851" w14:textId="77777777" w:rsidR="00E96378" w:rsidRPr="00E96378" w:rsidRDefault="00E96378" w:rsidP="00E96378">
            <w:pPr>
              <w:jc w:val="center"/>
              <w:rPr>
                <w:b/>
                <w:bCs/>
                <w:sz w:val="16"/>
                <w:szCs w:val="16"/>
              </w:rPr>
            </w:pPr>
            <w:r w:rsidRPr="00E96378">
              <w:rPr>
                <w:b/>
                <w:bCs/>
                <w:sz w:val="16"/>
                <w:szCs w:val="16"/>
              </w:rPr>
              <w:t>4</w:t>
            </w:r>
          </w:p>
        </w:tc>
        <w:tc>
          <w:tcPr>
            <w:tcW w:w="2320" w:type="dxa"/>
            <w:tcBorders>
              <w:top w:val="nil"/>
              <w:left w:val="nil"/>
              <w:bottom w:val="single" w:sz="4" w:space="0" w:color="auto"/>
              <w:right w:val="single" w:sz="4" w:space="0" w:color="auto"/>
            </w:tcBorders>
            <w:shd w:val="clear" w:color="auto" w:fill="auto"/>
            <w:vAlign w:val="bottom"/>
            <w:hideMark/>
          </w:tcPr>
          <w:p w14:paraId="1D08C0FE" w14:textId="77777777" w:rsidR="00E96378" w:rsidRPr="00E96378" w:rsidRDefault="00E96378" w:rsidP="00E96378">
            <w:pPr>
              <w:jc w:val="center"/>
              <w:rPr>
                <w:b/>
                <w:bCs/>
                <w:sz w:val="16"/>
                <w:szCs w:val="16"/>
              </w:rPr>
            </w:pPr>
            <w:r w:rsidRPr="00E96378">
              <w:rPr>
                <w:b/>
                <w:bCs/>
                <w:sz w:val="16"/>
                <w:szCs w:val="16"/>
              </w:rPr>
              <w:t>5</w:t>
            </w:r>
          </w:p>
        </w:tc>
        <w:tc>
          <w:tcPr>
            <w:tcW w:w="1540" w:type="dxa"/>
            <w:tcBorders>
              <w:top w:val="nil"/>
              <w:left w:val="nil"/>
              <w:bottom w:val="single" w:sz="4" w:space="0" w:color="auto"/>
              <w:right w:val="single" w:sz="4" w:space="0" w:color="auto"/>
            </w:tcBorders>
            <w:shd w:val="clear" w:color="auto" w:fill="auto"/>
            <w:vAlign w:val="bottom"/>
            <w:hideMark/>
          </w:tcPr>
          <w:p w14:paraId="73E08386" w14:textId="77777777" w:rsidR="00E96378" w:rsidRPr="00E96378" w:rsidRDefault="00E96378" w:rsidP="00E96378">
            <w:pPr>
              <w:jc w:val="center"/>
              <w:rPr>
                <w:b/>
                <w:bCs/>
                <w:sz w:val="16"/>
                <w:szCs w:val="16"/>
              </w:rPr>
            </w:pPr>
            <w:r w:rsidRPr="00E96378">
              <w:rPr>
                <w:b/>
                <w:bCs/>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07228ED0" w14:textId="77777777" w:rsidR="00E96378" w:rsidRPr="00E96378" w:rsidRDefault="00E96378" w:rsidP="00E96378">
            <w:pPr>
              <w:jc w:val="center"/>
              <w:rPr>
                <w:b/>
                <w:bCs/>
                <w:sz w:val="16"/>
                <w:szCs w:val="16"/>
              </w:rPr>
            </w:pPr>
            <w:r w:rsidRPr="00E96378">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53CD8107" w14:textId="77777777" w:rsidR="00E96378" w:rsidRPr="00E96378" w:rsidRDefault="00E96378" w:rsidP="00E96378">
            <w:pPr>
              <w:jc w:val="center"/>
              <w:rPr>
                <w:b/>
                <w:bCs/>
                <w:sz w:val="16"/>
                <w:szCs w:val="16"/>
              </w:rPr>
            </w:pPr>
            <w:r w:rsidRPr="00E96378">
              <w:rPr>
                <w:b/>
                <w:bCs/>
                <w:sz w:val="16"/>
                <w:szCs w:val="16"/>
              </w:rPr>
              <w:t>8</w:t>
            </w:r>
          </w:p>
        </w:tc>
      </w:tr>
      <w:tr w:rsidR="00E96378" w:rsidRPr="00E96378" w14:paraId="119C58FB"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206023B" w14:textId="77777777" w:rsidR="00E96378" w:rsidRPr="00E96378" w:rsidRDefault="00E96378" w:rsidP="00E96378">
            <w:pPr>
              <w:rPr>
                <w:b/>
                <w:bCs/>
                <w:sz w:val="20"/>
              </w:rPr>
            </w:pPr>
            <w:r w:rsidRPr="00E96378">
              <w:rPr>
                <w:b/>
                <w:bCs/>
                <w:sz w:val="20"/>
              </w:rPr>
              <w:t>ВСЕГО по статье 240300</w:t>
            </w:r>
          </w:p>
        </w:tc>
        <w:tc>
          <w:tcPr>
            <w:tcW w:w="1984" w:type="dxa"/>
            <w:tcBorders>
              <w:top w:val="nil"/>
              <w:left w:val="nil"/>
              <w:bottom w:val="single" w:sz="4" w:space="0" w:color="auto"/>
              <w:right w:val="single" w:sz="4" w:space="0" w:color="auto"/>
            </w:tcBorders>
            <w:shd w:val="clear" w:color="auto" w:fill="auto"/>
            <w:vAlign w:val="bottom"/>
            <w:hideMark/>
          </w:tcPr>
          <w:p w14:paraId="7B90753C"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6FEE7CE6"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2B3A785F"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D288EE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17FE3AB0"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0F1E299D"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132F1DF1" w14:textId="77777777" w:rsidR="00E96378" w:rsidRPr="00E96378" w:rsidRDefault="00E96378" w:rsidP="00E96378">
            <w:pPr>
              <w:rPr>
                <w:sz w:val="20"/>
              </w:rPr>
            </w:pPr>
            <w:r w:rsidRPr="00E96378">
              <w:rPr>
                <w:sz w:val="20"/>
              </w:rPr>
              <w:t> </w:t>
            </w:r>
          </w:p>
        </w:tc>
      </w:tr>
      <w:tr w:rsidR="00E96378" w:rsidRPr="00E96378" w14:paraId="07B8AD55"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60E5207" w14:textId="77777777" w:rsidR="00E96378" w:rsidRPr="00E96378" w:rsidRDefault="00E96378" w:rsidP="00E96378">
            <w:pPr>
              <w:rPr>
                <w:sz w:val="20"/>
              </w:rPr>
            </w:pPr>
            <w:r w:rsidRPr="00E96378">
              <w:rPr>
                <w:sz w:val="20"/>
              </w:rPr>
              <w:t>Капитальный ремонт жилищного фонда</w:t>
            </w:r>
          </w:p>
        </w:tc>
        <w:tc>
          <w:tcPr>
            <w:tcW w:w="1984" w:type="dxa"/>
            <w:tcBorders>
              <w:top w:val="nil"/>
              <w:left w:val="nil"/>
              <w:bottom w:val="single" w:sz="4" w:space="0" w:color="auto"/>
              <w:right w:val="single" w:sz="4" w:space="0" w:color="auto"/>
            </w:tcBorders>
            <w:shd w:val="clear" w:color="auto" w:fill="auto"/>
            <w:vAlign w:val="bottom"/>
            <w:hideMark/>
          </w:tcPr>
          <w:p w14:paraId="5E6D9CE6" w14:textId="77777777" w:rsidR="00E96378" w:rsidRPr="00E96378" w:rsidRDefault="00E96378" w:rsidP="00E96378">
            <w:pPr>
              <w:jc w:val="center"/>
              <w:rPr>
                <w:sz w:val="20"/>
              </w:rPr>
            </w:pPr>
            <w:r w:rsidRPr="00E96378">
              <w:rPr>
                <w:sz w:val="20"/>
              </w:rPr>
              <w:t>240310</w:t>
            </w:r>
          </w:p>
        </w:tc>
        <w:tc>
          <w:tcPr>
            <w:tcW w:w="1278" w:type="dxa"/>
            <w:tcBorders>
              <w:top w:val="nil"/>
              <w:left w:val="nil"/>
              <w:bottom w:val="single" w:sz="4" w:space="0" w:color="auto"/>
              <w:right w:val="single" w:sz="4" w:space="0" w:color="auto"/>
            </w:tcBorders>
            <w:shd w:val="clear" w:color="auto" w:fill="auto"/>
            <w:vAlign w:val="bottom"/>
            <w:hideMark/>
          </w:tcPr>
          <w:p w14:paraId="2E2912E6"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8C6D83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F62C8CB"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0BBE00C5"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330442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DB29987" w14:textId="77777777" w:rsidR="00E96378" w:rsidRPr="00E96378" w:rsidRDefault="00E96378" w:rsidP="00E96378">
            <w:pPr>
              <w:rPr>
                <w:sz w:val="20"/>
              </w:rPr>
            </w:pPr>
            <w:r w:rsidRPr="00E96378">
              <w:rPr>
                <w:sz w:val="20"/>
              </w:rPr>
              <w:t> </w:t>
            </w:r>
          </w:p>
        </w:tc>
      </w:tr>
      <w:tr w:rsidR="00E96378" w:rsidRPr="00E96378" w14:paraId="187FED23"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2DE4ED3" w14:textId="77777777" w:rsidR="00E96378" w:rsidRPr="00E96378" w:rsidRDefault="00E96378" w:rsidP="00E96378">
            <w:pPr>
              <w:rPr>
                <w:sz w:val="20"/>
              </w:rPr>
            </w:pPr>
            <w:r w:rsidRPr="00E96378">
              <w:rPr>
                <w:sz w:val="20"/>
              </w:rPr>
              <w:t>Капитальный ремонт производственных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3582D04A" w14:textId="77777777" w:rsidR="00E96378" w:rsidRPr="00E96378" w:rsidRDefault="00E96378" w:rsidP="00E96378">
            <w:pPr>
              <w:jc w:val="center"/>
              <w:rPr>
                <w:sz w:val="20"/>
              </w:rPr>
            </w:pPr>
            <w:r w:rsidRPr="00E96378">
              <w:rPr>
                <w:sz w:val="20"/>
              </w:rPr>
              <w:t>240320</w:t>
            </w:r>
          </w:p>
        </w:tc>
        <w:tc>
          <w:tcPr>
            <w:tcW w:w="1278" w:type="dxa"/>
            <w:tcBorders>
              <w:top w:val="nil"/>
              <w:left w:val="nil"/>
              <w:bottom w:val="single" w:sz="4" w:space="0" w:color="auto"/>
              <w:right w:val="single" w:sz="4" w:space="0" w:color="auto"/>
            </w:tcBorders>
            <w:shd w:val="clear" w:color="auto" w:fill="auto"/>
            <w:vAlign w:val="bottom"/>
            <w:hideMark/>
          </w:tcPr>
          <w:p w14:paraId="767D8657"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897A12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C0F3900"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F0AA64A"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069A574D"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A13E688" w14:textId="77777777" w:rsidR="00E96378" w:rsidRPr="00E96378" w:rsidRDefault="00E96378" w:rsidP="00E96378">
            <w:pPr>
              <w:rPr>
                <w:sz w:val="20"/>
              </w:rPr>
            </w:pPr>
            <w:r w:rsidRPr="00E96378">
              <w:rPr>
                <w:sz w:val="20"/>
              </w:rPr>
              <w:t> </w:t>
            </w:r>
          </w:p>
        </w:tc>
      </w:tr>
      <w:tr w:rsidR="00E96378" w:rsidRPr="00E96378" w14:paraId="383C781B"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EB9299C" w14:textId="77777777" w:rsidR="00E96378" w:rsidRPr="00E96378" w:rsidRDefault="00E96378" w:rsidP="00E96378">
            <w:pPr>
              <w:rPr>
                <w:sz w:val="20"/>
              </w:rPr>
            </w:pPr>
            <w:r w:rsidRPr="00E96378">
              <w:rPr>
                <w:sz w:val="20"/>
              </w:rPr>
              <w:t>Капитальный ремонт объектов социально-культурного назначения</w:t>
            </w:r>
          </w:p>
        </w:tc>
        <w:tc>
          <w:tcPr>
            <w:tcW w:w="1984" w:type="dxa"/>
            <w:tcBorders>
              <w:top w:val="nil"/>
              <w:left w:val="nil"/>
              <w:bottom w:val="single" w:sz="4" w:space="0" w:color="auto"/>
              <w:right w:val="single" w:sz="4" w:space="0" w:color="auto"/>
            </w:tcBorders>
            <w:shd w:val="clear" w:color="auto" w:fill="auto"/>
            <w:vAlign w:val="bottom"/>
            <w:hideMark/>
          </w:tcPr>
          <w:p w14:paraId="207E33F8" w14:textId="77777777" w:rsidR="00E96378" w:rsidRPr="00E96378" w:rsidRDefault="00E96378" w:rsidP="00E96378">
            <w:pPr>
              <w:jc w:val="center"/>
              <w:rPr>
                <w:sz w:val="20"/>
              </w:rPr>
            </w:pPr>
            <w:r w:rsidRPr="00E96378">
              <w:rPr>
                <w:sz w:val="20"/>
              </w:rPr>
              <w:t>240330</w:t>
            </w:r>
          </w:p>
        </w:tc>
        <w:tc>
          <w:tcPr>
            <w:tcW w:w="1278" w:type="dxa"/>
            <w:tcBorders>
              <w:top w:val="nil"/>
              <w:left w:val="nil"/>
              <w:bottom w:val="single" w:sz="4" w:space="0" w:color="auto"/>
              <w:right w:val="single" w:sz="4" w:space="0" w:color="auto"/>
            </w:tcBorders>
            <w:shd w:val="clear" w:color="auto" w:fill="auto"/>
            <w:vAlign w:val="bottom"/>
            <w:hideMark/>
          </w:tcPr>
          <w:p w14:paraId="249C72F5"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20F2EDE2"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29CB884"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715F696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45AAEBD"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5EE7647" w14:textId="77777777" w:rsidR="00E96378" w:rsidRPr="00E96378" w:rsidRDefault="00E96378" w:rsidP="00E96378">
            <w:pPr>
              <w:rPr>
                <w:sz w:val="20"/>
              </w:rPr>
            </w:pPr>
            <w:r w:rsidRPr="00E96378">
              <w:rPr>
                <w:sz w:val="20"/>
              </w:rPr>
              <w:t> </w:t>
            </w:r>
          </w:p>
        </w:tc>
      </w:tr>
      <w:tr w:rsidR="00E96378" w:rsidRPr="00E96378" w14:paraId="425B03B6"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2D87662" w14:textId="77777777" w:rsidR="00E96378" w:rsidRPr="00E96378" w:rsidRDefault="00E96378" w:rsidP="00E96378">
            <w:pPr>
              <w:rPr>
                <w:sz w:val="20"/>
              </w:rPr>
            </w:pPr>
            <w:r w:rsidRPr="00E96378">
              <w:rPr>
                <w:sz w:val="20"/>
              </w:rPr>
              <w:t>Капитальный ремонт административных зданий</w:t>
            </w:r>
          </w:p>
        </w:tc>
        <w:tc>
          <w:tcPr>
            <w:tcW w:w="1984" w:type="dxa"/>
            <w:tcBorders>
              <w:top w:val="nil"/>
              <w:left w:val="nil"/>
              <w:bottom w:val="single" w:sz="4" w:space="0" w:color="auto"/>
              <w:right w:val="single" w:sz="4" w:space="0" w:color="auto"/>
            </w:tcBorders>
            <w:shd w:val="clear" w:color="auto" w:fill="auto"/>
            <w:vAlign w:val="bottom"/>
            <w:hideMark/>
          </w:tcPr>
          <w:p w14:paraId="45424785" w14:textId="77777777" w:rsidR="00E96378" w:rsidRPr="00E96378" w:rsidRDefault="00E96378" w:rsidP="00E96378">
            <w:pPr>
              <w:jc w:val="center"/>
              <w:rPr>
                <w:sz w:val="20"/>
              </w:rPr>
            </w:pPr>
            <w:r w:rsidRPr="00E96378">
              <w:rPr>
                <w:sz w:val="20"/>
              </w:rPr>
              <w:t>240340</w:t>
            </w:r>
          </w:p>
        </w:tc>
        <w:tc>
          <w:tcPr>
            <w:tcW w:w="1278" w:type="dxa"/>
            <w:tcBorders>
              <w:top w:val="nil"/>
              <w:left w:val="nil"/>
              <w:bottom w:val="single" w:sz="4" w:space="0" w:color="auto"/>
              <w:right w:val="single" w:sz="4" w:space="0" w:color="auto"/>
            </w:tcBorders>
            <w:shd w:val="clear" w:color="auto" w:fill="auto"/>
            <w:vAlign w:val="bottom"/>
            <w:hideMark/>
          </w:tcPr>
          <w:p w14:paraId="1ABEA2D2"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E79132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5E18ABA"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5893D23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39F38CB9"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F6A76C3" w14:textId="77777777" w:rsidR="00E96378" w:rsidRPr="00E96378" w:rsidRDefault="00E96378" w:rsidP="00E96378">
            <w:pPr>
              <w:rPr>
                <w:sz w:val="20"/>
              </w:rPr>
            </w:pPr>
            <w:r w:rsidRPr="00E96378">
              <w:rPr>
                <w:sz w:val="20"/>
              </w:rPr>
              <w:t> </w:t>
            </w:r>
          </w:p>
        </w:tc>
      </w:tr>
      <w:tr w:rsidR="00E96378" w:rsidRPr="00E96378" w14:paraId="56E96792"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8AA3409" w14:textId="77777777" w:rsidR="00E96378" w:rsidRPr="00E96378" w:rsidRDefault="00E96378" w:rsidP="00E96378">
            <w:pPr>
              <w:rPr>
                <w:sz w:val="20"/>
              </w:rPr>
            </w:pPr>
            <w:r w:rsidRPr="00E96378">
              <w:rPr>
                <w:sz w:val="20"/>
              </w:rPr>
              <w:t>Капитальный ремонт транспортных средств</w:t>
            </w:r>
          </w:p>
        </w:tc>
        <w:tc>
          <w:tcPr>
            <w:tcW w:w="1984" w:type="dxa"/>
            <w:tcBorders>
              <w:top w:val="nil"/>
              <w:left w:val="nil"/>
              <w:bottom w:val="single" w:sz="4" w:space="0" w:color="auto"/>
              <w:right w:val="single" w:sz="4" w:space="0" w:color="auto"/>
            </w:tcBorders>
            <w:shd w:val="clear" w:color="auto" w:fill="auto"/>
            <w:vAlign w:val="bottom"/>
            <w:hideMark/>
          </w:tcPr>
          <w:p w14:paraId="749B0BB7" w14:textId="77777777" w:rsidR="00E96378" w:rsidRPr="00E96378" w:rsidRDefault="00E96378" w:rsidP="00E96378">
            <w:pPr>
              <w:jc w:val="center"/>
              <w:rPr>
                <w:sz w:val="20"/>
              </w:rPr>
            </w:pPr>
            <w:r w:rsidRPr="00E96378">
              <w:rPr>
                <w:sz w:val="20"/>
              </w:rPr>
              <w:t>240350</w:t>
            </w:r>
          </w:p>
        </w:tc>
        <w:tc>
          <w:tcPr>
            <w:tcW w:w="1278" w:type="dxa"/>
            <w:tcBorders>
              <w:top w:val="nil"/>
              <w:left w:val="nil"/>
              <w:bottom w:val="single" w:sz="4" w:space="0" w:color="auto"/>
              <w:right w:val="single" w:sz="4" w:space="0" w:color="auto"/>
            </w:tcBorders>
            <w:shd w:val="clear" w:color="auto" w:fill="auto"/>
            <w:vAlign w:val="bottom"/>
            <w:hideMark/>
          </w:tcPr>
          <w:p w14:paraId="7B1D727F"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33BE7EA1"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E0CB025"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37CE441F"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F183A71"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F86F171" w14:textId="77777777" w:rsidR="00E96378" w:rsidRPr="00E96378" w:rsidRDefault="00E96378" w:rsidP="00E96378">
            <w:pPr>
              <w:rPr>
                <w:sz w:val="20"/>
              </w:rPr>
            </w:pPr>
            <w:r w:rsidRPr="00E96378">
              <w:rPr>
                <w:sz w:val="20"/>
              </w:rPr>
              <w:t> </w:t>
            </w:r>
          </w:p>
        </w:tc>
      </w:tr>
      <w:tr w:rsidR="00E96378" w:rsidRPr="00E96378" w14:paraId="17792534"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3373EFA" w14:textId="77777777" w:rsidR="00E96378" w:rsidRPr="00E96378" w:rsidRDefault="00E96378" w:rsidP="00E96378">
            <w:pPr>
              <w:rPr>
                <w:sz w:val="20"/>
              </w:rPr>
            </w:pPr>
            <w:r w:rsidRPr="00E96378">
              <w:rPr>
                <w:sz w:val="20"/>
              </w:rPr>
              <w:t>Капитальный ремонт прочих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0977EF17" w14:textId="77777777" w:rsidR="00E96378" w:rsidRPr="00E96378" w:rsidRDefault="00E96378" w:rsidP="00E96378">
            <w:pPr>
              <w:jc w:val="center"/>
              <w:rPr>
                <w:sz w:val="20"/>
              </w:rPr>
            </w:pPr>
            <w:r w:rsidRPr="00E96378">
              <w:rPr>
                <w:sz w:val="20"/>
              </w:rPr>
              <w:t>240360</w:t>
            </w:r>
          </w:p>
        </w:tc>
        <w:tc>
          <w:tcPr>
            <w:tcW w:w="1278" w:type="dxa"/>
            <w:tcBorders>
              <w:top w:val="nil"/>
              <w:left w:val="nil"/>
              <w:bottom w:val="single" w:sz="4" w:space="0" w:color="auto"/>
              <w:right w:val="single" w:sz="4" w:space="0" w:color="auto"/>
            </w:tcBorders>
            <w:shd w:val="clear" w:color="auto" w:fill="auto"/>
            <w:vAlign w:val="bottom"/>
            <w:hideMark/>
          </w:tcPr>
          <w:p w14:paraId="591BF8E8"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2128B4EC"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1B1970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04FACFF8"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2508FEF7"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52A011A" w14:textId="77777777" w:rsidR="00E96378" w:rsidRPr="00E96378" w:rsidRDefault="00E96378" w:rsidP="00E96378">
            <w:pPr>
              <w:rPr>
                <w:sz w:val="20"/>
              </w:rPr>
            </w:pPr>
            <w:r w:rsidRPr="00E96378">
              <w:rPr>
                <w:sz w:val="20"/>
              </w:rPr>
              <w:t> </w:t>
            </w:r>
          </w:p>
        </w:tc>
      </w:tr>
      <w:tr w:rsidR="00E96378" w:rsidRPr="00E96378" w14:paraId="1DC835B2" w14:textId="77777777" w:rsidTr="00E96378">
        <w:trPr>
          <w:trHeight w:val="255"/>
        </w:trPr>
        <w:tc>
          <w:tcPr>
            <w:tcW w:w="3828" w:type="dxa"/>
            <w:tcBorders>
              <w:top w:val="nil"/>
              <w:left w:val="nil"/>
              <w:bottom w:val="nil"/>
              <w:right w:val="nil"/>
            </w:tcBorders>
            <w:shd w:val="clear" w:color="auto" w:fill="auto"/>
            <w:vAlign w:val="bottom"/>
            <w:hideMark/>
          </w:tcPr>
          <w:p w14:paraId="1D94FECE"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77FFE02D"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2E481928"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1EF9E249"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736ABA52"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607AD7A5"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63AFB885"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6746AF83" w14:textId="77777777" w:rsidR="00E96378" w:rsidRPr="00E96378" w:rsidRDefault="00E96378" w:rsidP="00E96378">
            <w:pPr>
              <w:rPr>
                <w:sz w:val="20"/>
              </w:rPr>
            </w:pPr>
          </w:p>
        </w:tc>
      </w:tr>
      <w:tr w:rsidR="00E96378" w:rsidRPr="00E96378" w14:paraId="0CC1D5F4" w14:textId="77777777" w:rsidTr="00E96378">
        <w:trPr>
          <w:trHeight w:val="300"/>
        </w:trPr>
        <w:tc>
          <w:tcPr>
            <w:tcW w:w="14450" w:type="dxa"/>
            <w:gridSpan w:val="8"/>
            <w:tcBorders>
              <w:top w:val="nil"/>
              <w:left w:val="nil"/>
              <w:bottom w:val="nil"/>
              <w:right w:val="nil"/>
            </w:tcBorders>
            <w:shd w:val="clear" w:color="auto" w:fill="auto"/>
            <w:vAlign w:val="bottom"/>
            <w:hideMark/>
          </w:tcPr>
          <w:p w14:paraId="24C09FDE" w14:textId="77777777" w:rsidR="00E96378" w:rsidRPr="00E96378" w:rsidRDefault="00E96378" w:rsidP="00E96378">
            <w:pPr>
              <w:rPr>
                <w:b/>
                <w:bCs/>
                <w:szCs w:val="24"/>
              </w:rPr>
            </w:pPr>
            <w:r w:rsidRPr="00E96378">
              <w:rPr>
                <w:b/>
                <w:bCs/>
                <w:szCs w:val="24"/>
              </w:rPr>
              <w:t>предметная статья 270000 "Капитальные трансферты"</w:t>
            </w:r>
          </w:p>
        </w:tc>
      </w:tr>
      <w:tr w:rsidR="00E96378" w:rsidRPr="00E96378" w14:paraId="6A33E1C6" w14:textId="77777777" w:rsidTr="00E96378">
        <w:trPr>
          <w:trHeight w:val="255"/>
        </w:trPr>
        <w:tc>
          <w:tcPr>
            <w:tcW w:w="3828" w:type="dxa"/>
            <w:tcBorders>
              <w:top w:val="nil"/>
              <w:left w:val="nil"/>
              <w:bottom w:val="nil"/>
              <w:right w:val="nil"/>
            </w:tcBorders>
            <w:shd w:val="clear" w:color="auto" w:fill="auto"/>
            <w:noWrap/>
            <w:vAlign w:val="bottom"/>
            <w:hideMark/>
          </w:tcPr>
          <w:p w14:paraId="03399E01" w14:textId="77777777" w:rsidR="00E96378" w:rsidRPr="00E96378" w:rsidRDefault="00E96378" w:rsidP="00E96378">
            <w:pPr>
              <w:rPr>
                <w:b/>
                <w:bCs/>
                <w:szCs w:val="24"/>
              </w:rPr>
            </w:pPr>
          </w:p>
        </w:tc>
        <w:tc>
          <w:tcPr>
            <w:tcW w:w="1984" w:type="dxa"/>
            <w:tcBorders>
              <w:top w:val="nil"/>
              <w:left w:val="nil"/>
              <w:bottom w:val="nil"/>
              <w:right w:val="nil"/>
            </w:tcBorders>
            <w:shd w:val="clear" w:color="auto" w:fill="auto"/>
            <w:noWrap/>
            <w:vAlign w:val="bottom"/>
            <w:hideMark/>
          </w:tcPr>
          <w:p w14:paraId="546F2DDB"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483F0BD1"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35B538ED"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0455BA70"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67DE0219"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4B0367C0"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5CB01574" w14:textId="77777777" w:rsidR="00E96378" w:rsidRPr="00E96378" w:rsidRDefault="00E96378" w:rsidP="00E96378">
            <w:pPr>
              <w:rPr>
                <w:sz w:val="20"/>
              </w:rPr>
            </w:pPr>
          </w:p>
        </w:tc>
      </w:tr>
      <w:tr w:rsidR="00E96378" w:rsidRPr="00E96378" w14:paraId="2725CD20" w14:textId="77777777" w:rsidTr="00E96378">
        <w:trPr>
          <w:trHeight w:val="37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695294" w14:textId="77777777" w:rsidR="00E96378" w:rsidRPr="00E96378" w:rsidRDefault="00E96378" w:rsidP="00E96378">
            <w:pPr>
              <w:jc w:val="center"/>
              <w:rPr>
                <w:b/>
                <w:bCs/>
                <w:sz w:val="16"/>
                <w:szCs w:val="16"/>
              </w:rPr>
            </w:pPr>
            <w:r w:rsidRPr="00E96378">
              <w:rPr>
                <w:b/>
                <w:bCs/>
                <w:sz w:val="16"/>
                <w:szCs w:val="16"/>
              </w:rPr>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91D5F3" w14:textId="77777777" w:rsidR="00E96378" w:rsidRPr="00E96378" w:rsidRDefault="00E96378" w:rsidP="00E96378">
            <w:pPr>
              <w:jc w:val="center"/>
              <w:rPr>
                <w:b/>
                <w:bCs/>
                <w:sz w:val="16"/>
                <w:szCs w:val="16"/>
              </w:rPr>
            </w:pPr>
            <w:r w:rsidRPr="00E96378">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C9B17B" w14:textId="77777777" w:rsidR="00E96378" w:rsidRPr="00E96378" w:rsidRDefault="00E96378" w:rsidP="00E96378">
            <w:pPr>
              <w:jc w:val="center"/>
              <w:rPr>
                <w:b/>
                <w:bCs/>
                <w:sz w:val="16"/>
                <w:szCs w:val="16"/>
              </w:rPr>
            </w:pPr>
            <w:r w:rsidRPr="00E96378">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AA8C3A" w14:textId="77777777" w:rsidR="00E96378" w:rsidRPr="00E96378" w:rsidRDefault="00E96378" w:rsidP="00E96378">
            <w:pPr>
              <w:jc w:val="center"/>
              <w:rPr>
                <w:b/>
                <w:bCs/>
                <w:sz w:val="16"/>
                <w:szCs w:val="16"/>
              </w:rPr>
            </w:pPr>
            <w:r w:rsidRPr="00E96378">
              <w:rPr>
                <w:b/>
                <w:bCs/>
                <w:sz w:val="16"/>
                <w:szCs w:val="16"/>
              </w:rPr>
              <w:t>Уточненная смета на отчетный период</w:t>
            </w:r>
          </w:p>
        </w:tc>
        <w:tc>
          <w:tcPr>
            <w:tcW w:w="3860" w:type="dxa"/>
            <w:gridSpan w:val="2"/>
            <w:tcBorders>
              <w:top w:val="single" w:sz="4" w:space="0" w:color="auto"/>
              <w:left w:val="nil"/>
              <w:bottom w:val="single" w:sz="4" w:space="0" w:color="auto"/>
              <w:right w:val="nil"/>
            </w:tcBorders>
            <w:shd w:val="clear" w:color="auto" w:fill="auto"/>
            <w:vAlign w:val="center"/>
            <w:hideMark/>
          </w:tcPr>
          <w:p w14:paraId="4CD29763" w14:textId="77777777" w:rsidR="00E96378" w:rsidRPr="00E96378" w:rsidRDefault="00E96378" w:rsidP="00E96378">
            <w:pPr>
              <w:jc w:val="center"/>
              <w:rPr>
                <w:b/>
                <w:bCs/>
                <w:sz w:val="16"/>
                <w:szCs w:val="16"/>
              </w:rPr>
            </w:pPr>
            <w:r w:rsidRPr="00E96378">
              <w:rPr>
                <w:b/>
                <w:bCs/>
                <w:sz w:val="16"/>
                <w:szCs w:val="16"/>
              </w:rPr>
              <w:t>Выделено средств из бюджета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0696CB" w14:textId="77777777" w:rsidR="00E96378" w:rsidRPr="00E96378" w:rsidRDefault="00E96378" w:rsidP="00E96378">
            <w:pPr>
              <w:jc w:val="center"/>
              <w:rPr>
                <w:b/>
                <w:bCs/>
                <w:sz w:val="16"/>
                <w:szCs w:val="16"/>
              </w:rPr>
            </w:pPr>
            <w:r w:rsidRPr="00E96378">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D3BDD2" w14:textId="77777777" w:rsidR="00E96378" w:rsidRPr="00E96378" w:rsidRDefault="00E96378" w:rsidP="00E96378">
            <w:pPr>
              <w:jc w:val="center"/>
              <w:rPr>
                <w:b/>
                <w:bCs/>
                <w:sz w:val="16"/>
                <w:szCs w:val="16"/>
              </w:rPr>
            </w:pPr>
            <w:r w:rsidRPr="00E96378">
              <w:rPr>
                <w:b/>
                <w:bCs/>
                <w:sz w:val="16"/>
                <w:szCs w:val="16"/>
              </w:rPr>
              <w:t>Фактические расходы</w:t>
            </w:r>
          </w:p>
        </w:tc>
      </w:tr>
      <w:tr w:rsidR="00E96378" w:rsidRPr="00E96378" w14:paraId="4EDBBFE9" w14:textId="77777777" w:rsidTr="00E96378">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03B0210"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2CB1DEB"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5478ED2"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53EEEF3" w14:textId="77777777" w:rsidR="00E96378" w:rsidRPr="00E96378" w:rsidRDefault="00E96378" w:rsidP="00E96378">
            <w:pPr>
              <w:rPr>
                <w:b/>
                <w:bCs/>
                <w:sz w:val="16"/>
                <w:szCs w:val="16"/>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5A619FE4" w14:textId="77777777" w:rsidR="00E96378" w:rsidRPr="00E96378" w:rsidRDefault="00E96378" w:rsidP="00E96378">
            <w:pPr>
              <w:jc w:val="center"/>
              <w:rPr>
                <w:b/>
                <w:bCs/>
                <w:sz w:val="16"/>
                <w:szCs w:val="16"/>
              </w:rPr>
            </w:pPr>
            <w:r w:rsidRPr="00E96378">
              <w:rPr>
                <w:b/>
                <w:bCs/>
                <w:sz w:val="16"/>
                <w:szCs w:val="16"/>
              </w:rPr>
              <w:t>всего с начала года</w:t>
            </w:r>
          </w:p>
        </w:tc>
        <w:tc>
          <w:tcPr>
            <w:tcW w:w="1540" w:type="dxa"/>
            <w:tcBorders>
              <w:top w:val="nil"/>
              <w:left w:val="nil"/>
              <w:bottom w:val="single" w:sz="4" w:space="0" w:color="auto"/>
              <w:right w:val="nil"/>
            </w:tcBorders>
            <w:shd w:val="clear" w:color="auto" w:fill="auto"/>
            <w:vAlign w:val="center"/>
            <w:hideMark/>
          </w:tcPr>
          <w:p w14:paraId="6E3FCFD5" w14:textId="77777777" w:rsidR="00E96378" w:rsidRPr="00E96378" w:rsidRDefault="00E96378" w:rsidP="00E96378">
            <w:pPr>
              <w:jc w:val="center"/>
              <w:rPr>
                <w:b/>
                <w:bCs/>
                <w:sz w:val="16"/>
                <w:szCs w:val="16"/>
              </w:rPr>
            </w:pPr>
            <w:r w:rsidRPr="00E96378">
              <w:rPr>
                <w:b/>
                <w:bCs/>
                <w:sz w:val="16"/>
                <w:szCs w:val="16"/>
              </w:rPr>
              <w:t>в том числе:</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1150EB3"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FE1A74B" w14:textId="77777777" w:rsidR="00E96378" w:rsidRPr="00E96378" w:rsidRDefault="00E96378" w:rsidP="00E96378">
            <w:pPr>
              <w:rPr>
                <w:b/>
                <w:bCs/>
                <w:sz w:val="16"/>
                <w:szCs w:val="16"/>
              </w:rPr>
            </w:pPr>
          </w:p>
        </w:tc>
      </w:tr>
      <w:tr w:rsidR="00E96378" w:rsidRPr="00E96378" w14:paraId="6834FFA1" w14:textId="77777777" w:rsidTr="00E96378">
        <w:trPr>
          <w:trHeight w:val="63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5F5E3B6A"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D1A2F52"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0962027"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A5C36F6" w14:textId="77777777" w:rsidR="00E96378" w:rsidRPr="00E96378" w:rsidRDefault="00E96378" w:rsidP="00E96378">
            <w:pPr>
              <w:rPr>
                <w:b/>
                <w:bCs/>
                <w:sz w:val="16"/>
                <w:szCs w:val="16"/>
              </w:rPr>
            </w:pPr>
          </w:p>
        </w:tc>
        <w:tc>
          <w:tcPr>
            <w:tcW w:w="2320" w:type="dxa"/>
            <w:vMerge/>
            <w:tcBorders>
              <w:top w:val="nil"/>
              <w:left w:val="single" w:sz="4" w:space="0" w:color="auto"/>
              <w:bottom w:val="single" w:sz="4" w:space="0" w:color="000000"/>
              <w:right w:val="single" w:sz="4" w:space="0" w:color="auto"/>
            </w:tcBorders>
            <w:vAlign w:val="center"/>
            <w:hideMark/>
          </w:tcPr>
          <w:p w14:paraId="0EB53717" w14:textId="77777777" w:rsidR="00E96378" w:rsidRPr="00E96378" w:rsidRDefault="00E96378" w:rsidP="00E96378">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590F17EA" w14:textId="77777777" w:rsidR="00E96378" w:rsidRPr="00E96378" w:rsidRDefault="00E96378" w:rsidP="00E96378">
            <w:pPr>
              <w:jc w:val="center"/>
              <w:rPr>
                <w:b/>
                <w:bCs/>
                <w:sz w:val="16"/>
                <w:szCs w:val="16"/>
              </w:rPr>
            </w:pPr>
            <w:r w:rsidRPr="00E96378">
              <w:rPr>
                <w:b/>
                <w:bCs/>
                <w:sz w:val="16"/>
                <w:szCs w:val="16"/>
              </w:rPr>
              <w:t>финансирование через кредитную организацию</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3154C71"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3225C1F" w14:textId="77777777" w:rsidR="00E96378" w:rsidRPr="00E96378" w:rsidRDefault="00E96378" w:rsidP="00E96378">
            <w:pPr>
              <w:rPr>
                <w:b/>
                <w:bCs/>
                <w:sz w:val="16"/>
                <w:szCs w:val="16"/>
              </w:rPr>
            </w:pPr>
          </w:p>
        </w:tc>
      </w:tr>
      <w:tr w:rsidR="00E96378" w:rsidRPr="00E96378" w14:paraId="14712A61"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3FB2AE" w14:textId="77777777" w:rsidR="00E96378" w:rsidRPr="00E96378" w:rsidRDefault="00E96378" w:rsidP="00E96378">
            <w:pPr>
              <w:jc w:val="center"/>
              <w:rPr>
                <w:b/>
                <w:bCs/>
                <w:sz w:val="16"/>
                <w:szCs w:val="16"/>
              </w:rPr>
            </w:pPr>
            <w:r w:rsidRPr="00E96378">
              <w:rPr>
                <w:b/>
                <w:bCs/>
                <w:sz w:val="16"/>
                <w:szCs w:val="16"/>
              </w:rPr>
              <w:lastRenderedPageBreak/>
              <w:t>1</w:t>
            </w:r>
          </w:p>
        </w:tc>
        <w:tc>
          <w:tcPr>
            <w:tcW w:w="1984" w:type="dxa"/>
            <w:tcBorders>
              <w:top w:val="nil"/>
              <w:left w:val="nil"/>
              <w:bottom w:val="single" w:sz="4" w:space="0" w:color="auto"/>
              <w:right w:val="single" w:sz="4" w:space="0" w:color="auto"/>
            </w:tcBorders>
            <w:shd w:val="clear" w:color="auto" w:fill="auto"/>
            <w:vAlign w:val="bottom"/>
            <w:hideMark/>
          </w:tcPr>
          <w:p w14:paraId="2AB6AC55" w14:textId="77777777" w:rsidR="00E96378" w:rsidRPr="00E96378" w:rsidRDefault="00E96378" w:rsidP="00E96378">
            <w:pPr>
              <w:jc w:val="center"/>
              <w:rPr>
                <w:b/>
                <w:bCs/>
                <w:sz w:val="16"/>
                <w:szCs w:val="16"/>
              </w:rPr>
            </w:pPr>
            <w:r w:rsidRPr="00E96378">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3CFDFAAB" w14:textId="77777777" w:rsidR="00E96378" w:rsidRPr="00E96378" w:rsidRDefault="00E96378" w:rsidP="00E96378">
            <w:pPr>
              <w:jc w:val="center"/>
              <w:rPr>
                <w:b/>
                <w:bCs/>
                <w:sz w:val="16"/>
                <w:szCs w:val="16"/>
              </w:rPr>
            </w:pPr>
            <w:r w:rsidRPr="00E96378">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76863807" w14:textId="77777777" w:rsidR="00E96378" w:rsidRPr="00E96378" w:rsidRDefault="00E96378" w:rsidP="00E96378">
            <w:pPr>
              <w:jc w:val="center"/>
              <w:rPr>
                <w:b/>
                <w:bCs/>
                <w:sz w:val="16"/>
                <w:szCs w:val="16"/>
              </w:rPr>
            </w:pPr>
            <w:r w:rsidRPr="00E96378">
              <w:rPr>
                <w:b/>
                <w:bCs/>
                <w:sz w:val="16"/>
                <w:szCs w:val="16"/>
              </w:rPr>
              <w:t>4</w:t>
            </w:r>
          </w:p>
        </w:tc>
        <w:tc>
          <w:tcPr>
            <w:tcW w:w="2320" w:type="dxa"/>
            <w:tcBorders>
              <w:top w:val="nil"/>
              <w:left w:val="nil"/>
              <w:bottom w:val="single" w:sz="4" w:space="0" w:color="auto"/>
              <w:right w:val="single" w:sz="4" w:space="0" w:color="auto"/>
            </w:tcBorders>
            <w:shd w:val="clear" w:color="auto" w:fill="auto"/>
            <w:vAlign w:val="bottom"/>
            <w:hideMark/>
          </w:tcPr>
          <w:p w14:paraId="16205071" w14:textId="77777777" w:rsidR="00E96378" w:rsidRPr="00E96378" w:rsidRDefault="00E96378" w:rsidP="00E96378">
            <w:pPr>
              <w:jc w:val="center"/>
              <w:rPr>
                <w:b/>
                <w:bCs/>
                <w:sz w:val="16"/>
                <w:szCs w:val="16"/>
              </w:rPr>
            </w:pPr>
            <w:r w:rsidRPr="00E96378">
              <w:rPr>
                <w:b/>
                <w:bCs/>
                <w:sz w:val="16"/>
                <w:szCs w:val="16"/>
              </w:rPr>
              <w:t>5</w:t>
            </w:r>
          </w:p>
        </w:tc>
        <w:tc>
          <w:tcPr>
            <w:tcW w:w="1540" w:type="dxa"/>
            <w:tcBorders>
              <w:top w:val="nil"/>
              <w:left w:val="nil"/>
              <w:bottom w:val="single" w:sz="4" w:space="0" w:color="auto"/>
              <w:right w:val="single" w:sz="4" w:space="0" w:color="auto"/>
            </w:tcBorders>
            <w:shd w:val="clear" w:color="auto" w:fill="auto"/>
            <w:vAlign w:val="bottom"/>
            <w:hideMark/>
          </w:tcPr>
          <w:p w14:paraId="70BAC81A" w14:textId="77777777" w:rsidR="00E96378" w:rsidRPr="00E96378" w:rsidRDefault="00E96378" w:rsidP="00E96378">
            <w:pPr>
              <w:jc w:val="center"/>
              <w:rPr>
                <w:b/>
                <w:bCs/>
                <w:sz w:val="16"/>
                <w:szCs w:val="16"/>
              </w:rPr>
            </w:pPr>
            <w:r w:rsidRPr="00E96378">
              <w:rPr>
                <w:b/>
                <w:bCs/>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489B9178" w14:textId="77777777" w:rsidR="00E96378" w:rsidRPr="00E96378" w:rsidRDefault="00E96378" w:rsidP="00E96378">
            <w:pPr>
              <w:jc w:val="center"/>
              <w:rPr>
                <w:b/>
                <w:bCs/>
                <w:sz w:val="16"/>
                <w:szCs w:val="16"/>
              </w:rPr>
            </w:pPr>
            <w:r w:rsidRPr="00E96378">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13288489" w14:textId="77777777" w:rsidR="00E96378" w:rsidRPr="00E96378" w:rsidRDefault="00E96378" w:rsidP="00E96378">
            <w:pPr>
              <w:jc w:val="center"/>
              <w:rPr>
                <w:b/>
                <w:bCs/>
                <w:sz w:val="16"/>
                <w:szCs w:val="16"/>
              </w:rPr>
            </w:pPr>
            <w:r w:rsidRPr="00E96378">
              <w:rPr>
                <w:b/>
                <w:bCs/>
                <w:sz w:val="16"/>
                <w:szCs w:val="16"/>
              </w:rPr>
              <w:t>8</w:t>
            </w:r>
          </w:p>
        </w:tc>
      </w:tr>
      <w:tr w:rsidR="00E96378" w:rsidRPr="00E96378" w14:paraId="08FC2672"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737DF7" w14:textId="77777777" w:rsidR="00E96378" w:rsidRPr="00E96378" w:rsidRDefault="00E96378" w:rsidP="00E96378">
            <w:pPr>
              <w:rPr>
                <w:b/>
                <w:bCs/>
                <w:sz w:val="20"/>
              </w:rPr>
            </w:pPr>
            <w:r w:rsidRPr="00E96378">
              <w:rPr>
                <w:b/>
                <w:bCs/>
                <w:sz w:val="20"/>
              </w:rPr>
              <w:t>ВСЕГО по статье 270000</w:t>
            </w:r>
          </w:p>
        </w:tc>
        <w:tc>
          <w:tcPr>
            <w:tcW w:w="1984" w:type="dxa"/>
            <w:tcBorders>
              <w:top w:val="nil"/>
              <w:left w:val="nil"/>
              <w:bottom w:val="single" w:sz="4" w:space="0" w:color="auto"/>
              <w:right w:val="single" w:sz="4" w:space="0" w:color="auto"/>
            </w:tcBorders>
            <w:shd w:val="clear" w:color="auto" w:fill="auto"/>
            <w:vAlign w:val="bottom"/>
            <w:hideMark/>
          </w:tcPr>
          <w:p w14:paraId="6DB44571"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37D902A7"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B478B39"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2B4D948"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0F00754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F9EE6C7"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E08218F" w14:textId="77777777" w:rsidR="00E96378" w:rsidRPr="00E96378" w:rsidRDefault="00E96378" w:rsidP="00E96378">
            <w:pPr>
              <w:rPr>
                <w:sz w:val="20"/>
              </w:rPr>
            </w:pPr>
            <w:r w:rsidRPr="00E96378">
              <w:rPr>
                <w:sz w:val="20"/>
              </w:rPr>
              <w:t> </w:t>
            </w:r>
          </w:p>
        </w:tc>
      </w:tr>
      <w:tr w:rsidR="00E96378" w:rsidRPr="00E96378" w14:paraId="5C46EB82"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C5B9F6E" w14:textId="77777777" w:rsidR="00E96378" w:rsidRPr="00E96378" w:rsidRDefault="00E96378" w:rsidP="00E96378">
            <w:pPr>
              <w:rPr>
                <w:sz w:val="20"/>
              </w:rPr>
            </w:pPr>
            <w:r w:rsidRPr="00E96378">
              <w:rPr>
                <w:sz w:val="20"/>
              </w:rPr>
              <w:t>Капитальные трансферты внутри страны</w:t>
            </w:r>
          </w:p>
        </w:tc>
        <w:tc>
          <w:tcPr>
            <w:tcW w:w="1984" w:type="dxa"/>
            <w:tcBorders>
              <w:top w:val="nil"/>
              <w:left w:val="nil"/>
              <w:bottom w:val="single" w:sz="4" w:space="0" w:color="auto"/>
              <w:right w:val="single" w:sz="4" w:space="0" w:color="auto"/>
            </w:tcBorders>
            <w:shd w:val="clear" w:color="auto" w:fill="auto"/>
            <w:vAlign w:val="bottom"/>
            <w:hideMark/>
          </w:tcPr>
          <w:p w14:paraId="72002BC1" w14:textId="77777777" w:rsidR="00E96378" w:rsidRPr="00E96378" w:rsidRDefault="00E96378" w:rsidP="00E96378">
            <w:pPr>
              <w:jc w:val="center"/>
              <w:rPr>
                <w:sz w:val="20"/>
              </w:rPr>
            </w:pPr>
            <w:r w:rsidRPr="00E96378">
              <w:rPr>
                <w:sz w:val="20"/>
              </w:rPr>
              <w:t>270100</w:t>
            </w:r>
          </w:p>
        </w:tc>
        <w:tc>
          <w:tcPr>
            <w:tcW w:w="1278" w:type="dxa"/>
            <w:tcBorders>
              <w:top w:val="nil"/>
              <w:left w:val="nil"/>
              <w:bottom w:val="single" w:sz="4" w:space="0" w:color="auto"/>
              <w:right w:val="single" w:sz="4" w:space="0" w:color="auto"/>
            </w:tcBorders>
            <w:shd w:val="clear" w:color="auto" w:fill="auto"/>
            <w:vAlign w:val="bottom"/>
            <w:hideMark/>
          </w:tcPr>
          <w:p w14:paraId="0B9B816E"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67C1053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2F302C6"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FBE4B4E"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25BE665"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AA2A2A8" w14:textId="77777777" w:rsidR="00E96378" w:rsidRPr="00E96378" w:rsidRDefault="00E96378" w:rsidP="00E96378">
            <w:pPr>
              <w:rPr>
                <w:sz w:val="20"/>
              </w:rPr>
            </w:pPr>
            <w:r w:rsidRPr="00E96378">
              <w:rPr>
                <w:sz w:val="20"/>
              </w:rPr>
              <w:t> </w:t>
            </w:r>
          </w:p>
        </w:tc>
      </w:tr>
      <w:tr w:rsidR="00E96378" w:rsidRPr="00E96378" w14:paraId="1C455EF7"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7C5CA52" w14:textId="77777777" w:rsidR="00E96378" w:rsidRPr="00E96378" w:rsidRDefault="00E96378" w:rsidP="00E96378">
            <w:pPr>
              <w:rPr>
                <w:b/>
                <w:bCs/>
                <w:sz w:val="20"/>
              </w:rPr>
            </w:pPr>
            <w:r w:rsidRPr="00E96378">
              <w:rPr>
                <w:b/>
                <w:bCs/>
                <w:sz w:val="20"/>
              </w:rPr>
              <w:t>в том числе:</w:t>
            </w:r>
          </w:p>
        </w:tc>
        <w:tc>
          <w:tcPr>
            <w:tcW w:w="1984" w:type="dxa"/>
            <w:tcBorders>
              <w:top w:val="nil"/>
              <w:left w:val="nil"/>
              <w:bottom w:val="single" w:sz="4" w:space="0" w:color="auto"/>
              <w:right w:val="single" w:sz="4" w:space="0" w:color="auto"/>
            </w:tcBorders>
            <w:shd w:val="clear" w:color="auto" w:fill="auto"/>
            <w:vAlign w:val="bottom"/>
            <w:hideMark/>
          </w:tcPr>
          <w:p w14:paraId="69EF7B70"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235F54C0"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B431428"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769042A"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12D1C3F5"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4575BDB"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766BAFD4" w14:textId="77777777" w:rsidR="00E96378" w:rsidRPr="00E96378" w:rsidRDefault="00E96378" w:rsidP="00E96378">
            <w:pPr>
              <w:rPr>
                <w:sz w:val="20"/>
              </w:rPr>
            </w:pPr>
            <w:r w:rsidRPr="00E96378">
              <w:rPr>
                <w:sz w:val="20"/>
              </w:rPr>
              <w:t> </w:t>
            </w:r>
          </w:p>
        </w:tc>
      </w:tr>
      <w:tr w:rsidR="00E96378" w:rsidRPr="00E96378" w14:paraId="55A81F57"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C58E274" w14:textId="77777777" w:rsidR="00E96378" w:rsidRPr="00E96378" w:rsidRDefault="00E96378" w:rsidP="00E96378">
            <w:pPr>
              <w:rPr>
                <w:sz w:val="20"/>
              </w:rPr>
            </w:pPr>
            <w:r w:rsidRPr="00E96378">
              <w:rPr>
                <w:sz w:val="20"/>
              </w:rPr>
              <w:t>трансферты бюджетам других уровней</w:t>
            </w:r>
          </w:p>
        </w:tc>
        <w:tc>
          <w:tcPr>
            <w:tcW w:w="1984" w:type="dxa"/>
            <w:tcBorders>
              <w:top w:val="nil"/>
              <w:left w:val="nil"/>
              <w:bottom w:val="single" w:sz="4" w:space="0" w:color="auto"/>
              <w:right w:val="single" w:sz="4" w:space="0" w:color="auto"/>
            </w:tcBorders>
            <w:shd w:val="clear" w:color="auto" w:fill="auto"/>
            <w:vAlign w:val="bottom"/>
            <w:hideMark/>
          </w:tcPr>
          <w:p w14:paraId="68F442DF" w14:textId="77777777" w:rsidR="00E96378" w:rsidRPr="00E96378" w:rsidRDefault="00E96378" w:rsidP="00E96378">
            <w:pPr>
              <w:jc w:val="center"/>
              <w:rPr>
                <w:sz w:val="20"/>
              </w:rPr>
            </w:pPr>
            <w:r w:rsidRPr="00E96378">
              <w:rPr>
                <w:sz w:val="20"/>
              </w:rPr>
              <w:t>270110</w:t>
            </w:r>
          </w:p>
        </w:tc>
        <w:tc>
          <w:tcPr>
            <w:tcW w:w="1278" w:type="dxa"/>
            <w:tcBorders>
              <w:top w:val="nil"/>
              <w:left w:val="nil"/>
              <w:bottom w:val="single" w:sz="4" w:space="0" w:color="auto"/>
              <w:right w:val="single" w:sz="4" w:space="0" w:color="auto"/>
            </w:tcBorders>
            <w:shd w:val="clear" w:color="auto" w:fill="auto"/>
            <w:vAlign w:val="bottom"/>
            <w:hideMark/>
          </w:tcPr>
          <w:p w14:paraId="7DB650D5"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5647E3D4"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1EFC1DF3"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915B643"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60FE1103"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DDF96C8" w14:textId="77777777" w:rsidR="00E96378" w:rsidRPr="00E96378" w:rsidRDefault="00E96378" w:rsidP="00E96378">
            <w:pPr>
              <w:rPr>
                <w:sz w:val="20"/>
              </w:rPr>
            </w:pPr>
            <w:r w:rsidRPr="00E96378">
              <w:rPr>
                <w:sz w:val="20"/>
              </w:rPr>
              <w:t> </w:t>
            </w:r>
          </w:p>
        </w:tc>
      </w:tr>
      <w:tr w:rsidR="00E96378" w:rsidRPr="00E96378" w14:paraId="6805EF1F"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DC73EA6" w14:textId="77777777" w:rsidR="00E96378" w:rsidRPr="00E96378" w:rsidRDefault="00E96378" w:rsidP="00E96378">
            <w:pPr>
              <w:rPr>
                <w:sz w:val="20"/>
              </w:rPr>
            </w:pPr>
            <w:r w:rsidRPr="00E96378">
              <w:rPr>
                <w:sz w:val="20"/>
              </w:rPr>
              <w:t>трансферты предприятиям и организациям</w:t>
            </w:r>
          </w:p>
        </w:tc>
        <w:tc>
          <w:tcPr>
            <w:tcW w:w="1984" w:type="dxa"/>
            <w:tcBorders>
              <w:top w:val="nil"/>
              <w:left w:val="nil"/>
              <w:bottom w:val="single" w:sz="4" w:space="0" w:color="auto"/>
              <w:right w:val="single" w:sz="4" w:space="0" w:color="auto"/>
            </w:tcBorders>
            <w:shd w:val="clear" w:color="auto" w:fill="auto"/>
            <w:vAlign w:val="bottom"/>
            <w:hideMark/>
          </w:tcPr>
          <w:p w14:paraId="4FBB2B50" w14:textId="77777777" w:rsidR="00E96378" w:rsidRPr="00E96378" w:rsidRDefault="00E96378" w:rsidP="00E96378">
            <w:pPr>
              <w:jc w:val="center"/>
              <w:rPr>
                <w:sz w:val="20"/>
              </w:rPr>
            </w:pPr>
            <w:r w:rsidRPr="00E96378">
              <w:rPr>
                <w:sz w:val="20"/>
              </w:rPr>
              <w:t>270120</w:t>
            </w:r>
          </w:p>
        </w:tc>
        <w:tc>
          <w:tcPr>
            <w:tcW w:w="1278" w:type="dxa"/>
            <w:tcBorders>
              <w:top w:val="nil"/>
              <w:left w:val="nil"/>
              <w:bottom w:val="single" w:sz="4" w:space="0" w:color="auto"/>
              <w:right w:val="single" w:sz="4" w:space="0" w:color="auto"/>
            </w:tcBorders>
            <w:shd w:val="clear" w:color="auto" w:fill="auto"/>
            <w:vAlign w:val="bottom"/>
            <w:hideMark/>
          </w:tcPr>
          <w:p w14:paraId="5A798111"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2593D53"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4924BF4"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B78AF53"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0FEAF246"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35D294B" w14:textId="77777777" w:rsidR="00E96378" w:rsidRPr="00E96378" w:rsidRDefault="00E96378" w:rsidP="00E96378">
            <w:pPr>
              <w:rPr>
                <w:sz w:val="20"/>
              </w:rPr>
            </w:pPr>
            <w:r w:rsidRPr="00E96378">
              <w:rPr>
                <w:sz w:val="20"/>
              </w:rPr>
              <w:t> </w:t>
            </w:r>
          </w:p>
        </w:tc>
      </w:tr>
      <w:tr w:rsidR="00E96378" w:rsidRPr="00E96378" w14:paraId="16A04D2D"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6B3600A" w14:textId="77777777" w:rsidR="00E96378" w:rsidRPr="00E96378" w:rsidRDefault="00E96378" w:rsidP="00E96378">
            <w:pPr>
              <w:rPr>
                <w:sz w:val="20"/>
              </w:rPr>
            </w:pPr>
            <w:r w:rsidRPr="00E96378">
              <w:rPr>
                <w:sz w:val="20"/>
              </w:rPr>
              <w:t>трансферты финансовым организациям</w:t>
            </w:r>
          </w:p>
        </w:tc>
        <w:tc>
          <w:tcPr>
            <w:tcW w:w="1984" w:type="dxa"/>
            <w:tcBorders>
              <w:top w:val="nil"/>
              <w:left w:val="nil"/>
              <w:bottom w:val="single" w:sz="4" w:space="0" w:color="auto"/>
              <w:right w:val="single" w:sz="4" w:space="0" w:color="auto"/>
            </w:tcBorders>
            <w:shd w:val="clear" w:color="auto" w:fill="auto"/>
            <w:vAlign w:val="bottom"/>
            <w:hideMark/>
          </w:tcPr>
          <w:p w14:paraId="6A78290F" w14:textId="77777777" w:rsidR="00E96378" w:rsidRPr="00E96378" w:rsidRDefault="00E96378" w:rsidP="00E96378">
            <w:pPr>
              <w:jc w:val="center"/>
              <w:rPr>
                <w:sz w:val="20"/>
              </w:rPr>
            </w:pPr>
            <w:r w:rsidRPr="00E96378">
              <w:rPr>
                <w:sz w:val="20"/>
              </w:rPr>
              <w:t>270130</w:t>
            </w:r>
          </w:p>
        </w:tc>
        <w:tc>
          <w:tcPr>
            <w:tcW w:w="1278" w:type="dxa"/>
            <w:tcBorders>
              <w:top w:val="nil"/>
              <w:left w:val="nil"/>
              <w:bottom w:val="single" w:sz="4" w:space="0" w:color="auto"/>
              <w:right w:val="single" w:sz="4" w:space="0" w:color="auto"/>
            </w:tcBorders>
            <w:shd w:val="clear" w:color="auto" w:fill="auto"/>
            <w:vAlign w:val="bottom"/>
            <w:hideMark/>
          </w:tcPr>
          <w:p w14:paraId="1ECC24F4"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8B26BD3"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0FDF4690"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03A2ABAD"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2A0C984"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D5F933D" w14:textId="77777777" w:rsidR="00E96378" w:rsidRPr="00E96378" w:rsidRDefault="00E96378" w:rsidP="00E96378">
            <w:pPr>
              <w:rPr>
                <w:sz w:val="20"/>
              </w:rPr>
            </w:pPr>
            <w:r w:rsidRPr="00E96378">
              <w:rPr>
                <w:sz w:val="20"/>
              </w:rPr>
              <w:t> </w:t>
            </w:r>
          </w:p>
        </w:tc>
      </w:tr>
      <w:tr w:rsidR="00E96378" w:rsidRPr="00E96378" w14:paraId="025FA693"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EBD6BCD" w14:textId="77777777" w:rsidR="00E96378" w:rsidRPr="00E96378" w:rsidRDefault="00E96378" w:rsidP="00E96378">
            <w:pPr>
              <w:rPr>
                <w:sz w:val="20"/>
              </w:rPr>
            </w:pPr>
            <w:r w:rsidRPr="00E96378">
              <w:rPr>
                <w:sz w:val="20"/>
              </w:rPr>
              <w:t>прочие трансферты внутри страны</w:t>
            </w:r>
          </w:p>
        </w:tc>
        <w:tc>
          <w:tcPr>
            <w:tcW w:w="1984" w:type="dxa"/>
            <w:tcBorders>
              <w:top w:val="nil"/>
              <w:left w:val="nil"/>
              <w:bottom w:val="single" w:sz="4" w:space="0" w:color="auto"/>
              <w:right w:val="single" w:sz="4" w:space="0" w:color="auto"/>
            </w:tcBorders>
            <w:shd w:val="clear" w:color="auto" w:fill="auto"/>
            <w:vAlign w:val="bottom"/>
            <w:hideMark/>
          </w:tcPr>
          <w:p w14:paraId="63DD50A4" w14:textId="77777777" w:rsidR="00E96378" w:rsidRPr="00E96378" w:rsidRDefault="00E96378" w:rsidP="00E96378">
            <w:pPr>
              <w:jc w:val="center"/>
              <w:rPr>
                <w:sz w:val="20"/>
              </w:rPr>
            </w:pPr>
            <w:r w:rsidRPr="00E96378">
              <w:rPr>
                <w:sz w:val="20"/>
              </w:rPr>
              <w:t>270140</w:t>
            </w:r>
          </w:p>
        </w:tc>
        <w:tc>
          <w:tcPr>
            <w:tcW w:w="1278" w:type="dxa"/>
            <w:tcBorders>
              <w:top w:val="nil"/>
              <w:left w:val="nil"/>
              <w:bottom w:val="single" w:sz="4" w:space="0" w:color="auto"/>
              <w:right w:val="single" w:sz="4" w:space="0" w:color="auto"/>
            </w:tcBorders>
            <w:shd w:val="clear" w:color="auto" w:fill="auto"/>
            <w:vAlign w:val="bottom"/>
            <w:hideMark/>
          </w:tcPr>
          <w:p w14:paraId="3C6B941F"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61E3C5C"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50FE59C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8C6342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6CAA8DB"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7BCD5B7" w14:textId="77777777" w:rsidR="00E96378" w:rsidRPr="00E96378" w:rsidRDefault="00E96378" w:rsidP="00E96378">
            <w:pPr>
              <w:rPr>
                <w:sz w:val="20"/>
              </w:rPr>
            </w:pPr>
            <w:r w:rsidRPr="00E96378">
              <w:rPr>
                <w:sz w:val="20"/>
              </w:rPr>
              <w:t> </w:t>
            </w:r>
          </w:p>
        </w:tc>
      </w:tr>
      <w:tr w:rsidR="00E96378" w:rsidRPr="00E96378" w14:paraId="0DEA2D08"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A8607C1" w14:textId="77777777" w:rsidR="00E96378" w:rsidRPr="00E96378" w:rsidRDefault="00E96378" w:rsidP="00E96378">
            <w:pPr>
              <w:rPr>
                <w:sz w:val="20"/>
              </w:rPr>
            </w:pPr>
            <w:r w:rsidRPr="00E96378">
              <w:rPr>
                <w:sz w:val="20"/>
              </w:rPr>
              <w:t>Капитальные трансферты за границу</w:t>
            </w:r>
          </w:p>
        </w:tc>
        <w:tc>
          <w:tcPr>
            <w:tcW w:w="1984" w:type="dxa"/>
            <w:tcBorders>
              <w:top w:val="nil"/>
              <w:left w:val="nil"/>
              <w:bottom w:val="single" w:sz="4" w:space="0" w:color="auto"/>
              <w:right w:val="single" w:sz="4" w:space="0" w:color="auto"/>
            </w:tcBorders>
            <w:shd w:val="clear" w:color="auto" w:fill="auto"/>
            <w:vAlign w:val="bottom"/>
            <w:hideMark/>
          </w:tcPr>
          <w:p w14:paraId="72E45359" w14:textId="77777777" w:rsidR="00E96378" w:rsidRPr="00E96378" w:rsidRDefault="00E96378" w:rsidP="00E96378">
            <w:pPr>
              <w:jc w:val="center"/>
              <w:rPr>
                <w:sz w:val="20"/>
              </w:rPr>
            </w:pPr>
            <w:r w:rsidRPr="00E96378">
              <w:rPr>
                <w:sz w:val="20"/>
              </w:rPr>
              <w:t>270200</w:t>
            </w:r>
          </w:p>
        </w:tc>
        <w:tc>
          <w:tcPr>
            <w:tcW w:w="1278" w:type="dxa"/>
            <w:tcBorders>
              <w:top w:val="nil"/>
              <w:left w:val="nil"/>
              <w:bottom w:val="single" w:sz="4" w:space="0" w:color="auto"/>
              <w:right w:val="single" w:sz="4" w:space="0" w:color="auto"/>
            </w:tcBorders>
            <w:shd w:val="clear" w:color="auto" w:fill="auto"/>
            <w:vAlign w:val="bottom"/>
            <w:hideMark/>
          </w:tcPr>
          <w:p w14:paraId="3C5E852D"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127F554"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44FB5329"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78B215D8"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62FD0A6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08448D1" w14:textId="77777777" w:rsidR="00E96378" w:rsidRPr="00E96378" w:rsidRDefault="00E96378" w:rsidP="00E96378">
            <w:pPr>
              <w:rPr>
                <w:sz w:val="20"/>
              </w:rPr>
            </w:pPr>
            <w:r w:rsidRPr="00E96378">
              <w:rPr>
                <w:sz w:val="20"/>
              </w:rPr>
              <w:t> </w:t>
            </w:r>
          </w:p>
        </w:tc>
      </w:tr>
      <w:tr w:rsidR="00E96378" w:rsidRPr="00E96378" w14:paraId="6BD0909B" w14:textId="77777777" w:rsidTr="00E96378">
        <w:trPr>
          <w:trHeight w:val="255"/>
        </w:trPr>
        <w:tc>
          <w:tcPr>
            <w:tcW w:w="3828" w:type="dxa"/>
            <w:tcBorders>
              <w:top w:val="nil"/>
              <w:left w:val="nil"/>
              <w:bottom w:val="nil"/>
              <w:right w:val="nil"/>
            </w:tcBorders>
            <w:shd w:val="clear" w:color="auto" w:fill="auto"/>
            <w:noWrap/>
            <w:vAlign w:val="bottom"/>
            <w:hideMark/>
          </w:tcPr>
          <w:p w14:paraId="2FF7A13B" w14:textId="77777777" w:rsidR="00E96378" w:rsidRPr="00E96378" w:rsidRDefault="00E96378" w:rsidP="00E96378">
            <w:pPr>
              <w:rPr>
                <w:sz w:val="20"/>
              </w:rPr>
            </w:pPr>
          </w:p>
        </w:tc>
        <w:tc>
          <w:tcPr>
            <w:tcW w:w="1984" w:type="dxa"/>
            <w:tcBorders>
              <w:top w:val="nil"/>
              <w:left w:val="nil"/>
              <w:bottom w:val="nil"/>
              <w:right w:val="nil"/>
            </w:tcBorders>
            <w:shd w:val="clear" w:color="auto" w:fill="auto"/>
            <w:noWrap/>
            <w:vAlign w:val="bottom"/>
            <w:hideMark/>
          </w:tcPr>
          <w:p w14:paraId="49F111BA"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4041E1E0"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3A8333AE"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566263DD"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179E0455"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2418EBB3"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6B16FC0E" w14:textId="77777777" w:rsidR="00E96378" w:rsidRPr="00E96378" w:rsidRDefault="00E96378" w:rsidP="00E96378">
            <w:pPr>
              <w:rPr>
                <w:sz w:val="20"/>
              </w:rPr>
            </w:pPr>
          </w:p>
        </w:tc>
      </w:tr>
      <w:tr w:rsidR="00E96378" w:rsidRPr="00E96378" w14:paraId="066317D9" w14:textId="77777777" w:rsidTr="00E96378">
        <w:trPr>
          <w:trHeight w:val="255"/>
        </w:trPr>
        <w:tc>
          <w:tcPr>
            <w:tcW w:w="8330" w:type="dxa"/>
            <w:gridSpan w:val="4"/>
            <w:tcBorders>
              <w:top w:val="nil"/>
              <w:left w:val="nil"/>
              <w:bottom w:val="nil"/>
              <w:right w:val="nil"/>
            </w:tcBorders>
            <w:shd w:val="clear" w:color="auto" w:fill="auto"/>
            <w:noWrap/>
            <w:vAlign w:val="bottom"/>
            <w:hideMark/>
          </w:tcPr>
          <w:p w14:paraId="3B487D53" w14:textId="25916D7C" w:rsidR="00E96378" w:rsidRPr="00E96378" w:rsidRDefault="00E96378" w:rsidP="00E96378">
            <w:pPr>
              <w:rPr>
                <w:sz w:val="20"/>
              </w:rPr>
            </w:pPr>
            <w:r>
              <w:rPr>
                <w:sz w:val="20"/>
              </w:rPr>
              <w:t>"____" ________</w:t>
            </w:r>
            <w:r w:rsidRPr="00E96378">
              <w:rPr>
                <w:sz w:val="20"/>
              </w:rPr>
              <w:t>_______ 20 __г</w:t>
            </w:r>
            <w:r>
              <w:rPr>
                <w:sz w:val="20"/>
              </w:rPr>
              <w:t>.          Руководитель __</w:t>
            </w:r>
            <w:r w:rsidRPr="00E96378">
              <w:rPr>
                <w:sz w:val="20"/>
              </w:rPr>
              <w:t xml:space="preserve">___________________      </w:t>
            </w:r>
          </w:p>
        </w:tc>
        <w:tc>
          <w:tcPr>
            <w:tcW w:w="6120" w:type="dxa"/>
            <w:gridSpan w:val="4"/>
            <w:tcBorders>
              <w:top w:val="nil"/>
              <w:left w:val="nil"/>
              <w:bottom w:val="nil"/>
              <w:right w:val="nil"/>
            </w:tcBorders>
            <w:shd w:val="clear" w:color="auto" w:fill="auto"/>
            <w:noWrap/>
            <w:vAlign w:val="bottom"/>
            <w:hideMark/>
          </w:tcPr>
          <w:p w14:paraId="66FCAC19" w14:textId="5121ED61" w:rsidR="00E96378" w:rsidRPr="00E96378" w:rsidRDefault="00E96378" w:rsidP="00E96378">
            <w:pPr>
              <w:rPr>
                <w:sz w:val="20"/>
              </w:rPr>
            </w:pPr>
            <w:r>
              <w:rPr>
                <w:sz w:val="20"/>
              </w:rPr>
              <w:t>Главный бухгалтер ____________</w:t>
            </w:r>
            <w:r w:rsidRPr="00E96378">
              <w:rPr>
                <w:sz w:val="20"/>
              </w:rPr>
              <w:t>______________</w:t>
            </w:r>
          </w:p>
        </w:tc>
      </w:tr>
      <w:tr w:rsidR="00E96378" w:rsidRPr="00E96378" w14:paraId="366FD4D7" w14:textId="77777777" w:rsidTr="00E96378">
        <w:trPr>
          <w:trHeight w:val="255"/>
        </w:trPr>
        <w:tc>
          <w:tcPr>
            <w:tcW w:w="7090" w:type="dxa"/>
            <w:gridSpan w:val="3"/>
            <w:tcBorders>
              <w:top w:val="nil"/>
              <w:left w:val="nil"/>
              <w:bottom w:val="nil"/>
              <w:right w:val="nil"/>
            </w:tcBorders>
            <w:shd w:val="clear" w:color="auto" w:fill="auto"/>
            <w:noWrap/>
            <w:vAlign w:val="bottom"/>
            <w:hideMark/>
          </w:tcPr>
          <w:p w14:paraId="22968E5D" w14:textId="6AC8D4F1" w:rsidR="00E96378" w:rsidRPr="00E96378" w:rsidRDefault="00E96378" w:rsidP="00E96378">
            <w:pPr>
              <w:jc w:val="center"/>
              <w:rPr>
                <w:sz w:val="20"/>
              </w:rPr>
            </w:pPr>
            <w:r w:rsidRPr="00E96378">
              <w:rPr>
                <w:sz w:val="20"/>
              </w:rPr>
              <w:t xml:space="preserve">                                               </w:t>
            </w:r>
            <w:r>
              <w:rPr>
                <w:sz w:val="20"/>
              </w:rPr>
              <w:t xml:space="preserve">                             </w:t>
            </w:r>
            <w:r w:rsidRPr="00E96378">
              <w:rPr>
                <w:sz w:val="20"/>
              </w:rPr>
              <w:t xml:space="preserve"> (</w:t>
            </w:r>
            <w:proofErr w:type="gramStart"/>
            <w:r>
              <w:rPr>
                <w:sz w:val="20"/>
              </w:rPr>
              <w:t xml:space="preserve">подпись)  </w:t>
            </w:r>
            <w:r w:rsidRPr="00E96378">
              <w:rPr>
                <w:sz w:val="20"/>
              </w:rPr>
              <w:t>(</w:t>
            </w:r>
            <w:proofErr w:type="gramEnd"/>
            <w:r w:rsidRPr="00E96378">
              <w:rPr>
                <w:sz w:val="20"/>
              </w:rPr>
              <w:t>расшифровка подписи)</w:t>
            </w:r>
          </w:p>
        </w:tc>
        <w:tc>
          <w:tcPr>
            <w:tcW w:w="1240" w:type="dxa"/>
            <w:tcBorders>
              <w:top w:val="nil"/>
              <w:left w:val="nil"/>
              <w:bottom w:val="nil"/>
              <w:right w:val="nil"/>
            </w:tcBorders>
            <w:shd w:val="clear" w:color="auto" w:fill="auto"/>
            <w:noWrap/>
            <w:vAlign w:val="bottom"/>
            <w:hideMark/>
          </w:tcPr>
          <w:p w14:paraId="04E057E9" w14:textId="77777777" w:rsidR="00E96378" w:rsidRPr="00E96378" w:rsidRDefault="00E96378" w:rsidP="00E96378">
            <w:pPr>
              <w:jc w:val="center"/>
              <w:rPr>
                <w:sz w:val="20"/>
              </w:rPr>
            </w:pPr>
          </w:p>
        </w:tc>
        <w:tc>
          <w:tcPr>
            <w:tcW w:w="2320" w:type="dxa"/>
            <w:tcBorders>
              <w:top w:val="nil"/>
              <w:left w:val="nil"/>
              <w:bottom w:val="nil"/>
              <w:right w:val="nil"/>
            </w:tcBorders>
            <w:shd w:val="clear" w:color="auto" w:fill="auto"/>
            <w:noWrap/>
            <w:vAlign w:val="bottom"/>
            <w:hideMark/>
          </w:tcPr>
          <w:p w14:paraId="2D993C1E" w14:textId="77777777" w:rsidR="00E96378" w:rsidRPr="00E96378" w:rsidRDefault="00E96378" w:rsidP="00E96378">
            <w:pPr>
              <w:rPr>
                <w:sz w:val="20"/>
              </w:rPr>
            </w:pPr>
          </w:p>
        </w:tc>
        <w:tc>
          <w:tcPr>
            <w:tcW w:w="3800" w:type="dxa"/>
            <w:gridSpan w:val="3"/>
            <w:tcBorders>
              <w:top w:val="nil"/>
              <w:left w:val="nil"/>
              <w:bottom w:val="nil"/>
              <w:right w:val="nil"/>
            </w:tcBorders>
            <w:shd w:val="clear" w:color="auto" w:fill="auto"/>
            <w:noWrap/>
            <w:vAlign w:val="bottom"/>
            <w:hideMark/>
          </w:tcPr>
          <w:p w14:paraId="6AA426C2" w14:textId="1D9C7869" w:rsidR="00E96378" w:rsidRPr="00E96378" w:rsidRDefault="00E96378" w:rsidP="00E96378">
            <w:pPr>
              <w:rPr>
                <w:sz w:val="20"/>
              </w:rPr>
            </w:pPr>
            <w:r w:rsidRPr="00E96378">
              <w:rPr>
                <w:sz w:val="20"/>
              </w:rPr>
              <w:t xml:space="preserve"> (подпись) (расшифровка подписи)</w:t>
            </w:r>
          </w:p>
        </w:tc>
      </w:tr>
    </w:tbl>
    <w:p w14:paraId="4F5F2653" w14:textId="77777777" w:rsidR="00E96378" w:rsidRDefault="00E96378">
      <w:pPr>
        <w:rPr>
          <w:u w:color="0000FF"/>
        </w:rPr>
      </w:pPr>
    </w:p>
    <w:p w14:paraId="21737D0E" w14:textId="77777777" w:rsidR="00DA55B5" w:rsidRDefault="00DA55B5">
      <w:pPr>
        <w:rPr>
          <w:u w:color="0000FF"/>
        </w:rPr>
      </w:pPr>
    </w:p>
    <w:p w14:paraId="3AF21892" w14:textId="77777777" w:rsidR="00E96378" w:rsidRDefault="00E96378">
      <w:pPr>
        <w:pStyle w:val="a4"/>
        <w:jc w:val="right"/>
        <w:rPr>
          <w:u w:color="0000FF"/>
        </w:rPr>
      </w:pPr>
    </w:p>
    <w:p w14:paraId="74A5695C" w14:textId="77777777" w:rsidR="00E96378" w:rsidRDefault="00E96378">
      <w:pPr>
        <w:pStyle w:val="a4"/>
        <w:jc w:val="right"/>
        <w:rPr>
          <w:u w:color="0000FF"/>
        </w:rPr>
      </w:pPr>
    </w:p>
    <w:p w14:paraId="08C7E3D7" w14:textId="77777777" w:rsidR="00E96378" w:rsidRDefault="00E96378">
      <w:pPr>
        <w:pStyle w:val="a4"/>
        <w:jc w:val="right"/>
        <w:rPr>
          <w:u w:color="0000FF"/>
        </w:rPr>
      </w:pPr>
    </w:p>
    <w:p w14:paraId="777C547E" w14:textId="77777777" w:rsidR="00E96378" w:rsidRDefault="00E96378">
      <w:pPr>
        <w:pStyle w:val="a4"/>
        <w:jc w:val="right"/>
        <w:rPr>
          <w:u w:color="0000FF"/>
        </w:rPr>
      </w:pPr>
    </w:p>
    <w:p w14:paraId="77C2581C" w14:textId="77777777" w:rsidR="00E96378" w:rsidRDefault="00E96378">
      <w:pPr>
        <w:pStyle w:val="a4"/>
        <w:jc w:val="right"/>
        <w:rPr>
          <w:u w:color="0000FF"/>
        </w:rPr>
      </w:pPr>
    </w:p>
    <w:p w14:paraId="75BB3190" w14:textId="77777777" w:rsidR="00E96378" w:rsidRDefault="00E96378">
      <w:pPr>
        <w:pStyle w:val="a4"/>
        <w:jc w:val="right"/>
        <w:rPr>
          <w:u w:color="0000FF"/>
        </w:rPr>
      </w:pPr>
    </w:p>
    <w:p w14:paraId="29696A35" w14:textId="77777777" w:rsidR="00E96378" w:rsidRDefault="00E96378">
      <w:pPr>
        <w:pStyle w:val="a4"/>
        <w:jc w:val="right"/>
        <w:rPr>
          <w:u w:color="0000FF"/>
        </w:rPr>
      </w:pPr>
    </w:p>
    <w:p w14:paraId="4C1C47B3" w14:textId="77777777" w:rsidR="00E96378" w:rsidRDefault="00E96378">
      <w:pPr>
        <w:pStyle w:val="a4"/>
        <w:jc w:val="right"/>
        <w:rPr>
          <w:u w:color="0000FF"/>
        </w:rPr>
      </w:pPr>
    </w:p>
    <w:p w14:paraId="73F76CB3" w14:textId="77777777" w:rsidR="00E96378" w:rsidRDefault="00E96378">
      <w:pPr>
        <w:pStyle w:val="a4"/>
        <w:jc w:val="right"/>
        <w:rPr>
          <w:u w:color="0000FF"/>
        </w:rPr>
      </w:pPr>
    </w:p>
    <w:p w14:paraId="76120496" w14:textId="77777777" w:rsidR="00E96378" w:rsidRDefault="00E96378">
      <w:pPr>
        <w:pStyle w:val="a4"/>
        <w:jc w:val="right"/>
        <w:rPr>
          <w:u w:color="0000FF"/>
        </w:rPr>
      </w:pPr>
    </w:p>
    <w:p w14:paraId="2C46EE8C" w14:textId="77777777" w:rsidR="00E96378" w:rsidRDefault="00E96378">
      <w:pPr>
        <w:pStyle w:val="a4"/>
        <w:jc w:val="right"/>
        <w:rPr>
          <w:u w:color="0000FF"/>
        </w:rPr>
      </w:pPr>
    </w:p>
    <w:p w14:paraId="383A34AC" w14:textId="77777777" w:rsidR="00E96378" w:rsidRDefault="00E96378">
      <w:pPr>
        <w:pStyle w:val="a4"/>
        <w:jc w:val="right"/>
        <w:rPr>
          <w:u w:color="0000FF"/>
        </w:rPr>
      </w:pPr>
    </w:p>
    <w:p w14:paraId="2A1699CD" w14:textId="71E61789" w:rsidR="00F17F96" w:rsidRPr="00825088" w:rsidRDefault="0081128B">
      <w:pPr>
        <w:pStyle w:val="a4"/>
        <w:jc w:val="right"/>
      </w:pPr>
      <w:r w:rsidRPr="00825088">
        <w:rPr>
          <w:u w:color="0000FF"/>
        </w:rPr>
        <w:lastRenderedPageBreak/>
        <w:t>Приложение № 8</w:t>
      </w:r>
      <w:r w:rsidRPr="00825088">
        <w:br/>
        <w:t xml:space="preserve">к Перечню форм финансовой </w:t>
      </w:r>
      <w:proofErr w:type="gramStart"/>
      <w:r w:rsidRPr="00825088">
        <w:t>отчетности,</w:t>
      </w:r>
      <w:r w:rsidRPr="00825088">
        <w:br/>
        <w:t>составляемых</w:t>
      </w:r>
      <w:proofErr w:type="gramEnd"/>
      <w:r w:rsidRPr="00825088">
        <w:t xml:space="preserve"> </w:t>
      </w:r>
      <w:r w:rsidR="00515BF6" w:rsidRPr="00825088">
        <w:t xml:space="preserve">и предоставляемых </w:t>
      </w:r>
      <w:r w:rsidRPr="00825088">
        <w:t>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tbl>
      <w:tblPr>
        <w:tblW w:w="15073" w:type="dxa"/>
        <w:tblLook w:val="04A0" w:firstRow="1" w:lastRow="0" w:firstColumn="1" w:lastColumn="0" w:noHBand="0" w:noVBand="1"/>
      </w:tblPr>
      <w:tblGrid>
        <w:gridCol w:w="3828"/>
        <w:gridCol w:w="992"/>
        <w:gridCol w:w="769"/>
        <w:gridCol w:w="1431"/>
        <w:gridCol w:w="1344"/>
        <w:gridCol w:w="1279"/>
        <w:gridCol w:w="1130"/>
        <w:gridCol w:w="1800"/>
        <w:gridCol w:w="1200"/>
        <w:gridCol w:w="1300"/>
      </w:tblGrid>
      <w:tr w:rsidR="002D03EC" w:rsidRPr="002D03EC" w14:paraId="494DBF05" w14:textId="77777777" w:rsidTr="00E7359A">
        <w:trPr>
          <w:trHeight w:val="375"/>
        </w:trPr>
        <w:tc>
          <w:tcPr>
            <w:tcW w:w="3828" w:type="dxa"/>
            <w:tcBorders>
              <w:top w:val="nil"/>
              <w:left w:val="nil"/>
              <w:bottom w:val="nil"/>
              <w:right w:val="nil"/>
            </w:tcBorders>
            <w:shd w:val="clear" w:color="auto" w:fill="auto"/>
            <w:noWrap/>
            <w:vAlign w:val="bottom"/>
            <w:hideMark/>
          </w:tcPr>
          <w:p w14:paraId="0A4CE3A3" w14:textId="77777777" w:rsidR="002D03EC" w:rsidRPr="002D03EC" w:rsidRDefault="002D03EC" w:rsidP="002D03EC">
            <w:pPr>
              <w:rPr>
                <w:sz w:val="20"/>
              </w:rPr>
            </w:pPr>
          </w:p>
        </w:tc>
        <w:tc>
          <w:tcPr>
            <w:tcW w:w="992" w:type="dxa"/>
            <w:tcBorders>
              <w:top w:val="nil"/>
              <w:left w:val="nil"/>
              <w:bottom w:val="nil"/>
              <w:right w:val="nil"/>
            </w:tcBorders>
            <w:shd w:val="clear" w:color="auto" w:fill="auto"/>
            <w:noWrap/>
            <w:vAlign w:val="bottom"/>
            <w:hideMark/>
          </w:tcPr>
          <w:p w14:paraId="42C588B5" w14:textId="77777777" w:rsidR="002D03EC" w:rsidRPr="002D03EC" w:rsidRDefault="002D03EC" w:rsidP="002D03EC">
            <w:pPr>
              <w:jc w:val="right"/>
              <w:rPr>
                <w:sz w:val="20"/>
              </w:rPr>
            </w:pPr>
          </w:p>
        </w:tc>
        <w:tc>
          <w:tcPr>
            <w:tcW w:w="769" w:type="dxa"/>
            <w:tcBorders>
              <w:top w:val="nil"/>
              <w:left w:val="nil"/>
              <w:bottom w:val="nil"/>
              <w:right w:val="nil"/>
            </w:tcBorders>
            <w:shd w:val="clear" w:color="auto" w:fill="auto"/>
            <w:noWrap/>
            <w:vAlign w:val="bottom"/>
            <w:hideMark/>
          </w:tcPr>
          <w:p w14:paraId="2F1A4CD7" w14:textId="77777777" w:rsidR="002D03EC" w:rsidRPr="002D03EC" w:rsidRDefault="002D03EC" w:rsidP="002D03EC">
            <w:pPr>
              <w:jc w:val="right"/>
              <w:rPr>
                <w:sz w:val="20"/>
              </w:rPr>
            </w:pPr>
          </w:p>
        </w:tc>
        <w:tc>
          <w:tcPr>
            <w:tcW w:w="1431" w:type="dxa"/>
            <w:tcBorders>
              <w:top w:val="nil"/>
              <w:left w:val="nil"/>
              <w:bottom w:val="nil"/>
              <w:right w:val="nil"/>
            </w:tcBorders>
            <w:shd w:val="clear" w:color="auto" w:fill="auto"/>
            <w:noWrap/>
            <w:vAlign w:val="bottom"/>
            <w:hideMark/>
          </w:tcPr>
          <w:p w14:paraId="1F0299B7" w14:textId="77777777" w:rsidR="002D03EC" w:rsidRPr="002D03EC" w:rsidRDefault="002D03EC" w:rsidP="002D03EC">
            <w:pPr>
              <w:jc w:val="center"/>
              <w:rPr>
                <w:sz w:val="20"/>
              </w:rPr>
            </w:pPr>
          </w:p>
        </w:tc>
        <w:tc>
          <w:tcPr>
            <w:tcW w:w="1344" w:type="dxa"/>
            <w:tcBorders>
              <w:top w:val="nil"/>
              <w:left w:val="nil"/>
              <w:bottom w:val="nil"/>
              <w:right w:val="nil"/>
            </w:tcBorders>
            <w:shd w:val="clear" w:color="auto" w:fill="auto"/>
            <w:noWrap/>
            <w:vAlign w:val="bottom"/>
            <w:hideMark/>
          </w:tcPr>
          <w:p w14:paraId="41CFD181" w14:textId="77777777" w:rsidR="002D03EC" w:rsidRPr="002D03EC" w:rsidRDefault="002D03EC" w:rsidP="002D03EC">
            <w:pPr>
              <w:rPr>
                <w:sz w:val="20"/>
              </w:rPr>
            </w:pPr>
          </w:p>
        </w:tc>
        <w:tc>
          <w:tcPr>
            <w:tcW w:w="1279" w:type="dxa"/>
            <w:tcBorders>
              <w:top w:val="nil"/>
              <w:left w:val="nil"/>
              <w:bottom w:val="nil"/>
              <w:right w:val="nil"/>
            </w:tcBorders>
            <w:shd w:val="clear" w:color="auto" w:fill="auto"/>
            <w:noWrap/>
            <w:vAlign w:val="bottom"/>
            <w:hideMark/>
          </w:tcPr>
          <w:p w14:paraId="5CA51B67" w14:textId="77777777" w:rsidR="002D03EC" w:rsidRPr="002D03EC" w:rsidRDefault="002D03EC" w:rsidP="002D03EC">
            <w:pPr>
              <w:rPr>
                <w:sz w:val="20"/>
              </w:rPr>
            </w:pPr>
          </w:p>
        </w:tc>
        <w:tc>
          <w:tcPr>
            <w:tcW w:w="1130" w:type="dxa"/>
            <w:tcBorders>
              <w:top w:val="nil"/>
              <w:left w:val="nil"/>
              <w:bottom w:val="nil"/>
              <w:right w:val="nil"/>
            </w:tcBorders>
            <w:shd w:val="clear" w:color="auto" w:fill="auto"/>
            <w:noWrap/>
            <w:vAlign w:val="bottom"/>
            <w:hideMark/>
          </w:tcPr>
          <w:p w14:paraId="45191A94" w14:textId="77777777" w:rsidR="002D03EC" w:rsidRPr="002D03EC" w:rsidRDefault="002D03EC" w:rsidP="002D03EC">
            <w:pPr>
              <w:rPr>
                <w:sz w:val="20"/>
              </w:rPr>
            </w:pPr>
          </w:p>
        </w:tc>
        <w:tc>
          <w:tcPr>
            <w:tcW w:w="1800" w:type="dxa"/>
            <w:tcBorders>
              <w:top w:val="nil"/>
              <w:left w:val="nil"/>
              <w:bottom w:val="nil"/>
              <w:right w:val="nil"/>
            </w:tcBorders>
            <w:shd w:val="clear" w:color="auto" w:fill="auto"/>
            <w:noWrap/>
            <w:vAlign w:val="bottom"/>
            <w:hideMark/>
          </w:tcPr>
          <w:p w14:paraId="6F1D89A3" w14:textId="77777777" w:rsidR="002D03EC" w:rsidRPr="002D03EC" w:rsidRDefault="002D03EC" w:rsidP="002D03EC">
            <w:pPr>
              <w:jc w:val="center"/>
              <w:rPr>
                <w:sz w:val="20"/>
              </w:rPr>
            </w:pPr>
          </w:p>
        </w:tc>
        <w:tc>
          <w:tcPr>
            <w:tcW w:w="2500" w:type="dxa"/>
            <w:gridSpan w:val="2"/>
            <w:tcBorders>
              <w:top w:val="nil"/>
              <w:left w:val="nil"/>
              <w:bottom w:val="nil"/>
              <w:right w:val="nil"/>
            </w:tcBorders>
            <w:shd w:val="clear" w:color="auto" w:fill="auto"/>
            <w:noWrap/>
            <w:vAlign w:val="bottom"/>
            <w:hideMark/>
          </w:tcPr>
          <w:p w14:paraId="4741FB2D" w14:textId="15122E4D" w:rsidR="002D03EC" w:rsidRPr="002D03EC" w:rsidRDefault="002D03EC" w:rsidP="002D03EC">
            <w:pPr>
              <w:jc w:val="center"/>
              <w:rPr>
                <w:b/>
                <w:bCs/>
                <w:sz w:val="26"/>
                <w:szCs w:val="26"/>
              </w:rPr>
            </w:pPr>
            <w:r w:rsidRPr="002D03EC">
              <w:rPr>
                <w:b/>
                <w:bCs/>
                <w:sz w:val="26"/>
                <w:szCs w:val="26"/>
              </w:rPr>
              <w:t>Форма № 6ф</w:t>
            </w:r>
          </w:p>
        </w:tc>
      </w:tr>
      <w:tr w:rsidR="002D03EC" w:rsidRPr="002D03EC" w14:paraId="5E7D909C" w14:textId="77777777" w:rsidTr="002D03EC">
        <w:trPr>
          <w:trHeight w:val="255"/>
        </w:trPr>
        <w:tc>
          <w:tcPr>
            <w:tcW w:w="3828" w:type="dxa"/>
            <w:tcBorders>
              <w:top w:val="nil"/>
              <w:left w:val="nil"/>
              <w:bottom w:val="nil"/>
              <w:right w:val="nil"/>
            </w:tcBorders>
            <w:shd w:val="clear" w:color="auto" w:fill="auto"/>
            <w:noWrap/>
            <w:vAlign w:val="bottom"/>
            <w:hideMark/>
          </w:tcPr>
          <w:p w14:paraId="46A5FC35" w14:textId="77777777" w:rsidR="002D03EC" w:rsidRPr="002D03EC" w:rsidRDefault="002D03EC" w:rsidP="002D03EC">
            <w:pPr>
              <w:rPr>
                <w:sz w:val="20"/>
              </w:rPr>
            </w:pPr>
          </w:p>
        </w:tc>
        <w:tc>
          <w:tcPr>
            <w:tcW w:w="992" w:type="dxa"/>
            <w:tcBorders>
              <w:top w:val="nil"/>
              <w:left w:val="nil"/>
              <w:bottom w:val="nil"/>
              <w:right w:val="nil"/>
            </w:tcBorders>
            <w:shd w:val="clear" w:color="auto" w:fill="auto"/>
            <w:noWrap/>
            <w:vAlign w:val="bottom"/>
            <w:hideMark/>
          </w:tcPr>
          <w:p w14:paraId="68C94B7A" w14:textId="77777777" w:rsidR="002D03EC" w:rsidRPr="002D03EC" w:rsidRDefault="002D03EC" w:rsidP="002D03EC">
            <w:pPr>
              <w:jc w:val="right"/>
              <w:rPr>
                <w:sz w:val="20"/>
              </w:rPr>
            </w:pPr>
          </w:p>
        </w:tc>
        <w:tc>
          <w:tcPr>
            <w:tcW w:w="769" w:type="dxa"/>
            <w:tcBorders>
              <w:top w:val="nil"/>
              <w:left w:val="nil"/>
              <w:bottom w:val="nil"/>
              <w:right w:val="nil"/>
            </w:tcBorders>
            <w:shd w:val="clear" w:color="auto" w:fill="auto"/>
            <w:noWrap/>
            <w:vAlign w:val="bottom"/>
            <w:hideMark/>
          </w:tcPr>
          <w:p w14:paraId="0D617971" w14:textId="77777777" w:rsidR="002D03EC" w:rsidRPr="002D03EC" w:rsidRDefault="002D03EC" w:rsidP="002D03EC">
            <w:pPr>
              <w:jc w:val="right"/>
              <w:rPr>
                <w:sz w:val="20"/>
              </w:rPr>
            </w:pPr>
          </w:p>
        </w:tc>
        <w:tc>
          <w:tcPr>
            <w:tcW w:w="1431" w:type="dxa"/>
            <w:tcBorders>
              <w:top w:val="nil"/>
              <w:left w:val="nil"/>
              <w:bottom w:val="nil"/>
              <w:right w:val="nil"/>
            </w:tcBorders>
            <w:shd w:val="clear" w:color="auto" w:fill="auto"/>
            <w:noWrap/>
            <w:vAlign w:val="bottom"/>
            <w:hideMark/>
          </w:tcPr>
          <w:p w14:paraId="6F7C89AA" w14:textId="77777777" w:rsidR="002D03EC" w:rsidRPr="002D03EC" w:rsidRDefault="002D03EC" w:rsidP="002D03EC">
            <w:pPr>
              <w:jc w:val="right"/>
              <w:rPr>
                <w:sz w:val="20"/>
              </w:rPr>
            </w:pPr>
          </w:p>
        </w:tc>
        <w:tc>
          <w:tcPr>
            <w:tcW w:w="1344" w:type="dxa"/>
            <w:tcBorders>
              <w:top w:val="nil"/>
              <w:left w:val="nil"/>
              <w:bottom w:val="nil"/>
              <w:right w:val="nil"/>
            </w:tcBorders>
            <w:shd w:val="clear" w:color="auto" w:fill="auto"/>
            <w:noWrap/>
            <w:vAlign w:val="bottom"/>
            <w:hideMark/>
          </w:tcPr>
          <w:p w14:paraId="17BA1FA5" w14:textId="77777777" w:rsidR="002D03EC" w:rsidRPr="002D03EC" w:rsidRDefault="002D03EC" w:rsidP="002D03EC">
            <w:pPr>
              <w:jc w:val="right"/>
              <w:rPr>
                <w:sz w:val="20"/>
              </w:rPr>
            </w:pPr>
          </w:p>
        </w:tc>
        <w:tc>
          <w:tcPr>
            <w:tcW w:w="1279" w:type="dxa"/>
            <w:tcBorders>
              <w:top w:val="nil"/>
              <w:left w:val="nil"/>
              <w:bottom w:val="nil"/>
              <w:right w:val="nil"/>
            </w:tcBorders>
            <w:shd w:val="clear" w:color="auto" w:fill="auto"/>
            <w:noWrap/>
            <w:vAlign w:val="bottom"/>
            <w:hideMark/>
          </w:tcPr>
          <w:p w14:paraId="5A5CAB2C" w14:textId="77777777" w:rsidR="002D03EC" w:rsidRPr="002D03EC" w:rsidRDefault="002D03EC" w:rsidP="002D03EC">
            <w:pPr>
              <w:jc w:val="right"/>
              <w:rPr>
                <w:sz w:val="20"/>
              </w:rPr>
            </w:pPr>
          </w:p>
        </w:tc>
        <w:tc>
          <w:tcPr>
            <w:tcW w:w="1130" w:type="dxa"/>
            <w:tcBorders>
              <w:top w:val="nil"/>
              <w:left w:val="nil"/>
              <w:bottom w:val="nil"/>
              <w:right w:val="nil"/>
            </w:tcBorders>
            <w:shd w:val="clear" w:color="auto" w:fill="auto"/>
            <w:noWrap/>
            <w:vAlign w:val="bottom"/>
            <w:hideMark/>
          </w:tcPr>
          <w:p w14:paraId="301F9399" w14:textId="77777777" w:rsidR="002D03EC" w:rsidRPr="002D03EC" w:rsidRDefault="002D03EC" w:rsidP="002D03EC">
            <w:pPr>
              <w:jc w:val="right"/>
              <w:rPr>
                <w:sz w:val="20"/>
              </w:rPr>
            </w:pPr>
          </w:p>
        </w:tc>
        <w:tc>
          <w:tcPr>
            <w:tcW w:w="1800" w:type="dxa"/>
            <w:tcBorders>
              <w:top w:val="nil"/>
              <w:left w:val="nil"/>
              <w:bottom w:val="nil"/>
              <w:right w:val="nil"/>
            </w:tcBorders>
            <w:shd w:val="clear" w:color="auto" w:fill="auto"/>
            <w:noWrap/>
            <w:vAlign w:val="bottom"/>
            <w:hideMark/>
          </w:tcPr>
          <w:p w14:paraId="466E1B8A" w14:textId="77777777" w:rsidR="002D03EC" w:rsidRPr="002D03EC" w:rsidRDefault="002D03EC" w:rsidP="002D03EC">
            <w:pPr>
              <w:jc w:val="right"/>
              <w:rPr>
                <w:sz w:val="20"/>
              </w:rPr>
            </w:pPr>
          </w:p>
        </w:tc>
        <w:tc>
          <w:tcPr>
            <w:tcW w:w="1200" w:type="dxa"/>
            <w:tcBorders>
              <w:top w:val="nil"/>
              <w:left w:val="nil"/>
              <w:bottom w:val="nil"/>
              <w:right w:val="nil"/>
            </w:tcBorders>
            <w:shd w:val="clear" w:color="auto" w:fill="auto"/>
            <w:noWrap/>
            <w:vAlign w:val="bottom"/>
            <w:hideMark/>
          </w:tcPr>
          <w:p w14:paraId="09235780" w14:textId="77777777" w:rsidR="002D03EC" w:rsidRPr="002D03EC" w:rsidRDefault="002D03EC" w:rsidP="002D03EC">
            <w:pPr>
              <w:rPr>
                <w:sz w:val="20"/>
              </w:rPr>
            </w:pPr>
          </w:p>
        </w:tc>
        <w:tc>
          <w:tcPr>
            <w:tcW w:w="1300" w:type="dxa"/>
            <w:tcBorders>
              <w:top w:val="nil"/>
              <w:left w:val="nil"/>
              <w:bottom w:val="nil"/>
              <w:right w:val="nil"/>
            </w:tcBorders>
            <w:shd w:val="clear" w:color="auto" w:fill="auto"/>
            <w:noWrap/>
            <w:vAlign w:val="bottom"/>
            <w:hideMark/>
          </w:tcPr>
          <w:p w14:paraId="2BE07F3A" w14:textId="77777777" w:rsidR="002D03EC" w:rsidRPr="002D03EC" w:rsidRDefault="002D03EC" w:rsidP="002D03EC">
            <w:pPr>
              <w:rPr>
                <w:sz w:val="20"/>
              </w:rPr>
            </w:pPr>
          </w:p>
        </w:tc>
      </w:tr>
      <w:tr w:rsidR="002D03EC" w:rsidRPr="002D03EC" w14:paraId="62C77968" w14:textId="77777777" w:rsidTr="002D03EC">
        <w:trPr>
          <w:trHeight w:val="255"/>
        </w:trPr>
        <w:tc>
          <w:tcPr>
            <w:tcW w:w="3828" w:type="dxa"/>
            <w:tcBorders>
              <w:top w:val="nil"/>
              <w:left w:val="nil"/>
              <w:bottom w:val="nil"/>
              <w:right w:val="nil"/>
            </w:tcBorders>
            <w:shd w:val="clear" w:color="auto" w:fill="auto"/>
            <w:noWrap/>
            <w:vAlign w:val="bottom"/>
            <w:hideMark/>
          </w:tcPr>
          <w:p w14:paraId="1221A7E3" w14:textId="77777777" w:rsidR="002D03EC" w:rsidRPr="002D03EC" w:rsidRDefault="002D03EC" w:rsidP="002D03EC">
            <w:pPr>
              <w:rPr>
                <w:sz w:val="20"/>
              </w:rPr>
            </w:pPr>
          </w:p>
        </w:tc>
        <w:tc>
          <w:tcPr>
            <w:tcW w:w="992" w:type="dxa"/>
            <w:tcBorders>
              <w:top w:val="nil"/>
              <w:left w:val="nil"/>
              <w:bottom w:val="nil"/>
              <w:right w:val="nil"/>
            </w:tcBorders>
            <w:shd w:val="clear" w:color="auto" w:fill="auto"/>
            <w:noWrap/>
            <w:vAlign w:val="bottom"/>
            <w:hideMark/>
          </w:tcPr>
          <w:p w14:paraId="30326291" w14:textId="77777777" w:rsidR="002D03EC" w:rsidRPr="002D03EC" w:rsidRDefault="002D03EC" w:rsidP="002D03EC">
            <w:pPr>
              <w:rPr>
                <w:sz w:val="20"/>
              </w:rPr>
            </w:pPr>
          </w:p>
        </w:tc>
        <w:tc>
          <w:tcPr>
            <w:tcW w:w="769" w:type="dxa"/>
            <w:tcBorders>
              <w:top w:val="nil"/>
              <w:left w:val="nil"/>
              <w:bottom w:val="nil"/>
              <w:right w:val="nil"/>
            </w:tcBorders>
            <w:shd w:val="clear" w:color="auto" w:fill="auto"/>
            <w:noWrap/>
            <w:vAlign w:val="bottom"/>
            <w:hideMark/>
          </w:tcPr>
          <w:p w14:paraId="17FC29DF" w14:textId="77777777" w:rsidR="002D03EC" w:rsidRPr="002D03EC" w:rsidRDefault="002D03EC" w:rsidP="002D03EC">
            <w:pPr>
              <w:jc w:val="center"/>
              <w:rPr>
                <w:sz w:val="20"/>
              </w:rPr>
            </w:pPr>
          </w:p>
        </w:tc>
        <w:tc>
          <w:tcPr>
            <w:tcW w:w="1431" w:type="dxa"/>
            <w:tcBorders>
              <w:top w:val="nil"/>
              <w:left w:val="nil"/>
              <w:bottom w:val="nil"/>
              <w:right w:val="nil"/>
            </w:tcBorders>
            <w:shd w:val="clear" w:color="auto" w:fill="auto"/>
            <w:noWrap/>
            <w:vAlign w:val="bottom"/>
            <w:hideMark/>
          </w:tcPr>
          <w:p w14:paraId="3FDF17A5" w14:textId="77777777" w:rsidR="002D03EC" w:rsidRPr="002D03EC" w:rsidRDefault="002D03EC" w:rsidP="002D03EC">
            <w:pPr>
              <w:jc w:val="center"/>
              <w:rPr>
                <w:sz w:val="20"/>
              </w:rPr>
            </w:pPr>
          </w:p>
        </w:tc>
        <w:tc>
          <w:tcPr>
            <w:tcW w:w="1344" w:type="dxa"/>
            <w:tcBorders>
              <w:top w:val="nil"/>
              <w:left w:val="nil"/>
              <w:bottom w:val="nil"/>
              <w:right w:val="nil"/>
            </w:tcBorders>
            <w:shd w:val="clear" w:color="auto" w:fill="auto"/>
            <w:noWrap/>
            <w:vAlign w:val="bottom"/>
            <w:hideMark/>
          </w:tcPr>
          <w:p w14:paraId="6C9AE14A" w14:textId="77777777" w:rsidR="002D03EC" w:rsidRPr="002D03EC" w:rsidRDefault="002D03EC" w:rsidP="002D03EC">
            <w:pPr>
              <w:rPr>
                <w:sz w:val="20"/>
              </w:rPr>
            </w:pPr>
          </w:p>
        </w:tc>
        <w:tc>
          <w:tcPr>
            <w:tcW w:w="1279" w:type="dxa"/>
            <w:tcBorders>
              <w:top w:val="nil"/>
              <w:left w:val="nil"/>
              <w:bottom w:val="nil"/>
              <w:right w:val="nil"/>
            </w:tcBorders>
            <w:shd w:val="clear" w:color="auto" w:fill="auto"/>
            <w:noWrap/>
            <w:vAlign w:val="bottom"/>
            <w:hideMark/>
          </w:tcPr>
          <w:p w14:paraId="0CC1D79C" w14:textId="77777777" w:rsidR="002D03EC" w:rsidRPr="002D03EC" w:rsidRDefault="002D03EC" w:rsidP="002D03EC">
            <w:pPr>
              <w:rPr>
                <w:sz w:val="20"/>
              </w:rPr>
            </w:pPr>
          </w:p>
        </w:tc>
        <w:tc>
          <w:tcPr>
            <w:tcW w:w="1130" w:type="dxa"/>
            <w:tcBorders>
              <w:top w:val="nil"/>
              <w:left w:val="nil"/>
              <w:bottom w:val="nil"/>
              <w:right w:val="nil"/>
            </w:tcBorders>
            <w:shd w:val="clear" w:color="auto" w:fill="auto"/>
            <w:noWrap/>
            <w:vAlign w:val="bottom"/>
            <w:hideMark/>
          </w:tcPr>
          <w:p w14:paraId="03793BBD" w14:textId="77777777" w:rsidR="002D03EC" w:rsidRPr="002D03EC" w:rsidRDefault="002D03EC" w:rsidP="002D03EC">
            <w:pPr>
              <w:rPr>
                <w:sz w:val="20"/>
              </w:rPr>
            </w:pPr>
          </w:p>
        </w:tc>
        <w:tc>
          <w:tcPr>
            <w:tcW w:w="1800" w:type="dxa"/>
            <w:tcBorders>
              <w:top w:val="nil"/>
              <w:left w:val="nil"/>
              <w:bottom w:val="nil"/>
              <w:right w:val="nil"/>
            </w:tcBorders>
            <w:shd w:val="clear" w:color="auto" w:fill="auto"/>
            <w:noWrap/>
            <w:vAlign w:val="bottom"/>
            <w:hideMark/>
          </w:tcPr>
          <w:p w14:paraId="5CF580C0" w14:textId="77777777" w:rsidR="002D03EC" w:rsidRPr="002D03EC" w:rsidRDefault="002D03EC" w:rsidP="002D03EC">
            <w:pPr>
              <w:rPr>
                <w:sz w:val="20"/>
              </w:rPr>
            </w:pPr>
          </w:p>
        </w:tc>
        <w:tc>
          <w:tcPr>
            <w:tcW w:w="2500" w:type="dxa"/>
            <w:gridSpan w:val="2"/>
            <w:tcBorders>
              <w:top w:val="nil"/>
              <w:left w:val="nil"/>
              <w:bottom w:val="nil"/>
              <w:right w:val="nil"/>
            </w:tcBorders>
            <w:shd w:val="clear" w:color="auto" w:fill="auto"/>
            <w:noWrap/>
            <w:vAlign w:val="bottom"/>
            <w:hideMark/>
          </w:tcPr>
          <w:p w14:paraId="51591D57" w14:textId="77777777" w:rsidR="002D03EC" w:rsidRPr="002D03EC" w:rsidRDefault="002D03EC" w:rsidP="002D03EC">
            <w:pPr>
              <w:jc w:val="center"/>
              <w:rPr>
                <w:sz w:val="20"/>
              </w:rPr>
            </w:pPr>
          </w:p>
        </w:tc>
      </w:tr>
      <w:tr w:rsidR="002D03EC" w:rsidRPr="002D03EC" w14:paraId="481C6B77" w14:textId="77777777" w:rsidTr="002D03EC">
        <w:trPr>
          <w:trHeight w:val="330"/>
        </w:trPr>
        <w:tc>
          <w:tcPr>
            <w:tcW w:w="15073" w:type="dxa"/>
            <w:gridSpan w:val="10"/>
            <w:tcBorders>
              <w:top w:val="nil"/>
              <w:left w:val="nil"/>
              <w:bottom w:val="nil"/>
              <w:right w:val="nil"/>
            </w:tcBorders>
            <w:shd w:val="clear" w:color="auto" w:fill="auto"/>
            <w:noWrap/>
            <w:vAlign w:val="bottom"/>
            <w:hideMark/>
          </w:tcPr>
          <w:p w14:paraId="19896CB7" w14:textId="77777777" w:rsidR="002D03EC" w:rsidRPr="002D03EC" w:rsidRDefault="002D03EC" w:rsidP="002D03EC">
            <w:pPr>
              <w:jc w:val="center"/>
              <w:rPr>
                <w:b/>
                <w:bCs/>
                <w:sz w:val="26"/>
                <w:szCs w:val="26"/>
              </w:rPr>
            </w:pPr>
            <w:r w:rsidRPr="002D03EC">
              <w:rPr>
                <w:b/>
                <w:bCs/>
                <w:sz w:val="26"/>
                <w:szCs w:val="26"/>
              </w:rPr>
              <w:t>Отчет об исполнении сметы доходов и расходов организации по целевым бюджетным фондам</w:t>
            </w:r>
          </w:p>
        </w:tc>
      </w:tr>
      <w:tr w:rsidR="002D03EC" w:rsidRPr="002D03EC" w14:paraId="1F809467" w14:textId="77777777" w:rsidTr="002D03EC">
        <w:trPr>
          <w:trHeight w:val="255"/>
        </w:trPr>
        <w:tc>
          <w:tcPr>
            <w:tcW w:w="3828" w:type="dxa"/>
            <w:tcBorders>
              <w:top w:val="nil"/>
              <w:left w:val="nil"/>
              <w:bottom w:val="nil"/>
              <w:right w:val="nil"/>
            </w:tcBorders>
            <w:shd w:val="clear" w:color="auto" w:fill="auto"/>
            <w:noWrap/>
            <w:vAlign w:val="bottom"/>
            <w:hideMark/>
          </w:tcPr>
          <w:p w14:paraId="05539CE9" w14:textId="77777777" w:rsidR="002D03EC" w:rsidRPr="002D03EC" w:rsidRDefault="002D03EC" w:rsidP="002D03EC">
            <w:pPr>
              <w:jc w:val="center"/>
              <w:rPr>
                <w:b/>
                <w:bCs/>
                <w:sz w:val="26"/>
                <w:szCs w:val="26"/>
              </w:rPr>
            </w:pPr>
          </w:p>
        </w:tc>
        <w:tc>
          <w:tcPr>
            <w:tcW w:w="992" w:type="dxa"/>
            <w:tcBorders>
              <w:top w:val="nil"/>
              <w:left w:val="nil"/>
              <w:bottom w:val="nil"/>
              <w:right w:val="nil"/>
            </w:tcBorders>
            <w:shd w:val="clear" w:color="auto" w:fill="auto"/>
            <w:noWrap/>
            <w:vAlign w:val="bottom"/>
            <w:hideMark/>
          </w:tcPr>
          <w:p w14:paraId="73B7409A" w14:textId="77777777" w:rsidR="002D03EC" w:rsidRPr="002D03EC" w:rsidRDefault="002D03EC" w:rsidP="002D03EC">
            <w:pPr>
              <w:rPr>
                <w:sz w:val="20"/>
              </w:rPr>
            </w:pPr>
          </w:p>
        </w:tc>
        <w:tc>
          <w:tcPr>
            <w:tcW w:w="769" w:type="dxa"/>
            <w:tcBorders>
              <w:top w:val="nil"/>
              <w:left w:val="nil"/>
              <w:bottom w:val="nil"/>
              <w:right w:val="nil"/>
            </w:tcBorders>
            <w:shd w:val="clear" w:color="auto" w:fill="auto"/>
            <w:noWrap/>
            <w:vAlign w:val="bottom"/>
            <w:hideMark/>
          </w:tcPr>
          <w:p w14:paraId="5836495B" w14:textId="77777777" w:rsidR="002D03EC" w:rsidRPr="002D03EC" w:rsidRDefault="002D03EC" w:rsidP="002D03EC">
            <w:pPr>
              <w:jc w:val="center"/>
              <w:rPr>
                <w:sz w:val="20"/>
              </w:rPr>
            </w:pPr>
          </w:p>
        </w:tc>
        <w:tc>
          <w:tcPr>
            <w:tcW w:w="1431" w:type="dxa"/>
            <w:tcBorders>
              <w:top w:val="nil"/>
              <w:left w:val="nil"/>
              <w:bottom w:val="nil"/>
              <w:right w:val="nil"/>
            </w:tcBorders>
            <w:shd w:val="clear" w:color="auto" w:fill="auto"/>
            <w:noWrap/>
            <w:vAlign w:val="bottom"/>
            <w:hideMark/>
          </w:tcPr>
          <w:p w14:paraId="35A91A2D" w14:textId="77777777" w:rsidR="002D03EC" w:rsidRPr="002D03EC" w:rsidRDefault="002D03EC" w:rsidP="002D03EC">
            <w:pPr>
              <w:jc w:val="center"/>
              <w:rPr>
                <w:sz w:val="20"/>
              </w:rPr>
            </w:pPr>
          </w:p>
        </w:tc>
        <w:tc>
          <w:tcPr>
            <w:tcW w:w="1344" w:type="dxa"/>
            <w:tcBorders>
              <w:top w:val="nil"/>
              <w:left w:val="nil"/>
              <w:bottom w:val="nil"/>
              <w:right w:val="nil"/>
            </w:tcBorders>
            <w:shd w:val="clear" w:color="auto" w:fill="auto"/>
            <w:noWrap/>
            <w:vAlign w:val="bottom"/>
            <w:hideMark/>
          </w:tcPr>
          <w:p w14:paraId="335DFC53" w14:textId="77777777" w:rsidR="002D03EC" w:rsidRPr="002D03EC" w:rsidRDefault="002D03EC" w:rsidP="002D03EC">
            <w:pPr>
              <w:rPr>
                <w:sz w:val="20"/>
              </w:rPr>
            </w:pPr>
          </w:p>
        </w:tc>
        <w:tc>
          <w:tcPr>
            <w:tcW w:w="1279" w:type="dxa"/>
            <w:tcBorders>
              <w:top w:val="nil"/>
              <w:left w:val="nil"/>
              <w:bottom w:val="nil"/>
              <w:right w:val="nil"/>
            </w:tcBorders>
            <w:shd w:val="clear" w:color="auto" w:fill="auto"/>
            <w:noWrap/>
            <w:vAlign w:val="bottom"/>
            <w:hideMark/>
          </w:tcPr>
          <w:p w14:paraId="37A5DD09" w14:textId="77777777" w:rsidR="002D03EC" w:rsidRPr="002D03EC" w:rsidRDefault="002D03EC" w:rsidP="002D03EC">
            <w:pPr>
              <w:rPr>
                <w:sz w:val="20"/>
              </w:rPr>
            </w:pPr>
          </w:p>
        </w:tc>
        <w:tc>
          <w:tcPr>
            <w:tcW w:w="1130" w:type="dxa"/>
            <w:tcBorders>
              <w:top w:val="nil"/>
              <w:left w:val="nil"/>
              <w:bottom w:val="nil"/>
              <w:right w:val="nil"/>
            </w:tcBorders>
            <w:shd w:val="clear" w:color="auto" w:fill="auto"/>
            <w:noWrap/>
            <w:vAlign w:val="bottom"/>
            <w:hideMark/>
          </w:tcPr>
          <w:p w14:paraId="711D76C9" w14:textId="77777777" w:rsidR="002D03EC" w:rsidRPr="002D03EC" w:rsidRDefault="002D03EC" w:rsidP="002D03EC">
            <w:pPr>
              <w:rPr>
                <w:sz w:val="20"/>
              </w:rPr>
            </w:pPr>
          </w:p>
        </w:tc>
        <w:tc>
          <w:tcPr>
            <w:tcW w:w="1800" w:type="dxa"/>
            <w:tcBorders>
              <w:top w:val="nil"/>
              <w:left w:val="nil"/>
              <w:bottom w:val="nil"/>
              <w:right w:val="nil"/>
            </w:tcBorders>
            <w:shd w:val="clear" w:color="auto" w:fill="auto"/>
            <w:noWrap/>
            <w:vAlign w:val="bottom"/>
            <w:hideMark/>
          </w:tcPr>
          <w:p w14:paraId="1262F907" w14:textId="77777777" w:rsidR="002D03EC" w:rsidRPr="002D03EC" w:rsidRDefault="002D03EC" w:rsidP="002D03EC">
            <w:pPr>
              <w:rPr>
                <w:sz w:val="20"/>
              </w:rPr>
            </w:pPr>
          </w:p>
        </w:tc>
        <w:tc>
          <w:tcPr>
            <w:tcW w:w="1200" w:type="dxa"/>
            <w:tcBorders>
              <w:top w:val="nil"/>
              <w:left w:val="nil"/>
              <w:bottom w:val="nil"/>
              <w:right w:val="nil"/>
            </w:tcBorders>
            <w:shd w:val="clear" w:color="auto" w:fill="auto"/>
            <w:noWrap/>
            <w:vAlign w:val="bottom"/>
            <w:hideMark/>
          </w:tcPr>
          <w:p w14:paraId="79F84CB1" w14:textId="77777777" w:rsidR="002D03EC" w:rsidRPr="002D03EC" w:rsidRDefault="002D03EC" w:rsidP="002D03EC">
            <w:pPr>
              <w:jc w:val="center"/>
              <w:rPr>
                <w:sz w:val="20"/>
              </w:rPr>
            </w:pPr>
          </w:p>
        </w:tc>
        <w:tc>
          <w:tcPr>
            <w:tcW w:w="1300" w:type="dxa"/>
            <w:tcBorders>
              <w:top w:val="nil"/>
              <w:left w:val="nil"/>
              <w:bottom w:val="nil"/>
              <w:right w:val="nil"/>
            </w:tcBorders>
            <w:shd w:val="clear" w:color="auto" w:fill="auto"/>
            <w:noWrap/>
            <w:vAlign w:val="bottom"/>
            <w:hideMark/>
          </w:tcPr>
          <w:p w14:paraId="45A3299F" w14:textId="77777777" w:rsidR="002D03EC" w:rsidRPr="002D03EC" w:rsidRDefault="002D03EC" w:rsidP="002D03EC">
            <w:pPr>
              <w:jc w:val="center"/>
              <w:rPr>
                <w:sz w:val="20"/>
              </w:rPr>
            </w:pPr>
          </w:p>
        </w:tc>
      </w:tr>
      <w:tr w:rsidR="002D03EC" w:rsidRPr="002D03EC" w14:paraId="3783472A" w14:textId="77777777" w:rsidTr="002D03EC">
        <w:trPr>
          <w:trHeight w:val="255"/>
        </w:trPr>
        <w:tc>
          <w:tcPr>
            <w:tcW w:w="15073" w:type="dxa"/>
            <w:gridSpan w:val="10"/>
            <w:tcBorders>
              <w:top w:val="nil"/>
              <w:left w:val="nil"/>
              <w:bottom w:val="nil"/>
              <w:right w:val="nil"/>
            </w:tcBorders>
            <w:shd w:val="clear" w:color="auto" w:fill="auto"/>
            <w:noWrap/>
            <w:vAlign w:val="bottom"/>
            <w:hideMark/>
          </w:tcPr>
          <w:p w14:paraId="22C9EC84" w14:textId="77777777" w:rsidR="002D03EC" w:rsidRPr="002D03EC" w:rsidRDefault="002D03EC" w:rsidP="002D03EC">
            <w:pPr>
              <w:jc w:val="center"/>
              <w:rPr>
                <w:sz w:val="16"/>
                <w:szCs w:val="16"/>
              </w:rPr>
            </w:pPr>
            <w:r w:rsidRPr="002D03EC">
              <w:rPr>
                <w:sz w:val="16"/>
                <w:szCs w:val="16"/>
              </w:rPr>
              <w:t>за ____________________________20___г.</w:t>
            </w:r>
          </w:p>
        </w:tc>
      </w:tr>
      <w:tr w:rsidR="002D03EC" w:rsidRPr="002D03EC" w14:paraId="166A1508" w14:textId="77777777" w:rsidTr="002D03EC">
        <w:trPr>
          <w:trHeight w:val="240"/>
        </w:trPr>
        <w:tc>
          <w:tcPr>
            <w:tcW w:w="3828" w:type="dxa"/>
            <w:tcBorders>
              <w:top w:val="nil"/>
              <w:left w:val="nil"/>
              <w:bottom w:val="nil"/>
              <w:right w:val="nil"/>
            </w:tcBorders>
            <w:shd w:val="clear" w:color="auto" w:fill="auto"/>
            <w:noWrap/>
            <w:vAlign w:val="bottom"/>
            <w:hideMark/>
          </w:tcPr>
          <w:p w14:paraId="424DED79" w14:textId="77777777" w:rsidR="002D03EC" w:rsidRPr="002D03EC" w:rsidRDefault="002D03EC" w:rsidP="002D03EC">
            <w:pPr>
              <w:jc w:val="center"/>
              <w:rPr>
                <w:sz w:val="16"/>
                <w:szCs w:val="16"/>
              </w:rPr>
            </w:pPr>
          </w:p>
        </w:tc>
        <w:tc>
          <w:tcPr>
            <w:tcW w:w="992" w:type="dxa"/>
            <w:tcBorders>
              <w:top w:val="nil"/>
              <w:left w:val="nil"/>
              <w:bottom w:val="nil"/>
              <w:right w:val="nil"/>
            </w:tcBorders>
            <w:shd w:val="clear" w:color="auto" w:fill="auto"/>
            <w:noWrap/>
            <w:vAlign w:val="bottom"/>
            <w:hideMark/>
          </w:tcPr>
          <w:p w14:paraId="429C2548" w14:textId="77777777" w:rsidR="002D03EC" w:rsidRPr="002D03EC" w:rsidRDefault="002D03EC" w:rsidP="002D03EC">
            <w:pPr>
              <w:rPr>
                <w:sz w:val="20"/>
              </w:rPr>
            </w:pPr>
          </w:p>
        </w:tc>
        <w:tc>
          <w:tcPr>
            <w:tcW w:w="769" w:type="dxa"/>
            <w:tcBorders>
              <w:top w:val="nil"/>
              <w:left w:val="nil"/>
              <w:bottom w:val="nil"/>
              <w:right w:val="nil"/>
            </w:tcBorders>
            <w:shd w:val="clear" w:color="auto" w:fill="auto"/>
            <w:noWrap/>
            <w:vAlign w:val="bottom"/>
            <w:hideMark/>
          </w:tcPr>
          <w:p w14:paraId="7B4F0B54" w14:textId="77777777" w:rsidR="002D03EC" w:rsidRPr="002D03EC" w:rsidRDefault="002D03EC" w:rsidP="002D03EC">
            <w:pPr>
              <w:jc w:val="center"/>
              <w:rPr>
                <w:sz w:val="20"/>
              </w:rPr>
            </w:pPr>
          </w:p>
        </w:tc>
        <w:tc>
          <w:tcPr>
            <w:tcW w:w="1431" w:type="dxa"/>
            <w:tcBorders>
              <w:top w:val="nil"/>
              <w:left w:val="nil"/>
              <w:bottom w:val="nil"/>
              <w:right w:val="nil"/>
            </w:tcBorders>
            <w:shd w:val="clear" w:color="auto" w:fill="auto"/>
            <w:noWrap/>
            <w:vAlign w:val="bottom"/>
            <w:hideMark/>
          </w:tcPr>
          <w:p w14:paraId="22727CFE" w14:textId="77777777" w:rsidR="002D03EC" w:rsidRPr="002D03EC" w:rsidRDefault="002D03EC" w:rsidP="002D03EC">
            <w:pPr>
              <w:jc w:val="center"/>
              <w:rPr>
                <w:sz w:val="20"/>
              </w:rPr>
            </w:pPr>
          </w:p>
        </w:tc>
        <w:tc>
          <w:tcPr>
            <w:tcW w:w="1344" w:type="dxa"/>
            <w:tcBorders>
              <w:top w:val="nil"/>
              <w:left w:val="nil"/>
              <w:bottom w:val="nil"/>
              <w:right w:val="nil"/>
            </w:tcBorders>
            <w:shd w:val="clear" w:color="auto" w:fill="auto"/>
            <w:noWrap/>
            <w:vAlign w:val="bottom"/>
            <w:hideMark/>
          </w:tcPr>
          <w:p w14:paraId="1D31F045" w14:textId="77777777" w:rsidR="002D03EC" w:rsidRPr="002D03EC" w:rsidRDefault="002D03EC" w:rsidP="002D03EC">
            <w:pPr>
              <w:rPr>
                <w:sz w:val="20"/>
              </w:rPr>
            </w:pPr>
          </w:p>
        </w:tc>
        <w:tc>
          <w:tcPr>
            <w:tcW w:w="1279" w:type="dxa"/>
            <w:tcBorders>
              <w:top w:val="nil"/>
              <w:left w:val="nil"/>
              <w:bottom w:val="nil"/>
              <w:right w:val="nil"/>
            </w:tcBorders>
            <w:shd w:val="clear" w:color="auto" w:fill="auto"/>
            <w:noWrap/>
            <w:vAlign w:val="bottom"/>
            <w:hideMark/>
          </w:tcPr>
          <w:p w14:paraId="1FDB524C" w14:textId="77777777" w:rsidR="002D03EC" w:rsidRPr="002D03EC" w:rsidRDefault="002D03EC" w:rsidP="002D03EC">
            <w:pPr>
              <w:rPr>
                <w:sz w:val="20"/>
              </w:rPr>
            </w:pPr>
          </w:p>
        </w:tc>
        <w:tc>
          <w:tcPr>
            <w:tcW w:w="1130" w:type="dxa"/>
            <w:tcBorders>
              <w:top w:val="nil"/>
              <w:left w:val="nil"/>
              <w:bottom w:val="nil"/>
              <w:right w:val="nil"/>
            </w:tcBorders>
            <w:shd w:val="clear" w:color="auto" w:fill="auto"/>
            <w:noWrap/>
            <w:vAlign w:val="bottom"/>
            <w:hideMark/>
          </w:tcPr>
          <w:p w14:paraId="3BF0EF2C" w14:textId="77777777" w:rsidR="002D03EC" w:rsidRPr="002D03EC" w:rsidRDefault="002D03EC" w:rsidP="002D03EC">
            <w:pPr>
              <w:rPr>
                <w:sz w:val="20"/>
              </w:rPr>
            </w:pPr>
          </w:p>
        </w:tc>
        <w:tc>
          <w:tcPr>
            <w:tcW w:w="1800" w:type="dxa"/>
            <w:tcBorders>
              <w:top w:val="nil"/>
              <w:left w:val="nil"/>
              <w:bottom w:val="nil"/>
              <w:right w:val="nil"/>
            </w:tcBorders>
            <w:shd w:val="clear" w:color="auto" w:fill="auto"/>
            <w:noWrap/>
            <w:vAlign w:val="bottom"/>
            <w:hideMark/>
          </w:tcPr>
          <w:p w14:paraId="2514425A" w14:textId="77777777" w:rsidR="002D03EC" w:rsidRPr="002D03EC" w:rsidRDefault="002D03EC" w:rsidP="002D03EC">
            <w:pPr>
              <w:rPr>
                <w:sz w:val="20"/>
              </w:rPr>
            </w:pPr>
            <w:r w:rsidRPr="002D03EC">
              <w:rPr>
                <w:sz w:val="20"/>
              </w:rPr>
              <w:t>по спец.счету</w:t>
            </w:r>
          </w:p>
        </w:tc>
        <w:tc>
          <w:tcPr>
            <w:tcW w:w="1200" w:type="dxa"/>
            <w:tcBorders>
              <w:top w:val="nil"/>
              <w:left w:val="nil"/>
              <w:bottom w:val="nil"/>
              <w:right w:val="nil"/>
            </w:tcBorders>
            <w:shd w:val="clear" w:color="auto" w:fill="auto"/>
            <w:noWrap/>
            <w:vAlign w:val="bottom"/>
            <w:hideMark/>
          </w:tcPr>
          <w:p w14:paraId="15424898" w14:textId="77777777" w:rsidR="002D03EC" w:rsidRPr="002D03EC" w:rsidRDefault="002D03EC" w:rsidP="002D03EC">
            <w:pPr>
              <w:rPr>
                <w:sz w:val="20"/>
              </w:rPr>
            </w:pPr>
          </w:p>
        </w:tc>
        <w:tc>
          <w:tcPr>
            <w:tcW w:w="1300" w:type="dxa"/>
            <w:tcBorders>
              <w:top w:val="nil"/>
              <w:left w:val="nil"/>
              <w:bottom w:val="nil"/>
              <w:right w:val="nil"/>
            </w:tcBorders>
            <w:shd w:val="clear" w:color="auto" w:fill="auto"/>
            <w:noWrap/>
            <w:vAlign w:val="bottom"/>
            <w:hideMark/>
          </w:tcPr>
          <w:p w14:paraId="2AE7B727" w14:textId="77777777" w:rsidR="002D03EC" w:rsidRPr="002D03EC" w:rsidRDefault="002D03EC" w:rsidP="002D03EC">
            <w:pPr>
              <w:rPr>
                <w:sz w:val="20"/>
              </w:rPr>
            </w:pPr>
          </w:p>
        </w:tc>
      </w:tr>
      <w:tr w:rsidR="002D03EC" w:rsidRPr="002D03EC" w14:paraId="2D548520" w14:textId="77777777" w:rsidTr="002D03EC">
        <w:trPr>
          <w:trHeight w:val="255"/>
        </w:trPr>
        <w:tc>
          <w:tcPr>
            <w:tcW w:w="10773" w:type="dxa"/>
            <w:gridSpan w:val="7"/>
            <w:tcBorders>
              <w:top w:val="nil"/>
              <w:left w:val="nil"/>
              <w:bottom w:val="nil"/>
              <w:right w:val="nil"/>
            </w:tcBorders>
            <w:shd w:val="clear" w:color="auto" w:fill="auto"/>
            <w:noWrap/>
            <w:vAlign w:val="bottom"/>
            <w:hideMark/>
          </w:tcPr>
          <w:p w14:paraId="7EB5A0C7" w14:textId="002757E0" w:rsidR="002D03EC" w:rsidRPr="002D03EC" w:rsidRDefault="002D03EC" w:rsidP="002D03EC">
            <w:pPr>
              <w:rPr>
                <w:sz w:val="20"/>
              </w:rPr>
            </w:pPr>
            <w:r w:rsidRPr="002D03EC">
              <w:rPr>
                <w:sz w:val="20"/>
              </w:rPr>
              <w:t>Министерство (организация)________________</w:t>
            </w:r>
            <w:r w:rsidR="007A245B">
              <w:rPr>
                <w:sz w:val="20"/>
              </w:rPr>
              <w:t>_____________________________</w:t>
            </w:r>
            <w:r w:rsidRPr="002D03EC">
              <w:rPr>
                <w:sz w:val="20"/>
              </w:rPr>
              <w:t>________________________</w:t>
            </w:r>
          </w:p>
        </w:tc>
        <w:tc>
          <w:tcPr>
            <w:tcW w:w="3000" w:type="dxa"/>
            <w:gridSpan w:val="2"/>
            <w:tcBorders>
              <w:top w:val="nil"/>
              <w:left w:val="nil"/>
              <w:bottom w:val="nil"/>
              <w:right w:val="nil"/>
            </w:tcBorders>
            <w:shd w:val="clear" w:color="auto" w:fill="auto"/>
            <w:noWrap/>
            <w:vAlign w:val="bottom"/>
            <w:hideMark/>
          </w:tcPr>
          <w:p w14:paraId="18E6006F" w14:textId="77777777" w:rsidR="002D03EC" w:rsidRPr="002D03EC" w:rsidRDefault="002D03EC" w:rsidP="002D03EC">
            <w:pPr>
              <w:rPr>
                <w:sz w:val="20"/>
              </w:rPr>
            </w:pPr>
            <w:r w:rsidRPr="002D03EC">
              <w:rPr>
                <w:sz w:val="20"/>
              </w:rPr>
              <w:t>единицы измерения</w:t>
            </w:r>
          </w:p>
        </w:tc>
        <w:tc>
          <w:tcPr>
            <w:tcW w:w="1300" w:type="dxa"/>
            <w:tcBorders>
              <w:top w:val="nil"/>
              <w:left w:val="nil"/>
              <w:bottom w:val="nil"/>
              <w:right w:val="nil"/>
            </w:tcBorders>
            <w:shd w:val="clear" w:color="auto" w:fill="auto"/>
            <w:noWrap/>
            <w:vAlign w:val="bottom"/>
            <w:hideMark/>
          </w:tcPr>
          <w:p w14:paraId="4AAB6BD4" w14:textId="77777777" w:rsidR="002D03EC" w:rsidRPr="002D03EC" w:rsidRDefault="002D03EC" w:rsidP="002D03EC">
            <w:pPr>
              <w:rPr>
                <w:sz w:val="20"/>
              </w:rPr>
            </w:pPr>
            <w:r w:rsidRPr="002D03EC">
              <w:rPr>
                <w:sz w:val="20"/>
              </w:rPr>
              <w:t xml:space="preserve"> руб.</w:t>
            </w:r>
          </w:p>
        </w:tc>
      </w:tr>
      <w:tr w:rsidR="002D03EC" w:rsidRPr="002D03EC" w14:paraId="759AA6AC" w14:textId="77777777" w:rsidTr="002D03EC">
        <w:trPr>
          <w:trHeight w:val="255"/>
        </w:trPr>
        <w:tc>
          <w:tcPr>
            <w:tcW w:w="10773" w:type="dxa"/>
            <w:gridSpan w:val="7"/>
            <w:vMerge w:val="restart"/>
            <w:tcBorders>
              <w:top w:val="nil"/>
              <w:left w:val="nil"/>
              <w:bottom w:val="nil"/>
              <w:right w:val="nil"/>
            </w:tcBorders>
            <w:shd w:val="clear" w:color="auto" w:fill="auto"/>
            <w:noWrap/>
            <w:vAlign w:val="bottom"/>
            <w:hideMark/>
          </w:tcPr>
          <w:p w14:paraId="1E83DFB0" w14:textId="77777777" w:rsidR="002D03EC" w:rsidRPr="002D03EC" w:rsidRDefault="002D03EC" w:rsidP="002D03EC">
            <w:pPr>
              <w:rPr>
                <w:sz w:val="20"/>
              </w:rPr>
            </w:pPr>
            <w:r w:rsidRPr="002D03EC">
              <w:rPr>
                <w:sz w:val="20"/>
              </w:rPr>
              <w:t>Раздел, подраздел по БК __________________________________________________________________________</w:t>
            </w:r>
          </w:p>
        </w:tc>
        <w:tc>
          <w:tcPr>
            <w:tcW w:w="1800" w:type="dxa"/>
            <w:tcBorders>
              <w:top w:val="nil"/>
              <w:left w:val="nil"/>
              <w:bottom w:val="nil"/>
              <w:right w:val="nil"/>
            </w:tcBorders>
            <w:shd w:val="clear" w:color="auto" w:fill="auto"/>
            <w:noWrap/>
            <w:vAlign w:val="bottom"/>
            <w:hideMark/>
          </w:tcPr>
          <w:p w14:paraId="44292C38" w14:textId="77777777" w:rsidR="002D03EC" w:rsidRPr="002D03EC" w:rsidRDefault="002D03EC" w:rsidP="002D03EC">
            <w:pPr>
              <w:rPr>
                <w:sz w:val="20"/>
              </w:rPr>
            </w:pPr>
          </w:p>
        </w:tc>
        <w:tc>
          <w:tcPr>
            <w:tcW w:w="1200" w:type="dxa"/>
            <w:tcBorders>
              <w:top w:val="nil"/>
              <w:left w:val="nil"/>
              <w:bottom w:val="nil"/>
              <w:right w:val="nil"/>
            </w:tcBorders>
            <w:shd w:val="clear" w:color="auto" w:fill="auto"/>
            <w:noWrap/>
            <w:vAlign w:val="bottom"/>
            <w:hideMark/>
          </w:tcPr>
          <w:p w14:paraId="7A922C8B" w14:textId="77777777" w:rsidR="002D03EC" w:rsidRPr="002D03EC" w:rsidRDefault="002D03EC" w:rsidP="002D03EC">
            <w:pPr>
              <w:rPr>
                <w:sz w:val="20"/>
              </w:rPr>
            </w:pPr>
          </w:p>
        </w:tc>
        <w:tc>
          <w:tcPr>
            <w:tcW w:w="1300" w:type="dxa"/>
            <w:tcBorders>
              <w:top w:val="nil"/>
              <w:left w:val="nil"/>
              <w:bottom w:val="nil"/>
              <w:right w:val="nil"/>
            </w:tcBorders>
            <w:shd w:val="clear" w:color="auto" w:fill="auto"/>
            <w:noWrap/>
            <w:vAlign w:val="bottom"/>
            <w:hideMark/>
          </w:tcPr>
          <w:p w14:paraId="54C3C648" w14:textId="77777777" w:rsidR="002D03EC" w:rsidRPr="002D03EC" w:rsidRDefault="002D03EC" w:rsidP="002D03EC">
            <w:pPr>
              <w:rPr>
                <w:sz w:val="20"/>
              </w:rPr>
            </w:pPr>
          </w:p>
        </w:tc>
      </w:tr>
      <w:tr w:rsidR="002D03EC" w:rsidRPr="002D03EC" w14:paraId="4FD724A9" w14:textId="77777777" w:rsidTr="002D03EC">
        <w:trPr>
          <w:trHeight w:val="255"/>
        </w:trPr>
        <w:tc>
          <w:tcPr>
            <w:tcW w:w="10773" w:type="dxa"/>
            <w:gridSpan w:val="7"/>
            <w:vMerge/>
            <w:tcBorders>
              <w:top w:val="nil"/>
              <w:left w:val="nil"/>
              <w:bottom w:val="nil"/>
              <w:right w:val="nil"/>
            </w:tcBorders>
            <w:vAlign w:val="center"/>
            <w:hideMark/>
          </w:tcPr>
          <w:p w14:paraId="48F9119D" w14:textId="77777777" w:rsidR="002D03EC" w:rsidRPr="002D03EC" w:rsidRDefault="002D03EC" w:rsidP="002D03EC">
            <w:pPr>
              <w:rPr>
                <w:sz w:val="20"/>
              </w:rPr>
            </w:pPr>
          </w:p>
        </w:tc>
        <w:tc>
          <w:tcPr>
            <w:tcW w:w="1800" w:type="dxa"/>
            <w:tcBorders>
              <w:top w:val="nil"/>
              <w:left w:val="nil"/>
              <w:bottom w:val="nil"/>
              <w:right w:val="nil"/>
            </w:tcBorders>
            <w:shd w:val="clear" w:color="auto" w:fill="auto"/>
            <w:noWrap/>
            <w:vAlign w:val="bottom"/>
            <w:hideMark/>
          </w:tcPr>
          <w:p w14:paraId="16259B10" w14:textId="77777777" w:rsidR="002D03EC" w:rsidRPr="002D03EC" w:rsidRDefault="002D03EC" w:rsidP="002D03EC">
            <w:pPr>
              <w:rPr>
                <w:sz w:val="20"/>
              </w:rPr>
            </w:pPr>
          </w:p>
        </w:tc>
        <w:tc>
          <w:tcPr>
            <w:tcW w:w="1200" w:type="dxa"/>
            <w:tcBorders>
              <w:top w:val="nil"/>
              <w:left w:val="nil"/>
              <w:bottom w:val="nil"/>
              <w:right w:val="nil"/>
            </w:tcBorders>
            <w:shd w:val="clear" w:color="auto" w:fill="auto"/>
            <w:noWrap/>
            <w:vAlign w:val="bottom"/>
            <w:hideMark/>
          </w:tcPr>
          <w:p w14:paraId="3BBA8549" w14:textId="77777777" w:rsidR="002D03EC" w:rsidRPr="002D03EC" w:rsidRDefault="002D03EC" w:rsidP="002D03EC">
            <w:pPr>
              <w:rPr>
                <w:sz w:val="20"/>
              </w:rPr>
            </w:pPr>
          </w:p>
        </w:tc>
        <w:tc>
          <w:tcPr>
            <w:tcW w:w="1300" w:type="dxa"/>
            <w:tcBorders>
              <w:top w:val="nil"/>
              <w:left w:val="nil"/>
              <w:bottom w:val="nil"/>
              <w:right w:val="nil"/>
            </w:tcBorders>
            <w:shd w:val="clear" w:color="auto" w:fill="auto"/>
            <w:noWrap/>
            <w:vAlign w:val="bottom"/>
            <w:hideMark/>
          </w:tcPr>
          <w:p w14:paraId="7D981E81" w14:textId="77777777" w:rsidR="002D03EC" w:rsidRPr="002D03EC" w:rsidRDefault="002D03EC" w:rsidP="002D03EC">
            <w:pPr>
              <w:rPr>
                <w:sz w:val="20"/>
              </w:rPr>
            </w:pPr>
          </w:p>
        </w:tc>
      </w:tr>
      <w:tr w:rsidR="002D03EC" w:rsidRPr="002D03EC" w14:paraId="7050D5F1" w14:textId="77777777" w:rsidTr="002D03EC">
        <w:trPr>
          <w:trHeight w:val="255"/>
        </w:trPr>
        <w:tc>
          <w:tcPr>
            <w:tcW w:w="3828" w:type="dxa"/>
            <w:tcBorders>
              <w:top w:val="nil"/>
              <w:left w:val="nil"/>
              <w:bottom w:val="nil"/>
              <w:right w:val="nil"/>
            </w:tcBorders>
            <w:shd w:val="clear" w:color="auto" w:fill="auto"/>
            <w:noWrap/>
            <w:vAlign w:val="bottom"/>
            <w:hideMark/>
          </w:tcPr>
          <w:p w14:paraId="0BA65385" w14:textId="77777777" w:rsidR="002D03EC" w:rsidRPr="002D03EC" w:rsidRDefault="002D03EC" w:rsidP="002D03EC">
            <w:pPr>
              <w:rPr>
                <w:sz w:val="20"/>
              </w:rPr>
            </w:pPr>
          </w:p>
        </w:tc>
        <w:tc>
          <w:tcPr>
            <w:tcW w:w="992" w:type="dxa"/>
            <w:tcBorders>
              <w:top w:val="nil"/>
              <w:left w:val="nil"/>
              <w:bottom w:val="nil"/>
              <w:right w:val="nil"/>
            </w:tcBorders>
            <w:shd w:val="clear" w:color="auto" w:fill="auto"/>
            <w:noWrap/>
            <w:vAlign w:val="bottom"/>
            <w:hideMark/>
          </w:tcPr>
          <w:p w14:paraId="06DECCEB" w14:textId="77777777" w:rsidR="002D03EC" w:rsidRPr="002D03EC" w:rsidRDefault="002D03EC" w:rsidP="002D03EC">
            <w:pPr>
              <w:rPr>
                <w:sz w:val="20"/>
              </w:rPr>
            </w:pPr>
          </w:p>
        </w:tc>
        <w:tc>
          <w:tcPr>
            <w:tcW w:w="769" w:type="dxa"/>
            <w:tcBorders>
              <w:top w:val="nil"/>
              <w:left w:val="nil"/>
              <w:bottom w:val="nil"/>
              <w:right w:val="nil"/>
            </w:tcBorders>
            <w:shd w:val="clear" w:color="auto" w:fill="auto"/>
            <w:noWrap/>
            <w:vAlign w:val="bottom"/>
            <w:hideMark/>
          </w:tcPr>
          <w:p w14:paraId="2C67FE4E" w14:textId="77777777" w:rsidR="002D03EC" w:rsidRPr="002D03EC" w:rsidRDefault="002D03EC" w:rsidP="002D03EC">
            <w:pPr>
              <w:jc w:val="center"/>
              <w:rPr>
                <w:sz w:val="20"/>
              </w:rPr>
            </w:pPr>
          </w:p>
        </w:tc>
        <w:tc>
          <w:tcPr>
            <w:tcW w:w="1431" w:type="dxa"/>
            <w:tcBorders>
              <w:top w:val="nil"/>
              <w:left w:val="nil"/>
              <w:bottom w:val="nil"/>
              <w:right w:val="nil"/>
            </w:tcBorders>
            <w:shd w:val="clear" w:color="auto" w:fill="auto"/>
            <w:noWrap/>
            <w:vAlign w:val="bottom"/>
            <w:hideMark/>
          </w:tcPr>
          <w:p w14:paraId="2C93D340" w14:textId="77777777" w:rsidR="002D03EC" w:rsidRPr="002D03EC" w:rsidRDefault="002D03EC" w:rsidP="002D03EC">
            <w:pPr>
              <w:jc w:val="center"/>
              <w:rPr>
                <w:sz w:val="20"/>
              </w:rPr>
            </w:pPr>
          </w:p>
        </w:tc>
        <w:tc>
          <w:tcPr>
            <w:tcW w:w="1344" w:type="dxa"/>
            <w:tcBorders>
              <w:top w:val="nil"/>
              <w:left w:val="nil"/>
              <w:bottom w:val="nil"/>
              <w:right w:val="nil"/>
            </w:tcBorders>
            <w:shd w:val="clear" w:color="auto" w:fill="auto"/>
            <w:noWrap/>
            <w:vAlign w:val="bottom"/>
            <w:hideMark/>
          </w:tcPr>
          <w:p w14:paraId="3E1BFAB8" w14:textId="77777777" w:rsidR="002D03EC" w:rsidRPr="002D03EC" w:rsidRDefault="002D03EC" w:rsidP="002D03EC">
            <w:pPr>
              <w:rPr>
                <w:sz w:val="20"/>
              </w:rPr>
            </w:pPr>
          </w:p>
        </w:tc>
        <w:tc>
          <w:tcPr>
            <w:tcW w:w="1279" w:type="dxa"/>
            <w:tcBorders>
              <w:top w:val="nil"/>
              <w:left w:val="nil"/>
              <w:bottom w:val="nil"/>
              <w:right w:val="nil"/>
            </w:tcBorders>
            <w:shd w:val="clear" w:color="auto" w:fill="auto"/>
            <w:noWrap/>
            <w:vAlign w:val="bottom"/>
            <w:hideMark/>
          </w:tcPr>
          <w:p w14:paraId="526E2EB9" w14:textId="77777777" w:rsidR="002D03EC" w:rsidRPr="002D03EC" w:rsidRDefault="002D03EC" w:rsidP="002D03EC">
            <w:pPr>
              <w:rPr>
                <w:sz w:val="20"/>
              </w:rPr>
            </w:pPr>
          </w:p>
        </w:tc>
        <w:tc>
          <w:tcPr>
            <w:tcW w:w="1130" w:type="dxa"/>
            <w:tcBorders>
              <w:top w:val="nil"/>
              <w:left w:val="nil"/>
              <w:bottom w:val="nil"/>
              <w:right w:val="nil"/>
            </w:tcBorders>
            <w:shd w:val="clear" w:color="auto" w:fill="auto"/>
            <w:noWrap/>
            <w:vAlign w:val="bottom"/>
            <w:hideMark/>
          </w:tcPr>
          <w:p w14:paraId="68034CCA" w14:textId="77777777" w:rsidR="002D03EC" w:rsidRPr="002D03EC" w:rsidRDefault="002D03EC" w:rsidP="002D03EC">
            <w:pPr>
              <w:rPr>
                <w:sz w:val="20"/>
              </w:rPr>
            </w:pPr>
          </w:p>
        </w:tc>
        <w:tc>
          <w:tcPr>
            <w:tcW w:w="1800" w:type="dxa"/>
            <w:tcBorders>
              <w:top w:val="nil"/>
              <w:left w:val="nil"/>
              <w:bottom w:val="nil"/>
              <w:right w:val="nil"/>
            </w:tcBorders>
            <w:shd w:val="clear" w:color="auto" w:fill="auto"/>
            <w:noWrap/>
            <w:vAlign w:val="bottom"/>
            <w:hideMark/>
          </w:tcPr>
          <w:p w14:paraId="61A5DC90" w14:textId="77777777" w:rsidR="002D03EC" w:rsidRPr="002D03EC" w:rsidRDefault="002D03EC" w:rsidP="002D03EC">
            <w:pPr>
              <w:rPr>
                <w:sz w:val="20"/>
              </w:rPr>
            </w:pPr>
          </w:p>
        </w:tc>
        <w:tc>
          <w:tcPr>
            <w:tcW w:w="1200" w:type="dxa"/>
            <w:tcBorders>
              <w:top w:val="nil"/>
              <w:left w:val="nil"/>
              <w:bottom w:val="nil"/>
              <w:right w:val="nil"/>
            </w:tcBorders>
            <w:shd w:val="clear" w:color="auto" w:fill="auto"/>
            <w:noWrap/>
            <w:vAlign w:val="bottom"/>
            <w:hideMark/>
          </w:tcPr>
          <w:p w14:paraId="330B71D4" w14:textId="77777777" w:rsidR="002D03EC" w:rsidRPr="002D03EC" w:rsidRDefault="002D03EC" w:rsidP="002D03EC">
            <w:pPr>
              <w:rPr>
                <w:sz w:val="20"/>
              </w:rPr>
            </w:pPr>
          </w:p>
        </w:tc>
        <w:tc>
          <w:tcPr>
            <w:tcW w:w="1300" w:type="dxa"/>
            <w:tcBorders>
              <w:top w:val="nil"/>
              <w:left w:val="nil"/>
              <w:bottom w:val="nil"/>
              <w:right w:val="nil"/>
            </w:tcBorders>
            <w:shd w:val="clear" w:color="auto" w:fill="auto"/>
            <w:noWrap/>
            <w:vAlign w:val="bottom"/>
            <w:hideMark/>
          </w:tcPr>
          <w:p w14:paraId="591AB2F9" w14:textId="77777777" w:rsidR="002D03EC" w:rsidRPr="002D03EC" w:rsidRDefault="002D03EC" w:rsidP="002D03EC">
            <w:pPr>
              <w:rPr>
                <w:sz w:val="20"/>
              </w:rPr>
            </w:pPr>
          </w:p>
        </w:tc>
      </w:tr>
      <w:tr w:rsidR="002D03EC" w:rsidRPr="002D03EC" w14:paraId="55669F44" w14:textId="77777777" w:rsidTr="002D03EC">
        <w:trPr>
          <w:trHeight w:val="58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82C766F" w14:textId="77777777" w:rsidR="002D03EC" w:rsidRPr="002D03EC" w:rsidRDefault="002D03EC" w:rsidP="002D03EC">
            <w:pPr>
              <w:jc w:val="center"/>
              <w:rPr>
                <w:sz w:val="18"/>
                <w:szCs w:val="18"/>
              </w:rPr>
            </w:pPr>
            <w:r w:rsidRPr="002D03EC">
              <w:rPr>
                <w:sz w:val="18"/>
                <w:szCs w:val="18"/>
              </w:rPr>
              <w:t>Показатели</w:t>
            </w:r>
          </w:p>
        </w:tc>
        <w:tc>
          <w:tcPr>
            <w:tcW w:w="17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CC87225" w14:textId="77777777" w:rsidR="002D03EC" w:rsidRPr="002D03EC" w:rsidRDefault="002D03EC" w:rsidP="002D03EC">
            <w:pPr>
              <w:jc w:val="center"/>
              <w:rPr>
                <w:sz w:val="18"/>
                <w:szCs w:val="18"/>
              </w:rPr>
            </w:pPr>
            <w:r w:rsidRPr="002D03EC">
              <w:rPr>
                <w:sz w:val="18"/>
                <w:szCs w:val="18"/>
              </w:rPr>
              <w:t>код</w:t>
            </w:r>
          </w:p>
        </w:tc>
        <w:tc>
          <w:tcPr>
            <w:tcW w:w="1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CFA58D" w14:textId="77777777" w:rsidR="002D03EC" w:rsidRPr="002D03EC" w:rsidRDefault="002D03EC" w:rsidP="002D03EC">
            <w:pPr>
              <w:jc w:val="center"/>
              <w:rPr>
                <w:sz w:val="18"/>
                <w:szCs w:val="18"/>
              </w:rPr>
            </w:pPr>
            <w:r w:rsidRPr="002D03EC">
              <w:rPr>
                <w:sz w:val="18"/>
                <w:szCs w:val="18"/>
              </w:rPr>
              <w:t>Утвержденная смета на отчетный период</w:t>
            </w:r>
          </w:p>
        </w:tc>
        <w:tc>
          <w:tcPr>
            <w:tcW w:w="13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0EB6DD" w14:textId="77777777" w:rsidR="002D03EC" w:rsidRPr="002D03EC" w:rsidRDefault="002D03EC" w:rsidP="002D03EC">
            <w:pPr>
              <w:jc w:val="center"/>
              <w:rPr>
                <w:sz w:val="18"/>
                <w:szCs w:val="18"/>
              </w:rPr>
            </w:pPr>
            <w:r w:rsidRPr="002D03EC">
              <w:rPr>
                <w:sz w:val="18"/>
                <w:szCs w:val="18"/>
              </w:rPr>
              <w:t>Уточненная смета на отчетный период</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8A0F50" w14:textId="77777777" w:rsidR="002D03EC" w:rsidRPr="002D03EC" w:rsidRDefault="002D03EC" w:rsidP="002D03EC">
            <w:pPr>
              <w:jc w:val="center"/>
              <w:rPr>
                <w:sz w:val="18"/>
                <w:szCs w:val="18"/>
              </w:rPr>
            </w:pPr>
            <w:r w:rsidRPr="002D03EC">
              <w:rPr>
                <w:sz w:val="18"/>
                <w:szCs w:val="18"/>
              </w:rPr>
              <w:t>Фактические доходы за отчетный период</w:t>
            </w:r>
          </w:p>
        </w:tc>
        <w:tc>
          <w:tcPr>
            <w:tcW w:w="2930" w:type="dxa"/>
            <w:gridSpan w:val="2"/>
            <w:tcBorders>
              <w:top w:val="single" w:sz="4" w:space="0" w:color="auto"/>
              <w:left w:val="nil"/>
              <w:bottom w:val="single" w:sz="4" w:space="0" w:color="auto"/>
              <w:right w:val="single" w:sz="4" w:space="0" w:color="auto"/>
            </w:tcBorders>
            <w:shd w:val="clear" w:color="auto" w:fill="auto"/>
            <w:vAlign w:val="bottom"/>
            <w:hideMark/>
          </w:tcPr>
          <w:p w14:paraId="3F7A1288" w14:textId="77777777" w:rsidR="002D03EC" w:rsidRPr="002D03EC" w:rsidRDefault="002D03EC" w:rsidP="002D03EC">
            <w:pPr>
              <w:jc w:val="center"/>
              <w:rPr>
                <w:sz w:val="18"/>
                <w:szCs w:val="18"/>
              </w:rPr>
            </w:pPr>
            <w:r w:rsidRPr="002D03EC">
              <w:rPr>
                <w:sz w:val="18"/>
                <w:szCs w:val="18"/>
              </w:rPr>
              <w:t>Выделено средств из бюджета</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5B429" w14:textId="77777777" w:rsidR="002D03EC" w:rsidRPr="002D03EC" w:rsidRDefault="002D03EC" w:rsidP="002D03EC">
            <w:pPr>
              <w:jc w:val="center"/>
              <w:rPr>
                <w:sz w:val="18"/>
                <w:szCs w:val="18"/>
              </w:rPr>
            </w:pPr>
            <w:r w:rsidRPr="002D03EC">
              <w:rPr>
                <w:sz w:val="18"/>
                <w:szCs w:val="18"/>
              </w:rPr>
              <w:t>Кассовые расходы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D710B" w14:textId="77777777" w:rsidR="002D03EC" w:rsidRPr="002D03EC" w:rsidRDefault="002D03EC" w:rsidP="002D03EC">
            <w:pPr>
              <w:jc w:val="center"/>
              <w:rPr>
                <w:sz w:val="18"/>
                <w:szCs w:val="18"/>
              </w:rPr>
            </w:pPr>
            <w:r w:rsidRPr="002D03EC">
              <w:rPr>
                <w:sz w:val="18"/>
                <w:szCs w:val="18"/>
              </w:rPr>
              <w:t>Фактические расходы</w:t>
            </w:r>
          </w:p>
        </w:tc>
      </w:tr>
      <w:tr w:rsidR="002D03EC" w:rsidRPr="002D03EC" w14:paraId="78A95453" w14:textId="77777777" w:rsidTr="002D03EC">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5CF8DF99" w14:textId="77777777" w:rsidR="002D03EC" w:rsidRPr="002D03EC" w:rsidRDefault="002D03EC" w:rsidP="002D03EC">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A6E000" w14:textId="77777777" w:rsidR="002D03EC" w:rsidRPr="002D03EC" w:rsidRDefault="002D03EC" w:rsidP="002D03EC">
            <w:pPr>
              <w:jc w:val="center"/>
              <w:rPr>
                <w:sz w:val="18"/>
                <w:szCs w:val="18"/>
              </w:rPr>
            </w:pPr>
            <w:r w:rsidRPr="002D03EC">
              <w:rPr>
                <w:sz w:val="18"/>
                <w:szCs w:val="18"/>
              </w:rPr>
              <w:t>статьи</w:t>
            </w:r>
          </w:p>
        </w:tc>
        <w:tc>
          <w:tcPr>
            <w:tcW w:w="7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EC3DA9" w14:textId="77777777" w:rsidR="002D03EC" w:rsidRPr="002D03EC" w:rsidRDefault="002D03EC" w:rsidP="002D03EC">
            <w:pPr>
              <w:jc w:val="center"/>
              <w:rPr>
                <w:sz w:val="18"/>
                <w:szCs w:val="18"/>
              </w:rPr>
            </w:pPr>
            <w:r w:rsidRPr="002D03EC">
              <w:rPr>
                <w:sz w:val="18"/>
                <w:szCs w:val="18"/>
              </w:rPr>
              <w:t>строки</w:t>
            </w:r>
          </w:p>
        </w:tc>
        <w:tc>
          <w:tcPr>
            <w:tcW w:w="1431" w:type="dxa"/>
            <w:vMerge/>
            <w:tcBorders>
              <w:top w:val="single" w:sz="4" w:space="0" w:color="auto"/>
              <w:left w:val="single" w:sz="4" w:space="0" w:color="auto"/>
              <w:bottom w:val="single" w:sz="4" w:space="0" w:color="000000"/>
              <w:right w:val="single" w:sz="4" w:space="0" w:color="auto"/>
            </w:tcBorders>
            <w:vAlign w:val="center"/>
            <w:hideMark/>
          </w:tcPr>
          <w:p w14:paraId="1006582F" w14:textId="77777777" w:rsidR="002D03EC" w:rsidRPr="002D03EC" w:rsidRDefault="002D03EC" w:rsidP="002D03EC">
            <w:pPr>
              <w:rPr>
                <w:sz w:val="18"/>
                <w:szCs w:val="18"/>
              </w:rPr>
            </w:pPr>
          </w:p>
        </w:tc>
        <w:tc>
          <w:tcPr>
            <w:tcW w:w="1344" w:type="dxa"/>
            <w:vMerge/>
            <w:tcBorders>
              <w:top w:val="single" w:sz="4" w:space="0" w:color="auto"/>
              <w:left w:val="single" w:sz="4" w:space="0" w:color="auto"/>
              <w:bottom w:val="single" w:sz="4" w:space="0" w:color="000000"/>
              <w:right w:val="single" w:sz="4" w:space="0" w:color="auto"/>
            </w:tcBorders>
            <w:vAlign w:val="center"/>
            <w:hideMark/>
          </w:tcPr>
          <w:p w14:paraId="5E71CA1B" w14:textId="77777777" w:rsidR="002D03EC" w:rsidRPr="002D03EC" w:rsidRDefault="002D03EC" w:rsidP="002D03EC">
            <w:pPr>
              <w:rPr>
                <w:sz w:val="18"/>
                <w:szCs w:val="18"/>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14:paraId="4E634F24" w14:textId="77777777" w:rsidR="002D03EC" w:rsidRPr="002D03EC" w:rsidRDefault="002D03EC" w:rsidP="002D03EC">
            <w:pPr>
              <w:rPr>
                <w:sz w:val="18"/>
                <w:szCs w:val="18"/>
              </w:rPr>
            </w:pPr>
          </w:p>
        </w:tc>
        <w:tc>
          <w:tcPr>
            <w:tcW w:w="1130" w:type="dxa"/>
            <w:vMerge w:val="restart"/>
            <w:tcBorders>
              <w:top w:val="nil"/>
              <w:left w:val="single" w:sz="4" w:space="0" w:color="auto"/>
              <w:bottom w:val="single" w:sz="4" w:space="0" w:color="auto"/>
              <w:right w:val="single" w:sz="4" w:space="0" w:color="auto"/>
            </w:tcBorders>
            <w:shd w:val="clear" w:color="auto" w:fill="auto"/>
            <w:vAlign w:val="center"/>
            <w:hideMark/>
          </w:tcPr>
          <w:p w14:paraId="52DFF00B" w14:textId="77777777" w:rsidR="002D03EC" w:rsidRPr="002D03EC" w:rsidRDefault="002D03EC" w:rsidP="002D03EC">
            <w:pPr>
              <w:jc w:val="center"/>
              <w:rPr>
                <w:sz w:val="18"/>
                <w:szCs w:val="18"/>
              </w:rPr>
            </w:pPr>
            <w:r w:rsidRPr="002D03EC">
              <w:rPr>
                <w:sz w:val="18"/>
                <w:szCs w:val="18"/>
              </w:rPr>
              <w:t>всего с начала года</w:t>
            </w:r>
          </w:p>
        </w:tc>
        <w:tc>
          <w:tcPr>
            <w:tcW w:w="1800" w:type="dxa"/>
            <w:tcBorders>
              <w:top w:val="nil"/>
              <w:left w:val="nil"/>
              <w:bottom w:val="single" w:sz="4" w:space="0" w:color="auto"/>
              <w:right w:val="nil"/>
            </w:tcBorders>
            <w:shd w:val="clear" w:color="auto" w:fill="auto"/>
            <w:vAlign w:val="bottom"/>
            <w:hideMark/>
          </w:tcPr>
          <w:p w14:paraId="7408B946" w14:textId="77777777" w:rsidR="002D03EC" w:rsidRPr="002D03EC" w:rsidRDefault="002D03EC" w:rsidP="002D03EC">
            <w:pPr>
              <w:jc w:val="center"/>
              <w:rPr>
                <w:sz w:val="18"/>
                <w:szCs w:val="18"/>
              </w:rPr>
            </w:pPr>
            <w:r w:rsidRPr="002D03EC">
              <w:rPr>
                <w:sz w:val="18"/>
                <w:szCs w:val="18"/>
              </w:rPr>
              <w:t>в том числе:</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DB8A61F" w14:textId="77777777" w:rsidR="002D03EC" w:rsidRPr="002D03EC" w:rsidRDefault="002D03EC" w:rsidP="002D03EC">
            <w:pPr>
              <w:rPr>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7FC9B81E" w14:textId="77777777" w:rsidR="002D03EC" w:rsidRPr="002D03EC" w:rsidRDefault="002D03EC" w:rsidP="002D03EC">
            <w:pPr>
              <w:rPr>
                <w:sz w:val="18"/>
                <w:szCs w:val="18"/>
              </w:rPr>
            </w:pPr>
          </w:p>
        </w:tc>
      </w:tr>
      <w:tr w:rsidR="002D03EC" w:rsidRPr="002D03EC" w14:paraId="5E4A35DB" w14:textId="77777777" w:rsidTr="002D03EC">
        <w:trPr>
          <w:trHeight w:val="72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1314F70E" w14:textId="77777777" w:rsidR="002D03EC" w:rsidRPr="002D03EC" w:rsidRDefault="002D03EC" w:rsidP="002D03EC">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14:paraId="26569427" w14:textId="77777777" w:rsidR="002D03EC" w:rsidRPr="002D03EC" w:rsidRDefault="002D03EC" w:rsidP="002D03EC">
            <w:pPr>
              <w:rPr>
                <w:sz w:val="18"/>
                <w:szCs w:val="18"/>
              </w:rPr>
            </w:pPr>
          </w:p>
        </w:tc>
        <w:tc>
          <w:tcPr>
            <w:tcW w:w="769" w:type="dxa"/>
            <w:vMerge/>
            <w:tcBorders>
              <w:top w:val="nil"/>
              <w:left w:val="single" w:sz="4" w:space="0" w:color="auto"/>
              <w:bottom w:val="single" w:sz="4" w:space="0" w:color="000000"/>
              <w:right w:val="single" w:sz="4" w:space="0" w:color="auto"/>
            </w:tcBorders>
            <w:vAlign w:val="center"/>
            <w:hideMark/>
          </w:tcPr>
          <w:p w14:paraId="627E5B41" w14:textId="77777777" w:rsidR="002D03EC" w:rsidRPr="002D03EC" w:rsidRDefault="002D03EC" w:rsidP="002D03EC">
            <w:pPr>
              <w:rPr>
                <w:sz w:val="18"/>
                <w:szCs w:val="18"/>
              </w:rPr>
            </w:pPr>
          </w:p>
        </w:tc>
        <w:tc>
          <w:tcPr>
            <w:tcW w:w="1431" w:type="dxa"/>
            <w:vMerge/>
            <w:tcBorders>
              <w:top w:val="single" w:sz="4" w:space="0" w:color="auto"/>
              <w:left w:val="single" w:sz="4" w:space="0" w:color="auto"/>
              <w:bottom w:val="single" w:sz="4" w:space="0" w:color="000000"/>
              <w:right w:val="single" w:sz="4" w:space="0" w:color="auto"/>
            </w:tcBorders>
            <w:vAlign w:val="center"/>
            <w:hideMark/>
          </w:tcPr>
          <w:p w14:paraId="247FCA92" w14:textId="77777777" w:rsidR="002D03EC" w:rsidRPr="002D03EC" w:rsidRDefault="002D03EC" w:rsidP="002D03EC">
            <w:pPr>
              <w:rPr>
                <w:sz w:val="18"/>
                <w:szCs w:val="18"/>
              </w:rPr>
            </w:pPr>
          </w:p>
        </w:tc>
        <w:tc>
          <w:tcPr>
            <w:tcW w:w="1344" w:type="dxa"/>
            <w:vMerge/>
            <w:tcBorders>
              <w:top w:val="single" w:sz="4" w:space="0" w:color="auto"/>
              <w:left w:val="single" w:sz="4" w:space="0" w:color="auto"/>
              <w:bottom w:val="single" w:sz="4" w:space="0" w:color="000000"/>
              <w:right w:val="single" w:sz="4" w:space="0" w:color="auto"/>
            </w:tcBorders>
            <w:vAlign w:val="center"/>
            <w:hideMark/>
          </w:tcPr>
          <w:p w14:paraId="558B037A" w14:textId="77777777" w:rsidR="002D03EC" w:rsidRPr="002D03EC" w:rsidRDefault="002D03EC" w:rsidP="002D03EC">
            <w:pPr>
              <w:rPr>
                <w:sz w:val="18"/>
                <w:szCs w:val="18"/>
              </w:rPr>
            </w:pPr>
          </w:p>
        </w:tc>
        <w:tc>
          <w:tcPr>
            <w:tcW w:w="1279" w:type="dxa"/>
            <w:vMerge/>
            <w:tcBorders>
              <w:top w:val="single" w:sz="4" w:space="0" w:color="auto"/>
              <w:left w:val="single" w:sz="4" w:space="0" w:color="auto"/>
              <w:bottom w:val="single" w:sz="4" w:space="0" w:color="000000"/>
              <w:right w:val="single" w:sz="4" w:space="0" w:color="auto"/>
            </w:tcBorders>
            <w:vAlign w:val="center"/>
            <w:hideMark/>
          </w:tcPr>
          <w:p w14:paraId="51114140" w14:textId="77777777" w:rsidR="002D03EC" w:rsidRPr="002D03EC" w:rsidRDefault="002D03EC" w:rsidP="002D03EC">
            <w:pPr>
              <w:rPr>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1E011D9A" w14:textId="77777777" w:rsidR="002D03EC" w:rsidRPr="002D03EC" w:rsidRDefault="002D03EC" w:rsidP="002D03EC">
            <w:pPr>
              <w:rPr>
                <w:sz w:val="18"/>
                <w:szCs w:val="18"/>
              </w:rPr>
            </w:pPr>
          </w:p>
        </w:tc>
        <w:tc>
          <w:tcPr>
            <w:tcW w:w="1800" w:type="dxa"/>
            <w:tcBorders>
              <w:top w:val="nil"/>
              <w:left w:val="nil"/>
              <w:bottom w:val="single" w:sz="4" w:space="0" w:color="auto"/>
              <w:right w:val="single" w:sz="4" w:space="0" w:color="auto"/>
            </w:tcBorders>
            <w:shd w:val="clear" w:color="auto" w:fill="auto"/>
            <w:vAlign w:val="center"/>
            <w:hideMark/>
          </w:tcPr>
          <w:p w14:paraId="2BD95F42" w14:textId="77777777" w:rsidR="002D03EC" w:rsidRPr="002D03EC" w:rsidRDefault="002D03EC" w:rsidP="002D03EC">
            <w:pPr>
              <w:jc w:val="center"/>
              <w:rPr>
                <w:sz w:val="18"/>
                <w:szCs w:val="18"/>
              </w:rPr>
            </w:pPr>
            <w:r w:rsidRPr="002D03EC">
              <w:rPr>
                <w:sz w:val="18"/>
                <w:szCs w:val="18"/>
              </w:rPr>
              <w:t>финансирование через кредитную организацию</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D28374D" w14:textId="77777777" w:rsidR="002D03EC" w:rsidRPr="002D03EC" w:rsidRDefault="002D03EC" w:rsidP="002D03EC">
            <w:pPr>
              <w:rPr>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ADE5406" w14:textId="77777777" w:rsidR="002D03EC" w:rsidRPr="002D03EC" w:rsidRDefault="002D03EC" w:rsidP="002D03EC">
            <w:pPr>
              <w:rPr>
                <w:sz w:val="18"/>
                <w:szCs w:val="18"/>
              </w:rPr>
            </w:pPr>
          </w:p>
        </w:tc>
      </w:tr>
      <w:tr w:rsidR="002D03EC" w:rsidRPr="002D03EC" w14:paraId="38E86E1C" w14:textId="77777777" w:rsidTr="002D03EC">
        <w:trPr>
          <w:trHeight w:val="270"/>
        </w:trPr>
        <w:tc>
          <w:tcPr>
            <w:tcW w:w="3828" w:type="dxa"/>
            <w:tcBorders>
              <w:top w:val="nil"/>
              <w:left w:val="single" w:sz="4" w:space="0" w:color="auto"/>
              <w:bottom w:val="nil"/>
              <w:right w:val="single" w:sz="4" w:space="0" w:color="auto"/>
            </w:tcBorders>
            <w:shd w:val="clear" w:color="auto" w:fill="auto"/>
            <w:noWrap/>
            <w:vAlign w:val="bottom"/>
            <w:hideMark/>
          </w:tcPr>
          <w:p w14:paraId="6000FDEE" w14:textId="77777777" w:rsidR="002D03EC" w:rsidRPr="002D03EC" w:rsidRDefault="002D03EC" w:rsidP="002D03EC">
            <w:pPr>
              <w:jc w:val="center"/>
              <w:rPr>
                <w:sz w:val="16"/>
                <w:szCs w:val="16"/>
              </w:rPr>
            </w:pPr>
            <w:r w:rsidRPr="002D03EC">
              <w:rPr>
                <w:sz w:val="16"/>
                <w:szCs w:val="16"/>
              </w:rPr>
              <w:t>1</w:t>
            </w:r>
          </w:p>
        </w:tc>
        <w:tc>
          <w:tcPr>
            <w:tcW w:w="992" w:type="dxa"/>
            <w:tcBorders>
              <w:top w:val="nil"/>
              <w:left w:val="nil"/>
              <w:bottom w:val="nil"/>
              <w:right w:val="single" w:sz="4" w:space="0" w:color="auto"/>
            </w:tcBorders>
            <w:shd w:val="clear" w:color="auto" w:fill="auto"/>
            <w:noWrap/>
            <w:vAlign w:val="bottom"/>
            <w:hideMark/>
          </w:tcPr>
          <w:p w14:paraId="211A7877" w14:textId="77777777" w:rsidR="002D03EC" w:rsidRPr="002D03EC" w:rsidRDefault="002D03EC" w:rsidP="002D03EC">
            <w:pPr>
              <w:jc w:val="center"/>
              <w:rPr>
                <w:sz w:val="16"/>
                <w:szCs w:val="16"/>
              </w:rPr>
            </w:pPr>
            <w:r w:rsidRPr="002D03EC">
              <w:rPr>
                <w:sz w:val="16"/>
                <w:szCs w:val="16"/>
              </w:rPr>
              <w:t>2</w:t>
            </w:r>
          </w:p>
        </w:tc>
        <w:tc>
          <w:tcPr>
            <w:tcW w:w="769" w:type="dxa"/>
            <w:tcBorders>
              <w:top w:val="nil"/>
              <w:left w:val="nil"/>
              <w:bottom w:val="nil"/>
              <w:right w:val="single" w:sz="4" w:space="0" w:color="auto"/>
            </w:tcBorders>
            <w:shd w:val="clear" w:color="auto" w:fill="auto"/>
            <w:noWrap/>
            <w:vAlign w:val="bottom"/>
            <w:hideMark/>
          </w:tcPr>
          <w:p w14:paraId="0F8C4161" w14:textId="77777777" w:rsidR="002D03EC" w:rsidRPr="002D03EC" w:rsidRDefault="002D03EC" w:rsidP="002D03EC">
            <w:pPr>
              <w:jc w:val="center"/>
              <w:rPr>
                <w:sz w:val="16"/>
                <w:szCs w:val="16"/>
              </w:rPr>
            </w:pPr>
            <w:r w:rsidRPr="002D03EC">
              <w:rPr>
                <w:sz w:val="16"/>
                <w:szCs w:val="16"/>
              </w:rPr>
              <w:t>3</w:t>
            </w:r>
          </w:p>
        </w:tc>
        <w:tc>
          <w:tcPr>
            <w:tcW w:w="1431" w:type="dxa"/>
            <w:tcBorders>
              <w:top w:val="nil"/>
              <w:left w:val="nil"/>
              <w:bottom w:val="nil"/>
              <w:right w:val="single" w:sz="4" w:space="0" w:color="auto"/>
            </w:tcBorders>
            <w:shd w:val="clear" w:color="auto" w:fill="auto"/>
            <w:noWrap/>
            <w:vAlign w:val="bottom"/>
            <w:hideMark/>
          </w:tcPr>
          <w:p w14:paraId="12B4D90B" w14:textId="77777777" w:rsidR="002D03EC" w:rsidRPr="002D03EC" w:rsidRDefault="002D03EC" w:rsidP="002D03EC">
            <w:pPr>
              <w:jc w:val="center"/>
              <w:rPr>
                <w:sz w:val="16"/>
                <w:szCs w:val="16"/>
              </w:rPr>
            </w:pPr>
            <w:r w:rsidRPr="002D03EC">
              <w:rPr>
                <w:sz w:val="16"/>
                <w:szCs w:val="16"/>
              </w:rPr>
              <w:t>4</w:t>
            </w:r>
          </w:p>
        </w:tc>
        <w:tc>
          <w:tcPr>
            <w:tcW w:w="1344" w:type="dxa"/>
            <w:tcBorders>
              <w:top w:val="nil"/>
              <w:left w:val="nil"/>
              <w:bottom w:val="nil"/>
              <w:right w:val="single" w:sz="4" w:space="0" w:color="auto"/>
            </w:tcBorders>
            <w:shd w:val="clear" w:color="auto" w:fill="auto"/>
            <w:noWrap/>
            <w:vAlign w:val="bottom"/>
            <w:hideMark/>
          </w:tcPr>
          <w:p w14:paraId="3EF73451" w14:textId="77777777" w:rsidR="002D03EC" w:rsidRPr="002D03EC" w:rsidRDefault="002D03EC" w:rsidP="002D03EC">
            <w:pPr>
              <w:jc w:val="center"/>
              <w:rPr>
                <w:sz w:val="16"/>
                <w:szCs w:val="16"/>
              </w:rPr>
            </w:pPr>
            <w:r w:rsidRPr="002D03EC">
              <w:rPr>
                <w:sz w:val="16"/>
                <w:szCs w:val="16"/>
              </w:rPr>
              <w:t>5</w:t>
            </w:r>
          </w:p>
        </w:tc>
        <w:tc>
          <w:tcPr>
            <w:tcW w:w="1279" w:type="dxa"/>
            <w:tcBorders>
              <w:top w:val="nil"/>
              <w:left w:val="nil"/>
              <w:bottom w:val="nil"/>
              <w:right w:val="single" w:sz="4" w:space="0" w:color="auto"/>
            </w:tcBorders>
            <w:shd w:val="clear" w:color="auto" w:fill="auto"/>
            <w:noWrap/>
            <w:vAlign w:val="bottom"/>
            <w:hideMark/>
          </w:tcPr>
          <w:p w14:paraId="2C9EDF8B" w14:textId="77777777" w:rsidR="002D03EC" w:rsidRPr="002D03EC" w:rsidRDefault="002D03EC" w:rsidP="002D03EC">
            <w:pPr>
              <w:jc w:val="center"/>
              <w:rPr>
                <w:sz w:val="16"/>
                <w:szCs w:val="16"/>
              </w:rPr>
            </w:pPr>
            <w:r w:rsidRPr="002D03EC">
              <w:rPr>
                <w:sz w:val="16"/>
                <w:szCs w:val="16"/>
              </w:rPr>
              <w:t>6</w:t>
            </w:r>
          </w:p>
        </w:tc>
        <w:tc>
          <w:tcPr>
            <w:tcW w:w="1130" w:type="dxa"/>
            <w:tcBorders>
              <w:top w:val="nil"/>
              <w:left w:val="nil"/>
              <w:bottom w:val="nil"/>
              <w:right w:val="single" w:sz="4" w:space="0" w:color="auto"/>
            </w:tcBorders>
            <w:shd w:val="clear" w:color="auto" w:fill="auto"/>
            <w:noWrap/>
            <w:vAlign w:val="bottom"/>
            <w:hideMark/>
          </w:tcPr>
          <w:p w14:paraId="65F2A259" w14:textId="77777777" w:rsidR="002D03EC" w:rsidRPr="002D03EC" w:rsidRDefault="002D03EC" w:rsidP="002D03EC">
            <w:pPr>
              <w:jc w:val="center"/>
              <w:rPr>
                <w:sz w:val="16"/>
                <w:szCs w:val="16"/>
              </w:rPr>
            </w:pPr>
            <w:r w:rsidRPr="002D03EC">
              <w:rPr>
                <w:sz w:val="16"/>
                <w:szCs w:val="16"/>
              </w:rPr>
              <w:t>7</w:t>
            </w:r>
          </w:p>
        </w:tc>
        <w:tc>
          <w:tcPr>
            <w:tcW w:w="1800" w:type="dxa"/>
            <w:tcBorders>
              <w:top w:val="nil"/>
              <w:left w:val="nil"/>
              <w:bottom w:val="nil"/>
              <w:right w:val="single" w:sz="4" w:space="0" w:color="auto"/>
            </w:tcBorders>
            <w:shd w:val="clear" w:color="auto" w:fill="auto"/>
            <w:noWrap/>
            <w:vAlign w:val="bottom"/>
            <w:hideMark/>
          </w:tcPr>
          <w:p w14:paraId="284B1BC8" w14:textId="77777777" w:rsidR="002D03EC" w:rsidRPr="002D03EC" w:rsidRDefault="002D03EC" w:rsidP="002D03EC">
            <w:pPr>
              <w:jc w:val="center"/>
              <w:rPr>
                <w:sz w:val="16"/>
                <w:szCs w:val="16"/>
              </w:rPr>
            </w:pPr>
            <w:r w:rsidRPr="002D03EC">
              <w:rPr>
                <w:sz w:val="16"/>
                <w:szCs w:val="16"/>
              </w:rPr>
              <w:t>8</w:t>
            </w:r>
          </w:p>
        </w:tc>
        <w:tc>
          <w:tcPr>
            <w:tcW w:w="1200" w:type="dxa"/>
            <w:tcBorders>
              <w:top w:val="nil"/>
              <w:left w:val="nil"/>
              <w:bottom w:val="nil"/>
              <w:right w:val="single" w:sz="4" w:space="0" w:color="auto"/>
            </w:tcBorders>
            <w:shd w:val="clear" w:color="auto" w:fill="auto"/>
            <w:noWrap/>
            <w:vAlign w:val="bottom"/>
            <w:hideMark/>
          </w:tcPr>
          <w:p w14:paraId="64758D43" w14:textId="77777777" w:rsidR="002D03EC" w:rsidRPr="002D03EC" w:rsidRDefault="002D03EC" w:rsidP="002D03EC">
            <w:pPr>
              <w:jc w:val="center"/>
              <w:rPr>
                <w:sz w:val="16"/>
                <w:szCs w:val="16"/>
              </w:rPr>
            </w:pPr>
            <w:r w:rsidRPr="002D03EC">
              <w:rPr>
                <w:sz w:val="16"/>
                <w:szCs w:val="16"/>
              </w:rPr>
              <w:t>9</w:t>
            </w:r>
          </w:p>
        </w:tc>
        <w:tc>
          <w:tcPr>
            <w:tcW w:w="1300" w:type="dxa"/>
            <w:tcBorders>
              <w:top w:val="nil"/>
              <w:left w:val="nil"/>
              <w:bottom w:val="nil"/>
              <w:right w:val="single" w:sz="4" w:space="0" w:color="auto"/>
            </w:tcBorders>
            <w:shd w:val="clear" w:color="auto" w:fill="auto"/>
            <w:noWrap/>
            <w:vAlign w:val="bottom"/>
            <w:hideMark/>
          </w:tcPr>
          <w:p w14:paraId="0CB939BB" w14:textId="77777777" w:rsidR="002D03EC" w:rsidRPr="002D03EC" w:rsidRDefault="002D03EC" w:rsidP="002D03EC">
            <w:pPr>
              <w:jc w:val="center"/>
              <w:rPr>
                <w:sz w:val="16"/>
                <w:szCs w:val="16"/>
              </w:rPr>
            </w:pPr>
            <w:r w:rsidRPr="002D03EC">
              <w:rPr>
                <w:sz w:val="16"/>
                <w:szCs w:val="16"/>
              </w:rPr>
              <w:t>10</w:t>
            </w:r>
          </w:p>
        </w:tc>
      </w:tr>
      <w:tr w:rsidR="002D03EC" w:rsidRPr="002D03EC" w14:paraId="19E9BE43" w14:textId="77777777" w:rsidTr="002D03EC">
        <w:trPr>
          <w:trHeight w:val="270"/>
        </w:trPr>
        <w:tc>
          <w:tcPr>
            <w:tcW w:w="38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7D50455" w14:textId="77777777" w:rsidR="002D03EC" w:rsidRPr="002D03EC" w:rsidRDefault="002D03EC" w:rsidP="002D03EC">
            <w:pPr>
              <w:jc w:val="center"/>
              <w:rPr>
                <w:b/>
                <w:bCs/>
                <w:sz w:val="20"/>
              </w:rPr>
            </w:pPr>
            <w:r w:rsidRPr="002D03EC">
              <w:rPr>
                <w:b/>
                <w:bCs/>
                <w:sz w:val="20"/>
              </w:rPr>
              <w:t>1.САЛЬДО НА НАЧАЛО ГОДА</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52141AC0" w14:textId="77777777" w:rsidR="002D03EC" w:rsidRPr="002D03EC" w:rsidRDefault="002D03EC" w:rsidP="002D03EC">
            <w:pPr>
              <w:jc w:val="center"/>
              <w:rPr>
                <w:sz w:val="16"/>
                <w:szCs w:val="16"/>
              </w:rPr>
            </w:pPr>
            <w:r w:rsidRPr="002D03EC">
              <w:rPr>
                <w:sz w:val="16"/>
                <w:szCs w:val="16"/>
              </w:rPr>
              <w:t> </w:t>
            </w:r>
          </w:p>
        </w:tc>
        <w:tc>
          <w:tcPr>
            <w:tcW w:w="769" w:type="dxa"/>
            <w:tcBorders>
              <w:top w:val="single" w:sz="8" w:space="0" w:color="auto"/>
              <w:left w:val="nil"/>
              <w:bottom w:val="single" w:sz="8" w:space="0" w:color="auto"/>
              <w:right w:val="single" w:sz="4" w:space="0" w:color="auto"/>
            </w:tcBorders>
            <w:shd w:val="clear" w:color="auto" w:fill="auto"/>
            <w:noWrap/>
            <w:vAlign w:val="bottom"/>
            <w:hideMark/>
          </w:tcPr>
          <w:p w14:paraId="68532AD6" w14:textId="77777777" w:rsidR="002D03EC" w:rsidRPr="002D03EC" w:rsidRDefault="002D03EC" w:rsidP="002D03EC">
            <w:pPr>
              <w:jc w:val="center"/>
              <w:rPr>
                <w:sz w:val="16"/>
                <w:szCs w:val="16"/>
              </w:rPr>
            </w:pPr>
            <w:r w:rsidRPr="002D03EC">
              <w:rPr>
                <w:sz w:val="16"/>
                <w:szCs w:val="16"/>
              </w:rPr>
              <w:t> </w:t>
            </w:r>
          </w:p>
        </w:tc>
        <w:tc>
          <w:tcPr>
            <w:tcW w:w="1431" w:type="dxa"/>
            <w:tcBorders>
              <w:top w:val="single" w:sz="8" w:space="0" w:color="auto"/>
              <w:left w:val="nil"/>
              <w:bottom w:val="single" w:sz="8" w:space="0" w:color="auto"/>
              <w:right w:val="single" w:sz="4" w:space="0" w:color="auto"/>
            </w:tcBorders>
            <w:shd w:val="clear" w:color="auto" w:fill="auto"/>
            <w:noWrap/>
            <w:vAlign w:val="bottom"/>
            <w:hideMark/>
          </w:tcPr>
          <w:p w14:paraId="599F53F1" w14:textId="77777777" w:rsidR="002D03EC" w:rsidRPr="002D03EC" w:rsidRDefault="002D03EC" w:rsidP="002D03EC">
            <w:pPr>
              <w:jc w:val="center"/>
              <w:rPr>
                <w:sz w:val="16"/>
                <w:szCs w:val="16"/>
              </w:rPr>
            </w:pPr>
            <w:r w:rsidRPr="002D03EC">
              <w:rPr>
                <w:sz w:val="16"/>
                <w:szCs w:val="16"/>
              </w:rPr>
              <w:t> </w:t>
            </w:r>
          </w:p>
        </w:tc>
        <w:tc>
          <w:tcPr>
            <w:tcW w:w="1344" w:type="dxa"/>
            <w:tcBorders>
              <w:top w:val="single" w:sz="8" w:space="0" w:color="auto"/>
              <w:left w:val="nil"/>
              <w:bottom w:val="single" w:sz="8" w:space="0" w:color="auto"/>
              <w:right w:val="single" w:sz="4" w:space="0" w:color="auto"/>
            </w:tcBorders>
            <w:shd w:val="clear" w:color="auto" w:fill="auto"/>
            <w:noWrap/>
            <w:vAlign w:val="bottom"/>
            <w:hideMark/>
          </w:tcPr>
          <w:p w14:paraId="50643C96" w14:textId="77777777" w:rsidR="002D03EC" w:rsidRPr="002D03EC" w:rsidRDefault="002D03EC" w:rsidP="002D03EC">
            <w:pPr>
              <w:jc w:val="center"/>
              <w:rPr>
                <w:sz w:val="16"/>
                <w:szCs w:val="16"/>
              </w:rPr>
            </w:pPr>
            <w:r w:rsidRPr="002D03EC">
              <w:rPr>
                <w:sz w:val="16"/>
                <w:szCs w:val="16"/>
              </w:rPr>
              <w:t> </w:t>
            </w:r>
          </w:p>
        </w:tc>
        <w:tc>
          <w:tcPr>
            <w:tcW w:w="1279" w:type="dxa"/>
            <w:tcBorders>
              <w:top w:val="single" w:sz="8" w:space="0" w:color="auto"/>
              <w:left w:val="nil"/>
              <w:bottom w:val="single" w:sz="8" w:space="0" w:color="auto"/>
              <w:right w:val="single" w:sz="4" w:space="0" w:color="auto"/>
            </w:tcBorders>
            <w:shd w:val="clear" w:color="auto" w:fill="auto"/>
            <w:noWrap/>
            <w:vAlign w:val="bottom"/>
            <w:hideMark/>
          </w:tcPr>
          <w:p w14:paraId="30751FE2" w14:textId="77777777" w:rsidR="002D03EC" w:rsidRPr="002D03EC" w:rsidRDefault="002D03EC" w:rsidP="002D03EC">
            <w:pPr>
              <w:jc w:val="center"/>
              <w:rPr>
                <w:sz w:val="16"/>
                <w:szCs w:val="16"/>
              </w:rPr>
            </w:pPr>
            <w:r w:rsidRPr="002D03EC">
              <w:rPr>
                <w:sz w:val="16"/>
                <w:szCs w:val="16"/>
              </w:rPr>
              <w:t> </w:t>
            </w:r>
          </w:p>
        </w:tc>
        <w:tc>
          <w:tcPr>
            <w:tcW w:w="1130" w:type="dxa"/>
            <w:tcBorders>
              <w:top w:val="single" w:sz="8" w:space="0" w:color="auto"/>
              <w:left w:val="nil"/>
              <w:bottom w:val="single" w:sz="8" w:space="0" w:color="auto"/>
              <w:right w:val="single" w:sz="4" w:space="0" w:color="auto"/>
            </w:tcBorders>
            <w:shd w:val="clear" w:color="auto" w:fill="auto"/>
            <w:noWrap/>
            <w:vAlign w:val="bottom"/>
            <w:hideMark/>
          </w:tcPr>
          <w:p w14:paraId="1854EF54" w14:textId="77777777" w:rsidR="002D03EC" w:rsidRPr="002D03EC" w:rsidRDefault="002D03EC" w:rsidP="002D03EC">
            <w:pPr>
              <w:jc w:val="center"/>
              <w:rPr>
                <w:sz w:val="16"/>
                <w:szCs w:val="16"/>
              </w:rPr>
            </w:pPr>
            <w:r w:rsidRPr="002D03EC">
              <w:rPr>
                <w:sz w:val="16"/>
                <w:szCs w:val="16"/>
              </w:rPr>
              <w:t> </w:t>
            </w:r>
          </w:p>
        </w:tc>
        <w:tc>
          <w:tcPr>
            <w:tcW w:w="1800" w:type="dxa"/>
            <w:tcBorders>
              <w:top w:val="single" w:sz="8" w:space="0" w:color="auto"/>
              <w:left w:val="nil"/>
              <w:bottom w:val="single" w:sz="8" w:space="0" w:color="auto"/>
              <w:right w:val="single" w:sz="4" w:space="0" w:color="auto"/>
            </w:tcBorders>
            <w:shd w:val="clear" w:color="auto" w:fill="auto"/>
            <w:noWrap/>
            <w:vAlign w:val="bottom"/>
            <w:hideMark/>
          </w:tcPr>
          <w:p w14:paraId="0D6E3546" w14:textId="77777777" w:rsidR="002D03EC" w:rsidRPr="002D03EC" w:rsidRDefault="002D03EC" w:rsidP="002D03EC">
            <w:pPr>
              <w:jc w:val="center"/>
              <w:rPr>
                <w:sz w:val="16"/>
                <w:szCs w:val="16"/>
              </w:rPr>
            </w:pPr>
            <w:r w:rsidRPr="002D03EC">
              <w:rPr>
                <w:sz w:val="16"/>
                <w:szCs w:val="16"/>
              </w:rPr>
              <w:t> </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14:paraId="57FE640B" w14:textId="77777777" w:rsidR="002D03EC" w:rsidRPr="002D03EC" w:rsidRDefault="002D03EC" w:rsidP="002D03EC">
            <w:pPr>
              <w:jc w:val="center"/>
              <w:rPr>
                <w:sz w:val="16"/>
                <w:szCs w:val="16"/>
              </w:rPr>
            </w:pPr>
            <w:r w:rsidRPr="002D03EC">
              <w:rPr>
                <w:sz w:val="16"/>
                <w:szCs w:val="16"/>
              </w:rPr>
              <w:t> </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14:paraId="5550DAE1" w14:textId="77777777" w:rsidR="002D03EC" w:rsidRPr="002D03EC" w:rsidRDefault="002D03EC" w:rsidP="002D03EC">
            <w:pPr>
              <w:jc w:val="center"/>
              <w:rPr>
                <w:sz w:val="16"/>
                <w:szCs w:val="16"/>
              </w:rPr>
            </w:pPr>
            <w:r w:rsidRPr="002D03EC">
              <w:rPr>
                <w:sz w:val="16"/>
                <w:szCs w:val="16"/>
              </w:rPr>
              <w:t> </w:t>
            </w:r>
          </w:p>
        </w:tc>
      </w:tr>
      <w:tr w:rsidR="002D03EC" w:rsidRPr="002D03EC" w14:paraId="04005ACA" w14:textId="77777777" w:rsidTr="002D03EC">
        <w:trPr>
          <w:trHeight w:val="255"/>
        </w:trPr>
        <w:tc>
          <w:tcPr>
            <w:tcW w:w="3828" w:type="dxa"/>
            <w:tcBorders>
              <w:top w:val="nil"/>
              <w:left w:val="single" w:sz="8" w:space="0" w:color="auto"/>
              <w:bottom w:val="single" w:sz="4" w:space="0" w:color="auto"/>
              <w:right w:val="single" w:sz="4" w:space="0" w:color="auto"/>
            </w:tcBorders>
            <w:shd w:val="clear" w:color="auto" w:fill="auto"/>
            <w:noWrap/>
            <w:vAlign w:val="bottom"/>
            <w:hideMark/>
          </w:tcPr>
          <w:p w14:paraId="3734BF9F" w14:textId="77777777" w:rsidR="002D03EC" w:rsidRPr="002D03EC" w:rsidRDefault="002D03EC" w:rsidP="002D03EC">
            <w:pPr>
              <w:jc w:val="center"/>
              <w:rPr>
                <w:b/>
                <w:bCs/>
                <w:sz w:val="20"/>
              </w:rPr>
            </w:pPr>
            <w:r w:rsidRPr="002D03EC">
              <w:rPr>
                <w:b/>
                <w:bCs/>
                <w:sz w:val="20"/>
              </w:rPr>
              <w:t>2 . ДОХОДЫ</w:t>
            </w:r>
          </w:p>
        </w:tc>
        <w:tc>
          <w:tcPr>
            <w:tcW w:w="992" w:type="dxa"/>
            <w:tcBorders>
              <w:top w:val="nil"/>
              <w:left w:val="nil"/>
              <w:bottom w:val="single" w:sz="4" w:space="0" w:color="auto"/>
              <w:right w:val="single" w:sz="4" w:space="0" w:color="auto"/>
            </w:tcBorders>
            <w:shd w:val="clear" w:color="auto" w:fill="auto"/>
            <w:noWrap/>
            <w:vAlign w:val="bottom"/>
            <w:hideMark/>
          </w:tcPr>
          <w:p w14:paraId="7DA801D6" w14:textId="77777777" w:rsidR="002D03EC" w:rsidRPr="002D03EC" w:rsidRDefault="002D03EC" w:rsidP="002D03EC">
            <w:pPr>
              <w:jc w:val="center"/>
              <w:rPr>
                <w:sz w:val="20"/>
              </w:rPr>
            </w:pPr>
            <w:r w:rsidRPr="002D03EC">
              <w:rPr>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315B6F18" w14:textId="77777777" w:rsidR="002D03EC" w:rsidRPr="002D03EC" w:rsidRDefault="002D03EC" w:rsidP="002D03EC">
            <w:pPr>
              <w:jc w:val="center"/>
              <w:rPr>
                <w:sz w:val="20"/>
              </w:rPr>
            </w:pPr>
            <w:r w:rsidRPr="002D03EC">
              <w:rPr>
                <w:sz w:val="20"/>
              </w:rPr>
              <w:t> </w:t>
            </w:r>
          </w:p>
        </w:tc>
        <w:tc>
          <w:tcPr>
            <w:tcW w:w="1431" w:type="dxa"/>
            <w:tcBorders>
              <w:top w:val="nil"/>
              <w:left w:val="nil"/>
              <w:bottom w:val="single" w:sz="4" w:space="0" w:color="auto"/>
              <w:right w:val="single" w:sz="4" w:space="0" w:color="auto"/>
            </w:tcBorders>
            <w:shd w:val="clear" w:color="auto" w:fill="auto"/>
            <w:noWrap/>
            <w:vAlign w:val="bottom"/>
            <w:hideMark/>
          </w:tcPr>
          <w:p w14:paraId="1BC1CB68"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74A50688"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9F8809F"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4D6B3F49"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667A02C" w14:textId="77777777" w:rsidR="002D03EC" w:rsidRPr="002D03EC" w:rsidRDefault="002D03EC" w:rsidP="002D03EC">
            <w:pPr>
              <w:rPr>
                <w:b/>
                <w:bCs/>
                <w:sz w:val="20"/>
              </w:rPr>
            </w:pPr>
            <w:r w:rsidRPr="002D03EC">
              <w:rPr>
                <w:b/>
                <w:bCs/>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788ADA" w14:textId="77777777" w:rsidR="002D03EC" w:rsidRPr="002D03EC" w:rsidRDefault="002D03EC" w:rsidP="002D03EC">
            <w:pPr>
              <w:rPr>
                <w:b/>
                <w:bCs/>
                <w:sz w:val="20"/>
              </w:rPr>
            </w:pPr>
            <w:r w:rsidRPr="002D03EC">
              <w:rPr>
                <w:b/>
                <w:bCs/>
                <w:sz w:val="20"/>
              </w:rPr>
              <w:t> </w:t>
            </w:r>
          </w:p>
        </w:tc>
        <w:tc>
          <w:tcPr>
            <w:tcW w:w="1300" w:type="dxa"/>
            <w:tcBorders>
              <w:top w:val="nil"/>
              <w:left w:val="nil"/>
              <w:bottom w:val="single" w:sz="4" w:space="0" w:color="auto"/>
              <w:right w:val="single" w:sz="8" w:space="0" w:color="auto"/>
            </w:tcBorders>
            <w:shd w:val="clear" w:color="auto" w:fill="auto"/>
            <w:noWrap/>
            <w:vAlign w:val="bottom"/>
            <w:hideMark/>
          </w:tcPr>
          <w:p w14:paraId="5B73C95A" w14:textId="77777777" w:rsidR="002D03EC" w:rsidRPr="002D03EC" w:rsidRDefault="002D03EC" w:rsidP="002D03EC">
            <w:pPr>
              <w:rPr>
                <w:b/>
                <w:bCs/>
                <w:sz w:val="20"/>
              </w:rPr>
            </w:pPr>
            <w:r w:rsidRPr="002D03EC">
              <w:rPr>
                <w:b/>
                <w:bCs/>
                <w:sz w:val="20"/>
              </w:rPr>
              <w:t> </w:t>
            </w:r>
          </w:p>
        </w:tc>
      </w:tr>
      <w:tr w:rsidR="002D03EC" w:rsidRPr="002D03EC" w14:paraId="112C150D" w14:textId="77777777" w:rsidTr="002D03EC">
        <w:trPr>
          <w:trHeight w:val="270"/>
        </w:trPr>
        <w:tc>
          <w:tcPr>
            <w:tcW w:w="3828" w:type="dxa"/>
            <w:tcBorders>
              <w:top w:val="nil"/>
              <w:left w:val="single" w:sz="8" w:space="0" w:color="auto"/>
              <w:bottom w:val="single" w:sz="8" w:space="0" w:color="auto"/>
              <w:right w:val="single" w:sz="4" w:space="0" w:color="auto"/>
            </w:tcBorders>
            <w:shd w:val="clear" w:color="auto" w:fill="auto"/>
            <w:noWrap/>
            <w:vAlign w:val="bottom"/>
            <w:hideMark/>
          </w:tcPr>
          <w:p w14:paraId="1CA7A9BD" w14:textId="77777777" w:rsidR="002D03EC" w:rsidRPr="002D03EC" w:rsidRDefault="002D03EC" w:rsidP="002D03EC">
            <w:pPr>
              <w:jc w:val="center"/>
              <w:rPr>
                <w:sz w:val="20"/>
              </w:rPr>
            </w:pPr>
            <w:r w:rsidRPr="002D03EC">
              <w:rPr>
                <w:sz w:val="20"/>
              </w:rPr>
              <w:t>Доходы за отчетный период</w:t>
            </w:r>
          </w:p>
        </w:tc>
        <w:tc>
          <w:tcPr>
            <w:tcW w:w="992" w:type="dxa"/>
            <w:tcBorders>
              <w:top w:val="nil"/>
              <w:left w:val="nil"/>
              <w:bottom w:val="single" w:sz="8" w:space="0" w:color="auto"/>
              <w:right w:val="single" w:sz="4" w:space="0" w:color="auto"/>
            </w:tcBorders>
            <w:shd w:val="clear" w:color="auto" w:fill="auto"/>
            <w:noWrap/>
            <w:vAlign w:val="bottom"/>
            <w:hideMark/>
          </w:tcPr>
          <w:p w14:paraId="67276D88" w14:textId="77777777" w:rsidR="002D03EC" w:rsidRPr="002D03EC" w:rsidRDefault="002D03EC" w:rsidP="002D03EC">
            <w:pPr>
              <w:jc w:val="center"/>
              <w:rPr>
                <w:b/>
                <w:bCs/>
                <w:sz w:val="20"/>
              </w:rPr>
            </w:pPr>
            <w:r w:rsidRPr="002D03EC">
              <w:rPr>
                <w:b/>
                <w:bCs/>
                <w:sz w:val="20"/>
              </w:rPr>
              <w:t> </w:t>
            </w:r>
          </w:p>
        </w:tc>
        <w:tc>
          <w:tcPr>
            <w:tcW w:w="769" w:type="dxa"/>
            <w:tcBorders>
              <w:top w:val="nil"/>
              <w:left w:val="nil"/>
              <w:bottom w:val="single" w:sz="8" w:space="0" w:color="auto"/>
              <w:right w:val="single" w:sz="4" w:space="0" w:color="auto"/>
            </w:tcBorders>
            <w:shd w:val="clear" w:color="auto" w:fill="auto"/>
            <w:noWrap/>
            <w:vAlign w:val="bottom"/>
            <w:hideMark/>
          </w:tcPr>
          <w:p w14:paraId="6EA1EB3F" w14:textId="77777777" w:rsidR="002D03EC" w:rsidRPr="002D03EC" w:rsidRDefault="002D03EC" w:rsidP="002D03EC">
            <w:pPr>
              <w:jc w:val="center"/>
              <w:rPr>
                <w:b/>
                <w:bCs/>
                <w:sz w:val="20"/>
              </w:rPr>
            </w:pPr>
            <w:r w:rsidRPr="002D03EC">
              <w:rPr>
                <w:b/>
                <w:bCs/>
                <w:sz w:val="20"/>
              </w:rPr>
              <w:t> </w:t>
            </w:r>
          </w:p>
        </w:tc>
        <w:tc>
          <w:tcPr>
            <w:tcW w:w="1431" w:type="dxa"/>
            <w:tcBorders>
              <w:top w:val="nil"/>
              <w:left w:val="nil"/>
              <w:bottom w:val="single" w:sz="8" w:space="0" w:color="auto"/>
              <w:right w:val="single" w:sz="4" w:space="0" w:color="auto"/>
            </w:tcBorders>
            <w:shd w:val="clear" w:color="auto" w:fill="auto"/>
            <w:noWrap/>
            <w:vAlign w:val="bottom"/>
            <w:hideMark/>
          </w:tcPr>
          <w:p w14:paraId="54CABEDB" w14:textId="77777777" w:rsidR="002D03EC" w:rsidRPr="002D03EC" w:rsidRDefault="002D03EC" w:rsidP="002D03EC">
            <w:pPr>
              <w:rPr>
                <w:b/>
                <w:bCs/>
                <w:sz w:val="20"/>
              </w:rPr>
            </w:pPr>
            <w:r w:rsidRPr="002D03EC">
              <w:rPr>
                <w:b/>
                <w:bCs/>
                <w:sz w:val="20"/>
              </w:rPr>
              <w:t> </w:t>
            </w:r>
          </w:p>
        </w:tc>
        <w:tc>
          <w:tcPr>
            <w:tcW w:w="1344" w:type="dxa"/>
            <w:tcBorders>
              <w:top w:val="nil"/>
              <w:left w:val="nil"/>
              <w:bottom w:val="single" w:sz="8" w:space="0" w:color="auto"/>
              <w:right w:val="single" w:sz="4" w:space="0" w:color="auto"/>
            </w:tcBorders>
            <w:shd w:val="clear" w:color="auto" w:fill="auto"/>
            <w:noWrap/>
            <w:vAlign w:val="bottom"/>
            <w:hideMark/>
          </w:tcPr>
          <w:p w14:paraId="0108B1DA" w14:textId="77777777" w:rsidR="002D03EC" w:rsidRPr="002D03EC" w:rsidRDefault="002D03EC" w:rsidP="002D03EC">
            <w:pPr>
              <w:rPr>
                <w:b/>
                <w:bCs/>
                <w:sz w:val="20"/>
              </w:rPr>
            </w:pPr>
            <w:r w:rsidRPr="002D03EC">
              <w:rPr>
                <w:b/>
                <w:bCs/>
                <w:sz w:val="20"/>
              </w:rPr>
              <w:t> </w:t>
            </w:r>
          </w:p>
        </w:tc>
        <w:tc>
          <w:tcPr>
            <w:tcW w:w="1279" w:type="dxa"/>
            <w:tcBorders>
              <w:top w:val="nil"/>
              <w:left w:val="nil"/>
              <w:bottom w:val="single" w:sz="8" w:space="0" w:color="auto"/>
              <w:right w:val="single" w:sz="4" w:space="0" w:color="auto"/>
            </w:tcBorders>
            <w:shd w:val="clear" w:color="auto" w:fill="auto"/>
            <w:noWrap/>
            <w:vAlign w:val="bottom"/>
            <w:hideMark/>
          </w:tcPr>
          <w:p w14:paraId="459BA6F3" w14:textId="77777777" w:rsidR="002D03EC" w:rsidRPr="002D03EC" w:rsidRDefault="002D03EC" w:rsidP="002D03EC">
            <w:pPr>
              <w:rPr>
                <w:b/>
                <w:bCs/>
                <w:sz w:val="20"/>
              </w:rPr>
            </w:pPr>
            <w:r w:rsidRPr="002D03EC">
              <w:rPr>
                <w:b/>
                <w:bCs/>
                <w:sz w:val="20"/>
              </w:rPr>
              <w:t> </w:t>
            </w:r>
          </w:p>
        </w:tc>
        <w:tc>
          <w:tcPr>
            <w:tcW w:w="1130" w:type="dxa"/>
            <w:tcBorders>
              <w:top w:val="nil"/>
              <w:left w:val="nil"/>
              <w:bottom w:val="single" w:sz="8" w:space="0" w:color="auto"/>
              <w:right w:val="single" w:sz="4" w:space="0" w:color="auto"/>
            </w:tcBorders>
            <w:shd w:val="clear" w:color="auto" w:fill="auto"/>
            <w:noWrap/>
            <w:vAlign w:val="bottom"/>
            <w:hideMark/>
          </w:tcPr>
          <w:p w14:paraId="7F609F4D" w14:textId="77777777" w:rsidR="002D03EC" w:rsidRPr="002D03EC" w:rsidRDefault="002D03EC" w:rsidP="002D03EC">
            <w:pPr>
              <w:rPr>
                <w:b/>
                <w:bCs/>
                <w:sz w:val="20"/>
              </w:rPr>
            </w:pPr>
            <w:r w:rsidRPr="002D03EC">
              <w:rPr>
                <w:b/>
                <w:bCs/>
                <w:sz w:val="20"/>
              </w:rPr>
              <w:t> </w:t>
            </w:r>
          </w:p>
        </w:tc>
        <w:tc>
          <w:tcPr>
            <w:tcW w:w="1800" w:type="dxa"/>
            <w:tcBorders>
              <w:top w:val="nil"/>
              <w:left w:val="nil"/>
              <w:bottom w:val="single" w:sz="8" w:space="0" w:color="auto"/>
              <w:right w:val="single" w:sz="4" w:space="0" w:color="auto"/>
            </w:tcBorders>
            <w:shd w:val="clear" w:color="auto" w:fill="auto"/>
            <w:noWrap/>
            <w:vAlign w:val="bottom"/>
            <w:hideMark/>
          </w:tcPr>
          <w:p w14:paraId="38CC4F46" w14:textId="77777777" w:rsidR="002D03EC" w:rsidRPr="002D03EC" w:rsidRDefault="002D03EC" w:rsidP="002D03EC">
            <w:pPr>
              <w:rPr>
                <w:sz w:val="20"/>
              </w:rPr>
            </w:pPr>
            <w:r w:rsidRPr="002D03EC">
              <w:rPr>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110A057A" w14:textId="77777777" w:rsidR="002D03EC" w:rsidRPr="002D03EC" w:rsidRDefault="002D03EC" w:rsidP="002D03EC">
            <w:pPr>
              <w:rPr>
                <w:sz w:val="20"/>
              </w:rPr>
            </w:pPr>
            <w:r w:rsidRPr="002D03EC">
              <w:rPr>
                <w:sz w:val="20"/>
              </w:rPr>
              <w:t> </w:t>
            </w:r>
          </w:p>
        </w:tc>
        <w:tc>
          <w:tcPr>
            <w:tcW w:w="1300" w:type="dxa"/>
            <w:tcBorders>
              <w:top w:val="nil"/>
              <w:left w:val="nil"/>
              <w:bottom w:val="single" w:sz="8" w:space="0" w:color="auto"/>
              <w:right w:val="single" w:sz="8" w:space="0" w:color="auto"/>
            </w:tcBorders>
            <w:shd w:val="clear" w:color="auto" w:fill="auto"/>
            <w:noWrap/>
            <w:vAlign w:val="bottom"/>
            <w:hideMark/>
          </w:tcPr>
          <w:p w14:paraId="4880D304" w14:textId="77777777" w:rsidR="002D03EC" w:rsidRPr="002D03EC" w:rsidRDefault="002D03EC" w:rsidP="002D03EC">
            <w:pPr>
              <w:rPr>
                <w:sz w:val="20"/>
              </w:rPr>
            </w:pPr>
            <w:r w:rsidRPr="002D03EC">
              <w:rPr>
                <w:sz w:val="20"/>
              </w:rPr>
              <w:t> </w:t>
            </w:r>
          </w:p>
        </w:tc>
      </w:tr>
      <w:tr w:rsidR="002D03EC" w:rsidRPr="002D03EC" w14:paraId="4D0B8A92"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33049F8" w14:textId="77777777" w:rsidR="002D03EC" w:rsidRPr="002D03EC" w:rsidRDefault="002D03EC" w:rsidP="002D03EC">
            <w:pPr>
              <w:jc w:val="center"/>
              <w:rPr>
                <w:b/>
                <w:bCs/>
                <w:sz w:val="20"/>
              </w:rPr>
            </w:pPr>
            <w:r w:rsidRPr="002D03EC">
              <w:rPr>
                <w:b/>
                <w:bCs/>
                <w:sz w:val="20"/>
              </w:rPr>
              <w:t xml:space="preserve">3.  РАСХОДЫ </w:t>
            </w:r>
          </w:p>
        </w:tc>
        <w:tc>
          <w:tcPr>
            <w:tcW w:w="992" w:type="dxa"/>
            <w:tcBorders>
              <w:top w:val="nil"/>
              <w:left w:val="nil"/>
              <w:bottom w:val="single" w:sz="4" w:space="0" w:color="auto"/>
              <w:right w:val="single" w:sz="4" w:space="0" w:color="auto"/>
            </w:tcBorders>
            <w:shd w:val="clear" w:color="auto" w:fill="auto"/>
            <w:noWrap/>
            <w:vAlign w:val="bottom"/>
            <w:hideMark/>
          </w:tcPr>
          <w:p w14:paraId="4E929C6A" w14:textId="77777777" w:rsidR="002D03EC" w:rsidRPr="002D03EC" w:rsidRDefault="002D03EC" w:rsidP="002D03EC">
            <w:pPr>
              <w:jc w:val="center"/>
              <w:rPr>
                <w:b/>
                <w:bCs/>
                <w:sz w:val="20"/>
              </w:rPr>
            </w:pPr>
            <w:r w:rsidRPr="002D03EC">
              <w:rPr>
                <w:b/>
                <w:bCs/>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698768DE" w14:textId="77777777" w:rsidR="002D03EC" w:rsidRPr="002D03EC" w:rsidRDefault="002D03EC" w:rsidP="002D03EC">
            <w:pPr>
              <w:jc w:val="center"/>
              <w:rPr>
                <w:b/>
                <w:bCs/>
                <w:sz w:val="20"/>
              </w:rPr>
            </w:pPr>
            <w:r w:rsidRPr="002D03EC">
              <w:rPr>
                <w:b/>
                <w:bCs/>
                <w:sz w:val="20"/>
              </w:rPr>
              <w:t> </w:t>
            </w:r>
          </w:p>
        </w:tc>
        <w:tc>
          <w:tcPr>
            <w:tcW w:w="1431" w:type="dxa"/>
            <w:tcBorders>
              <w:top w:val="nil"/>
              <w:left w:val="nil"/>
              <w:bottom w:val="single" w:sz="4" w:space="0" w:color="auto"/>
              <w:right w:val="single" w:sz="4" w:space="0" w:color="auto"/>
            </w:tcBorders>
            <w:shd w:val="clear" w:color="auto" w:fill="auto"/>
            <w:noWrap/>
            <w:vAlign w:val="bottom"/>
            <w:hideMark/>
          </w:tcPr>
          <w:p w14:paraId="0ACF0F1A" w14:textId="77777777" w:rsidR="002D03EC" w:rsidRPr="002D03EC" w:rsidRDefault="002D03EC" w:rsidP="002D03EC">
            <w:pPr>
              <w:rPr>
                <w:b/>
                <w:bCs/>
                <w:sz w:val="20"/>
              </w:rPr>
            </w:pPr>
            <w:r w:rsidRPr="002D03EC">
              <w:rPr>
                <w:b/>
                <w:bCs/>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448314FD" w14:textId="77777777" w:rsidR="002D03EC" w:rsidRPr="002D03EC" w:rsidRDefault="002D03EC" w:rsidP="002D03EC">
            <w:pPr>
              <w:rPr>
                <w:b/>
                <w:bCs/>
                <w:sz w:val="20"/>
              </w:rPr>
            </w:pPr>
            <w:r w:rsidRPr="002D03EC">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3C8FEC1" w14:textId="77777777" w:rsidR="002D03EC" w:rsidRPr="002D03EC" w:rsidRDefault="002D03EC" w:rsidP="002D03EC">
            <w:pPr>
              <w:rPr>
                <w:b/>
                <w:bCs/>
                <w:sz w:val="20"/>
              </w:rPr>
            </w:pPr>
            <w:r w:rsidRPr="002D03EC">
              <w:rPr>
                <w:b/>
                <w:bCs/>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00E231F2" w14:textId="77777777" w:rsidR="002D03EC" w:rsidRPr="002D03EC" w:rsidRDefault="002D03EC" w:rsidP="002D03EC">
            <w:pPr>
              <w:rPr>
                <w:b/>
                <w:bCs/>
                <w:sz w:val="20"/>
              </w:rPr>
            </w:pPr>
            <w:r w:rsidRPr="002D03EC">
              <w:rPr>
                <w:b/>
                <w:bCs/>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0A2BFE6"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A889C2"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B9CD73" w14:textId="77777777" w:rsidR="002D03EC" w:rsidRPr="002D03EC" w:rsidRDefault="002D03EC" w:rsidP="002D03EC">
            <w:pPr>
              <w:rPr>
                <w:sz w:val="20"/>
              </w:rPr>
            </w:pPr>
            <w:r w:rsidRPr="002D03EC">
              <w:rPr>
                <w:sz w:val="20"/>
              </w:rPr>
              <w:t> </w:t>
            </w:r>
          </w:p>
        </w:tc>
      </w:tr>
      <w:tr w:rsidR="002D03EC" w:rsidRPr="002D03EC" w14:paraId="52927A6C"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ECFDC0E" w14:textId="77777777" w:rsidR="002D03EC" w:rsidRPr="002D03EC" w:rsidRDefault="002D03EC" w:rsidP="002D03EC">
            <w:pPr>
              <w:rPr>
                <w:b/>
                <w:bCs/>
                <w:sz w:val="20"/>
              </w:rPr>
            </w:pPr>
            <w:r w:rsidRPr="002D03EC">
              <w:rPr>
                <w:b/>
                <w:bCs/>
                <w:sz w:val="20"/>
              </w:rPr>
              <w:t>ТЕКУЩИЕ РАСХОДЫ - всего:</w:t>
            </w:r>
          </w:p>
        </w:tc>
        <w:tc>
          <w:tcPr>
            <w:tcW w:w="992" w:type="dxa"/>
            <w:tcBorders>
              <w:top w:val="nil"/>
              <w:left w:val="nil"/>
              <w:bottom w:val="single" w:sz="4" w:space="0" w:color="auto"/>
              <w:right w:val="single" w:sz="4" w:space="0" w:color="auto"/>
            </w:tcBorders>
            <w:shd w:val="clear" w:color="auto" w:fill="auto"/>
            <w:noWrap/>
            <w:vAlign w:val="bottom"/>
            <w:hideMark/>
          </w:tcPr>
          <w:p w14:paraId="1739D6D6" w14:textId="77777777" w:rsidR="002D03EC" w:rsidRPr="002D03EC" w:rsidRDefault="002D03EC" w:rsidP="002D03EC">
            <w:pPr>
              <w:jc w:val="center"/>
              <w:rPr>
                <w:b/>
                <w:bCs/>
                <w:sz w:val="20"/>
              </w:rPr>
            </w:pPr>
            <w:r w:rsidRPr="002D03EC">
              <w:rPr>
                <w:b/>
                <w:bCs/>
                <w:sz w:val="20"/>
              </w:rPr>
              <w:t>100 000</w:t>
            </w:r>
          </w:p>
        </w:tc>
        <w:tc>
          <w:tcPr>
            <w:tcW w:w="769" w:type="dxa"/>
            <w:tcBorders>
              <w:top w:val="nil"/>
              <w:left w:val="nil"/>
              <w:bottom w:val="single" w:sz="4" w:space="0" w:color="auto"/>
              <w:right w:val="single" w:sz="4" w:space="0" w:color="auto"/>
            </w:tcBorders>
            <w:shd w:val="clear" w:color="auto" w:fill="auto"/>
            <w:noWrap/>
            <w:vAlign w:val="bottom"/>
            <w:hideMark/>
          </w:tcPr>
          <w:p w14:paraId="20F389BD" w14:textId="77777777" w:rsidR="002D03EC" w:rsidRPr="002D03EC" w:rsidRDefault="002D03EC" w:rsidP="002D03EC">
            <w:pPr>
              <w:jc w:val="center"/>
              <w:rPr>
                <w:b/>
                <w:bCs/>
                <w:sz w:val="20"/>
              </w:rPr>
            </w:pPr>
            <w:r w:rsidRPr="002D03EC">
              <w:rPr>
                <w:b/>
                <w:bCs/>
                <w:sz w:val="20"/>
              </w:rPr>
              <w:t>010</w:t>
            </w:r>
          </w:p>
        </w:tc>
        <w:tc>
          <w:tcPr>
            <w:tcW w:w="1431" w:type="dxa"/>
            <w:tcBorders>
              <w:top w:val="nil"/>
              <w:left w:val="nil"/>
              <w:bottom w:val="single" w:sz="4" w:space="0" w:color="auto"/>
              <w:right w:val="single" w:sz="4" w:space="0" w:color="auto"/>
            </w:tcBorders>
            <w:shd w:val="clear" w:color="auto" w:fill="auto"/>
            <w:noWrap/>
            <w:vAlign w:val="bottom"/>
            <w:hideMark/>
          </w:tcPr>
          <w:p w14:paraId="39F7E1C4" w14:textId="77777777" w:rsidR="002D03EC" w:rsidRPr="002D03EC" w:rsidRDefault="002D03EC" w:rsidP="002D03EC">
            <w:pPr>
              <w:rPr>
                <w:b/>
                <w:bCs/>
                <w:sz w:val="20"/>
              </w:rPr>
            </w:pPr>
            <w:r w:rsidRPr="002D03EC">
              <w:rPr>
                <w:b/>
                <w:bCs/>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759CE854" w14:textId="77777777" w:rsidR="002D03EC" w:rsidRPr="002D03EC" w:rsidRDefault="002D03EC" w:rsidP="002D03EC">
            <w:pPr>
              <w:rPr>
                <w:b/>
                <w:bCs/>
                <w:sz w:val="20"/>
              </w:rPr>
            </w:pPr>
            <w:r w:rsidRPr="002D03EC">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F89CD56" w14:textId="77777777" w:rsidR="002D03EC" w:rsidRPr="002D03EC" w:rsidRDefault="002D03EC" w:rsidP="002D03EC">
            <w:pPr>
              <w:rPr>
                <w:b/>
                <w:bCs/>
                <w:sz w:val="20"/>
              </w:rPr>
            </w:pPr>
            <w:r w:rsidRPr="002D03EC">
              <w:rPr>
                <w:b/>
                <w:bCs/>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04972899" w14:textId="77777777" w:rsidR="002D03EC" w:rsidRPr="002D03EC" w:rsidRDefault="002D03EC" w:rsidP="002D03EC">
            <w:pPr>
              <w:rPr>
                <w:b/>
                <w:bCs/>
                <w:sz w:val="20"/>
              </w:rPr>
            </w:pPr>
            <w:r w:rsidRPr="002D03EC">
              <w:rPr>
                <w:b/>
                <w:bCs/>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5FD2C95"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A4100B"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084D83" w14:textId="77777777" w:rsidR="002D03EC" w:rsidRPr="002D03EC" w:rsidRDefault="002D03EC" w:rsidP="002D03EC">
            <w:pPr>
              <w:rPr>
                <w:sz w:val="20"/>
              </w:rPr>
            </w:pPr>
            <w:r w:rsidRPr="002D03EC">
              <w:rPr>
                <w:sz w:val="20"/>
              </w:rPr>
              <w:t> </w:t>
            </w:r>
          </w:p>
        </w:tc>
      </w:tr>
      <w:tr w:rsidR="002D03EC" w:rsidRPr="002D03EC" w14:paraId="73BC5AB4"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86F6749" w14:textId="77777777" w:rsidR="002D03EC" w:rsidRPr="002D03EC" w:rsidRDefault="002D03EC" w:rsidP="002D03EC">
            <w:pPr>
              <w:rPr>
                <w:sz w:val="20"/>
              </w:rPr>
            </w:pPr>
            <w:r w:rsidRPr="002D03EC">
              <w:rPr>
                <w:sz w:val="20"/>
              </w:rPr>
              <w:t>Закупка товаров и оплпата услуг</w:t>
            </w:r>
          </w:p>
        </w:tc>
        <w:tc>
          <w:tcPr>
            <w:tcW w:w="992" w:type="dxa"/>
            <w:tcBorders>
              <w:top w:val="nil"/>
              <w:left w:val="nil"/>
              <w:bottom w:val="single" w:sz="4" w:space="0" w:color="auto"/>
              <w:right w:val="single" w:sz="4" w:space="0" w:color="auto"/>
            </w:tcBorders>
            <w:shd w:val="clear" w:color="auto" w:fill="auto"/>
            <w:noWrap/>
            <w:vAlign w:val="bottom"/>
            <w:hideMark/>
          </w:tcPr>
          <w:p w14:paraId="44DA447E" w14:textId="77777777" w:rsidR="002D03EC" w:rsidRPr="002D03EC" w:rsidRDefault="002D03EC" w:rsidP="002D03EC">
            <w:pPr>
              <w:jc w:val="center"/>
              <w:rPr>
                <w:sz w:val="20"/>
              </w:rPr>
            </w:pPr>
            <w:r w:rsidRPr="002D03EC">
              <w:rPr>
                <w:sz w:val="20"/>
              </w:rPr>
              <w:t>110 000</w:t>
            </w:r>
          </w:p>
        </w:tc>
        <w:tc>
          <w:tcPr>
            <w:tcW w:w="769" w:type="dxa"/>
            <w:tcBorders>
              <w:top w:val="nil"/>
              <w:left w:val="nil"/>
              <w:bottom w:val="single" w:sz="4" w:space="0" w:color="auto"/>
              <w:right w:val="single" w:sz="4" w:space="0" w:color="auto"/>
            </w:tcBorders>
            <w:shd w:val="clear" w:color="auto" w:fill="auto"/>
            <w:noWrap/>
            <w:vAlign w:val="bottom"/>
            <w:hideMark/>
          </w:tcPr>
          <w:p w14:paraId="048281F9" w14:textId="77777777" w:rsidR="002D03EC" w:rsidRPr="002D03EC" w:rsidRDefault="002D03EC" w:rsidP="002D03EC">
            <w:pPr>
              <w:jc w:val="center"/>
              <w:rPr>
                <w:sz w:val="20"/>
              </w:rPr>
            </w:pPr>
            <w:r w:rsidRPr="002D03EC">
              <w:rPr>
                <w:sz w:val="20"/>
              </w:rPr>
              <w:t>020</w:t>
            </w:r>
          </w:p>
        </w:tc>
        <w:tc>
          <w:tcPr>
            <w:tcW w:w="1431" w:type="dxa"/>
            <w:tcBorders>
              <w:top w:val="nil"/>
              <w:left w:val="nil"/>
              <w:bottom w:val="single" w:sz="4" w:space="0" w:color="auto"/>
              <w:right w:val="single" w:sz="4" w:space="0" w:color="auto"/>
            </w:tcBorders>
            <w:shd w:val="clear" w:color="auto" w:fill="auto"/>
            <w:noWrap/>
            <w:vAlign w:val="bottom"/>
            <w:hideMark/>
          </w:tcPr>
          <w:p w14:paraId="1DC0EC06"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0D2B6F5C"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65BD358"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1BC7B648"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7A89D6E"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AC646B"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954672" w14:textId="77777777" w:rsidR="002D03EC" w:rsidRPr="002D03EC" w:rsidRDefault="002D03EC" w:rsidP="002D03EC">
            <w:pPr>
              <w:rPr>
                <w:sz w:val="20"/>
              </w:rPr>
            </w:pPr>
            <w:r w:rsidRPr="002D03EC">
              <w:rPr>
                <w:sz w:val="20"/>
              </w:rPr>
              <w:t> </w:t>
            </w:r>
          </w:p>
        </w:tc>
      </w:tr>
      <w:tr w:rsidR="002D03EC" w:rsidRPr="002D03EC" w14:paraId="6CB01DCD"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BF09CAF" w14:textId="77777777" w:rsidR="002D03EC" w:rsidRPr="002D03EC" w:rsidRDefault="002D03EC" w:rsidP="002D03EC">
            <w:pPr>
              <w:rPr>
                <w:sz w:val="20"/>
              </w:rPr>
            </w:pPr>
            <w:r w:rsidRPr="002D03EC">
              <w:rPr>
                <w:sz w:val="20"/>
              </w:rPr>
              <w:t>Оплата труда</w:t>
            </w:r>
          </w:p>
        </w:tc>
        <w:tc>
          <w:tcPr>
            <w:tcW w:w="992" w:type="dxa"/>
            <w:tcBorders>
              <w:top w:val="nil"/>
              <w:left w:val="nil"/>
              <w:bottom w:val="single" w:sz="4" w:space="0" w:color="auto"/>
              <w:right w:val="single" w:sz="4" w:space="0" w:color="auto"/>
            </w:tcBorders>
            <w:shd w:val="clear" w:color="auto" w:fill="auto"/>
            <w:noWrap/>
            <w:vAlign w:val="bottom"/>
            <w:hideMark/>
          </w:tcPr>
          <w:p w14:paraId="78B7B1A0" w14:textId="77777777" w:rsidR="002D03EC" w:rsidRPr="002D03EC" w:rsidRDefault="002D03EC" w:rsidP="002D03EC">
            <w:pPr>
              <w:jc w:val="center"/>
              <w:rPr>
                <w:sz w:val="20"/>
              </w:rPr>
            </w:pPr>
            <w:r w:rsidRPr="002D03EC">
              <w:rPr>
                <w:sz w:val="20"/>
              </w:rPr>
              <w:t>110 100</w:t>
            </w:r>
          </w:p>
        </w:tc>
        <w:tc>
          <w:tcPr>
            <w:tcW w:w="769" w:type="dxa"/>
            <w:tcBorders>
              <w:top w:val="nil"/>
              <w:left w:val="nil"/>
              <w:bottom w:val="single" w:sz="4" w:space="0" w:color="auto"/>
              <w:right w:val="single" w:sz="4" w:space="0" w:color="auto"/>
            </w:tcBorders>
            <w:shd w:val="clear" w:color="auto" w:fill="auto"/>
            <w:noWrap/>
            <w:vAlign w:val="bottom"/>
            <w:hideMark/>
          </w:tcPr>
          <w:p w14:paraId="3A262EFA" w14:textId="77777777" w:rsidR="002D03EC" w:rsidRPr="002D03EC" w:rsidRDefault="002D03EC" w:rsidP="002D03EC">
            <w:pPr>
              <w:jc w:val="center"/>
              <w:rPr>
                <w:sz w:val="20"/>
              </w:rPr>
            </w:pPr>
            <w:r w:rsidRPr="002D03EC">
              <w:rPr>
                <w:sz w:val="20"/>
              </w:rPr>
              <w:t>030</w:t>
            </w:r>
          </w:p>
        </w:tc>
        <w:tc>
          <w:tcPr>
            <w:tcW w:w="1431" w:type="dxa"/>
            <w:tcBorders>
              <w:top w:val="nil"/>
              <w:left w:val="nil"/>
              <w:bottom w:val="single" w:sz="4" w:space="0" w:color="auto"/>
              <w:right w:val="single" w:sz="4" w:space="0" w:color="auto"/>
            </w:tcBorders>
            <w:shd w:val="clear" w:color="auto" w:fill="auto"/>
            <w:noWrap/>
            <w:vAlign w:val="bottom"/>
            <w:hideMark/>
          </w:tcPr>
          <w:p w14:paraId="65E4FD5E"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1CD8E31B"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78D421F"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112E8BC3"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41B46BEA"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9CD310"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59EB99" w14:textId="77777777" w:rsidR="002D03EC" w:rsidRPr="002D03EC" w:rsidRDefault="002D03EC" w:rsidP="002D03EC">
            <w:pPr>
              <w:rPr>
                <w:sz w:val="20"/>
              </w:rPr>
            </w:pPr>
            <w:r w:rsidRPr="002D03EC">
              <w:rPr>
                <w:sz w:val="20"/>
              </w:rPr>
              <w:t> </w:t>
            </w:r>
          </w:p>
        </w:tc>
      </w:tr>
      <w:tr w:rsidR="002D03EC" w:rsidRPr="002D03EC" w14:paraId="06F4438A"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B743DC8" w14:textId="77777777" w:rsidR="002D03EC" w:rsidRPr="002D03EC" w:rsidRDefault="002D03EC" w:rsidP="002D03EC">
            <w:pPr>
              <w:rPr>
                <w:sz w:val="20"/>
              </w:rPr>
            </w:pPr>
            <w:r w:rsidRPr="002D03EC">
              <w:rPr>
                <w:sz w:val="20"/>
              </w:rPr>
              <w:t>Начисления на оплату труда</w:t>
            </w:r>
          </w:p>
        </w:tc>
        <w:tc>
          <w:tcPr>
            <w:tcW w:w="992" w:type="dxa"/>
            <w:tcBorders>
              <w:top w:val="nil"/>
              <w:left w:val="nil"/>
              <w:bottom w:val="single" w:sz="4" w:space="0" w:color="auto"/>
              <w:right w:val="single" w:sz="4" w:space="0" w:color="auto"/>
            </w:tcBorders>
            <w:shd w:val="clear" w:color="auto" w:fill="auto"/>
            <w:noWrap/>
            <w:vAlign w:val="bottom"/>
            <w:hideMark/>
          </w:tcPr>
          <w:p w14:paraId="7572E251" w14:textId="77777777" w:rsidR="002D03EC" w:rsidRPr="002D03EC" w:rsidRDefault="002D03EC" w:rsidP="002D03EC">
            <w:pPr>
              <w:jc w:val="center"/>
              <w:rPr>
                <w:sz w:val="20"/>
              </w:rPr>
            </w:pPr>
            <w:r w:rsidRPr="002D03EC">
              <w:rPr>
                <w:sz w:val="20"/>
              </w:rPr>
              <w:t>110 200</w:t>
            </w:r>
          </w:p>
        </w:tc>
        <w:tc>
          <w:tcPr>
            <w:tcW w:w="769" w:type="dxa"/>
            <w:tcBorders>
              <w:top w:val="nil"/>
              <w:left w:val="nil"/>
              <w:bottom w:val="single" w:sz="4" w:space="0" w:color="auto"/>
              <w:right w:val="single" w:sz="4" w:space="0" w:color="auto"/>
            </w:tcBorders>
            <w:shd w:val="clear" w:color="auto" w:fill="auto"/>
            <w:noWrap/>
            <w:vAlign w:val="bottom"/>
            <w:hideMark/>
          </w:tcPr>
          <w:p w14:paraId="53613443" w14:textId="77777777" w:rsidR="002D03EC" w:rsidRPr="002D03EC" w:rsidRDefault="002D03EC" w:rsidP="002D03EC">
            <w:pPr>
              <w:jc w:val="center"/>
              <w:rPr>
                <w:sz w:val="20"/>
              </w:rPr>
            </w:pPr>
            <w:r w:rsidRPr="002D03EC">
              <w:rPr>
                <w:sz w:val="20"/>
              </w:rPr>
              <w:t>040</w:t>
            </w:r>
          </w:p>
        </w:tc>
        <w:tc>
          <w:tcPr>
            <w:tcW w:w="1431" w:type="dxa"/>
            <w:tcBorders>
              <w:top w:val="nil"/>
              <w:left w:val="nil"/>
              <w:bottom w:val="single" w:sz="4" w:space="0" w:color="auto"/>
              <w:right w:val="single" w:sz="4" w:space="0" w:color="auto"/>
            </w:tcBorders>
            <w:shd w:val="clear" w:color="auto" w:fill="auto"/>
            <w:noWrap/>
            <w:vAlign w:val="bottom"/>
            <w:hideMark/>
          </w:tcPr>
          <w:p w14:paraId="531ECB7A"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5F70D8B1"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735E22F"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932DD6C"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F65427C"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AB48F7A"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F0FBB0" w14:textId="77777777" w:rsidR="002D03EC" w:rsidRPr="002D03EC" w:rsidRDefault="002D03EC" w:rsidP="002D03EC">
            <w:pPr>
              <w:rPr>
                <w:sz w:val="20"/>
              </w:rPr>
            </w:pPr>
            <w:r w:rsidRPr="002D03EC">
              <w:rPr>
                <w:sz w:val="20"/>
              </w:rPr>
              <w:t> </w:t>
            </w:r>
          </w:p>
        </w:tc>
      </w:tr>
      <w:tr w:rsidR="002D03EC" w:rsidRPr="002D03EC" w14:paraId="3B8B7EB5" w14:textId="77777777" w:rsidTr="002D03EC">
        <w:trPr>
          <w:trHeight w:val="27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3CFCC3D" w14:textId="77777777" w:rsidR="002D03EC" w:rsidRPr="002D03EC" w:rsidRDefault="002D03EC" w:rsidP="002D03EC">
            <w:pPr>
              <w:rPr>
                <w:sz w:val="20"/>
              </w:rPr>
            </w:pPr>
            <w:r w:rsidRPr="002D03EC">
              <w:rPr>
                <w:sz w:val="20"/>
              </w:rPr>
              <w:t>Приобретение предметов снабжения и расход.материал.</w:t>
            </w:r>
          </w:p>
        </w:tc>
        <w:tc>
          <w:tcPr>
            <w:tcW w:w="992" w:type="dxa"/>
            <w:tcBorders>
              <w:top w:val="nil"/>
              <w:left w:val="nil"/>
              <w:bottom w:val="single" w:sz="4" w:space="0" w:color="auto"/>
              <w:right w:val="single" w:sz="4" w:space="0" w:color="auto"/>
            </w:tcBorders>
            <w:shd w:val="clear" w:color="auto" w:fill="auto"/>
            <w:noWrap/>
            <w:vAlign w:val="bottom"/>
            <w:hideMark/>
          </w:tcPr>
          <w:p w14:paraId="35DB2876" w14:textId="77777777" w:rsidR="002D03EC" w:rsidRPr="002D03EC" w:rsidRDefault="002D03EC" w:rsidP="002D03EC">
            <w:pPr>
              <w:jc w:val="center"/>
              <w:rPr>
                <w:sz w:val="20"/>
              </w:rPr>
            </w:pPr>
            <w:r w:rsidRPr="002D03EC">
              <w:rPr>
                <w:sz w:val="20"/>
              </w:rPr>
              <w:t>110 300</w:t>
            </w:r>
          </w:p>
        </w:tc>
        <w:tc>
          <w:tcPr>
            <w:tcW w:w="769" w:type="dxa"/>
            <w:tcBorders>
              <w:top w:val="nil"/>
              <w:left w:val="nil"/>
              <w:bottom w:val="single" w:sz="4" w:space="0" w:color="auto"/>
              <w:right w:val="single" w:sz="4" w:space="0" w:color="auto"/>
            </w:tcBorders>
            <w:shd w:val="clear" w:color="auto" w:fill="auto"/>
            <w:noWrap/>
            <w:vAlign w:val="bottom"/>
            <w:hideMark/>
          </w:tcPr>
          <w:p w14:paraId="33AC0AB7" w14:textId="77777777" w:rsidR="002D03EC" w:rsidRPr="002D03EC" w:rsidRDefault="002D03EC" w:rsidP="002D03EC">
            <w:pPr>
              <w:jc w:val="center"/>
              <w:rPr>
                <w:sz w:val="20"/>
              </w:rPr>
            </w:pPr>
            <w:r w:rsidRPr="002D03EC">
              <w:rPr>
                <w:sz w:val="20"/>
              </w:rPr>
              <w:t>050</w:t>
            </w:r>
          </w:p>
        </w:tc>
        <w:tc>
          <w:tcPr>
            <w:tcW w:w="1431" w:type="dxa"/>
            <w:tcBorders>
              <w:top w:val="nil"/>
              <w:left w:val="nil"/>
              <w:bottom w:val="single" w:sz="4" w:space="0" w:color="auto"/>
              <w:right w:val="single" w:sz="4" w:space="0" w:color="auto"/>
            </w:tcBorders>
            <w:shd w:val="clear" w:color="auto" w:fill="auto"/>
            <w:noWrap/>
            <w:vAlign w:val="bottom"/>
            <w:hideMark/>
          </w:tcPr>
          <w:p w14:paraId="6A23CBC5"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7A4D34BB"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EECE6E9"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616377F2"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FFD7022"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8C38D6F"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15C74D" w14:textId="77777777" w:rsidR="002D03EC" w:rsidRPr="002D03EC" w:rsidRDefault="002D03EC" w:rsidP="002D03EC">
            <w:pPr>
              <w:rPr>
                <w:sz w:val="20"/>
              </w:rPr>
            </w:pPr>
            <w:r w:rsidRPr="002D03EC">
              <w:rPr>
                <w:sz w:val="20"/>
              </w:rPr>
              <w:t> </w:t>
            </w:r>
          </w:p>
        </w:tc>
      </w:tr>
      <w:tr w:rsidR="002D03EC" w:rsidRPr="002D03EC" w14:paraId="7D74915E"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188C643" w14:textId="77777777" w:rsidR="002D03EC" w:rsidRPr="002D03EC" w:rsidRDefault="002D03EC" w:rsidP="002D03EC">
            <w:pPr>
              <w:rPr>
                <w:sz w:val="20"/>
              </w:rPr>
            </w:pPr>
            <w:r w:rsidRPr="002D03EC">
              <w:rPr>
                <w:sz w:val="20"/>
              </w:rPr>
              <w:t>Командировки и служебные разъезды</w:t>
            </w:r>
          </w:p>
        </w:tc>
        <w:tc>
          <w:tcPr>
            <w:tcW w:w="992" w:type="dxa"/>
            <w:tcBorders>
              <w:top w:val="nil"/>
              <w:left w:val="nil"/>
              <w:bottom w:val="single" w:sz="4" w:space="0" w:color="auto"/>
              <w:right w:val="single" w:sz="4" w:space="0" w:color="auto"/>
            </w:tcBorders>
            <w:shd w:val="clear" w:color="auto" w:fill="auto"/>
            <w:noWrap/>
            <w:vAlign w:val="bottom"/>
            <w:hideMark/>
          </w:tcPr>
          <w:p w14:paraId="272ADBD9" w14:textId="77777777" w:rsidR="002D03EC" w:rsidRPr="002D03EC" w:rsidRDefault="002D03EC" w:rsidP="002D03EC">
            <w:pPr>
              <w:jc w:val="center"/>
              <w:rPr>
                <w:sz w:val="20"/>
              </w:rPr>
            </w:pPr>
            <w:r w:rsidRPr="002D03EC">
              <w:rPr>
                <w:sz w:val="20"/>
              </w:rPr>
              <w:t>110 400</w:t>
            </w:r>
          </w:p>
        </w:tc>
        <w:tc>
          <w:tcPr>
            <w:tcW w:w="769" w:type="dxa"/>
            <w:tcBorders>
              <w:top w:val="nil"/>
              <w:left w:val="nil"/>
              <w:bottom w:val="single" w:sz="4" w:space="0" w:color="auto"/>
              <w:right w:val="single" w:sz="4" w:space="0" w:color="auto"/>
            </w:tcBorders>
            <w:shd w:val="clear" w:color="auto" w:fill="auto"/>
            <w:noWrap/>
            <w:vAlign w:val="bottom"/>
            <w:hideMark/>
          </w:tcPr>
          <w:p w14:paraId="3240CFB3" w14:textId="77777777" w:rsidR="002D03EC" w:rsidRPr="002D03EC" w:rsidRDefault="002D03EC" w:rsidP="002D03EC">
            <w:pPr>
              <w:jc w:val="center"/>
              <w:rPr>
                <w:sz w:val="20"/>
              </w:rPr>
            </w:pPr>
            <w:r w:rsidRPr="002D03EC">
              <w:rPr>
                <w:sz w:val="20"/>
              </w:rPr>
              <w:t>060</w:t>
            </w:r>
          </w:p>
        </w:tc>
        <w:tc>
          <w:tcPr>
            <w:tcW w:w="1431" w:type="dxa"/>
            <w:tcBorders>
              <w:top w:val="nil"/>
              <w:left w:val="nil"/>
              <w:bottom w:val="single" w:sz="4" w:space="0" w:color="auto"/>
              <w:right w:val="single" w:sz="4" w:space="0" w:color="auto"/>
            </w:tcBorders>
            <w:shd w:val="clear" w:color="auto" w:fill="auto"/>
            <w:noWrap/>
            <w:vAlign w:val="bottom"/>
            <w:hideMark/>
          </w:tcPr>
          <w:p w14:paraId="7B6CE4E2"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1B95B0A8"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8A6EEED"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1728E865"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7682C8E"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821077"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BE66A5" w14:textId="77777777" w:rsidR="002D03EC" w:rsidRPr="002D03EC" w:rsidRDefault="002D03EC" w:rsidP="002D03EC">
            <w:pPr>
              <w:rPr>
                <w:sz w:val="20"/>
              </w:rPr>
            </w:pPr>
            <w:r w:rsidRPr="002D03EC">
              <w:rPr>
                <w:sz w:val="20"/>
              </w:rPr>
              <w:t> </w:t>
            </w:r>
          </w:p>
        </w:tc>
      </w:tr>
      <w:tr w:rsidR="002D03EC" w:rsidRPr="002D03EC" w14:paraId="76F8EF0C"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BF9C3A6" w14:textId="77777777" w:rsidR="002D03EC" w:rsidRPr="002D03EC" w:rsidRDefault="002D03EC" w:rsidP="002D03EC">
            <w:pPr>
              <w:rPr>
                <w:sz w:val="20"/>
              </w:rPr>
            </w:pPr>
            <w:r w:rsidRPr="002D03EC">
              <w:rPr>
                <w:sz w:val="20"/>
              </w:rPr>
              <w:t>Транспортные услуги</w:t>
            </w:r>
          </w:p>
        </w:tc>
        <w:tc>
          <w:tcPr>
            <w:tcW w:w="992" w:type="dxa"/>
            <w:tcBorders>
              <w:top w:val="nil"/>
              <w:left w:val="nil"/>
              <w:bottom w:val="single" w:sz="4" w:space="0" w:color="auto"/>
              <w:right w:val="single" w:sz="4" w:space="0" w:color="auto"/>
            </w:tcBorders>
            <w:shd w:val="clear" w:color="auto" w:fill="auto"/>
            <w:noWrap/>
            <w:vAlign w:val="bottom"/>
            <w:hideMark/>
          </w:tcPr>
          <w:p w14:paraId="37D3A4ED" w14:textId="77777777" w:rsidR="002D03EC" w:rsidRPr="002D03EC" w:rsidRDefault="002D03EC" w:rsidP="002D03EC">
            <w:pPr>
              <w:jc w:val="center"/>
              <w:rPr>
                <w:sz w:val="20"/>
              </w:rPr>
            </w:pPr>
            <w:r w:rsidRPr="002D03EC">
              <w:rPr>
                <w:sz w:val="20"/>
              </w:rPr>
              <w:t>110 500</w:t>
            </w:r>
          </w:p>
        </w:tc>
        <w:tc>
          <w:tcPr>
            <w:tcW w:w="769" w:type="dxa"/>
            <w:tcBorders>
              <w:top w:val="nil"/>
              <w:left w:val="nil"/>
              <w:bottom w:val="single" w:sz="4" w:space="0" w:color="auto"/>
              <w:right w:val="single" w:sz="4" w:space="0" w:color="auto"/>
            </w:tcBorders>
            <w:shd w:val="clear" w:color="auto" w:fill="auto"/>
            <w:noWrap/>
            <w:vAlign w:val="bottom"/>
            <w:hideMark/>
          </w:tcPr>
          <w:p w14:paraId="4D6AE80C" w14:textId="77777777" w:rsidR="002D03EC" w:rsidRPr="002D03EC" w:rsidRDefault="002D03EC" w:rsidP="002D03EC">
            <w:pPr>
              <w:jc w:val="center"/>
              <w:rPr>
                <w:sz w:val="20"/>
              </w:rPr>
            </w:pPr>
            <w:r w:rsidRPr="002D03EC">
              <w:rPr>
                <w:sz w:val="20"/>
              </w:rPr>
              <w:t>070</w:t>
            </w:r>
          </w:p>
        </w:tc>
        <w:tc>
          <w:tcPr>
            <w:tcW w:w="1431" w:type="dxa"/>
            <w:tcBorders>
              <w:top w:val="nil"/>
              <w:left w:val="nil"/>
              <w:bottom w:val="single" w:sz="4" w:space="0" w:color="auto"/>
              <w:right w:val="single" w:sz="4" w:space="0" w:color="auto"/>
            </w:tcBorders>
            <w:shd w:val="clear" w:color="auto" w:fill="auto"/>
            <w:noWrap/>
            <w:vAlign w:val="bottom"/>
            <w:hideMark/>
          </w:tcPr>
          <w:p w14:paraId="1954E6EF"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692C18BE"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BBE1A85"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270C56EE"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F6FB08B"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AD4944C"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49EC3E" w14:textId="77777777" w:rsidR="002D03EC" w:rsidRPr="002D03EC" w:rsidRDefault="002D03EC" w:rsidP="002D03EC">
            <w:pPr>
              <w:rPr>
                <w:sz w:val="20"/>
              </w:rPr>
            </w:pPr>
            <w:r w:rsidRPr="002D03EC">
              <w:rPr>
                <w:sz w:val="20"/>
              </w:rPr>
              <w:t> </w:t>
            </w:r>
          </w:p>
        </w:tc>
      </w:tr>
      <w:tr w:rsidR="002D03EC" w:rsidRPr="002D03EC" w14:paraId="12B1D356"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6F7881C" w14:textId="77777777" w:rsidR="002D03EC" w:rsidRPr="002D03EC" w:rsidRDefault="002D03EC" w:rsidP="002D03EC">
            <w:pPr>
              <w:rPr>
                <w:sz w:val="20"/>
              </w:rPr>
            </w:pPr>
            <w:r w:rsidRPr="002D03EC">
              <w:rPr>
                <w:sz w:val="20"/>
              </w:rPr>
              <w:t>Оплата услуг связи</w:t>
            </w:r>
          </w:p>
        </w:tc>
        <w:tc>
          <w:tcPr>
            <w:tcW w:w="992" w:type="dxa"/>
            <w:tcBorders>
              <w:top w:val="nil"/>
              <w:left w:val="nil"/>
              <w:bottom w:val="single" w:sz="4" w:space="0" w:color="auto"/>
              <w:right w:val="single" w:sz="4" w:space="0" w:color="auto"/>
            </w:tcBorders>
            <w:shd w:val="clear" w:color="auto" w:fill="auto"/>
            <w:noWrap/>
            <w:vAlign w:val="bottom"/>
            <w:hideMark/>
          </w:tcPr>
          <w:p w14:paraId="212D719E" w14:textId="77777777" w:rsidR="002D03EC" w:rsidRPr="002D03EC" w:rsidRDefault="002D03EC" w:rsidP="002D03EC">
            <w:pPr>
              <w:jc w:val="center"/>
              <w:rPr>
                <w:sz w:val="20"/>
              </w:rPr>
            </w:pPr>
            <w:r w:rsidRPr="002D03EC">
              <w:rPr>
                <w:sz w:val="20"/>
              </w:rPr>
              <w:t>110 600</w:t>
            </w:r>
          </w:p>
        </w:tc>
        <w:tc>
          <w:tcPr>
            <w:tcW w:w="769" w:type="dxa"/>
            <w:tcBorders>
              <w:top w:val="nil"/>
              <w:left w:val="nil"/>
              <w:bottom w:val="single" w:sz="4" w:space="0" w:color="auto"/>
              <w:right w:val="single" w:sz="4" w:space="0" w:color="auto"/>
            </w:tcBorders>
            <w:shd w:val="clear" w:color="auto" w:fill="auto"/>
            <w:noWrap/>
            <w:vAlign w:val="bottom"/>
            <w:hideMark/>
          </w:tcPr>
          <w:p w14:paraId="676C6CE6" w14:textId="77777777" w:rsidR="002D03EC" w:rsidRPr="002D03EC" w:rsidRDefault="002D03EC" w:rsidP="002D03EC">
            <w:pPr>
              <w:jc w:val="center"/>
              <w:rPr>
                <w:sz w:val="20"/>
              </w:rPr>
            </w:pPr>
            <w:r w:rsidRPr="002D03EC">
              <w:rPr>
                <w:sz w:val="20"/>
              </w:rPr>
              <w:t>080</w:t>
            </w:r>
          </w:p>
        </w:tc>
        <w:tc>
          <w:tcPr>
            <w:tcW w:w="1431" w:type="dxa"/>
            <w:tcBorders>
              <w:top w:val="nil"/>
              <w:left w:val="nil"/>
              <w:bottom w:val="single" w:sz="4" w:space="0" w:color="auto"/>
              <w:right w:val="single" w:sz="4" w:space="0" w:color="auto"/>
            </w:tcBorders>
            <w:shd w:val="clear" w:color="auto" w:fill="auto"/>
            <w:noWrap/>
            <w:vAlign w:val="bottom"/>
            <w:hideMark/>
          </w:tcPr>
          <w:p w14:paraId="459A9DBA"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57A1D12B"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5E24E56"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05E432C8"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E7CC7C0"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407C0DB"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7E5C90" w14:textId="77777777" w:rsidR="002D03EC" w:rsidRPr="002D03EC" w:rsidRDefault="002D03EC" w:rsidP="002D03EC">
            <w:pPr>
              <w:rPr>
                <w:sz w:val="20"/>
              </w:rPr>
            </w:pPr>
            <w:r w:rsidRPr="002D03EC">
              <w:rPr>
                <w:sz w:val="20"/>
              </w:rPr>
              <w:t> </w:t>
            </w:r>
          </w:p>
        </w:tc>
      </w:tr>
      <w:tr w:rsidR="002D03EC" w:rsidRPr="002D03EC" w14:paraId="7F19281D"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B05479C" w14:textId="77777777" w:rsidR="002D03EC" w:rsidRPr="002D03EC" w:rsidRDefault="002D03EC" w:rsidP="002D03EC">
            <w:pPr>
              <w:rPr>
                <w:sz w:val="20"/>
              </w:rPr>
            </w:pPr>
            <w:r w:rsidRPr="002D03EC">
              <w:rPr>
                <w:sz w:val="20"/>
              </w:rPr>
              <w:t>Оплата коммунальных услуг</w:t>
            </w:r>
          </w:p>
        </w:tc>
        <w:tc>
          <w:tcPr>
            <w:tcW w:w="992" w:type="dxa"/>
            <w:tcBorders>
              <w:top w:val="nil"/>
              <w:left w:val="nil"/>
              <w:bottom w:val="single" w:sz="4" w:space="0" w:color="auto"/>
              <w:right w:val="single" w:sz="4" w:space="0" w:color="auto"/>
            </w:tcBorders>
            <w:shd w:val="clear" w:color="auto" w:fill="auto"/>
            <w:noWrap/>
            <w:vAlign w:val="bottom"/>
            <w:hideMark/>
          </w:tcPr>
          <w:p w14:paraId="2498FC72" w14:textId="77777777" w:rsidR="002D03EC" w:rsidRPr="002D03EC" w:rsidRDefault="002D03EC" w:rsidP="002D03EC">
            <w:pPr>
              <w:jc w:val="center"/>
              <w:rPr>
                <w:sz w:val="20"/>
              </w:rPr>
            </w:pPr>
            <w:r w:rsidRPr="002D03EC">
              <w:rPr>
                <w:sz w:val="20"/>
              </w:rPr>
              <w:t>110 700</w:t>
            </w:r>
          </w:p>
        </w:tc>
        <w:tc>
          <w:tcPr>
            <w:tcW w:w="769" w:type="dxa"/>
            <w:tcBorders>
              <w:top w:val="nil"/>
              <w:left w:val="nil"/>
              <w:bottom w:val="single" w:sz="4" w:space="0" w:color="auto"/>
              <w:right w:val="single" w:sz="4" w:space="0" w:color="auto"/>
            </w:tcBorders>
            <w:shd w:val="clear" w:color="auto" w:fill="auto"/>
            <w:noWrap/>
            <w:vAlign w:val="bottom"/>
            <w:hideMark/>
          </w:tcPr>
          <w:p w14:paraId="1C1973EA" w14:textId="77777777" w:rsidR="002D03EC" w:rsidRPr="002D03EC" w:rsidRDefault="002D03EC" w:rsidP="002D03EC">
            <w:pPr>
              <w:jc w:val="center"/>
              <w:rPr>
                <w:sz w:val="20"/>
              </w:rPr>
            </w:pPr>
            <w:r w:rsidRPr="002D03EC">
              <w:rPr>
                <w:sz w:val="20"/>
              </w:rPr>
              <w:t>090</w:t>
            </w:r>
          </w:p>
        </w:tc>
        <w:tc>
          <w:tcPr>
            <w:tcW w:w="1431" w:type="dxa"/>
            <w:tcBorders>
              <w:top w:val="nil"/>
              <w:left w:val="nil"/>
              <w:bottom w:val="single" w:sz="4" w:space="0" w:color="auto"/>
              <w:right w:val="single" w:sz="4" w:space="0" w:color="auto"/>
            </w:tcBorders>
            <w:shd w:val="clear" w:color="auto" w:fill="auto"/>
            <w:noWrap/>
            <w:vAlign w:val="bottom"/>
            <w:hideMark/>
          </w:tcPr>
          <w:p w14:paraId="17808AF6"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395FC6A0"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A53B800"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68C6A39A"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77F2F5A"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5485275"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902646" w14:textId="77777777" w:rsidR="002D03EC" w:rsidRPr="002D03EC" w:rsidRDefault="002D03EC" w:rsidP="002D03EC">
            <w:pPr>
              <w:rPr>
                <w:sz w:val="20"/>
              </w:rPr>
            </w:pPr>
            <w:r w:rsidRPr="002D03EC">
              <w:rPr>
                <w:sz w:val="20"/>
              </w:rPr>
              <w:t> </w:t>
            </w:r>
          </w:p>
        </w:tc>
      </w:tr>
      <w:tr w:rsidR="002D03EC" w:rsidRPr="002D03EC" w14:paraId="5E39D6A4"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324D4D4" w14:textId="77777777" w:rsidR="002D03EC" w:rsidRPr="002D03EC" w:rsidRDefault="002D03EC" w:rsidP="002D03EC">
            <w:pPr>
              <w:rPr>
                <w:sz w:val="20"/>
              </w:rPr>
            </w:pPr>
            <w:r w:rsidRPr="002D03EC">
              <w:rPr>
                <w:sz w:val="20"/>
              </w:rPr>
              <w:t>Оплата геологоразведочных услуг</w:t>
            </w:r>
          </w:p>
        </w:tc>
        <w:tc>
          <w:tcPr>
            <w:tcW w:w="992" w:type="dxa"/>
            <w:tcBorders>
              <w:top w:val="nil"/>
              <w:left w:val="nil"/>
              <w:bottom w:val="single" w:sz="4" w:space="0" w:color="auto"/>
              <w:right w:val="single" w:sz="4" w:space="0" w:color="auto"/>
            </w:tcBorders>
            <w:shd w:val="clear" w:color="auto" w:fill="auto"/>
            <w:noWrap/>
            <w:vAlign w:val="bottom"/>
            <w:hideMark/>
          </w:tcPr>
          <w:p w14:paraId="370578E5" w14:textId="77777777" w:rsidR="002D03EC" w:rsidRPr="002D03EC" w:rsidRDefault="002D03EC" w:rsidP="002D03EC">
            <w:pPr>
              <w:jc w:val="center"/>
              <w:rPr>
                <w:sz w:val="20"/>
              </w:rPr>
            </w:pPr>
            <w:r w:rsidRPr="002D03EC">
              <w:rPr>
                <w:sz w:val="20"/>
              </w:rPr>
              <w:t>110 800</w:t>
            </w:r>
          </w:p>
        </w:tc>
        <w:tc>
          <w:tcPr>
            <w:tcW w:w="769" w:type="dxa"/>
            <w:tcBorders>
              <w:top w:val="nil"/>
              <w:left w:val="nil"/>
              <w:bottom w:val="single" w:sz="4" w:space="0" w:color="auto"/>
              <w:right w:val="single" w:sz="4" w:space="0" w:color="auto"/>
            </w:tcBorders>
            <w:shd w:val="clear" w:color="auto" w:fill="auto"/>
            <w:noWrap/>
            <w:vAlign w:val="bottom"/>
            <w:hideMark/>
          </w:tcPr>
          <w:p w14:paraId="67FBC5A7" w14:textId="77777777" w:rsidR="002D03EC" w:rsidRPr="002D03EC" w:rsidRDefault="002D03EC" w:rsidP="002D03EC">
            <w:pPr>
              <w:jc w:val="center"/>
              <w:rPr>
                <w:sz w:val="20"/>
              </w:rPr>
            </w:pPr>
            <w:r w:rsidRPr="002D03EC">
              <w:rPr>
                <w:sz w:val="20"/>
              </w:rPr>
              <w:t>100</w:t>
            </w:r>
          </w:p>
        </w:tc>
        <w:tc>
          <w:tcPr>
            <w:tcW w:w="1431" w:type="dxa"/>
            <w:tcBorders>
              <w:top w:val="nil"/>
              <w:left w:val="nil"/>
              <w:bottom w:val="single" w:sz="4" w:space="0" w:color="auto"/>
              <w:right w:val="single" w:sz="4" w:space="0" w:color="auto"/>
            </w:tcBorders>
            <w:shd w:val="clear" w:color="auto" w:fill="auto"/>
            <w:noWrap/>
            <w:vAlign w:val="bottom"/>
            <w:hideMark/>
          </w:tcPr>
          <w:p w14:paraId="40DA8E0E"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1B8888A1"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FEE3E49"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51D86064"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4F6CF6A"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B8015B6"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CDB8DD" w14:textId="77777777" w:rsidR="002D03EC" w:rsidRPr="002D03EC" w:rsidRDefault="002D03EC" w:rsidP="002D03EC">
            <w:pPr>
              <w:rPr>
                <w:sz w:val="20"/>
              </w:rPr>
            </w:pPr>
            <w:r w:rsidRPr="002D03EC">
              <w:rPr>
                <w:sz w:val="20"/>
              </w:rPr>
              <w:t> </w:t>
            </w:r>
          </w:p>
        </w:tc>
      </w:tr>
      <w:tr w:rsidR="002D03EC" w:rsidRPr="002D03EC" w14:paraId="36D35D08"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BEC420B" w14:textId="77777777" w:rsidR="002D03EC" w:rsidRPr="002D03EC" w:rsidRDefault="002D03EC" w:rsidP="002D03EC">
            <w:pPr>
              <w:rPr>
                <w:sz w:val="20"/>
              </w:rPr>
            </w:pPr>
            <w:r w:rsidRPr="002D03EC">
              <w:rPr>
                <w:sz w:val="20"/>
              </w:rPr>
              <w:lastRenderedPageBreak/>
              <w:t>Оплата услуг по типовому проектированию</w:t>
            </w:r>
          </w:p>
        </w:tc>
        <w:tc>
          <w:tcPr>
            <w:tcW w:w="992" w:type="dxa"/>
            <w:tcBorders>
              <w:top w:val="nil"/>
              <w:left w:val="nil"/>
              <w:bottom w:val="single" w:sz="4" w:space="0" w:color="auto"/>
              <w:right w:val="single" w:sz="4" w:space="0" w:color="auto"/>
            </w:tcBorders>
            <w:shd w:val="clear" w:color="auto" w:fill="auto"/>
            <w:noWrap/>
            <w:vAlign w:val="bottom"/>
            <w:hideMark/>
          </w:tcPr>
          <w:p w14:paraId="61AE927C" w14:textId="77777777" w:rsidR="002D03EC" w:rsidRPr="002D03EC" w:rsidRDefault="002D03EC" w:rsidP="002D03EC">
            <w:pPr>
              <w:jc w:val="center"/>
              <w:rPr>
                <w:sz w:val="20"/>
              </w:rPr>
            </w:pPr>
            <w:r w:rsidRPr="002D03EC">
              <w:rPr>
                <w:sz w:val="20"/>
              </w:rPr>
              <w:t>110 900</w:t>
            </w:r>
          </w:p>
        </w:tc>
        <w:tc>
          <w:tcPr>
            <w:tcW w:w="769" w:type="dxa"/>
            <w:tcBorders>
              <w:top w:val="nil"/>
              <w:left w:val="nil"/>
              <w:bottom w:val="single" w:sz="4" w:space="0" w:color="auto"/>
              <w:right w:val="single" w:sz="4" w:space="0" w:color="auto"/>
            </w:tcBorders>
            <w:shd w:val="clear" w:color="auto" w:fill="auto"/>
            <w:noWrap/>
            <w:vAlign w:val="bottom"/>
            <w:hideMark/>
          </w:tcPr>
          <w:p w14:paraId="01368DDF" w14:textId="77777777" w:rsidR="002D03EC" w:rsidRPr="002D03EC" w:rsidRDefault="002D03EC" w:rsidP="002D03EC">
            <w:pPr>
              <w:jc w:val="center"/>
              <w:rPr>
                <w:sz w:val="20"/>
              </w:rPr>
            </w:pPr>
            <w:r w:rsidRPr="002D03EC">
              <w:rPr>
                <w:sz w:val="20"/>
              </w:rPr>
              <w:t>110</w:t>
            </w:r>
          </w:p>
        </w:tc>
        <w:tc>
          <w:tcPr>
            <w:tcW w:w="1431" w:type="dxa"/>
            <w:tcBorders>
              <w:top w:val="nil"/>
              <w:left w:val="nil"/>
              <w:bottom w:val="single" w:sz="4" w:space="0" w:color="auto"/>
              <w:right w:val="single" w:sz="4" w:space="0" w:color="auto"/>
            </w:tcBorders>
            <w:shd w:val="clear" w:color="auto" w:fill="auto"/>
            <w:noWrap/>
            <w:vAlign w:val="bottom"/>
            <w:hideMark/>
          </w:tcPr>
          <w:p w14:paraId="24ED49ED"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3E39DF7E"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D3FB44F"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1FF52074"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9EACF3F"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1D53D7"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264289" w14:textId="77777777" w:rsidR="002D03EC" w:rsidRPr="002D03EC" w:rsidRDefault="002D03EC" w:rsidP="002D03EC">
            <w:pPr>
              <w:rPr>
                <w:sz w:val="20"/>
              </w:rPr>
            </w:pPr>
            <w:r w:rsidRPr="002D03EC">
              <w:rPr>
                <w:sz w:val="20"/>
              </w:rPr>
              <w:t> </w:t>
            </w:r>
          </w:p>
        </w:tc>
      </w:tr>
      <w:tr w:rsidR="002D03EC" w:rsidRPr="002D03EC" w14:paraId="16280717"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5A4DEE2" w14:textId="77777777" w:rsidR="002D03EC" w:rsidRPr="002D03EC" w:rsidRDefault="002D03EC" w:rsidP="002D03EC">
            <w:pPr>
              <w:rPr>
                <w:sz w:val="20"/>
              </w:rPr>
            </w:pPr>
            <w:r w:rsidRPr="002D03EC">
              <w:rPr>
                <w:sz w:val="20"/>
              </w:rPr>
              <w:t>Прочие текущие расх. на закупку товаров и оплату услуг</w:t>
            </w:r>
          </w:p>
        </w:tc>
        <w:tc>
          <w:tcPr>
            <w:tcW w:w="992" w:type="dxa"/>
            <w:tcBorders>
              <w:top w:val="nil"/>
              <w:left w:val="nil"/>
              <w:bottom w:val="single" w:sz="4" w:space="0" w:color="auto"/>
              <w:right w:val="single" w:sz="4" w:space="0" w:color="auto"/>
            </w:tcBorders>
            <w:shd w:val="clear" w:color="auto" w:fill="auto"/>
            <w:noWrap/>
            <w:vAlign w:val="bottom"/>
            <w:hideMark/>
          </w:tcPr>
          <w:p w14:paraId="01078249" w14:textId="77777777" w:rsidR="002D03EC" w:rsidRPr="002D03EC" w:rsidRDefault="002D03EC" w:rsidP="002D03EC">
            <w:pPr>
              <w:jc w:val="center"/>
              <w:rPr>
                <w:sz w:val="20"/>
              </w:rPr>
            </w:pPr>
            <w:r w:rsidRPr="002D03EC">
              <w:rPr>
                <w:sz w:val="20"/>
              </w:rPr>
              <w:t>111 000</w:t>
            </w:r>
          </w:p>
        </w:tc>
        <w:tc>
          <w:tcPr>
            <w:tcW w:w="769" w:type="dxa"/>
            <w:tcBorders>
              <w:top w:val="nil"/>
              <w:left w:val="nil"/>
              <w:bottom w:val="single" w:sz="4" w:space="0" w:color="auto"/>
              <w:right w:val="single" w:sz="4" w:space="0" w:color="auto"/>
            </w:tcBorders>
            <w:shd w:val="clear" w:color="auto" w:fill="auto"/>
            <w:noWrap/>
            <w:vAlign w:val="bottom"/>
            <w:hideMark/>
          </w:tcPr>
          <w:p w14:paraId="181DD981" w14:textId="77777777" w:rsidR="002D03EC" w:rsidRPr="002D03EC" w:rsidRDefault="002D03EC" w:rsidP="002D03EC">
            <w:pPr>
              <w:jc w:val="center"/>
              <w:rPr>
                <w:sz w:val="20"/>
              </w:rPr>
            </w:pPr>
            <w:r w:rsidRPr="002D03EC">
              <w:rPr>
                <w:sz w:val="20"/>
              </w:rPr>
              <w:t>120</w:t>
            </w:r>
          </w:p>
        </w:tc>
        <w:tc>
          <w:tcPr>
            <w:tcW w:w="1431" w:type="dxa"/>
            <w:tcBorders>
              <w:top w:val="nil"/>
              <w:left w:val="nil"/>
              <w:bottom w:val="single" w:sz="4" w:space="0" w:color="auto"/>
              <w:right w:val="single" w:sz="4" w:space="0" w:color="auto"/>
            </w:tcBorders>
            <w:shd w:val="clear" w:color="auto" w:fill="auto"/>
            <w:noWrap/>
            <w:vAlign w:val="bottom"/>
            <w:hideMark/>
          </w:tcPr>
          <w:p w14:paraId="4C2DD912"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15ED5727"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D35399A"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0DEF98E6"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BC95BC3"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D22820"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5A16C3" w14:textId="77777777" w:rsidR="002D03EC" w:rsidRPr="002D03EC" w:rsidRDefault="002D03EC" w:rsidP="002D03EC">
            <w:pPr>
              <w:rPr>
                <w:sz w:val="20"/>
              </w:rPr>
            </w:pPr>
            <w:r w:rsidRPr="002D03EC">
              <w:rPr>
                <w:sz w:val="20"/>
              </w:rPr>
              <w:t> </w:t>
            </w:r>
          </w:p>
        </w:tc>
      </w:tr>
      <w:tr w:rsidR="002D03EC" w:rsidRPr="002D03EC" w14:paraId="29AA9DE4"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8A4C570" w14:textId="77777777" w:rsidR="002D03EC" w:rsidRPr="002D03EC" w:rsidRDefault="002D03EC" w:rsidP="002D03EC">
            <w:pPr>
              <w:rPr>
                <w:sz w:val="20"/>
              </w:rPr>
            </w:pPr>
            <w:r w:rsidRPr="002D03EC">
              <w:rPr>
                <w:sz w:val="20"/>
              </w:rPr>
              <w:t>Выпуск и реализация государственных ценных бумаг</w:t>
            </w:r>
          </w:p>
        </w:tc>
        <w:tc>
          <w:tcPr>
            <w:tcW w:w="992" w:type="dxa"/>
            <w:tcBorders>
              <w:top w:val="nil"/>
              <w:left w:val="nil"/>
              <w:bottom w:val="single" w:sz="4" w:space="0" w:color="auto"/>
              <w:right w:val="single" w:sz="4" w:space="0" w:color="auto"/>
            </w:tcBorders>
            <w:shd w:val="clear" w:color="auto" w:fill="auto"/>
            <w:noWrap/>
            <w:vAlign w:val="bottom"/>
            <w:hideMark/>
          </w:tcPr>
          <w:p w14:paraId="0437297D" w14:textId="77777777" w:rsidR="002D03EC" w:rsidRPr="002D03EC" w:rsidRDefault="002D03EC" w:rsidP="002D03EC">
            <w:pPr>
              <w:jc w:val="center"/>
              <w:rPr>
                <w:sz w:val="20"/>
              </w:rPr>
            </w:pPr>
            <w:r w:rsidRPr="002D03EC">
              <w:rPr>
                <w:sz w:val="20"/>
              </w:rPr>
              <w:t>111 100</w:t>
            </w:r>
          </w:p>
        </w:tc>
        <w:tc>
          <w:tcPr>
            <w:tcW w:w="769" w:type="dxa"/>
            <w:tcBorders>
              <w:top w:val="nil"/>
              <w:left w:val="nil"/>
              <w:bottom w:val="single" w:sz="4" w:space="0" w:color="auto"/>
              <w:right w:val="single" w:sz="4" w:space="0" w:color="auto"/>
            </w:tcBorders>
            <w:shd w:val="clear" w:color="auto" w:fill="auto"/>
            <w:noWrap/>
            <w:vAlign w:val="bottom"/>
            <w:hideMark/>
          </w:tcPr>
          <w:p w14:paraId="533F650B" w14:textId="77777777" w:rsidR="002D03EC" w:rsidRPr="002D03EC" w:rsidRDefault="002D03EC" w:rsidP="002D03EC">
            <w:pPr>
              <w:jc w:val="center"/>
              <w:rPr>
                <w:sz w:val="20"/>
              </w:rPr>
            </w:pPr>
            <w:r w:rsidRPr="002D03EC">
              <w:rPr>
                <w:sz w:val="20"/>
              </w:rPr>
              <w:t>130</w:t>
            </w:r>
          </w:p>
        </w:tc>
        <w:tc>
          <w:tcPr>
            <w:tcW w:w="1431" w:type="dxa"/>
            <w:tcBorders>
              <w:top w:val="nil"/>
              <w:left w:val="nil"/>
              <w:bottom w:val="single" w:sz="4" w:space="0" w:color="auto"/>
              <w:right w:val="single" w:sz="4" w:space="0" w:color="auto"/>
            </w:tcBorders>
            <w:shd w:val="clear" w:color="auto" w:fill="auto"/>
            <w:noWrap/>
            <w:vAlign w:val="bottom"/>
            <w:hideMark/>
          </w:tcPr>
          <w:p w14:paraId="42143F85"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1DD5BA12"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B4FF578"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588C786"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B5B2BBB"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A98CC9"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8ACB6B" w14:textId="77777777" w:rsidR="002D03EC" w:rsidRPr="002D03EC" w:rsidRDefault="002D03EC" w:rsidP="002D03EC">
            <w:pPr>
              <w:rPr>
                <w:sz w:val="20"/>
              </w:rPr>
            </w:pPr>
            <w:r w:rsidRPr="002D03EC">
              <w:rPr>
                <w:sz w:val="20"/>
              </w:rPr>
              <w:t> </w:t>
            </w:r>
          </w:p>
        </w:tc>
      </w:tr>
      <w:tr w:rsidR="002D03EC" w:rsidRPr="002D03EC" w14:paraId="633FFAFF"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177FB63" w14:textId="77777777" w:rsidR="002D03EC" w:rsidRPr="002D03EC" w:rsidRDefault="002D03EC" w:rsidP="002D03EC">
            <w:pPr>
              <w:rPr>
                <w:sz w:val="20"/>
              </w:rPr>
            </w:pPr>
            <w:r w:rsidRPr="002D03EC">
              <w:rPr>
                <w:sz w:val="20"/>
              </w:rPr>
              <w:t>Текущие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14:paraId="42F3CA59" w14:textId="77777777" w:rsidR="002D03EC" w:rsidRPr="002D03EC" w:rsidRDefault="002D03EC" w:rsidP="002D03EC">
            <w:pPr>
              <w:jc w:val="center"/>
              <w:rPr>
                <w:sz w:val="20"/>
              </w:rPr>
            </w:pPr>
            <w:r w:rsidRPr="002D03EC">
              <w:rPr>
                <w:sz w:val="20"/>
              </w:rPr>
              <w:t>130 000</w:t>
            </w:r>
          </w:p>
        </w:tc>
        <w:tc>
          <w:tcPr>
            <w:tcW w:w="769" w:type="dxa"/>
            <w:tcBorders>
              <w:top w:val="nil"/>
              <w:left w:val="nil"/>
              <w:bottom w:val="single" w:sz="4" w:space="0" w:color="auto"/>
              <w:right w:val="single" w:sz="4" w:space="0" w:color="auto"/>
            </w:tcBorders>
            <w:shd w:val="clear" w:color="auto" w:fill="auto"/>
            <w:noWrap/>
            <w:vAlign w:val="bottom"/>
            <w:hideMark/>
          </w:tcPr>
          <w:p w14:paraId="1DA699D1" w14:textId="77777777" w:rsidR="002D03EC" w:rsidRPr="002D03EC" w:rsidRDefault="002D03EC" w:rsidP="002D03EC">
            <w:pPr>
              <w:jc w:val="center"/>
              <w:rPr>
                <w:sz w:val="20"/>
              </w:rPr>
            </w:pPr>
            <w:r w:rsidRPr="002D03EC">
              <w:rPr>
                <w:sz w:val="20"/>
              </w:rPr>
              <w:t>140</w:t>
            </w:r>
          </w:p>
        </w:tc>
        <w:tc>
          <w:tcPr>
            <w:tcW w:w="1431" w:type="dxa"/>
            <w:tcBorders>
              <w:top w:val="nil"/>
              <w:left w:val="nil"/>
              <w:bottom w:val="single" w:sz="4" w:space="0" w:color="auto"/>
              <w:right w:val="single" w:sz="4" w:space="0" w:color="auto"/>
            </w:tcBorders>
            <w:shd w:val="clear" w:color="auto" w:fill="auto"/>
            <w:noWrap/>
            <w:vAlign w:val="bottom"/>
            <w:hideMark/>
          </w:tcPr>
          <w:p w14:paraId="1B67A678"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7269FE44"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74C6B24"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79B72867"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295FFF1"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88723A"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930552" w14:textId="77777777" w:rsidR="002D03EC" w:rsidRPr="002D03EC" w:rsidRDefault="002D03EC" w:rsidP="002D03EC">
            <w:pPr>
              <w:rPr>
                <w:sz w:val="20"/>
              </w:rPr>
            </w:pPr>
            <w:r w:rsidRPr="002D03EC">
              <w:rPr>
                <w:sz w:val="20"/>
              </w:rPr>
              <w:t> </w:t>
            </w:r>
          </w:p>
        </w:tc>
      </w:tr>
      <w:tr w:rsidR="002D03EC" w:rsidRPr="002D03EC" w14:paraId="7DBC8DDD"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88CEB2B" w14:textId="77777777" w:rsidR="002D03EC" w:rsidRPr="002D03EC" w:rsidRDefault="002D03EC" w:rsidP="002D03EC">
            <w:pPr>
              <w:rPr>
                <w:sz w:val="20"/>
              </w:rPr>
            </w:pPr>
            <w:r w:rsidRPr="002D03EC">
              <w:rPr>
                <w:sz w:val="20"/>
              </w:rPr>
              <w:t>Трансферты на продукцию и услуги</w:t>
            </w:r>
          </w:p>
        </w:tc>
        <w:tc>
          <w:tcPr>
            <w:tcW w:w="992" w:type="dxa"/>
            <w:tcBorders>
              <w:top w:val="nil"/>
              <w:left w:val="nil"/>
              <w:bottom w:val="single" w:sz="4" w:space="0" w:color="auto"/>
              <w:right w:val="single" w:sz="4" w:space="0" w:color="auto"/>
            </w:tcBorders>
            <w:shd w:val="clear" w:color="auto" w:fill="auto"/>
            <w:noWrap/>
            <w:vAlign w:val="bottom"/>
            <w:hideMark/>
          </w:tcPr>
          <w:p w14:paraId="4126A4FE" w14:textId="77777777" w:rsidR="002D03EC" w:rsidRPr="002D03EC" w:rsidRDefault="002D03EC" w:rsidP="002D03EC">
            <w:pPr>
              <w:jc w:val="center"/>
              <w:rPr>
                <w:sz w:val="20"/>
              </w:rPr>
            </w:pPr>
            <w:r w:rsidRPr="002D03EC">
              <w:rPr>
                <w:sz w:val="20"/>
              </w:rPr>
              <w:t>130 100</w:t>
            </w:r>
          </w:p>
        </w:tc>
        <w:tc>
          <w:tcPr>
            <w:tcW w:w="769" w:type="dxa"/>
            <w:tcBorders>
              <w:top w:val="nil"/>
              <w:left w:val="nil"/>
              <w:bottom w:val="single" w:sz="4" w:space="0" w:color="auto"/>
              <w:right w:val="single" w:sz="4" w:space="0" w:color="auto"/>
            </w:tcBorders>
            <w:shd w:val="clear" w:color="auto" w:fill="auto"/>
            <w:noWrap/>
            <w:vAlign w:val="bottom"/>
            <w:hideMark/>
          </w:tcPr>
          <w:p w14:paraId="02946BFC" w14:textId="77777777" w:rsidR="002D03EC" w:rsidRPr="002D03EC" w:rsidRDefault="002D03EC" w:rsidP="002D03EC">
            <w:pPr>
              <w:jc w:val="center"/>
              <w:rPr>
                <w:sz w:val="20"/>
              </w:rPr>
            </w:pPr>
            <w:r w:rsidRPr="002D03EC">
              <w:rPr>
                <w:sz w:val="20"/>
              </w:rPr>
              <w:t>150</w:t>
            </w:r>
          </w:p>
        </w:tc>
        <w:tc>
          <w:tcPr>
            <w:tcW w:w="1431" w:type="dxa"/>
            <w:tcBorders>
              <w:top w:val="nil"/>
              <w:left w:val="nil"/>
              <w:bottom w:val="single" w:sz="4" w:space="0" w:color="auto"/>
              <w:right w:val="single" w:sz="4" w:space="0" w:color="auto"/>
            </w:tcBorders>
            <w:shd w:val="clear" w:color="auto" w:fill="auto"/>
            <w:noWrap/>
            <w:vAlign w:val="bottom"/>
            <w:hideMark/>
          </w:tcPr>
          <w:p w14:paraId="12FF4F82"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6799E11A"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55DA01A"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43D3D060"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FEDBEEE"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C271F3"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9A47AE" w14:textId="77777777" w:rsidR="002D03EC" w:rsidRPr="002D03EC" w:rsidRDefault="002D03EC" w:rsidP="002D03EC">
            <w:pPr>
              <w:rPr>
                <w:sz w:val="20"/>
              </w:rPr>
            </w:pPr>
            <w:r w:rsidRPr="002D03EC">
              <w:rPr>
                <w:sz w:val="20"/>
              </w:rPr>
              <w:t> </w:t>
            </w:r>
          </w:p>
        </w:tc>
      </w:tr>
      <w:tr w:rsidR="002D03EC" w:rsidRPr="002D03EC" w14:paraId="07A82502"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59B4534" w14:textId="77777777" w:rsidR="002D03EC" w:rsidRPr="002D03EC" w:rsidRDefault="002D03EC" w:rsidP="002D03EC">
            <w:pPr>
              <w:rPr>
                <w:sz w:val="20"/>
              </w:rPr>
            </w:pPr>
            <w:r w:rsidRPr="002D03EC">
              <w:rPr>
                <w:sz w:val="20"/>
              </w:rPr>
              <w:t>Трансферты на производственные цели</w:t>
            </w:r>
          </w:p>
        </w:tc>
        <w:tc>
          <w:tcPr>
            <w:tcW w:w="992" w:type="dxa"/>
            <w:tcBorders>
              <w:top w:val="nil"/>
              <w:left w:val="nil"/>
              <w:bottom w:val="single" w:sz="4" w:space="0" w:color="auto"/>
              <w:right w:val="single" w:sz="4" w:space="0" w:color="auto"/>
            </w:tcBorders>
            <w:shd w:val="clear" w:color="auto" w:fill="auto"/>
            <w:noWrap/>
            <w:vAlign w:val="bottom"/>
            <w:hideMark/>
          </w:tcPr>
          <w:p w14:paraId="70BAC7B6" w14:textId="77777777" w:rsidR="002D03EC" w:rsidRPr="002D03EC" w:rsidRDefault="002D03EC" w:rsidP="002D03EC">
            <w:pPr>
              <w:jc w:val="center"/>
              <w:rPr>
                <w:sz w:val="20"/>
              </w:rPr>
            </w:pPr>
            <w:r w:rsidRPr="002D03EC">
              <w:rPr>
                <w:sz w:val="20"/>
              </w:rPr>
              <w:t>130 200</w:t>
            </w:r>
          </w:p>
        </w:tc>
        <w:tc>
          <w:tcPr>
            <w:tcW w:w="769" w:type="dxa"/>
            <w:tcBorders>
              <w:top w:val="nil"/>
              <w:left w:val="nil"/>
              <w:bottom w:val="single" w:sz="4" w:space="0" w:color="auto"/>
              <w:right w:val="single" w:sz="4" w:space="0" w:color="auto"/>
            </w:tcBorders>
            <w:shd w:val="clear" w:color="auto" w:fill="auto"/>
            <w:noWrap/>
            <w:vAlign w:val="bottom"/>
            <w:hideMark/>
          </w:tcPr>
          <w:p w14:paraId="488C7991" w14:textId="77777777" w:rsidR="002D03EC" w:rsidRPr="002D03EC" w:rsidRDefault="002D03EC" w:rsidP="002D03EC">
            <w:pPr>
              <w:jc w:val="center"/>
              <w:rPr>
                <w:sz w:val="20"/>
              </w:rPr>
            </w:pPr>
            <w:r w:rsidRPr="002D03EC">
              <w:rPr>
                <w:sz w:val="20"/>
              </w:rPr>
              <w:t>160</w:t>
            </w:r>
          </w:p>
        </w:tc>
        <w:tc>
          <w:tcPr>
            <w:tcW w:w="1431" w:type="dxa"/>
            <w:tcBorders>
              <w:top w:val="nil"/>
              <w:left w:val="nil"/>
              <w:bottom w:val="single" w:sz="4" w:space="0" w:color="auto"/>
              <w:right w:val="single" w:sz="4" w:space="0" w:color="auto"/>
            </w:tcBorders>
            <w:shd w:val="clear" w:color="auto" w:fill="auto"/>
            <w:noWrap/>
            <w:vAlign w:val="bottom"/>
            <w:hideMark/>
          </w:tcPr>
          <w:p w14:paraId="5020919B"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0C7ED0A9"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817A5B4"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E3CE114"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40938B51"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546E1A"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10C6D0" w14:textId="77777777" w:rsidR="002D03EC" w:rsidRPr="002D03EC" w:rsidRDefault="002D03EC" w:rsidP="002D03EC">
            <w:pPr>
              <w:rPr>
                <w:sz w:val="20"/>
              </w:rPr>
            </w:pPr>
            <w:r w:rsidRPr="002D03EC">
              <w:rPr>
                <w:sz w:val="20"/>
              </w:rPr>
              <w:t> </w:t>
            </w:r>
          </w:p>
        </w:tc>
      </w:tr>
      <w:tr w:rsidR="002D03EC" w:rsidRPr="002D03EC" w14:paraId="29AEA77B"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8A0728D" w14:textId="77777777" w:rsidR="002D03EC" w:rsidRPr="002D03EC" w:rsidRDefault="002D03EC" w:rsidP="002D03EC">
            <w:pPr>
              <w:rPr>
                <w:sz w:val="20"/>
              </w:rPr>
            </w:pPr>
            <w:r w:rsidRPr="002D03EC">
              <w:rPr>
                <w:sz w:val="20"/>
              </w:rPr>
              <w:t>Средства, передаваемые бюджетам других уровней</w:t>
            </w:r>
          </w:p>
        </w:tc>
        <w:tc>
          <w:tcPr>
            <w:tcW w:w="992" w:type="dxa"/>
            <w:tcBorders>
              <w:top w:val="nil"/>
              <w:left w:val="nil"/>
              <w:bottom w:val="single" w:sz="4" w:space="0" w:color="auto"/>
              <w:right w:val="single" w:sz="4" w:space="0" w:color="auto"/>
            </w:tcBorders>
            <w:shd w:val="clear" w:color="auto" w:fill="auto"/>
            <w:noWrap/>
            <w:vAlign w:val="bottom"/>
            <w:hideMark/>
          </w:tcPr>
          <w:p w14:paraId="1E57673D" w14:textId="77777777" w:rsidR="002D03EC" w:rsidRPr="002D03EC" w:rsidRDefault="002D03EC" w:rsidP="002D03EC">
            <w:pPr>
              <w:jc w:val="center"/>
              <w:rPr>
                <w:sz w:val="20"/>
              </w:rPr>
            </w:pPr>
            <w:r w:rsidRPr="002D03EC">
              <w:rPr>
                <w:sz w:val="20"/>
              </w:rPr>
              <w:t>130 300</w:t>
            </w:r>
          </w:p>
        </w:tc>
        <w:tc>
          <w:tcPr>
            <w:tcW w:w="769" w:type="dxa"/>
            <w:tcBorders>
              <w:top w:val="nil"/>
              <w:left w:val="nil"/>
              <w:bottom w:val="single" w:sz="4" w:space="0" w:color="auto"/>
              <w:right w:val="single" w:sz="4" w:space="0" w:color="auto"/>
            </w:tcBorders>
            <w:shd w:val="clear" w:color="auto" w:fill="auto"/>
            <w:noWrap/>
            <w:vAlign w:val="bottom"/>
            <w:hideMark/>
          </w:tcPr>
          <w:p w14:paraId="1A2044BD" w14:textId="77777777" w:rsidR="002D03EC" w:rsidRPr="002D03EC" w:rsidRDefault="002D03EC" w:rsidP="002D03EC">
            <w:pPr>
              <w:jc w:val="center"/>
              <w:rPr>
                <w:sz w:val="20"/>
              </w:rPr>
            </w:pPr>
            <w:r w:rsidRPr="002D03EC">
              <w:rPr>
                <w:sz w:val="20"/>
              </w:rPr>
              <w:t>170</w:t>
            </w:r>
          </w:p>
        </w:tc>
        <w:tc>
          <w:tcPr>
            <w:tcW w:w="1431" w:type="dxa"/>
            <w:tcBorders>
              <w:top w:val="nil"/>
              <w:left w:val="nil"/>
              <w:bottom w:val="single" w:sz="4" w:space="0" w:color="auto"/>
              <w:right w:val="single" w:sz="4" w:space="0" w:color="auto"/>
            </w:tcBorders>
            <w:shd w:val="clear" w:color="auto" w:fill="auto"/>
            <w:noWrap/>
            <w:vAlign w:val="bottom"/>
            <w:hideMark/>
          </w:tcPr>
          <w:p w14:paraId="62F9B544"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20ABCACC"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98FA675"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16F1D91B"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722AB5C"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814DE5B"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A34585" w14:textId="77777777" w:rsidR="002D03EC" w:rsidRPr="002D03EC" w:rsidRDefault="002D03EC" w:rsidP="002D03EC">
            <w:pPr>
              <w:rPr>
                <w:sz w:val="20"/>
              </w:rPr>
            </w:pPr>
            <w:r w:rsidRPr="002D03EC">
              <w:rPr>
                <w:sz w:val="20"/>
              </w:rPr>
              <w:t> </w:t>
            </w:r>
          </w:p>
        </w:tc>
      </w:tr>
      <w:tr w:rsidR="002D03EC" w:rsidRPr="002D03EC" w14:paraId="7E4854C8" w14:textId="77777777" w:rsidTr="002D03EC">
        <w:trPr>
          <w:trHeight w:val="31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C5BDAF3" w14:textId="77777777" w:rsidR="002D03EC" w:rsidRPr="002D03EC" w:rsidRDefault="002D03EC" w:rsidP="002D03EC">
            <w:pPr>
              <w:rPr>
                <w:sz w:val="20"/>
              </w:rPr>
            </w:pPr>
            <w:r w:rsidRPr="002D03EC">
              <w:rPr>
                <w:sz w:val="20"/>
              </w:rPr>
              <w:t>Трансферты финансовым организациям</w:t>
            </w:r>
          </w:p>
        </w:tc>
        <w:tc>
          <w:tcPr>
            <w:tcW w:w="992" w:type="dxa"/>
            <w:tcBorders>
              <w:top w:val="nil"/>
              <w:left w:val="nil"/>
              <w:bottom w:val="single" w:sz="4" w:space="0" w:color="auto"/>
              <w:right w:val="single" w:sz="4" w:space="0" w:color="auto"/>
            </w:tcBorders>
            <w:shd w:val="clear" w:color="auto" w:fill="auto"/>
            <w:noWrap/>
            <w:vAlign w:val="bottom"/>
            <w:hideMark/>
          </w:tcPr>
          <w:p w14:paraId="5AEB57C5" w14:textId="77777777" w:rsidR="002D03EC" w:rsidRPr="002D03EC" w:rsidRDefault="002D03EC" w:rsidP="002D03EC">
            <w:pPr>
              <w:jc w:val="center"/>
              <w:rPr>
                <w:sz w:val="20"/>
              </w:rPr>
            </w:pPr>
            <w:r w:rsidRPr="002D03EC">
              <w:rPr>
                <w:sz w:val="20"/>
              </w:rPr>
              <w:t>130 400</w:t>
            </w:r>
          </w:p>
        </w:tc>
        <w:tc>
          <w:tcPr>
            <w:tcW w:w="769" w:type="dxa"/>
            <w:tcBorders>
              <w:top w:val="nil"/>
              <w:left w:val="nil"/>
              <w:bottom w:val="single" w:sz="4" w:space="0" w:color="auto"/>
              <w:right w:val="single" w:sz="4" w:space="0" w:color="auto"/>
            </w:tcBorders>
            <w:shd w:val="clear" w:color="auto" w:fill="auto"/>
            <w:noWrap/>
            <w:vAlign w:val="bottom"/>
            <w:hideMark/>
          </w:tcPr>
          <w:p w14:paraId="119302F3" w14:textId="77777777" w:rsidR="002D03EC" w:rsidRPr="002D03EC" w:rsidRDefault="002D03EC" w:rsidP="002D03EC">
            <w:pPr>
              <w:jc w:val="center"/>
              <w:rPr>
                <w:sz w:val="20"/>
              </w:rPr>
            </w:pPr>
            <w:r w:rsidRPr="002D03EC">
              <w:rPr>
                <w:sz w:val="20"/>
              </w:rPr>
              <w:t>180</w:t>
            </w:r>
          </w:p>
        </w:tc>
        <w:tc>
          <w:tcPr>
            <w:tcW w:w="1431" w:type="dxa"/>
            <w:tcBorders>
              <w:top w:val="nil"/>
              <w:left w:val="nil"/>
              <w:bottom w:val="single" w:sz="4" w:space="0" w:color="auto"/>
              <w:right w:val="single" w:sz="4" w:space="0" w:color="auto"/>
            </w:tcBorders>
            <w:shd w:val="clear" w:color="auto" w:fill="auto"/>
            <w:noWrap/>
            <w:vAlign w:val="bottom"/>
            <w:hideMark/>
          </w:tcPr>
          <w:p w14:paraId="4FE4EAB6"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1C0D1811"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D6116BF"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50B27DAB"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A8BF29E"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5E78E03"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3FD12B" w14:textId="77777777" w:rsidR="002D03EC" w:rsidRPr="002D03EC" w:rsidRDefault="002D03EC" w:rsidP="002D03EC">
            <w:pPr>
              <w:rPr>
                <w:sz w:val="20"/>
              </w:rPr>
            </w:pPr>
            <w:r w:rsidRPr="002D03EC">
              <w:rPr>
                <w:sz w:val="20"/>
              </w:rPr>
              <w:t> </w:t>
            </w:r>
          </w:p>
        </w:tc>
      </w:tr>
      <w:tr w:rsidR="002D03EC" w:rsidRPr="002D03EC" w14:paraId="48DDD58E"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7E967BB" w14:textId="77777777" w:rsidR="002D03EC" w:rsidRPr="002D03EC" w:rsidRDefault="002D03EC" w:rsidP="002D03EC">
            <w:pPr>
              <w:rPr>
                <w:sz w:val="20"/>
              </w:rPr>
            </w:pPr>
            <w:r w:rsidRPr="002D03EC">
              <w:rPr>
                <w:sz w:val="20"/>
              </w:rPr>
              <w:t>Трансферты населению</w:t>
            </w:r>
          </w:p>
        </w:tc>
        <w:tc>
          <w:tcPr>
            <w:tcW w:w="992" w:type="dxa"/>
            <w:tcBorders>
              <w:top w:val="nil"/>
              <w:left w:val="nil"/>
              <w:bottom w:val="single" w:sz="4" w:space="0" w:color="auto"/>
              <w:right w:val="single" w:sz="4" w:space="0" w:color="auto"/>
            </w:tcBorders>
            <w:shd w:val="clear" w:color="auto" w:fill="auto"/>
            <w:noWrap/>
            <w:vAlign w:val="bottom"/>
            <w:hideMark/>
          </w:tcPr>
          <w:p w14:paraId="103D3A24" w14:textId="77777777" w:rsidR="002D03EC" w:rsidRPr="002D03EC" w:rsidRDefault="002D03EC" w:rsidP="002D03EC">
            <w:pPr>
              <w:jc w:val="center"/>
              <w:rPr>
                <w:sz w:val="20"/>
              </w:rPr>
            </w:pPr>
            <w:r w:rsidRPr="002D03EC">
              <w:rPr>
                <w:sz w:val="20"/>
              </w:rPr>
              <w:t>130 500</w:t>
            </w:r>
          </w:p>
        </w:tc>
        <w:tc>
          <w:tcPr>
            <w:tcW w:w="769" w:type="dxa"/>
            <w:tcBorders>
              <w:top w:val="nil"/>
              <w:left w:val="nil"/>
              <w:bottom w:val="single" w:sz="4" w:space="0" w:color="auto"/>
              <w:right w:val="single" w:sz="4" w:space="0" w:color="auto"/>
            </w:tcBorders>
            <w:shd w:val="clear" w:color="auto" w:fill="auto"/>
            <w:noWrap/>
            <w:vAlign w:val="bottom"/>
            <w:hideMark/>
          </w:tcPr>
          <w:p w14:paraId="17EC3C51" w14:textId="77777777" w:rsidR="002D03EC" w:rsidRPr="002D03EC" w:rsidRDefault="002D03EC" w:rsidP="002D03EC">
            <w:pPr>
              <w:jc w:val="center"/>
              <w:rPr>
                <w:sz w:val="20"/>
              </w:rPr>
            </w:pPr>
            <w:r w:rsidRPr="002D03EC">
              <w:rPr>
                <w:sz w:val="20"/>
              </w:rPr>
              <w:t>190</w:t>
            </w:r>
          </w:p>
        </w:tc>
        <w:tc>
          <w:tcPr>
            <w:tcW w:w="1431" w:type="dxa"/>
            <w:tcBorders>
              <w:top w:val="nil"/>
              <w:left w:val="nil"/>
              <w:bottom w:val="single" w:sz="4" w:space="0" w:color="auto"/>
              <w:right w:val="single" w:sz="4" w:space="0" w:color="auto"/>
            </w:tcBorders>
            <w:shd w:val="clear" w:color="auto" w:fill="auto"/>
            <w:noWrap/>
            <w:vAlign w:val="bottom"/>
            <w:hideMark/>
          </w:tcPr>
          <w:p w14:paraId="5CD29C9B"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16CED475"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7B9406F"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8E99115"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36F934A"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A7274B9"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F493FB" w14:textId="77777777" w:rsidR="002D03EC" w:rsidRPr="002D03EC" w:rsidRDefault="002D03EC" w:rsidP="002D03EC">
            <w:pPr>
              <w:rPr>
                <w:sz w:val="20"/>
              </w:rPr>
            </w:pPr>
            <w:r w:rsidRPr="002D03EC">
              <w:rPr>
                <w:sz w:val="20"/>
              </w:rPr>
              <w:t> </w:t>
            </w:r>
          </w:p>
        </w:tc>
      </w:tr>
      <w:tr w:rsidR="002D03EC" w:rsidRPr="002D03EC" w14:paraId="5A028A72"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1568C78" w14:textId="77777777" w:rsidR="002D03EC" w:rsidRPr="002D03EC" w:rsidRDefault="002D03EC" w:rsidP="002D03EC">
            <w:pPr>
              <w:rPr>
                <w:sz w:val="20"/>
              </w:rPr>
            </w:pPr>
            <w:r w:rsidRPr="002D03EC">
              <w:rPr>
                <w:sz w:val="20"/>
              </w:rPr>
              <w:t>Трансферты за границу</w:t>
            </w:r>
          </w:p>
        </w:tc>
        <w:tc>
          <w:tcPr>
            <w:tcW w:w="992" w:type="dxa"/>
            <w:tcBorders>
              <w:top w:val="nil"/>
              <w:left w:val="nil"/>
              <w:bottom w:val="single" w:sz="4" w:space="0" w:color="auto"/>
              <w:right w:val="single" w:sz="4" w:space="0" w:color="auto"/>
            </w:tcBorders>
            <w:shd w:val="clear" w:color="auto" w:fill="auto"/>
            <w:noWrap/>
            <w:vAlign w:val="bottom"/>
            <w:hideMark/>
          </w:tcPr>
          <w:p w14:paraId="70578FF0" w14:textId="77777777" w:rsidR="002D03EC" w:rsidRPr="002D03EC" w:rsidRDefault="002D03EC" w:rsidP="002D03EC">
            <w:pPr>
              <w:jc w:val="center"/>
              <w:rPr>
                <w:sz w:val="20"/>
              </w:rPr>
            </w:pPr>
            <w:r w:rsidRPr="002D03EC">
              <w:rPr>
                <w:sz w:val="20"/>
              </w:rPr>
              <w:t>130 700</w:t>
            </w:r>
          </w:p>
        </w:tc>
        <w:tc>
          <w:tcPr>
            <w:tcW w:w="769" w:type="dxa"/>
            <w:tcBorders>
              <w:top w:val="nil"/>
              <w:left w:val="nil"/>
              <w:bottom w:val="single" w:sz="4" w:space="0" w:color="auto"/>
              <w:right w:val="single" w:sz="4" w:space="0" w:color="auto"/>
            </w:tcBorders>
            <w:shd w:val="clear" w:color="auto" w:fill="auto"/>
            <w:noWrap/>
            <w:vAlign w:val="bottom"/>
            <w:hideMark/>
          </w:tcPr>
          <w:p w14:paraId="6A39DACE" w14:textId="77777777" w:rsidR="002D03EC" w:rsidRPr="002D03EC" w:rsidRDefault="002D03EC" w:rsidP="002D03EC">
            <w:pPr>
              <w:jc w:val="center"/>
              <w:rPr>
                <w:sz w:val="20"/>
              </w:rPr>
            </w:pPr>
            <w:r w:rsidRPr="002D03EC">
              <w:rPr>
                <w:sz w:val="20"/>
              </w:rPr>
              <w:t>200</w:t>
            </w:r>
          </w:p>
        </w:tc>
        <w:tc>
          <w:tcPr>
            <w:tcW w:w="1431" w:type="dxa"/>
            <w:tcBorders>
              <w:top w:val="nil"/>
              <w:left w:val="nil"/>
              <w:bottom w:val="single" w:sz="4" w:space="0" w:color="auto"/>
              <w:right w:val="single" w:sz="4" w:space="0" w:color="auto"/>
            </w:tcBorders>
            <w:shd w:val="clear" w:color="auto" w:fill="auto"/>
            <w:noWrap/>
            <w:vAlign w:val="bottom"/>
            <w:hideMark/>
          </w:tcPr>
          <w:p w14:paraId="488BF683"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3C7CEC16"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F79E26F"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21F07905"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15F6D3D" w14:textId="77777777" w:rsidR="002D03EC" w:rsidRPr="002D03EC" w:rsidRDefault="002D03EC" w:rsidP="002D03EC">
            <w:pPr>
              <w:jc w:val="cente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4EE8E61" w14:textId="77777777" w:rsidR="002D03EC" w:rsidRPr="002D03EC" w:rsidRDefault="002D03EC" w:rsidP="002D03EC">
            <w:pPr>
              <w:jc w:val="cente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D91B8C" w14:textId="77777777" w:rsidR="002D03EC" w:rsidRPr="002D03EC" w:rsidRDefault="002D03EC" w:rsidP="002D03EC">
            <w:pPr>
              <w:jc w:val="center"/>
              <w:rPr>
                <w:sz w:val="20"/>
              </w:rPr>
            </w:pPr>
            <w:r w:rsidRPr="002D03EC">
              <w:rPr>
                <w:sz w:val="20"/>
              </w:rPr>
              <w:t> </w:t>
            </w:r>
          </w:p>
        </w:tc>
      </w:tr>
      <w:tr w:rsidR="002D03EC" w:rsidRPr="002D03EC" w14:paraId="39A0F64D"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E862749" w14:textId="77777777" w:rsidR="002D03EC" w:rsidRPr="002D03EC" w:rsidRDefault="002D03EC" w:rsidP="002D03EC">
            <w:pPr>
              <w:rPr>
                <w:sz w:val="20"/>
              </w:rPr>
            </w:pPr>
            <w:r w:rsidRPr="002D03EC">
              <w:rPr>
                <w:sz w:val="20"/>
              </w:rPr>
              <w:t>Трансферты в фонд риска</w:t>
            </w:r>
          </w:p>
        </w:tc>
        <w:tc>
          <w:tcPr>
            <w:tcW w:w="992" w:type="dxa"/>
            <w:tcBorders>
              <w:top w:val="nil"/>
              <w:left w:val="nil"/>
              <w:bottom w:val="single" w:sz="4" w:space="0" w:color="auto"/>
              <w:right w:val="single" w:sz="4" w:space="0" w:color="auto"/>
            </w:tcBorders>
            <w:shd w:val="clear" w:color="auto" w:fill="auto"/>
            <w:noWrap/>
            <w:vAlign w:val="bottom"/>
            <w:hideMark/>
          </w:tcPr>
          <w:p w14:paraId="6B9DD643" w14:textId="77777777" w:rsidR="002D03EC" w:rsidRPr="002D03EC" w:rsidRDefault="002D03EC" w:rsidP="002D03EC">
            <w:pPr>
              <w:jc w:val="center"/>
              <w:rPr>
                <w:sz w:val="20"/>
              </w:rPr>
            </w:pPr>
            <w:r w:rsidRPr="002D03EC">
              <w:rPr>
                <w:sz w:val="20"/>
              </w:rPr>
              <w:t>130 800</w:t>
            </w:r>
          </w:p>
        </w:tc>
        <w:tc>
          <w:tcPr>
            <w:tcW w:w="769" w:type="dxa"/>
            <w:tcBorders>
              <w:top w:val="nil"/>
              <w:left w:val="nil"/>
              <w:bottom w:val="single" w:sz="4" w:space="0" w:color="auto"/>
              <w:right w:val="single" w:sz="4" w:space="0" w:color="auto"/>
            </w:tcBorders>
            <w:shd w:val="clear" w:color="auto" w:fill="auto"/>
            <w:noWrap/>
            <w:vAlign w:val="bottom"/>
            <w:hideMark/>
          </w:tcPr>
          <w:p w14:paraId="2131B1C4" w14:textId="77777777" w:rsidR="002D03EC" w:rsidRPr="002D03EC" w:rsidRDefault="002D03EC" w:rsidP="002D03EC">
            <w:pPr>
              <w:jc w:val="center"/>
              <w:rPr>
                <w:sz w:val="20"/>
              </w:rPr>
            </w:pPr>
            <w:r w:rsidRPr="002D03EC">
              <w:rPr>
                <w:sz w:val="20"/>
              </w:rPr>
              <w:t>210</w:t>
            </w:r>
          </w:p>
        </w:tc>
        <w:tc>
          <w:tcPr>
            <w:tcW w:w="1431" w:type="dxa"/>
            <w:tcBorders>
              <w:top w:val="nil"/>
              <w:left w:val="nil"/>
              <w:bottom w:val="single" w:sz="4" w:space="0" w:color="auto"/>
              <w:right w:val="single" w:sz="4" w:space="0" w:color="auto"/>
            </w:tcBorders>
            <w:shd w:val="clear" w:color="auto" w:fill="auto"/>
            <w:noWrap/>
            <w:vAlign w:val="bottom"/>
            <w:hideMark/>
          </w:tcPr>
          <w:p w14:paraId="0A7D7590"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0A13C220"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30AEA91"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44D58535"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4E641580" w14:textId="77777777" w:rsidR="002D03EC" w:rsidRPr="002D03EC" w:rsidRDefault="002D03EC" w:rsidP="002D03EC">
            <w:pPr>
              <w:rPr>
                <w:b/>
                <w:bCs/>
                <w:sz w:val="20"/>
              </w:rPr>
            </w:pPr>
            <w:r w:rsidRPr="002D03EC">
              <w:rPr>
                <w:b/>
                <w:bCs/>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99A1C5" w14:textId="77777777" w:rsidR="002D03EC" w:rsidRPr="002D03EC" w:rsidRDefault="002D03EC" w:rsidP="002D03EC">
            <w:pPr>
              <w:rPr>
                <w:b/>
                <w:bCs/>
                <w:sz w:val="20"/>
              </w:rPr>
            </w:pPr>
            <w:r w:rsidRPr="002D03EC">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DFED57" w14:textId="77777777" w:rsidR="002D03EC" w:rsidRPr="002D03EC" w:rsidRDefault="002D03EC" w:rsidP="002D03EC">
            <w:pPr>
              <w:rPr>
                <w:b/>
                <w:bCs/>
                <w:sz w:val="20"/>
              </w:rPr>
            </w:pPr>
            <w:r w:rsidRPr="002D03EC">
              <w:rPr>
                <w:b/>
                <w:bCs/>
                <w:sz w:val="20"/>
              </w:rPr>
              <w:t> </w:t>
            </w:r>
          </w:p>
        </w:tc>
      </w:tr>
      <w:tr w:rsidR="002D03EC" w:rsidRPr="002D03EC" w14:paraId="035CFF9D"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F15BDB0" w14:textId="77777777" w:rsidR="002D03EC" w:rsidRPr="002D03EC" w:rsidRDefault="002D03EC" w:rsidP="002D03EC">
            <w:pPr>
              <w:rPr>
                <w:sz w:val="20"/>
              </w:rPr>
            </w:pPr>
            <w:r w:rsidRPr="002D03EC">
              <w:rPr>
                <w:sz w:val="20"/>
              </w:rPr>
              <w:t>Закон о государственной службе</w:t>
            </w:r>
          </w:p>
        </w:tc>
        <w:tc>
          <w:tcPr>
            <w:tcW w:w="992" w:type="dxa"/>
            <w:tcBorders>
              <w:top w:val="nil"/>
              <w:left w:val="nil"/>
              <w:bottom w:val="single" w:sz="4" w:space="0" w:color="auto"/>
              <w:right w:val="single" w:sz="4" w:space="0" w:color="auto"/>
            </w:tcBorders>
            <w:shd w:val="clear" w:color="auto" w:fill="auto"/>
            <w:noWrap/>
            <w:vAlign w:val="bottom"/>
            <w:hideMark/>
          </w:tcPr>
          <w:p w14:paraId="301B0159" w14:textId="77777777" w:rsidR="002D03EC" w:rsidRPr="002D03EC" w:rsidRDefault="002D03EC" w:rsidP="002D03EC">
            <w:pPr>
              <w:jc w:val="center"/>
              <w:rPr>
                <w:sz w:val="20"/>
              </w:rPr>
            </w:pPr>
            <w:r w:rsidRPr="002D03EC">
              <w:rPr>
                <w:sz w:val="20"/>
              </w:rPr>
              <w:t>140 000</w:t>
            </w:r>
          </w:p>
        </w:tc>
        <w:tc>
          <w:tcPr>
            <w:tcW w:w="769" w:type="dxa"/>
            <w:tcBorders>
              <w:top w:val="nil"/>
              <w:left w:val="nil"/>
              <w:bottom w:val="single" w:sz="4" w:space="0" w:color="auto"/>
              <w:right w:val="single" w:sz="4" w:space="0" w:color="auto"/>
            </w:tcBorders>
            <w:shd w:val="clear" w:color="auto" w:fill="auto"/>
            <w:noWrap/>
            <w:vAlign w:val="bottom"/>
            <w:hideMark/>
          </w:tcPr>
          <w:p w14:paraId="170F8947" w14:textId="77777777" w:rsidR="002D03EC" w:rsidRPr="002D03EC" w:rsidRDefault="002D03EC" w:rsidP="002D03EC">
            <w:pPr>
              <w:jc w:val="center"/>
              <w:rPr>
                <w:sz w:val="20"/>
              </w:rPr>
            </w:pPr>
            <w:r w:rsidRPr="002D03EC">
              <w:rPr>
                <w:sz w:val="20"/>
              </w:rPr>
              <w:t>220</w:t>
            </w:r>
          </w:p>
        </w:tc>
        <w:tc>
          <w:tcPr>
            <w:tcW w:w="1431" w:type="dxa"/>
            <w:tcBorders>
              <w:top w:val="nil"/>
              <w:left w:val="nil"/>
              <w:bottom w:val="single" w:sz="4" w:space="0" w:color="auto"/>
              <w:right w:val="single" w:sz="4" w:space="0" w:color="auto"/>
            </w:tcBorders>
            <w:shd w:val="clear" w:color="auto" w:fill="auto"/>
            <w:noWrap/>
            <w:vAlign w:val="bottom"/>
            <w:hideMark/>
          </w:tcPr>
          <w:p w14:paraId="4A122962"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35CA5E1B"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F8912EB"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8A7846F"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D905F9C"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6B08982"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983603" w14:textId="77777777" w:rsidR="002D03EC" w:rsidRPr="002D03EC" w:rsidRDefault="002D03EC" w:rsidP="002D03EC">
            <w:pPr>
              <w:rPr>
                <w:sz w:val="20"/>
              </w:rPr>
            </w:pPr>
            <w:r w:rsidRPr="002D03EC">
              <w:rPr>
                <w:sz w:val="20"/>
              </w:rPr>
              <w:t> </w:t>
            </w:r>
          </w:p>
        </w:tc>
      </w:tr>
      <w:tr w:rsidR="002D03EC" w:rsidRPr="002D03EC" w14:paraId="063C7632" w14:textId="77777777" w:rsidTr="002D03EC">
        <w:trPr>
          <w:trHeight w:val="300"/>
        </w:trPr>
        <w:tc>
          <w:tcPr>
            <w:tcW w:w="3828" w:type="dxa"/>
            <w:tcBorders>
              <w:top w:val="nil"/>
              <w:left w:val="nil"/>
              <w:bottom w:val="nil"/>
              <w:right w:val="nil"/>
            </w:tcBorders>
            <w:shd w:val="clear" w:color="auto" w:fill="auto"/>
            <w:noWrap/>
            <w:vAlign w:val="bottom"/>
            <w:hideMark/>
          </w:tcPr>
          <w:p w14:paraId="21C6DA84" w14:textId="77777777" w:rsidR="002D03EC" w:rsidRPr="002D03EC" w:rsidRDefault="002D03EC" w:rsidP="002D03EC">
            <w:pPr>
              <w:rPr>
                <w:szCs w:val="24"/>
              </w:rPr>
            </w:pPr>
            <w:r w:rsidRPr="002D03EC">
              <w:rPr>
                <w:szCs w:val="24"/>
              </w:rPr>
              <w:t>оборотная сторона</w:t>
            </w:r>
          </w:p>
        </w:tc>
        <w:tc>
          <w:tcPr>
            <w:tcW w:w="992" w:type="dxa"/>
            <w:tcBorders>
              <w:top w:val="nil"/>
              <w:left w:val="nil"/>
              <w:bottom w:val="nil"/>
              <w:right w:val="nil"/>
            </w:tcBorders>
            <w:shd w:val="clear" w:color="auto" w:fill="auto"/>
            <w:noWrap/>
            <w:vAlign w:val="bottom"/>
            <w:hideMark/>
          </w:tcPr>
          <w:p w14:paraId="64B9C16F" w14:textId="77777777" w:rsidR="002D03EC" w:rsidRPr="002D03EC" w:rsidRDefault="002D03EC" w:rsidP="002D03EC">
            <w:pPr>
              <w:rPr>
                <w:szCs w:val="24"/>
              </w:rPr>
            </w:pPr>
          </w:p>
        </w:tc>
        <w:tc>
          <w:tcPr>
            <w:tcW w:w="769" w:type="dxa"/>
            <w:tcBorders>
              <w:top w:val="nil"/>
              <w:left w:val="nil"/>
              <w:bottom w:val="nil"/>
              <w:right w:val="nil"/>
            </w:tcBorders>
            <w:shd w:val="clear" w:color="auto" w:fill="auto"/>
            <w:noWrap/>
            <w:vAlign w:val="bottom"/>
            <w:hideMark/>
          </w:tcPr>
          <w:p w14:paraId="453EA41A" w14:textId="77777777" w:rsidR="002D03EC" w:rsidRPr="002D03EC" w:rsidRDefault="002D03EC" w:rsidP="002D03EC">
            <w:pPr>
              <w:jc w:val="center"/>
              <w:rPr>
                <w:sz w:val="20"/>
              </w:rPr>
            </w:pPr>
          </w:p>
        </w:tc>
        <w:tc>
          <w:tcPr>
            <w:tcW w:w="1431" w:type="dxa"/>
            <w:tcBorders>
              <w:top w:val="nil"/>
              <w:left w:val="nil"/>
              <w:bottom w:val="nil"/>
              <w:right w:val="nil"/>
            </w:tcBorders>
            <w:shd w:val="clear" w:color="auto" w:fill="auto"/>
            <w:noWrap/>
            <w:vAlign w:val="bottom"/>
            <w:hideMark/>
          </w:tcPr>
          <w:p w14:paraId="0F2A5F0D" w14:textId="77777777" w:rsidR="002D03EC" w:rsidRPr="002D03EC" w:rsidRDefault="002D03EC" w:rsidP="002D03EC">
            <w:pPr>
              <w:jc w:val="center"/>
              <w:rPr>
                <w:sz w:val="20"/>
              </w:rPr>
            </w:pPr>
          </w:p>
        </w:tc>
        <w:tc>
          <w:tcPr>
            <w:tcW w:w="1344" w:type="dxa"/>
            <w:tcBorders>
              <w:top w:val="nil"/>
              <w:left w:val="nil"/>
              <w:bottom w:val="nil"/>
              <w:right w:val="nil"/>
            </w:tcBorders>
            <w:shd w:val="clear" w:color="auto" w:fill="auto"/>
            <w:noWrap/>
            <w:vAlign w:val="bottom"/>
            <w:hideMark/>
          </w:tcPr>
          <w:p w14:paraId="678D34E3" w14:textId="77777777" w:rsidR="002D03EC" w:rsidRPr="002D03EC" w:rsidRDefault="002D03EC" w:rsidP="002D03EC">
            <w:pPr>
              <w:rPr>
                <w:sz w:val="20"/>
              </w:rPr>
            </w:pPr>
          </w:p>
        </w:tc>
        <w:tc>
          <w:tcPr>
            <w:tcW w:w="1279" w:type="dxa"/>
            <w:tcBorders>
              <w:top w:val="nil"/>
              <w:left w:val="nil"/>
              <w:bottom w:val="nil"/>
              <w:right w:val="nil"/>
            </w:tcBorders>
            <w:shd w:val="clear" w:color="auto" w:fill="auto"/>
            <w:noWrap/>
            <w:vAlign w:val="bottom"/>
            <w:hideMark/>
          </w:tcPr>
          <w:p w14:paraId="2F32C707" w14:textId="77777777" w:rsidR="002D03EC" w:rsidRPr="002D03EC" w:rsidRDefault="002D03EC" w:rsidP="002D03EC">
            <w:pPr>
              <w:rPr>
                <w:sz w:val="20"/>
              </w:rPr>
            </w:pPr>
          </w:p>
        </w:tc>
        <w:tc>
          <w:tcPr>
            <w:tcW w:w="1130" w:type="dxa"/>
            <w:tcBorders>
              <w:top w:val="nil"/>
              <w:left w:val="nil"/>
              <w:bottom w:val="nil"/>
              <w:right w:val="nil"/>
            </w:tcBorders>
            <w:shd w:val="clear" w:color="auto" w:fill="auto"/>
            <w:noWrap/>
            <w:vAlign w:val="bottom"/>
            <w:hideMark/>
          </w:tcPr>
          <w:p w14:paraId="4A0A13DC" w14:textId="77777777" w:rsidR="002D03EC" w:rsidRPr="002D03EC" w:rsidRDefault="002D03EC" w:rsidP="002D03EC">
            <w:pPr>
              <w:rPr>
                <w:sz w:val="20"/>
              </w:rPr>
            </w:pPr>
          </w:p>
        </w:tc>
        <w:tc>
          <w:tcPr>
            <w:tcW w:w="1800" w:type="dxa"/>
            <w:tcBorders>
              <w:top w:val="nil"/>
              <w:left w:val="nil"/>
              <w:bottom w:val="nil"/>
              <w:right w:val="nil"/>
            </w:tcBorders>
            <w:shd w:val="clear" w:color="auto" w:fill="auto"/>
            <w:noWrap/>
            <w:vAlign w:val="bottom"/>
            <w:hideMark/>
          </w:tcPr>
          <w:p w14:paraId="7FA8C139" w14:textId="77777777" w:rsidR="002D03EC" w:rsidRPr="002D03EC" w:rsidRDefault="002D03EC" w:rsidP="002D03EC">
            <w:pPr>
              <w:rPr>
                <w:sz w:val="20"/>
              </w:rPr>
            </w:pPr>
          </w:p>
        </w:tc>
        <w:tc>
          <w:tcPr>
            <w:tcW w:w="1200" w:type="dxa"/>
            <w:tcBorders>
              <w:top w:val="nil"/>
              <w:left w:val="nil"/>
              <w:bottom w:val="nil"/>
              <w:right w:val="nil"/>
            </w:tcBorders>
            <w:shd w:val="clear" w:color="auto" w:fill="auto"/>
            <w:noWrap/>
            <w:vAlign w:val="bottom"/>
            <w:hideMark/>
          </w:tcPr>
          <w:p w14:paraId="0809B3E7" w14:textId="77777777" w:rsidR="002D03EC" w:rsidRPr="002D03EC" w:rsidRDefault="002D03EC" w:rsidP="002D03EC">
            <w:pPr>
              <w:rPr>
                <w:sz w:val="20"/>
              </w:rPr>
            </w:pPr>
          </w:p>
        </w:tc>
        <w:tc>
          <w:tcPr>
            <w:tcW w:w="1300" w:type="dxa"/>
            <w:tcBorders>
              <w:top w:val="nil"/>
              <w:left w:val="nil"/>
              <w:bottom w:val="nil"/>
              <w:right w:val="nil"/>
            </w:tcBorders>
            <w:shd w:val="clear" w:color="auto" w:fill="auto"/>
            <w:noWrap/>
            <w:vAlign w:val="bottom"/>
            <w:hideMark/>
          </w:tcPr>
          <w:p w14:paraId="774752B2" w14:textId="77777777" w:rsidR="002D03EC" w:rsidRPr="002D03EC" w:rsidRDefault="002D03EC" w:rsidP="002D03EC">
            <w:pPr>
              <w:rPr>
                <w:sz w:val="20"/>
              </w:rPr>
            </w:pPr>
          </w:p>
        </w:tc>
      </w:tr>
      <w:tr w:rsidR="002D03EC" w:rsidRPr="002D03EC" w14:paraId="08FB7481" w14:textId="77777777" w:rsidTr="002D03EC">
        <w:trPr>
          <w:trHeight w:val="25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F15A2" w14:textId="77777777" w:rsidR="002D03EC" w:rsidRPr="002D03EC" w:rsidRDefault="002D03EC" w:rsidP="002D03EC">
            <w:pPr>
              <w:jc w:val="center"/>
              <w:rPr>
                <w:sz w:val="20"/>
              </w:rPr>
            </w:pPr>
            <w:r w:rsidRPr="002D03EC">
              <w:rPr>
                <w:sz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3DCDE8" w14:textId="77777777" w:rsidR="002D03EC" w:rsidRPr="002D03EC" w:rsidRDefault="002D03EC" w:rsidP="002D03EC">
            <w:pPr>
              <w:jc w:val="center"/>
              <w:rPr>
                <w:sz w:val="20"/>
              </w:rPr>
            </w:pPr>
            <w:r w:rsidRPr="002D03EC">
              <w:rPr>
                <w:sz w:val="20"/>
              </w:rPr>
              <w:t>2</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5210FFE4" w14:textId="77777777" w:rsidR="002D03EC" w:rsidRPr="002D03EC" w:rsidRDefault="002D03EC" w:rsidP="002D03EC">
            <w:pPr>
              <w:jc w:val="center"/>
              <w:rPr>
                <w:sz w:val="20"/>
              </w:rPr>
            </w:pPr>
            <w:r w:rsidRPr="002D03EC">
              <w:rPr>
                <w:sz w:val="20"/>
              </w:rPr>
              <w:t>3</w:t>
            </w:r>
          </w:p>
        </w:tc>
        <w:tc>
          <w:tcPr>
            <w:tcW w:w="1431" w:type="dxa"/>
            <w:tcBorders>
              <w:top w:val="single" w:sz="4" w:space="0" w:color="auto"/>
              <w:left w:val="nil"/>
              <w:bottom w:val="single" w:sz="4" w:space="0" w:color="auto"/>
              <w:right w:val="single" w:sz="4" w:space="0" w:color="auto"/>
            </w:tcBorders>
            <w:shd w:val="clear" w:color="auto" w:fill="auto"/>
            <w:noWrap/>
            <w:vAlign w:val="bottom"/>
            <w:hideMark/>
          </w:tcPr>
          <w:p w14:paraId="7135BA06" w14:textId="77777777" w:rsidR="002D03EC" w:rsidRPr="002D03EC" w:rsidRDefault="002D03EC" w:rsidP="002D03EC">
            <w:pPr>
              <w:jc w:val="center"/>
              <w:rPr>
                <w:sz w:val="20"/>
              </w:rPr>
            </w:pPr>
            <w:r w:rsidRPr="002D03EC">
              <w:rPr>
                <w:sz w:val="20"/>
              </w:rPr>
              <w:t>4</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14:paraId="352E5D1C" w14:textId="77777777" w:rsidR="002D03EC" w:rsidRPr="002D03EC" w:rsidRDefault="002D03EC" w:rsidP="002D03EC">
            <w:pPr>
              <w:jc w:val="center"/>
              <w:rPr>
                <w:sz w:val="20"/>
              </w:rPr>
            </w:pPr>
            <w:r w:rsidRPr="002D03EC">
              <w:rPr>
                <w:sz w:val="20"/>
              </w:rPr>
              <w:t>5</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4EB6C86C" w14:textId="77777777" w:rsidR="002D03EC" w:rsidRPr="002D03EC" w:rsidRDefault="002D03EC" w:rsidP="002D03EC">
            <w:pPr>
              <w:jc w:val="center"/>
              <w:rPr>
                <w:sz w:val="20"/>
              </w:rPr>
            </w:pPr>
            <w:r w:rsidRPr="002D03EC">
              <w:rPr>
                <w:sz w:val="20"/>
              </w:rPr>
              <w:t>6</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5533BB7D" w14:textId="77777777" w:rsidR="002D03EC" w:rsidRPr="002D03EC" w:rsidRDefault="002D03EC" w:rsidP="002D03EC">
            <w:pPr>
              <w:jc w:val="center"/>
              <w:rPr>
                <w:sz w:val="20"/>
              </w:rPr>
            </w:pPr>
            <w:r w:rsidRPr="002D03EC">
              <w:rPr>
                <w:sz w:val="20"/>
              </w:rPr>
              <w:t>7</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CAC8599" w14:textId="77777777" w:rsidR="002D03EC" w:rsidRPr="002D03EC" w:rsidRDefault="002D03EC" w:rsidP="002D03EC">
            <w:pPr>
              <w:jc w:val="center"/>
              <w:rPr>
                <w:sz w:val="20"/>
              </w:rPr>
            </w:pPr>
            <w:r w:rsidRPr="002D03EC">
              <w:rPr>
                <w:sz w:val="20"/>
              </w:rPr>
              <w:t>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18E1A98" w14:textId="77777777" w:rsidR="002D03EC" w:rsidRPr="002D03EC" w:rsidRDefault="002D03EC" w:rsidP="002D03EC">
            <w:pPr>
              <w:jc w:val="center"/>
              <w:rPr>
                <w:sz w:val="20"/>
              </w:rPr>
            </w:pPr>
            <w:r w:rsidRPr="002D03EC">
              <w:rPr>
                <w:sz w:val="20"/>
              </w:rPr>
              <w:t>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39F1529" w14:textId="77777777" w:rsidR="002D03EC" w:rsidRPr="002D03EC" w:rsidRDefault="002D03EC" w:rsidP="002D03EC">
            <w:pPr>
              <w:jc w:val="center"/>
              <w:rPr>
                <w:sz w:val="20"/>
              </w:rPr>
            </w:pPr>
            <w:r w:rsidRPr="002D03EC">
              <w:rPr>
                <w:sz w:val="20"/>
              </w:rPr>
              <w:t>10</w:t>
            </w:r>
          </w:p>
        </w:tc>
      </w:tr>
      <w:tr w:rsidR="002D03EC" w:rsidRPr="002D03EC" w14:paraId="331B4275"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1B12B97" w14:textId="77777777" w:rsidR="002D03EC" w:rsidRPr="002D03EC" w:rsidRDefault="002D03EC" w:rsidP="002D03EC">
            <w:pPr>
              <w:rPr>
                <w:b/>
                <w:bCs/>
                <w:sz w:val="20"/>
              </w:rPr>
            </w:pPr>
            <w:r w:rsidRPr="002D03EC">
              <w:rPr>
                <w:b/>
                <w:bCs/>
                <w:sz w:val="20"/>
              </w:rPr>
              <w:t xml:space="preserve"> КАПИТАЛЬНЫЕ РАСХОДЫ - всего:</w:t>
            </w:r>
          </w:p>
        </w:tc>
        <w:tc>
          <w:tcPr>
            <w:tcW w:w="992" w:type="dxa"/>
            <w:tcBorders>
              <w:top w:val="nil"/>
              <w:left w:val="nil"/>
              <w:bottom w:val="single" w:sz="4" w:space="0" w:color="auto"/>
              <w:right w:val="single" w:sz="4" w:space="0" w:color="auto"/>
            </w:tcBorders>
            <w:shd w:val="clear" w:color="auto" w:fill="auto"/>
            <w:noWrap/>
            <w:vAlign w:val="bottom"/>
            <w:hideMark/>
          </w:tcPr>
          <w:p w14:paraId="74E21891" w14:textId="77777777" w:rsidR="002D03EC" w:rsidRPr="002D03EC" w:rsidRDefault="002D03EC" w:rsidP="002D03EC">
            <w:pPr>
              <w:jc w:val="center"/>
              <w:rPr>
                <w:b/>
                <w:bCs/>
                <w:sz w:val="20"/>
              </w:rPr>
            </w:pPr>
            <w:r w:rsidRPr="002D03EC">
              <w:rPr>
                <w:b/>
                <w:bCs/>
                <w:sz w:val="20"/>
              </w:rPr>
              <w:t>200 000</w:t>
            </w:r>
          </w:p>
        </w:tc>
        <w:tc>
          <w:tcPr>
            <w:tcW w:w="769" w:type="dxa"/>
            <w:tcBorders>
              <w:top w:val="nil"/>
              <w:left w:val="nil"/>
              <w:bottom w:val="single" w:sz="4" w:space="0" w:color="auto"/>
              <w:right w:val="single" w:sz="4" w:space="0" w:color="auto"/>
            </w:tcBorders>
            <w:shd w:val="clear" w:color="auto" w:fill="auto"/>
            <w:noWrap/>
            <w:vAlign w:val="bottom"/>
            <w:hideMark/>
          </w:tcPr>
          <w:p w14:paraId="20D57547" w14:textId="77777777" w:rsidR="002D03EC" w:rsidRPr="002D03EC" w:rsidRDefault="002D03EC" w:rsidP="002D03EC">
            <w:pPr>
              <w:jc w:val="center"/>
              <w:rPr>
                <w:b/>
                <w:bCs/>
                <w:sz w:val="20"/>
              </w:rPr>
            </w:pPr>
            <w:r w:rsidRPr="002D03EC">
              <w:rPr>
                <w:b/>
                <w:bCs/>
                <w:sz w:val="20"/>
              </w:rPr>
              <w:t>230</w:t>
            </w:r>
          </w:p>
        </w:tc>
        <w:tc>
          <w:tcPr>
            <w:tcW w:w="1431" w:type="dxa"/>
            <w:tcBorders>
              <w:top w:val="nil"/>
              <w:left w:val="nil"/>
              <w:bottom w:val="single" w:sz="4" w:space="0" w:color="auto"/>
              <w:right w:val="single" w:sz="4" w:space="0" w:color="auto"/>
            </w:tcBorders>
            <w:shd w:val="clear" w:color="auto" w:fill="auto"/>
            <w:noWrap/>
            <w:vAlign w:val="bottom"/>
            <w:hideMark/>
          </w:tcPr>
          <w:p w14:paraId="3800EF59" w14:textId="77777777" w:rsidR="002D03EC" w:rsidRPr="002D03EC" w:rsidRDefault="002D03EC" w:rsidP="002D03EC">
            <w:pPr>
              <w:rPr>
                <w:b/>
                <w:bCs/>
                <w:sz w:val="20"/>
              </w:rPr>
            </w:pPr>
            <w:r w:rsidRPr="002D03EC">
              <w:rPr>
                <w:b/>
                <w:bCs/>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16EAF8E9" w14:textId="77777777" w:rsidR="002D03EC" w:rsidRPr="002D03EC" w:rsidRDefault="002D03EC" w:rsidP="002D03EC">
            <w:pPr>
              <w:rPr>
                <w:b/>
                <w:bCs/>
                <w:sz w:val="20"/>
              </w:rPr>
            </w:pPr>
            <w:r w:rsidRPr="002D03EC">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F5BB260" w14:textId="77777777" w:rsidR="002D03EC" w:rsidRPr="002D03EC" w:rsidRDefault="002D03EC" w:rsidP="002D03EC">
            <w:pPr>
              <w:rPr>
                <w:b/>
                <w:bCs/>
                <w:sz w:val="20"/>
              </w:rPr>
            </w:pPr>
            <w:r w:rsidRPr="002D03EC">
              <w:rPr>
                <w:b/>
                <w:bCs/>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0BD6DB67" w14:textId="77777777" w:rsidR="002D03EC" w:rsidRPr="002D03EC" w:rsidRDefault="002D03EC" w:rsidP="002D03EC">
            <w:pPr>
              <w:rPr>
                <w:b/>
                <w:bCs/>
                <w:sz w:val="20"/>
              </w:rPr>
            </w:pPr>
            <w:r w:rsidRPr="002D03EC">
              <w:rPr>
                <w:b/>
                <w:bCs/>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4CABBFAE"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3E55810"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70668F" w14:textId="77777777" w:rsidR="002D03EC" w:rsidRPr="002D03EC" w:rsidRDefault="002D03EC" w:rsidP="002D03EC">
            <w:pPr>
              <w:rPr>
                <w:sz w:val="20"/>
              </w:rPr>
            </w:pPr>
            <w:r w:rsidRPr="002D03EC">
              <w:rPr>
                <w:sz w:val="20"/>
              </w:rPr>
              <w:t> </w:t>
            </w:r>
          </w:p>
        </w:tc>
      </w:tr>
      <w:tr w:rsidR="002D03EC" w:rsidRPr="002D03EC" w14:paraId="55BC3D47"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7D1596C" w14:textId="77777777" w:rsidR="002D03EC" w:rsidRPr="002D03EC" w:rsidRDefault="002D03EC" w:rsidP="002D03EC">
            <w:pPr>
              <w:rPr>
                <w:sz w:val="20"/>
              </w:rPr>
            </w:pPr>
            <w:r w:rsidRPr="002D03EC">
              <w:rPr>
                <w:sz w:val="20"/>
              </w:rPr>
              <w:t>Капитальные вложения в основные фонды</w:t>
            </w:r>
          </w:p>
        </w:tc>
        <w:tc>
          <w:tcPr>
            <w:tcW w:w="992" w:type="dxa"/>
            <w:tcBorders>
              <w:top w:val="nil"/>
              <w:left w:val="nil"/>
              <w:bottom w:val="single" w:sz="4" w:space="0" w:color="auto"/>
              <w:right w:val="single" w:sz="4" w:space="0" w:color="auto"/>
            </w:tcBorders>
            <w:shd w:val="clear" w:color="auto" w:fill="auto"/>
            <w:noWrap/>
            <w:vAlign w:val="bottom"/>
            <w:hideMark/>
          </w:tcPr>
          <w:p w14:paraId="756052AE" w14:textId="77777777" w:rsidR="002D03EC" w:rsidRPr="002D03EC" w:rsidRDefault="002D03EC" w:rsidP="002D03EC">
            <w:pPr>
              <w:jc w:val="center"/>
              <w:rPr>
                <w:sz w:val="20"/>
              </w:rPr>
            </w:pPr>
            <w:r w:rsidRPr="002D03EC">
              <w:rPr>
                <w:sz w:val="20"/>
              </w:rPr>
              <w:t>240 000</w:t>
            </w:r>
          </w:p>
        </w:tc>
        <w:tc>
          <w:tcPr>
            <w:tcW w:w="769" w:type="dxa"/>
            <w:tcBorders>
              <w:top w:val="nil"/>
              <w:left w:val="nil"/>
              <w:bottom w:val="single" w:sz="4" w:space="0" w:color="auto"/>
              <w:right w:val="single" w:sz="4" w:space="0" w:color="auto"/>
            </w:tcBorders>
            <w:shd w:val="clear" w:color="auto" w:fill="auto"/>
            <w:noWrap/>
            <w:vAlign w:val="bottom"/>
            <w:hideMark/>
          </w:tcPr>
          <w:p w14:paraId="0B50E43C" w14:textId="77777777" w:rsidR="002D03EC" w:rsidRPr="002D03EC" w:rsidRDefault="002D03EC" w:rsidP="002D03EC">
            <w:pPr>
              <w:jc w:val="center"/>
              <w:rPr>
                <w:sz w:val="20"/>
              </w:rPr>
            </w:pPr>
            <w:r w:rsidRPr="002D03EC">
              <w:rPr>
                <w:sz w:val="20"/>
              </w:rPr>
              <w:t>240</w:t>
            </w:r>
          </w:p>
        </w:tc>
        <w:tc>
          <w:tcPr>
            <w:tcW w:w="1431" w:type="dxa"/>
            <w:tcBorders>
              <w:top w:val="nil"/>
              <w:left w:val="nil"/>
              <w:bottom w:val="single" w:sz="4" w:space="0" w:color="auto"/>
              <w:right w:val="single" w:sz="4" w:space="0" w:color="auto"/>
            </w:tcBorders>
            <w:shd w:val="clear" w:color="auto" w:fill="auto"/>
            <w:noWrap/>
            <w:vAlign w:val="bottom"/>
            <w:hideMark/>
          </w:tcPr>
          <w:p w14:paraId="39509190"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62ED0AE4"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AC7B4E7"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1A73E739"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B7A3F5C"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DD9B77"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A20591" w14:textId="77777777" w:rsidR="002D03EC" w:rsidRPr="002D03EC" w:rsidRDefault="002D03EC" w:rsidP="002D03EC">
            <w:pPr>
              <w:rPr>
                <w:sz w:val="20"/>
              </w:rPr>
            </w:pPr>
            <w:r w:rsidRPr="002D03EC">
              <w:rPr>
                <w:sz w:val="20"/>
              </w:rPr>
              <w:t> </w:t>
            </w:r>
          </w:p>
        </w:tc>
      </w:tr>
      <w:tr w:rsidR="002D03EC" w:rsidRPr="002D03EC" w14:paraId="5677EBB5" w14:textId="77777777" w:rsidTr="002D03EC">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187B013" w14:textId="77777777" w:rsidR="002D03EC" w:rsidRPr="002D03EC" w:rsidRDefault="002D03EC" w:rsidP="002D03EC">
            <w:pPr>
              <w:rPr>
                <w:sz w:val="20"/>
              </w:rPr>
            </w:pPr>
            <w:r w:rsidRPr="002D03EC">
              <w:rPr>
                <w:sz w:val="20"/>
              </w:rPr>
              <w:t>Приобретение оборудования и предметов длительного пользования, относящихся к основным фондам</w:t>
            </w:r>
          </w:p>
        </w:tc>
        <w:tc>
          <w:tcPr>
            <w:tcW w:w="992" w:type="dxa"/>
            <w:tcBorders>
              <w:top w:val="nil"/>
              <w:left w:val="nil"/>
              <w:bottom w:val="single" w:sz="4" w:space="0" w:color="auto"/>
              <w:right w:val="single" w:sz="4" w:space="0" w:color="auto"/>
            </w:tcBorders>
            <w:shd w:val="clear" w:color="auto" w:fill="auto"/>
            <w:noWrap/>
            <w:vAlign w:val="bottom"/>
            <w:hideMark/>
          </w:tcPr>
          <w:p w14:paraId="3D7A963B" w14:textId="77777777" w:rsidR="002D03EC" w:rsidRPr="002D03EC" w:rsidRDefault="002D03EC" w:rsidP="002D03EC">
            <w:pPr>
              <w:jc w:val="center"/>
              <w:rPr>
                <w:sz w:val="20"/>
              </w:rPr>
            </w:pPr>
            <w:r w:rsidRPr="002D03EC">
              <w:rPr>
                <w:sz w:val="20"/>
              </w:rPr>
              <w:t>240 100</w:t>
            </w:r>
          </w:p>
        </w:tc>
        <w:tc>
          <w:tcPr>
            <w:tcW w:w="769" w:type="dxa"/>
            <w:tcBorders>
              <w:top w:val="nil"/>
              <w:left w:val="nil"/>
              <w:bottom w:val="single" w:sz="4" w:space="0" w:color="auto"/>
              <w:right w:val="single" w:sz="4" w:space="0" w:color="auto"/>
            </w:tcBorders>
            <w:shd w:val="clear" w:color="auto" w:fill="auto"/>
            <w:noWrap/>
            <w:vAlign w:val="bottom"/>
            <w:hideMark/>
          </w:tcPr>
          <w:p w14:paraId="22E21A4B" w14:textId="77777777" w:rsidR="002D03EC" w:rsidRPr="002D03EC" w:rsidRDefault="002D03EC" w:rsidP="002D03EC">
            <w:pPr>
              <w:jc w:val="center"/>
              <w:rPr>
                <w:sz w:val="20"/>
              </w:rPr>
            </w:pPr>
            <w:r w:rsidRPr="002D03EC">
              <w:rPr>
                <w:sz w:val="20"/>
              </w:rPr>
              <w:t>250</w:t>
            </w:r>
          </w:p>
        </w:tc>
        <w:tc>
          <w:tcPr>
            <w:tcW w:w="1431" w:type="dxa"/>
            <w:tcBorders>
              <w:top w:val="nil"/>
              <w:left w:val="nil"/>
              <w:bottom w:val="single" w:sz="4" w:space="0" w:color="auto"/>
              <w:right w:val="single" w:sz="4" w:space="0" w:color="auto"/>
            </w:tcBorders>
            <w:shd w:val="clear" w:color="auto" w:fill="auto"/>
            <w:noWrap/>
            <w:vAlign w:val="bottom"/>
            <w:hideMark/>
          </w:tcPr>
          <w:p w14:paraId="57178650"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3C888773"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CC11F31"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77D68186"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B33F301"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FE5AFD"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F5457F" w14:textId="77777777" w:rsidR="002D03EC" w:rsidRPr="002D03EC" w:rsidRDefault="002D03EC" w:rsidP="002D03EC">
            <w:pPr>
              <w:rPr>
                <w:sz w:val="20"/>
              </w:rPr>
            </w:pPr>
            <w:r w:rsidRPr="002D03EC">
              <w:rPr>
                <w:sz w:val="20"/>
              </w:rPr>
              <w:t> </w:t>
            </w:r>
          </w:p>
        </w:tc>
      </w:tr>
      <w:tr w:rsidR="002D03EC" w:rsidRPr="002D03EC" w14:paraId="3AB3502B"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19A5F09" w14:textId="77777777" w:rsidR="002D03EC" w:rsidRPr="002D03EC" w:rsidRDefault="002D03EC" w:rsidP="002D03EC">
            <w:pPr>
              <w:rPr>
                <w:sz w:val="20"/>
              </w:rPr>
            </w:pPr>
            <w:r w:rsidRPr="002D03EC">
              <w:rPr>
                <w:sz w:val="20"/>
              </w:rPr>
              <w:t>Капитальные вложения в строительство</w:t>
            </w:r>
          </w:p>
        </w:tc>
        <w:tc>
          <w:tcPr>
            <w:tcW w:w="992" w:type="dxa"/>
            <w:tcBorders>
              <w:top w:val="nil"/>
              <w:left w:val="nil"/>
              <w:bottom w:val="single" w:sz="4" w:space="0" w:color="auto"/>
              <w:right w:val="single" w:sz="4" w:space="0" w:color="auto"/>
            </w:tcBorders>
            <w:shd w:val="clear" w:color="auto" w:fill="auto"/>
            <w:noWrap/>
            <w:vAlign w:val="bottom"/>
            <w:hideMark/>
          </w:tcPr>
          <w:p w14:paraId="2A3CC5C5" w14:textId="77777777" w:rsidR="002D03EC" w:rsidRPr="002D03EC" w:rsidRDefault="002D03EC" w:rsidP="002D03EC">
            <w:pPr>
              <w:jc w:val="center"/>
              <w:rPr>
                <w:sz w:val="20"/>
              </w:rPr>
            </w:pPr>
            <w:r w:rsidRPr="002D03EC">
              <w:rPr>
                <w:sz w:val="20"/>
              </w:rPr>
              <w:t>240 200</w:t>
            </w:r>
          </w:p>
        </w:tc>
        <w:tc>
          <w:tcPr>
            <w:tcW w:w="769" w:type="dxa"/>
            <w:tcBorders>
              <w:top w:val="nil"/>
              <w:left w:val="nil"/>
              <w:bottom w:val="single" w:sz="4" w:space="0" w:color="auto"/>
              <w:right w:val="single" w:sz="4" w:space="0" w:color="auto"/>
            </w:tcBorders>
            <w:shd w:val="clear" w:color="auto" w:fill="auto"/>
            <w:noWrap/>
            <w:vAlign w:val="bottom"/>
            <w:hideMark/>
          </w:tcPr>
          <w:p w14:paraId="787BE6D0" w14:textId="77777777" w:rsidR="002D03EC" w:rsidRPr="002D03EC" w:rsidRDefault="002D03EC" w:rsidP="002D03EC">
            <w:pPr>
              <w:jc w:val="center"/>
              <w:rPr>
                <w:sz w:val="20"/>
              </w:rPr>
            </w:pPr>
            <w:r w:rsidRPr="002D03EC">
              <w:rPr>
                <w:sz w:val="20"/>
              </w:rPr>
              <w:t>260</w:t>
            </w:r>
          </w:p>
        </w:tc>
        <w:tc>
          <w:tcPr>
            <w:tcW w:w="1431" w:type="dxa"/>
            <w:tcBorders>
              <w:top w:val="nil"/>
              <w:left w:val="nil"/>
              <w:bottom w:val="single" w:sz="4" w:space="0" w:color="auto"/>
              <w:right w:val="single" w:sz="4" w:space="0" w:color="auto"/>
            </w:tcBorders>
            <w:shd w:val="clear" w:color="auto" w:fill="auto"/>
            <w:noWrap/>
            <w:vAlign w:val="bottom"/>
            <w:hideMark/>
          </w:tcPr>
          <w:p w14:paraId="4452A802"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320424AD"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3FFD36B"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685E9027"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ECD11AC"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C2B9D5E"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410D97" w14:textId="77777777" w:rsidR="002D03EC" w:rsidRPr="002D03EC" w:rsidRDefault="002D03EC" w:rsidP="002D03EC">
            <w:pPr>
              <w:rPr>
                <w:sz w:val="20"/>
              </w:rPr>
            </w:pPr>
            <w:r w:rsidRPr="002D03EC">
              <w:rPr>
                <w:sz w:val="20"/>
              </w:rPr>
              <w:t> </w:t>
            </w:r>
          </w:p>
        </w:tc>
      </w:tr>
      <w:tr w:rsidR="002D03EC" w:rsidRPr="002D03EC" w14:paraId="5C709C73"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C175432" w14:textId="77777777" w:rsidR="002D03EC" w:rsidRPr="002D03EC" w:rsidRDefault="002D03EC" w:rsidP="002D03EC">
            <w:pPr>
              <w:rPr>
                <w:sz w:val="20"/>
              </w:rPr>
            </w:pPr>
            <w:r w:rsidRPr="002D03EC">
              <w:rPr>
                <w:sz w:val="20"/>
              </w:rPr>
              <w:t>Капитальный ремонт</w:t>
            </w:r>
          </w:p>
        </w:tc>
        <w:tc>
          <w:tcPr>
            <w:tcW w:w="992" w:type="dxa"/>
            <w:tcBorders>
              <w:top w:val="nil"/>
              <w:left w:val="nil"/>
              <w:bottom w:val="single" w:sz="4" w:space="0" w:color="auto"/>
              <w:right w:val="single" w:sz="4" w:space="0" w:color="auto"/>
            </w:tcBorders>
            <w:shd w:val="clear" w:color="auto" w:fill="auto"/>
            <w:noWrap/>
            <w:vAlign w:val="bottom"/>
            <w:hideMark/>
          </w:tcPr>
          <w:p w14:paraId="7605BC15" w14:textId="77777777" w:rsidR="002D03EC" w:rsidRPr="002D03EC" w:rsidRDefault="002D03EC" w:rsidP="002D03EC">
            <w:pPr>
              <w:jc w:val="center"/>
              <w:rPr>
                <w:sz w:val="20"/>
              </w:rPr>
            </w:pPr>
            <w:r w:rsidRPr="002D03EC">
              <w:rPr>
                <w:sz w:val="20"/>
              </w:rPr>
              <w:t>240 300</w:t>
            </w:r>
          </w:p>
        </w:tc>
        <w:tc>
          <w:tcPr>
            <w:tcW w:w="769" w:type="dxa"/>
            <w:tcBorders>
              <w:top w:val="nil"/>
              <w:left w:val="nil"/>
              <w:bottom w:val="single" w:sz="4" w:space="0" w:color="auto"/>
              <w:right w:val="single" w:sz="4" w:space="0" w:color="auto"/>
            </w:tcBorders>
            <w:shd w:val="clear" w:color="auto" w:fill="auto"/>
            <w:noWrap/>
            <w:vAlign w:val="bottom"/>
            <w:hideMark/>
          </w:tcPr>
          <w:p w14:paraId="550D5B21" w14:textId="77777777" w:rsidR="002D03EC" w:rsidRPr="002D03EC" w:rsidRDefault="002D03EC" w:rsidP="002D03EC">
            <w:pPr>
              <w:jc w:val="center"/>
              <w:rPr>
                <w:sz w:val="20"/>
              </w:rPr>
            </w:pPr>
            <w:r w:rsidRPr="002D03EC">
              <w:rPr>
                <w:sz w:val="20"/>
              </w:rPr>
              <w:t>270</w:t>
            </w:r>
          </w:p>
        </w:tc>
        <w:tc>
          <w:tcPr>
            <w:tcW w:w="1431" w:type="dxa"/>
            <w:tcBorders>
              <w:top w:val="nil"/>
              <w:left w:val="nil"/>
              <w:bottom w:val="single" w:sz="4" w:space="0" w:color="auto"/>
              <w:right w:val="single" w:sz="4" w:space="0" w:color="auto"/>
            </w:tcBorders>
            <w:shd w:val="clear" w:color="auto" w:fill="auto"/>
            <w:noWrap/>
            <w:vAlign w:val="bottom"/>
            <w:hideMark/>
          </w:tcPr>
          <w:p w14:paraId="7C6DD13C"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1C00D93E"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79AEF78"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DE1C787"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9B06654"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F5267A7"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5F41EB" w14:textId="77777777" w:rsidR="002D03EC" w:rsidRPr="002D03EC" w:rsidRDefault="002D03EC" w:rsidP="002D03EC">
            <w:pPr>
              <w:rPr>
                <w:sz w:val="20"/>
              </w:rPr>
            </w:pPr>
            <w:r w:rsidRPr="002D03EC">
              <w:rPr>
                <w:sz w:val="20"/>
              </w:rPr>
              <w:t> </w:t>
            </w:r>
          </w:p>
        </w:tc>
      </w:tr>
      <w:tr w:rsidR="002D03EC" w:rsidRPr="002D03EC" w14:paraId="36C7EEBF"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72EDDF0" w14:textId="77777777" w:rsidR="002D03EC" w:rsidRPr="002D03EC" w:rsidRDefault="002D03EC" w:rsidP="002D03EC">
            <w:pPr>
              <w:rPr>
                <w:sz w:val="20"/>
              </w:rPr>
            </w:pPr>
            <w:r w:rsidRPr="002D03EC">
              <w:rPr>
                <w:sz w:val="20"/>
              </w:rPr>
              <w:t>Создание государственных резервов</w:t>
            </w:r>
          </w:p>
        </w:tc>
        <w:tc>
          <w:tcPr>
            <w:tcW w:w="992" w:type="dxa"/>
            <w:tcBorders>
              <w:top w:val="nil"/>
              <w:left w:val="nil"/>
              <w:bottom w:val="single" w:sz="4" w:space="0" w:color="auto"/>
              <w:right w:val="single" w:sz="4" w:space="0" w:color="auto"/>
            </w:tcBorders>
            <w:shd w:val="clear" w:color="auto" w:fill="auto"/>
            <w:noWrap/>
            <w:vAlign w:val="bottom"/>
            <w:hideMark/>
          </w:tcPr>
          <w:p w14:paraId="0C052B30" w14:textId="77777777" w:rsidR="002D03EC" w:rsidRPr="002D03EC" w:rsidRDefault="002D03EC" w:rsidP="002D03EC">
            <w:pPr>
              <w:jc w:val="center"/>
              <w:rPr>
                <w:sz w:val="20"/>
              </w:rPr>
            </w:pPr>
            <w:r w:rsidRPr="002D03EC">
              <w:rPr>
                <w:sz w:val="20"/>
              </w:rPr>
              <w:t>250 000</w:t>
            </w:r>
          </w:p>
        </w:tc>
        <w:tc>
          <w:tcPr>
            <w:tcW w:w="769" w:type="dxa"/>
            <w:tcBorders>
              <w:top w:val="nil"/>
              <w:left w:val="nil"/>
              <w:bottom w:val="single" w:sz="4" w:space="0" w:color="auto"/>
              <w:right w:val="single" w:sz="4" w:space="0" w:color="auto"/>
            </w:tcBorders>
            <w:shd w:val="clear" w:color="auto" w:fill="auto"/>
            <w:noWrap/>
            <w:vAlign w:val="bottom"/>
            <w:hideMark/>
          </w:tcPr>
          <w:p w14:paraId="3D56929A" w14:textId="77777777" w:rsidR="002D03EC" w:rsidRPr="002D03EC" w:rsidRDefault="002D03EC" w:rsidP="002D03EC">
            <w:pPr>
              <w:jc w:val="center"/>
              <w:rPr>
                <w:sz w:val="20"/>
              </w:rPr>
            </w:pPr>
            <w:r w:rsidRPr="002D03EC">
              <w:rPr>
                <w:sz w:val="20"/>
              </w:rPr>
              <w:t>280</w:t>
            </w:r>
          </w:p>
        </w:tc>
        <w:tc>
          <w:tcPr>
            <w:tcW w:w="1431" w:type="dxa"/>
            <w:tcBorders>
              <w:top w:val="nil"/>
              <w:left w:val="nil"/>
              <w:bottom w:val="single" w:sz="4" w:space="0" w:color="auto"/>
              <w:right w:val="single" w:sz="4" w:space="0" w:color="auto"/>
            </w:tcBorders>
            <w:shd w:val="clear" w:color="auto" w:fill="auto"/>
            <w:noWrap/>
            <w:vAlign w:val="bottom"/>
            <w:hideMark/>
          </w:tcPr>
          <w:p w14:paraId="3D42E055"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49A4F42C"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83806E9"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786E0B0F"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0AB264D" w14:textId="77777777" w:rsidR="002D03EC" w:rsidRPr="002D03EC" w:rsidRDefault="002D03EC" w:rsidP="002D03EC">
            <w:pPr>
              <w:rPr>
                <w:b/>
                <w:bCs/>
                <w:sz w:val="20"/>
              </w:rPr>
            </w:pPr>
            <w:r w:rsidRPr="002D03EC">
              <w:rPr>
                <w:b/>
                <w:bCs/>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E92886" w14:textId="77777777" w:rsidR="002D03EC" w:rsidRPr="002D03EC" w:rsidRDefault="002D03EC" w:rsidP="002D03EC">
            <w:pPr>
              <w:rPr>
                <w:b/>
                <w:bCs/>
                <w:sz w:val="20"/>
              </w:rPr>
            </w:pPr>
            <w:r w:rsidRPr="002D03EC">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C45A44" w14:textId="77777777" w:rsidR="002D03EC" w:rsidRPr="002D03EC" w:rsidRDefault="002D03EC" w:rsidP="002D03EC">
            <w:pPr>
              <w:rPr>
                <w:b/>
                <w:bCs/>
                <w:sz w:val="20"/>
              </w:rPr>
            </w:pPr>
            <w:r w:rsidRPr="002D03EC">
              <w:rPr>
                <w:b/>
                <w:bCs/>
                <w:sz w:val="20"/>
              </w:rPr>
              <w:t> </w:t>
            </w:r>
          </w:p>
        </w:tc>
      </w:tr>
      <w:tr w:rsidR="002D03EC" w:rsidRPr="002D03EC" w14:paraId="3472C3B7"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F1EDB99" w14:textId="77777777" w:rsidR="002D03EC" w:rsidRPr="002D03EC" w:rsidRDefault="002D03EC" w:rsidP="002D03EC">
            <w:pPr>
              <w:rPr>
                <w:sz w:val="20"/>
              </w:rPr>
            </w:pPr>
            <w:r w:rsidRPr="002D03EC">
              <w:rPr>
                <w:sz w:val="20"/>
              </w:rPr>
              <w:t>Капитальные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14:paraId="4DDB37A0" w14:textId="77777777" w:rsidR="002D03EC" w:rsidRPr="002D03EC" w:rsidRDefault="002D03EC" w:rsidP="002D03EC">
            <w:pPr>
              <w:jc w:val="center"/>
              <w:rPr>
                <w:sz w:val="20"/>
              </w:rPr>
            </w:pPr>
            <w:r w:rsidRPr="002D03EC">
              <w:rPr>
                <w:sz w:val="20"/>
              </w:rPr>
              <w:t>270 000</w:t>
            </w:r>
          </w:p>
        </w:tc>
        <w:tc>
          <w:tcPr>
            <w:tcW w:w="769" w:type="dxa"/>
            <w:tcBorders>
              <w:top w:val="nil"/>
              <w:left w:val="nil"/>
              <w:bottom w:val="single" w:sz="4" w:space="0" w:color="auto"/>
              <w:right w:val="single" w:sz="4" w:space="0" w:color="auto"/>
            </w:tcBorders>
            <w:shd w:val="clear" w:color="auto" w:fill="auto"/>
            <w:noWrap/>
            <w:vAlign w:val="bottom"/>
            <w:hideMark/>
          </w:tcPr>
          <w:p w14:paraId="6DF1D40F" w14:textId="77777777" w:rsidR="002D03EC" w:rsidRPr="002D03EC" w:rsidRDefault="002D03EC" w:rsidP="002D03EC">
            <w:pPr>
              <w:jc w:val="center"/>
              <w:rPr>
                <w:sz w:val="20"/>
              </w:rPr>
            </w:pPr>
            <w:r w:rsidRPr="002D03EC">
              <w:rPr>
                <w:sz w:val="20"/>
              </w:rPr>
              <w:t>290</w:t>
            </w:r>
          </w:p>
        </w:tc>
        <w:tc>
          <w:tcPr>
            <w:tcW w:w="1431" w:type="dxa"/>
            <w:tcBorders>
              <w:top w:val="nil"/>
              <w:left w:val="nil"/>
              <w:bottom w:val="single" w:sz="4" w:space="0" w:color="auto"/>
              <w:right w:val="single" w:sz="4" w:space="0" w:color="auto"/>
            </w:tcBorders>
            <w:shd w:val="clear" w:color="auto" w:fill="auto"/>
            <w:noWrap/>
            <w:vAlign w:val="bottom"/>
            <w:hideMark/>
          </w:tcPr>
          <w:p w14:paraId="7161229B"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36798886"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F774C07"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4EAC9018"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4D20C3C2"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D02B78C"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488066" w14:textId="77777777" w:rsidR="002D03EC" w:rsidRPr="002D03EC" w:rsidRDefault="002D03EC" w:rsidP="002D03EC">
            <w:pPr>
              <w:rPr>
                <w:sz w:val="20"/>
              </w:rPr>
            </w:pPr>
            <w:r w:rsidRPr="002D03EC">
              <w:rPr>
                <w:sz w:val="20"/>
              </w:rPr>
              <w:t> </w:t>
            </w:r>
          </w:p>
        </w:tc>
      </w:tr>
      <w:tr w:rsidR="002D03EC" w:rsidRPr="002D03EC" w14:paraId="6DA29339"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1CB044B" w14:textId="77777777" w:rsidR="002D03EC" w:rsidRPr="002D03EC" w:rsidRDefault="002D03EC" w:rsidP="002D03EC">
            <w:pPr>
              <w:rPr>
                <w:sz w:val="20"/>
              </w:rPr>
            </w:pPr>
            <w:r w:rsidRPr="002D03EC">
              <w:rPr>
                <w:sz w:val="20"/>
              </w:rPr>
              <w:t>Участие Правительства в осущ. отдельных программ</w:t>
            </w:r>
          </w:p>
        </w:tc>
        <w:tc>
          <w:tcPr>
            <w:tcW w:w="992" w:type="dxa"/>
            <w:tcBorders>
              <w:top w:val="nil"/>
              <w:left w:val="nil"/>
              <w:bottom w:val="single" w:sz="4" w:space="0" w:color="auto"/>
              <w:right w:val="single" w:sz="4" w:space="0" w:color="auto"/>
            </w:tcBorders>
            <w:shd w:val="clear" w:color="auto" w:fill="auto"/>
            <w:noWrap/>
            <w:vAlign w:val="bottom"/>
            <w:hideMark/>
          </w:tcPr>
          <w:p w14:paraId="54708FA8" w14:textId="77777777" w:rsidR="002D03EC" w:rsidRPr="002D03EC" w:rsidRDefault="002D03EC" w:rsidP="002D03EC">
            <w:pPr>
              <w:jc w:val="center"/>
              <w:rPr>
                <w:sz w:val="20"/>
              </w:rPr>
            </w:pPr>
            <w:r w:rsidRPr="002D03EC">
              <w:rPr>
                <w:sz w:val="20"/>
              </w:rPr>
              <w:t>290 000</w:t>
            </w:r>
          </w:p>
        </w:tc>
        <w:tc>
          <w:tcPr>
            <w:tcW w:w="769" w:type="dxa"/>
            <w:tcBorders>
              <w:top w:val="nil"/>
              <w:left w:val="nil"/>
              <w:bottom w:val="single" w:sz="4" w:space="0" w:color="auto"/>
              <w:right w:val="single" w:sz="4" w:space="0" w:color="auto"/>
            </w:tcBorders>
            <w:shd w:val="clear" w:color="auto" w:fill="auto"/>
            <w:noWrap/>
            <w:vAlign w:val="bottom"/>
            <w:hideMark/>
          </w:tcPr>
          <w:p w14:paraId="7D43F4C6" w14:textId="77777777" w:rsidR="002D03EC" w:rsidRPr="002D03EC" w:rsidRDefault="002D03EC" w:rsidP="002D03EC">
            <w:pPr>
              <w:jc w:val="center"/>
              <w:rPr>
                <w:sz w:val="20"/>
              </w:rPr>
            </w:pPr>
            <w:r w:rsidRPr="002D03EC">
              <w:rPr>
                <w:sz w:val="20"/>
              </w:rPr>
              <w:t>300</w:t>
            </w:r>
          </w:p>
        </w:tc>
        <w:tc>
          <w:tcPr>
            <w:tcW w:w="1431" w:type="dxa"/>
            <w:tcBorders>
              <w:top w:val="nil"/>
              <w:left w:val="nil"/>
              <w:bottom w:val="single" w:sz="4" w:space="0" w:color="auto"/>
              <w:right w:val="single" w:sz="4" w:space="0" w:color="auto"/>
            </w:tcBorders>
            <w:shd w:val="clear" w:color="auto" w:fill="auto"/>
            <w:noWrap/>
            <w:vAlign w:val="bottom"/>
            <w:hideMark/>
          </w:tcPr>
          <w:p w14:paraId="33123A7B"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5D5A3F8C"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A44C6E8"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6B8FA572"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0CAE73A"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3154343"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C214BD" w14:textId="77777777" w:rsidR="002D03EC" w:rsidRPr="002D03EC" w:rsidRDefault="002D03EC" w:rsidP="002D03EC">
            <w:pPr>
              <w:rPr>
                <w:sz w:val="20"/>
              </w:rPr>
            </w:pPr>
            <w:r w:rsidRPr="002D03EC">
              <w:rPr>
                <w:sz w:val="20"/>
              </w:rPr>
              <w:t> </w:t>
            </w:r>
          </w:p>
        </w:tc>
      </w:tr>
      <w:tr w:rsidR="002D03EC" w:rsidRPr="002D03EC" w14:paraId="1050EC80"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0F6ED44" w14:textId="77777777" w:rsidR="002D03EC" w:rsidRPr="002D03EC" w:rsidRDefault="002D03EC" w:rsidP="002D03EC">
            <w:pPr>
              <w:rPr>
                <w:b/>
                <w:bCs/>
                <w:sz w:val="20"/>
              </w:rPr>
            </w:pPr>
            <w:r w:rsidRPr="002D03EC">
              <w:rPr>
                <w:b/>
                <w:bCs/>
                <w:sz w:val="20"/>
              </w:rPr>
              <w:t>Предоставление и возврат займов за счет</w:t>
            </w:r>
          </w:p>
        </w:tc>
        <w:tc>
          <w:tcPr>
            <w:tcW w:w="992" w:type="dxa"/>
            <w:tcBorders>
              <w:top w:val="nil"/>
              <w:left w:val="nil"/>
              <w:bottom w:val="single" w:sz="4" w:space="0" w:color="auto"/>
              <w:right w:val="single" w:sz="4" w:space="0" w:color="auto"/>
            </w:tcBorders>
            <w:shd w:val="clear" w:color="auto" w:fill="auto"/>
            <w:noWrap/>
            <w:vAlign w:val="bottom"/>
            <w:hideMark/>
          </w:tcPr>
          <w:p w14:paraId="6BF91168" w14:textId="77777777" w:rsidR="002D03EC" w:rsidRPr="002D03EC" w:rsidRDefault="002D03EC" w:rsidP="002D03EC">
            <w:pPr>
              <w:jc w:val="center"/>
              <w:rPr>
                <w:b/>
                <w:bCs/>
                <w:sz w:val="20"/>
              </w:rPr>
            </w:pPr>
            <w:r w:rsidRPr="002D03EC">
              <w:rPr>
                <w:b/>
                <w:bCs/>
                <w:sz w:val="20"/>
              </w:rPr>
              <w:t>300 000</w:t>
            </w:r>
          </w:p>
        </w:tc>
        <w:tc>
          <w:tcPr>
            <w:tcW w:w="769" w:type="dxa"/>
            <w:tcBorders>
              <w:top w:val="nil"/>
              <w:left w:val="nil"/>
              <w:bottom w:val="single" w:sz="4" w:space="0" w:color="auto"/>
              <w:right w:val="single" w:sz="4" w:space="0" w:color="auto"/>
            </w:tcBorders>
            <w:shd w:val="clear" w:color="auto" w:fill="auto"/>
            <w:noWrap/>
            <w:vAlign w:val="bottom"/>
            <w:hideMark/>
          </w:tcPr>
          <w:p w14:paraId="4D1DBC77" w14:textId="77777777" w:rsidR="002D03EC" w:rsidRPr="002D03EC" w:rsidRDefault="002D03EC" w:rsidP="002D03EC">
            <w:pPr>
              <w:jc w:val="center"/>
              <w:rPr>
                <w:b/>
                <w:bCs/>
                <w:sz w:val="20"/>
              </w:rPr>
            </w:pPr>
            <w:r w:rsidRPr="002D03EC">
              <w:rPr>
                <w:b/>
                <w:bCs/>
                <w:sz w:val="20"/>
              </w:rPr>
              <w:t>310</w:t>
            </w:r>
          </w:p>
        </w:tc>
        <w:tc>
          <w:tcPr>
            <w:tcW w:w="1431" w:type="dxa"/>
            <w:tcBorders>
              <w:top w:val="nil"/>
              <w:left w:val="nil"/>
              <w:bottom w:val="single" w:sz="4" w:space="0" w:color="auto"/>
              <w:right w:val="single" w:sz="4" w:space="0" w:color="auto"/>
            </w:tcBorders>
            <w:shd w:val="clear" w:color="auto" w:fill="auto"/>
            <w:noWrap/>
            <w:vAlign w:val="bottom"/>
            <w:hideMark/>
          </w:tcPr>
          <w:p w14:paraId="08D3FA79" w14:textId="77777777" w:rsidR="002D03EC" w:rsidRPr="002D03EC" w:rsidRDefault="002D03EC" w:rsidP="002D03EC">
            <w:pPr>
              <w:rPr>
                <w:b/>
                <w:bCs/>
                <w:sz w:val="20"/>
              </w:rPr>
            </w:pPr>
            <w:r w:rsidRPr="002D03EC">
              <w:rPr>
                <w:b/>
                <w:bCs/>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473CB43F" w14:textId="77777777" w:rsidR="002D03EC" w:rsidRPr="002D03EC" w:rsidRDefault="002D03EC" w:rsidP="002D03EC">
            <w:pPr>
              <w:rPr>
                <w:b/>
                <w:bCs/>
                <w:sz w:val="20"/>
              </w:rPr>
            </w:pPr>
            <w:r w:rsidRPr="002D03EC">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EDBA8E1" w14:textId="77777777" w:rsidR="002D03EC" w:rsidRPr="002D03EC" w:rsidRDefault="002D03EC" w:rsidP="002D03EC">
            <w:pPr>
              <w:rPr>
                <w:b/>
                <w:bCs/>
                <w:sz w:val="20"/>
              </w:rPr>
            </w:pPr>
            <w:r w:rsidRPr="002D03EC">
              <w:rPr>
                <w:b/>
                <w:bCs/>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4BEAB154" w14:textId="77777777" w:rsidR="002D03EC" w:rsidRPr="002D03EC" w:rsidRDefault="002D03EC" w:rsidP="002D03EC">
            <w:pPr>
              <w:rPr>
                <w:b/>
                <w:bCs/>
                <w:sz w:val="20"/>
              </w:rPr>
            </w:pPr>
            <w:r w:rsidRPr="002D03EC">
              <w:rPr>
                <w:b/>
                <w:bCs/>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5A1CB72"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B06856B"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392BC5" w14:textId="77777777" w:rsidR="002D03EC" w:rsidRPr="002D03EC" w:rsidRDefault="002D03EC" w:rsidP="002D03EC">
            <w:pPr>
              <w:rPr>
                <w:sz w:val="20"/>
              </w:rPr>
            </w:pPr>
            <w:r w:rsidRPr="002D03EC">
              <w:rPr>
                <w:sz w:val="20"/>
              </w:rPr>
              <w:t> </w:t>
            </w:r>
          </w:p>
        </w:tc>
      </w:tr>
      <w:tr w:rsidR="002D03EC" w:rsidRPr="002D03EC" w14:paraId="6FA0258D"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B8DAC5E" w14:textId="77777777" w:rsidR="002D03EC" w:rsidRPr="002D03EC" w:rsidRDefault="002D03EC" w:rsidP="002D03EC">
            <w:pPr>
              <w:rPr>
                <w:sz w:val="20"/>
              </w:rPr>
            </w:pPr>
            <w:r w:rsidRPr="002D03EC">
              <w:rPr>
                <w:sz w:val="20"/>
              </w:rPr>
              <w:t>Предоставление внутренних займов</w:t>
            </w:r>
          </w:p>
        </w:tc>
        <w:tc>
          <w:tcPr>
            <w:tcW w:w="992" w:type="dxa"/>
            <w:tcBorders>
              <w:top w:val="nil"/>
              <w:left w:val="nil"/>
              <w:bottom w:val="single" w:sz="4" w:space="0" w:color="auto"/>
              <w:right w:val="single" w:sz="4" w:space="0" w:color="auto"/>
            </w:tcBorders>
            <w:shd w:val="clear" w:color="auto" w:fill="auto"/>
            <w:noWrap/>
            <w:vAlign w:val="bottom"/>
            <w:hideMark/>
          </w:tcPr>
          <w:p w14:paraId="551A38A9" w14:textId="77777777" w:rsidR="002D03EC" w:rsidRPr="002D03EC" w:rsidRDefault="002D03EC" w:rsidP="002D03EC">
            <w:pPr>
              <w:jc w:val="center"/>
              <w:rPr>
                <w:sz w:val="20"/>
              </w:rPr>
            </w:pPr>
            <w:r w:rsidRPr="002D03EC">
              <w:rPr>
                <w:sz w:val="20"/>
              </w:rPr>
              <w:t>310 000</w:t>
            </w:r>
          </w:p>
        </w:tc>
        <w:tc>
          <w:tcPr>
            <w:tcW w:w="769" w:type="dxa"/>
            <w:tcBorders>
              <w:top w:val="nil"/>
              <w:left w:val="nil"/>
              <w:bottom w:val="single" w:sz="4" w:space="0" w:color="auto"/>
              <w:right w:val="single" w:sz="4" w:space="0" w:color="auto"/>
            </w:tcBorders>
            <w:shd w:val="clear" w:color="auto" w:fill="auto"/>
            <w:noWrap/>
            <w:vAlign w:val="bottom"/>
            <w:hideMark/>
          </w:tcPr>
          <w:p w14:paraId="69FC932B" w14:textId="77777777" w:rsidR="002D03EC" w:rsidRPr="002D03EC" w:rsidRDefault="002D03EC" w:rsidP="002D03EC">
            <w:pPr>
              <w:jc w:val="center"/>
              <w:rPr>
                <w:sz w:val="20"/>
              </w:rPr>
            </w:pPr>
            <w:r w:rsidRPr="002D03EC">
              <w:rPr>
                <w:sz w:val="20"/>
              </w:rPr>
              <w:t>320</w:t>
            </w:r>
          </w:p>
        </w:tc>
        <w:tc>
          <w:tcPr>
            <w:tcW w:w="1431" w:type="dxa"/>
            <w:tcBorders>
              <w:top w:val="nil"/>
              <w:left w:val="nil"/>
              <w:bottom w:val="single" w:sz="4" w:space="0" w:color="auto"/>
              <w:right w:val="single" w:sz="4" w:space="0" w:color="auto"/>
            </w:tcBorders>
            <w:shd w:val="clear" w:color="auto" w:fill="auto"/>
            <w:noWrap/>
            <w:vAlign w:val="bottom"/>
            <w:hideMark/>
          </w:tcPr>
          <w:p w14:paraId="19A6C86B"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2E6364A6"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618FB7D"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7774B350"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30FFA26"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6FC67D6"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284307" w14:textId="77777777" w:rsidR="002D03EC" w:rsidRPr="002D03EC" w:rsidRDefault="002D03EC" w:rsidP="002D03EC">
            <w:pPr>
              <w:rPr>
                <w:sz w:val="20"/>
              </w:rPr>
            </w:pPr>
            <w:r w:rsidRPr="002D03EC">
              <w:rPr>
                <w:sz w:val="20"/>
              </w:rPr>
              <w:t> </w:t>
            </w:r>
          </w:p>
        </w:tc>
      </w:tr>
      <w:tr w:rsidR="002D03EC" w:rsidRPr="002D03EC" w14:paraId="1A258236" w14:textId="77777777" w:rsidTr="002D03EC">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DCD9366" w14:textId="77777777" w:rsidR="002D03EC" w:rsidRPr="002D03EC" w:rsidRDefault="002D03EC" w:rsidP="002D03EC">
            <w:pPr>
              <w:rPr>
                <w:sz w:val="20"/>
              </w:rPr>
            </w:pPr>
            <w:r w:rsidRPr="002D03EC">
              <w:rPr>
                <w:sz w:val="20"/>
              </w:rPr>
              <w:t>Предоставление займов органам местного управления различных уровней</w:t>
            </w:r>
          </w:p>
        </w:tc>
        <w:tc>
          <w:tcPr>
            <w:tcW w:w="992" w:type="dxa"/>
            <w:tcBorders>
              <w:top w:val="nil"/>
              <w:left w:val="nil"/>
              <w:bottom w:val="single" w:sz="4" w:space="0" w:color="auto"/>
              <w:right w:val="single" w:sz="4" w:space="0" w:color="auto"/>
            </w:tcBorders>
            <w:shd w:val="clear" w:color="auto" w:fill="auto"/>
            <w:noWrap/>
            <w:vAlign w:val="bottom"/>
            <w:hideMark/>
          </w:tcPr>
          <w:p w14:paraId="029C8F98" w14:textId="77777777" w:rsidR="002D03EC" w:rsidRPr="002D03EC" w:rsidRDefault="002D03EC" w:rsidP="002D03EC">
            <w:pPr>
              <w:jc w:val="center"/>
              <w:rPr>
                <w:sz w:val="20"/>
              </w:rPr>
            </w:pPr>
            <w:r w:rsidRPr="002D03EC">
              <w:rPr>
                <w:sz w:val="20"/>
              </w:rPr>
              <w:t>310 100</w:t>
            </w:r>
          </w:p>
        </w:tc>
        <w:tc>
          <w:tcPr>
            <w:tcW w:w="769" w:type="dxa"/>
            <w:tcBorders>
              <w:top w:val="nil"/>
              <w:left w:val="nil"/>
              <w:bottom w:val="single" w:sz="4" w:space="0" w:color="auto"/>
              <w:right w:val="single" w:sz="4" w:space="0" w:color="auto"/>
            </w:tcBorders>
            <w:shd w:val="clear" w:color="auto" w:fill="auto"/>
            <w:noWrap/>
            <w:vAlign w:val="bottom"/>
            <w:hideMark/>
          </w:tcPr>
          <w:p w14:paraId="4B3D5E1C" w14:textId="77777777" w:rsidR="002D03EC" w:rsidRPr="002D03EC" w:rsidRDefault="002D03EC" w:rsidP="002D03EC">
            <w:pPr>
              <w:jc w:val="center"/>
              <w:rPr>
                <w:sz w:val="20"/>
              </w:rPr>
            </w:pPr>
            <w:r w:rsidRPr="002D03EC">
              <w:rPr>
                <w:sz w:val="20"/>
              </w:rPr>
              <w:t>330</w:t>
            </w:r>
          </w:p>
        </w:tc>
        <w:tc>
          <w:tcPr>
            <w:tcW w:w="1431" w:type="dxa"/>
            <w:tcBorders>
              <w:top w:val="nil"/>
              <w:left w:val="nil"/>
              <w:bottom w:val="single" w:sz="4" w:space="0" w:color="auto"/>
              <w:right w:val="single" w:sz="4" w:space="0" w:color="auto"/>
            </w:tcBorders>
            <w:shd w:val="clear" w:color="auto" w:fill="auto"/>
            <w:noWrap/>
            <w:vAlign w:val="bottom"/>
            <w:hideMark/>
          </w:tcPr>
          <w:p w14:paraId="0C50323E"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7BA42560"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33ABE32"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5F9F7AC6"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435EC61"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3B9EEAD"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06277C" w14:textId="77777777" w:rsidR="002D03EC" w:rsidRPr="002D03EC" w:rsidRDefault="002D03EC" w:rsidP="002D03EC">
            <w:pPr>
              <w:rPr>
                <w:sz w:val="20"/>
              </w:rPr>
            </w:pPr>
            <w:r w:rsidRPr="002D03EC">
              <w:rPr>
                <w:sz w:val="20"/>
              </w:rPr>
              <w:t> </w:t>
            </w:r>
          </w:p>
        </w:tc>
      </w:tr>
      <w:tr w:rsidR="002D03EC" w:rsidRPr="002D03EC" w14:paraId="080E59E8" w14:textId="77777777" w:rsidTr="002D03EC">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C011401" w14:textId="77777777" w:rsidR="002D03EC" w:rsidRPr="002D03EC" w:rsidRDefault="002D03EC" w:rsidP="002D03EC">
            <w:pPr>
              <w:rPr>
                <w:sz w:val="20"/>
              </w:rPr>
            </w:pPr>
            <w:r w:rsidRPr="002D03EC">
              <w:rPr>
                <w:sz w:val="20"/>
              </w:rPr>
              <w:t>Предоставление займов государственным нефинансовым предприятиям</w:t>
            </w:r>
          </w:p>
        </w:tc>
        <w:tc>
          <w:tcPr>
            <w:tcW w:w="992" w:type="dxa"/>
            <w:tcBorders>
              <w:top w:val="nil"/>
              <w:left w:val="nil"/>
              <w:bottom w:val="single" w:sz="4" w:space="0" w:color="auto"/>
              <w:right w:val="single" w:sz="4" w:space="0" w:color="auto"/>
            </w:tcBorders>
            <w:shd w:val="clear" w:color="auto" w:fill="auto"/>
            <w:noWrap/>
            <w:vAlign w:val="bottom"/>
            <w:hideMark/>
          </w:tcPr>
          <w:p w14:paraId="406941A8" w14:textId="77777777" w:rsidR="002D03EC" w:rsidRPr="002D03EC" w:rsidRDefault="002D03EC" w:rsidP="002D03EC">
            <w:pPr>
              <w:jc w:val="center"/>
              <w:rPr>
                <w:sz w:val="20"/>
              </w:rPr>
            </w:pPr>
            <w:r w:rsidRPr="002D03EC">
              <w:rPr>
                <w:sz w:val="20"/>
              </w:rPr>
              <w:t>310 200</w:t>
            </w:r>
          </w:p>
        </w:tc>
        <w:tc>
          <w:tcPr>
            <w:tcW w:w="769" w:type="dxa"/>
            <w:tcBorders>
              <w:top w:val="nil"/>
              <w:left w:val="nil"/>
              <w:bottom w:val="single" w:sz="4" w:space="0" w:color="auto"/>
              <w:right w:val="single" w:sz="4" w:space="0" w:color="auto"/>
            </w:tcBorders>
            <w:shd w:val="clear" w:color="auto" w:fill="auto"/>
            <w:noWrap/>
            <w:vAlign w:val="bottom"/>
            <w:hideMark/>
          </w:tcPr>
          <w:p w14:paraId="210894F6" w14:textId="77777777" w:rsidR="002D03EC" w:rsidRPr="002D03EC" w:rsidRDefault="002D03EC" w:rsidP="002D03EC">
            <w:pPr>
              <w:jc w:val="center"/>
              <w:rPr>
                <w:sz w:val="20"/>
              </w:rPr>
            </w:pPr>
            <w:r w:rsidRPr="002D03EC">
              <w:rPr>
                <w:sz w:val="20"/>
              </w:rPr>
              <w:t>340</w:t>
            </w:r>
          </w:p>
        </w:tc>
        <w:tc>
          <w:tcPr>
            <w:tcW w:w="1431" w:type="dxa"/>
            <w:tcBorders>
              <w:top w:val="nil"/>
              <w:left w:val="nil"/>
              <w:bottom w:val="single" w:sz="4" w:space="0" w:color="auto"/>
              <w:right w:val="single" w:sz="4" w:space="0" w:color="auto"/>
            </w:tcBorders>
            <w:shd w:val="clear" w:color="auto" w:fill="auto"/>
            <w:noWrap/>
            <w:vAlign w:val="bottom"/>
            <w:hideMark/>
          </w:tcPr>
          <w:p w14:paraId="61476D6B"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0C3D89BA"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FD94E9B"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EA96654"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3C76C13"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489DA4A"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880401" w14:textId="77777777" w:rsidR="002D03EC" w:rsidRPr="002D03EC" w:rsidRDefault="002D03EC" w:rsidP="002D03EC">
            <w:pPr>
              <w:rPr>
                <w:sz w:val="20"/>
              </w:rPr>
            </w:pPr>
            <w:r w:rsidRPr="002D03EC">
              <w:rPr>
                <w:sz w:val="20"/>
              </w:rPr>
              <w:t> </w:t>
            </w:r>
          </w:p>
        </w:tc>
      </w:tr>
      <w:tr w:rsidR="002D03EC" w:rsidRPr="002D03EC" w14:paraId="3BF8A94E"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99BCDF5" w14:textId="77777777" w:rsidR="002D03EC" w:rsidRPr="002D03EC" w:rsidRDefault="002D03EC" w:rsidP="002D03EC">
            <w:pPr>
              <w:rPr>
                <w:sz w:val="20"/>
              </w:rPr>
            </w:pPr>
            <w:r w:rsidRPr="002D03EC">
              <w:rPr>
                <w:sz w:val="20"/>
              </w:rPr>
              <w:t>Предоставление займов финансовым организациям</w:t>
            </w:r>
          </w:p>
        </w:tc>
        <w:tc>
          <w:tcPr>
            <w:tcW w:w="992" w:type="dxa"/>
            <w:tcBorders>
              <w:top w:val="nil"/>
              <w:left w:val="nil"/>
              <w:bottom w:val="single" w:sz="4" w:space="0" w:color="auto"/>
              <w:right w:val="single" w:sz="4" w:space="0" w:color="auto"/>
            </w:tcBorders>
            <w:shd w:val="clear" w:color="auto" w:fill="auto"/>
            <w:noWrap/>
            <w:vAlign w:val="bottom"/>
            <w:hideMark/>
          </w:tcPr>
          <w:p w14:paraId="5938FE14" w14:textId="77777777" w:rsidR="002D03EC" w:rsidRPr="002D03EC" w:rsidRDefault="002D03EC" w:rsidP="002D03EC">
            <w:pPr>
              <w:jc w:val="center"/>
              <w:rPr>
                <w:sz w:val="20"/>
              </w:rPr>
            </w:pPr>
            <w:r w:rsidRPr="002D03EC">
              <w:rPr>
                <w:sz w:val="20"/>
              </w:rPr>
              <w:t>310 300</w:t>
            </w:r>
          </w:p>
        </w:tc>
        <w:tc>
          <w:tcPr>
            <w:tcW w:w="769" w:type="dxa"/>
            <w:tcBorders>
              <w:top w:val="nil"/>
              <w:left w:val="nil"/>
              <w:bottom w:val="single" w:sz="4" w:space="0" w:color="auto"/>
              <w:right w:val="single" w:sz="4" w:space="0" w:color="auto"/>
            </w:tcBorders>
            <w:shd w:val="clear" w:color="auto" w:fill="auto"/>
            <w:noWrap/>
            <w:vAlign w:val="bottom"/>
            <w:hideMark/>
          </w:tcPr>
          <w:p w14:paraId="7A782971" w14:textId="77777777" w:rsidR="002D03EC" w:rsidRPr="002D03EC" w:rsidRDefault="002D03EC" w:rsidP="002D03EC">
            <w:pPr>
              <w:jc w:val="center"/>
              <w:rPr>
                <w:sz w:val="20"/>
              </w:rPr>
            </w:pPr>
            <w:r w:rsidRPr="002D03EC">
              <w:rPr>
                <w:sz w:val="20"/>
              </w:rPr>
              <w:t>350</w:t>
            </w:r>
          </w:p>
        </w:tc>
        <w:tc>
          <w:tcPr>
            <w:tcW w:w="1431" w:type="dxa"/>
            <w:tcBorders>
              <w:top w:val="nil"/>
              <w:left w:val="nil"/>
              <w:bottom w:val="single" w:sz="4" w:space="0" w:color="auto"/>
              <w:right w:val="single" w:sz="4" w:space="0" w:color="auto"/>
            </w:tcBorders>
            <w:shd w:val="clear" w:color="auto" w:fill="auto"/>
            <w:noWrap/>
            <w:vAlign w:val="bottom"/>
            <w:hideMark/>
          </w:tcPr>
          <w:p w14:paraId="6EDACEA2"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5B35FCFC"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1372B2F"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7C808988"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A290FFA"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56E77A"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FAFE3F" w14:textId="77777777" w:rsidR="002D03EC" w:rsidRPr="002D03EC" w:rsidRDefault="002D03EC" w:rsidP="002D03EC">
            <w:pPr>
              <w:rPr>
                <w:sz w:val="20"/>
              </w:rPr>
            </w:pPr>
            <w:r w:rsidRPr="002D03EC">
              <w:rPr>
                <w:sz w:val="20"/>
              </w:rPr>
              <w:t> </w:t>
            </w:r>
          </w:p>
        </w:tc>
      </w:tr>
      <w:tr w:rsidR="002D03EC" w:rsidRPr="002D03EC" w14:paraId="10CB1F5D"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D83D6D3" w14:textId="77777777" w:rsidR="002D03EC" w:rsidRPr="002D03EC" w:rsidRDefault="002D03EC" w:rsidP="002D03EC">
            <w:pPr>
              <w:rPr>
                <w:sz w:val="20"/>
              </w:rPr>
            </w:pPr>
            <w:r w:rsidRPr="002D03EC">
              <w:rPr>
                <w:sz w:val="20"/>
              </w:rPr>
              <w:t>Предоставление прочих внутренних займов</w:t>
            </w:r>
          </w:p>
        </w:tc>
        <w:tc>
          <w:tcPr>
            <w:tcW w:w="992" w:type="dxa"/>
            <w:tcBorders>
              <w:top w:val="nil"/>
              <w:left w:val="nil"/>
              <w:bottom w:val="single" w:sz="4" w:space="0" w:color="auto"/>
              <w:right w:val="single" w:sz="4" w:space="0" w:color="auto"/>
            </w:tcBorders>
            <w:shd w:val="clear" w:color="auto" w:fill="auto"/>
            <w:noWrap/>
            <w:vAlign w:val="bottom"/>
            <w:hideMark/>
          </w:tcPr>
          <w:p w14:paraId="55D52D0D" w14:textId="77777777" w:rsidR="002D03EC" w:rsidRPr="002D03EC" w:rsidRDefault="002D03EC" w:rsidP="002D03EC">
            <w:pPr>
              <w:jc w:val="center"/>
              <w:rPr>
                <w:sz w:val="20"/>
              </w:rPr>
            </w:pPr>
            <w:r w:rsidRPr="002D03EC">
              <w:rPr>
                <w:sz w:val="20"/>
              </w:rPr>
              <w:t>310 400</w:t>
            </w:r>
          </w:p>
        </w:tc>
        <w:tc>
          <w:tcPr>
            <w:tcW w:w="769" w:type="dxa"/>
            <w:tcBorders>
              <w:top w:val="nil"/>
              <w:left w:val="nil"/>
              <w:bottom w:val="single" w:sz="4" w:space="0" w:color="auto"/>
              <w:right w:val="single" w:sz="4" w:space="0" w:color="auto"/>
            </w:tcBorders>
            <w:shd w:val="clear" w:color="auto" w:fill="auto"/>
            <w:noWrap/>
            <w:vAlign w:val="bottom"/>
            <w:hideMark/>
          </w:tcPr>
          <w:p w14:paraId="6E2E21BD" w14:textId="77777777" w:rsidR="002D03EC" w:rsidRPr="002D03EC" w:rsidRDefault="002D03EC" w:rsidP="002D03EC">
            <w:pPr>
              <w:jc w:val="center"/>
              <w:rPr>
                <w:sz w:val="20"/>
              </w:rPr>
            </w:pPr>
            <w:r w:rsidRPr="002D03EC">
              <w:rPr>
                <w:sz w:val="20"/>
              </w:rPr>
              <w:t>360</w:t>
            </w:r>
          </w:p>
        </w:tc>
        <w:tc>
          <w:tcPr>
            <w:tcW w:w="1431" w:type="dxa"/>
            <w:tcBorders>
              <w:top w:val="nil"/>
              <w:left w:val="nil"/>
              <w:bottom w:val="single" w:sz="4" w:space="0" w:color="auto"/>
              <w:right w:val="single" w:sz="4" w:space="0" w:color="auto"/>
            </w:tcBorders>
            <w:shd w:val="clear" w:color="auto" w:fill="auto"/>
            <w:noWrap/>
            <w:vAlign w:val="bottom"/>
            <w:hideMark/>
          </w:tcPr>
          <w:p w14:paraId="7AD13D94"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48344296"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7EB5D05"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B5C4B34"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EBDE12E"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749301"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38596A" w14:textId="77777777" w:rsidR="002D03EC" w:rsidRPr="002D03EC" w:rsidRDefault="002D03EC" w:rsidP="002D03EC">
            <w:pPr>
              <w:rPr>
                <w:sz w:val="20"/>
              </w:rPr>
            </w:pPr>
            <w:r w:rsidRPr="002D03EC">
              <w:rPr>
                <w:sz w:val="20"/>
              </w:rPr>
              <w:t> </w:t>
            </w:r>
          </w:p>
        </w:tc>
      </w:tr>
      <w:tr w:rsidR="002D03EC" w:rsidRPr="002D03EC" w14:paraId="29C6666A"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B7EDCD2" w14:textId="77777777" w:rsidR="002D03EC" w:rsidRPr="002D03EC" w:rsidRDefault="002D03EC" w:rsidP="002D03EC">
            <w:pPr>
              <w:rPr>
                <w:sz w:val="20"/>
              </w:rPr>
            </w:pPr>
            <w:r w:rsidRPr="002D03EC">
              <w:rPr>
                <w:sz w:val="20"/>
              </w:rPr>
              <w:t>Возврат займов органами управления различ. уровней</w:t>
            </w:r>
          </w:p>
        </w:tc>
        <w:tc>
          <w:tcPr>
            <w:tcW w:w="992" w:type="dxa"/>
            <w:tcBorders>
              <w:top w:val="nil"/>
              <w:left w:val="nil"/>
              <w:bottom w:val="single" w:sz="4" w:space="0" w:color="auto"/>
              <w:right w:val="single" w:sz="4" w:space="0" w:color="auto"/>
            </w:tcBorders>
            <w:shd w:val="clear" w:color="auto" w:fill="auto"/>
            <w:noWrap/>
            <w:vAlign w:val="bottom"/>
            <w:hideMark/>
          </w:tcPr>
          <w:p w14:paraId="2CEA3A4F" w14:textId="77777777" w:rsidR="002D03EC" w:rsidRPr="002D03EC" w:rsidRDefault="002D03EC" w:rsidP="002D03EC">
            <w:pPr>
              <w:jc w:val="center"/>
              <w:rPr>
                <w:sz w:val="20"/>
              </w:rPr>
            </w:pPr>
            <w:r w:rsidRPr="002D03EC">
              <w:rPr>
                <w:sz w:val="20"/>
              </w:rPr>
              <w:t>320 000</w:t>
            </w:r>
          </w:p>
        </w:tc>
        <w:tc>
          <w:tcPr>
            <w:tcW w:w="769" w:type="dxa"/>
            <w:tcBorders>
              <w:top w:val="nil"/>
              <w:left w:val="nil"/>
              <w:bottom w:val="single" w:sz="4" w:space="0" w:color="auto"/>
              <w:right w:val="single" w:sz="4" w:space="0" w:color="auto"/>
            </w:tcBorders>
            <w:shd w:val="clear" w:color="auto" w:fill="auto"/>
            <w:noWrap/>
            <w:vAlign w:val="bottom"/>
            <w:hideMark/>
          </w:tcPr>
          <w:p w14:paraId="30CBB042" w14:textId="77777777" w:rsidR="002D03EC" w:rsidRPr="002D03EC" w:rsidRDefault="002D03EC" w:rsidP="002D03EC">
            <w:pPr>
              <w:jc w:val="center"/>
              <w:rPr>
                <w:sz w:val="20"/>
              </w:rPr>
            </w:pPr>
            <w:r w:rsidRPr="002D03EC">
              <w:rPr>
                <w:sz w:val="20"/>
              </w:rPr>
              <w:t>370</w:t>
            </w:r>
          </w:p>
        </w:tc>
        <w:tc>
          <w:tcPr>
            <w:tcW w:w="1431" w:type="dxa"/>
            <w:tcBorders>
              <w:top w:val="nil"/>
              <w:left w:val="nil"/>
              <w:bottom w:val="single" w:sz="4" w:space="0" w:color="auto"/>
              <w:right w:val="single" w:sz="4" w:space="0" w:color="auto"/>
            </w:tcBorders>
            <w:shd w:val="clear" w:color="auto" w:fill="auto"/>
            <w:noWrap/>
            <w:vAlign w:val="bottom"/>
            <w:hideMark/>
          </w:tcPr>
          <w:p w14:paraId="1135995D"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50493FE7"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52566D3"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26E66154"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F30A197"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B40209"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BEE791" w14:textId="77777777" w:rsidR="002D03EC" w:rsidRPr="002D03EC" w:rsidRDefault="002D03EC" w:rsidP="002D03EC">
            <w:pPr>
              <w:rPr>
                <w:sz w:val="20"/>
              </w:rPr>
            </w:pPr>
            <w:r w:rsidRPr="002D03EC">
              <w:rPr>
                <w:sz w:val="20"/>
              </w:rPr>
              <w:t> </w:t>
            </w:r>
          </w:p>
        </w:tc>
      </w:tr>
      <w:tr w:rsidR="002D03EC" w:rsidRPr="002D03EC" w14:paraId="60E6E70C" w14:textId="77777777" w:rsidTr="002D03EC">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B53C7F3" w14:textId="77777777" w:rsidR="002D03EC" w:rsidRPr="002D03EC" w:rsidRDefault="002D03EC" w:rsidP="002D03EC">
            <w:pPr>
              <w:rPr>
                <w:sz w:val="20"/>
              </w:rPr>
            </w:pPr>
            <w:r w:rsidRPr="002D03EC">
              <w:rPr>
                <w:sz w:val="20"/>
              </w:rPr>
              <w:lastRenderedPageBreak/>
              <w:t>Возврат займов государственными нефинансовыми предприятиями</w:t>
            </w:r>
          </w:p>
        </w:tc>
        <w:tc>
          <w:tcPr>
            <w:tcW w:w="992" w:type="dxa"/>
            <w:tcBorders>
              <w:top w:val="nil"/>
              <w:left w:val="nil"/>
              <w:bottom w:val="single" w:sz="4" w:space="0" w:color="auto"/>
              <w:right w:val="single" w:sz="4" w:space="0" w:color="auto"/>
            </w:tcBorders>
            <w:shd w:val="clear" w:color="auto" w:fill="auto"/>
            <w:noWrap/>
            <w:vAlign w:val="bottom"/>
            <w:hideMark/>
          </w:tcPr>
          <w:p w14:paraId="182A8E25" w14:textId="77777777" w:rsidR="002D03EC" w:rsidRPr="002D03EC" w:rsidRDefault="002D03EC" w:rsidP="002D03EC">
            <w:pPr>
              <w:jc w:val="center"/>
              <w:rPr>
                <w:sz w:val="20"/>
              </w:rPr>
            </w:pPr>
            <w:r w:rsidRPr="002D03EC">
              <w:rPr>
                <w:sz w:val="20"/>
              </w:rPr>
              <w:t>320 100</w:t>
            </w:r>
          </w:p>
        </w:tc>
        <w:tc>
          <w:tcPr>
            <w:tcW w:w="769" w:type="dxa"/>
            <w:tcBorders>
              <w:top w:val="nil"/>
              <w:left w:val="nil"/>
              <w:bottom w:val="single" w:sz="4" w:space="0" w:color="auto"/>
              <w:right w:val="single" w:sz="4" w:space="0" w:color="auto"/>
            </w:tcBorders>
            <w:shd w:val="clear" w:color="auto" w:fill="auto"/>
            <w:noWrap/>
            <w:vAlign w:val="bottom"/>
            <w:hideMark/>
          </w:tcPr>
          <w:p w14:paraId="339BE541" w14:textId="77777777" w:rsidR="002D03EC" w:rsidRPr="002D03EC" w:rsidRDefault="002D03EC" w:rsidP="002D03EC">
            <w:pPr>
              <w:jc w:val="center"/>
              <w:rPr>
                <w:sz w:val="20"/>
              </w:rPr>
            </w:pPr>
            <w:r w:rsidRPr="002D03EC">
              <w:rPr>
                <w:sz w:val="20"/>
              </w:rPr>
              <w:t>380</w:t>
            </w:r>
          </w:p>
        </w:tc>
        <w:tc>
          <w:tcPr>
            <w:tcW w:w="1431" w:type="dxa"/>
            <w:tcBorders>
              <w:top w:val="nil"/>
              <w:left w:val="nil"/>
              <w:bottom w:val="single" w:sz="4" w:space="0" w:color="auto"/>
              <w:right w:val="single" w:sz="4" w:space="0" w:color="auto"/>
            </w:tcBorders>
            <w:shd w:val="clear" w:color="auto" w:fill="auto"/>
            <w:noWrap/>
            <w:vAlign w:val="bottom"/>
            <w:hideMark/>
          </w:tcPr>
          <w:p w14:paraId="7EB6B0D9"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41AB648D"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73D4877"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3511F5DE"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D120A10" w14:textId="77777777" w:rsidR="002D03EC" w:rsidRPr="002D03EC" w:rsidRDefault="002D03EC" w:rsidP="002D03EC">
            <w:pPr>
              <w:rPr>
                <w:b/>
                <w:bCs/>
                <w:sz w:val="20"/>
              </w:rPr>
            </w:pPr>
            <w:r w:rsidRPr="002D03EC">
              <w:rPr>
                <w:b/>
                <w:bCs/>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818B513" w14:textId="77777777" w:rsidR="002D03EC" w:rsidRPr="002D03EC" w:rsidRDefault="002D03EC" w:rsidP="002D03EC">
            <w:pPr>
              <w:rPr>
                <w:b/>
                <w:bCs/>
                <w:sz w:val="20"/>
              </w:rPr>
            </w:pPr>
            <w:r w:rsidRPr="002D03EC">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E7424A" w14:textId="77777777" w:rsidR="002D03EC" w:rsidRPr="002D03EC" w:rsidRDefault="002D03EC" w:rsidP="002D03EC">
            <w:pPr>
              <w:rPr>
                <w:b/>
                <w:bCs/>
                <w:sz w:val="20"/>
              </w:rPr>
            </w:pPr>
            <w:r w:rsidRPr="002D03EC">
              <w:rPr>
                <w:b/>
                <w:bCs/>
                <w:sz w:val="20"/>
              </w:rPr>
              <w:t> </w:t>
            </w:r>
          </w:p>
        </w:tc>
      </w:tr>
      <w:tr w:rsidR="002D03EC" w:rsidRPr="002D03EC" w14:paraId="22401D31"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53AB338" w14:textId="77777777" w:rsidR="002D03EC" w:rsidRPr="002D03EC" w:rsidRDefault="002D03EC" w:rsidP="002D03EC">
            <w:pPr>
              <w:rPr>
                <w:sz w:val="20"/>
              </w:rPr>
            </w:pPr>
            <w:r w:rsidRPr="002D03EC">
              <w:rPr>
                <w:sz w:val="20"/>
              </w:rPr>
              <w:t>Возврат займов финансовыми организациями</w:t>
            </w:r>
          </w:p>
        </w:tc>
        <w:tc>
          <w:tcPr>
            <w:tcW w:w="992" w:type="dxa"/>
            <w:tcBorders>
              <w:top w:val="nil"/>
              <w:left w:val="nil"/>
              <w:bottom w:val="single" w:sz="4" w:space="0" w:color="auto"/>
              <w:right w:val="single" w:sz="4" w:space="0" w:color="auto"/>
            </w:tcBorders>
            <w:shd w:val="clear" w:color="auto" w:fill="auto"/>
            <w:noWrap/>
            <w:vAlign w:val="bottom"/>
            <w:hideMark/>
          </w:tcPr>
          <w:p w14:paraId="07FA287D" w14:textId="77777777" w:rsidR="002D03EC" w:rsidRPr="002D03EC" w:rsidRDefault="002D03EC" w:rsidP="002D03EC">
            <w:pPr>
              <w:jc w:val="center"/>
              <w:rPr>
                <w:sz w:val="20"/>
              </w:rPr>
            </w:pPr>
            <w:r w:rsidRPr="002D03EC">
              <w:rPr>
                <w:sz w:val="20"/>
              </w:rPr>
              <w:t>320 200</w:t>
            </w:r>
          </w:p>
        </w:tc>
        <w:tc>
          <w:tcPr>
            <w:tcW w:w="769" w:type="dxa"/>
            <w:tcBorders>
              <w:top w:val="nil"/>
              <w:left w:val="nil"/>
              <w:bottom w:val="single" w:sz="4" w:space="0" w:color="auto"/>
              <w:right w:val="single" w:sz="4" w:space="0" w:color="auto"/>
            </w:tcBorders>
            <w:shd w:val="clear" w:color="auto" w:fill="auto"/>
            <w:noWrap/>
            <w:vAlign w:val="bottom"/>
            <w:hideMark/>
          </w:tcPr>
          <w:p w14:paraId="22EFFF48" w14:textId="77777777" w:rsidR="002D03EC" w:rsidRPr="002D03EC" w:rsidRDefault="002D03EC" w:rsidP="002D03EC">
            <w:pPr>
              <w:jc w:val="center"/>
              <w:rPr>
                <w:sz w:val="20"/>
              </w:rPr>
            </w:pPr>
            <w:r w:rsidRPr="002D03EC">
              <w:rPr>
                <w:sz w:val="20"/>
              </w:rPr>
              <w:t>390</w:t>
            </w:r>
          </w:p>
        </w:tc>
        <w:tc>
          <w:tcPr>
            <w:tcW w:w="1431" w:type="dxa"/>
            <w:tcBorders>
              <w:top w:val="nil"/>
              <w:left w:val="nil"/>
              <w:bottom w:val="single" w:sz="4" w:space="0" w:color="auto"/>
              <w:right w:val="single" w:sz="4" w:space="0" w:color="auto"/>
            </w:tcBorders>
            <w:shd w:val="clear" w:color="auto" w:fill="auto"/>
            <w:noWrap/>
            <w:vAlign w:val="bottom"/>
            <w:hideMark/>
          </w:tcPr>
          <w:p w14:paraId="6C2125A6"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4EAE4FDC"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03A7CD2"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2ED34C39"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B1FE891"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29F5EB"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CBF9EE" w14:textId="77777777" w:rsidR="002D03EC" w:rsidRPr="002D03EC" w:rsidRDefault="002D03EC" w:rsidP="002D03EC">
            <w:pPr>
              <w:rPr>
                <w:sz w:val="20"/>
              </w:rPr>
            </w:pPr>
            <w:r w:rsidRPr="002D03EC">
              <w:rPr>
                <w:sz w:val="20"/>
              </w:rPr>
              <w:t> </w:t>
            </w:r>
          </w:p>
        </w:tc>
      </w:tr>
      <w:tr w:rsidR="002D03EC" w:rsidRPr="002D03EC" w14:paraId="49295B77"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0ACB2DA" w14:textId="77777777" w:rsidR="002D03EC" w:rsidRPr="002D03EC" w:rsidRDefault="002D03EC" w:rsidP="002D03EC">
            <w:pPr>
              <w:rPr>
                <w:sz w:val="20"/>
              </w:rPr>
            </w:pPr>
            <w:r w:rsidRPr="002D03EC">
              <w:rPr>
                <w:sz w:val="20"/>
              </w:rPr>
              <w:t>Возврат прочих внутренних займов</w:t>
            </w:r>
          </w:p>
        </w:tc>
        <w:tc>
          <w:tcPr>
            <w:tcW w:w="992" w:type="dxa"/>
            <w:tcBorders>
              <w:top w:val="nil"/>
              <w:left w:val="nil"/>
              <w:bottom w:val="single" w:sz="4" w:space="0" w:color="auto"/>
              <w:right w:val="single" w:sz="4" w:space="0" w:color="auto"/>
            </w:tcBorders>
            <w:shd w:val="clear" w:color="auto" w:fill="auto"/>
            <w:noWrap/>
            <w:vAlign w:val="bottom"/>
            <w:hideMark/>
          </w:tcPr>
          <w:p w14:paraId="4C5604B3" w14:textId="77777777" w:rsidR="002D03EC" w:rsidRPr="002D03EC" w:rsidRDefault="002D03EC" w:rsidP="002D03EC">
            <w:pPr>
              <w:jc w:val="center"/>
              <w:rPr>
                <w:sz w:val="20"/>
              </w:rPr>
            </w:pPr>
            <w:r w:rsidRPr="002D03EC">
              <w:rPr>
                <w:sz w:val="20"/>
              </w:rPr>
              <w:t>320 300</w:t>
            </w:r>
          </w:p>
        </w:tc>
        <w:tc>
          <w:tcPr>
            <w:tcW w:w="769" w:type="dxa"/>
            <w:tcBorders>
              <w:top w:val="nil"/>
              <w:left w:val="nil"/>
              <w:bottom w:val="single" w:sz="4" w:space="0" w:color="auto"/>
              <w:right w:val="single" w:sz="4" w:space="0" w:color="auto"/>
            </w:tcBorders>
            <w:shd w:val="clear" w:color="auto" w:fill="auto"/>
            <w:noWrap/>
            <w:vAlign w:val="bottom"/>
            <w:hideMark/>
          </w:tcPr>
          <w:p w14:paraId="1AFF2703" w14:textId="77777777" w:rsidR="002D03EC" w:rsidRPr="002D03EC" w:rsidRDefault="002D03EC" w:rsidP="002D03EC">
            <w:pPr>
              <w:jc w:val="center"/>
              <w:rPr>
                <w:sz w:val="20"/>
              </w:rPr>
            </w:pPr>
            <w:r w:rsidRPr="002D03EC">
              <w:rPr>
                <w:sz w:val="20"/>
              </w:rPr>
              <w:t>400</w:t>
            </w:r>
          </w:p>
        </w:tc>
        <w:tc>
          <w:tcPr>
            <w:tcW w:w="1431" w:type="dxa"/>
            <w:tcBorders>
              <w:top w:val="nil"/>
              <w:left w:val="nil"/>
              <w:bottom w:val="single" w:sz="4" w:space="0" w:color="auto"/>
              <w:right w:val="single" w:sz="4" w:space="0" w:color="auto"/>
            </w:tcBorders>
            <w:shd w:val="clear" w:color="auto" w:fill="auto"/>
            <w:noWrap/>
            <w:vAlign w:val="bottom"/>
            <w:hideMark/>
          </w:tcPr>
          <w:p w14:paraId="49886BB7"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11992C37"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C420090"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4B1C7233"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D55D8DC"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16D2A98"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07C54F" w14:textId="77777777" w:rsidR="002D03EC" w:rsidRPr="002D03EC" w:rsidRDefault="002D03EC" w:rsidP="002D03EC">
            <w:pPr>
              <w:rPr>
                <w:sz w:val="20"/>
              </w:rPr>
            </w:pPr>
            <w:r w:rsidRPr="002D03EC">
              <w:rPr>
                <w:sz w:val="20"/>
              </w:rPr>
              <w:t> </w:t>
            </w:r>
          </w:p>
        </w:tc>
      </w:tr>
      <w:tr w:rsidR="002D03EC" w:rsidRPr="002D03EC" w14:paraId="7EE33E1A" w14:textId="77777777" w:rsidTr="002D03EC">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2A6BB85" w14:textId="77777777" w:rsidR="002D03EC" w:rsidRPr="002D03EC" w:rsidRDefault="002D03EC" w:rsidP="002D03EC">
            <w:pPr>
              <w:rPr>
                <w:b/>
                <w:bCs/>
                <w:sz w:val="20"/>
              </w:rPr>
            </w:pPr>
            <w:r w:rsidRPr="002D03EC">
              <w:rPr>
                <w:b/>
                <w:bCs/>
                <w:sz w:val="20"/>
              </w:rPr>
              <w:t xml:space="preserve"> Уплата процентов и погашение кредитов согласно договорам, заключенным с главными распорядителями кредитов</w:t>
            </w:r>
          </w:p>
        </w:tc>
        <w:tc>
          <w:tcPr>
            <w:tcW w:w="992" w:type="dxa"/>
            <w:tcBorders>
              <w:top w:val="nil"/>
              <w:left w:val="nil"/>
              <w:bottom w:val="single" w:sz="4" w:space="0" w:color="auto"/>
              <w:right w:val="single" w:sz="4" w:space="0" w:color="auto"/>
            </w:tcBorders>
            <w:shd w:val="clear" w:color="auto" w:fill="auto"/>
            <w:noWrap/>
            <w:vAlign w:val="bottom"/>
            <w:hideMark/>
          </w:tcPr>
          <w:p w14:paraId="6174CE9B" w14:textId="77777777" w:rsidR="002D03EC" w:rsidRPr="002D03EC" w:rsidRDefault="002D03EC" w:rsidP="002D03EC">
            <w:pPr>
              <w:jc w:val="center"/>
              <w:rPr>
                <w:b/>
                <w:bCs/>
                <w:sz w:val="20"/>
              </w:rPr>
            </w:pPr>
            <w:r w:rsidRPr="002D03EC">
              <w:rPr>
                <w:b/>
                <w:bCs/>
                <w:sz w:val="20"/>
              </w:rPr>
              <w:t>400 000</w:t>
            </w:r>
          </w:p>
        </w:tc>
        <w:tc>
          <w:tcPr>
            <w:tcW w:w="769" w:type="dxa"/>
            <w:tcBorders>
              <w:top w:val="nil"/>
              <w:left w:val="nil"/>
              <w:bottom w:val="single" w:sz="4" w:space="0" w:color="auto"/>
              <w:right w:val="single" w:sz="4" w:space="0" w:color="auto"/>
            </w:tcBorders>
            <w:shd w:val="clear" w:color="auto" w:fill="auto"/>
            <w:noWrap/>
            <w:vAlign w:val="bottom"/>
            <w:hideMark/>
          </w:tcPr>
          <w:p w14:paraId="592702B9" w14:textId="77777777" w:rsidR="002D03EC" w:rsidRPr="002D03EC" w:rsidRDefault="002D03EC" w:rsidP="002D03EC">
            <w:pPr>
              <w:jc w:val="center"/>
              <w:rPr>
                <w:b/>
                <w:bCs/>
                <w:sz w:val="20"/>
              </w:rPr>
            </w:pPr>
            <w:r w:rsidRPr="002D03EC">
              <w:rPr>
                <w:b/>
                <w:bCs/>
                <w:sz w:val="20"/>
              </w:rPr>
              <w:t>410</w:t>
            </w:r>
          </w:p>
        </w:tc>
        <w:tc>
          <w:tcPr>
            <w:tcW w:w="1431" w:type="dxa"/>
            <w:tcBorders>
              <w:top w:val="nil"/>
              <w:left w:val="nil"/>
              <w:bottom w:val="single" w:sz="4" w:space="0" w:color="auto"/>
              <w:right w:val="single" w:sz="4" w:space="0" w:color="auto"/>
            </w:tcBorders>
            <w:shd w:val="clear" w:color="auto" w:fill="auto"/>
            <w:noWrap/>
            <w:vAlign w:val="bottom"/>
            <w:hideMark/>
          </w:tcPr>
          <w:p w14:paraId="48A05B0F" w14:textId="77777777" w:rsidR="002D03EC" w:rsidRPr="002D03EC" w:rsidRDefault="002D03EC" w:rsidP="002D03EC">
            <w:pPr>
              <w:rPr>
                <w:b/>
                <w:bCs/>
                <w:sz w:val="20"/>
              </w:rPr>
            </w:pPr>
            <w:r w:rsidRPr="002D03EC">
              <w:rPr>
                <w:b/>
                <w:bCs/>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4AD21ED9" w14:textId="77777777" w:rsidR="002D03EC" w:rsidRPr="002D03EC" w:rsidRDefault="002D03EC" w:rsidP="002D03EC">
            <w:pPr>
              <w:rPr>
                <w:b/>
                <w:bCs/>
                <w:sz w:val="20"/>
              </w:rPr>
            </w:pPr>
            <w:r w:rsidRPr="002D03EC">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9F640D9" w14:textId="77777777" w:rsidR="002D03EC" w:rsidRPr="002D03EC" w:rsidRDefault="002D03EC" w:rsidP="002D03EC">
            <w:pPr>
              <w:rPr>
                <w:b/>
                <w:bCs/>
                <w:sz w:val="20"/>
              </w:rPr>
            </w:pPr>
            <w:r w:rsidRPr="002D03EC">
              <w:rPr>
                <w:b/>
                <w:bCs/>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7722B2C0" w14:textId="77777777" w:rsidR="002D03EC" w:rsidRPr="002D03EC" w:rsidRDefault="002D03EC" w:rsidP="002D03EC">
            <w:pPr>
              <w:rPr>
                <w:b/>
                <w:bCs/>
                <w:sz w:val="20"/>
              </w:rPr>
            </w:pPr>
            <w:r w:rsidRPr="002D03EC">
              <w:rPr>
                <w:b/>
                <w:bCs/>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9305B93"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F35D891"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C1F50F" w14:textId="77777777" w:rsidR="002D03EC" w:rsidRPr="002D03EC" w:rsidRDefault="002D03EC" w:rsidP="002D03EC">
            <w:pPr>
              <w:rPr>
                <w:sz w:val="20"/>
              </w:rPr>
            </w:pPr>
            <w:r w:rsidRPr="002D03EC">
              <w:rPr>
                <w:sz w:val="20"/>
              </w:rPr>
              <w:t> </w:t>
            </w:r>
          </w:p>
        </w:tc>
      </w:tr>
      <w:tr w:rsidR="002D03EC" w:rsidRPr="002D03EC" w14:paraId="19766DAA"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ED25CCF" w14:textId="77777777" w:rsidR="002D03EC" w:rsidRPr="002D03EC" w:rsidRDefault="002D03EC" w:rsidP="002D03EC">
            <w:pPr>
              <w:rPr>
                <w:sz w:val="20"/>
              </w:rPr>
            </w:pPr>
            <w:r w:rsidRPr="002D03EC">
              <w:rPr>
                <w:sz w:val="20"/>
              </w:rPr>
              <w:t>Уплата процентов и погашение внутренних кредитов</w:t>
            </w:r>
          </w:p>
        </w:tc>
        <w:tc>
          <w:tcPr>
            <w:tcW w:w="992" w:type="dxa"/>
            <w:tcBorders>
              <w:top w:val="nil"/>
              <w:left w:val="nil"/>
              <w:bottom w:val="single" w:sz="4" w:space="0" w:color="auto"/>
              <w:right w:val="single" w:sz="4" w:space="0" w:color="auto"/>
            </w:tcBorders>
            <w:shd w:val="clear" w:color="auto" w:fill="auto"/>
            <w:noWrap/>
            <w:vAlign w:val="bottom"/>
            <w:hideMark/>
          </w:tcPr>
          <w:p w14:paraId="173F6AA9" w14:textId="77777777" w:rsidR="002D03EC" w:rsidRPr="002D03EC" w:rsidRDefault="002D03EC" w:rsidP="002D03EC">
            <w:pPr>
              <w:jc w:val="center"/>
              <w:rPr>
                <w:sz w:val="20"/>
              </w:rPr>
            </w:pPr>
            <w:r w:rsidRPr="002D03EC">
              <w:rPr>
                <w:sz w:val="20"/>
              </w:rPr>
              <w:t>420 000</w:t>
            </w:r>
          </w:p>
        </w:tc>
        <w:tc>
          <w:tcPr>
            <w:tcW w:w="769" w:type="dxa"/>
            <w:tcBorders>
              <w:top w:val="nil"/>
              <w:left w:val="nil"/>
              <w:bottom w:val="single" w:sz="4" w:space="0" w:color="auto"/>
              <w:right w:val="single" w:sz="4" w:space="0" w:color="auto"/>
            </w:tcBorders>
            <w:shd w:val="clear" w:color="auto" w:fill="auto"/>
            <w:noWrap/>
            <w:vAlign w:val="bottom"/>
            <w:hideMark/>
          </w:tcPr>
          <w:p w14:paraId="76EB99CD" w14:textId="77777777" w:rsidR="002D03EC" w:rsidRPr="002D03EC" w:rsidRDefault="002D03EC" w:rsidP="002D03EC">
            <w:pPr>
              <w:jc w:val="center"/>
              <w:rPr>
                <w:sz w:val="20"/>
              </w:rPr>
            </w:pPr>
            <w:r w:rsidRPr="002D03EC">
              <w:rPr>
                <w:sz w:val="20"/>
              </w:rPr>
              <w:t>420</w:t>
            </w:r>
          </w:p>
        </w:tc>
        <w:tc>
          <w:tcPr>
            <w:tcW w:w="1431" w:type="dxa"/>
            <w:tcBorders>
              <w:top w:val="nil"/>
              <w:left w:val="nil"/>
              <w:bottom w:val="single" w:sz="4" w:space="0" w:color="auto"/>
              <w:right w:val="single" w:sz="4" w:space="0" w:color="auto"/>
            </w:tcBorders>
            <w:shd w:val="clear" w:color="auto" w:fill="auto"/>
            <w:noWrap/>
            <w:vAlign w:val="bottom"/>
            <w:hideMark/>
          </w:tcPr>
          <w:p w14:paraId="47784775"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6C5A2240"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8E0EDC8"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480EE74D"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ECC400C" w14:textId="77777777" w:rsidR="002D03EC" w:rsidRPr="002D03EC" w:rsidRDefault="002D03EC" w:rsidP="002D03EC">
            <w:pPr>
              <w:rPr>
                <w:b/>
                <w:bCs/>
                <w:sz w:val="20"/>
              </w:rPr>
            </w:pPr>
            <w:r w:rsidRPr="002D03EC">
              <w:rPr>
                <w:b/>
                <w:bCs/>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CC20CB5" w14:textId="77777777" w:rsidR="002D03EC" w:rsidRPr="002D03EC" w:rsidRDefault="002D03EC" w:rsidP="002D03EC">
            <w:pPr>
              <w:rPr>
                <w:b/>
                <w:bCs/>
                <w:sz w:val="20"/>
              </w:rPr>
            </w:pPr>
            <w:r w:rsidRPr="002D03EC">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6E81CD" w14:textId="77777777" w:rsidR="002D03EC" w:rsidRPr="002D03EC" w:rsidRDefault="002D03EC" w:rsidP="002D03EC">
            <w:pPr>
              <w:rPr>
                <w:b/>
                <w:bCs/>
                <w:sz w:val="20"/>
              </w:rPr>
            </w:pPr>
            <w:r w:rsidRPr="002D03EC">
              <w:rPr>
                <w:b/>
                <w:bCs/>
                <w:sz w:val="20"/>
              </w:rPr>
              <w:t> </w:t>
            </w:r>
          </w:p>
        </w:tc>
      </w:tr>
      <w:tr w:rsidR="002D03EC" w:rsidRPr="002D03EC" w14:paraId="73DC2299"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F59E494" w14:textId="77777777" w:rsidR="002D03EC" w:rsidRPr="002D03EC" w:rsidRDefault="002D03EC" w:rsidP="002D03EC">
            <w:pPr>
              <w:rPr>
                <w:sz w:val="20"/>
              </w:rPr>
            </w:pPr>
            <w:r w:rsidRPr="002D03EC">
              <w:rPr>
                <w:sz w:val="20"/>
              </w:rPr>
              <w:t>Уплата процентов по внутренним кредитам</w:t>
            </w:r>
          </w:p>
        </w:tc>
        <w:tc>
          <w:tcPr>
            <w:tcW w:w="992" w:type="dxa"/>
            <w:tcBorders>
              <w:top w:val="nil"/>
              <w:left w:val="nil"/>
              <w:bottom w:val="single" w:sz="4" w:space="0" w:color="auto"/>
              <w:right w:val="single" w:sz="4" w:space="0" w:color="auto"/>
            </w:tcBorders>
            <w:shd w:val="clear" w:color="auto" w:fill="auto"/>
            <w:noWrap/>
            <w:vAlign w:val="bottom"/>
            <w:hideMark/>
          </w:tcPr>
          <w:p w14:paraId="66A2E917" w14:textId="77777777" w:rsidR="002D03EC" w:rsidRPr="002D03EC" w:rsidRDefault="002D03EC" w:rsidP="002D03EC">
            <w:pPr>
              <w:jc w:val="center"/>
              <w:rPr>
                <w:sz w:val="20"/>
              </w:rPr>
            </w:pPr>
            <w:r w:rsidRPr="002D03EC">
              <w:rPr>
                <w:sz w:val="20"/>
              </w:rPr>
              <w:t>420 100</w:t>
            </w:r>
          </w:p>
        </w:tc>
        <w:tc>
          <w:tcPr>
            <w:tcW w:w="769" w:type="dxa"/>
            <w:tcBorders>
              <w:top w:val="nil"/>
              <w:left w:val="nil"/>
              <w:bottom w:val="single" w:sz="4" w:space="0" w:color="auto"/>
              <w:right w:val="single" w:sz="4" w:space="0" w:color="auto"/>
            </w:tcBorders>
            <w:shd w:val="clear" w:color="auto" w:fill="auto"/>
            <w:noWrap/>
            <w:vAlign w:val="bottom"/>
            <w:hideMark/>
          </w:tcPr>
          <w:p w14:paraId="12D503C8" w14:textId="77777777" w:rsidR="002D03EC" w:rsidRPr="002D03EC" w:rsidRDefault="002D03EC" w:rsidP="002D03EC">
            <w:pPr>
              <w:jc w:val="center"/>
              <w:rPr>
                <w:sz w:val="20"/>
              </w:rPr>
            </w:pPr>
            <w:r w:rsidRPr="002D03EC">
              <w:rPr>
                <w:sz w:val="20"/>
              </w:rPr>
              <w:t>430</w:t>
            </w:r>
          </w:p>
        </w:tc>
        <w:tc>
          <w:tcPr>
            <w:tcW w:w="1431" w:type="dxa"/>
            <w:tcBorders>
              <w:top w:val="nil"/>
              <w:left w:val="nil"/>
              <w:bottom w:val="single" w:sz="4" w:space="0" w:color="auto"/>
              <w:right w:val="single" w:sz="4" w:space="0" w:color="auto"/>
            </w:tcBorders>
            <w:shd w:val="clear" w:color="auto" w:fill="auto"/>
            <w:noWrap/>
            <w:vAlign w:val="bottom"/>
            <w:hideMark/>
          </w:tcPr>
          <w:p w14:paraId="10FEBCC4"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179C6C05"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6E8B3DC"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0848FA08"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2ACC917" w14:textId="77777777" w:rsidR="002D03EC" w:rsidRPr="002D03EC" w:rsidRDefault="002D03EC" w:rsidP="002D03EC">
            <w:pPr>
              <w:rPr>
                <w:b/>
                <w:bCs/>
                <w:sz w:val="20"/>
              </w:rPr>
            </w:pPr>
            <w:r w:rsidRPr="002D03EC">
              <w:rPr>
                <w:b/>
                <w:bCs/>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AB5C6E" w14:textId="77777777" w:rsidR="002D03EC" w:rsidRPr="002D03EC" w:rsidRDefault="002D03EC" w:rsidP="002D03EC">
            <w:pPr>
              <w:rPr>
                <w:b/>
                <w:bCs/>
                <w:sz w:val="20"/>
              </w:rPr>
            </w:pPr>
            <w:r w:rsidRPr="002D03EC">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05E982" w14:textId="77777777" w:rsidR="002D03EC" w:rsidRPr="002D03EC" w:rsidRDefault="002D03EC" w:rsidP="002D03EC">
            <w:pPr>
              <w:rPr>
                <w:b/>
                <w:bCs/>
                <w:sz w:val="20"/>
              </w:rPr>
            </w:pPr>
            <w:r w:rsidRPr="002D03EC">
              <w:rPr>
                <w:b/>
                <w:bCs/>
                <w:sz w:val="20"/>
              </w:rPr>
              <w:t> </w:t>
            </w:r>
          </w:p>
        </w:tc>
      </w:tr>
      <w:tr w:rsidR="002D03EC" w:rsidRPr="002D03EC" w14:paraId="62BEE74B" w14:textId="77777777" w:rsidTr="002D03EC">
        <w:trPr>
          <w:trHeight w:val="675"/>
        </w:trPr>
        <w:tc>
          <w:tcPr>
            <w:tcW w:w="3828" w:type="dxa"/>
            <w:tcBorders>
              <w:top w:val="nil"/>
              <w:left w:val="single" w:sz="4" w:space="0" w:color="auto"/>
              <w:bottom w:val="single" w:sz="8" w:space="0" w:color="auto"/>
              <w:right w:val="single" w:sz="4" w:space="0" w:color="auto"/>
            </w:tcBorders>
            <w:shd w:val="clear" w:color="auto" w:fill="auto"/>
            <w:noWrap/>
            <w:vAlign w:val="bottom"/>
            <w:hideMark/>
          </w:tcPr>
          <w:p w14:paraId="5F2849E1" w14:textId="77777777" w:rsidR="002D03EC" w:rsidRPr="002D03EC" w:rsidRDefault="002D03EC" w:rsidP="002D03EC">
            <w:pPr>
              <w:rPr>
                <w:sz w:val="20"/>
              </w:rPr>
            </w:pPr>
            <w:r w:rsidRPr="002D03EC">
              <w:rPr>
                <w:sz w:val="20"/>
              </w:rPr>
              <w:t>Погашение внутренних кредитов</w:t>
            </w:r>
          </w:p>
        </w:tc>
        <w:tc>
          <w:tcPr>
            <w:tcW w:w="992" w:type="dxa"/>
            <w:tcBorders>
              <w:top w:val="nil"/>
              <w:left w:val="nil"/>
              <w:bottom w:val="single" w:sz="8" w:space="0" w:color="auto"/>
              <w:right w:val="single" w:sz="4" w:space="0" w:color="auto"/>
            </w:tcBorders>
            <w:shd w:val="clear" w:color="auto" w:fill="auto"/>
            <w:noWrap/>
            <w:vAlign w:val="bottom"/>
            <w:hideMark/>
          </w:tcPr>
          <w:p w14:paraId="27A73826" w14:textId="77777777" w:rsidR="002D03EC" w:rsidRPr="002D03EC" w:rsidRDefault="002D03EC" w:rsidP="002D03EC">
            <w:pPr>
              <w:jc w:val="center"/>
              <w:rPr>
                <w:sz w:val="20"/>
              </w:rPr>
            </w:pPr>
            <w:r w:rsidRPr="002D03EC">
              <w:rPr>
                <w:sz w:val="20"/>
              </w:rPr>
              <w:t>420 200</w:t>
            </w:r>
          </w:p>
        </w:tc>
        <w:tc>
          <w:tcPr>
            <w:tcW w:w="769" w:type="dxa"/>
            <w:tcBorders>
              <w:top w:val="nil"/>
              <w:left w:val="nil"/>
              <w:bottom w:val="single" w:sz="8" w:space="0" w:color="auto"/>
              <w:right w:val="single" w:sz="4" w:space="0" w:color="auto"/>
            </w:tcBorders>
            <w:shd w:val="clear" w:color="auto" w:fill="auto"/>
            <w:noWrap/>
            <w:vAlign w:val="bottom"/>
            <w:hideMark/>
          </w:tcPr>
          <w:p w14:paraId="5521C380" w14:textId="77777777" w:rsidR="002D03EC" w:rsidRPr="002D03EC" w:rsidRDefault="002D03EC" w:rsidP="002D03EC">
            <w:pPr>
              <w:jc w:val="center"/>
              <w:rPr>
                <w:sz w:val="20"/>
              </w:rPr>
            </w:pPr>
            <w:r w:rsidRPr="002D03EC">
              <w:rPr>
                <w:sz w:val="20"/>
              </w:rPr>
              <w:t>440</w:t>
            </w:r>
          </w:p>
        </w:tc>
        <w:tc>
          <w:tcPr>
            <w:tcW w:w="1431" w:type="dxa"/>
            <w:tcBorders>
              <w:top w:val="nil"/>
              <w:left w:val="nil"/>
              <w:bottom w:val="single" w:sz="8" w:space="0" w:color="auto"/>
              <w:right w:val="single" w:sz="4" w:space="0" w:color="auto"/>
            </w:tcBorders>
            <w:shd w:val="clear" w:color="auto" w:fill="auto"/>
            <w:noWrap/>
            <w:vAlign w:val="bottom"/>
            <w:hideMark/>
          </w:tcPr>
          <w:p w14:paraId="0B55DA19" w14:textId="77777777" w:rsidR="002D03EC" w:rsidRPr="002D03EC" w:rsidRDefault="002D03EC" w:rsidP="002D03EC">
            <w:pPr>
              <w:rPr>
                <w:sz w:val="20"/>
              </w:rPr>
            </w:pPr>
            <w:r w:rsidRPr="002D03EC">
              <w:rPr>
                <w:sz w:val="20"/>
              </w:rPr>
              <w:t> </w:t>
            </w:r>
          </w:p>
        </w:tc>
        <w:tc>
          <w:tcPr>
            <w:tcW w:w="1344" w:type="dxa"/>
            <w:tcBorders>
              <w:top w:val="nil"/>
              <w:left w:val="nil"/>
              <w:bottom w:val="single" w:sz="8" w:space="0" w:color="auto"/>
              <w:right w:val="single" w:sz="4" w:space="0" w:color="auto"/>
            </w:tcBorders>
            <w:shd w:val="clear" w:color="auto" w:fill="auto"/>
            <w:noWrap/>
            <w:vAlign w:val="bottom"/>
            <w:hideMark/>
          </w:tcPr>
          <w:p w14:paraId="779CA754" w14:textId="77777777" w:rsidR="002D03EC" w:rsidRPr="002D03EC" w:rsidRDefault="002D03EC" w:rsidP="002D03EC">
            <w:pPr>
              <w:rPr>
                <w:sz w:val="20"/>
              </w:rPr>
            </w:pPr>
            <w:r w:rsidRPr="002D03EC">
              <w:rPr>
                <w:sz w:val="20"/>
              </w:rPr>
              <w:t> </w:t>
            </w:r>
          </w:p>
        </w:tc>
        <w:tc>
          <w:tcPr>
            <w:tcW w:w="1279" w:type="dxa"/>
            <w:tcBorders>
              <w:top w:val="nil"/>
              <w:left w:val="nil"/>
              <w:bottom w:val="single" w:sz="8" w:space="0" w:color="auto"/>
              <w:right w:val="single" w:sz="4" w:space="0" w:color="auto"/>
            </w:tcBorders>
            <w:shd w:val="clear" w:color="auto" w:fill="auto"/>
            <w:noWrap/>
            <w:vAlign w:val="bottom"/>
            <w:hideMark/>
          </w:tcPr>
          <w:p w14:paraId="4FCC2ED6" w14:textId="77777777" w:rsidR="002D03EC" w:rsidRPr="002D03EC" w:rsidRDefault="002D03EC" w:rsidP="002D03EC">
            <w:pPr>
              <w:rPr>
                <w:sz w:val="20"/>
              </w:rPr>
            </w:pPr>
            <w:r w:rsidRPr="002D03EC">
              <w:rPr>
                <w:sz w:val="20"/>
              </w:rPr>
              <w:t> </w:t>
            </w:r>
          </w:p>
        </w:tc>
        <w:tc>
          <w:tcPr>
            <w:tcW w:w="1130" w:type="dxa"/>
            <w:tcBorders>
              <w:top w:val="nil"/>
              <w:left w:val="nil"/>
              <w:bottom w:val="single" w:sz="8" w:space="0" w:color="auto"/>
              <w:right w:val="single" w:sz="4" w:space="0" w:color="auto"/>
            </w:tcBorders>
            <w:shd w:val="clear" w:color="auto" w:fill="auto"/>
            <w:noWrap/>
            <w:vAlign w:val="bottom"/>
            <w:hideMark/>
          </w:tcPr>
          <w:p w14:paraId="672DA22E" w14:textId="77777777" w:rsidR="002D03EC" w:rsidRPr="002D03EC" w:rsidRDefault="002D03EC" w:rsidP="002D03EC">
            <w:pPr>
              <w:rPr>
                <w:sz w:val="20"/>
              </w:rPr>
            </w:pPr>
            <w:r w:rsidRPr="002D03EC">
              <w:rPr>
                <w:sz w:val="20"/>
              </w:rPr>
              <w:t> </w:t>
            </w:r>
          </w:p>
        </w:tc>
        <w:tc>
          <w:tcPr>
            <w:tcW w:w="1800" w:type="dxa"/>
            <w:tcBorders>
              <w:top w:val="nil"/>
              <w:left w:val="nil"/>
              <w:bottom w:val="single" w:sz="8" w:space="0" w:color="auto"/>
              <w:right w:val="single" w:sz="4" w:space="0" w:color="auto"/>
            </w:tcBorders>
            <w:shd w:val="clear" w:color="auto" w:fill="auto"/>
            <w:noWrap/>
            <w:vAlign w:val="bottom"/>
            <w:hideMark/>
          </w:tcPr>
          <w:p w14:paraId="5CB3A1C4" w14:textId="77777777" w:rsidR="002D03EC" w:rsidRPr="002D03EC" w:rsidRDefault="002D03EC" w:rsidP="002D03EC">
            <w:pPr>
              <w:rPr>
                <w:sz w:val="20"/>
              </w:rPr>
            </w:pPr>
            <w:r w:rsidRPr="002D03EC">
              <w:rPr>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7251BAFC" w14:textId="77777777" w:rsidR="002D03EC" w:rsidRPr="002D03EC" w:rsidRDefault="002D03EC" w:rsidP="002D03EC">
            <w:pPr>
              <w:rPr>
                <w:sz w:val="20"/>
              </w:rPr>
            </w:pPr>
            <w:r w:rsidRPr="002D03EC">
              <w:rPr>
                <w:sz w:val="20"/>
              </w:rPr>
              <w:t> </w:t>
            </w:r>
          </w:p>
        </w:tc>
        <w:tc>
          <w:tcPr>
            <w:tcW w:w="1300" w:type="dxa"/>
            <w:tcBorders>
              <w:top w:val="nil"/>
              <w:left w:val="nil"/>
              <w:bottom w:val="single" w:sz="8" w:space="0" w:color="auto"/>
              <w:right w:val="single" w:sz="4" w:space="0" w:color="auto"/>
            </w:tcBorders>
            <w:shd w:val="clear" w:color="auto" w:fill="auto"/>
            <w:noWrap/>
            <w:vAlign w:val="bottom"/>
            <w:hideMark/>
          </w:tcPr>
          <w:p w14:paraId="447F4D22" w14:textId="77777777" w:rsidR="002D03EC" w:rsidRPr="002D03EC" w:rsidRDefault="002D03EC" w:rsidP="002D03EC">
            <w:pPr>
              <w:rPr>
                <w:sz w:val="20"/>
              </w:rPr>
            </w:pPr>
            <w:r w:rsidRPr="002D03EC">
              <w:rPr>
                <w:sz w:val="20"/>
              </w:rPr>
              <w:t> </w:t>
            </w:r>
          </w:p>
        </w:tc>
      </w:tr>
      <w:tr w:rsidR="002D03EC" w:rsidRPr="002D03EC" w14:paraId="32E4DFF0"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0BC0F32" w14:textId="77777777" w:rsidR="002D03EC" w:rsidRPr="002D03EC" w:rsidRDefault="002D03EC" w:rsidP="002D03EC">
            <w:pPr>
              <w:jc w:val="center"/>
              <w:rPr>
                <w:b/>
                <w:bCs/>
                <w:sz w:val="20"/>
              </w:rPr>
            </w:pPr>
            <w:r w:rsidRPr="002D03EC">
              <w:rPr>
                <w:b/>
                <w:bCs/>
                <w:sz w:val="20"/>
              </w:rPr>
              <w:t>4. ИТОГО РАСХОДОВ</w:t>
            </w:r>
          </w:p>
        </w:tc>
        <w:tc>
          <w:tcPr>
            <w:tcW w:w="992" w:type="dxa"/>
            <w:tcBorders>
              <w:top w:val="nil"/>
              <w:left w:val="nil"/>
              <w:bottom w:val="single" w:sz="4" w:space="0" w:color="auto"/>
              <w:right w:val="single" w:sz="4" w:space="0" w:color="auto"/>
            </w:tcBorders>
            <w:shd w:val="clear" w:color="auto" w:fill="auto"/>
            <w:noWrap/>
            <w:vAlign w:val="bottom"/>
            <w:hideMark/>
          </w:tcPr>
          <w:p w14:paraId="599FE108" w14:textId="77777777" w:rsidR="002D03EC" w:rsidRPr="002D03EC" w:rsidRDefault="002D03EC" w:rsidP="002D03EC">
            <w:pPr>
              <w:jc w:val="center"/>
              <w:rPr>
                <w:b/>
                <w:bCs/>
                <w:sz w:val="20"/>
              </w:rPr>
            </w:pPr>
            <w:r w:rsidRPr="002D03EC">
              <w:rPr>
                <w:b/>
                <w:bCs/>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6588D103" w14:textId="77777777" w:rsidR="002D03EC" w:rsidRPr="002D03EC" w:rsidRDefault="002D03EC" w:rsidP="002D03EC">
            <w:pPr>
              <w:jc w:val="center"/>
              <w:rPr>
                <w:b/>
                <w:bCs/>
                <w:sz w:val="20"/>
              </w:rPr>
            </w:pPr>
            <w:r w:rsidRPr="002D03EC">
              <w:rPr>
                <w:b/>
                <w:bCs/>
                <w:sz w:val="20"/>
              </w:rPr>
              <w:t>450</w:t>
            </w:r>
          </w:p>
        </w:tc>
        <w:tc>
          <w:tcPr>
            <w:tcW w:w="1431" w:type="dxa"/>
            <w:tcBorders>
              <w:top w:val="nil"/>
              <w:left w:val="nil"/>
              <w:bottom w:val="single" w:sz="4" w:space="0" w:color="auto"/>
              <w:right w:val="single" w:sz="4" w:space="0" w:color="auto"/>
            </w:tcBorders>
            <w:shd w:val="clear" w:color="auto" w:fill="auto"/>
            <w:noWrap/>
            <w:vAlign w:val="bottom"/>
            <w:hideMark/>
          </w:tcPr>
          <w:p w14:paraId="4CC74983" w14:textId="77777777" w:rsidR="002D03EC" w:rsidRPr="002D03EC" w:rsidRDefault="002D03EC" w:rsidP="002D03EC">
            <w:pPr>
              <w:rPr>
                <w:b/>
                <w:bCs/>
                <w:sz w:val="20"/>
              </w:rPr>
            </w:pPr>
            <w:r w:rsidRPr="002D03EC">
              <w:rPr>
                <w:b/>
                <w:bCs/>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145C163C" w14:textId="77777777" w:rsidR="002D03EC" w:rsidRPr="002D03EC" w:rsidRDefault="002D03EC" w:rsidP="002D03EC">
            <w:pPr>
              <w:rPr>
                <w:b/>
                <w:bCs/>
                <w:sz w:val="20"/>
              </w:rPr>
            </w:pPr>
            <w:r w:rsidRPr="002D03EC">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BCDC800" w14:textId="77777777" w:rsidR="002D03EC" w:rsidRPr="002D03EC" w:rsidRDefault="002D03EC" w:rsidP="002D03EC">
            <w:pPr>
              <w:rPr>
                <w:b/>
                <w:bCs/>
                <w:sz w:val="20"/>
              </w:rPr>
            </w:pPr>
            <w:r w:rsidRPr="002D03EC">
              <w:rPr>
                <w:b/>
                <w:bCs/>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107E776D" w14:textId="77777777" w:rsidR="002D03EC" w:rsidRPr="002D03EC" w:rsidRDefault="002D03EC" w:rsidP="002D03EC">
            <w:pPr>
              <w:rPr>
                <w:b/>
                <w:bCs/>
                <w:sz w:val="20"/>
              </w:rPr>
            </w:pPr>
            <w:r w:rsidRPr="002D03EC">
              <w:rPr>
                <w:b/>
                <w:bCs/>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EB858C1"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31BAE1"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DB309D" w14:textId="77777777" w:rsidR="002D03EC" w:rsidRPr="002D03EC" w:rsidRDefault="002D03EC" w:rsidP="002D03EC">
            <w:pPr>
              <w:rPr>
                <w:sz w:val="20"/>
              </w:rPr>
            </w:pPr>
            <w:r w:rsidRPr="002D03EC">
              <w:rPr>
                <w:sz w:val="20"/>
              </w:rPr>
              <w:t> </w:t>
            </w:r>
          </w:p>
        </w:tc>
      </w:tr>
      <w:tr w:rsidR="002D03EC" w:rsidRPr="002D03EC" w14:paraId="371CFF67"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16FB90E" w14:textId="77777777" w:rsidR="002D03EC" w:rsidRPr="002D03EC" w:rsidRDefault="002D03EC" w:rsidP="002D03EC">
            <w:pPr>
              <w:jc w:val="center"/>
              <w:rPr>
                <w:b/>
                <w:bCs/>
                <w:sz w:val="20"/>
              </w:rPr>
            </w:pPr>
            <w:r w:rsidRPr="002D03EC">
              <w:rPr>
                <w:b/>
                <w:bCs/>
                <w:sz w:val="20"/>
              </w:rPr>
              <w:t>Сальдо на конец отчетного периода</w:t>
            </w:r>
          </w:p>
        </w:tc>
        <w:tc>
          <w:tcPr>
            <w:tcW w:w="992" w:type="dxa"/>
            <w:tcBorders>
              <w:top w:val="nil"/>
              <w:left w:val="nil"/>
              <w:bottom w:val="single" w:sz="4" w:space="0" w:color="auto"/>
              <w:right w:val="single" w:sz="4" w:space="0" w:color="auto"/>
            </w:tcBorders>
            <w:shd w:val="clear" w:color="auto" w:fill="auto"/>
            <w:noWrap/>
            <w:vAlign w:val="bottom"/>
            <w:hideMark/>
          </w:tcPr>
          <w:p w14:paraId="061B10C7" w14:textId="77777777" w:rsidR="002D03EC" w:rsidRPr="002D03EC" w:rsidRDefault="002D03EC" w:rsidP="002D03EC">
            <w:pPr>
              <w:jc w:val="center"/>
              <w:rPr>
                <w:b/>
                <w:bCs/>
                <w:sz w:val="20"/>
              </w:rPr>
            </w:pPr>
            <w:r w:rsidRPr="002D03EC">
              <w:rPr>
                <w:b/>
                <w:bCs/>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575F48BB" w14:textId="77777777" w:rsidR="002D03EC" w:rsidRPr="002D03EC" w:rsidRDefault="002D03EC" w:rsidP="002D03EC">
            <w:pPr>
              <w:jc w:val="center"/>
              <w:rPr>
                <w:b/>
                <w:bCs/>
                <w:sz w:val="20"/>
              </w:rPr>
            </w:pPr>
            <w:r w:rsidRPr="002D03EC">
              <w:rPr>
                <w:b/>
                <w:bCs/>
                <w:sz w:val="20"/>
              </w:rPr>
              <w:t>460</w:t>
            </w:r>
          </w:p>
        </w:tc>
        <w:tc>
          <w:tcPr>
            <w:tcW w:w="1431" w:type="dxa"/>
            <w:tcBorders>
              <w:top w:val="nil"/>
              <w:left w:val="nil"/>
              <w:bottom w:val="single" w:sz="4" w:space="0" w:color="auto"/>
              <w:right w:val="single" w:sz="4" w:space="0" w:color="auto"/>
            </w:tcBorders>
            <w:shd w:val="clear" w:color="auto" w:fill="auto"/>
            <w:noWrap/>
            <w:vAlign w:val="bottom"/>
            <w:hideMark/>
          </w:tcPr>
          <w:p w14:paraId="7D760EBD" w14:textId="77777777" w:rsidR="002D03EC" w:rsidRPr="002D03EC" w:rsidRDefault="002D03EC" w:rsidP="002D03EC">
            <w:pPr>
              <w:rPr>
                <w:b/>
                <w:bCs/>
                <w:sz w:val="20"/>
              </w:rPr>
            </w:pPr>
            <w:r w:rsidRPr="002D03EC">
              <w:rPr>
                <w:b/>
                <w:bCs/>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35205C93" w14:textId="77777777" w:rsidR="002D03EC" w:rsidRPr="002D03EC" w:rsidRDefault="002D03EC" w:rsidP="002D03EC">
            <w:pPr>
              <w:rPr>
                <w:b/>
                <w:bCs/>
                <w:sz w:val="20"/>
              </w:rPr>
            </w:pPr>
            <w:r w:rsidRPr="002D03EC">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58C4D3E" w14:textId="77777777" w:rsidR="002D03EC" w:rsidRPr="002D03EC" w:rsidRDefault="002D03EC" w:rsidP="002D03EC">
            <w:pPr>
              <w:rPr>
                <w:b/>
                <w:bCs/>
                <w:sz w:val="20"/>
              </w:rPr>
            </w:pPr>
            <w:r w:rsidRPr="002D03EC">
              <w:rPr>
                <w:b/>
                <w:bCs/>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627C1532" w14:textId="77777777" w:rsidR="002D03EC" w:rsidRPr="002D03EC" w:rsidRDefault="002D03EC" w:rsidP="002D03EC">
            <w:pPr>
              <w:rPr>
                <w:b/>
                <w:bCs/>
                <w:sz w:val="20"/>
              </w:rPr>
            </w:pPr>
            <w:r w:rsidRPr="002D03EC">
              <w:rPr>
                <w:b/>
                <w:bCs/>
                <w:sz w:val="20"/>
              </w:rPr>
              <w:t> </w:t>
            </w:r>
          </w:p>
        </w:tc>
        <w:tc>
          <w:tcPr>
            <w:tcW w:w="1800" w:type="dxa"/>
            <w:tcBorders>
              <w:top w:val="nil"/>
              <w:left w:val="nil"/>
              <w:bottom w:val="single" w:sz="4" w:space="0" w:color="auto"/>
              <w:right w:val="single" w:sz="4" w:space="0" w:color="auto"/>
            </w:tcBorders>
            <w:shd w:val="clear" w:color="auto" w:fill="auto"/>
            <w:noWrap/>
            <w:vAlign w:val="bottom"/>
            <w:hideMark/>
          </w:tcPr>
          <w:p w14:paraId="4D45F88E" w14:textId="77777777" w:rsidR="002D03EC" w:rsidRPr="002D03EC" w:rsidRDefault="002D03EC" w:rsidP="002D03EC">
            <w:pPr>
              <w:jc w:val="cente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05D2DD0" w14:textId="77777777" w:rsidR="002D03EC" w:rsidRPr="002D03EC" w:rsidRDefault="002D03EC" w:rsidP="002D03EC">
            <w:pPr>
              <w:jc w:val="cente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B35050" w14:textId="77777777" w:rsidR="002D03EC" w:rsidRPr="002D03EC" w:rsidRDefault="002D03EC" w:rsidP="002D03EC">
            <w:pPr>
              <w:jc w:val="center"/>
              <w:rPr>
                <w:sz w:val="20"/>
              </w:rPr>
            </w:pPr>
            <w:r w:rsidRPr="002D03EC">
              <w:rPr>
                <w:sz w:val="20"/>
              </w:rPr>
              <w:t> </w:t>
            </w:r>
          </w:p>
        </w:tc>
      </w:tr>
      <w:tr w:rsidR="002D03EC" w:rsidRPr="002D03EC" w14:paraId="02FF867D" w14:textId="77777777" w:rsidTr="002D03EC">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E7EF34C" w14:textId="77777777" w:rsidR="002D03EC" w:rsidRPr="002D03EC" w:rsidRDefault="002D03EC" w:rsidP="002D03EC">
            <w:pPr>
              <w:jc w:val="center"/>
              <w:rPr>
                <w:sz w:val="20"/>
              </w:rPr>
            </w:pPr>
            <w:r w:rsidRPr="002D03EC">
              <w:rPr>
                <w:sz w:val="20"/>
              </w:rPr>
              <w:t>контрольная сумма</w:t>
            </w:r>
          </w:p>
        </w:tc>
        <w:tc>
          <w:tcPr>
            <w:tcW w:w="992" w:type="dxa"/>
            <w:tcBorders>
              <w:top w:val="nil"/>
              <w:left w:val="nil"/>
              <w:bottom w:val="single" w:sz="4" w:space="0" w:color="auto"/>
              <w:right w:val="single" w:sz="4" w:space="0" w:color="auto"/>
            </w:tcBorders>
            <w:shd w:val="clear" w:color="auto" w:fill="auto"/>
            <w:noWrap/>
            <w:vAlign w:val="bottom"/>
            <w:hideMark/>
          </w:tcPr>
          <w:p w14:paraId="1748A57F" w14:textId="77777777" w:rsidR="002D03EC" w:rsidRPr="002D03EC" w:rsidRDefault="002D03EC" w:rsidP="002D03EC">
            <w:pPr>
              <w:jc w:val="center"/>
              <w:rPr>
                <w:sz w:val="20"/>
              </w:rPr>
            </w:pPr>
            <w:r w:rsidRPr="002D03EC">
              <w:rPr>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5901A86A" w14:textId="77777777" w:rsidR="002D03EC" w:rsidRPr="002D03EC" w:rsidRDefault="002D03EC" w:rsidP="002D03EC">
            <w:pPr>
              <w:jc w:val="center"/>
              <w:rPr>
                <w:sz w:val="20"/>
              </w:rPr>
            </w:pPr>
            <w:r w:rsidRPr="002D03EC">
              <w:rPr>
                <w:sz w:val="20"/>
              </w:rPr>
              <w:t>470</w:t>
            </w:r>
          </w:p>
        </w:tc>
        <w:tc>
          <w:tcPr>
            <w:tcW w:w="1431" w:type="dxa"/>
            <w:tcBorders>
              <w:top w:val="nil"/>
              <w:left w:val="nil"/>
              <w:bottom w:val="single" w:sz="4" w:space="0" w:color="auto"/>
              <w:right w:val="single" w:sz="4" w:space="0" w:color="auto"/>
            </w:tcBorders>
            <w:shd w:val="clear" w:color="auto" w:fill="auto"/>
            <w:noWrap/>
            <w:vAlign w:val="bottom"/>
            <w:hideMark/>
          </w:tcPr>
          <w:p w14:paraId="2FA6DBF3" w14:textId="77777777" w:rsidR="002D03EC" w:rsidRPr="002D03EC" w:rsidRDefault="002D03EC" w:rsidP="002D03EC">
            <w:pPr>
              <w:rPr>
                <w:sz w:val="20"/>
              </w:rPr>
            </w:pPr>
            <w:r w:rsidRPr="002D03EC">
              <w:rPr>
                <w:sz w:val="20"/>
              </w:rPr>
              <w:t> </w:t>
            </w:r>
          </w:p>
        </w:tc>
        <w:tc>
          <w:tcPr>
            <w:tcW w:w="1344" w:type="dxa"/>
            <w:tcBorders>
              <w:top w:val="nil"/>
              <w:left w:val="nil"/>
              <w:bottom w:val="single" w:sz="4" w:space="0" w:color="auto"/>
              <w:right w:val="single" w:sz="4" w:space="0" w:color="auto"/>
            </w:tcBorders>
            <w:shd w:val="clear" w:color="auto" w:fill="auto"/>
            <w:noWrap/>
            <w:vAlign w:val="bottom"/>
            <w:hideMark/>
          </w:tcPr>
          <w:p w14:paraId="2F50D344" w14:textId="77777777" w:rsidR="002D03EC" w:rsidRPr="002D03EC" w:rsidRDefault="002D03EC" w:rsidP="002D03EC">
            <w:pPr>
              <w:rPr>
                <w:sz w:val="20"/>
              </w:rPr>
            </w:pPr>
            <w:r w:rsidRPr="002D03EC">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AC5B750" w14:textId="77777777" w:rsidR="002D03EC" w:rsidRPr="002D03EC" w:rsidRDefault="002D03EC" w:rsidP="002D03EC">
            <w:pPr>
              <w:rPr>
                <w:sz w:val="20"/>
              </w:rPr>
            </w:pPr>
            <w:r w:rsidRPr="002D03EC">
              <w:rPr>
                <w:sz w:val="20"/>
              </w:rPr>
              <w:t> </w:t>
            </w:r>
          </w:p>
        </w:tc>
        <w:tc>
          <w:tcPr>
            <w:tcW w:w="1130" w:type="dxa"/>
            <w:tcBorders>
              <w:top w:val="nil"/>
              <w:left w:val="nil"/>
              <w:bottom w:val="single" w:sz="4" w:space="0" w:color="auto"/>
              <w:right w:val="single" w:sz="4" w:space="0" w:color="auto"/>
            </w:tcBorders>
            <w:shd w:val="clear" w:color="auto" w:fill="auto"/>
            <w:noWrap/>
            <w:vAlign w:val="bottom"/>
            <w:hideMark/>
          </w:tcPr>
          <w:p w14:paraId="1E164936" w14:textId="77777777" w:rsidR="002D03EC" w:rsidRPr="002D03EC" w:rsidRDefault="002D03EC" w:rsidP="002D03EC">
            <w:pPr>
              <w:rPr>
                <w:sz w:val="20"/>
              </w:rPr>
            </w:pPr>
            <w:r w:rsidRPr="002D03EC">
              <w:rPr>
                <w:sz w:val="20"/>
              </w:rPr>
              <w:t> </w:t>
            </w:r>
          </w:p>
        </w:tc>
        <w:tc>
          <w:tcPr>
            <w:tcW w:w="1800" w:type="dxa"/>
            <w:tcBorders>
              <w:top w:val="nil"/>
              <w:left w:val="nil"/>
              <w:bottom w:val="single" w:sz="4" w:space="0" w:color="auto"/>
              <w:right w:val="single" w:sz="4" w:space="0" w:color="auto"/>
            </w:tcBorders>
            <w:shd w:val="clear" w:color="auto" w:fill="auto"/>
            <w:vAlign w:val="bottom"/>
            <w:hideMark/>
          </w:tcPr>
          <w:p w14:paraId="58036B97" w14:textId="77777777" w:rsidR="002D03EC" w:rsidRPr="002D03EC" w:rsidRDefault="002D03EC" w:rsidP="002D03EC">
            <w:pPr>
              <w:rPr>
                <w:sz w:val="20"/>
              </w:rPr>
            </w:pPr>
            <w:r w:rsidRPr="002D03EC">
              <w:rPr>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6436AEE" w14:textId="77777777" w:rsidR="002D03EC" w:rsidRPr="002D03EC" w:rsidRDefault="002D03EC" w:rsidP="002D03EC">
            <w:pPr>
              <w:rPr>
                <w:sz w:val="20"/>
              </w:rPr>
            </w:pPr>
            <w:r w:rsidRPr="002D03EC">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69F598" w14:textId="77777777" w:rsidR="002D03EC" w:rsidRPr="002D03EC" w:rsidRDefault="002D03EC" w:rsidP="002D03EC">
            <w:pPr>
              <w:rPr>
                <w:sz w:val="20"/>
              </w:rPr>
            </w:pPr>
            <w:r w:rsidRPr="002D03EC">
              <w:rPr>
                <w:sz w:val="20"/>
              </w:rPr>
              <w:t> </w:t>
            </w:r>
          </w:p>
        </w:tc>
      </w:tr>
      <w:tr w:rsidR="002D03EC" w:rsidRPr="002D03EC" w14:paraId="2B37CF5A" w14:textId="77777777" w:rsidTr="002D03EC">
        <w:trPr>
          <w:trHeight w:val="255"/>
        </w:trPr>
        <w:tc>
          <w:tcPr>
            <w:tcW w:w="3828" w:type="dxa"/>
            <w:tcBorders>
              <w:top w:val="nil"/>
              <w:left w:val="nil"/>
              <w:bottom w:val="nil"/>
              <w:right w:val="nil"/>
            </w:tcBorders>
            <w:shd w:val="clear" w:color="auto" w:fill="auto"/>
            <w:noWrap/>
            <w:vAlign w:val="bottom"/>
            <w:hideMark/>
          </w:tcPr>
          <w:p w14:paraId="1FD71AB7" w14:textId="77777777" w:rsidR="002D03EC" w:rsidRPr="002D03EC" w:rsidRDefault="002D03EC" w:rsidP="002D03EC">
            <w:pPr>
              <w:rPr>
                <w:sz w:val="20"/>
              </w:rPr>
            </w:pPr>
          </w:p>
        </w:tc>
        <w:tc>
          <w:tcPr>
            <w:tcW w:w="992" w:type="dxa"/>
            <w:tcBorders>
              <w:top w:val="nil"/>
              <w:left w:val="nil"/>
              <w:bottom w:val="nil"/>
              <w:right w:val="nil"/>
            </w:tcBorders>
            <w:shd w:val="clear" w:color="auto" w:fill="auto"/>
            <w:noWrap/>
            <w:vAlign w:val="bottom"/>
            <w:hideMark/>
          </w:tcPr>
          <w:p w14:paraId="1A28A5E4" w14:textId="77777777" w:rsidR="002D03EC" w:rsidRPr="002D03EC" w:rsidRDefault="002D03EC" w:rsidP="002D03EC">
            <w:pPr>
              <w:rPr>
                <w:sz w:val="20"/>
              </w:rPr>
            </w:pPr>
          </w:p>
        </w:tc>
        <w:tc>
          <w:tcPr>
            <w:tcW w:w="769" w:type="dxa"/>
            <w:tcBorders>
              <w:top w:val="nil"/>
              <w:left w:val="nil"/>
              <w:bottom w:val="nil"/>
              <w:right w:val="nil"/>
            </w:tcBorders>
            <w:shd w:val="clear" w:color="auto" w:fill="auto"/>
            <w:noWrap/>
            <w:vAlign w:val="bottom"/>
            <w:hideMark/>
          </w:tcPr>
          <w:p w14:paraId="2470EA48" w14:textId="77777777" w:rsidR="002D03EC" w:rsidRPr="002D03EC" w:rsidRDefault="002D03EC" w:rsidP="002D03EC">
            <w:pPr>
              <w:jc w:val="center"/>
              <w:rPr>
                <w:sz w:val="20"/>
              </w:rPr>
            </w:pPr>
          </w:p>
        </w:tc>
        <w:tc>
          <w:tcPr>
            <w:tcW w:w="1431" w:type="dxa"/>
            <w:tcBorders>
              <w:top w:val="nil"/>
              <w:left w:val="nil"/>
              <w:bottom w:val="nil"/>
              <w:right w:val="nil"/>
            </w:tcBorders>
            <w:shd w:val="clear" w:color="auto" w:fill="auto"/>
            <w:noWrap/>
            <w:vAlign w:val="bottom"/>
            <w:hideMark/>
          </w:tcPr>
          <w:p w14:paraId="1AD88674" w14:textId="77777777" w:rsidR="002D03EC" w:rsidRPr="002D03EC" w:rsidRDefault="002D03EC" w:rsidP="002D03EC">
            <w:pPr>
              <w:jc w:val="center"/>
              <w:rPr>
                <w:sz w:val="20"/>
              </w:rPr>
            </w:pPr>
          </w:p>
        </w:tc>
        <w:tc>
          <w:tcPr>
            <w:tcW w:w="1344" w:type="dxa"/>
            <w:tcBorders>
              <w:top w:val="nil"/>
              <w:left w:val="nil"/>
              <w:bottom w:val="nil"/>
              <w:right w:val="nil"/>
            </w:tcBorders>
            <w:shd w:val="clear" w:color="auto" w:fill="auto"/>
            <w:noWrap/>
            <w:vAlign w:val="bottom"/>
            <w:hideMark/>
          </w:tcPr>
          <w:p w14:paraId="7FAACFC0" w14:textId="77777777" w:rsidR="002D03EC" w:rsidRPr="002D03EC" w:rsidRDefault="002D03EC" w:rsidP="002D03EC">
            <w:pPr>
              <w:rPr>
                <w:sz w:val="20"/>
              </w:rPr>
            </w:pPr>
          </w:p>
        </w:tc>
        <w:tc>
          <w:tcPr>
            <w:tcW w:w="1279" w:type="dxa"/>
            <w:tcBorders>
              <w:top w:val="nil"/>
              <w:left w:val="nil"/>
              <w:bottom w:val="nil"/>
              <w:right w:val="nil"/>
            </w:tcBorders>
            <w:shd w:val="clear" w:color="auto" w:fill="auto"/>
            <w:noWrap/>
            <w:vAlign w:val="bottom"/>
            <w:hideMark/>
          </w:tcPr>
          <w:p w14:paraId="56F1011E" w14:textId="77777777" w:rsidR="002D03EC" w:rsidRPr="002D03EC" w:rsidRDefault="002D03EC" w:rsidP="002D03EC">
            <w:pPr>
              <w:rPr>
                <w:sz w:val="20"/>
              </w:rPr>
            </w:pPr>
          </w:p>
        </w:tc>
        <w:tc>
          <w:tcPr>
            <w:tcW w:w="1130" w:type="dxa"/>
            <w:tcBorders>
              <w:top w:val="nil"/>
              <w:left w:val="nil"/>
              <w:bottom w:val="nil"/>
              <w:right w:val="nil"/>
            </w:tcBorders>
            <w:shd w:val="clear" w:color="auto" w:fill="auto"/>
            <w:noWrap/>
            <w:vAlign w:val="bottom"/>
            <w:hideMark/>
          </w:tcPr>
          <w:p w14:paraId="76C4CC37" w14:textId="77777777" w:rsidR="002D03EC" w:rsidRPr="002D03EC" w:rsidRDefault="002D03EC" w:rsidP="002D03EC">
            <w:pPr>
              <w:rPr>
                <w:sz w:val="20"/>
              </w:rPr>
            </w:pPr>
          </w:p>
        </w:tc>
        <w:tc>
          <w:tcPr>
            <w:tcW w:w="1800" w:type="dxa"/>
            <w:tcBorders>
              <w:top w:val="nil"/>
              <w:left w:val="nil"/>
              <w:bottom w:val="nil"/>
              <w:right w:val="nil"/>
            </w:tcBorders>
            <w:shd w:val="clear" w:color="auto" w:fill="auto"/>
            <w:noWrap/>
            <w:vAlign w:val="bottom"/>
            <w:hideMark/>
          </w:tcPr>
          <w:p w14:paraId="76DB3E88" w14:textId="77777777" w:rsidR="002D03EC" w:rsidRPr="002D03EC" w:rsidRDefault="002D03EC" w:rsidP="002D03EC">
            <w:pPr>
              <w:rPr>
                <w:sz w:val="20"/>
              </w:rPr>
            </w:pPr>
          </w:p>
        </w:tc>
        <w:tc>
          <w:tcPr>
            <w:tcW w:w="1200" w:type="dxa"/>
            <w:tcBorders>
              <w:top w:val="nil"/>
              <w:left w:val="nil"/>
              <w:bottom w:val="nil"/>
              <w:right w:val="nil"/>
            </w:tcBorders>
            <w:shd w:val="clear" w:color="auto" w:fill="auto"/>
            <w:noWrap/>
            <w:vAlign w:val="bottom"/>
            <w:hideMark/>
          </w:tcPr>
          <w:p w14:paraId="53FADE9E" w14:textId="77777777" w:rsidR="002D03EC" w:rsidRPr="002D03EC" w:rsidRDefault="002D03EC" w:rsidP="002D03EC">
            <w:pPr>
              <w:rPr>
                <w:sz w:val="20"/>
              </w:rPr>
            </w:pPr>
          </w:p>
        </w:tc>
        <w:tc>
          <w:tcPr>
            <w:tcW w:w="1300" w:type="dxa"/>
            <w:tcBorders>
              <w:top w:val="nil"/>
              <w:left w:val="nil"/>
              <w:bottom w:val="nil"/>
              <w:right w:val="nil"/>
            </w:tcBorders>
            <w:shd w:val="clear" w:color="auto" w:fill="auto"/>
            <w:noWrap/>
            <w:vAlign w:val="bottom"/>
            <w:hideMark/>
          </w:tcPr>
          <w:p w14:paraId="5A3B2CF0" w14:textId="77777777" w:rsidR="002D03EC" w:rsidRPr="002D03EC" w:rsidRDefault="002D03EC" w:rsidP="002D03EC">
            <w:pPr>
              <w:rPr>
                <w:sz w:val="20"/>
              </w:rPr>
            </w:pPr>
          </w:p>
        </w:tc>
      </w:tr>
      <w:tr w:rsidR="002D03EC" w:rsidRPr="002D03EC" w14:paraId="0C2FD32F" w14:textId="77777777" w:rsidTr="002D03EC">
        <w:trPr>
          <w:trHeight w:val="255"/>
        </w:trPr>
        <w:tc>
          <w:tcPr>
            <w:tcW w:w="3828" w:type="dxa"/>
            <w:tcBorders>
              <w:top w:val="nil"/>
              <w:left w:val="nil"/>
              <w:bottom w:val="nil"/>
              <w:right w:val="nil"/>
            </w:tcBorders>
            <w:shd w:val="clear" w:color="auto" w:fill="auto"/>
            <w:noWrap/>
            <w:vAlign w:val="bottom"/>
            <w:hideMark/>
          </w:tcPr>
          <w:p w14:paraId="171A7335" w14:textId="77777777" w:rsidR="002D03EC" w:rsidRPr="002D03EC" w:rsidRDefault="002D03EC" w:rsidP="002D03EC">
            <w:pPr>
              <w:rPr>
                <w:sz w:val="20"/>
              </w:rPr>
            </w:pPr>
          </w:p>
        </w:tc>
        <w:tc>
          <w:tcPr>
            <w:tcW w:w="992" w:type="dxa"/>
            <w:tcBorders>
              <w:top w:val="nil"/>
              <w:left w:val="nil"/>
              <w:bottom w:val="nil"/>
              <w:right w:val="nil"/>
            </w:tcBorders>
            <w:shd w:val="clear" w:color="auto" w:fill="auto"/>
            <w:noWrap/>
            <w:vAlign w:val="bottom"/>
            <w:hideMark/>
          </w:tcPr>
          <w:p w14:paraId="6CC284FA" w14:textId="77777777" w:rsidR="002D03EC" w:rsidRPr="002D03EC" w:rsidRDefault="002D03EC" w:rsidP="002D03EC">
            <w:pPr>
              <w:rPr>
                <w:sz w:val="20"/>
              </w:rPr>
            </w:pPr>
          </w:p>
        </w:tc>
        <w:tc>
          <w:tcPr>
            <w:tcW w:w="769" w:type="dxa"/>
            <w:tcBorders>
              <w:top w:val="nil"/>
              <w:left w:val="nil"/>
              <w:bottom w:val="nil"/>
              <w:right w:val="nil"/>
            </w:tcBorders>
            <w:shd w:val="clear" w:color="auto" w:fill="auto"/>
            <w:noWrap/>
            <w:vAlign w:val="bottom"/>
            <w:hideMark/>
          </w:tcPr>
          <w:p w14:paraId="7D746B05" w14:textId="77777777" w:rsidR="002D03EC" w:rsidRPr="002D03EC" w:rsidRDefault="002D03EC" w:rsidP="002D03EC">
            <w:pPr>
              <w:jc w:val="center"/>
              <w:rPr>
                <w:sz w:val="20"/>
              </w:rPr>
            </w:pPr>
          </w:p>
        </w:tc>
        <w:tc>
          <w:tcPr>
            <w:tcW w:w="1431" w:type="dxa"/>
            <w:tcBorders>
              <w:top w:val="nil"/>
              <w:left w:val="nil"/>
              <w:bottom w:val="nil"/>
              <w:right w:val="nil"/>
            </w:tcBorders>
            <w:shd w:val="clear" w:color="auto" w:fill="auto"/>
            <w:noWrap/>
            <w:vAlign w:val="bottom"/>
            <w:hideMark/>
          </w:tcPr>
          <w:p w14:paraId="763A96EC" w14:textId="77777777" w:rsidR="002D03EC" w:rsidRPr="002D03EC" w:rsidRDefault="002D03EC" w:rsidP="002D03EC">
            <w:pPr>
              <w:jc w:val="center"/>
              <w:rPr>
                <w:sz w:val="20"/>
              </w:rPr>
            </w:pPr>
          </w:p>
        </w:tc>
        <w:tc>
          <w:tcPr>
            <w:tcW w:w="1344" w:type="dxa"/>
            <w:tcBorders>
              <w:top w:val="nil"/>
              <w:left w:val="nil"/>
              <w:bottom w:val="nil"/>
              <w:right w:val="nil"/>
            </w:tcBorders>
            <w:shd w:val="clear" w:color="auto" w:fill="auto"/>
            <w:noWrap/>
            <w:vAlign w:val="bottom"/>
            <w:hideMark/>
          </w:tcPr>
          <w:p w14:paraId="40BCE288" w14:textId="77777777" w:rsidR="002D03EC" w:rsidRPr="002D03EC" w:rsidRDefault="002D03EC" w:rsidP="002D03EC">
            <w:pPr>
              <w:rPr>
                <w:sz w:val="20"/>
              </w:rPr>
            </w:pPr>
          </w:p>
        </w:tc>
        <w:tc>
          <w:tcPr>
            <w:tcW w:w="1279" w:type="dxa"/>
            <w:tcBorders>
              <w:top w:val="nil"/>
              <w:left w:val="nil"/>
              <w:bottom w:val="nil"/>
              <w:right w:val="nil"/>
            </w:tcBorders>
            <w:shd w:val="clear" w:color="auto" w:fill="auto"/>
            <w:noWrap/>
            <w:vAlign w:val="bottom"/>
            <w:hideMark/>
          </w:tcPr>
          <w:p w14:paraId="294B4C8E" w14:textId="77777777" w:rsidR="002D03EC" w:rsidRPr="002D03EC" w:rsidRDefault="002D03EC" w:rsidP="002D03EC">
            <w:pPr>
              <w:rPr>
                <w:sz w:val="20"/>
              </w:rPr>
            </w:pPr>
          </w:p>
        </w:tc>
        <w:tc>
          <w:tcPr>
            <w:tcW w:w="1130" w:type="dxa"/>
            <w:tcBorders>
              <w:top w:val="nil"/>
              <w:left w:val="nil"/>
              <w:bottom w:val="nil"/>
              <w:right w:val="nil"/>
            </w:tcBorders>
            <w:shd w:val="clear" w:color="auto" w:fill="auto"/>
            <w:noWrap/>
            <w:vAlign w:val="bottom"/>
            <w:hideMark/>
          </w:tcPr>
          <w:p w14:paraId="48C4B28F" w14:textId="77777777" w:rsidR="002D03EC" w:rsidRPr="002D03EC" w:rsidRDefault="002D03EC" w:rsidP="002D03EC">
            <w:pPr>
              <w:rPr>
                <w:sz w:val="20"/>
              </w:rPr>
            </w:pPr>
          </w:p>
        </w:tc>
        <w:tc>
          <w:tcPr>
            <w:tcW w:w="1800" w:type="dxa"/>
            <w:tcBorders>
              <w:top w:val="nil"/>
              <w:left w:val="nil"/>
              <w:bottom w:val="nil"/>
              <w:right w:val="nil"/>
            </w:tcBorders>
            <w:shd w:val="clear" w:color="auto" w:fill="auto"/>
            <w:noWrap/>
            <w:vAlign w:val="bottom"/>
            <w:hideMark/>
          </w:tcPr>
          <w:p w14:paraId="3D030306" w14:textId="77777777" w:rsidR="002D03EC" w:rsidRPr="002D03EC" w:rsidRDefault="002D03EC" w:rsidP="002D03EC">
            <w:pPr>
              <w:rPr>
                <w:sz w:val="20"/>
              </w:rPr>
            </w:pPr>
          </w:p>
        </w:tc>
        <w:tc>
          <w:tcPr>
            <w:tcW w:w="1200" w:type="dxa"/>
            <w:tcBorders>
              <w:top w:val="nil"/>
              <w:left w:val="nil"/>
              <w:bottom w:val="nil"/>
              <w:right w:val="nil"/>
            </w:tcBorders>
            <w:shd w:val="clear" w:color="auto" w:fill="auto"/>
            <w:noWrap/>
            <w:vAlign w:val="bottom"/>
            <w:hideMark/>
          </w:tcPr>
          <w:p w14:paraId="3797C64F" w14:textId="77777777" w:rsidR="002D03EC" w:rsidRPr="002D03EC" w:rsidRDefault="002D03EC" w:rsidP="002D03EC">
            <w:pPr>
              <w:rPr>
                <w:sz w:val="20"/>
              </w:rPr>
            </w:pPr>
          </w:p>
        </w:tc>
        <w:tc>
          <w:tcPr>
            <w:tcW w:w="1300" w:type="dxa"/>
            <w:tcBorders>
              <w:top w:val="nil"/>
              <w:left w:val="nil"/>
              <w:bottom w:val="nil"/>
              <w:right w:val="nil"/>
            </w:tcBorders>
            <w:shd w:val="clear" w:color="auto" w:fill="auto"/>
            <w:noWrap/>
            <w:vAlign w:val="bottom"/>
            <w:hideMark/>
          </w:tcPr>
          <w:p w14:paraId="549FA954" w14:textId="77777777" w:rsidR="002D03EC" w:rsidRPr="002D03EC" w:rsidRDefault="002D03EC" w:rsidP="002D03EC">
            <w:pPr>
              <w:rPr>
                <w:sz w:val="20"/>
              </w:rPr>
            </w:pPr>
          </w:p>
        </w:tc>
      </w:tr>
      <w:tr w:rsidR="002D03EC" w:rsidRPr="002D03EC" w14:paraId="3197B9F7" w14:textId="77777777" w:rsidTr="002D03EC">
        <w:trPr>
          <w:trHeight w:val="25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5797C" w14:textId="77777777" w:rsidR="002D03EC" w:rsidRPr="002D03EC" w:rsidRDefault="002D03EC" w:rsidP="002D03EC">
            <w:pPr>
              <w:rPr>
                <w:sz w:val="20"/>
              </w:rPr>
            </w:pPr>
            <w:r w:rsidRPr="002D03EC">
              <w:rPr>
                <w:sz w:val="20"/>
              </w:rPr>
              <w:t>Справочно:</w:t>
            </w:r>
          </w:p>
        </w:tc>
        <w:tc>
          <w:tcPr>
            <w:tcW w:w="8745" w:type="dxa"/>
            <w:gridSpan w:val="7"/>
            <w:tcBorders>
              <w:top w:val="single" w:sz="4" w:space="0" w:color="auto"/>
              <w:left w:val="nil"/>
              <w:bottom w:val="single" w:sz="4" w:space="0" w:color="auto"/>
              <w:right w:val="single" w:sz="4" w:space="0" w:color="auto"/>
            </w:tcBorders>
            <w:shd w:val="clear" w:color="auto" w:fill="auto"/>
            <w:noWrap/>
            <w:vAlign w:val="bottom"/>
            <w:hideMark/>
          </w:tcPr>
          <w:p w14:paraId="2FD2417F" w14:textId="77777777" w:rsidR="002D03EC" w:rsidRPr="002D03EC" w:rsidRDefault="002D03EC" w:rsidP="002D03EC">
            <w:pPr>
              <w:jc w:val="center"/>
              <w:rPr>
                <w:sz w:val="20"/>
              </w:rPr>
            </w:pPr>
            <w:r w:rsidRPr="002D03EC">
              <w:rPr>
                <w:sz w:val="20"/>
              </w:rPr>
              <w:t>порядок расчета:</w:t>
            </w:r>
          </w:p>
        </w:tc>
        <w:tc>
          <w:tcPr>
            <w:tcW w:w="1200" w:type="dxa"/>
            <w:tcBorders>
              <w:top w:val="nil"/>
              <w:left w:val="nil"/>
              <w:bottom w:val="nil"/>
              <w:right w:val="nil"/>
            </w:tcBorders>
            <w:shd w:val="clear" w:color="auto" w:fill="auto"/>
            <w:noWrap/>
            <w:vAlign w:val="bottom"/>
            <w:hideMark/>
          </w:tcPr>
          <w:p w14:paraId="30276880" w14:textId="77777777" w:rsidR="002D03EC" w:rsidRPr="002D03EC" w:rsidRDefault="002D03EC" w:rsidP="002D03EC">
            <w:pPr>
              <w:jc w:val="center"/>
              <w:rPr>
                <w:sz w:val="20"/>
              </w:rPr>
            </w:pPr>
          </w:p>
        </w:tc>
        <w:tc>
          <w:tcPr>
            <w:tcW w:w="1300" w:type="dxa"/>
            <w:tcBorders>
              <w:top w:val="nil"/>
              <w:left w:val="nil"/>
              <w:bottom w:val="nil"/>
              <w:right w:val="nil"/>
            </w:tcBorders>
            <w:shd w:val="clear" w:color="auto" w:fill="auto"/>
            <w:noWrap/>
            <w:vAlign w:val="bottom"/>
            <w:hideMark/>
          </w:tcPr>
          <w:p w14:paraId="72E0B54A" w14:textId="77777777" w:rsidR="002D03EC" w:rsidRPr="002D03EC" w:rsidRDefault="002D03EC" w:rsidP="002D03EC">
            <w:pPr>
              <w:rPr>
                <w:sz w:val="20"/>
              </w:rPr>
            </w:pPr>
          </w:p>
        </w:tc>
      </w:tr>
      <w:tr w:rsidR="002D03EC" w:rsidRPr="002D03EC" w14:paraId="149EF05B" w14:textId="77777777" w:rsidTr="002D03EC">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4C609BB" w14:textId="77777777" w:rsidR="002D03EC" w:rsidRPr="002D03EC" w:rsidRDefault="002D03EC" w:rsidP="002D03EC">
            <w:pPr>
              <w:rPr>
                <w:sz w:val="20"/>
              </w:rPr>
            </w:pPr>
            <w:r w:rsidRPr="002D03EC">
              <w:rPr>
                <w:sz w:val="20"/>
              </w:rPr>
              <w:t>Сальдо на конец отчетного периода на спец. счете, органа, осуществляющего исполнение бюджета (графа 6 «Фактические доходы за отчетный период» по строке «Сальдо на конец отчетного периода»)</w:t>
            </w:r>
          </w:p>
        </w:tc>
        <w:tc>
          <w:tcPr>
            <w:tcW w:w="874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C700BF8" w14:textId="77777777" w:rsidR="002D03EC" w:rsidRPr="002D03EC" w:rsidRDefault="002D03EC" w:rsidP="002D03EC">
            <w:pPr>
              <w:rPr>
                <w:sz w:val="20"/>
              </w:rPr>
            </w:pPr>
            <w:r w:rsidRPr="002D03EC">
              <w:rPr>
                <w:sz w:val="20"/>
              </w:rPr>
              <w:t>графа 4 "сальдо на начало года" + графа 6 " доходы" - графа 7 "итого расходов"</w:t>
            </w:r>
          </w:p>
        </w:tc>
        <w:tc>
          <w:tcPr>
            <w:tcW w:w="1200" w:type="dxa"/>
            <w:tcBorders>
              <w:top w:val="nil"/>
              <w:left w:val="nil"/>
              <w:bottom w:val="nil"/>
              <w:right w:val="nil"/>
            </w:tcBorders>
            <w:shd w:val="clear" w:color="auto" w:fill="auto"/>
            <w:noWrap/>
            <w:vAlign w:val="bottom"/>
            <w:hideMark/>
          </w:tcPr>
          <w:p w14:paraId="51881C68" w14:textId="77777777" w:rsidR="002D03EC" w:rsidRPr="002D03EC" w:rsidRDefault="002D03EC" w:rsidP="002D03EC">
            <w:pPr>
              <w:rPr>
                <w:sz w:val="20"/>
              </w:rPr>
            </w:pPr>
          </w:p>
        </w:tc>
        <w:tc>
          <w:tcPr>
            <w:tcW w:w="1300" w:type="dxa"/>
            <w:tcBorders>
              <w:top w:val="nil"/>
              <w:left w:val="nil"/>
              <w:bottom w:val="nil"/>
              <w:right w:val="nil"/>
            </w:tcBorders>
            <w:shd w:val="clear" w:color="auto" w:fill="auto"/>
            <w:noWrap/>
            <w:vAlign w:val="bottom"/>
            <w:hideMark/>
          </w:tcPr>
          <w:p w14:paraId="6DB6B086" w14:textId="77777777" w:rsidR="002D03EC" w:rsidRPr="002D03EC" w:rsidRDefault="002D03EC" w:rsidP="002D03EC">
            <w:pPr>
              <w:rPr>
                <w:sz w:val="20"/>
              </w:rPr>
            </w:pPr>
          </w:p>
        </w:tc>
      </w:tr>
      <w:tr w:rsidR="002D03EC" w:rsidRPr="002D03EC" w14:paraId="78F58D2E" w14:textId="77777777" w:rsidTr="002D03EC">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0778749" w14:textId="77777777" w:rsidR="002D03EC" w:rsidRPr="002D03EC" w:rsidRDefault="002D03EC" w:rsidP="002D03EC">
            <w:pPr>
              <w:rPr>
                <w:sz w:val="20"/>
              </w:rPr>
            </w:pPr>
            <w:r w:rsidRPr="002D03EC">
              <w:rPr>
                <w:sz w:val="20"/>
              </w:rPr>
              <w:t>Сальдо на конец периода на спец. счете у главного распорядителя кредитов (графа 9 «Кассовые расходы» по строке «Сальдо на конец отчетного периода»)</w:t>
            </w:r>
          </w:p>
        </w:tc>
        <w:tc>
          <w:tcPr>
            <w:tcW w:w="8745"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48DC625" w14:textId="77777777" w:rsidR="002D03EC" w:rsidRPr="002D03EC" w:rsidRDefault="002D03EC" w:rsidP="002D03EC">
            <w:pPr>
              <w:rPr>
                <w:sz w:val="20"/>
              </w:rPr>
            </w:pPr>
            <w:r w:rsidRPr="002D03EC">
              <w:rPr>
                <w:sz w:val="20"/>
              </w:rPr>
              <w:t>графа 6 "сальдо на начало года" + графа 7 " итого расходов" - графа 9 "итого расходов"</w:t>
            </w:r>
          </w:p>
        </w:tc>
        <w:tc>
          <w:tcPr>
            <w:tcW w:w="1200" w:type="dxa"/>
            <w:tcBorders>
              <w:top w:val="nil"/>
              <w:left w:val="nil"/>
              <w:bottom w:val="nil"/>
              <w:right w:val="nil"/>
            </w:tcBorders>
            <w:shd w:val="clear" w:color="auto" w:fill="auto"/>
            <w:noWrap/>
            <w:vAlign w:val="bottom"/>
            <w:hideMark/>
          </w:tcPr>
          <w:p w14:paraId="7DF77658" w14:textId="77777777" w:rsidR="002D03EC" w:rsidRPr="002D03EC" w:rsidRDefault="002D03EC" w:rsidP="002D03EC">
            <w:pPr>
              <w:rPr>
                <w:sz w:val="20"/>
              </w:rPr>
            </w:pPr>
          </w:p>
        </w:tc>
        <w:tc>
          <w:tcPr>
            <w:tcW w:w="1300" w:type="dxa"/>
            <w:tcBorders>
              <w:top w:val="nil"/>
              <w:left w:val="nil"/>
              <w:bottom w:val="nil"/>
              <w:right w:val="nil"/>
            </w:tcBorders>
            <w:shd w:val="clear" w:color="auto" w:fill="auto"/>
            <w:noWrap/>
            <w:vAlign w:val="bottom"/>
            <w:hideMark/>
          </w:tcPr>
          <w:p w14:paraId="19840662" w14:textId="77777777" w:rsidR="002D03EC" w:rsidRPr="002D03EC" w:rsidRDefault="002D03EC" w:rsidP="002D03EC">
            <w:pPr>
              <w:rPr>
                <w:sz w:val="20"/>
              </w:rPr>
            </w:pPr>
          </w:p>
        </w:tc>
      </w:tr>
      <w:tr w:rsidR="002D03EC" w:rsidRPr="002D03EC" w14:paraId="36A7017E" w14:textId="77777777" w:rsidTr="002D03EC">
        <w:trPr>
          <w:trHeight w:val="255"/>
        </w:trPr>
        <w:tc>
          <w:tcPr>
            <w:tcW w:w="3828" w:type="dxa"/>
            <w:tcBorders>
              <w:top w:val="nil"/>
              <w:left w:val="nil"/>
              <w:bottom w:val="nil"/>
              <w:right w:val="nil"/>
            </w:tcBorders>
            <w:shd w:val="clear" w:color="auto" w:fill="auto"/>
            <w:noWrap/>
            <w:vAlign w:val="bottom"/>
            <w:hideMark/>
          </w:tcPr>
          <w:p w14:paraId="7F3604A9" w14:textId="77777777" w:rsidR="002D03EC" w:rsidRPr="002D03EC" w:rsidRDefault="002D03EC" w:rsidP="002D03EC">
            <w:pPr>
              <w:rPr>
                <w:sz w:val="20"/>
              </w:rPr>
            </w:pPr>
          </w:p>
        </w:tc>
        <w:tc>
          <w:tcPr>
            <w:tcW w:w="992" w:type="dxa"/>
            <w:tcBorders>
              <w:top w:val="nil"/>
              <w:left w:val="nil"/>
              <w:bottom w:val="nil"/>
              <w:right w:val="nil"/>
            </w:tcBorders>
            <w:shd w:val="clear" w:color="auto" w:fill="auto"/>
            <w:noWrap/>
            <w:vAlign w:val="bottom"/>
            <w:hideMark/>
          </w:tcPr>
          <w:p w14:paraId="565DB769" w14:textId="77777777" w:rsidR="002D03EC" w:rsidRPr="002D03EC" w:rsidRDefault="002D03EC" w:rsidP="002D03EC">
            <w:pPr>
              <w:rPr>
                <w:sz w:val="20"/>
              </w:rPr>
            </w:pPr>
          </w:p>
        </w:tc>
        <w:tc>
          <w:tcPr>
            <w:tcW w:w="769" w:type="dxa"/>
            <w:tcBorders>
              <w:top w:val="nil"/>
              <w:left w:val="nil"/>
              <w:bottom w:val="nil"/>
              <w:right w:val="nil"/>
            </w:tcBorders>
            <w:shd w:val="clear" w:color="auto" w:fill="auto"/>
            <w:noWrap/>
            <w:vAlign w:val="bottom"/>
            <w:hideMark/>
          </w:tcPr>
          <w:p w14:paraId="64522643" w14:textId="77777777" w:rsidR="002D03EC" w:rsidRPr="002D03EC" w:rsidRDefault="002D03EC" w:rsidP="002D03EC">
            <w:pPr>
              <w:jc w:val="center"/>
              <w:rPr>
                <w:sz w:val="20"/>
              </w:rPr>
            </w:pPr>
          </w:p>
        </w:tc>
        <w:tc>
          <w:tcPr>
            <w:tcW w:w="1431" w:type="dxa"/>
            <w:tcBorders>
              <w:top w:val="nil"/>
              <w:left w:val="nil"/>
              <w:bottom w:val="nil"/>
              <w:right w:val="nil"/>
            </w:tcBorders>
            <w:shd w:val="clear" w:color="auto" w:fill="auto"/>
            <w:noWrap/>
            <w:vAlign w:val="bottom"/>
            <w:hideMark/>
          </w:tcPr>
          <w:p w14:paraId="3E92C07E" w14:textId="77777777" w:rsidR="002D03EC" w:rsidRPr="002D03EC" w:rsidRDefault="002D03EC" w:rsidP="002D03EC">
            <w:pPr>
              <w:jc w:val="center"/>
              <w:rPr>
                <w:sz w:val="20"/>
              </w:rPr>
            </w:pPr>
          </w:p>
        </w:tc>
        <w:tc>
          <w:tcPr>
            <w:tcW w:w="1344" w:type="dxa"/>
            <w:tcBorders>
              <w:top w:val="nil"/>
              <w:left w:val="nil"/>
              <w:bottom w:val="nil"/>
              <w:right w:val="nil"/>
            </w:tcBorders>
            <w:shd w:val="clear" w:color="auto" w:fill="auto"/>
            <w:noWrap/>
            <w:vAlign w:val="bottom"/>
            <w:hideMark/>
          </w:tcPr>
          <w:p w14:paraId="1EEF67AF" w14:textId="77777777" w:rsidR="002D03EC" w:rsidRPr="002D03EC" w:rsidRDefault="002D03EC" w:rsidP="002D03EC">
            <w:pPr>
              <w:rPr>
                <w:sz w:val="20"/>
              </w:rPr>
            </w:pPr>
          </w:p>
        </w:tc>
        <w:tc>
          <w:tcPr>
            <w:tcW w:w="1279" w:type="dxa"/>
            <w:tcBorders>
              <w:top w:val="nil"/>
              <w:left w:val="nil"/>
              <w:bottom w:val="nil"/>
              <w:right w:val="nil"/>
            </w:tcBorders>
            <w:shd w:val="clear" w:color="auto" w:fill="auto"/>
            <w:noWrap/>
            <w:vAlign w:val="bottom"/>
            <w:hideMark/>
          </w:tcPr>
          <w:p w14:paraId="61696A1B" w14:textId="77777777" w:rsidR="002D03EC" w:rsidRPr="002D03EC" w:rsidRDefault="002D03EC" w:rsidP="002D03EC">
            <w:pPr>
              <w:rPr>
                <w:sz w:val="20"/>
              </w:rPr>
            </w:pPr>
          </w:p>
        </w:tc>
        <w:tc>
          <w:tcPr>
            <w:tcW w:w="1130" w:type="dxa"/>
            <w:tcBorders>
              <w:top w:val="nil"/>
              <w:left w:val="nil"/>
              <w:bottom w:val="nil"/>
              <w:right w:val="nil"/>
            </w:tcBorders>
            <w:shd w:val="clear" w:color="auto" w:fill="auto"/>
            <w:noWrap/>
            <w:vAlign w:val="bottom"/>
            <w:hideMark/>
          </w:tcPr>
          <w:p w14:paraId="24187D3B" w14:textId="77777777" w:rsidR="002D03EC" w:rsidRPr="002D03EC" w:rsidRDefault="002D03EC" w:rsidP="002D03EC">
            <w:pPr>
              <w:rPr>
                <w:sz w:val="20"/>
              </w:rPr>
            </w:pPr>
          </w:p>
        </w:tc>
        <w:tc>
          <w:tcPr>
            <w:tcW w:w="1800" w:type="dxa"/>
            <w:tcBorders>
              <w:top w:val="nil"/>
              <w:left w:val="nil"/>
              <w:bottom w:val="nil"/>
              <w:right w:val="nil"/>
            </w:tcBorders>
            <w:shd w:val="clear" w:color="auto" w:fill="auto"/>
            <w:noWrap/>
            <w:vAlign w:val="bottom"/>
            <w:hideMark/>
          </w:tcPr>
          <w:p w14:paraId="5A88F7BB" w14:textId="77777777" w:rsidR="002D03EC" w:rsidRPr="002D03EC" w:rsidRDefault="002D03EC" w:rsidP="002D03EC">
            <w:pPr>
              <w:rPr>
                <w:sz w:val="20"/>
              </w:rPr>
            </w:pPr>
          </w:p>
        </w:tc>
        <w:tc>
          <w:tcPr>
            <w:tcW w:w="1200" w:type="dxa"/>
            <w:tcBorders>
              <w:top w:val="nil"/>
              <w:left w:val="nil"/>
              <w:bottom w:val="nil"/>
              <w:right w:val="nil"/>
            </w:tcBorders>
            <w:shd w:val="clear" w:color="auto" w:fill="auto"/>
            <w:noWrap/>
            <w:vAlign w:val="bottom"/>
            <w:hideMark/>
          </w:tcPr>
          <w:p w14:paraId="53949CB8" w14:textId="77777777" w:rsidR="002D03EC" w:rsidRPr="002D03EC" w:rsidRDefault="002D03EC" w:rsidP="002D03EC">
            <w:pPr>
              <w:rPr>
                <w:sz w:val="20"/>
              </w:rPr>
            </w:pPr>
          </w:p>
        </w:tc>
        <w:tc>
          <w:tcPr>
            <w:tcW w:w="1300" w:type="dxa"/>
            <w:tcBorders>
              <w:top w:val="nil"/>
              <w:left w:val="nil"/>
              <w:bottom w:val="nil"/>
              <w:right w:val="nil"/>
            </w:tcBorders>
            <w:shd w:val="clear" w:color="auto" w:fill="auto"/>
            <w:noWrap/>
            <w:vAlign w:val="bottom"/>
            <w:hideMark/>
          </w:tcPr>
          <w:p w14:paraId="074D2C3E" w14:textId="77777777" w:rsidR="002D03EC" w:rsidRPr="002D03EC" w:rsidRDefault="002D03EC" w:rsidP="002D03EC">
            <w:pPr>
              <w:rPr>
                <w:sz w:val="20"/>
              </w:rPr>
            </w:pPr>
          </w:p>
        </w:tc>
      </w:tr>
      <w:tr w:rsidR="002D03EC" w:rsidRPr="002D03EC" w14:paraId="497B89A6" w14:textId="77777777" w:rsidTr="002D03EC">
        <w:trPr>
          <w:trHeight w:val="255"/>
        </w:trPr>
        <w:tc>
          <w:tcPr>
            <w:tcW w:w="7020" w:type="dxa"/>
            <w:gridSpan w:val="4"/>
            <w:tcBorders>
              <w:top w:val="nil"/>
              <w:left w:val="nil"/>
              <w:bottom w:val="nil"/>
              <w:right w:val="nil"/>
            </w:tcBorders>
            <w:shd w:val="clear" w:color="auto" w:fill="auto"/>
            <w:noWrap/>
            <w:vAlign w:val="bottom"/>
            <w:hideMark/>
          </w:tcPr>
          <w:p w14:paraId="3FF116BD" w14:textId="2A96B036" w:rsidR="002D03EC" w:rsidRPr="002D03EC" w:rsidRDefault="002D03EC" w:rsidP="002D03EC">
            <w:pPr>
              <w:rPr>
                <w:sz w:val="20"/>
              </w:rPr>
            </w:pPr>
            <w:r>
              <w:rPr>
                <w:sz w:val="20"/>
              </w:rPr>
              <w:t xml:space="preserve">"______"__________ 20__г.      </w:t>
            </w:r>
            <w:r w:rsidRPr="002D03EC">
              <w:rPr>
                <w:sz w:val="20"/>
              </w:rPr>
              <w:t xml:space="preserve"> </w:t>
            </w:r>
            <w:r>
              <w:rPr>
                <w:sz w:val="20"/>
              </w:rPr>
              <w:t xml:space="preserve">  Руководитель ________</w:t>
            </w:r>
            <w:r w:rsidRPr="002D03EC">
              <w:rPr>
                <w:sz w:val="20"/>
              </w:rPr>
              <w:t>________</w:t>
            </w:r>
          </w:p>
        </w:tc>
        <w:tc>
          <w:tcPr>
            <w:tcW w:w="1344" w:type="dxa"/>
            <w:tcBorders>
              <w:top w:val="nil"/>
              <w:left w:val="nil"/>
              <w:bottom w:val="nil"/>
              <w:right w:val="nil"/>
            </w:tcBorders>
            <w:shd w:val="clear" w:color="auto" w:fill="auto"/>
            <w:noWrap/>
            <w:vAlign w:val="bottom"/>
            <w:hideMark/>
          </w:tcPr>
          <w:p w14:paraId="1F0233F1" w14:textId="77777777" w:rsidR="002D03EC" w:rsidRPr="002D03EC" w:rsidRDefault="002D03EC" w:rsidP="002D03EC">
            <w:pPr>
              <w:rPr>
                <w:sz w:val="20"/>
              </w:rPr>
            </w:pPr>
          </w:p>
        </w:tc>
        <w:tc>
          <w:tcPr>
            <w:tcW w:w="1279" w:type="dxa"/>
            <w:tcBorders>
              <w:top w:val="nil"/>
              <w:left w:val="nil"/>
              <w:bottom w:val="nil"/>
              <w:right w:val="nil"/>
            </w:tcBorders>
            <w:shd w:val="clear" w:color="auto" w:fill="auto"/>
            <w:noWrap/>
            <w:vAlign w:val="bottom"/>
            <w:hideMark/>
          </w:tcPr>
          <w:p w14:paraId="328F71E1" w14:textId="77777777" w:rsidR="002D03EC" w:rsidRPr="002D03EC" w:rsidRDefault="002D03EC" w:rsidP="002D03EC">
            <w:pPr>
              <w:rPr>
                <w:sz w:val="20"/>
              </w:rPr>
            </w:pPr>
          </w:p>
        </w:tc>
        <w:tc>
          <w:tcPr>
            <w:tcW w:w="5430" w:type="dxa"/>
            <w:gridSpan w:val="4"/>
            <w:tcBorders>
              <w:top w:val="nil"/>
              <w:left w:val="nil"/>
              <w:bottom w:val="nil"/>
              <w:right w:val="nil"/>
            </w:tcBorders>
            <w:shd w:val="clear" w:color="auto" w:fill="auto"/>
            <w:noWrap/>
            <w:vAlign w:val="bottom"/>
            <w:hideMark/>
          </w:tcPr>
          <w:p w14:paraId="44108999" w14:textId="30F0DC95" w:rsidR="002D03EC" w:rsidRPr="002D03EC" w:rsidRDefault="002D03EC" w:rsidP="002D03EC">
            <w:pPr>
              <w:rPr>
                <w:sz w:val="20"/>
              </w:rPr>
            </w:pPr>
            <w:r w:rsidRPr="002D03EC">
              <w:rPr>
                <w:sz w:val="20"/>
              </w:rPr>
              <w:t>Глав</w:t>
            </w:r>
            <w:r>
              <w:rPr>
                <w:sz w:val="20"/>
              </w:rPr>
              <w:t xml:space="preserve">ный </w:t>
            </w:r>
            <w:proofErr w:type="gramStart"/>
            <w:r>
              <w:rPr>
                <w:sz w:val="20"/>
              </w:rPr>
              <w:t>бухгалтер  _</w:t>
            </w:r>
            <w:proofErr w:type="gramEnd"/>
            <w:r>
              <w:rPr>
                <w:sz w:val="20"/>
              </w:rPr>
              <w:t>____________</w:t>
            </w:r>
            <w:r w:rsidRPr="002D03EC">
              <w:rPr>
                <w:sz w:val="20"/>
              </w:rPr>
              <w:t>___________</w:t>
            </w:r>
          </w:p>
        </w:tc>
      </w:tr>
      <w:tr w:rsidR="002D03EC" w:rsidRPr="002D03EC" w14:paraId="7517B913" w14:textId="77777777" w:rsidTr="002D03EC">
        <w:trPr>
          <w:trHeight w:val="279"/>
        </w:trPr>
        <w:tc>
          <w:tcPr>
            <w:tcW w:w="7020" w:type="dxa"/>
            <w:gridSpan w:val="4"/>
            <w:tcBorders>
              <w:top w:val="nil"/>
              <w:left w:val="nil"/>
              <w:bottom w:val="nil"/>
              <w:right w:val="nil"/>
            </w:tcBorders>
            <w:shd w:val="clear" w:color="auto" w:fill="auto"/>
            <w:noWrap/>
            <w:vAlign w:val="bottom"/>
            <w:hideMark/>
          </w:tcPr>
          <w:p w14:paraId="235C81B1" w14:textId="42CA5DCE" w:rsidR="002D03EC" w:rsidRPr="002D03EC" w:rsidRDefault="002D03EC" w:rsidP="002D03EC">
            <w:pPr>
              <w:jc w:val="center"/>
              <w:rPr>
                <w:sz w:val="20"/>
              </w:rPr>
            </w:pPr>
            <w:r w:rsidRPr="002D03EC">
              <w:rPr>
                <w:sz w:val="20"/>
              </w:rPr>
              <w:t xml:space="preserve">                                                                                                                   </w:t>
            </w:r>
            <w:r>
              <w:rPr>
                <w:sz w:val="20"/>
              </w:rPr>
              <w:t xml:space="preserve">                    </w:t>
            </w:r>
            <w:r w:rsidRPr="002D03EC">
              <w:rPr>
                <w:sz w:val="20"/>
              </w:rPr>
              <w:t>(подпись</w:t>
            </w:r>
            <w:proofErr w:type="gramStart"/>
            <w:r w:rsidRPr="002D03EC">
              <w:rPr>
                <w:sz w:val="20"/>
              </w:rPr>
              <w:t>)(</w:t>
            </w:r>
            <w:proofErr w:type="gramEnd"/>
            <w:r w:rsidRPr="002D03EC">
              <w:rPr>
                <w:sz w:val="20"/>
              </w:rPr>
              <w:t>расшифровка подписи)</w:t>
            </w:r>
          </w:p>
        </w:tc>
        <w:tc>
          <w:tcPr>
            <w:tcW w:w="1344" w:type="dxa"/>
            <w:tcBorders>
              <w:top w:val="nil"/>
              <w:left w:val="nil"/>
              <w:bottom w:val="nil"/>
              <w:right w:val="nil"/>
            </w:tcBorders>
            <w:shd w:val="clear" w:color="auto" w:fill="auto"/>
            <w:noWrap/>
            <w:vAlign w:val="bottom"/>
            <w:hideMark/>
          </w:tcPr>
          <w:p w14:paraId="2EE83BB8" w14:textId="77777777" w:rsidR="002D03EC" w:rsidRPr="002D03EC" w:rsidRDefault="002D03EC" w:rsidP="002D03EC">
            <w:pPr>
              <w:jc w:val="center"/>
              <w:rPr>
                <w:sz w:val="20"/>
              </w:rPr>
            </w:pPr>
          </w:p>
        </w:tc>
        <w:tc>
          <w:tcPr>
            <w:tcW w:w="1279" w:type="dxa"/>
            <w:tcBorders>
              <w:top w:val="nil"/>
              <w:left w:val="nil"/>
              <w:bottom w:val="nil"/>
              <w:right w:val="nil"/>
            </w:tcBorders>
            <w:shd w:val="clear" w:color="auto" w:fill="auto"/>
            <w:noWrap/>
            <w:vAlign w:val="bottom"/>
            <w:hideMark/>
          </w:tcPr>
          <w:p w14:paraId="1E47C236" w14:textId="77777777" w:rsidR="002D03EC" w:rsidRPr="002D03EC" w:rsidRDefault="002D03EC" w:rsidP="002D03EC">
            <w:pPr>
              <w:jc w:val="center"/>
              <w:rPr>
                <w:sz w:val="20"/>
              </w:rPr>
            </w:pPr>
          </w:p>
        </w:tc>
        <w:tc>
          <w:tcPr>
            <w:tcW w:w="1130" w:type="dxa"/>
            <w:tcBorders>
              <w:top w:val="nil"/>
              <w:left w:val="nil"/>
              <w:bottom w:val="nil"/>
              <w:right w:val="nil"/>
            </w:tcBorders>
            <w:shd w:val="clear" w:color="auto" w:fill="auto"/>
            <w:noWrap/>
            <w:vAlign w:val="bottom"/>
            <w:hideMark/>
          </w:tcPr>
          <w:p w14:paraId="41F24638" w14:textId="77777777" w:rsidR="002D03EC" w:rsidRPr="002D03EC" w:rsidRDefault="002D03EC" w:rsidP="002D03EC">
            <w:pPr>
              <w:rPr>
                <w:sz w:val="20"/>
              </w:rPr>
            </w:pPr>
          </w:p>
        </w:tc>
        <w:tc>
          <w:tcPr>
            <w:tcW w:w="4300" w:type="dxa"/>
            <w:gridSpan w:val="3"/>
            <w:tcBorders>
              <w:top w:val="nil"/>
              <w:left w:val="nil"/>
              <w:bottom w:val="nil"/>
              <w:right w:val="nil"/>
            </w:tcBorders>
            <w:shd w:val="clear" w:color="auto" w:fill="auto"/>
            <w:noWrap/>
            <w:vAlign w:val="bottom"/>
            <w:hideMark/>
          </w:tcPr>
          <w:p w14:paraId="067C9974" w14:textId="77777777" w:rsidR="002D03EC" w:rsidRPr="002D03EC" w:rsidRDefault="002D03EC" w:rsidP="002D03EC">
            <w:pPr>
              <w:rPr>
                <w:sz w:val="20"/>
              </w:rPr>
            </w:pPr>
            <w:r w:rsidRPr="002D03EC">
              <w:rPr>
                <w:sz w:val="20"/>
              </w:rPr>
              <w:t xml:space="preserve">            (подпись</w:t>
            </w:r>
            <w:proofErr w:type="gramStart"/>
            <w:r w:rsidRPr="002D03EC">
              <w:rPr>
                <w:sz w:val="20"/>
              </w:rPr>
              <w:t>)(</w:t>
            </w:r>
            <w:proofErr w:type="gramEnd"/>
            <w:r w:rsidRPr="002D03EC">
              <w:rPr>
                <w:sz w:val="20"/>
              </w:rPr>
              <w:t>расшифровка подписи)</w:t>
            </w:r>
          </w:p>
        </w:tc>
      </w:tr>
    </w:tbl>
    <w:p w14:paraId="75ACFD27" w14:textId="77777777" w:rsidR="00CE6C5A" w:rsidRDefault="00CE6C5A" w:rsidP="002D03EC">
      <w:pPr>
        <w:pStyle w:val="a4"/>
      </w:pPr>
    </w:p>
    <w:p w14:paraId="0878AAE5" w14:textId="77777777" w:rsidR="00CE6C5A" w:rsidRDefault="00CE6C5A">
      <w:pPr>
        <w:pStyle w:val="a4"/>
        <w:jc w:val="right"/>
      </w:pPr>
    </w:p>
    <w:p w14:paraId="39295940" w14:textId="77777777" w:rsidR="002D03EC" w:rsidRDefault="002D03EC">
      <w:pPr>
        <w:pStyle w:val="a4"/>
        <w:jc w:val="right"/>
      </w:pPr>
    </w:p>
    <w:p w14:paraId="0251C545" w14:textId="77777777" w:rsidR="002D03EC" w:rsidRDefault="002D03EC">
      <w:pPr>
        <w:pStyle w:val="a4"/>
        <w:jc w:val="right"/>
      </w:pPr>
    </w:p>
    <w:p w14:paraId="16099374" w14:textId="77777777" w:rsidR="002D03EC" w:rsidRPr="00825088" w:rsidRDefault="002D03EC" w:rsidP="002D03EC">
      <w:pPr>
        <w:pStyle w:val="a4"/>
      </w:pPr>
    </w:p>
    <w:tbl>
      <w:tblPr>
        <w:tblW w:w="14317" w:type="dxa"/>
        <w:tblLook w:val="04A0" w:firstRow="1" w:lastRow="0" w:firstColumn="1" w:lastColumn="0" w:noHBand="0" w:noVBand="1"/>
      </w:tblPr>
      <w:tblGrid>
        <w:gridCol w:w="2238"/>
        <w:gridCol w:w="1139"/>
        <w:gridCol w:w="1543"/>
        <w:gridCol w:w="1317"/>
        <w:gridCol w:w="1134"/>
        <w:gridCol w:w="2268"/>
        <w:gridCol w:w="1985"/>
        <w:gridCol w:w="2693"/>
      </w:tblGrid>
      <w:tr w:rsidR="005D010F" w:rsidRPr="00E7359A" w14:paraId="271E54CE" w14:textId="77777777" w:rsidTr="005D010F">
        <w:trPr>
          <w:trHeight w:val="255"/>
        </w:trPr>
        <w:tc>
          <w:tcPr>
            <w:tcW w:w="2238" w:type="dxa"/>
            <w:tcBorders>
              <w:top w:val="nil"/>
              <w:left w:val="nil"/>
              <w:bottom w:val="nil"/>
              <w:right w:val="nil"/>
            </w:tcBorders>
            <w:shd w:val="clear" w:color="auto" w:fill="auto"/>
            <w:noWrap/>
            <w:vAlign w:val="bottom"/>
            <w:hideMark/>
          </w:tcPr>
          <w:p w14:paraId="122DF231" w14:textId="77777777" w:rsidR="005D010F" w:rsidRPr="00E7359A" w:rsidRDefault="005D010F" w:rsidP="00E7359A">
            <w:pPr>
              <w:rPr>
                <w:sz w:val="20"/>
                <w:szCs w:val="24"/>
              </w:rPr>
            </w:pPr>
          </w:p>
        </w:tc>
        <w:tc>
          <w:tcPr>
            <w:tcW w:w="1139" w:type="dxa"/>
            <w:tcBorders>
              <w:top w:val="nil"/>
              <w:left w:val="nil"/>
              <w:bottom w:val="nil"/>
              <w:right w:val="nil"/>
            </w:tcBorders>
            <w:shd w:val="clear" w:color="auto" w:fill="auto"/>
            <w:noWrap/>
            <w:vAlign w:val="bottom"/>
            <w:hideMark/>
          </w:tcPr>
          <w:p w14:paraId="07B0EA31" w14:textId="77777777" w:rsidR="005D010F" w:rsidRPr="00E7359A" w:rsidRDefault="005D010F" w:rsidP="00E7359A">
            <w:pPr>
              <w:rPr>
                <w:sz w:val="20"/>
              </w:rPr>
            </w:pPr>
          </w:p>
        </w:tc>
        <w:tc>
          <w:tcPr>
            <w:tcW w:w="10940" w:type="dxa"/>
            <w:gridSpan w:val="6"/>
            <w:vMerge w:val="restart"/>
            <w:tcBorders>
              <w:top w:val="nil"/>
              <w:left w:val="nil"/>
            </w:tcBorders>
            <w:shd w:val="clear" w:color="auto" w:fill="auto"/>
            <w:noWrap/>
            <w:vAlign w:val="bottom"/>
            <w:hideMark/>
          </w:tcPr>
          <w:p w14:paraId="00B27240" w14:textId="77777777" w:rsidR="005D010F" w:rsidRPr="00E7359A" w:rsidRDefault="005D010F" w:rsidP="00E7359A">
            <w:pPr>
              <w:jc w:val="right"/>
              <w:rPr>
                <w:sz w:val="20"/>
              </w:rPr>
            </w:pPr>
            <w:r w:rsidRPr="00E7359A">
              <w:rPr>
                <w:sz w:val="20"/>
              </w:rPr>
              <w:t xml:space="preserve">                                   Приложение № 1 к Приложению № 8 к Перечню</w:t>
            </w:r>
          </w:p>
          <w:p w14:paraId="58D5AD62" w14:textId="77777777" w:rsidR="005D010F" w:rsidRPr="00E7359A" w:rsidRDefault="005D010F" w:rsidP="00E7359A">
            <w:pPr>
              <w:jc w:val="right"/>
              <w:rPr>
                <w:sz w:val="20"/>
              </w:rPr>
            </w:pPr>
            <w:r w:rsidRPr="00E7359A">
              <w:rPr>
                <w:sz w:val="20"/>
              </w:rPr>
              <w:t>форм финансовой отчетности, составляемых бюджетными</w:t>
            </w:r>
          </w:p>
          <w:p w14:paraId="186961EC" w14:textId="07E69666" w:rsidR="005D010F" w:rsidRPr="00E7359A" w:rsidRDefault="007A245B" w:rsidP="00E7359A">
            <w:pPr>
              <w:jc w:val="right"/>
              <w:rPr>
                <w:sz w:val="20"/>
              </w:rPr>
            </w:pPr>
            <w:r w:rsidRPr="00E7359A">
              <w:rPr>
                <w:sz w:val="20"/>
              </w:rPr>
              <w:t>организациями, учреждениями</w:t>
            </w:r>
            <w:r w:rsidR="005D010F" w:rsidRPr="00E7359A">
              <w:rPr>
                <w:sz w:val="20"/>
              </w:rPr>
              <w:t>, включая воинские учреждения и организации,</w:t>
            </w:r>
          </w:p>
          <w:p w14:paraId="1DDE4718" w14:textId="77777777" w:rsidR="005D010F" w:rsidRPr="00E7359A" w:rsidRDefault="005D010F" w:rsidP="00E7359A">
            <w:pPr>
              <w:jc w:val="right"/>
              <w:rPr>
                <w:sz w:val="20"/>
              </w:rPr>
            </w:pPr>
            <w:r w:rsidRPr="00E7359A">
              <w:rPr>
                <w:sz w:val="20"/>
              </w:rPr>
              <w:t>утвержденному Приказом Министерства экономического развития</w:t>
            </w:r>
          </w:p>
          <w:p w14:paraId="735A2B92" w14:textId="77777777" w:rsidR="005D010F" w:rsidRPr="00E7359A" w:rsidRDefault="005D010F" w:rsidP="00E7359A">
            <w:pPr>
              <w:jc w:val="right"/>
              <w:rPr>
                <w:sz w:val="20"/>
              </w:rPr>
            </w:pPr>
            <w:r w:rsidRPr="00E7359A">
              <w:rPr>
                <w:sz w:val="20"/>
              </w:rPr>
              <w:t>Приднестровской Молдавской Республики</w:t>
            </w:r>
          </w:p>
          <w:p w14:paraId="2915099B" w14:textId="654687A8" w:rsidR="005D010F" w:rsidRPr="00E7359A" w:rsidRDefault="005D010F" w:rsidP="00E7359A">
            <w:pPr>
              <w:jc w:val="right"/>
              <w:rPr>
                <w:sz w:val="20"/>
              </w:rPr>
            </w:pPr>
            <w:r w:rsidRPr="00E7359A">
              <w:rPr>
                <w:sz w:val="20"/>
              </w:rPr>
              <w:t>от _</w:t>
            </w:r>
            <w:r w:rsidRPr="00E7359A">
              <w:rPr>
                <w:sz w:val="20"/>
                <w:u w:val="single"/>
              </w:rPr>
              <w:t>15 ноября 2013</w:t>
            </w:r>
            <w:r w:rsidRPr="00E7359A">
              <w:rPr>
                <w:sz w:val="20"/>
              </w:rPr>
              <w:t>_г.  №_</w:t>
            </w:r>
            <w:r w:rsidRPr="00E7359A">
              <w:rPr>
                <w:sz w:val="20"/>
                <w:u w:val="single"/>
              </w:rPr>
              <w:t>186</w:t>
            </w:r>
            <w:r w:rsidRPr="00E7359A">
              <w:rPr>
                <w:sz w:val="20"/>
              </w:rPr>
              <w:t>_</w:t>
            </w:r>
          </w:p>
        </w:tc>
      </w:tr>
      <w:tr w:rsidR="005D010F" w:rsidRPr="00E7359A" w14:paraId="0D489553" w14:textId="77777777" w:rsidTr="005D010F">
        <w:trPr>
          <w:trHeight w:val="255"/>
        </w:trPr>
        <w:tc>
          <w:tcPr>
            <w:tcW w:w="2238" w:type="dxa"/>
            <w:tcBorders>
              <w:top w:val="nil"/>
              <w:left w:val="nil"/>
              <w:bottom w:val="nil"/>
              <w:right w:val="nil"/>
            </w:tcBorders>
            <w:shd w:val="clear" w:color="auto" w:fill="auto"/>
            <w:noWrap/>
            <w:vAlign w:val="bottom"/>
            <w:hideMark/>
          </w:tcPr>
          <w:p w14:paraId="51A81FFA"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39DF9C0D" w14:textId="77777777" w:rsidR="005D010F" w:rsidRPr="00E7359A" w:rsidRDefault="005D010F" w:rsidP="00E7359A">
            <w:pPr>
              <w:rPr>
                <w:sz w:val="20"/>
              </w:rPr>
            </w:pPr>
          </w:p>
        </w:tc>
        <w:tc>
          <w:tcPr>
            <w:tcW w:w="10940" w:type="dxa"/>
            <w:gridSpan w:val="6"/>
            <w:vMerge/>
            <w:tcBorders>
              <w:left w:val="nil"/>
            </w:tcBorders>
            <w:shd w:val="clear" w:color="auto" w:fill="auto"/>
            <w:noWrap/>
            <w:vAlign w:val="bottom"/>
            <w:hideMark/>
          </w:tcPr>
          <w:p w14:paraId="52727D95" w14:textId="6A41FDCC" w:rsidR="005D010F" w:rsidRPr="00E7359A" w:rsidRDefault="005D010F" w:rsidP="00E7359A">
            <w:pPr>
              <w:jc w:val="right"/>
              <w:rPr>
                <w:sz w:val="20"/>
              </w:rPr>
            </w:pPr>
          </w:p>
        </w:tc>
      </w:tr>
      <w:tr w:rsidR="005D010F" w:rsidRPr="00E7359A" w14:paraId="3682D50D" w14:textId="77777777" w:rsidTr="005D010F">
        <w:trPr>
          <w:trHeight w:val="255"/>
        </w:trPr>
        <w:tc>
          <w:tcPr>
            <w:tcW w:w="2238" w:type="dxa"/>
            <w:tcBorders>
              <w:top w:val="nil"/>
              <w:left w:val="nil"/>
              <w:bottom w:val="nil"/>
              <w:right w:val="nil"/>
            </w:tcBorders>
            <w:shd w:val="clear" w:color="auto" w:fill="auto"/>
            <w:noWrap/>
            <w:vAlign w:val="bottom"/>
            <w:hideMark/>
          </w:tcPr>
          <w:p w14:paraId="34953C9D"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5C4313FF" w14:textId="77777777" w:rsidR="005D010F" w:rsidRPr="00E7359A" w:rsidRDefault="005D010F" w:rsidP="00E7359A">
            <w:pPr>
              <w:rPr>
                <w:sz w:val="20"/>
              </w:rPr>
            </w:pPr>
          </w:p>
        </w:tc>
        <w:tc>
          <w:tcPr>
            <w:tcW w:w="10940" w:type="dxa"/>
            <w:gridSpan w:val="6"/>
            <w:vMerge/>
            <w:tcBorders>
              <w:left w:val="nil"/>
            </w:tcBorders>
            <w:shd w:val="clear" w:color="auto" w:fill="auto"/>
            <w:noWrap/>
            <w:vAlign w:val="bottom"/>
            <w:hideMark/>
          </w:tcPr>
          <w:p w14:paraId="146309FC" w14:textId="6145C333" w:rsidR="005D010F" w:rsidRPr="00E7359A" w:rsidRDefault="005D010F" w:rsidP="00E7359A">
            <w:pPr>
              <w:jc w:val="right"/>
              <w:rPr>
                <w:sz w:val="20"/>
              </w:rPr>
            </w:pPr>
          </w:p>
        </w:tc>
      </w:tr>
      <w:tr w:rsidR="005D010F" w:rsidRPr="00E7359A" w14:paraId="744F36FD" w14:textId="77777777" w:rsidTr="005D010F">
        <w:trPr>
          <w:trHeight w:val="255"/>
        </w:trPr>
        <w:tc>
          <w:tcPr>
            <w:tcW w:w="2238" w:type="dxa"/>
            <w:tcBorders>
              <w:top w:val="nil"/>
              <w:left w:val="nil"/>
              <w:bottom w:val="nil"/>
              <w:right w:val="nil"/>
            </w:tcBorders>
            <w:shd w:val="clear" w:color="auto" w:fill="auto"/>
            <w:noWrap/>
            <w:vAlign w:val="bottom"/>
            <w:hideMark/>
          </w:tcPr>
          <w:p w14:paraId="543418A8"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6DA2C310" w14:textId="77777777" w:rsidR="005D010F" w:rsidRPr="00E7359A" w:rsidRDefault="005D010F" w:rsidP="00E7359A">
            <w:pPr>
              <w:rPr>
                <w:sz w:val="20"/>
              </w:rPr>
            </w:pPr>
          </w:p>
        </w:tc>
        <w:tc>
          <w:tcPr>
            <w:tcW w:w="10940" w:type="dxa"/>
            <w:gridSpan w:val="6"/>
            <w:vMerge/>
            <w:tcBorders>
              <w:left w:val="nil"/>
            </w:tcBorders>
            <w:shd w:val="clear" w:color="auto" w:fill="auto"/>
            <w:noWrap/>
            <w:vAlign w:val="bottom"/>
            <w:hideMark/>
          </w:tcPr>
          <w:p w14:paraId="18223B72" w14:textId="648BF910" w:rsidR="005D010F" w:rsidRPr="00E7359A" w:rsidRDefault="005D010F" w:rsidP="00E7359A">
            <w:pPr>
              <w:jc w:val="right"/>
              <w:rPr>
                <w:sz w:val="20"/>
              </w:rPr>
            </w:pPr>
          </w:p>
        </w:tc>
      </w:tr>
      <w:tr w:rsidR="005D010F" w:rsidRPr="00E7359A" w14:paraId="50006731" w14:textId="77777777" w:rsidTr="005D010F">
        <w:trPr>
          <w:trHeight w:val="255"/>
        </w:trPr>
        <w:tc>
          <w:tcPr>
            <w:tcW w:w="2238" w:type="dxa"/>
            <w:tcBorders>
              <w:top w:val="nil"/>
              <w:left w:val="nil"/>
              <w:bottom w:val="nil"/>
              <w:right w:val="nil"/>
            </w:tcBorders>
            <w:shd w:val="clear" w:color="auto" w:fill="auto"/>
            <w:noWrap/>
            <w:vAlign w:val="bottom"/>
            <w:hideMark/>
          </w:tcPr>
          <w:p w14:paraId="1DFD790E"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2019CC5B" w14:textId="77777777" w:rsidR="005D010F" w:rsidRPr="00E7359A" w:rsidRDefault="005D010F" w:rsidP="00E7359A">
            <w:pPr>
              <w:rPr>
                <w:sz w:val="20"/>
              </w:rPr>
            </w:pPr>
          </w:p>
        </w:tc>
        <w:tc>
          <w:tcPr>
            <w:tcW w:w="10940" w:type="dxa"/>
            <w:gridSpan w:val="6"/>
            <w:vMerge/>
            <w:tcBorders>
              <w:left w:val="nil"/>
            </w:tcBorders>
            <w:shd w:val="clear" w:color="auto" w:fill="auto"/>
            <w:noWrap/>
            <w:vAlign w:val="bottom"/>
            <w:hideMark/>
          </w:tcPr>
          <w:p w14:paraId="18C1705D" w14:textId="774ED0F0" w:rsidR="005D010F" w:rsidRPr="00E7359A" w:rsidRDefault="005D010F" w:rsidP="00E7359A">
            <w:pPr>
              <w:jc w:val="right"/>
              <w:rPr>
                <w:sz w:val="20"/>
              </w:rPr>
            </w:pPr>
          </w:p>
        </w:tc>
      </w:tr>
      <w:tr w:rsidR="005D010F" w:rsidRPr="00E7359A" w14:paraId="5E725C85" w14:textId="77777777" w:rsidTr="005D010F">
        <w:trPr>
          <w:trHeight w:val="255"/>
        </w:trPr>
        <w:tc>
          <w:tcPr>
            <w:tcW w:w="2238" w:type="dxa"/>
            <w:tcBorders>
              <w:top w:val="nil"/>
              <w:left w:val="nil"/>
              <w:bottom w:val="nil"/>
              <w:right w:val="nil"/>
            </w:tcBorders>
            <w:shd w:val="clear" w:color="auto" w:fill="auto"/>
            <w:noWrap/>
            <w:vAlign w:val="bottom"/>
            <w:hideMark/>
          </w:tcPr>
          <w:p w14:paraId="3A83A09D"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66B56A65" w14:textId="77777777" w:rsidR="005D010F" w:rsidRPr="00E7359A" w:rsidRDefault="005D010F" w:rsidP="00E7359A">
            <w:pPr>
              <w:rPr>
                <w:sz w:val="20"/>
              </w:rPr>
            </w:pPr>
          </w:p>
        </w:tc>
        <w:tc>
          <w:tcPr>
            <w:tcW w:w="10940" w:type="dxa"/>
            <w:gridSpan w:val="6"/>
            <w:vMerge/>
            <w:tcBorders>
              <w:left w:val="nil"/>
              <w:bottom w:val="nil"/>
            </w:tcBorders>
            <w:shd w:val="clear" w:color="auto" w:fill="auto"/>
            <w:noWrap/>
            <w:vAlign w:val="bottom"/>
            <w:hideMark/>
          </w:tcPr>
          <w:p w14:paraId="48E042E0" w14:textId="0DA3C5F1" w:rsidR="005D010F" w:rsidRPr="00E7359A" w:rsidRDefault="005D010F" w:rsidP="00E7359A">
            <w:pPr>
              <w:jc w:val="right"/>
              <w:rPr>
                <w:sz w:val="20"/>
              </w:rPr>
            </w:pPr>
          </w:p>
        </w:tc>
      </w:tr>
      <w:tr w:rsidR="00E7359A" w:rsidRPr="00E7359A" w14:paraId="7A16C161" w14:textId="77777777" w:rsidTr="005D010F">
        <w:trPr>
          <w:trHeight w:val="255"/>
        </w:trPr>
        <w:tc>
          <w:tcPr>
            <w:tcW w:w="2238" w:type="dxa"/>
            <w:tcBorders>
              <w:top w:val="nil"/>
              <w:left w:val="nil"/>
              <w:bottom w:val="nil"/>
              <w:right w:val="nil"/>
            </w:tcBorders>
            <w:shd w:val="clear" w:color="auto" w:fill="auto"/>
            <w:noWrap/>
            <w:vAlign w:val="bottom"/>
            <w:hideMark/>
          </w:tcPr>
          <w:p w14:paraId="64544FA7" w14:textId="77777777" w:rsidR="00E7359A" w:rsidRPr="00E7359A" w:rsidRDefault="00E7359A" w:rsidP="00E7359A">
            <w:pPr>
              <w:jc w:val="right"/>
              <w:rPr>
                <w:sz w:val="20"/>
              </w:rPr>
            </w:pPr>
          </w:p>
        </w:tc>
        <w:tc>
          <w:tcPr>
            <w:tcW w:w="1139" w:type="dxa"/>
            <w:tcBorders>
              <w:top w:val="nil"/>
              <w:left w:val="nil"/>
              <w:bottom w:val="nil"/>
              <w:right w:val="nil"/>
            </w:tcBorders>
            <w:shd w:val="clear" w:color="auto" w:fill="auto"/>
            <w:noWrap/>
            <w:vAlign w:val="bottom"/>
            <w:hideMark/>
          </w:tcPr>
          <w:p w14:paraId="1180A4BE"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0F3CD628"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2BF07ACC" w14:textId="77777777" w:rsidR="00E7359A" w:rsidRPr="00E7359A" w:rsidRDefault="00E7359A" w:rsidP="00E7359A">
            <w:pPr>
              <w:jc w:val="right"/>
              <w:rPr>
                <w:sz w:val="20"/>
              </w:rPr>
            </w:pPr>
          </w:p>
        </w:tc>
        <w:tc>
          <w:tcPr>
            <w:tcW w:w="1134" w:type="dxa"/>
            <w:tcBorders>
              <w:top w:val="nil"/>
              <w:left w:val="nil"/>
              <w:bottom w:val="nil"/>
              <w:right w:val="nil"/>
            </w:tcBorders>
            <w:shd w:val="clear" w:color="auto" w:fill="auto"/>
            <w:noWrap/>
            <w:vAlign w:val="bottom"/>
            <w:hideMark/>
          </w:tcPr>
          <w:p w14:paraId="43A3BBC7" w14:textId="77777777" w:rsidR="00E7359A" w:rsidRPr="00E7359A" w:rsidRDefault="00E7359A" w:rsidP="00E7359A">
            <w:pPr>
              <w:jc w:val="right"/>
              <w:rPr>
                <w:sz w:val="20"/>
              </w:rPr>
            </w:pPr>
          </w:p>
        </w:tc>
        <w:tc>
          <w:tcPr>
            <w:tcW w:w="2268" w:type="dxa"/>
            <w:tcBorders>
              <w:top w:val="nil"/>
              <w:left w:val="nil"/>
              <w:bottom w:val="nil"/>
              <w:right w:val="nil"/>
            </w:tcBorders>
            <w:shd w:val="clear" w:color="auto" w:fill="auto"/>
            <w:noWrap/>
            <w:vAlign w:val="bottom"/>
            <w:hideMark/>
          </w:tcPr>
          <w:p w14:paraId="7B6788B2" w14:textId="77777777" w:rsidR="00E7359A" w:rsidRPr="00E7359A" w:rsidRDefault="00E7359A" w:rsidP="00E7359A">
            <w:pPr>
              <w:jc w:val="right"/>
              <w:rPr>
                <w:sz w:val="20"/>
              </w:rPr>
            </w:pPr>
          </w:p>
        </w:tc>
        <w:tc>
          <w:tcPr>
            <w:tcW w:w="1985" w:type="dxa"/>
            <w:tcBorders>
              <w:top w:val="nil"/>
              <w:left w:val="nil"/>
              <w:bottom w:val="nil"/>
              <w:right w:val="nil"/>
            </w:tcBorders>
            <w:shd w:val="clear" w:color="auto" w:fill="auto"/>
            <w:noWrap/>
            <w:vAlign w:val="bottom"/>
            <w:hideMark/>
          </w:tcPr>
          <w:p w14:paraId="4DF418D6" w14:textId="77777777" w:rsidR="00E7359A" w:rsidRPr="00E7359A" w:rsidRDefault="00E7359A" w:rsidP="00E7359A">
            <w:pPr>
              <w:jc w:val="right"/>
              <w:rPr>
                <w:sz w:val="20"/>
              </w:rPr>
            </w:pPr>
          </w:p>
        </w:tc>
        <w:tc>
          <w:tcPr>
            <w:tcW w:w="2693" w:type="dxa"/>
            <w:tcBorders>
              <w:top w:val="nil"/>
              <w:left w:val="nil"/>
              <w:bottom w:val="nil"/>
              <w:right w:val="nil"/>
            </w:tcBorders>
            <w:shd w:val="clear" w:color="auto" w:fill="auto"/>
            <w:noWrap/>
            <w:vAlign w:val="bottom"/>
            <w:hideMark/>
          </w:tcPr>
          <w:p w14:paraId="2869B378" w14:textId="77777777" w:rsidR="00E7359A" w:rsidRPr="00E7359A" w:rsidRDefault="00E7359A" w:rsidP="00E7359A">
            <w:pPr>
              <w:jc w:val="right"/>
              <w:rPr>
                <w:sz w:val="20"/>
              </w:rPr>
            </w:pPr>
          </w:p>
        </w:tc>
      </w:tr>
      <w:tr w:rsidR="00E7359A" w:rsidRPr="00E7359A" w14:paraId="1B4B342D" w14:textId="77777777" w:rsidTr="005D010F">
        <w:trPr>
          <w:trHeight w:val="255"/>
        </w:trPr>
        <w:tc>
          <w:tcPr>
            <w:tcW w:w="2238" w:type="dxa"/>
            <w:tcBorders>
              <w:top w:val="nil"/>
              <w:left w:val="nil"/>
              <w:bottom w:val="nil"/>
              <w:right w:val="nil"/>
            </w:tcBorders>
            <w:shd w:val="clear" w:color="auto" w:fill="auto"/>
            <w:noWrap/>
            <w:vAlign w:val="bottom"/>
            <w:hideMark/>
          </w:tcPr>
          <w:p w14:paraId="5605AEAF" w14:textId="77777777" w:rsidR="00E7359A" w:rsidRPr="00E7359A" w:rsidRDefault="00E7359A" w:rsidP="00E7359A">
            <w:pPr>
              <w:jc w:val="right"/>
              <w:rPr>
                <w:sz w:val="20"/>
              </w:rPr>
            </w:pPr>
          </w:p>
        </w:tc>
        <w:tc>
          <w:tcPr>
            <w:tcW w:w="1139" w:type="dxa"/>
            <w:tcBorders>
              <w:top w:val="nil"/>
              <w:left w:val="nil"/>
              <w:bottom w:val="nil"/>
              <w:right w:val="nil"/>
            </w:tcBorders>
            <w:shd w:val="clear" w:color="auto" w:fill="auto"/>
            <w:noWrap/>
            <w:vAlign w:val="bottom"/>
            <w:hideMark/>
          </w:tcPr>
          <w:p w14:paraId="330B4093"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51B90870"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4285A401"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1BF182BF"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1B319EB3"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59A1ED2D"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3414C15F" w14:textId="77777777" w:rsidR="00E7359A" w:rsidRPr="00E7359A" w:rsidRDefault="00E7359A" w:rsidP="00E7359A">
            <w:pPr>
              <w:rPr>
                <w:sz w:val="20"/>
              </w:rPr>
            </w:pPr>
          </w:p>
        </w:tc>
      </w:tr>
      <w:tr w:rsidR="00E7359A" w:rsidRPr="00E7359A" w14:paraId="786FF10D" w14:textId="77777777" w:rsidTr="005D010F">
        <w:trPr>
          <w:trHeight w:val="255"/>
        </w:trPr>
        <w:tc>
          <w:tcPr>
            <w:tcW w:w="2238" w:type="dxa"/>
            <w:tcBorders>
              <w:top w:val="nil"/>
              <w:left w:val="nil"/>
              <w:bottom w:val="nil"/>
              <w:right w:val="nil"/>
            </w:tcBorders>
            <w:shd w:val="clear" w:color="auto" w:fill="auto"/>
            <w:noWrap/>
            <w:vAlign w:val="bottom"/>
            <w:hideMark/>
          </w:tcPr>
          <w:p w14:paraId="2F1D73F2" w14:textId="77777777" w:rsidR="00E7359A" w:rsidRPr="00E7359A" w:rsidRDefault="00E7359A" w:rsidP="00E7359A">
            <w:pPr>
              <w:rPr>
                <w:sz w:val="20"/>
              </w:rPr>
            </w:pPr>
          </w:p>
        </w:tc>
        <w:tc>
          <w:tcPr>
            <w:tcW w:w="1139" w:type="dxa"/>
            <w:tcBorders>
              <w:top w:val="nil"/>
              <w:left w:val="nil"/>
              <w:bottom w:val="nil"/>
              <w:right w:val="nil"/>
            </w:tcBorders>
            <w:shd w:val="clear" w:color="auto" w:fill="auto"/>
            <w:noWrap/>
            <w:vAlign w:val="bottom"/>
            <w:hideMark/>
          </w:tcPr>
          <w:p w14:paraId="17F5DD57"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4E38FE96"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7B8BB23B"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3941774C"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1F8A6DD0"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1CA377D1"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463849B1" w14:textId="77777777" w:rsidR="00E7359A" w:rsidRPr="00E7359A" w:rsidRDefault="00E7359A" w:rsidP="00E7359A">
            <w:pPr>
              <w:rPr>
                <w:sz w:val="20"/>
              </w:rPr>
            </w:pPr>
          </w:p>
        </w:tc>
      </w:tr>
      <w:tr w:rsidR="005D010F" w:rsidRPr="00E7359A" w14:paraId="300303EC" w14:textId="77777777" w:rsidTr="005D010F">
        <w:trPr>
          <w:trHeight w:val="315"/>
        </w:trPr>
        <w:tc>
          <w:tcPr>
            <w:tcW w:w="9639" w:type="dxa"/>
            <w:gridSpan w:val="6"/>
            <w:tcBorders>
              <w:top w:val="nil"/>
              <w:left w:val="nil"/>
              <w:bottom w:val="nil"/>
              <w:right w:val="nil"/>
            </w:tcBorders>
            <w:shd w:val="clear" w:color="auto" w:fill="auto"/>
            <w:noWrap/>
            <w:vAlign w:val="bottom"/>
            <w:hideMark/>
          </w:tcPr>
          <w:p w14:paraId="107228E5" w14:textId="78372D4B" w:rsidR="005D010F" w:rsidRPr="00E7359A" w:rsidRDefault="005D010F" w:rsidP="00E7359A">
            <w:pPr>
              <w:rPr>
                <w:sz w:val="20"/>
              </w:rPr>
            </w:pPr>
            <w:r w:rsidRPr="00E7359A">
              <w:rPr>
                <w:b/>
                <w:bCs/>
                <w:szCs w:val="24"/>
              </w:rPr>
              <w:t>предметная статья 110100 "Оплата труда"</w:t>
            </w:r>
          </w:p>
        </w:tc>
        <w:tc>
          <w:tcPr>
            <w:tcW w:w="1985" w:type="dxa"/>
            <w:tcBorders>
              <w:top w:val="nil"/>
              <w:left w:val="nil"/>
              <w:bottom w:val="nil"/>
              <w:right w:val="nil"/>
            </w:tcBorders>
            <w:shd w:val="clear" w:color="auto" w:fill="auto"/>
            <w:noWrap/>
            <w:vAlign w:val="bottom"/>
            <w:hideMark/>
          </w:tcPr>
          <w:p w14:paraId="06979669" w14:textId="77777777" w:rsidR="005D010F" w:rsidRPr="00E7359A" w:rsidRDefault="005D010F" w:rsidP="00E7359A">
            <w:pPr>
              <w:rPr>
                <w:sz w:val="20"/>
              </w:rPr>
            </w:pPr>
          </w:p>
        </w:tc>
        <w:tc>
          <w:tcPr>
            <w:tcW w:w="2693" w:type="dxa"/>
            <w:tcBorders>
              <w:top w:val="nil"/>
              <w:left w:val="nil"/>
              <w:bottom w:val="nil"/>
              <w:right w:val="nil"/>
            </w:tcBorders>
            <w:shd w:val="clear" w:color="auto" w:fill="auto"/>
            <w:noWrap/>
            <w:vAlign w:val="bottom"/>
            <w:hideMark/>
          </w:tcPr>
          <w:p w14:paraId="0071FCFC" w14:textId="77777777" w:rsidR="005D010F" w:rsidRPr="00E7359A" w:rsidRDefault="005D010F" w:rsidP="00E7359A">
            <w:pPr>
              <w:rPr>
                <w:sz w:val="20"/>
              </w:rPr>
            </w:pPr>
          </w:p>
        </w:tc>
      </w:tr>
      <w:tr w:rsidR="00E7359A" w:rsidRPr="00E7359A" w14:paraId="51439471" w14:textId="77777777" w:rsidTr="005D010F">
        <w:trPr>
          <w:trHeight w:val="255"/>
        </w:trPr>
        <w:tc>
          <w:tcPr>
            <w:tcW w:w="2238" w:type="dxa"/>
            <w:tcBorders>
              <w:top w:val="nil"/>
              <w:left w:val="nil"/>
              <w:bottom w:val="nil"/>
              <w:right w:val="nil"/>
            </w:tcBorders>
            <w:shd w:val="clear" w:color="auto" w:fill="auto"/>
            <w:noWrap/>
            <w:vAlign w:val="bottom"/>
            <w:hideMark/>
          </w:tcPr>
          <w:p w14:paraId="7EBA4D4C" w14:textId="77777777" w:rsidR="00E7359A" w:rsidRPr="00E7359A" w:rsidRDefault="00E7359A" w:rsidP="00E7359A">
            <w:pPr>
              <w:rPr>
                <w:sz w:val="20"/>
              </w:rPr>
            </w:pPr>
          </w:p>
        </w:tc>
        <w:tc>
          <w:tcPr>
            <w:tcW w:w="1139" w:type="dxa"/>
            <w:tcBorders>
              <w:top w:val="nil"/>
              <w:left w:val="nil"/>
              <w:bottom w:val="nil"/>
              <w:right w:val="nil"/>
            </w:tcBorders>
            <w:shd w:val="clear" w:color="auto" w:fill="auto"/>
            <w:noWrap/>
            <w:vAlign w:val="bottom"/>
            <w:hideMark/>
          </w:tcPr>
          <w:p w14:paraId="4C345CC6"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0FD7F96A"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6B88170B"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5EE90265"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2C0DD135"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291FA30A"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3DBE86BB" w14:textId="77777777" w:rsidR="00E7359A" w:rsidRPr="00E7359A" w:rsidRDefault="00E7359A" w:rsidP="00E7359A">
            <w:pPr>
              <w:rPr>
                <w:sz w:val="20"/>
              </w:rPr>
            </w:pPr>
          </w:p>
        </w:tc>
      </w:tr>
      <w:tr w:rsidR="00E7359A" w:rsidRPr="00E7359A" w14:paraId="4F352087" w14:textId="77777777" w:rsidTr="005D010F">
        <w:trPr>
          <w:trHeight w:val="465"/>
        </w:trPr>
        <w:tc>
          <w:tcPr>
            <w:tcW w:w="2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A28B18" w14:textId="77777777" w:rsidR="00E7359A" w:rsidRPr="00E7359A" w:rsidRDefault="00E7359A" w:rsidP="00E7359A">
            <w:pPr>
              <w:jc w:val="center"/>
              <w:rPr>
                <w:b/>
                <w:bCs/>
                <w:sz w:val="20"/>
              </w:rPr>
            </w:pPr>
            <w:r w:rsidRPr="00E7359A">
              <w:rPr>
                <w:b/>
                <w:bCs/>
                <w:sz w:val="20"/>
              </w:rPr>
              <w:t>Показатели</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BEDB9A" w14:textId="77777777" w:rsidR="00E7359A" w:rsidRPr="00E7359A" w:rsidRDefault="00E7359A" w:rsidP="00E7359A">
            <w:pPr>
              <w:jc w:val="center"/>
              <w:rPr>
                <w:b/>
                <w:bCs/>
                <w:sz w:val="20"/>
              </w:rPr>
            </w:pPr>
            <w:r w:rsidRPr="00E7359A">
              <w:rPr>
                <w:b/>
                <w:bCs/>
                <w:sz w:val="20"/>
              </w:rPr>
              <w:t>Код подстатьи</w:t>
            </w:r>
          </w:p>
        </w:tc>
        <w:tc>
          <w:tcPr>
            <w:tcW w:w="1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FB9283" w14:textId="77777777" w:rsidR="00E7359A" w:rsidRPr="00E7359A" w:rsidRDefault="00E7359A" w:rsidP="00E7359A">
            <w:pPr>
              <w:jc w:val="center"/>
              <w:rPr>
                <w:b/>
                <w:bCs/>
                <w:sz w:val="20"/>
              </w:rPr>
            </w:pPr>
            <w:r w:rsidRPr="00E7359A">
              <w:rPr>
                <w:b/>
                <w:bCs/>
                <w:sz w:val="20"/>
              </w:rPr>
              <w:t>Утвержденная смета на отчетный период</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309744" w14:textId="77777777" w:rsidR="00E7359A" w:rsidRPr="00E7359A" w:rsidRDefault="00E7359A" w:rsidP="00E7359A">
            <w:pPr>
              <w:jc w:val="center"/>
              <w:rPr>
                <w:b/>
                <w:bCs/>
                <w:sz w:val="20"/>
              </w:rPr>
            </w:pPr>
            <w:r w:rsidRPr="00E7359A">
              <w:rPr>
                <w:b/>
                <w:bCs/>
                <w:sz w:val="20"/>
              </w:rPr>
              <w:t>Уточненная смета на отчетный период</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0327BFEF" w14:textId="77777777" w:rsidR="00E7359A" w:rsidRPr="00E7359A" w:rsidRDefault="00E7359A" w:rsidP="00E7359A">
            <w:pPr>
              <w:jc w:val="center"/>
              <w:rPr>
                <w:b/>
                <w:bCs/>
                <w:sz w:val="20"/>
              </w:rPr>
            </w:pPr>
            <w:r w:rsidRPr="00E7359A">
              <w:rPr>
                <w:b/>
                <w:bCs/>
                <w:sz w:val="20"/>
              </w:rPr>
              <w:t>Выделено средств из бюджета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FAD817" w14:textId="77777777" w:rsidR="00E7359A" w:rsidRPr="00E7359A" w:rsidRDefault="00E7359A" w:rsidP="00E7359A">
            <w:pPr>
              <w:jc w:val="center"/>
              <w:rPr>
                <w:b/>
                <w:bCs/>
                <w:sz w:val="20"/>
              </w:rPr>
            </w:pPr>
            <w:r w:rsidRPr="00E7359A">
              <w:rPr>
                <w:b/>
                <w:bCs/>
                <w:sz w:val="20"/>
              </w:rPr>
              <w:t>Кассовые расходы</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40C0E7" w14:textId="77777777" w:rsidR="00E7359A" w:rsidRPr="00E7359A" w:rsidRDefault="00E7359A" w:rsidP="00E7359A">
            <w:pPr>
              <w:jc w:val="center"/>
              <w:rPr>
                <w:b/>
                <w:bCs/>
                <w:sz w:val="20"/>
              </w:rPr>
            </w:pPr>
            <w:r w:rsidRPr="00E7359A">
              <w:rPr>
                <w:b/>
                <w:bCs/>
                <w:sz w:val="20"/>
              </w:rPr>
              <w:t>Фактические расходы</w:t>
            </w:r>
          </w:p>
        </w:tc>
      </w:tr>
      <w:tr w:rsidR="00E7359A" w:rsidRPr="00E7359A" w14:paraId="3CA3D443" w14:textId="77777777" w:rsidTr="005D010F">
        <w:trPr>
          <w:trHeight w:val="255"/>
        </w:trPr>
        <w:tc>
          <w:tcPr>
            <w:tcW w:w="2238" w:type="dxa"/>
            <w:vMerge/>
            <w:tcBorders>
              <w:top w:val="single" w:sz="4" w:space="0" w:color="auto"/>
              <w:left w:val="single" w:sz="4" w:space="0" w:color="auto"/>
              <w:bottom w:val="single" w:sz="4" w:space="0" w:color="000000"/>
              <w:right w:val="single" w:sz="4" w:space="0" w:color="auto"/>
            </w:tcBorders>
            <w:vAlign w:val="center"/>
            <w:hideMark/>
          </w:tcPr>
          <w:p w14:paraId="442DC73E" w14:textId="77777777" w:rsidR="00E7359A" w:rsidRPr="00E7359A" w:rsidRDefault="00E7359A" w:rsidP="00E7359A">
            <w:pPr>
              <w:rPr>
                <w:b/>
                <w:bCs/>
                <w:sz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2B41627A" w14:textId="77777777" w:rsidR="00E7359A" w:rsidRPr="00E7359A" w:rsidRDefault="00E7359A" w:rsidP="00E7359A">
            <w:pPr>
              <w:rPr>
                <w:b/>
                <w:bCs/>
                <w:sz w:val="20"/>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14:paraId="066BAAB4" w14:textId="77777777" w:rsidR="00E7359A" w:rsidRPr="00E7359A" w:rsidRDefault="00E7359A" w:rsidP="00E7359A">
            <w:pPr>
              <w:rPr>
                <w:b/>
                <w:bCs/>
                <w:sz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B8080B2" w14:textId="77777777" w:rsidR="00E7359A" w:rsidRPr="00E7359A" w:rsidRDefault="00E7359A" w:rsidP="00E7359A">
            <w:pPr>
              <w:rPr>
                <w:b/>
                <w:bCs/>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BD62D8B" w14:textId="77777777" w:rsidR="00E7359A" w:rsidRPr="00E7359A" w:rsidRDefault="00E7359A" w:rsidP="00E7359A">
            <w:pPr>
              <w:jc w:val="center"/>
              <w:rPr>
                <w:b/>
                <w:bCs/>
                <w:sz w:val="20"/>
              </w:rPr>
            </w:pPr>
            <w:r w:rsidRPr="00E7359A">
              <w:rPr>
                <w:b/>
                <w:bCs/>
                <w:sz w:val="20"/>
              </w:rPr>
              <w:t>Всего с начала года</w:t>
            </w:r>
          </w:p>
        </w:tc>
        <w:tc>
          <w:tcPr>
            <w:tcW w:w="2268" w:type="dxa"/>
            <w:tcBorders>
              <w:top w:val="nil"/>
              <w:left w:val="nil"/>
              <w:bottom w:val="single" w:sz="4" w:space="0" w:color="auto"/>
              <w:right w:val="single" w:sz="4" w:space="0" w:color="auto"/>
            </w:tcBorders>
            <w:shd w:val="clear" w:color="auto" w:fill="auto"/>
            <w:vAlign w:val="center"/>
            <w:hideMark/>
          </w:tcPr>
          <w:p w14:paraId="229DF129" w14:textId="77777777" w:rsidR="00E7359A" w:rsidRPr="00E7359A" w:rsidRDefault="00E7359A" w:rsidP="00E7359A">
            <w:pPr>
              <w:jc w:val="center"/>
              <w:rPr>
                <w:b/>
                <w:bCs/>
                <w:sz w:val="20"/>
              </w:rPr>
            </w:pPr>
            <w:r w:rsidRPr="00E7359A">
              <w:rPr>
                <w:b/>
                <w:bCs/>
                <w:sz w:val="20"/>
              </w:rPr>
              <w:t>в том числе:</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0396632" w14:textId="77777777" w:rsidR="00E7359A" w:rsidRPr="00E7359A" w:rsidRDefault="00E7359A" w:rsidP="00E7359A">
            <w:pPr>
              <w:rPr>
                <w:b/>
                <w:bCs/>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5125DC3" w14:textId="77777777" w:rsidR="00E7359A" w:rsidRPr="00E7359A" w:rsidRDefault="00E7359A" w:rsidP="00E7359A">
            <w:pPr>
              <w:rPr>
                <w:b/>
                <w:bCs/>
                <w:sz w:val="20"/>
              </w:rPr>
            </w:pPr>
          </w:p>
        </w:tc>
      </w:tr>
      <w:tr w:rsidR="00E7359A" w:rsidRPr="00E7359A" w14:paraId="2AF7E491" w14:textId="77777777" w:rsidTr="005D010F">
        <w:trPr>
          <w:trHeight w:val="855"/>
        </w:trPr>
        <w:tc>
          <w:tcPr>
            <w:tcW w:w="2238" w:type="dxa"/>
            <w:vMerge/>
            <w:tcBorders>
              <w:top w:val="single" w:sz="4" w:space="0" w:color="auto"/>
              <w:left w:val="single" w:sz="4" w:space="0" w:color="auto"/>
              <w:bottom w:val="single" w:sz="4" w:space="0" w:color="000000"/>
              <w:right w:val="single" w:sz="4" w:space="0" w:color="auto"/>
            </w:tcBorders>
            <w:vAlign w:val="center"/>
            <w:hideMark/>
          </w:tcPr>
          <w:p w14:paraId="7412E0AF" w14:textId="77777777" w:rsidR="00E7359A" w:rsidRPr="00E7359A" w:rsidRDefault="00E7359A" w:rsidP="00E7359A">
            <w:pPr>
              <w:rPr>
                <w:b/>
                <w:bCs/>
                <w:sz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13428B52" w14:textId="77777777" w:rsidR="00E7359A" w:rsidRPr="00E7359A" w:rsidRDefault="00E7359A" w:rsidP="00E7359A">
            <w:pPr>
              <w:rPr>
                <w:b/>
                <w:bCs/>
                <w:sz w:val="20"/>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14:paraId="7AE77212" w14:textId="77777777" w:rsidR="00E7359A" w:rsidRPr="00E7359A" w:rsidRDefault="00E7359A" w:rsidP="00E7359A">
            <w:pPr>
              <w:rPr>
                <w:b/>
                <w:bCs/>
                <w:sz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1C101FF7" w14:textId="77777777" w:rsidR="00E7359A" w:rsidRPr="00E7359A" w:rsidRDefault="00E7359A" w:rsidP="00E7359A">
            <w:pPr>
              <w:rPr>
                <w:b/>
                <w:bCs/>
                <w:sz w:val="20"/>
              </w:rPr>
            </w:pPr>
          </w:p>
        </w:tc>
        <w:tc>
          <w:tcPr>
            <w:tcW w:w="1134" w:type="dxa"/>
            <w:vMerge/>
            <w:tcBorders>
              <w:top w:val="nil"/>
              <w:left w:val="single" w:sz="4" w:space="0" w:color="auto"/>
              <w:bottom w:val="single" w:sz="4" w:space="0" w:color="000000"/>
              <w:right w:val="single" w:sz="4" w:space="0" w:color="auto"/>
            </w:tcBorders>
            <w:vAlign w:val="center"/>
            <w:hideMark/>
          </w:tcPr>
          <w:p w14:paraId="31A71149" w14:textId="77777777" w:rsidR="00E7359A" w:rsidRPr="00E7359A" w:rsidRDefault="00E7359A" w:rsidP="00E7359A">
            <w:pPr>
              <w:rPr>
                <w:b/>
                <w:bCs/>
                <w:sz w:val="20"/>
              </w:rPr>
            </w:pPr>
          </w:p>
        </w:tc>
        <w:tc>
          <w:tcPr>
            <w:tcW w:w="2268" w:type="dxa"/>
            <w:tcBorders>
              <w:top w:val="nil"/>
              <w:left w:val="nil"/>
              <w:bottom w:val="single" w:sz="4" w:space="0" w:color="auto"/>
              <w:right w:val="single" w:sz="4" w:space="0" w:color="auto"/>
            </w:tcBorders>
            <w:shd w:val="clear" w:color="auto" w:fill="auto"/>
            <w:vAlign w:val="center"/>
            <w:hideMark/>
          </w:tcPr>
          <w:p w14:paraId="714EED17" w14:textId="77777777" w:rsidR="00E7359A" w:rsidRPr="00E7359A" w:rsidRDefault="00E7359A" w:rsidP="00E7359A">
            <w:pPr>
              <w:jc w:val="center"/>
              <w:rPr>
                <w:b/>
                <w:bCs/>
                <w:sz w:val="20"/>
              </w:rPr>
            </w:pPr>
            <w:r w:rsidRPr="00E7359A">
              <w:rPr>
                <w:b/>
                <w:bCs/>
                <w:sz w:val="20"/>
              </w:rPr>
              <w:t>финансирование через кредитную организацию</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BEA87CF" w14:textId="77777777" w:rsidR="00E7359A" w:rsidRPr="00E7359A" w:rsidRDefault="00E7359A" w:rsidP="00E7359A">
            <w:pPr>
              <w:rPr>
                <w:b/>
                <w:bCs/>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F690529" w14:textId="77777777" w:rsidR="00E7359A" w:rsidRPr="00E7359A" w:rsidRDefault="00E7359A" w:rsidP="00E7359A">
            <w:pPr>
              <w:rPr>
                <w:b/>
                <w:bCs/>
                <w:sz w:val="20"/>
              </w:rPr>
            </w:pPr>
          </w:p>
        </w:tc>
      </w:tr>
      <w:tr w:rsidR="00E7359A" w:rsidRPr="00E7359A" w14:paraId="3E3991B6"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03084D18" w14:textId="77777777" w:rsidR="00E7359A" w:rsidRPr="00E7359A" w:rsidRDefault="00E7359A" w:rsidP="00E7359A">
            <w:pPr>
              <w:jc w:val="center"/>
              <w:rPr>
                <w:b/>
                <w:bCs/>
                <w:sz w:val="20"/>
              </w:rPr>
            </w:pPr>
            <w:r w:rsidRPr="00E7359A">
              <w:rPr>
                <w:b/>
                <w:bCs/>
                <w:sz w:val="20"/>
              </w:rPr>
              <w:t>1</w:t>
            </w:r>
          </w:p>
        </w:tc>
        <w:tc>
          <w:tcPr>
            <w:tcW w:w="1139" w:type="dxa"/>
            <w:tcBorders>
              <w:top w:val="nil"/>
              <w:left w:val="nil"/>
              <w:bottom w:val="single" w:sz="4" w:space="0" w:color="auto"/>
              <w:right w:val="single" w:sz="4" w:space="0" w:color="auto"/>
            </w:tcBorders>
            <w:shd w:val="clear" w:color="auto" w:fill="auto"/>
            <w:vAlign w:val="bottom"/>
            <w:hideMark/>
          </w:tcPr>
          <w:p w14:paraId="708250F5" w14:textId="77777777" w:rsidR="00E7359A" w:rsidRPr="00E7359A" w:rsidRDefault="00E7359A" w:rsidP="00E7359A">
            <w:pPr>
              <w:jc w:val="center"/>
              <w:rPr>
                <w:b/>
                <w:bCs/>
                <w:sz w:val="20"/>
              </w:rPr>
            </w:pPr>
            <w:r w:rsidRPr="00E7359A">
              <w:rPr>
                <w:b/>
                <w:bCs/>
                <w:sz w:val="20"/>
              </w:rPr>
              <w:t>2</w:t>
            </w:r>
          </w:p>
        </w:tc>
        <w:tc>
          <w:tcPr>
            <w:tcW w:w="1543" w:type="dxa"/>
            <w:tcBorders>
              <w:top w:val="nil"/>
              <w:left w:val="nil"/>
              <w:bottom w:val="single" w:sz="4" w:space="0" w:color="auto"/>
              <w:right w:val="single" w:sz="4" w:space="0" w:color="auto"/>
            </w:tcBorders>
            <w:shd w:val="clear" w:color="auto" w:fill="auto"/>
            <w:vAlign w:val="bottom"/>
            <w:hideMark/>
          </w:tcPr>
          <w:p w14:paraId="5268AC89" w14:textId="77777777" w:rsidR="00E7359A" w:rsidRPr="00E7359A" w:rsidRDefault="00E7359A" w:rsidP="00E7359A">
            <w:pPr>
              <w:jc w:val="center"/>
              <w:rPr>
                <w:b/>
                <w:bCs/>
                <w:sz w:val="20"/>
              </w:rPr>
            </w:pPr>
            <w:r w:rsidRPr="00E7359A">
              <w:rPr>
                <w:b/>
                <w:bCs/>
                <w:sz w:val="20"/>
              </w:rPr>
              <w:t>3</w:t>
            </w:r>
          </w:p>
        </w:tc>
        <w:tc>
          <w:tcPr>
            <w:tcW w:w="1317" w:type="dxa"/>
            <w:tcBorders>
              <w:top w:val="nil"/>
              <w:left w:val="nil"/>
              <w:bottom w:val="single" w:sz="4" w:space="0" w:color="auto"/>
              <w:right w:val="single" w:sz="4" w:space="0" w:color="auto"/>
            </w:tcBorders>
            <w:shd w:val="clear" w:color="auto" w:fill="auto"/>
            <w:vAlign w:val="bottom"/>
            <w:hideMark/>
          </w:tcPr>
          <w:p w14:paraId="14AFD2F9" w14:textId="77777777" w:rsidR="00E7359A" w:rsidRPr="00E7359A" w:rsidRDefault="00E7359A" w:rsidP="00E7359A">
            <w:pPr>
              <w:jc w:val="center"/>
              <w:rPr>
                <w:b/>
                <w:bCs/>
                <w:sz w:val="20"/>
              </w:rPr>
            </w:pPr>
            <w:r w:rsidRPr="00E7359A">
              <w:rPr>
                <w:b/>
                <w:bCs/>
                <w:sz w:val="20"/>
              </w:rPr>
              <w:t>4</w:t>
            </w:r>
          </w:p>
        </w:tc>
        <w:tc>
          <w:tcPr>
            <w:tcW w:w="1134" w:type="dxa"/>
            <w:tcBorders>
              <w:top w:val="nil"/>
              <w:left w:val="nil"/>
              <w:bottom w:val="single" w:sz="4" w:space="0" w:color="auto"/>
              <w:right w:val="single" w:sz="4" w:space="0" w:color="auto"/>
            </w:tcBorders>
            <w:shd w:val="clear" w:color="auto" w:fill="auto"/>
            <w:vAlign w:val="bottom"/>
            <w:hideMark/>
          </w:tcPr>
          <w:p w14:paraId="383D4DB5" w14:textId="77777777" w:rsidR="00E7359A" w:rsidRPr="00E7359A" w:rsidRDefault="00E7359A" w:rsidP="00E7359A">
            <w:pPr>
              <w:jc w:val="center"/>
              <w:rPr>
                <w:b/>
                <w:bCs/>
                <w:sz w:val="20"/>
              </w:rPr>
            </w:pPr>
            <w:r w:rsidRPr="00E7359A">
              <w:rPr>
                <w:b/>
                <w:bCs/>
                <w:sz w:val="20"/>
              </w:rPr>
              <w:t>5</w:t>
            </w:r>
          </w:p>
        </w:tc>
        <w:tc>
          <w:tcPr>
            <w:tcW w:w="2268" w:type="dxa"/>
            <w:tcBorders>
              <w:top w:val="nil"/>
              <w:left w:val="nil"/>
              <w:bottom w:val="single" w:sz="4" w:space="0" w:color="auto"/>
              <w:right w:val="single" w:sz="4" w:space="0" w:color="auto"/>
            </w:tcBorders>
            <w:shd w:val="clear" w:color="auto" w:fill="auto"/>
            <w:vAlign w:val="bottom"/>
            <w:hideMark/>
          </w:tcPr>
          <w:p w14:paraId="22DAFBE3" w14:textId="77777777" w:rsidR="00E7359A" w:rsidRPr="00E7359A" w:rsidRDefault="00E7359A" w:rsidP="00E7359A">
            <w:pPr>
              <w:jc w:val="center"/>
              <w:rPr>
                <w:b/>
                <w:bCs/>
                <w:sz w:val="20"/>
              </w:rPr>
            </w:pPr>
            <w:r w:rsidRPr="00E7359A">
              <w:rPr>
                <w:b/>
                <w:bCs/>
                <w:sz w:val="20"/>
              </w:rPr>
              <w:t>6</w:t>
            </w:r>
          </w:p>
        </w:tc>
        <w:tc>
          <w:tcPr>
            <w:tcW w:w="1985" w:type="dxa"/>
            <w:tcBorders>
              <w:top w:val="nil"/>
              <w:left w:val="nil"/>
              <w:bottom w:val="single" w:sz="4" w:space="0" w:color="auto"/>
              <w:right w:val="single" w:sz="4" w:space="0" w:color="auto"/>
            </w:tcBorders>
            <w:shd w:val="clear" w:color="auto" w:fill="auto"/>
            <w:vAlign w:val="bottom"/>
            <w:hideMark/>
          </w:tcPr>
          <w:p w14:paraId="45FDF2DB" w14:textId="77777777" w:rsidR="00E7359A" w:rsidRPr="00E7359A" w:rsidRDefault="00E7359A" w:rsidP="00E7359A">
            <w:pPr>
              <w:jc w:val="center"/>
              <w:rPr>
                <w:b/>
                <w:bCs/>
                <w:sz w:val="20"/>
              </w:rPr>
            </w:pPr>
            <w:r w:rsidRPr="00E7359A">
              <w:rPr>
                <w:b/>
                <w:bCs/>
                <w:sz w:val="20"/>
              </w:rPr>
              <w:t>7</w:t>
            </w:r>
          </w:p>
        </w:tc>
        <w:tc>
          <w:tcPr>
            <w:tcW w:w="2693" w:type="dxa"/>
            <w:tcBorders>
              <w:top w:val="nil"/>
              <w:left w:val="nil"/>
              <w:bottom w:val="single" w:sz="4" w:space="0" w:color="auto"/>
              <w:right w:val="single" w:sz="4" w:space="0" w:color="auto"/>
            </w:tcBorders>
            <w:shd w:val="clear" w:color="auto" w:fill="auto"/>
            <w:vAlign w:val="bottom"/>
            <w:hideMark/>
          </w:tcPr>
          <w:p w14:paraId="3A5A88A9" w14:textId="77777777" w:rsidR="00E7359A" w:rsidRPr="00E7359A" w:rsidRDefault="00E7359A" w:rsidP="00E7359A">
            <w:pPr>
              <w:jc w:val="center"/>
              <w:rPr>
                <w:b/>
                <w:bCs/>
                <w:sz w:val="20"/>
              </w:rPr>
            </w:pPr>
            <w:r w:rsidRPr="00E7359A">
              <w:rPr>
                <w:b/>
                <w:bCs/>
                <w:sz w:val="20"/>
              </w:rPr>
              <w:t>8</w:t>
            </w:r>
          </w:p>
        </w:tc>
      </w:tr>
      <w:tr w:rsidR="00E7359A" w:rsidRPr="00E7359A" w14:paraId="26778B89"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4197D68C" w14:textId="77777777" w:rsidR="00E7359A" w:rsidRPr="00E7359A" w:rsidRDefault="00E7359A" w:rsidP="00E7359A">
            <w:pPr>
              <w:rPr>
                <w:b/>
                <w:bCs/>
                <w:sz w:val="20"/>
              </w:rPr>
            </w:pPr>
            <w:r w:rsidRPr="00E7359A">
              <w:rPr>
                <w:b/>
                <w:bCs/>
                <w:sz w:val="20"/>
              </w:rPr>
              <w:t>ВСЕГО по статье 110100</w:t>
            </w:r>
          </w:p>
        </w:tc>
        <w:tc>
          <w:tcPr>
            <w:tcW w:w="1139" w:type="dxa"/>
            <w:tcBorders>
              <w:top w:val="nil"/>
              <w:left w:val="nil"/>
              <w:bottom w:val="single" w:sz="4" w:space="0" w:color="auto"/>
              <w:right w:val="single" w:sz="4" w:space="0" w:color="auto"/>
            </w:tcBorders>
            <w:shd w:val="clear" w:color="auto" w:fill="auto"/>
            <w:vAlign w:val="bottom"/>
            <w:hideMark/>
          </w:tcPr>
          <w:p w14:paraId="790E941E" w14:textId="77777777" w:rsidR="00E7359A" w:rsidRPr="00E7359A" w:rsidRDefault="00E7359A" w:rsidP="00E7359A">
            <w:pPr>
              <w:jc w:val="center"/>
              <w:rPr>
                <w:sz w:val="20"/>
              </w:rPr>
            </w:pPr>
            <w:r w:rsidRPr="00E7359A">
              <w:rPr>
                <w:sz w:val="20"/>
              </w:rPr>
              <w:t> </w:t>
            </w:r>
          </w:p>
        </w:tc>
        <w:tc>
          <w:tcPr>
            <w:tcW w:w="1543" w:type="dxa"/>
            <w:tcBorders>
              <w:top w:val="nil"/>
              <w:left w:val="nil"/>
              <w:bottom w:val="single" w:sz="4" w:space="0" w:color="auto"/>
              <w:right w:val="single" w:sz="4" w:space="0" w:color="auto"/>
            </w:tcBorders>
            <w:shd w:val="clear" w:color="auto" w:fill="auto"/>
            <w:vAlign w:val="bottom"/>
            <w:hideMark/>
          </w:tcPr>
          <w:p w14:paraId="3F554C3E"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465ABE6A"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247C4D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36567DB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F228025"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599AE607" w14:textId="77777777" w:rsidR="00E7359A" w:rsidRPr="00E7359A" w:rsidRDefault="00E7359A" w:rsidP="00E7359A">
            <w:pPr>
              <w:rPr>
                <w:sz w:val="20"/>
              </w:rPr>
            </w:pPr>
            <w:r w:rsidRPr="00E7359A">
              <w:rPr>
                <w:sz w:val="20"/>
              </w:rPr>
              <w:t> </w:t>
            </w:r>
          </w:p>
        </w:tc>
      </w:tr>
      <w:tr w:rsidR="00E7359A" w:rsidRPr="00E7359A" w14:paraId="4790276E"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5330DD50" w14:textId="77777777" w:rsidR="00E7359A" w:rsidRPr="00E7359A" w:rsidRDefault="00E7359A" w:rsidP="00E7359A">
            <w:pPr>
              <w:rPr>
                <w:sz w:val="20"/>
              </w:rPr>
            </w:pPr>
            <w:r w:rsidRPr="00E7359A">
              <w:rPr>
                <w:sz w:val="20"/>
              </w:rPr>
              <w:t>Должностной оклад (тарифная ставка)</w:t>
            </w:r>
          </w:p>
        </w:tc>
        <w:tc>
          <w:tcPr>
            <w:tcW w:w="1139" w:type="dxa"/>
            <w:tcBorders>
              <w:top w:val="nil"/>
              <w:left w:val="nil"/>
              <w:bottom w:val="single" w:sz="4" w:space="0" w:color="auto"/>
              <w:right w:val="single" w:sz="4" w:space="0" w:color="auto"/>
            </w:tcBorders>
            <w:shd w:val="clear" w:color="auto" w:fill="auto"/>
            <w:vAlign w:val="bottom"/>
            <w:hideMark/>
          </w:tcPr>
          <w:p w14:paraId="14A71809" w14:textId="77777777" w:rsidR="00E7359A" w:rsidRPr="00E7359A" w:rsidRDefault="00E7359A" w:rsidP="00E7359A">
            <w:pPr>
              <w:jc w:val="center"/>
              <w:rPr>
                <w:sz w:val="20"/>
              </w:rPr>
            </w:pPr>
            <w:r w:rsidRPr="00E7359A">
              <w:rPr>
                <w:sz w:val="20"/>
              </w:rPr>
              <w:t>110110</w:t>
            </w:r>
          </w:p>
        </w:tc>
        <w:tc>
          <w:tcPr>
            <w:tcW w:w="1543" w:type="dxa"/>
            <w:tcBorders>
              <w:top w:val="nil"/>
              <w:left w:val="nil"/>
              <w:bottom w:val="single" w:sz="4" w:space="0" w:color="auto"/>
              <w:right w:val="single" w:sz="4" w:space="0" w:color="auto"/>
            </w:tcBorders>
            <w:shd w:val="clear" w:color="auto" w:fill="auto"/>
            <w:vAlign w:val="bottom"/>
            <w:hideMark/>
          </w:tcPr>
          <w:p w14:paraId="6951E02B"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0511B5B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3756DD3"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1B02F58C"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5B92B0AF"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25910597" w14:textId="77777777" w:rsidR="00E7359A" w:rsidRPr="00E7359A" w:rsidRDefault="00E7359A" w:rsidP="00E7359A">
            <w:pPr>
              <w:rPr>
                <w:sz w:val="20"/>
              </w:rPr>
            </w:pPr>
            <w:r w:rsidRPr="00E7359A">
              <w:rPr>
                <w:sz w:val="20"/>
              </w:rPr>
              <w:t> </w:t>
            </w:r>
          </w:p>
        </w:tc>
      </w:tr>
      <w:tr w:rsidR="00E7359A" w:rsidRPr="00E7359A" w14:paraId="4B24A414"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00457BEF" w14:textId="77777777" w:rsidR="00E7359A" w:rsidRPr="00E7359A" w:rsidRDefault="00E7359A" w:rsidP="00E7359A">
            <w:pPr>
              <w:rPr>
                <w:sz w:val="20"/>
              </w:rPr>
            </w:pPr>
            <w:r w:rsidRPr="00E7359A">
              <w:rPr>
                <w:sz w:val="20"/>
              </w:rPr>
              <w:t>Надбавки к должностному окладу</w:t>
            </w:r>
          </w:p>
        </w:tc>
        <w:tc>
          <w:tcPr>
            <w:tcW w:w="1139" w:type="dxa"/>
            <w:tcBorders>
              <w:top w:val="nil"/>
              <w:left w:val="nil"/>
              <w:bottom w:val="single" w:sz="4" w:space="0" w:color="auto"/>
              <w:right w:val="single" w:sz="4" w:space="0" w:color="auto"/>
            </w:tcBorders>
            <w:shd w:val="clear" w:color="auto" w:fill="auto"/>
            <w:vAlign w:val="bottom"/>
            <w:hideMark/>
          </w:tcPr>
          <w:p w14:paraId="04B0328E" w14:textId="77777777" w:rsidR="00E7359A" w:rsidRPr="00E7359A" w:rsidRDefault="00E7359A" w:rsidP="00E7359A">
            <w:pPr>
              <w:jc w:val="center"/>
              <w:rPr>
                <w:sz w:val="20"/>
              </w:rPr>
            </w:pPr>
            <w:r w:rsidRPr="00E7359A">
              <w:rPr>
                <w:sz w:val="20"/>
              </w:rPr>
              <w:t>110120</w:t>
            </w:r>
          </w:p>
        </w:tc>
        <w:tc>
          <w:tcPr>
            <w:tcW w:w="1543" w:type="dxa"/>
            <w:tcBorders>
              <w:top w:val="nil"/>
              <w:left w:val="nil"/>
              <w:bottom w:val="single" w:sz="4" w:space="0" w:color="auto"/>
              <w:right w:val="single" w:sz="4" w:space="0" w:color="auto"/>
            </w:tcBorders>
            <w:shd w:val="clear" w:color="auto" w:fill="auto"/>
            <w:vAlign w:val="bottom"/>
            <w:hideMark/>
          </w:tcPr>
          <w:p w14:paraId="769023F0"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12BF98CD"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B559F4D"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7ECD3AF7"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25C0873"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FBCDADA" w14:textId="77777777" w:rsidR="00E7359A" w:rsidRPr="00E7359A" w:rsidRDefault="00E7359A" w:rsidP="00E7359A">
            <w:pPr>
              <w:rPr>
                <w:sz w:val="20"/>
              </w:rPr>
            </w:pPr>
            <w:r w:rsidRPr="00E7359A">
              <w:rPr>
                <w:sz w:val="20"/>
              </w:rPr>
              <w:t> </w:t>
            </w:r>
          </w:p>
        </w:tc>
      </w:tr>
      <w:tr w:rsidR="00E7359A" w:rsidRPr="00E7359A" w14:paraId="552CE5C8"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57B766A9" w14:textId="77777777" w:rsidR="00E7359A" w:rsidRPr="00E7359A" w:rsidRDefault="00E7359A" w:rsidP="00E7359A">
            <w:pPr>
              <w:rPr>
                <w:sz w:val="20"/>
              </w:rPr>
            </w:pPr>
            <w:r w:rsidRPr="00E7359A">
              <w:rPr>
                <w:sz w:val="20"/>
              </w:rPr>
              <w:t>Дополнительная оплата к должностному окладу</w:t>
            </w:r>
          </w:p>
        </w:tc>
        <w:tc>
          <w:tcPr>
            <w:tcW w:w="1139" w:type="dxa"/>
            <w:tcBorders>
              <w:top w:val="nil"/>
              <w:left w:val="nil"/>
              <w:bottom w:val="single" w:sz="4" w:space="0" w:color="auto"/>
              <w:right w:val="single" w:sz="4" w:space="0" w:color="auto"/>
            </w:tcBorders>
            <w:shd w:val="clear" w:color="auto" w:fill="auto"/>
            <w:vAlign w:val="bottom"/>
            <w:hideMark/>
          </w:tcPr>
          <w:p w14:paraId="31EA419B" w14:textId="77777777" w:rsidR="00E7359A" w:rsidRPr="00E7359A" w:rsidRDefault="00E7359A" w:rsidP="00E7359A">
            <w:pPr>
              <w:jc w:val="center"/>
              <w:rPr>
                <w:sz w:val="20"/>
              </w:rPr>
            </w:pPr>
            <w:r w:rsidRPr="00E7359A">
              <w:rPr>
                <w:sz w:val="20"/>
              </w:rPr>
              <w:t>110130</w:t>
            </w:r>
          </w:p>
        </w:tc>
        <w:tc>
          <w:tcPr>
            <w:tcW w:w="1543" w:type="dxa"/>
            <w:tcBorders>
              <w:top w:val="nil"/>
              <w:left w:val="nil"/>
              <w:bottom w:val="single" w:sz="4" w:space="0" w:color="auto"/>
              <w:right w:val="single" w:sz="4" w:space="0" w:color="auto"/>
            </w:tcBorders>
            <w:shd w:val="clear" w:color="auto" w:fill="auto"/>
            <w:vAlign w:val="bottom"/>
            <w:hideMark/>
          </w:tcPr>
          <w:p w14:paraId="02E3937B"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6F9D83B0"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8D1E503"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774B680C"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2E38AE6"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0E545AD2" w14:textId="77777777" w:rsidR="00E7359A" w:rsidRPr="00E7359A" w:rsidRDefault="00E7359A" w:rsidP="00E7359A">
            <w:pPr>
              <w:rPr>
                <w:sz w:val="20"/>
              </w:rPr>
            </w:pPr>
            <w:r w:rsidRPr="00E7359A">
              <w:rPr>
                <w:sz w:val="20"/>
              </w:rPr>
              <w:t> </w:t>
            </w:r>
          </w:p>
        </w:tc>
      </w:tr>
      <w:tr w:rsidR="00E7359A" w:rsidRPr="00E7359A" w14:paraId="55902E57"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36780C0A" w14:textId="77777777" w:rsidR="00E7359A" w:rsidRPr="00E7359A" w:rsidRDefault="00E7359A" w:rsidP="00E7359A">
            <w:pPr>
              <w:rPr>
                <w:sz w:val="20"/>
              </w:rPr>
            </w:pPr>
            <w:r w:rsidRPr="00E7359A">
              <w:rPr>
                <w:sz w:val="20"/>
              </w:rPr>
              <w:t>Оплата труда внештатных сотрудников</w:t>
            </w:r>
          </w:p>
        </w:tc>
        <w:tc>
          <w:tcPr>
            <w:tcW w:w="1139" w:type="dxa"/>
            <w:tcBorders>
              <w:top w:val="nil"/>
              <w:left w:val="nil"/>
              <w:bottom w:val="single" w:sz="4" w:space="0" w:color="auto"/>
              <w:right w:val="single" w:sz="4" w:space="0" w:color="auto"/>
            </w:tcBorders>
            <w:shd w:val="clear" w:color="auto" w:fill="auto"/>
            <w:vAlign w:val="bottom"/>
            <w:hideMark/>
          </w:tcPr>
          <w:p w14:paraId="3672A211" w14:textId="77777777" w:rsidR="00E7359A" w:rsidRPr="00E7359A" w:rsidRDefault="00E7359A" w:rsidP="00E7359A">
            <w:pPr>
              <w:jc w:val="center"/>
              <w:rPr>
                <w:sz w:val="20"/>
              </w:rPr>
            </w:pPr>
            <w:r w:rsidRPr="00E7359A">
              <w:rPr>
                <w:sz w:val="20"/>
              </w:rPr>
              <w:t>110140</w:t>
            </w:r>
          </w:p>
        </w:tc>
        <w:tc>
          <w:tcPr>
            <w:tcW w:w="1543" w:type="dxa"/>
            <w:tcBorders>
              <w:top w:val="nil"/>
              <w:left w:val="nil"/>
              <w:bottom w:val="single" w:sz="4" w:space="0" w:color="auto"/>
              <w:right w:val="single" w:sz="4" w:space="0" w:color="auto"/>
            </w:tcBorders>
            <w:shd w:val="clear" w:color="auto" w:fill="auto"/>
            <w:vAlign w:val="bottom"/>
            <w:hideMark/>
          </w:tcPr>
          <w:p w14:paraId="66C0361F"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76E93C3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CB72A7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9E440F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549E0133"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CA0F2D2" w14:textId="77777777" w:rsidR="00E7359A" w:rsidRPr="00E7359A" w:rsidRDefault="00E7359A" w:rsidP="00E7359A">
            <w:pPr>
              <w:rPr>
                <w:sz w:val="20"/>
              </w:rPr>
            </w:pPr>
            <w:r w:rsidRPr="00E7359A">
              <w:rPr>
                <w:sz w:val="20"/>
              </w:rPr>
              <w:t> </w:t>
            </w:r>
          </w:p>
        </w:tc>
      </w:tr>
      <w:tr w:rsidR="00E7359A" w:rsidRPr="00E7359A" w14:paraId="645C78E2"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174EA775" w14:textId="77777777" w:rsidR="00E7359A" w:rsidRPr="00E7359A" w:rsidRDefault="00E7359A" w:rsidP="00E7359A">
            <w:pPr>
              <w:rPr>
                <w:sz w:val="20"/>
              </w:rPr>
            </w:pPr>
            <w:r w:rsidRPr="00E7359A">
              <w:rPr>
                <w:sz w:val="20"/>
              </w:rPr>
              <w:t>Денежное содержание военнослужащих</w:t>
            </w:r>
          </w:p>
        </w:tc>
        <w:tc>
          <w:tcPr>
            <w:tcW w:w="1139" w:type="dxa"/>
            <w:tcBorders>
              <w:top w:val="nil"/>
              <w:left w:val="nil"/>
              <w:bottom w:val="single" w:sz="4" w:space="0" w:color="auto"/>
              <w:right w:val="single" w:sz="4" w:space="0" w:color="auto"/>
            </w:tcBorders>
            <w:shd w:val="clear" w:color="auto" w:fill="auto"/>
            <w:vAlign w:val="bottom"/>
            <w:hideMark/>
          </w:tcPr>
          <w:p w14:paraId="3F7B03E7" w14:textId="77777777" w:rsidR="00E7359A" w:rsidRPr="00E7359A" w:rsidRDefault="00E7359A" w:rsidP="00E7359A">
            <w:pPr>
              <w:jc w:val="center"/>
              <w:rPr>
                <w:sz w:val="20"/>
              </w:rPr>
            </w:pPr>
            <w:r w:rsidRPr="00E7359A">
              <w:rPr>
                <w:sz w:val="20"/>
              </w:rPr>
              <w:t>110150</w:t>
            </w:r>
          </w:p>
        </w:tc>
        <w:tc>
          <w:tcPr>
            <w:tcW w:w="1543" w:type="dxa"/>
            <w:tcBorders>
              <w:top w:val="nil"/>
              <w:left w:val="nil"/>
              <w:bottom w:val="single" w:sz="4" w:space="0" w:color="auto"/>
              <w:right w:val="single" w:sz="4" w:space="0" w:color="auto"/>
            </w:tcBorders>
            <w:shd w:val="clear" w:color="auto" w:fill="auto"/>
            <w:vAlign w:val="bottom"/>
            <w:hideMark/>
          </w:tcPr>
          <w:p w14:paraId="6D518AEF"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6C4BE0BE"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5F9C4D9"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A017AFE"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35D84B06"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5C2FC79" w14:textId="77777777" w:rsidR="00E7359A" w:rsidRPr="00E7359A" w:rsidRDefault="00E7359A" w:rsidP="00E7359A">
            <w:pPr>
              <w:rPr>
                <w:sz w:val="20"/>
              </w:rPr>
            </w:pPr>
            <w:r w:rsidRPr="00E7359A">
              <w:rPr>
                <w:sz w:val="20"/>
              </w:rPr>
              <w:t> </w:t>
            </w:r>
          </w:p>
        </w:tc>
      </w:tr>
      <w:tr w:rsidR="00E7359A" w:rsidRPr="00E7359A" w14:paraId="4F59FEED"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4A966884" w14:textId="77777777" w:rsidR="00E7359A" w:rsidRPr="00E7359A" w:rsidRDefault="00E7359A" w:rsidP="00E7359A">
            <w:pPr>
              <w:rPr>
                <w:sz w:val="20"/>
              </w:rPr>
            </w:pPr>
            <w:r w:rsidRPr="00E7359A">
              <w:rPr>
                <w:sz w:val="20"/>
              </w:rPr>
              <w:t>Дополнительная оплата и надбавки военнослужащим</w:t>
            </w:r>
          </w:p>
        </w:tc>
        <w:tc>
          <w:tcPr>
            <w:tcW w:w="1139" w:type="dxa"/>
            <w:tcBorders>
              <w:top w:val="nil"/>
              <w:left w:val="nil"/>
              <w:bottom w:val="single" w:sz="4" w:space="0" w:color="auto"/>
              <w:right w:val="single" w:sz="4" w:space="0" w:color="auto"/>
            </w:tcBorders>
            <w:shd w:val="clear" w:color="auto" w:fill="auto"/>
            <w:vAlign w:val="bottom"/>
            <w:hideMark/>
          </w:tcPr>
          <w:p w14:paraId="073477CF" w14:textId="77777777" w:rsidR="00E7359A" w:rsidRPr="00E7359A" w:rsidRDefault="00E7359A" w:rsidP="00E7359A">
            <w:pPr>
              <w:jc w:val="center"/>
              <w:rPr>
                <w:sz w:val="20"/>
              </w:rPr>
            </w:pPr>
            <w:r w:rsidRPr="00E7359A">
              <w:rPr>
                <w:sz w:val="20"/>
              </w:rPr>
              <w:t>110160</w:t>
            </w:r>
          </w:p>
        </w:tc>
        <w:tc>
          <w:tcPr>
            <w:tcW w:w="1543" w:type="dxa"/>
            <w:tcBorders>
              <w:top w:val="nil"/>
              <w:left w:val="nil"/>
              <w:bottom w:val="single" w:sz="4" w:space="0" w:color="auto"/>
              <w:right w:val="single" w:sz="4" w:space="0" w:color="auto"/>
            </w:tcBorders>
            <w:shd w:val="clear" w:color="auto" w:fill="auto"/>
            <w:vAlign w:val="bottom"/>
            <w:hideMark/>
          </w:tcPr>
          <w:p w14:paraId="02E4EA3D"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22FAD5D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BE97A7D"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170CC370"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5FB251BD"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56F6A663" w14:textId="77777777" w:rsidR="00E7359A" w:rsidRPr="00E7359A" w:rsidRDefault="00E7359A" w:rsidP="00E7359A">
            <w:pPr>
              <w:rPr>
                <w:sz w:val="20"/>
              </w:rPr>
            </w:pPr>
            <w:r w:rsidRPr="00E7359A">
              <w:rPr>
                <w:sz w:val="20"/>
              </w:rPr>
              <w:t> </w:t>
            </w:r>
          </w:p>
        </w:tc>
      </w:tr>
      <w:tr w:rsidR="00E7359A" w:rsidRPr="00E7359A" w14:paraId="5341DABF"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4A95B791" w14:textId="77777777" w:rsidR="00E7359A" w:rsidRPr="00E7359A" w:rsidRDefault="00E7359A" w:rsidP="00E7359A">
            <w:pPr>
              <w:rPr>
                <w:sz w:val="20"/>
              </w:rPr>
            </w:pPr>
            <w:r w:rsidRPr="00E7359A">
              <w:rPr>
                <w:sz w:val="20"/>
              </w:rPr>
              <w:t>Материальная помощь</w:t>
            </w:r>
          </w:p>
        </w:tc>
        <w:tc>
          <w:tcPr>
            <w:tcW w:w="1139" w:type="dxa"/>
            <w:tcBorders>
              <w:top w:val="nil"/>
              <w:left w:val="nil"/>
              <w:bottom w:val="single" w:sz="4" w:space="0" w:color="auto"/>
              <w:right w:val="single" w:sz="4" w:space="0" w:color="auto"/>
            </w:tcBorders>
            <w:shd w:val="clear" w:color="auto" w:fill="auto"/>
            <w:vAlign w:val="bottom"/>
            <w:hideMark/>
          </w:tcPr>
          <w:p w14:paraId="6CB01DF9" w14:textId="77777777" w:rsidR="00E7359A" w:rsidRPr="00E7359A" w:rsidRDefault="00E7359A" w:rsidP="00E7359A">
            <w:pPr>
              <w:jc w:val="center"/>
              <w:rPr>
                <w:sz w:val="20"/>
              </w:rPr>
            </w:pPr>
            <w:r w:rsidRPr="00E7359A">
              <w:rPr>
                <w:sz w:val="20"/>
              </w:rPr>
              <w:t>110170</w:t>
            </w:r>
          </w:p>
        </w:tc>
        <w:tc>
          <w:tcPr>
            <w:tcW w:w="1543" w:type="dxa"/>
            <w:tcBorders>
              <w:top w:val="nil"/>
              <w:left w:val="nil"/>
              <w:bottom w:val="single" w:sz="4" w:space="0" w:color="auto"/>
              <w:right w:val="single" w:sz="4" w:space="0" w:color="auto"/>
            </w:tcBorders>
            <w:shd w:val="clear" w:color="auto" w:fill="auto"/>
            <w:vAlign w:val="bottom"/>
            <w:hideMark/>
          </w:tcPr>
          <w:p w14:paraId="3B7AD3AA"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7217047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814002E"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3257DDB9"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6FE1C32B"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30934F8" w14:textId="77777777" w:rsidR="00E7359A" w:rsidRPr="00E7359A" w:rsidRDefault="00E7359A" w:rsidP="00E7359A">
            <w:pPr>
              <w:rPr>
                <w:sz w:val="20"/>
              </w:rPr>
            </w:pPr>
            <w:r w:rsidRPr="00E7359A">
              <w:rPr>
                <w:sz w:val="20"/>
              </w:rPr>
              <w:t> </w:t>
            </w:r>
          </w:p>
        </w:tc>
      </w:tr>
      <w:tr w:rsidR="00E7359A" w:rsidRPr="00E7359A" w14:paraId="7803891B"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2071A442" w14:textId="77777777" w:rsidR="00E7359A" w:rsidRPr="00E7359A" w:rsidRDefault="00E7359A" w:rsidP="00E7359A">
            <w:pPr>
              <w:rPr>
                <w:sz w:val="20"/>
              </w:rPr>
            </w:pPr>
            <w:r w:rsidRPr="00E7359A">
              <w:rPr>
                <w:sz w:val="20"/>
              </w:rPr>
              <w:t>Премирование</w:t>
            </w:r>
          </w:p>
        </w:tc>
        <w:tc>
          <w:tcPr>
            <w:tcW w:w="1139" w:type="dxa"/>
            <w:tcBorders>
              <w:top w:val="nil"/>
              <w:left w:val="nil"/>
              <w:bottom w:val="single" w:sz="4" w:space="0" w:color="auto"/>
              <w:right w:val="single" w:sz="4" w:space="0" w:color="auto"/>
            </w:tcBorders>
            <w:shd w:val="clear" w:color="auto" w:fill="auto"/>
            <w:vAlign w:val="bottom"/>
            <w:hideMark/>
          </w:tcPr>
          <w:p w14:paraId="42B74DC5" w14:textId="77777777" w:rsidR="00E7359A" w:rsidRPr="00E7359A" w:rsidRDefault="00E7359A" w:rsidP="00E7359A">
            <w:pPr>
              <w:jc w:val="center"/>
              <w:rPr>
                <w:sz w:val="20"/>
              </w:rPr>
            </w:pPr>
            <w:r w:rsidRPr="00E7359A">
              <w:rPr>
                <w:sz w:val="20"/>
              </w:rPr>
              <w:t>110180</w:t>
            </w:r>
          </w:p>
        </w:tc>
        <w:tc>
          <w:tcPr>
            <w:tcW w:w="1543" w:type="dxa"/>
            <w:tcBorders>
              <w:top w:val="nil"/>
              <w:left w:val="nil"/>
              <w:bottom w:val="single" w:sz="4" w:space="0" w:color="auto"/>
              <w:right w:val="single" w:sz="4" w:space="0" w:color="auto"/>
            </w:tcBorders>
            <w:shd w:val="clear" w:color="auto" w:fill="auto"/>
            <w:vAlign w:val="bottom"/>
            <w:hideMark/>
          </w:tcPr>
          <w:p w14:paraId="0D2F5796"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6C3FC0E0"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4D731BB"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2E9BC38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8A9D24A"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15F52119" w14:textId="77777777" w:rsidR="00E7359A" w:rsidRPr="00E7359A" w:rsidRDefault="00E7359A" w:rsidP="00E7359A">
            <w:pPr>
              <w:rPr>
                <w:sz w:val="20"/>
              </w:rPr>
            </w:pPr>
            <w:r w:rsidRPr="00E7359A">
              <w:rPr>
                <w:sz w:val="20"/>
              </w:rPr>
              <w:t> </w:t>
            </w:r>
          </w:p>
        </w:tc>
      </w:tr>
      <w:tr w:rsidR="00E7359A" w:rsidRPr="00E7359A" w14:paraId="2E44C08A"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3AAFC686" w14:textId="77777777" w:rsidR="00E7359A" w:rsidRPr="00E7359A" w:rsidRDefault="00E7359A" w:rsidP="00E7359A">
            <w:pPr>
              <w:rPr>
                <w:sz w:val="20"/>
              </w:rPr>
            </w:pPr>
            <w:r w:rsidRPr="00E7359A">
              <w:rPr>
                <w:sz w:val="20"/>
              </w:rPr>
              <w:t>Прочие денежные выплаты</w:t>
            </w:r>
          </w:p>
        </w:tc>
        <w:tc>
          <w:tcPr>
            <w:tcW w:w="1139" w:type="dxa"/>
            <w:tcBorders>
              <w:top w:val="nil"/>
              <w:left w:val="nil"/>
              <w:bottom w:val="single" w:sz="4" w:space="0" w:color="auto"/>
              <w:right w:val="single" w:sz="4" w:space="0" w:color="auto"/>
            </w:tcBorders>
            <w:shd w:val="clear" w:color="auto" w:fill="auto"/>
            <w:vAlign w:val="bottom"/>
            <w:hideMark/>
          </w:tcPr>
          <w:p w14:paraId="045FC3F2" w14:textId="77777777" w:rsidR="00E7359A" w:rsidRPr="00E7359A" w:rsidRDefault="00E7359A" w:rsidP="00E7359A">
            <w:pPr>
              <w:jc w:val="center"/>
              <w:rPr>
                <w:sz w:val="20"/>
              </w:rPr>
            </w:pPr>
            <w:r w:rsidRPr="00E7359A">
              <w:rPr>
                <w:sz w:val="20"/>
              </w:rPr>
              <w:t>110190</w:t>
            </w:r>
          </w:p>
        </w:tc>
        <w:tc>
          <w:tcPr>
            <w:tcW w:w="1543" w:type="dxa"/>
            <w:tcBorders>
              <w:top w:val="nil"/>
              <w:left w:val="nil"/>
              <w:bottom w:val="single" w:sz="4" w:space="0" w:color="auto"/>
              <w:right w:val="single" w:sz="4" w:space="0" w:color="auto"/>
            </w:tcBorders>
            <w:shd w:val="clear" w:color="auto" w:fill="auto"/>
            <w:vAlign w:val="bottom"/>
            <w:hideMark/>
          </w:tcPr>
          <w:p w14:paraId="68ECD668"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60EA3629"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42CAFB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115CE941"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346D0ED2"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56DE6E92" w14:textId="77777777" w:rsidR="00E7359A" w:rsidRPr="00E7359A" w:rsidRDefault="00E7359A" w:rsidP="00E7359A">
            <w:pPr>
              <w:rPr>
                <w:sz w:val="20"/>
              </w:rPr>
            </w:pPr>
            <w:r w:rsidRPr="00E7359A">
              <w:rPr>
                <w:sz w:val="20"/>
              </w:rPr>
              <w:t> </w:t>
            </w:r>
          </w:p>
        </w:tc>
      </w:tr>
      <w:tr w:rsidR="00E7359A" w:rsidRPr="00E7359A" w14:paraId="308B39E7" w14:textId="77777777" w:rsidTr="005D010F">
        <w:trPr>
          <w:trHeight w:val="255"/>
        </w:trPr>
        <w:tc>
          <w:tcPr>
            <w:tcW w:w="2238" w:type="dxa"/>
            <w:tcBorders>
              <w:top w:val="nil"/>
              <w:left w:val="nil"/>
              <w:bottom w:val="nil"/>
              <w:right w:val="nil"/>
            </w:tcBorders>
            <w:shd w:val="clear" w:color="auto" w:fill="auto"/>
            <w:vAlign w:val="bottom"/>
            <w:hideMark/>
          </w:tcPr>
          <w:p w14:paraId="1E9B3E62" w14:textId="77777777" w:rsidR="00E7359A" w:rsidRPr="00E7359A" w:rsidRDefault="00E7359A" w:rsidP="00E7359A">
            <w:pPr>
              <w:rPr>
                <w:sz w:val="20"/>
              </w:rPr>
            </w:pPr>
          </w:p>
        </w:tc>
        <w:tc>
          <w:tcPr>
            <w:tcW w:w="1139" w:type="dxa"/>
            <w:tcBorders>
              <w:top w:val="nil"/>
              <w:left w:val="nil"/>
              <w:bottom w:val="nil"/>
              <w:right w:val="nil"/>
            </w:tcBorders>
            <w:shd w:val="clear" w:color="auto" w:fill="auto"/>
            <w:vAlign w:val="bottom"/>
            <w:hideMark/>
          </w:tcPr>
          <w:p w14:paraId="44B4FDAF" w14:textId="77777777" w:rsidR="00E7359A" w:rsidRPr="00E7359A" w:rsidRDefault="00E7359A" w:rsidP="00E7359A">
            <w:pPr>
              <w:rPr>
                <w:sz w:val="20"/>
              </w:rPr>
            </w:pPr>
          </w:p>
        </w:tc>
        <w:tc>
          <w:tcPr>
            <w:tcW w:w="1543" w:type="dxa"/>
            <w:tcBorders>
              <w:top w:val="nil"/>
              <w:left w:val="nil"/>
              <w:bottom w:val="nil"/>
              <w:right w:val="nil"/>
            </w:tcBorders>
            <w:shd w:val="clear" w:color="auto" w:fill="auto"/>
            <w:vAlign w:val="bottom"/>
            <w:hideMark/>
          </w:tcPr>
          <w:p w14:paraId="6E74F25F" w14:textId="77777777" w:rsidR="00E7359A" w:rsidRPr="00E7359A" w:rsidRDefault="00E7359A" w:rsidP="00E7359A">
            <w:pPr>
              <w:rPr>
                <w:sz w:val="20"/>
              </w:rPr>
            </w:pPr>
          </w:p>
        </w:tc>
        <w:tc>
          <w:tcPr>
            <w:tcW w:w="1317" w:type="dxa"/>
            <w:tcBorders>
              <w:top w:val="nil"/>
              <w:left w:val="nil"/>
              <w:bottom w:val="nil"/>
              <w:right w:val="nil"/>
            </w:tcBorders>
            <w:shd w:val="clear" w:color="auto" w:fill="auto"/>
            <w:vAlign w:val="bottom"/>
            <w:hideMark/>
          </w:tcPr>
          <w:p w14:paraId="17831183"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1A4390C1" w14:textId="77777777" w:rsidR="00E7359A" w:rsidRPr="00E7359A" w:rsidRDefault="00E7359A" w:rsidP="00E7359A">
            <w:pPr>
              <w:rPr>
                <w:sz w:val="20"/>
              </w:rPr>
            </w:pPr>
          </w:p>
        </w:tc>
        <w:tc>
          <w:tcPr>
            <w:tcW w:w="2268" w:type="dxa"/>
            <w:tcBorders>
              <w:top w:val="nil"/>
              <w:left w:val="nil"/>
              <w:bottom w:val="nil"/>
              <w:right w:val="nil"/>
            </w:tcBorders>
            <w:shd w:val="clear" w:color="auto" w:fill="auto"/>
            <w:vAlign w:val="bottom"/>
            <w:hideMark/>
          </w:tcPr>
          <w:p w14:paraId="2D14FE80" w14:textId="77777777" w:rsidR="00E7359A" w:rsidRPr="00E7359A" w:rsidRDefault="00E7359A" w:rsidP="00E7359A">
            <w:pPr>
              <w:rPr>
                <w:sz w:val="20"/>
              </w:rPr>
            </w:pPr>
          </w:p>
        </w:tc>
        <w:tc>
          <w:tcPr>
            <w:tcW w:w="1985" w:type="dxa"/>
            <w:tcBorders>
              <w:top w:val="nil"/>
              <w:left w:val="nil"/>
              <w:bottom w:val="nil"/>
              <w:right w:val="nil"/>
            </w:tcBorders>
            <w:shd w:val="clear" w:color="auto" w:fill="auto"/>
            <w:vAlign w:val="bottom"/>
            <w:hideMark/>
          </w:tcPr>
          <w:p w14:paraId="19744BCB" w14:textId="77777777" w:rsidR="00E7359A" w:rsidRPr="00E7359A" w:rsidRDefault="00E7359A" w:rsidP="00E7359A">
            <w:pPr>
              <w:rPr>
                <w:sz w:val="20"/>
              </w:rPr>
            </w:pPr>
          </w:p>
        </w:tc>
        <w:tc>
          <w:tcPr>
            <w:tcW w:w="2693" w:type="dxa"/>
            <w:tcBorders>
              <w:top w:val="nil"/>
              <w:left w:val="nil"/>
              <w:bottom w:val="nil"/>
              <w:right w:val="nil"/>
            </w:tcBorders>
            <w:shd w:val="clear" w:color="auto" w:fill="auto"/>
            <w:vAlign w:val="bottom"/>
            <w:hideMark/>
          </w:tcPr>
          <w:p w14:paraId="1D8C75AD" w14:textId="77777777" w:rsidR="00E7359A" w:rsidRPr="00E7359A" w:rsidRDefault="00E7359A" w:rsidP="00E7359A">
            <w:pPr>
              <w:rPr>
                <w:sz w:val="20"/>
              </w:rPr>
            </w:pPr>
          </w:p>
        </w:tc>
      </w:tr>
      <w:tr w:rsidR="00E7359A" w:rsidRPr="00E7359A" w14:paraId="458C4807" w14:textId="77777777" w:rsidTr="005D010F">
        <w:trPr>
          <w:trHeight w:val="255"/>
        </w:trPr>
        <w:tc>
          <w:tcPr>
            <w:tcW w:w="2238" w:type="dxa"/>
            <w:tcBorders>
              <w:top w:val="nil"/>
              <w:left w:val="nil"/>
              <w:bottom w:val="nil"/>
              <w:right w:val="nil"/>
            </w:tcBorders>
            <w:shd w:val="clear" w:color="auto" w:fill="auto"/>
            <w:vAlign w:val="bottom"/>
            <w:hideMark/>
          </w:tcPr>
          <w:p w14:paraId="68391467" w14:textId="77777777" w:rsidR="00E7359A" w:rsidRPr="00E7359A" w:rsidRDefault="00E7359A" w:rsidP="00E7359A">
            <w:pPr>
              <w:rPr>
                <w:sz w:val="20"/>
              </w:rPr>
            </w:pPr>
          </w:p>
        </w:tc>
        <w:tc>
          <w:tcPr>
            <w:tcW w:w="1139" w:type="dxa"/>
            <w:tcBorders>
              <w:top w:val="nil"/>
              <w:left w:val="nil"/>
              <w:bottom w:val="nil"/>
              <w:right w:val="nil"/>
            </w:tcBorders>
            <w:shd w:val="clear" w:color="auto" w:fill="auto"/>
            <w:vAlign w:val="bottom"/>
            <w:hideMark/>
          </w:tcPr>
          <w:p w14:paraId="70D0AA2D" w14:textId="77777777" w:rsidR="00E7359A" w:rsidRPr="00E7359A" w:rsidRDefault="00E7359A" w:rsidP="00E7359A">
            <w:pPr>
              <w:rPr>
                <w:sz w:val="20"/>
              </w:rPr>
            </w:pPr>
          </w:p>
        </w:tc>
        <w:tc>
          <w:tcPr>
            <w:tcW w:w="1543" w:type="dxa"/>
            <w:tcBorders>
              <w:top w:val="nil"/>
              <w:left w:val="nil"/>
              <w:bottom w:val="nil"/>
              <w:right w:val="nil"/>
            </w:tcBorders>
            <w:shd w:val="clear" w:color="auto" w:fill="auto"/>
            <w:vAlign w:val="bottom"/>
            <w:hideMark/>
          </w:tcPr>
          <w:p w14:paraId="101D7CBB" w14:textId="77777777" w:rsidR="00E7359A" w:rsidRPr="00E7359A" w:rsidRDefault="00E7359A" w:rsidP="00E7359A">
            <w:pPr>
              <w:rPr>
                <w:sz w:val="20"/>
              </w:rPr>
            </w:pPr>
          </w:p>
        </w:tc>
        <w:tc>
          <w:tcPr>
            <w:tcW w:w="1317" w:type="dxa"/>
            <w:tcBorders>
              <w:top w:val="nil"/>
              <w:left w:val="nil"/>
              <w:bottom w:val="nil"/>
              <w:right w:val="nil"/>
            </w:tcBorders>
            <w:shd w:val="clear" w:color="auto" w:fill="auto"/>
            <w:vAlign w:val="bottom"/>
            <w:hideMark/>
          </w:tcPr>
          <w:p w14:paraId="5646D97D"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77127C27" w14:textId="77777777" w:rsidR="00E7359A" w:rsidRPr="00E7359A" w:rsidRDefault="00E7359A" w:rsidP="00E7359A">
            <w:pPr>
              <w:rPr>
                <w:sz w:val="20"/>
              </w:rPr>
            </w:pPr>
          </w:p>
        </w:tc>
        <w:tc>
          <w:tcPr>
            <w:tcW w:w="2268" w:type="dxa"/>
            <w:tcBorders>
              <w:top w:val="nil"/>
              <w:left w:val="nil"/>
              <w:bottom w:val="nil"/>
              <w:right w:val="nil"/>
            </w:tcBorders>
            <w:shd w:val="clear" w:color="auto" w:fill="auto"/>
            <w:vAlign w:val="bottom"/>
            <w:hideMark/>
          </w:tcPr>
          <w:p w14:paraId="1B31EC04" w14:textId="77777777" w:rsidR="00E7359A" w:rsidRPr="00E7359A" w:rsidRDefault="00E7359A" w:rsidP="00E7359A">
            <w:pPr>
              <w:rPr>
                <w:sz w:val="20"/>
              </w:rPr>
            </w:pPr>
          </w:p>
        </w:tc>
        <w:tc>
          <w:tcPr>
            <w:tcW w:w="1985" w:type="dxa"/>
            <w:tcBorders>
              <w:top w:val="nil"/>
              <w:left w:val="nil"/>
              <w:bottom w:val="nil"/>
              <w:right w:val="nil"/>
            </w:tcBorders>
            <w:shd w:val="clear" w:color="auto" w:fill="auto"/>
            <w:vAlign w:val="bottom"/>
            <w:hideMark/>
          </w:tcPr>
          <w:p w14:paraId="65381511" w14:textId="77777777" w:rsidR="00E7359A" w:rsidRPr="00E7359A" w:rsidRDefault="00E7359A" w:rsidP="00E7359A">
            <w:pPr>
              <w:rPr>
                <w:sz w:val="20"/>
              </w:rPr>
            </w:pPr>
          </w:p>
        </w:tc>
        <w:tc>
          <w:tcPr>
            <w:tcW w:w="2693" w:type="dxa"/>
            <w:tcBorders>
              <w:top w:val="nil"/>
              <w:left w:val="nil"/>
              <w:bottom w:val="nil"/>
              <w:right w:val="nil"/>
            </w:tcBorders>
            <w:shd w:val="clear" w:color="auto" w:fill="auto"/>
            <w:vAlign w:val="bottom"/>
            <w:hideMark/>
          </w:tcPr>
          <w:p w14:paraId="338D0F2F" w14:textId="77777777" w:rsidR="00E7359A" w:rsidRPr="00E7359A" w:rsidRDefault="00E7359A" w:rsidP="00E7359A">
            <w:pPr>
              <w:rPr>
                <w:sz w:val="20"/>
              </w:rPr>
            </w:pPr>
          </w:p>
        </w:tc>
      </w:tr>
      <w:tr w:rsidR="00E7359A" w:rsidRPr="00E7359A" w14:paraId="6533A4C7" w14:textId="77777777" w:rsidTr="005D010F">
        <w:trPr>
          <w:trHeight w:val="315"/>
        </w:trPr>
        <w:tc>
          <w:tcPr>
            <w:tcW w:w="14317" w:type="dxa"/>
            <w:gridSpan w:val="8"/>
            <w:tcBorders>
              <w:top w:val="nil"/>
              <w:left w:val="nil"/>
              <w:bottom w:val="nil"/>
              <w:right w:val="nil"/>
            </w:tcBorders>
            <w:shd w:val="clear" w:color="auto" w:fill="auto"/>
            <w:vAlign w:val="bottom"/>
            <w:hideMark/>
          </w:tcPr>
          <w:p w14:paraId="31B41919" w14:textId="77777777" w:rsidR="00E7359A" w:rsidRPr="00E7359A" w:rsidRDefault="00E7359A" w:rsidP="00E7359A">
            <w:pPr>
              <w:rPr>
                <w:b/>
                <w:bCs/>
                <w:szCs w:val="24"/>
              </w:rPr>
            </w:pPr>
            <w:r w:rsidRPr="00E7359A">
              <w:rPr>
                <w:b/>
                <w:bCs/>
                <w:szCs w:val="24"/>
              </w:rPr>
              <w:lastRenderedPageBreak/>
              <w:t>предметная статья 110200 "Начисление на оплату труда (страховые взносы на государственное социальное страхование граждан)</w:t>
            </w:r>
          </w:p>
        </w:tc>
      </w:tr>
      <w:tr w:rsidR="00E7359A" w:rsidRPr="00E7359A" w14:paraId="2702EEE9" w14:textId="77777777" w:rsidTr="005D010F">
        <w:trPr>
          <w:trHeight w:val="255"/>
        </w:trPr>
        <w:tc>
          <w:tcPr>
            <w:tcW w:w="2238" w:type="dxa"/>
            <w:tcBorders>
              <w:top w:val="nil"/>
              <w:left w:val="nil"/>
              <w:bottom w:val="nil"/>
              <w:right w:val="nil"/>
            </w:tcBorders>
            <w:shd w:val="clear" w:color="auto" w:fill="auto"/>
            <w:vAlign w:val="bottom"/>
            <w:hideMark/>
          </w:tcPr>
          <w:p w14:paraId="09455830" w14:textId="77777777" w:rsidR="00E7359A" w:rsidRPr="00E7359A" w:rsidRDefault="00E7359A" w:rsidP="00E7359A">
            <w:pPr>
              <w:rPr>
                <w:b/>
                <w:bCs/>
                <w:szCs w:val="24"/>
              </w:rPr>
            </w:pPr>
          </w:p>
        </w:tc>
        <w:tc>
          <w:tcPr>
            <w:tcW w:w="1139" w:type="dxa"/>
            <w:tcBorders>
              <w:top w:val="nil"/>
              <w:left w:val="nil"/>
              <w:bottom w:val="nil"/>
              <w:right w:val="nil"/>
            </w:tcBorders>
            <w:shd w:val="clear" w:color="auto" w:fill="auto"/>
            <w:vAlign w:val="bottom"/>
            <w:hideMark/>
          </w:tcPr>
          <w:p w14:paraId="4454E083" w14:textId="77777777" w:rsidR="00E7359A" w:rsidRPr="00E7359A" w:rsidRDefault="00E7359A" w:rsidP="00E7359A">
            <w:pPr>
              <w:rPr>
                <w:sz w:val="20"/>
              </w:rPr>
            </w:pPr>
          </w:p>
        </w:tc>
        <w:tc>
          <w:tcPr>
            <w:tcW w:w="1543" w:type="dxa"/>
            <w:tcBorders>
              <w:top w:val="nil"/>
              <w:left w:val="nil"/>
              <w:bottom w:val="nil"/>
              <w:right w:val="nil"/>
            </w:tcBorders>
            <w:shd w:val="clear" w:color="auto" w:fill="auto"/>
            <w:vAlign w:val="bottom"/>
            <w:hideMark/>
          </w:tcPr>
          <w:p w14:paraId="0735C87A" w14:textId="77777777" w:rsidR="00E7359A" w:rsidRPr="00E7359A" w:rsidRDefault="00E7359A" w:rsidP="00E7359A">
            <w:pPr>
              <w:rPr>
                <w:sz w:val="20"/>
              </w:rPr>
            </w:pPr>
          </w:p>
        </w:tc>
        <w:tc>
          <w:tcPr>
            <w:tcW w:w="1317" w:type="dxa"/>
            <w:tcBorders>
              <w:top w:val="nil"/>
              <w:left w:val="nil"/>
              <w:bottom w:val="nil"/>
              <w:right w:val="nil"/>
            </w:tcBorders>
            <w:shd w:val="clear" w:color="auto" w:fill="auto"/>
            <w:vAlign w:val="bottom"/>
            <w:hideMark/>
          </w:tcPr>
          <w:p w14:paraId="35589D5A"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239965E8" w14:textId="77777777" w:rsidR="00E7359A" w:rsidRPr="00E7359A" w:rsidRDefault="00E7359A" w:rsidP="00E7359A">
            <w:pPr>
              <w:rPr>
                <w:sz w:val="20"/>
              </w:rPr>
            </w:pPr>
          </w:p>
        </w:tc>
        <w:tc>
          <w:tcPr>
            <w:tcW w:w="2268" w:type="dxa"/>
            <w:tcBorders>
              <w:top w:val="nil"/>
              <w:left w:val="nil"/>
              <w:bottom w:val="nil"/>
              <w:right w:val="nil"/>
            </w:tcBorders>
            <w:shd w:val="clear" w:color="auto" w:fill="auto"/>
            <w:vAlign w:val="bottom"/>
            <w:hideMark/>
          </w:tcPr>
          <w:p w14:paraId="4EE73173" w14:textId="77777777" w:rsidR="00E7359A" w:rsidRPr="00E7359A" w:rsidRDefault="00E7359A" w:rsidP="00E7359A">
            <w:pPr>
              <w:rPr>
                <w:sz w:val="20"/>
              </w:rPr>
            </w:pPr>
          </w:p>
        </w:tc>
        <w:tc>
          <w:tcPr>
            <w:tcW w:w="1985" w:type="dxa"/>
            <w:tcBorders>
              <w:top w:val="nil"/>
              <w:left w:val="nil"/>
              <w:bottom w:val="nil"/>
              <w:right w:val="nil"/>
            </w:tcBorders>
            <w:shd w:val="clear" w:color="auto" w:fill="auto"/>
            <w:vAlign w:val="bottom"/>
            <w:hideMark/>
          </w:tcPr>
          <w:p w14:paraId="1660DD26" w14:textId="77777777" w:rsidR="00E7359A" w:rsidRPr="00E7359A" w:rsidRDefault="00E7359A" w:rsidP="00E7359A">
            <w:pPr>
              <w:rPr>
                <w:sz w:val="20"/>
              </w:rPr>
            </w:pPr>
          </w:p>
        </w:tc>
        <w:tc>
          <w:tcPr>
            <w:tcW w:w="2693" w:type="dxa"/>
            <w:tcBorders>
              <w:top w:val="nil"/>
              <w:left w:val="nil"/>
              <w:bottom w:val="nil"/>
              <w:right w:val="nil"/>
            </w:tcBorders>
            <w:shd w:val="clear" w:color="auto" w:fill="auto"/>
            <w:vAlign w:val="bottom"/>
            <w:hideMark/>
          </w:tcPr>
          <w:p w14:paraId="1D10C283" w14:textId="77777777" w:rsidR="00E7359A" w:rsidRPr="00E7359A" w:rsidRDefault="00E7359A" w:rsidP="00E7359A">
            <w:pPr>
              <w:rPr>
                <w:sz w:val="20"/>
              </w:rPr>
            </w:pPr>
          </w:p>
        </w:tc>
      </w:tr>
      <w:tr w:rsidR="00E7359A" w:rsidRPr="00E7359A" w14:paraId="5A48AD90" w14:textId="77777777" w:rsidTr="005D010F">
        <w:trPr>
          <w:trHeight w:val="255"/>
        </w:trPr>
        <w:tc>
          <w:tcPr>
            <w:tcW w:w="2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9439E3" w14:textId="77777777" w:rsidR="00E7359A" w:rsidRPr="00E7359A" w:rsidRDefault="00E7359A" w:rsidP="00E7359A">
            <w:pPr>
              <w:jc w:val="center"/>
              <w:rPr>
                <w:b/>
                <w:bCs/>
                <w:sz w:val="20"/>
              </w:rPr>
            </w:pPr>
            <w:r w:rsidRPr="00E7359A">
              <w:rPr>
                <w:b/>
                <w:bCs/>
                <w:sz w:val="20"/>
              </w:rPr>
              <w:t>Показатели</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7D79C0" w14:textId="77777777" w:rsidR="00E7359A" w:rsidRPr="00E7359A" w:rsidRDefault="00E7359A" w:rsidP="00E7359A">
            <w:pPr>
              <w:jc w:val="center"/>
              <w:rPr>
                <w:b/>
                <w:bCs/>
                <w:sz w:val="20"/>
              </w:rPr>
            </w:pPr>
            <w:r w:rsidRPr="00E7359A">
              <w:rPr>
                <w:b/>
                <w:bCs/>
                <w:sz w:val="20"/>
              </w:rPr>
              <w:t>Код подстатьи</w:t>
            </w:r>
          </w:p>
        </w:tc>
        <w:tc>
          <w:tcPr>
            <w:tcW w:w="1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B4B51C" w14:textId="77777777" w:rsidR="00E7359A" w:rsidRPr="00E7359A" w:rsidRDefault="00E7359A" w:rsidP="00E7359A">
            <w:pPr>
              <w:jc w:val="center"/>
              <w:rPr>
                <w:b/>
                <w:bCs/>
                <w:sz w:val="20"/>
              </w:rPr>
            </w:pPr>
            <w:r w:rsidRPr="00E7359A">
              <w:rPr>
                <w:b/>
                <w:bCs/>
                <w:sz w:val="20"/>
              </w:rPr>
              <w:t>Утвержденная смета на отчетный период</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4BE7A" w14:textId="77777777" w:rsidR="00E7359A" w:rsidRPr="00E7359A" w:rsidRDefault="00E7359A" w:rsidP="00E7359A">
            <w:pPr>
              <w:jc w:val="center"/>
              <w:rPr>
                <w:b/>
                <w:bCs/>
                <w:sz w:val="20"/>
              </w:rPr>
            </w:pPr>
            <w:r w:rsidRPr="00E7359A">
              <w:rPr>
                <w:b/>
                <w:bCs/>
                <w:sz w:val="20"/>
              </w:rPr>
              <w:t>Уточненная смета на отчетный период</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4B5C16DA" w14:textId="77777777" w:rsidR="00E7359A" w:rsidRPr="00E7359A" w:rsidRDefault="00E7359A" w:rsidP="00E7359A">
            <w:pPr>
              <w:jc w:val="center"/>
              <w:rPr>
                <w:b/>
                <w:bCs/>
                <w:sz w:val="20"/>
              </w:rPr>
            </w:pPr>
            <w:r w:rsidRPr="00E7359A">
              <w:rPr>
                <w:b/>
                <w:bCs/>
                <w:sz w:val="20"/>
              </w:rPr>
              <w:t>Выделено средств из бюджета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E57C71" w14:textId="77777777" w:rsidR="00E7359A" w:rsidRPr="00E7359A" w:rsidRDefault="00E7359A" w:rsidP="00E7359A">
            <w:pPr>
              <w:jc w:val="center"/>
              <w:rPr>
                <w:b/>
                <w:bCs/>
                <w:sz w:val="20"/>
              </w:rPr>
            </w:pPr>
            <w:r w:rsidRPr="00E7359A">
              <w:rPr>
                <w:b/>
                <w:bCs/>
                <w:sz w:val="20"/>
              </w:rPr>
              <w:t>Кассовые расходы</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3CD52" w14:textId="77777777" w:rsidR="00E7359A" w:rsidRPr="00E7359A" w:rsidRDefault="00E7359A" w:rsidP="00E7359A">
            <w:pPr>
              <w:jc w:val="center"/>
              <w:rPr>
                <w:b/>
                <w:bCs/>
                <w:sz w:val="20"/>
              </w:rPr>
            </w:pPr>
            <w:r w:rsidRPr="00E7359A">
              <w:rPr>
                <w:b/>
                <w:bCs/>
                <w:sz w:val="20"/>
              </w:rPr>
              <w:t>Фактические расходы</w:t>
            </w:r>
          </w:p>
        </w:tc>
      </w:tr>
      <w:tr w:rsidR="00E7359A" w:rsidRPr="00E7359A" w14:paraId="1547EABC" w14:textId="77777777" w:rsidTr="005D010F">
        <w:trPr>
          <w:trHeight w:val="255"/>
        </w:trPr>
        <w:tc>
          <w:tcPr>
            <w:tcW w:w="2238" w:type="dxa"/>
            <w:vMerge/>
            <w:tcBorders>
              <w:top w:val="single" w:sz="4" w:space="0" w:color="auto"/>
              <w:left w:val="single" w:sz="4" w:space="0" w:color="auto"/>
              <w:bottom w:val="single" w:sz="4" w:space="0" w:color="000000"/>
              <w:right w:val="single" w:sz="4" w:space="0" w:color="auto"/>
            </w:tcBorders>
            <w:vAlign w:val="center"/>
            <w:hideMark/>
          </w:tcPr>
          <w:p w14:paraId="313740EF" w14:textId="77777777" w:rsidR="00E7359A" w:rsidRPr="00E7359A" w:rsidRDefault="00E7359A" w:rsidP="00E7359A">
            <w:pPr>
              <w:rPr>
                <w:b/>
                <w:bCs/>
                <w:sz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2FC2DF93" w14:textId="77777777" w:rsidR="00E7359A" w:rsidRPr="00E7359A" w:rsidRDefault="00E7359A" w:rsidP="00E7359A">
            <w:pPr>
              <w:rPr>
                <w:b/>
                <w:bCs/>
                <w:sz w:val="20"/>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14:paraId="6207E091" w14:textId="77777777" w:rsidR="00E7359A" w:rsidRPr="00E7359A" w:rsidRDefault="00E7359A" w:rsidP="00E7359A">
            <w:pPr>
              <w:rPr>
                <w:b/>
                <w:bCs/>
                <w:sz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33F1688" w14:textId="77777777" w:rsidR="00E7359A" w:rsidRPr="00E7359A" w:rsidRDefault="00E7359A" w:rsidP="00E7359A">
            <w:pPr>
              <w:rPr>
                <w:b/>
                <w:bCs/>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65042EA" w14:textId="77777777" w:rsidR="00E7359A" w:rsidRPr="00E7359A" w:rsidRDefault="00E7359A" w:rsidP="00E7359A">
            <w:pPr>
              <w:jc w:val="center"/>
              <w:rPr>
                <w:b/>
                <w:bCs/>
                <w:sz w:val="20"/>
              </w:rPr>
            </w:pPr>
            <w:r w:rsidRPr="00E7359A">
              <w:rPr>
                <w:b/>
                <w:bCs/>
                <w:sz w:val="20"/>
              </w:rPr>
              <w:t>Всего с начала года</w:t>
            </w:r>
          </w:p>
        </w:tc>
        <w:tc>
          <w:tcPr>
            <w:tcW w:w="2268" w:type="dxa"/>
            <w:tcBorders>
              <w:top w:val="nil"/>
              <w:left w:val="nil"/>
              <w:bottom w:val="single" w:sz="4" w:space="0" w:color="auto"/>
              <w:right w:val="single" w:sz="4" w:space="0" w:color="auto"/>
            </w:tcBorders>
            <w:shd w:val="clear" w:color="auto" w:fill="auto"/>
            <w:vAlign w:val="center"/>
            <w:hideMark/>
          </w:tcPr>
          <w:p w14:paraId="5023C6E0" w14:textId="77777777" w:rsidR="00E7359A" w:rsidRPr="00E7359A" w:rsidRDefault="00E7359A" w:rsidP="00E7359A">
            <w:pPr>
              <w:jc w:val="center"/>
              <w:rPr>
                <w:b/>
                <w:bCs/>
                <w:sz w:val="20"/>
              </w:rPr>
            </w:pPr>
            <w:r w:rsidRPr="00E7359A">
              <w:rPr>
                <w:b/>
                <w:bCs/>
                <w:sz w:val="20"/>
              </w:rPr>
              <w:t>в том числе:</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7915E3D" w14:textId="77777777" w:rsidR="00E7359A" w:rsidRPr="00E7359A" w:rsidRDefault="00E7359A" w:rsidP="00E7359A">
            <w:pPr>
              <w:rPr>
                <w:b/>
                <w:bCs/>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ED8FBFC" w14:textId="77777777" w:rsidR="00E7359A" w:rsidRPr="00E7359A" w:rsidRDefault="00E7359A" w:rsidP="00E7359A">
            <w:pPr>
              <w:rPr>
                <w:b/>
                <w:bCs/>
                <w:sz w:val="20"/>
              </w:rPr>
            </w:pPr>
          </w:p>
        </w:tc>
      </w:tr>
      <w:tr w:rsidR="00E7359A" w:rsidRPr="00E7359A" w14:paraId="5E65A1D6" w14:textId="77777777" w:rsidTr="005D010F">
        <w:trPr>
          <w:trHeight w:val="765"/>
        </w:trPr>
        <w:tc>
          <w:tcPr>
            <w:tcW w:w="2238" w:type="dxa"/>
            <w:vMerge/>
            <w:tcBorders>
              <w:top w:val="single" w:sz="4" w:space="0" w:color="auto"/>
              <w:left w:val="single" w:sz="4" w:space="0" w:color="auto"/>
              <w:bottom w:val="single" w:sz="4" w:space="0" w:color="000000"/>
              <w:right w:val="single" w:sz="4" w:space="0" w:color="auto"/>
            </w:tcBorders>
            <w:vAlign w:val="center"/>
            <w:hideMark/>
          </w:tcPr>
          <w:p w14:paraId="0304EF44" w14:textId="77777777" w:rsidR="00E7359A" w:rsidRPr="00E7359A" w:rsidRDefault="00E7359A" w:rsidP="00E7359A">
            <w:pPr>
              <w:rPr>
                <w:b/>
                <w:bCs/>
                <w:sz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6F5BA352" w14:textId="77777777" w:rsidR="00E7359A" w:rsidRPr="00E7359A" w:rsidRDefault="00E7359A" w:rsidP="00E7359A">
            <w:pPr>
              <w:rPr>
                <w:b/>
                <w:bCs/>
                <w:sz w:val="20"/>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14:paraId="299573A8" w14:textId="77777777" w:rsidR="00E7359A" w:rsidRPr="00E7359A" w:rsidRDefault="00E7359A" w:rsidP="00E7359A">
            <w:pPr>
              <w:rPr>
                <w:b/>
                <w:bCs/>
                <w:sz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582CFF7" w14:textId="77777777" w:rsidR="00E7359A" w:rsidRPr="00E7359A" w:rsidRDefault="00E7359A" w:rsidP="00E7359A">
            <w:pPr>
              <w:rPr>
                <w:b/>
                <w:bCs/>
                <w:sz w:val="20"/>
              </w:rPr>
            </w:pPr>
          </w:p>
        </w:tc>
        <w:tc>
          <w:tcPr>
            <w:tcW w:w="1134" w:type="dxa"/>
            <w:vMerge/>
            <w:tcBorders>
              <w:top w:val="nil"/>
              <w:left w:val="single" w:sz="4" w:space="0" w:color="auto"/>
              <w:bottom w:val="single" w:sz="4" w:space="0" w:color="000000"/>
              <w:right w:val="single" w:sz="4" w:space="0" w:color="auto"/>
            </w:tcBorders>
            <w:vAlign w:val="center"/>
            <w:hideMark/>
          </w:tcPr>
          <w:p w14:paraId="6671320F" w14:textId="77777777" w:rsidR="00E7359A" w:rsidRPr="00E7359A" w:rsidRDefault="00E7359A" w:rsidP="00E7359A">
            <w:pPr>
              <w:rPr>
                <w:b/>
                <w:bCs/>
                <w:sz w:val="20"/>
              </w:rPr>
            </w:pPr>
          </w:p>
        </w:tc>
        <w:tc>
          <w:tcPr>
            <w:tcW w:w="2268" w:type="dxa"/>
            <w:tcBorders>
              <w:top w:val="nil"/>
              <w:left w:val="nil"/>
              <w:bottom w:val="single" w:sz="4" w:space="0" w:color="auto"/>
              <w:right w:val="single" w:sz="4" w:space="0" w:color="auto"/>
            </w:tcBorders>
            <w:shd w:val="clear" w:color="auto" w:fill="auto"/>
            <w:vAlign w:val="center"/>
            <w:hideMark/>
          </w:tcPr>
          <w:p w14:paraId="1F9A68E8" w14:textId="77777777" w:rsidR="00E7359A" w:rsidRPr="00E7359A" w:rsidRDefault="00E7359A" w:rsidP="00E7359A">
            <w:pPr>
              <w:jc w:val="center"/>
              <w:rPr>
                <w:b/>
                <w:bCs/>
                <w:sz w:val="20"/>
              </w:rPr>
            </w:pPr>
            <w:r w:rsidRPr="00E7359A">
              <w:rPr>
                <w:b/>
                <w:bCs/>
                <w:sz w:val="20"/>
              </w:rPr>
              <w:t>финансирование кредитную организацию</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1B73EA3" w14:textId="77777777" w:rsidR="00E7359A" w:rsidRPr="00E7359A" w:rsidRDefault="00E7359A" w:rsidP="00E7359A">
            <w:pPr>
              <w:rPr>
                <w:b/>
                <w:bCs/>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DEAA916" w14:textId="77777777" w:rsidR="00E7359A" w:rsidRPr="00E7359A" w:rsidRDefault="00E7359A" w:rsidP="00E7359A">
            <w:pPr>
              <w:rPr>
                <w:b/>
                <w:bCs/>
                <w:sz w:val="20"/>
              </w:rPr>
            </w:pPr>
          </w:p>
        </w:tc>
      </w:tr>
      <w:tr w:rsidR="00E7359A" w:rsidRPr="00E7359A" w14:paraId="2CC98945"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7BFE6E6C" w14:textId="77777777" w:rsidR="00E7359A" w:rsidRPr="00E7359A" w:rsidRDefault="00E7359A" w:rsidP="00E7359A">
            <w:pPr>
              <w:jc w:val="center"/>
              <w:rPr>
                <w:b/>
                <w:bCs/>
                <w:sz w:val="20"/>
              </w:rPr>
            </w:pPr>
            <w:r w:rsidRPr="00E7359A">
              <w:rPr>
                <w:b/>
                <w:bCs/>
                <w:sz w:val="20"/>
              </w:rPr>
              <w:t>1</w:t>
            </w:r>
          </w:p>
        </w:tc>
        <w:tc>
          <w:tcPr>
            <w:tcW w:w="1139" w:type="dxa"/>
            <w:tcBorders>
              <w:top w:val="nil"/>
              <w:left w:val="nil"/>
              <w:bottom w:val="single" w:sz="4" w:space="0" w:color="auto"/>
              <w:right w:val="single" w:sz="4" w:space="0" w:color="auto"/>
            </w:tcBorders>
            <w:shd w:val="clear" w:color="auto" w:fill="auto"/>
            <w:vAlign w:val="bottom"/>
            <w:hideMark/>
          </w:tcPr>
          <w:p w14:paraId="6ADF23B6" w14:textId="77777777" w:rsidR="00E7359A" w:rsidRPr="00E7359A" w:rsidRDefault="00E7359A" w:rsidP="00E7359A">
            <w:pPr>
              <w:jc w:val="center"/>
              <w:rPr>
                <w:b/>
                <w:bCs/>
                <w:sz w:val="20"/>
              </w:rPr>
            </w:pPr>
            <w:r w:rsidRPr="00E7359A">
              <w:rPr>
                <w:b/>
                <w:bCs/>
                <w:sz w:val="20"/>
              </w:rPr>
              <w:t>2</w:t>
            </w:r>
          </w:p>
        </w:tc>
        <w:tc>
          <w:tcPr>
            <w:tcW w:w="1543" w:type="dxa"/>
            <w:tcBorders>
              <w:top w:val="nil"/>
              <w:left w:val="nil"/>
              <w:bottom w:val="single" w:sz="4" w:space="0" w:color="auto"/>
              <w:right w:val="single" w:sz="4" w:space="0" w:color="auto"/>
            </w:tcBorders>
            <w:shd w:val="clear" w:color="auto" w:fill="auto"/>
            <w:vAlign w:val="bottom"/>
            <w:hideMark/>
          </w:tcPr>
          <w:p w14:paraId="0D69EE56" w14:textId="77777777" w:rsidR="00E7359A" w:rsidRPr="00E7359A" w:rsidRDefault="00E7359A" w:rsidP="00E7359A">
            <w:pPr>
              <w:jc w:val="center"/>
              <w:rPr>
                <w:b/>
                <w:bCs/>
                <w:sz w:val="20"/>
              </w:rPr>
            </w:pPr>
            <w:r w:rsidRPr="00E7359A">
              <w:rPr>
                <w:b/>
                <w:bCs/>
                <w:sz w:val="20"/>
              </w:rPr>
              <w:t>3</w:t>
            </w:r>
          </w:p>
        </w:tc>
        <w:tc>
          <w:tcPr>
            <w:tcW w:w="1317" w:type="dxa"/>
            <w:tcBorders>
              <w:top w:val="nil"/>
              <w:left w:val="nil"/>
              <w:bottom w:val="single" w:sz="4" w:space="0" w:color="auto"/>
              <w:right w:val="single" w:sz="4" w:space="0" w:color="auto"/>
            </w:tcBorders>
            <w:shd w:val="clear" w:color="auto" w:fill="auto"/>
            <w:vAlign w:val="bottom"/>
            <w:hideMark/>
          </w:tcPr>
          <w:p w14:paraId="33E91E67" w14:textId="77777777" w:rsidR="00E7359A" w:rsidRPr="00E7359A" w:rsidRDefault="00E7359A" w:rsidP="00E7359A">
            <w:pPr>
              <w:jc w:val="center"/>
              <w:rPr>
                <w:b/>
                <w:bCs/>
                <w:sz w:val="20"/>
              </w:rPr>
            </w:pPr>
            <w:r w:rsidRPr="00E7359A">
              <w:rPr>
                <w:b/>
                <w:bCs/>
                <w:sz w:val="20"/>
              </w:rPr>
              <w:t>4</w:t>
            </w:r>
          </w:p>
        </w:tc>
        <w:tc>
          <w:tcPr>
            <w:tcW w:w="1134" w:type="dxa"/>
            <w:tcBorders>
              <w:top w:val="nil"/>
              <w:left w:val="nil"/>
              <w:bottom w:val="single" w:sz="4" w:space="0" w:color="auto"/>
              <w:right w:val="single" w:sz="4" w:space="0" w:color="auto"/>
            </w:tcBorders>
            <w:shd w:val="clear" w:color="auto" w:fill="auto"/>
            <w:vAlign w:val="bottom"/>
            <w:hideMark/>
          </w:tcPr>
          <w:p w14:paraId="114021FF" w14:textId="77777777" w:rsidR="00E7359A" w:rsidRPr="00E7359A" w:rsidRDefault="00E7359A" w:rsidP="00E7359A">
            <w:pPr>
              <w:jc w:val="center"/>
              <w:rPr>
                <w:b/>
                <w:bCs/>
                <w:sz w:val="20"/>
              </w:rPr>
            </w:pPr>
            <w:r w:rsidRPr="00E7359A">
              <w:rPr>
                <w:b/>
                <w:bCs/>
                <w:sz w:val="20"/>
              </w:rPr>
              <w:t>5</w:t>
            </w:r>
          </w:p>
        </w:tc>
        <w:tc>
          <w:tcPr>
            <w:tcW w:w="2268" w:type="dxa"/>
            <w:tcBorders>
              <w:top w:val="nil"/>
              <w:left w:val="nil"/>
              <w:bottom w:val="single" w:sz="4" w:space="0" w:color="auto"/>
              <w:right w:val="single" w:sz="4" w:space="0" w:color="auto"/>
            </w:tcBorders>
            <w:shd w:val="clear" w:color="auto" w:fill="auto"/>
            <w:vAlign w:val="bottom"/>
            <w:hideMark/>
          </w:tcPr>
          <w:p w14:paraId="6464FF8A" w14:textId="77777777" w:rsidR="00E7359A" w:rsidRPr="00E7359A" w:rsidRDefault="00E7359A" w:rsidP="00E7359A">
            <w:pPr>
              <w:jc w:val="center"/>
              <w:rPr>
                <w:b/>
                <w:bCs/>
                <w:sz w:val="20"/>
              </w:rPr>
            </w:pPr>
            <w:r w:rsidRPr="00E7359A">
              <w:rPr>
                <w:b/>
                <w:bCs/>
                <w:sz w:val="20"/>
              </w:rPr>
              <w:t>6</w:t>
            </w:r>
          </w:p>
        </w:tc>
        <w:tc>
          <w:tcPr>
            <w:tcW w:w="1985" w:type="dxa"/>
            <w:tcBorders>
              <w:top w:val="nil"/>
              <w:left w:val="nil"/>
              <w:bottom w:val="single" w:sz="4" w:space="0" w:color="auto"/>
              <w:right w:val="single" w:sz="4" w:space="0" w:color="auto"/>
            </w:tcBorders>
            <w:shd w:val="clear" w:color="auto" w:fill="auto"/>
            <w:vAlign w:val="bottom"/>
            <w:hideMark/>
          </w:tcPr>
          <w:p w14:paraId="11AC2B0D" w14:textId="77777777" w:rsidR="00E7359A" w:rsidRPr="00E7359A" w:rsidRDefault="00E7359A" w:rsidP="00E7359A">
            <w:pPr>
              <w:jc w:val="center"/>
              <w:rPr>
                <w:b/>
                <w:bCs/>
                <w:sz w:val="20"/>
              </w:rPr>
            </w:pPr>
            <w:r w:rsidRPr="00E7359A">
              <w:rPr>
                <w:b/>
                <w:bCs/>
                <w:sz w:val="20"/>
              </w:rPr>
              <w:t>7</w:t>
            </w:r>
          </w:p>
        </w:tc>
        <w:tc>
          <w:tcPr>
            <w:tcW w:w="2693" w:type="dxa"/>
            <w:tcBorders>
              <w:top w:val="nil"/>
              <w:left w:val="nil"/>
              <w:bottom w:val="single" w:sz="4" w:space="0" w:color="auto"/>
              <w:right w:val="single" w:sz="4" w:space="0" w:color="auto"/>
            </w:tcBorders>
            <w:shd w:val="clear" w:color="auto" w:fill="auto"/>
            <w:vAlign w:val="bottom"/>
            <w:hideMark/>
          </w:tcPr>
          <w:p w14:paraId="14FC4401" w14:textId="77777777" w:rsidR="00E7359A" w:rsidRPr="00E7359A" w:rsidRDefault="00E7359A" w:rsidP="00E7359A">
            <w:pPr>
              <w:jc w:val="center"/>
              <w:rPr>
                <w:b/>
                <w:bCs/>
                <w:sz w:val="20"/>
              </w:rPr>
            </w:pPr>
            <w:r w:rsidRPr="00E7359A">
              <w:rPr>
                <w:b/>
                <w:bCs/>
                <w:sz w:val="20"/>
              </w:rPr>
              <w:t>8</w:t>
            </w:r>
          </w:p>
        </w:tc>
      </w:tr>
      <w:tr w:rsidR="00E7359A" w:rsidRPr="00E7359A" w14:paraId="445441D5"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4AA3EAAA" w14:textId="77777777" w:rsidR="00E7359A" w:rsidRPr="00E7359A" w:rsidRDefault="00E7359A" w:rsidP="00E7359A">
            <w:pPr>
              <w:rPr>
                <w:b/>
                <w:bCs/>
                <w:sz w:val="20"/>
              </w:rPr>
            </w:pPr>
            <w:r w:rsidRPr="00E7359A">
              <w:rPr>
                <w:b/>
                <w:bCs/>
                <w:sz w:val="20"/>
              </w:rPr>
              <w:t>ВСЕГО по статье 110200</w:t>
            </w:r>
          </w:p>
        </w:tc>
        <w:tc>
          <w:tcPr>
            <w:tcW w:w="1139" w:type="dxa"/>
            <w:tcBorders>
              <w:top w:val="nil"/>
              <w:left w:val="nil"/>
              <w:bottom w:val="single" w:sz="4" w:space="0" w:color="auto"/>
              <w:right w:val="single" w:sz="4" w:space="0" w:color="auto"/>
            </w:tcBorders>
            <w:shd w:val="clear" w:color="auto" w:fill="auto"/>
            <w:vAlign w:val="bottom"/>
            <w:hideMark/>
          </w:tcPr>
          <w:p w14:paraId="0D6E6A5B" w14:textId="77777777" w:rsidR="00E7359A" w:rsidRPr="00E7359A" w:rsidRDefault="00E7359A" w:rsidP="00E7359A">
            <w:pPr>
              <w:jc w:val="center"/>
              <w:rPr>
                <w:sz w:val="20"/>
              </w:rPr>
            </w:pPr>
            <w:r w:rsidRPr="00E7359A">
              <w:rPr>
                <w:sz w:val="20"/>
              </w:rPr>
              <w:t> </w:t>
            </w:r>
          </w:p>
        </w:tc>
        <w:tc>
          <w:tcPr>
            <w:tcW w:w="1543" w:type="dxa"/>
            <w:tcBorders>
              <w:top w:val="nil"/>
              <w:left w:val="nil"/>
              <w:bottom w:val="single" w:sz="4" w:space="0" w:color="auto"/>
              <w:right w:val="single" w:sz="4" w:space="0" w:color="auto"/>
            </w:tcBorders>
            <w:shd w:val="clear" w:color="auto" w:fill="auto"/>
            <w:vAlign w:val="bottom"/>
            <w:hideMark/>
          </w:tcPr>
          <w:p w14:paraId="5FF2DC6E"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02FF4AB8"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6E237C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7F81C8D2"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31020BBD"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689176B" w14:textId="77777777" w:rsidR="00E7359A" w:rsidRPr="00E7359A" w:rsidRDefault="00E7359A" w:rsidP="00E7359A">
            <w:pPr>
              <w:rPr>
                <w:sz w:val="20"/>
              </w:rPr>
            </w:pPr>
            <w:r w:rsidRPr="00E7359A">
              <w:rPr>
                <w:sz w:val="20"/>
              </w:rPr>
              <w:t> </w:t>
            </w:r>
          </w:p>
        </w:tc>
      </w:tr>
      <w:tr w:rsidR="00E7359A" w:rsidRPr="00E7359A" w14:paraId="01D5B79A" w14:textId="77777777" w:rsidTr="005D010F">
        <w:trPr>
          <w:trHeight w:val="76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6F6E59AC" w14:textId="77777777" w:rsidR="00E7359A" w:rsidRPr="00E7359A" w:rsidRDefault="00E7359A" w:rsidP="00E7359A">
            <w:pPr>
              <w:rPr>
                <w:sz w:val="20"/>
              </w:rPr>
            </w:pPr>
            <w:r w:rsidRPr="00E7359A">
              <w:rPr>
                <w:sz w:val="20"/>
              </w:rPr>
              <w:t xml:space="preserve">Страховые взносы по обязательному социальному страхованию в Единый государственный фонд социального страхования </w:t>
            </w:r>
          </w:p>
        </w:tc>
        <w:tc>
          <w:tcPr>
            <w:tcW w:w="1139" w:type="dxa"/>
            <w:tcBorders>
              <w:top w:val="nil"/>
              <w:left w:val="nil"/>
              <w:bottom w:val="single" w:sz="4" w:space="0" w:color="auto"/>
              <w:right w:val="single" w:sz="4" w:space="0" w:color="auto"/>
            </w:tcBorders>
            <w:shd w:val="clear" w:color="auto" w:fill="auto"/>
            <w:vAlign w:val="bottom"/>
            <w:hideMark/>
          </w:tcPr>
          <w:p w14:paraId="77731EC1" w14:textId="77777777" w:rsidR="00E7359A" w:rsidRPr="00E7359A" w:rsidRDefault="00E7359A" w:rsidP="00E7359A">
            <w:pPr>
              <w:jc w:val="center"/>
              <w:rPr>
                <w:sz w:val="20"/>
              </w:rPr>
            </w:pPr>
            <w:r w:rsidRPr="00E7359A">
              <w:rPr>
                <w:sz w:val="20"/>
              </w:rPr>
              <w:t>110210</w:t>
            </w:r>
          </w:p>
        </w:tc>
        <w:tc>
          <w:tcPr>
            <w:tcW w:w="1543" w:type="dxa"/>
            <w:tcBorders>
              <w:top w:val="nil"/>
              <w:left w:val="nil"/>
              <w:bottom w:val="single" w:sz="4" w:space="0" w:color="auto"/>
              <w:right w:val="single" w:sz="4" w:space="0" w:color="auto"/>
            </w:tcBorders>
            <w:shd w:val="clear" w:color="auto" w:fill="auto"/>
            <w:vAlign w:val="bottom"/>
            <w:hideMark/>
          </w:tcPr>
          <w:p w14:paraId="166FDB4F"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5C3D2FA7"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259FE39"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17AA168"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188EDE50"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BF35A23" w14:textId="77777777" w:rsidR="00E7359A" w:rsidRPr="00E7359A" w:rsidRDefault="00E7359A" w:rsidP="00E7359A">
            <w:pPr>
              <w:rPr>
                <w:sz w:val="20"/>
              </w:rPr>
            </w:pPr>
            <w:r w:rsidRPr="00E7359A">
              <w:rPr>
                <w:sz w:val="20"/>
              </w:rPr>
              <w:t> </w:t>
            </w:r>
          </w:p>
        </w:tc>
      </w:tr>
      <w:tr w:rsidR="00E7359A" w:rsidRPr="00E7359A" w14:paraId="651EA74E" w14:textId="77777777" w:rsidTr="005D010F">
        <w:trPr>
          <w:trHeight w:val="510"/>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7EF13BF9" w14:textId="77777777" w:rsidR="00E7359A" w:rsidRPr="00E7359A" w:rsidRDefault="00E7359A" w:rsidP="00E7359A">
            <w:pPr>
              <w:rPr>
                <w:sz w:val="20"/>
              </w:rPr>
            </w:pPr>
            <w:r w:rsidRPr="00E7359A">
              <w:rPr>
                <w:sz w:val="20"/>
              </w:rPr>
              <w:t>Страховые взносы в Единый государственный фонд социального страхования</w:t>
            </w:r>
          </w:p>
        </w:tc>
        <w:tc>
          <w:tcPr>
            <w:tcW w:w="1139" w:type="dxa"/>
            <w:tcBorders>
              <w:top w:val="nil"/>
              <w:left w:val="nil"/>
              <w:bottom w:val="single" w:sz="4" w:space="0" w:color="auto"/>
              <w:right w:val="single" w:sz="4" w:space="0" w:color="auto"/>
            </w:tcBorders>
            <w:shd w:val="clear" w:color="auto" w:fill="auto"/>
            <w:vAlign w:val="bottom"/>
            <w:hideMark/>
          </w:tcPr>
          <w:p w14:paraId="0796C609" w14:textId="77777777" w:rsidR="00E7359A" w:rsidRPr="00E7359A" w:rsidRDefault="00E7359A" w:rsidP="00E7359A">
            <w:pPr>
              <w:jc w:val="center"/>
              <w:rPr>
                <w:sz w:val="20"/>
              </w:rPr>
            </w:pPr>
            <w:r w:rsidRPr="00E7359A">
              <w:rPr>
                <w:sz w:val="20"/>
              </w:rPr>
              <w:t>110220</w:t>
            </w:r>
          </w:p>
        </w:tc>
        <w:tc>
          <w:tcPr>
            <w:tcW w:w="1543" w:type="dxa"/>
            <w:tcBorders>
              <w:top w:val="nil"/>
              <w:left w:val="nil"/>
              <w:bottom w:val="single" w:sz="4" w:space="0" w:color="auto"/>
              <w:right w:val="single" w:sz="4" w:space="0" w:color="auto"/>
            </w:tcBorders>
            <w:shd w:val="clear" w:color="auto" w:fill="auto"/>
            <w:vAlign w:val="bottom"/>
            <w:hideMark/>
          </w:tcPr>
          <w:p w14:paraId="3E37F427"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039E4E7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B340975"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65BC77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4A00D529"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1CFE5C11" w14:textId="77777777" w:rsidR="00E7359A" w:rsidRPr="00E7359A" w:rsidRDefault="00E7359A" w:rsidP="00E7359A">
            <w:pPr>
              <w:rPr>
                <w:sz w:val="20"/>
              </w:rPr>
            </w:pPr>
            <w:r w:rsidRPr="00E7359A">
              <w:rPr>
                <w:sz w:val="20"/>
              </w:rPr>
              <w:t> </w:t>
            </w:r>
          </w:p>
        </w:tc>
      </w:tr>
      <w:tr w:rsidR="00E7359A" w:rsidRPr="00E7359A" w14:paraId="70A3F9A4"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64053ED7" w14:textId="77777777" w:rsidR="00E7359A" w:rsidRPr="00E7359A" w:rsidRDefault="00E7359A" w:rsidP="00E7359A">
            <w:pPr>
              <w:rPr>
                <w:b/>
                <w:bCs/>
                <w:sz w:val="20"/>
              </w:rPr>
            </w:pPr>
            <w:r w:rsidRPr="00E7359A">
              <w:rPr>
                <w:b/>
                <w:bCs/>
                <w:sz w:val="20"/>
              </w:rPr>
              <w:t>в том числе:</w:t>
            </w:r>
          </w:p>
        </w:tc>
        <w:tc>
          <w:tcPr>
            <w:tcW w:w="1139" w:type="dxa"/>
            <w:tcBorders>
              <w:top w:val="nil"/>
              <w:left w:val="nil"/>
              <w:bottom w:val="single" w:sz="4" w:space="0" w:color="auto"/>
              <w:right w:val="single" w:sz="4" w:space="0" w:color="auto"/>
            </w:tcBorders>
            <w:shd w:val="clear" w:color="auto" w:fill="auto"/>
            <w:vAlign w:val="bottom"/>
            <w:hideMark/>
          </w:tcPr>
          <w:p w14:paraId="3848A056" w14:textId="77777777" w:rsidR="00E7359A" w:rsidRPr="00E7359A" w:rsidRDefault="00E7359A" w:rsidP="00E7359A">
            <w:pPr>
              <w:jc w:val="center"/>
              <w:rPr>
                <w:sz w:val="20"/>
              </w:rPr>
            </w:pPr>
            <w:r w:rsidRPr="00E7359A">
              <w:rPr>
                <w:sz w:val="20"/>
              </w:rPr>
              <w:t> </w:t>
            </w:r>
          </w:p>
        </w:tc>
        <w:tc>
          <w:tcPr>
            <w:tcW w:w="1543" w:type="dxa"/>
            <w:tcBorders>
              <w:top w:val="nil"/>
              <w:left w:val="nil"/>
              <w:bottom w:val="single" w:sz="4" w:space="0" w:color="auto"/>
              <w:right w:val="single" w:sz="4" w:space="0" w:color="auto"/>
            </w:tcBorders>
            <w:shd w:val="clear" w:color="auto" w:fill="auto"/>
            <w:vAlign w:val="bottom"/>
            <w:hideMark/>
          </w:tcPr>
          <w:p w14:paraId="553BE21A"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755DD7A2"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C265A0A"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5658F298"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D5F9D91"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82C902D" w14:textId="77777777" w:rsidR="00E7359A" w:rsidRPr="00E7359A" w:rsidRDefault="00E7359A" w:rsidP="00E7359A">
            <w:pPr>
              <w:rPr>
                <w:sz w:val="20"/>
              </w:rPr>
            </w:pPr>
            <w:r w:rsidRPr="00E7359A">
              <w:rPr>
                <w:sz w:val="20"/>
              </w:rPr>
              <w:t> </w:t>
            </w:r>
          </w:p>
        </w:tc>
      </w:tr>
      <w:tr w:rsidR="00E7359A" w:rsidRPr="00E7359A" w14:paraId="2A7665B3"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5DAD0CFA" w14:textId="77777777" w:rsidR="00E7359A" w:rsidRPr="00E7359A" w:rsidRDefault="00E7359A" w:rsidP="00E7359A">
            <w:pPr>
              <w:rPr>
                <w:sz w:val="20"/>
              </w:rPr>
            </w:pPr>
            <w:r w:rsidRPr="00E7359A">
              <w:rPr>
                <w:sz w:val="20"/>
              </w:rPr>
              <w:t>на цели пенсионного страхования</w:t>
            </w:r>
          </w:p>
        </w:tc>
        <w:tc>
          <w:tcPr>
            <w:tcW w:w="1139" w:type="dxa"/>
            <w:tcBorders>
              <w:top w:val="nil"/>
              <w:left w:val="nil"/>
              <w:bottom w:val="single" w:sz="4" w:space="0" w:color="auto"/>
              <w:right w:val="single" w:sz="4" w:space="0" w:color="auto"/>
            </w:tcBorders>
            <w:shd w:val="clear" w:color="auto" w:fill="auto"/>
            <w:vAlign w:val="bottom"/>
            <w:hideMark/>
          </w:tcPr>
          <w:p w14:paraId="52D7AB29" w14:textId="77777777" w:rsidR="00E7359A" w:rsidRPr="00E7359A" w:rsidRDefault="00E7359A" w:rsidP="00E7359A">
            <w:pPr>
              <w:jc w:val="center"/>
              <w:rPr>
                <w:sz w:val="20"/>
              </w:rPr>
            </w:pPr>
            <w:r w:rsidRPr="00E7359A">
              <w:rPr>
                <w:sz w:val="20"/>
              </w:rPr>
              <w:t>110221</w:t>
            </w:r>
          </w:p>
        </w:tc>
        <w:tc>
          <w:tcPr>
            <w:tcW w:w="1543" w:type="dxa"/>
            <w:tcBorders>
              <w:top w:val="nil"/>
              <w:left w:val="nil"/>
              <w:bottom w:val="single" w:sz="4" w:space="0" w:color="auto"/>
              <w:right w:val="single" w:sz="4" w:space="0" w:color="auto"/>
            </w:tcBorders>
            <w:shd w:val="clear" w:color="auto" w:fill="auto"/>
            <w:vAlign w:val="bottom"/>
            <w:hideMark/>
          </w:tcPr>
          <w:p w14:paraId="36CE23A7"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1D3A9CC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C9C5ED8"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5EF704A"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0DB3AF69"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15D1188" w14:textId="77777777" w:rsidR="00E7359A" w:rsidRPr="00E7359A" w:rsidRDefault="00E7359A" w:rsidP="00E7359A">
            <w:pPr>
              <w:rPr>
                <w:sz w:val="20"/>
              </w:rPr>
            </w:pPr>
            <w:r w:rsidRPr="00E7359A">
              <w:rPr>
                <w:sz w:val="20"/>
              </w:rPr>
              <w:t> </w:t>
            </w:r>
          </w:p>
        </w:tc>
      </w:tr>
      <w:tr w:rsidR="00E7359A" w:rsidRPr="00E7359A" w14:paraId="36650116"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1B284EF5" w14:textId="77777777" w:rsidR="00E7359A" w:rsidRPr="00E7359A" w:rsidRDefault="00E7359A" w:rsidP="00E7359A">
            <w:pPr>
              <w:rPr>
                <w:sz w:val="20"/>
              </w:rPr>
            </w:pPr>
            <w:r w:rsidRPr="00E7359A">
              <w:rPr>
                <w:sz w:val="20"/>
              </w:rPr>
              <w:t>на цели страхования от безработицы</w:t>
            </w:r>
          </w:p>
        </w:tc>
        <w:tc>
          <w:tcPr>
            <w:tcW w:w="1139" w:type="dxa"/>
            <w:tcBorders>
              <w:top w:val="nil"/>
              <w:left w:val="nil"/>
              <w:bottom w:val="single" w:sz="4" w:space="0" w:color="auto"/>
              <w:right w:val="single" w:sz="4" w:space="0" w:color="auto"/>
            </w:tcBorders>
            <w:shd w:val="clear" w:color="auto" w:fill="auto"/>
            <w:vAlign w:val="bottom"/>
            <w:hideMark/>
          </w:tcPr>
          <w:p w14:paraId="7469D90E" w14:textId="77777777" w:rsidR="00E7359A" w:rsidRPr="00E7359A" w:rsidRDefault="00E7359A" w:rsidP="00E7359A">
            <w:pPr>
              <w:jc w:val="center"/>
              <w:rPr>
                <w:sz w:val="20"/>
              </w:rPr>
            </w:pPr>
            <w:r w:rsidRPr="00E7359A">
              <w:rPr>
                <w:sz w:val="20"/>
              </w:rPr>
              <w:t>110222</w:t>
            </w:r>
          </w:p>
        </w:tc>
        <w:tc>
          <w:tcPr>
            <w:tcW w:w="1543" w:type="dxa"/>
            <w:tcBorders>
              <w:top w:val="nil"/>
              <w:left w:val="nil"/>
              <w:bottom w:val="single" w:sz="4" w:space="0" w:color="auto"/>
              <w:right w:val="single" w:sz="4" w:space="0" w:color="auto"/>
            </w:tcBorders>
            <w:shd w:val="clear" w:color="auto" w:fill="auto"/>
            <w:vAlign w:val="bottom"/>
            <w:hideMark/>
          </w:tcPr>
          <w:p w14:paraId="1BB8D5F0"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1CF428BD"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DCB9840"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669CB4E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4D5D499"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A49A5A8" w14:textId="77777777" w:rsidR="00E7359A" w:rsidRPr="00E7359A" w:rsidRDefault="00E7359A" w:rsidP="00E7359A">
            <w:pPr>
              <w:rPr>
                <w:sz w:val="20"/>
              </w:rPr>
            </w:pPr>
            <w:r w:rsidRPr="00E7359A">
              <w:rPr>
                <w:sz w:val="20"/>
              </w:rPr>
              <w:t> </w:t>
            </w:r>
          </w:p>
        </w:tc>
      </w:tr>
      <w:tr w:rsidR="00E7359A" w:rsidRPr="00E7359A" w14:paraId="2008030A" w14:textId="77777777" w:rsidTr="005D010F">
        <w:trPr>
          <w:trHeight w:val="510"/>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5BE787C6" w14:textId="77777777" w:rsidR="00E7359A" w:rsidRPr="00E7359A" w:rsidRDefault="00E7359A" w:rsidP="00E7359A">
            <w:pPr>
              <w:rPr>
                <w:sz w:val="20"/>
              </w:rPr>
            </w:pPr>
            <w:r w:rsidRPr="00E7359A">
              <w:rPr>
                <w:sz w:val="20"/>
              </w:rPr>
              <w:t>на улучшение оснащенности учреждения здравоохранения медицинским оборудованием</w:t>
            </w:r>
          </w:p>
        </w:tc>
        <w:tc>
          <w:tcPr>
            <w:tcW w:w="1139" w:type="dxa"/>
            <w:tcBorders>
              <w:top w:val="nil"/>
              <w:left w:val="nil"/>
              <w:bottom w:val="single" w:sz="4" w:space="0" w:color="auto"/>
              <w:right w:val="single" w:sz="4" w:space="0" w:color="auto"/>
            </w:tcBorders>
            <w:shd w:val="clear" w:color="auto" w:fill="auto"/>
            <w:vAlign w:val="bottom"/>
            <w:hideMark/>
          </w:tcPr>
          <w:p w14:paraId="5C50AE84" w14:textId="77777777" w:rsidR="00E7359A" w:rsidRPr="00E7359A" w:rsidRDefault="00E7359A" w:rsidP="00E7359A">
            <w:pPr>
              <w:jc w:val="center"/>
              <w:rPr>
                <w:sz w:val="20"/>
              </w:rPr>
            </w:pPr>
            <w:r w:rsidRPr="00E7359A">
              <w:rPr>
                <w:sz w:val="20"/>
              </w:rPr>
              <w:t>110223</w:t>
            </w:r>
          </w:p>
        </w:tc>
        <w:tc>
          <w:tcPr>
            <w:tcW w:w="1543" w:type="dxa"/>
            <w:tcBorders>
              <w:top w:val="nil"/>
              <w:left w:val="nil"/>
              <w:bottom w:val="single" w:sz="4" w:space="0" w:color="auto"/>
              <w:right w:val="single" w:sz="4" w:space="0" w:color="auto"/>
            </w:tcBorders>
            <w:shd w:val="clear" w:color="auto" w:fill="auto"/>
            <w:vAlign w:val="bottom"/>
            <w:hideMark/>
          </w:tcPr>
          <w:p w14:paraId="1E43D3E6"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2B24DF25"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409157F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22E7C006"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FBE693E"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6D838CE" w14:textId="77777777" w:rsidR="00E7359A" w:rsidRPr="00E7359A" w:rsidRDefault="00E7359A" w:rsidP="00E7359A">
            <w:pPr>
              <w:rPr>
                <w:sz w:val="20"/>
              </w:rPr>
            </w:pPr>
            <w:r w:rsidRPr="00E7359A">
              <w:rPr>
                <w:sz w:val="20"/>
              </w:rPr>
              <w:t> </w:t>
            </w:r>
          </w:p>
        </w:tc>
      </w:tr>
      <w:tr w:rsidR="00E7359A" w:rsidRPr="00E7359A" w14:paraId="5A41E2FB" w14:textId="77777777" w:rsidTr="005D010F">
        <w:trPr>
          <w:trHeight w:val="255"/>
        </w:trPr>
        <w:tc>
          <w:tcPr>
            <w:tcW w:w="2238" w:type="dxa"/>
            <w:tcBorders>
              <w:top w:val="nil"/>
              <w:left w:val="nil"/>
              <w:bottom w:val="nil"/>
              <w:right w:val="nil"/>
            </w:tcBorders>
            <w:shd w:val="clear" w:color="auto" w:fill="auto"/>
            <w:vAlign w:val="bottom"/>
            <w:hideMark/>
          </w:tcPr>
          <w:p w14:paraId="6E69660E" w14:textId="77777777" w:rsidR="00E7359A" w:rsidRPr="00E7359A" w:rsidRDefault="00E7359A" w:rsidP="00E7359A">
            <w:pPr>
              <w:rPr>
                <w:sz w:val="20"/>
              </w:rPr>
            </w:pPr>
          </w:p>
        </w:tc>
        <w:tc>
          <w:tcPr>
            <w:tcW w:w="1139" w:type="dxa"/>
            <w:tcBorders>
              <w:top w:val="nil"/>
              <w:left w:val="nil"/>
              <w:bottom w:val="nil"/>
              <w:right w:val="nil"/>
            </w:tcBorders>
            <w:shd w:val="clear" w:color="auto" w:fill="auto"/>
            <w:vAlign w:val="bottom"/>
            <w:hideMark/>
          </w:tcPr>
          <w:p w14:paraId="5C7D159B" w14:textId="77777777" w:rsidR="00E7359A" w:rsidRPr="00E7359A" w:rsidRDefault="00E7359A" w:rsidP="00E7359A">
            <w:pPr>
              <w:rPr>
                <w:sz w:val="20"/>
              </w:rPr>
            </w:pPr>
          </w:p>
        </w:tc>
        <w:tc>
          <w:tcPr>
            <w:tcW w:w="1543" w:type="dxa"/>
            <w:tcBorders>
              <w:top w:val="nil"/>
              <w:left w:val="nil"/>
              <w:bottom w:val="nil"/>
              <w:right w:val="nil"/>
            </w:tcBorders>
            <w:shd w:val="clear" w:color="auto" w:fill="auto"/>
            <w:vAlign w:val="bottom"/>
            <w:hideMark/>
          </w:tcPr>
          <w:p w14:paraId="45B2B227" w14:textId="77777777" w:rsidR="00E7359A" w:rsidRPr="00E7359A" w:rsidRDefault="00E7359A" w:rsidP="00E7359A">
            <w:pPr>
              <w:jc w:val="center"/>
              <w:rPr>
                <w:sz w:val="20"/>
              </w:rPr>
            </w:pPr>
          </w:p>
        </w:tc>
        <w:tc>
          <w:tcPr>
            <w:tcW w:w="1317" w:type="dxa"/>
            <w:tcBorders>
              <w:top w:val="nil"/>
              <w:left w:val="nil"/>
              <w:bottom w:val="nil"/>
              <w:right w:val="nil"/>
            </w:tcBorders>
            <w:shd w:val="clear" w:color="auto" w:fill="auto"/>
            <w:vAlign w:val="bottom"/>
            <w:hideMark/>
          </w:tcPr>
          <w:p w14:paraId="736949A6"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293B4A16" w14:textId="77777777" w:rsidR="00E7359A" w:rsidRPr="00E7359A" w:rsidRDefault="00E7359A" w:rsidP="00E7359A">
            <w:pPr>
              <w:rPr>
                <w:sz w:val="20"/>
              </w:rPr>
            </w:pPr>
          </w:p>
        </w:tc>
        <w:tc>
          <w:tcPr>
            <w:tcW w:w="2268" w:type="dxa"/>
            <w:tcBorders>
              <w:top w:val="nil"/>
              <w:left w:val="nil"/>
              <w:bottom w:val="nil"/>
              <w:right w:val="nil"/>
            </w:tcBorders>
            <w:shd w:val="clear" w:color="auto" w:fill="auto"/>
            <w:vAlign w:val="bottom"/>
            <w:hideMark/>
          </w:tcPr>
          <w:p w14:paraId="6295ED4E" w14:textId="77777777" w:rsidR="00E7359A" w:rsidRPr="00E7359A" w:rsidRDefault="00E7359A" w:rsidP="00E7359A">
            <w:pPr>
              <w:rPr>
                <w:sz w:val="20"/>
              </w:rPr>
            </w:pPr>
          </w:p>
        </w:tc>
        <w:tc>
          <w:tcPr>
            <w:tcW w:w="1985" w:type="dxa"/>
            <w:tcBorders>
              <w:top w:val="nil"/>
              <w:left w:val="nil"/>
              <w:bottom w:val="nil"/>
              <w:right w:val="nil"/>
            </w:tcBorders>
            <w:shd w:val="clear" w:color="auto" w:fill="auto"/>
            <w:vAlign w:val="bottom"/>
            <w:hideMark/>
          </w:tcPr>
          <w:p w14:paraId="2CBDB5D5" w14:textId="77777777" w:rsidR="00E7359A" w:rsidRPr="00E7359A" w:rsidRDefault="00E7359A" w:rsidP="00E7359A">
            <w:pPr>
              <w:rPr>
                <w:sz w:val="20"/>
              </w:rPr>
            </w:pPr>
          </w:p>
        </w:tc>
        <w:tc>
          <w:tcPr>
            <w:tcW w:w="2693" w:type="dxa"/>
            <w:tcBorders>
              <w:top w:val="nil"/>
              <w:left w:val="nil"/>
              <w:bottom w:val="nil"/>
              <w:right w:val="nil"/>
            </w:tcBorders>
            <w:shd w:val="clear" w:color="auto" w:fill="auto"/>
            <w:vAlign w:val="bottom"/>
            <w:hideMark/>
          </w:tcPr>
          <w:p w14:paraId="04F586D2" w14:textId="77777777" w:rsidR="00E7359A" w:rsidRPr="00E7359A" w:rsidRDefault="00E7359A" w:rsidP="00E7359A">
            <w:pPr>
              <w:rPr>
                <w:sz w:val="20"/>
              </w:rPr>
            </w:pPr>
          </w:p>
        </w:tc>
      </w:tr>
      <w:tr w:rsidR="00E7359A" w:rsidRPr="00E7359A" w14:paraId="69E5980E" w14:textId="77777777" w:rsidTr="005D010F">
        <w:trPr>
          <w:trHeight w:val="255"/>
        </w:trPr>
        <w:tc>
          <w:tcPr>
            <w:tcW w:w="2238" w:type="dxa"/>
            <w:tcBorders>
              <w:top w:val="nil"/>
              <w:left w:val="nil"/>
              <w:bottom w:val="nil"/>
              <w:right w:val="nil"/>
            </w:tcBorders>
            <w:shd w:val="clear" w:color="auto" w:fill="auto"/>
            <w:noWrap/>
            <w:vAlign w:val="bottom"/>
            <w:hideMark/>
          </w:tcPr>
          <w:p w14:paraId="2CAD95F8" w14:textId="77777777" w:rsidR="00E7359A" w:rsidRPr="00E7359A" w:rsidRDefault="00E7359A" w:rsidP="00E7359A">
            <w:pPr>
              <w:rPr>
                <w:sz w:val="20"/>
              </w:rPr>
            </w:pPr>
          </w:p>
        </w:tc>
        <w:tc>
          <w:tcPr>
            <w:tcW w:w="1139" w:type="dxa"/>
            <w:tcBorders>
              <w:top w:val="nil"/>
              <w:left w:val="nil"/>
              <w:bottom w:val="nil"/>
              <w:right w:val="nil"/>
            </w:tcBorders>
            <w:shd w:val="clear" w:color="auto" w:fill="auto"/>
            <w:noWrap/>
            <w:vAlign w:val="bottom"/>
            <w:hideMark/>
          </w:tcPr>
          <w:p w14:paraId="1A5F1C52"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4DCE255E"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787C6E19"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5898A4F3"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72FCDF75"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6A157BE5"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553EEBB6" w14:textId="77777777" w:rsidR="00E7359A" w:rsidRPr="00E7359A" w:rsidRDefault="00E7359A" w:rsidP="00E7359A">
            <w:pPr>
              <w:rPr>
                <w:sz w:val="20"/>
              </w:rPr>
            </w:pPr>
          </w:p>
        </w:tc>
      </w:tr>
      <w:tr w:rsidR="00E7359A" w:rsidRPr="00E7359A" w14:paraId="4C765D91" w14:textId="77777777" w:rsidTr="005D010F">
        <w:trPr>
          <w:trHeight w:val="255"/>
        </w:trPr>
        <w:tc>
          <w:tcPr>
            <w:tcW w:w="2238" w:type="dxa"/>
            <w:tcBorders>
              <w:top w:val="nil"/>
              <w:left w:val="nil"/>
              <w:bottom w:val="nil"/>
              <w:right w:val="nil"/>
            </w:tcBorders>
            <w:shd w:val="clear" w:color="auto" w:fill="auto"/>
            <w:noWrap/>
            <w:vAlign w:val="bottom"/>
            <w:hideMark/>
          </w:tcPr>
          <w:p w14:paraId="2807435A" w14:textId="77777777" w:rsidR="00E7359A" w:rsidRPr="00E7359A" w:rsidRDefault="00E7359A" w:rsidP="00E7359A">
            <w:pPr>
              <w:rPr>
                <w:sz w:val="20"/>
              </w:rPr>
            </w:pPr>
          </w:p>
        </w:tc>
        <w:tc>
          <w:tcPr>
            <w:tcW w:w="1139" w:type="dxa"/>
            <w:tcBorders>
              <w:top w:val="nil"/>
              <w:left w:val="nil"/>
              <w:bottom w:val="nil"/>
              <w:right w:val="nil"/>
            </w:tcBorders>
            <w:shd w:val="clear" w:color="auto" w:fill="auto"/>
            <w:noWrap/>
            <w:vAlign w:val="bottom"/>
            <w:hideMark/>
          </w:tcPr>
          <w:p w14:paraId="39AFAD9C"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23A41250"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685F5C54"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2D65F77B"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3BD3F1EA"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4CF47BBE"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5A3C0AC7" w14:textId="77777777" w:rsidR="00E7359A" w:rsidRPr="00E7359A" w:rsidRDefault="00E7359A" w:rsidP="00E7359A">
            <w:pPr>
              <w:rPr>
                <w:sz w:val="20"/>
              </w:rPr>
            </w:pPr>
          </w:p>
        </w:tc>
      </w:tr>
      <w:tr w:rsidR="00E7359A" w:rsidRPr="00E7359A" w14:paraId="0109F458" w14:textId="77777777" w:rsidTr="005D010F">
        <w:trPr>
          <w:trHeight w:val="255"/>
        </w:trPr>
        <w:tc>
          <w:tcPr>
            <w:tcW w:w="6237" w:type="dxa"/>
            <w:gridSpan w:val="4"/>
            <w:tcBorders>
              <w:top w:val="nil"/>
              <w:left w:val="nil"/>
              <w:bottom w:val="nil"/>
              <w:right w:val="nil"/>
            </w:tcBorders>
            <w:shd w:val="clear" w:color="auto" w:fill="auto"/>
            <w:noWrap/>
            <w:vAlign w:val="bottom"/>
            <w:hideMark/>
          </w:tcPr>
          <w:p w14:paraId="73F06561" w14:textId="6489613A" w:rsidR="00E7359A" w:rsidRPr="00E7359A" w:rsidRDefault="00E7359A" w:rsidP="00E7359A">
            <w:pPr>
              <w:rPr>
                <w:sz w:val="20"/>
              </w:rPr>
            </w:pPr>
            <w:r>
              <w:rPr>
                <w:sz w:val="20"/>
              </w:rPr>
              <w:t xml:space="preserve">"______"___________ 20__г.   </w:t>
            </w:r>
            <w:r w:rsidRPr="00E7359A">
              <w:rPr>
                <w:sz w:val="20"/>
              </w:rPr>
              <w:t xml:space="preserve">    Ру</w:t>
            </w:r>
            <w:r>
              <w:rPr>
                <w:sz w:val="20"/>
              </w:rPr>
              <w:t>ководитель ______</w:t>
            </w:r>
            <w:r w:rsidRPr="00E7359A">
              <w:rPr>
                <w:sz w:val="20"/>
              </w:rPr>
              <w:t>________</w:t>
            </w:r>
          </w:p>
        </w:tc>
        <w:tc>
          <w:tcPr>
            <w:tcW w:w="1134" w:type="dxa"/>
            <w:tcBorders>
              <w:top w:val="nil"/>
              <w:left w:val="nil"/>
              <w:bottom w:val="nil"/>
              <w:right w:val="nil"/>
            </w:tcBorders>
            <w:shd w:val="clear" w:color="auto" w:fill="auto"/>
            <w:noWrap/>
            <w:vAlign w:val="bottom"/>
            <w:hideMark/>
          </w:tcPr>
          <w:p w14:paraId="686E350B" w14:textId="77777777" w:rsidR="00E7359A" w:rsidRPr="00E7359A" w:rsidRDefault="00E7359A" w:rsidP="00E7359A">
            <w:pPr>
              <w:rPr>
                <w:sz w:val="20"/>
              </w:rPr>
            </w:pPr>
          </w:p>
        </w:tc>
        <w:tc>
          <w:tcPr>
            <w:tcW w:w="6946" w:type="dxa"/>
            <w:gridSpan w:val="3"/>
            <w:tcBorders>
              <w:top w:val="nil"/>
              <w:left w:val="nil"/>
              <w:bottom w:val="nil"/>
              <w:right w:val="nil"/>
            </w:tcBorders>
            <w:shd w:val="clear" w:color="auto" w:fill="auto"/>
            <w:noWrap/>
            <w:vAlign w:val="bottom"/>
            <w:hideMark/>
          </w:tcPr>
          <w:p w14:paraId="66F5DC1B" w14:textId="4532F82F" w:rsidR="00E7359A" w:rsidRPr="00E7359A" w:rsidRDefault="00E7359A" w:rsidP="00E7359A">
            <w:pPr>
              <w:rPr>
                <w:sz w:val="20"/>
              </w:rPr>
            </w:pPr>
            <w:r w:rsidRPr="00E7359A">
              <w:rPr>
                <w:sz w:val="20"/>
              </w:rPr>
              <w:t xml:space="preserve">Главный </w:t>
            </w:r>
            <w:proofErr w:type="gramStart"/>
            <w:r w:rsidRPr="00E7359A">
              <w:rPr>
                <w:sz w:val="20"/>
              </w:rPr>
              <w:t xml:space="preserve">бухгалтер  </w:t>
            </w:r>
            <w:r>
              <w:rPr>
                <w:sz w:val="20"/>
              </w:rPr>
              <w:t>_</w:t>
            </w:r>
            <w:proofErr w:type="gramEnd"/>
            <w:r>
              <w:rPr>
                <w:sz w:val="20"/>
              </w:rPr>
              <w:t>_________</w:t>
            </w:r>
            <w:r w:rsidRPr="00E7359A">
              <w:rPr>
                <w:sz w:val="20"/>
              </w:rPr>
              <w:t>______</w:t>
            </w:r>
          </w:p>
        </w:tc>
      </w:tr>
      <w:tr w:rsidR="00E7359A" w:rsidRPr="00E7359A" w14:paraId="758BB407" w14:textId="77777777" w:rsidTr="005D010F">
        <w:trPr>
          <w:trHeight w:val="255"/>
        </w:trPr>
        <w:tc>
          <w:tcPr>
            <w:tcW w:w="6237" w:type="dxa"/>
            <w:gridSpan w:val="4"/>
            <w:tcBorders>
              <w:top w:val="nil"/>
              <w:left w:val="nil"/>
              <w:bottom w:val="nil"/>
              <w:right w:val="nil"/>
            </w:tcBorders>
            <w:shd w:val="clear" w:color="auto" w:fill="auto"/>
            <w:noWrap/>
            <w:vAlign w:val="bottom"/>
            <w:hideMark/>
          </w:tcPr>
          <w:p w14:paraId="75EF8318" w14:textId="77777777" w:rsidR="00E7359A" w:rsidRPr="00E7359A" w:rsidRDefault="00E7359A" w:rsidP="00E7359A">
            <w:pPr>
              <w:jc w:val="center"/>
              <w:rPr>
                <w:sz w:val="20"/>
              </w:rPr>
            </w:pPr>
            <w:r w:rsidRPr="00E7359A">
              <w:rPr>
                <w:sz w:val="20"/>
              </w:rPr>
              <w:t xml:space="preserve">                                                                                                             (подпись) (расшифровка подписи)</w:t>
            </w:r>
          </w:p>
        </w:tc>
        <w:tc>
          <w:tcPr>
            <w:tcW w:w="1134" w:type="dxa"/>
            <w:tcBorders>
              <w:top w:val="nil"/>
              <w:left w:val="nil"/>
              <w:bottom w:val="nil"/>
              <w:right w:val="nil"/>
            </w:tcBorders>
            <w:shd w:val="clear" w:color="auto" w:fill="auto"/>
            <w:noWrap/>
            <w:vAlign w:val="bottom"/>
            <w:hideMark/>
          </w:tcPr>
          <w:p w14:paraId="00853998" w14:textId="77777777" w:rsidR="00E7359A" w:rsidRPr="00E7359A" w:rsidRDefault="00E7359A" w:rsidP="00E7359A">
            <w:pPr>
              <w:jc w:val="center"/>
              <w:rPr>
                <w:sz w:val="20"/>
              </w:rPr>
            </w:pPr>
          </w:p>
        </w:tc>
        <w:tc>
          <w:tcPr>
            <w:tcW w:w="2268" w:type="dxa"/>
            <w:tcBorders>
              <w:top w:val="nil"/>
              <w:left w:val="nil"/>
              <w:bottom w:val="nil"/>
              <w:right w:val="nil"/>
            </w:tcBorders>
            <w:shd w:val="clear" w:color="auto" w:fill="auto"/>
            <w:noWrap/>
            <w:vAlign w:val="bottom"/>
            <w:hideMark/>
          </w:tcPr>
          <w:p w14:paraId="11FF1D44" w14:textId="77777777" w:rsidR="00E7359A" w:rsidRPr="00E7359A" w:rsidRDefault="00E7359A" w:rsidP="00E7359A">
            <w:pPr>
              <w:rPr>
                <w:sz w:val="20"/>
              </w:rPr>
            </w:pPr>
          </w:p>
        </w:tc>
        <w:tc>
          <w:tcPr>
            <w:tcW w:w="4678" w:type="dxa"/>
            <w:gridSpan w:val="2"/>
            <w:tcBorders>
              <w:top w:val="nil"/>
              <w:left w:val="nil"/>
              <w:bottom w:val="nil"/>
              <w:right w:val="nil"/>
            </w:tcBorders>
            <w:shd w:val="clear" w:color="auto" w:fill="auto"/>
            <w:noWrap/>
            <w:vAlign w:val="bottom"/>
            <w:hideMark/>
          </w:tcPr>
          <w:p w14:paraId="03127128" w14:textId="77777777" w:rsidR="00E7359A" w:rsidRPr="00E7359A" w:rsidRDefault="00E7359A" w:rsidP="00E7359A">
            <w:pPr>
              <w:rPr>
                <w:sz w:val="20"/>
              </w:rPr>
            </w:pPr>
            <w:r w:rsidRPr="00E7359A">
              <w:rPr>
                <w:sz w:val="20"/>
              </w:rPr>
              <w:t>(подпись</w:t>
            </w:r>
            <w:proofErr w:type="gramStart"/>
            <w:r w:rsidRPr="00E7359A">
              <w:rPr>
                <w:sz w:val="20"/>
              </w:rPr>
              <w:t>)(</w:t>
            </w:r>
            <w:proofErr w:type="gramEnd"/>
            <w:r w:rsidRPr="00E7359A">
              <w:rPr>
                <w:sz w:val="20"/>
              </w:rPr>
              <w:t>расшифровка подписи)</w:t>
            </w:r>
          </w:p>
        </w:tc>
      </w:tr>
    </w:tbl>
    <w:p w14:paraId="4878EB4F" w14:textId="35BE51CE" w:rsidR="00E7359A" w:rsidRPr="007A245B" w:rsidRDefault="007A245B" w:rsidP="007A245B">
      <w:pPr>
        <w:pStyle w:val="a4"/>
        <w:jc w:val="right"/>
        <w:rPr>
          <w:sz w:val="20"/>
        </w:rPr>
      </w:pPr>
      <w:r w:rsidRPr="007A245B">
        <w:rPr>
          <w:sz w:val="20"/>
          <w:u w:color="0000FF"/>
        </w:rPr>
        <w:t xml:space="preserve">Приложение № </w:t>
      </w:r>
      <w:r w:rsidRPr="007A245B">
        <w:rPr>
          <w:sz w:val="20"/>
          <w:u w:color="0000FF"/>
        </w:rPr>
        <w:t>2</w:t>
      </w:r>
      <w:r w:rsidRPr="007A245B">
        <w:rPr>
          <w:sz w:val="20"/>
          <w:u w:color="0000FF"/>
        </w:rPr>
        <w:t xml:space="preserve"> к Приложению № </w:t>
      </w:r>
      <w:r w:rsidRPr="007A245B">
        <w:rPr>
          <w:sz w:val="20"/>
          <w:u w:color="0000FF"/>
        </w:rPr>
        <w:t>8</w:t>
      </w:r>
      <w:r w:rsidRPr="007A245B">
        <w:rPr>
          <w:sz w:val="20"/>
        </w:rPr>
        <w:br/>
        <w:t xml:space="preserve">к Перечню форм финансовой </w:t>
      </w:r>
      <w:proofErr w:type="gramStart"/>
      <w:r w:rsidRPr="007A245B">
        <w:rPr>
          <w:sz w:val="20"/>
        </w:rPr>
        <w:t>отчетности,</w:t>
      </w:r>
      <w:r w:rsidRPr="007A245B">
        <w:rPr>
          <w:sz w:val="20"/>
        </w:rPr>
        <w:br/>
        <w:t>составляемых</w:t>
      </w:r>
      <w:proofErr w:type="gramEnd"/>
      <w:r w:rsidRPr="007A245B">
        <w:rPr>
          <w:sz w:val="20"/>
        </w:rPr>
        <w:t xml:space="preserve">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r>
      <w:r w:rsidRPr="007A245B">
        <w:rPr>
          <w:sz w:val="20"/>
        </w:rPr>
        <w:lastRenderedPageBreak/>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tbl>
      <w:tblPr>
        <w:tblW w:w="16259" w:type="dxa"/>
        <w:tblLayout w:type="fixed"/>
        <w:tblLook w:val="04A0" w:firstRow="1" w:lastRow="0" w:firstColumn="1" w:lastColumn="0" w:noHBand="0" w:noVBand="1"/>
      </w:tblPr>
      <w:tblGrid>
        <w:gridCol w:w="3261"/>
        <w:gridCol w:w="850"/>
        <w:gridCol w:w="1135"/>
        <w:gridCol w:w="141"/>
        <w:gridCol w:w="1137"/>
        <w:gridCol w:w="280"/>
        <w:gridCol w:w="1418"/>
        <w:gridCol w:w="142"/>
        <w:gridCol w:w="1009"/>
        <w:gridCol w:w="125"/>
        <w:gridCol w:w="141"/>
        <w:gridCol w:w="142"/>
        <w:gridCol w:w="1276"/>
        <w:gridCol w:w="425"/>
        <w:gridCol w:w="1134"/>
        <w:gridCol w:w="142"/>
        <w:gridCol w:w="58"/>
        <w:gridCol w:w="16"/>
        <w:gridCol w:w="85"/>
        <w:gridCol w:w="1400"/>
        <w:gridCol w:w="236"/>
        <w:gridCol w:w="48"/>
        <w:gridCol w:w="218"/>
        <w:gridCol w:w="18"/>
        <w:gridCol w:w="218"/>
        <w:gridCol w:w="1204"/>
      </w:tblGrid>
      <w:tr w:rsidR="00E7359A" w:rsidRPr="00E7359A" w14:paraId="3765A9B8" w14:textId="77777777" w:rsidTr="00AB2E02">
        <w:trPr>
          <w:gridAfter w:val="4"/>
          <w:wAfter w:w="1658" w:type="dxa"/>
          <w:trHeight w:val="255"/>
        </w:trPr>
        <w:tc>
          <w:tcPr>
            <w:tcW w:w="4111" w:type="dxa"/>
            <w:gridSpan w:val="2"/>
            <w:tcBorders>
              <w:top w:val="nil"/>
              <w:left w:val="nil"/>
              <w:bottom w:val="nil"/>
              <w:right w:val="nil"/>
            </w:tcBorders>
            <w:shd w:val="clear" w:color="auto" w:fill="auto"/>
            <w:noWrap/>
            <w:vAlign w:val="bottom"/>
            <w:hideMark/>
          </w:tcPr>
          <w:p w14:paraId="2BAF7BAA" w14:textId="77777777" w:rsidR="00E7359A" w:rsidRPr="00E7359A" w:rsidRDefault="00E7359A" w:rsidP="007A245B">
            <w:pPr>
              <w:rPr>
                <w:sz w:val="20"/>
              </w:rPr>
            </w:pPr>
          </w:p>
        </w:tc>
        <w:tc>
          <w:tcPr>
            <w:tcW w:w="1276" w:type="dxa"/>
            <w:gridSpan w:val="2"/>
            <w:tcBorders>
              <w:top w:val="nil"/>
              <w:left w:val="nil"/>
              <w:bottom w:val="nil"/>
              <w:right w:val="nil"/>
            </w:tcBorders>
            <w:shd w:val="clear" w:color="auto" w:fill="auto"/>
            <w:noWrap/>
            <w:vAlign w:val="bottom"/>
            <w:hideMark/>
          </w:tcPr>
          <w:p w14:paraId="0627EC6C"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noWrap/>
            <w:vAlign w:val="bottom"/>
            <w:hideMark/>
          </w:tcPr>
          <w:p w14:paraId="44A59F89"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noWrap/>
            <w:vAlign w:val="bottom"/>
            <w:hideMark/>
          </w:tcPr>
          <w:p w14:paraId="20E61C5E"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noWrap/>
            <w:vAlign w:val="bottom"/>
            <w:hideMark/>
          </w:tcPr>
          <w:p w14:paraId="36DB1492"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noWrap/>
            <w:vAlign w:val="bottom"/>
            <w:hideMark/>
          </w:tcPr>
          <w:p w14:paraId="0DB0F763"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590F5C57"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noWrap/>
            <w:vAlign w:val="bottom"/>
            <w:hideMark/>
          </w:tcPr>
          <w:p w14:paraId="3D566B78" w14:textId="77777777" w:rsidR="00E7359A" w:rsidRPr="00E7359A" w:rsidRDefault="00E7359A" w:rsidP="00E7359A">
            <w:pPr>
              <w:rPr>
                <w:sz w:val="20"/>
              </w:rPr>
            </w:pPr>
          </w:p>
        </w:tc>
      </w:tr>
      <w:tr w:rsidR="005D010F" w:rsidRPr="00E7359A" w14:paraId="38582425" w14:textId="77777777" w:rsidTr="007A245B">
        <w:trPr>
          <w:gridAfter w:val="2"/>
          <w:wAfter w:w="1422" w:type="dxa"/>
          <w:trHeight w:val="315"/>
        </w:trPr>
        <w:tc>
          <w:tcPr>
            <w:tcW w:w="5246" w:type="dxa"/>
            <w:gridSpan w:val="3"/>
            <w:tcBorders>
              <w:top w:val="nil"/>
              <w:left w:val="nil"/>
              <w:bottom w:val="nil"/>
              <w:right w:val="nil"/>
            </w:tcBorders>
            <w:shd w:val="clear" w:color="auto" w:fill="auto"/>
            <w:noWrap/>
            <w:vAlign w:val="bottom"/>
            <w:hideMark/>
          </w:tcPr>
          <w:p w14:paraId="522CCA7D" w14:textId="77777777" w:rsidR="00E7359A" w:rsidRPr="00E7359A" w:rsidRDefault="00E7359A" w:rsidP="00E7359A">
            <w:pPr>
              <w:rPr>
                <w:b/>
                <w:bCs/>
                <w:szCs w:val="24"/>
              </w:rPr>
            </w:pPr>
            <w:r w:rsidRPr="00E7359A">
              <w:rPr>
                <w:b/>
                <w:bCs/>
                <w:szCs w:val="24"/>
              </w:rPr>
              <w:t>предметная статья 110300 "Приобретение предметов снабжения и расходных материалов"</w:t>
            </w:r>
          </w:p>
        </w:tc>
        <w:tc>
          <w:tcPr>
            <w:tcW w:w="9071" w:type="dxa"/>
            <w:gridSpan w:val="17"/>
            <w:tcBorders>
              <w:top w:val="nil"/>
              <w:left w:val="nil"/>
              <w:bottom w:val="nil"/>
              <w:right w:val="nil"/>
            </w:tcBorders>
            <w:shd w:val="clear" w:color="auto" w:fill="auto"/>
            <w:noWrap/>
            <w:vAlign w:val="bottom"/>
            <w:hideMark/>
          </w:tcPr>
          <w:p w14:paraId="1B6104AA" w14:textId="77777777" w:rsidR="00E7359A" w:rsidRPr="00E7359A" w:rsidRDefault="00E7359A" w:rsidP="00E7359A">
            <w:pPr>
              <w:rPr>
                <w:b/>
                <w:bCs/>
                <w:szCs w:val="24"/>
              </w:rPr>
            </w:pPr>
          </w:p>
        </w:tc>
        <w:tc>
          <w:tcPr>
            <w:tcW w:w="236" w:type="dxa"/>
            <w:tcBorders>
              <w:top w:val="nil"/>
              <w:left w:val="nil"/>
              <w:bottom w:val="nil"/>
              <w:right w:val="nil"/>
            </w:tcBorders>
            <w:shd w:val="clear" w:color="auto" w:fill="auto"/>
            <w:noWrap/>
            <w:vAlign w:val="bottom"/>
            <w:hideMark/>
          </w:tcPr>
          <w:p w14:paraId="73FCACC5" w14:textId="77777777" w:rsidR="00E7359A" w:rsidRPr="00E7359A" w:rsidRDefault="00E7359A" w:rsidP="00E7359A">
            <w:pPr>
              <w:rPr>
                <w:sz w:val="20"/>
              </w:rPr>
            </w:pPr>
          </w:p>
        </w:tc>
        <w:tc>
          <w:tcPr>
            <w:tcW w:w="284" w:type="dxa"/>
            <w:gridSpan w:val="3"/>
            <w:tcBorders>
              <w:top w:val="nil"/>
              <w:left w:val="nil"/>
              <w:bottom w:val="nil"/>
              <w:right w:val="nil"/>
            </w:tcBorders>
            <w:shd w:val="clear" w:color="auto" w:fill="auto"/>
            <w:noWrap/>
            <w:vAlign w:val="bottom"/>
            <w:hideMark/>
          </w:tcPr>
          <w:p w14:paraId="3F7CF88E" w14:textId="77777777" w:rsidR="00E7359A" w:rsidRPr="00E7359A" w:rsidRDefault="00E7359A" w:rsidP="00E7359A">
            <w:pPr>
              <w:rPr>
                <w:sz w:val="20"/>
              </w:rPr>
            </w:pPr>
          </w:p>
        </w:tc>
      </w:tr>
      <w:tr w:rsidR="00E7359A" w:rsidRPr="00E7359A" w14:paraId="19E356E3" w14:textId="77777777" w:rsidTr="00AB2E02">
        <w:trPr>
          <w:gridAfter w:val="4"/>
          <w:wAfter w:w="1658" w:type="dxa"/>
          <w:trHeight w:val="255"/>
        </w:trPr>
        <w:tc>
          <w:tcPr>
            <w:tcW w:w="4111" w:type="dxa"/>
            <w:gridSpan w:val="2"/>
            <w:tcBorders>
              <w:top w:val="nil"/>
              <w:left w:val="nil"/>
              <w:bottom w:val="nil"/>
              <w:right w:val="nil"/>
            </w:tcBorders>
            <w:shd w:val="clear" w:color="auto" w:fill="auto"/>
            <w:noWrap/>
            <w:vAlign w:val="bottom"/>
            <w:hideMark/>
          </w:tcPr>
          <w:p w14:paraId="286F8100"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noWrap/>
            <w:vAlign w:val="bottom"/>
            <w:hideMark/>
          </w:tcPr>
          <w:p w14:paraId="58B4A382"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noWrap/>
            <w:vAlign w:val="bottom"/>
            <w:hideMark/>
          </w:tcPr>
          <w:p w14:paraId="24F18925"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noWrap/>
            <w:vAlign w:val="bottom"/>
            <w:hideMark/>
          </w:tcPr>
          <w:p w14:paraId="61271EE4"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noWrap/>
            <w:vAlign w:val="bottom"/>
            <w:hideMark/>
          </w:tcPr>
          <w:p w14:paraId="34D8F17D"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noWrap/>
            <w:vAlign w:val="bottom"/>
            <w:hideMark/>
          </w:tcPr>
          <w:p w14:paraId="01B50807"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1901B030"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noWrap/>
            <w:vAlign w:val="bottom"/>
            <w:hideMark/>
          </w:tcPr>
          <w:p w14:paraId="70D0EB64" w14:textId="77777777" w:rsidR="00E7359A" w:rsidRPr="00E7359A" w:rsidRDefault="00E7359A" w:rsidP="00E7359A">
            <w:pPr>
              <w:rPr>
                <w:sz w:val="20"/>
              </w:rPr>
            </w:pPr>
          </w:p>
        </w:tc>
      </w:tr>
      <w:tr w:rsidR="00E7359A" w:rsidRPr="00E7359A" w14:paraId="3A1A1A6A" w14:textId="77777777" w:rsidTr="00AB2E02">
        <w:trPr>
          <w:gridAfter w:val="4"/>
          <w:wAfter w:w="1658" w:type="dxa"/>
          <w:trHeight w:val="22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890A2C" w14:textId="77777777" w:rsidR="00E7359A" w:rsidRPr="00E7359A" w:rsidRDefault="00E7359A" w:rsidP="00E7359A">
            <w:pPr>
              <w:jc w:val="center"/>
              <w:rPr>
                <w:b/>
                <w:bCs/>
                <w:sz w:val="16"/>
                <w:szCs w:val="16"/>
              </w:rPr>
            </w:pPr>
            <w:r w:rsidRPr="00E7359A">
              <w:rPr>
                <w:b/>
                <w:bCs/>
                <w:sz w:val="16"/>
                <w:szCs w:val="16"/>
              </w:rPr>
              <w:t>Показатели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580D4E" w14:textId="77777777" w:rsidR="00E7359A" w:rsidRPr="00E7359A" w:rsidRDefault="00E7359A" w:rsidP="00E7359A">
            <w:pPr>
              <w:jc w:val="center"/>
              <w:rPr>
                <w:b/>
                <w:bCs/>
                <w:sz w:val="16"/>
                <w:szCs w:val="16"/>
              </w:rPr>
            </w:pPr>
            <w:r w:rsidRPr="00E7359A">
              <w:rPr>
                <w:b/>
                <w:bCs/>
                <w:sz w:val="16"/>
                <w:szCs w:val="16"/>
              </w:rPr>
              <w:t>Код подстатьи</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034293" w14:textId="77777777" w:rsidR="00E7359A" w:rsidRPr="00E7359A" w:rsidRDefault="00E7359A" w:rsidP="00E7359A">
            <w:pPr>
              <w:jc w:val="center"/>
              <w:rPr>
                <w:b/>
                <w:bCs/>
                <w:sz w:val="16"/>
                <w:szCs w:val="16"/>
              </w:rPr>
            </w:pPr>
            <w:r w:rsidRPr="00E7359A">
              <w:rPr>
                <w:b/>
                <w:bCs/>
                <w:sz w:val="16"/>
                <w:szCs w:val="16"/>
              </w:rPr>
              <w:t>Утвержденная смета на отчетный период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1DE80F" w14:textId="77777777" w:rsidR="00E7359A" w:rsidRPr="00E7359A" w:rsidRDefault="00E7359A" w:rsidP="00E7359A">
            <w:pPr>
              <w:jc w:val="center"/>
              <w:rPr>
                <w:b/>
                <w:bCs/>
                <w:sz w:val="16"/>
                <w:szCs w:val="16"/>
              </w:rPr>
            </w:pPr>
            <w:r w:rsidRPr="00E7359A">
              <w:rPr>
                <w:b/>
                <w:bCs/>
                <w:sz w:val="16"/>
                <w:szCs w:val="16"/>
              </w:rPr>
              <w:t>Уточненная смета на отчетный период</w:t>
            </w:r>
          </w:p>
        </w:tc>
        <w:tc>
          <w:tcPr>
            <w:tcW w:w="3118" w:type="dxa"/>
            <w:gridSpan w:val="6"/>
            <w:tcBorders>
              <w:top w:val="single" w:sz="4" w:space="0" w:color="auto"/>
              <w:left w:val="nil"/>
              <w:bottom w:val="single" w:sz="4" w:space="0" w:color="auto"/>
              <w:right w:val="nil"/>
            </w:tcBorders>
            <w:shd w:val="clear" w:color="auto" w:fill="auto"/>
            <w:vAlign w:val="center"/>
            <w:hideMark/>
          </w:tcPr>
          <w:p w14:paraId="085C3516" w14:textId="77777777" w:rsidR="00E7359A" w:rsidRPr="00E7359A" w:rsidRDefault="00E7359A" w:rsidP="00E7359A">
            <w:pPr>
              <w:jc w:val="center"/>
              <w:rPr>
                <w:b/>
                <w:bCs/>
                <w:sz w:val="16"/>
                <w:szCs w:val="16"/>
              </w:rPr>
            </w:pPr>
            <w:r w:rsidRPr="00E7359A">
              <w:rPr>
                <w:b/>
                <w:bCs/>
                <w:sz w:val="16"/>
                <w:szCs w:val="16"/>
              </w:rPr>
              <w:t>Выделено средств из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6D31DB" w14:textId="77777777" w:rsidR="00E7359A" w:rsidRPr="00E7359A" w:rsidRDefault="00E7359A" w:rsidP="00E7359A">
            <w:pPr>
              <w:jc w:val="center"/>
              <w:rPr>
                <w:b/>
                <w:bCs/>
                <w:sz w:val="16"/>
                <w:szCs w:val="16"/>
              </w:rPr>
            </w:pPr>
            <w:r w:rsidRPr="00E7359A">
              <w:rPr>
                <w:b/>
                <w:bCs/>
                <w:sz w:val="16"/>
                <w:szCs w:val="16"/>
              </w:rPr>
              <w:t>Кассовые расходы</w:t>
            </w:r>
          </w:p>
        </w:tc>
        <w:tc>
          <w:tcPr>
            <w:tcW w:w="1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E867B" w14:textId="77777777" w:rsidR="00E7359A" w:rsidRPr="00E7359A" w:rsidRDefault="00E7359A" w:rsidP="00E7359A">
            <w:pPr>
              <w:jc w:val="center"/>
              <w:rPr>
                <w:b/>
                <w:bCs/>
                <w:sz w:val="16"/>
                <w:szCs w:val="16"/>
              </w:rPr>
            </w:pPr>
            <w:r w:rsidRPr="00E7359A">
              <w:rPr>
                <w:b/>
                <w:bCs/>
                <w:sz w:val="16"/>
                <w:szCs w:val="16"/>
              </w:rPr>
              <w:t>Фактические расходы</w:t>
            </w:r>
          </w:p>
        </w:tc>
      </w:tr>
      <w:tr w:rsidR="00E7359A" w:rsidRPr="00E7359A" w14:paraId="088B5EE2" w14:textId="77777777" w:rsidTr="00AB2E02">
        <w:trPr>
          <w:gridAfter w:val="4"/>
          <w:wAfter w:w="1658" w:type="dxa"/>
          <w:trHeight w:val="19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1674268F"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00F7EB75"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4210A120"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13021641" w14:textId="77777777" w:rsidR="00E7359A" w:rsidRPr="00E7359A" w:rsidRDefault="00E7359A" w:rsidP="00E7359A">
            <w:pPr>
              <w:rPr>
                <w:b/>
                <w:bCs/>
                <w:sz w:val="16"/>
                <w:szCs w:val="16"/>
              </w:rPr>
            </w:pP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521C8172" w14:textId="77777777" w:rsidR="00E7359A" w:rsidRPr="00E7359A" w:rsidRDefault="00E7359A" w:rsidP="00E7359A">
            <w:pPr>
              <w:jc w:val="center"/>
              <w:rPr>
                <w:b/>
                <w:bCs/>
                <w:sz w:val="16"/>
                <w:szCs w:val="16"/>
              </w:rPr>
            </w:pPr>
            <w:r w:rsidRPr="00E7359A">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2A9ED758" w14:textId="77777777" w:rsidR="00E7359A" w:rsidRPr="00E7359A" w:rsidRDefault="00E7359A" w:rsidP="00E7359A">
            <w:pPr>
              <w:jc w:val="center"/>
              <w:rPr>
                <w:b/>
                <w:bCs/>
                <w:sz w:val="16"/>
                <w:szCs w:val="16"/>
              </w:rPr>
            </w:pPr>
            <w:r w:rsidRPr="00E7359A">
              <w:rPr>
                <w:b/>
                <w:bCs/>
                <w:sz w:val="16"/>
                <w:szCs w:val="16"/>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AB81826"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738320B9" w14:textId="77777777" w:rsidR="00E7359A" w:rsidRPr="00E7359A" w:rsidRDefault="00E7359A" w:rsidP="00E7359A">
            <w:pPr>
              <w:rPr>
                <w:b/>
                <w:bCs/>
                <w:sz w:val="16"/>
                <w:szCs w:val="16"/>
              </w:rPr>
            </w:pPr>
          </w:p>
        </w:tc>
      </w:tr>
      <w:tr w:rsidR="00E7359A" w:rsidRPr="00E7359A" w14:paraId="18328399" w14:textId="77777777" w:rsidTr="00AB2E02">
        <w:trPr>
          <w:gridAfter w:val="4"/>
          <w:wAfter w:w="1658" w:type="dxa"/>
          <w:trHeight w:val="750"/>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65C3B960"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20AB7756"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6D0DE173"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488EF65B" w14:textId="77777777" w:rsidR="00E7359A" w:rsidRPr="00E7359A" w:rsidRDefault="00E7359A" w:rsidP="00E7359A">
            <w:pPr>
              <w:rPr>
                <w:b/>
                <w:bCs/>
                <w:sz w:val="16"/>
                <w:szCs w:val="16"/>
              </w:rPr>
            </w:pPr>
          </w:p>
        </w:tc>
        <w:tc>
          <w:tcPr>
            <w:tcW w:w="1417" w:type="dxa"/>
            <w:gridSpan w:val="4"/>
            <w:vMerge/>
            <w:tcBorders>
              <w:top w:val="nil"/>
              <w:left w:val="single" w:sz="4" w:space="0" w:color="auto"/>
              <w:bottom w:val="single" w:sz="4" w:space="0" w:color="000000"/>
              <w:right w:val="single" w:sz="4" w:space="0" w:color="auto"/>
            </w:tcBorders>
            <w:vAlign w:val="center"/>
            <w:hideMark/>
          </w:tcPr>
          <w:p w14:paraId="2F8DEB62" w14:textId="77777777" w:rsidR="00E7359A" w:rsidRPr="00E7359A" w:rsidRDefault="00E7359A" w:rsidP="00E7359A">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728BDEC6" w14:textId="77777777" w:rsidR="00E7359A" w:rsidRPr="00E7359A" w:rsidRDefault="00E7359A" w:rsidP="00E7359A">
            <w:pPr>
              <w:jc w:val="center"/>
              <w:rPr>
                <w:b/>
                <w:bCs/>
                <w:sz w:val="16"/>
                <w:szCs w:val="16"/>
              </w:rPr>
            </w:pPr>
            <w:r w:rsidRPr="00E7359A">
              <w:rPr>
                <w:b/>
                <w:bCs/>
                <w:sz w:val="16"/>
                <w:szCs w:val="16"/>
              </w:rPr>
              <w:t>финансирование через кредитную организацию</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EE3967"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201D1EC7" w14:textId="77777777" w:rsidR="00E7359A" w:rsidRPr="00E7359A" w:rsidRDefault="00E7359A" w:rsidP="00E7359A">
            <w:pPr>
              <w:rPr>
                <w:b/>
                <w:bCs/>
                <w:sz w:val="16"/>
                <w:szCs w:val="16"/>
              </w:rPr>
            </w:pPr>
          </w:p>
        </w:tc>
      </w:tr>
      <w:tr w:rsidR="00E7359A" w:rsidRPr="00E7359A" w14:paraId="3A3F54F0" w14:textId="77777777" w:rsidTr="00AB2E02">
        <w:trPr>
          <w:gridAfter w:val="4"/>
          <w:wAfter w:w="1658" w:type="dxa"/>
          <w:trHeight w:val="24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4EF4D1C" w14:textId="77777777" w:rsidR="00E7359A" w:rsidRPr="00E7359A" w:rsidRDefault="00E7359A" w:rsidP="00E7359A">
            <w:pPr>
              <w:jc w:val="center"/>
              <w:rPr>
                <w:b/>
                <w:bCs/>
                <w:sz w:val="16"/>
                <w:szCs w:val="16"/>
              </w:rPr>
            </w:pPr>
            <w:r w:rsidRPr="00E7359A">
              <w:rPr>
                <w:b/>
                <w:bCs/>
                <w:sz w:val="16"/>
                <w:szCs w:val="16"/>
              </w:rPr>
              <w:t>1</w:t>
            </w:r>
          </w:p>
        </w:tc>
        <w:tc>
          <w:tcPr>
            <w:tcW w:w="1276" w:type="dxa"/>
            <w:gridSpan w:val="2"/>
            <w:tcBorders>
              <w:top w:val="nil"/>
              <w:left w:val="nil"/>
              <w:bottom w:val="single" w:sz="4" w:space="0" w:color="auto"/>
              <w:right w:val="single" w:sz="4" w:space="0" w:color="auto"/>
            </w:tcBorders>
            <w:shd w:val="clear" w:color="auto" w:fill="auto"/>
            <w:vAlign w:val="bottom"/>
            <w:hideMark/>
          </w:tcPr>
          <w:p w14:paraId="4B6E24C8" w14:textId="77777777" w:rsidR="00E7359A" w:rsidRPr="00E7359A" w:rsidRDefault="00E7359A" w:rsidP="00E7359A">
            <w:pPr>
              <w:jc w:val="center"/>
              <w:rPr>
                <w:b/>
                <w:bCs/>
                <w:sz w:val="16"/>
                <w:szCs w:val="16"/>
              </w:rPr>
            </w:pPr>
            <w:r w:rsidRPr="00E7359A">
              <w:rPr>
                <w:b/>
                <w:bCs/>
                <w:sz w:val="16"/>
                <w:szCs w:val="16"/>
              </w:rPr>
              <w:t>2</w:t>
            </w:r>
          </w:p>
        </w:tc>
        <w:tc>
          <w:tcPr>
            <w:tcW w:w="1417" w:type="dxa"/>
            <w:gridSpan w:val="2"/>
            <w:tcBorders>
              <w:top w:val="nil"/>
              <w:left w:val="nil"/>
              <w:bottom w:val="single" w:sz="4" w:space="0" w:color="auto"/>
              <w:right w:val="single" w:sz="4" w:space="0" w:color="auto"/>
            </w:tcBorders>
            <w:shd w:val="clear" w:color="auto" w:fill="auto"/>
            <w:vAlign w:val="bottom"/>
            <w:hideMark/>
          </w:tcPr>
          <w:p w14:paraId="5B85DEED" w14:textId="77777777" w:rsidR="00E7359A" w:rsidRPr="00E7359A" w:rsidRDefault="00E7359A" w:rsidP="00E7359A">
            <w:pPr>
              <w:jc w:val="center"/>
              <w:rPr>
                <w:b/>
                <w:bCs/>
                <w:sz w:val="16"/>
                <w:szCs w:val="16"/>
              </w:rPr>
            </w:pPr>
            <w:r w:rsidRPr="00E7359A">
              <w:rPr>
                <w:b/>
                <w:bCs/>
                <w:sz w:val="16"/>
                <w:szCs w:val="16"/>
              </w:rPr>
              <w:t>3</w:t>
            </w:r>
          </w:p>
        </w:tc>
        <w:tc>
          <w:tcPr>
            <w:tcW w:w="1560" w:type="dxa"/>
            <w:gridSpan w:val="2"/>
            <w:tcBorders>
              <w:top w:val="nil"/>
              <w:left w:val="nil"/>
              <w:bottom w:val="single" w:sz="4" w:space="0" w:color="auto"/>
              <w:right w:val="single" w:sz="4" w:space="0" w:color="auto"/>
            </w:tcBorders>
            <w:shd w:val="clear" w:color="auto" w:fill="auto"/>
            <w:vAlign w:val="bottom"/>
            <w:hideMark/>
          </w:tcPr>
          <w:p w14:paraId="39C614DF" w14:textId="77777777" w:rsidR="00E7359A" w:rsidRPr="00E7359A" w:rsidRDefault="00E7359A" w:rsidP="00E7359A">
            <w:pPr>
              <w:jc w:val="center"/>
              <w:rPr>
                <w:b/>
                <w:bCs/>
                <w:sz w:val="16"/>
                <w:szCs w:val="16"/>
              </w:rPr>
            </w:pPr>
            <w:r w:rsidRPr="00E7359A">
              <w:rPr>
                <w:b/>
                <w:bCs/>
                <w:sz w:val="16"/>
                <w:szCs w:val="16"/>
              </w:rPr>
              <w:t>4</w:t>
            </w:r>
          </w:p>
        </w:tc>
        <w:tc>
          <w:tcPr>
            <w:tcW w:w="1417" w:type="dxa"/>
            <w:gridSpan w:val="4"/>
            <w:tcBorders>
              <w:top w:val="nil"/>
              <w:left w:val="nil"/>
              <w:bottom w:val="single" w:sz="4" w:space="0" w:color="auto"/>
              <w:right w:val="single" w:sz="4" w:space="0" w:color="auto"/>
            </w:tcBorders>
            <w:shd w:val="clear" w:color="auto" w:fill="auto"/>
            <w:vAlign w:val="bottom"/>
            <w:hideMark/>
          </w:tcPr>
          <w:p w14:paraId="7F1B82A1" w14:textId="77777777" w:rsidR="00E7359A" w:rsidRPr="00E7359A" w:rsidRDefault="00E7359A" w:rsidP="00E7359A">
            <w:pPr>
              <w:jc w:val="center"/>
              <w:rPr>
                <w:b/>
                <w:bCs/>
                <w:sz w:val="16"/>
                <w:szCs w:val="16"/>
              </w:rPr>
            </w:pPr>
            <w:r w:rsidRPr="00E7359A">
              <w:rPr>
                <w:b/>
                <w:bCs/>
                <w:sz w:val="16"/>
                <w:szCs w:val="16"/>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5D6F4F9A" w14:textId="77777777" w:rsidR="00E7359A" w:rsidRPr="00E7359A" w:rsidRDefault="00E7359A" w:rsidP="00E7359A">
            <w:pPr>
              <w:jc w:val="center"/>
              <w:rPr>
                <w:b/>
                <w:bCs/>
                <w:sz w:val="16"/>
                <w:szCs w:val="16"/>
              </w:rPr>
            </w:pPr>
            <w:r w:rsidRPr="00E7359A">
              <w:rPr>
                <w:b/>
                <w:bCs/>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14:paraId="124D9D31" w14:textId="77777777" w:rsidR="00E7359A" w:rsidRPr="00E7359A" w:rsidRDefault="00E7359A" w:rsidP="00E7359A">
            <w:pPr>
              <w:jc w:val="center"/>
              <w:rPr>
                <w:b/>
                <w:bCs/>
                <w:sz w:val="16"/>
                <w:szCs w:val="16"/>
              </w:rPr>
            </w:pPr>
            <w:r w:rsidRPr="00E7359A">
              <w:rPr>
                <w:b/>
                <w:bCs/>
                <w:sz w:val="16"/>
                <w:szCs w:val="16"/>
              </w:rPr>
              <w:t>7</w:t>
            </w:r>
          </w:p>
        </w:tc>
        <w:tc>
          <w:tcPr>
            <w:tcW w:w="1985" w:type="dxa"/>
            <w:gridSpan w:val="7"/>
            <w:tcBorders>
              <w:top w:val="nil"/>
              <w:left w:val="nil"/>
              <w:bottom w:val="single" w:sz="4" w:space="0" w:color="auto"/>
              <w:right w:val="single" w:sz="4" w:space="0" w:color="auto"/>
            </w:tcBorders>
            <w:shd w:val="clear" w:color="auto" w:fill="auto"/>
            <w:vAlign w:val="bottom"/>
            <w:hideMark/>
          </w:tcPr>
          <w:p w14:paraId="469416E6" w14:textId="77777777" w:rsidR="00E7359A" w:rsidRPr="00E7359A" w:rsidRDefault="00E7359A" w:rsidP="00E7359A">
            <w:pPr>
              <w:jc w:val="center"/>
              <w:rPr>
                <w:b/>
                <w:bCs/>
                <w:sz w:val="16"/>
                <w:szCs w:val="16"/>
              </w:rPr>
            </w:pPr>
            <w:r w:rsidRPr="00E7359A">
              <w:rPr>
                <w:b/>
                <w:bCs/>
                <w:sz w:val="16"/>
                <w:szCs w:val="16"/>
              </w:rPr>
              <w:t>8</w:t>
            </w:r>
          </w:p>
        </w:tc>
      </w:tr>
      <w:tr w:rsidR="00E7359A" w:rsidRPr="00E7359A" w14:paraId="05CC2C2D"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2AAA5DCB" w14:textId="77777777" w:rsidR="00E7359A" w:rsidRPr="00E7359A" w:rsidRDefault="00E7359A" w:rsidP="00E7359A">
            <w:pPr>
              <w:rPr>
                <w:sz w:val="20"/>
              </w:rPr>
            </w:pPr>
            <w:r w:rsidRPr="00E7359A">
              <w:rPr>
                <w:sz w:val="20"/>
              </w:rPr>
              <w:t>ВСЕГО по статье 110300</w:t>
            </w:r>
          </w:p>
        </w:tc>
        <w:tc>
          <w:tcPr>
            <w:tcW w:w="1276" w:type="dxa"/>
            <w:gridSpan w:val="2"/>
            <w:tcBorders>
              <w:top w:val="nil"/>
              <w:left w:val="nil"/>
              <w:bottom w:val="single" w:sz="4" w:space="0" w:color="auto"/>
              <w:right w:val="single" w:sz="4" w:space="0" w:color="auto"/>
            </w:tcBorders>
            <w:shd w:val="clear" w:color="auto" w:fill="auto"/>
            <w:vAlign w:val="bottom"/>
            <w:hideMark/>
          </w:tcPr>
          <w:p w14:paraId="64DD1015" w14:textId="77777777" w:rsidR="00E7359A" w:rsidRPr="00E7359A" w:rsidRDefault="00E7359A" w:rsidP="00E7359A">
            <w:pP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0FBEDF95" w14:textId="77777777" w:rsidR="00E7359A" w:rsidRPr="00E7359A" w:rsidRDefault="00E7359A" w:rsidP="00E7359A">
            <w:pPr>
              <w:rPr>
                <w:b/>
                <w:bCs/>
                <w:sz w:val="20"/>
              </w:rPr>
            </w:pPr>
            <w:r w:rsidRPr="00E7359A">
              <w:rPr>
                <w:b/>
                <w:bCs/>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8940476" w14:textId="77777777" w:rsidR="00E7359A" w:rsidRPr="00E7359A" w:rsidRDefault="00E7359A" w:rsidP="00E7359A">
            <w:pPr>
              <w:rPr>
                <w:b/>
                <w:bCs/>
                <w:sz w:val="20"/>
              </w:rPr>
            </w:pPr>
            <w:r w:rsidRPr="00E7359A">
              <w:rPr>
                <w:b/>
                <w:bCs/>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17BF896" w14:textId="77777777" w:rsidR="00E7359A" w:rsidRPr="00E7359A" w:rsidRDefault="00E7359A" w:rsidP="00E7359A">
            <w:pPr>
              <w:rPr>
                <w:b/>
                <w:bCs/>
                <w:sz w:val="20"/>
              </w:rPr>
            </w:pPr>
            <w:r w:rsidRPr="00E7359A">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BFC648B" w14:textId="77777777" w:rsidR="00E7359A" w:rsidRPr="00E7359A" w:rsidRDefault="00E7359A" w:rsidP="00E7359A">
            <w:pPr>
              <w:rPr>
                <w:b/>
                <w:bCs/>
                <w:sz w:val="20"/>
              </w:rPr>
            </w:pPr>
            <w:r w:rsidRPr="00E7359A">
              <w:rPr>
                <w:b/>
                <w:bCs/>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CA9D800" w14:textId="77777777" w:rsidR="00E7359A" w:rsidRPr="00E7359A" w:rsidRDefault="00E7359A" w:rsidP="00E7359A">
            <w:pPr>
              <w:rPr>
                <w:b/>
                <w:bCs/>
                <w:sz w:val="20"/>
              </w:rPr>
            </w:pPr>
            <w:r w:rsidRPr="00E7359A">
              <w:rPr>
                <w:b/>
                <w:bCs/>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5AD057FB" w14:textId="77777777" w:rsidR="00E7359A" w:rsidRPr="00E7359A" w:rsidRDefault="00E7359A" w:rsidP="00E7359A">
            <w:pPr>
              <w:rPr>
                <w:b/>
                <w:bCs/>
                <w:sz w:val="20"/>
              </w:rPr>
            </w:pPr>
            <w:r w:rsidRPr="00E7359A">
              <w:rPr>
                <w:b/>
                <w:bCs/>
                <w:sz w:val="20"/>
              </w:rPr>
              <w:t> </w:t>
            </w:r>
          </w:p>
        </w:tc>
      </w:tr>
      <w:tr w:rsidR="00E7359A" w:rsidRPr="00E7359A" w14:paraId="6DC8E4AD" w14:textId="77777777" w:rsidTr="00AB2E02">
        <w:trPr>
          <w:gridAfter w:val="4"/>
          <w:wAfter w:w="1658" w:type="dxa"/>
          <w:trHeight w:val="27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4C774B9" w14:textId="77777777" w:rsidR="00E7359A" w:rsidRPr="00E7359A" w:rsidRDefault="00E7359A" w:rsidP="00E7359A">
            <w:pPr>
              <w:rPr>
                <w:sz w:val="20"/>
              </w:rPr>
            </w:pPr>
            <w:r w:rsidRPr="00E7359A">
              <w:rPr>
                <w:sz w:val="20"/>
              </w:rPr>
              <w:t>Медикаменты и перевязочные средства и прочие лечебные расходы</w:t>
            </w:r>
          </w:p>
        </w:tc>
        <w:tc>
          <w:tcPr>
            <w:tcW w:w="1276" w:type="dxa"/>
            <w:gridSpan w:val="2"/>
            <w:tcBorders>
              <w:top w:val="nil"/>
              <w:left w:val="nil"/>
              <w:bottom w:val="single" w:sz="4" w:space="0" w:color="auto"/>
              <w:right w:val="single" w:sz="4" w:space="0" w:color="auto"/>
            </w:tcBorders>
            <w:shd w:val="clear" w:color="auto" w:fill="auto"/>
            <w:vAlign w:val="bottom"/>
            <w:hideMark/>
          </w:tcPr>
          <w:p w14:paraId="72D57D6C" w14:textId="77777777" w:rsidR="00E7359A" w:rsidRPr="00E7359A" w:rsidRDefault="00E7359A" w:rsidP="00E7359A">
            <w:pPr>
              <w:jc w:val="center"/>
              <w:rPr>
                <w:sz w:val="20"/>
              </w:rPr>
            </w:pPr>
            <w:r w:rsidRPr="00E7359A">
              <w:rPr>
                <w:sz w:val="20"/>
              </w:rPr>
              <w:t>110310</w:t>
            </w:r>
          </w:p>
        </w:tc>
        <w:tc>
          <w:tcPr>
            <w:tcW w:w="1417" w:type="dxa"/>
            <w:gridSpan w:val="2"/>
            <w:tcBorders>
              <w:top w:val="nil"/>
              <w:left w:val="nil"/>
              <w:bottom w:val="single" w:sz="4" w:space="0" w:color="auto"/>
              <w:right w:val="single" w:sz="4" w:space="0" w:color="auto"/>
            </w:tcBorders>
            <w:shd w:val="clear" w:color="auto" w:fill="auto"/>
            <w:vAlign w:val="bottom"/>
            <w:hideMark/>
          </w:tcPr>
          <w:p w14:paraId="03399C7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4350B73"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120522C9"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A1421A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15B0890"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C644571" w14:textId="77777777" w:rsidR="00E7359A" w:rsidRPr="00E7359A" w:rsidRDefault="00E7359A" w:rsidP="00E7359A">
            <w:pPr>
              <w:rPr>
                <w:sz w:val="20"/>
              </w:rPr>
            </w:pPr>
            <w:r w:rsidRPr="00E7359A">
              <w:rPr>
                <w:sz w:val="20"/>
              </w:rPr>
              <w:t> </w:t>
            </w:r>
          </w:p>
        </w:tc>
      </w:tr>
      <w:tr w:rsidR="00E7359A" w:rsidRPr="00E7359A" w14:paraId="581E774F"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EF9BEE0" w14:textId="77777777" w:rsidR="00E7359A" w:rsidRPr="00E7359A" w:rsidRDefault="00E7359A" w:rsidP="00E7359A">
            <w:pPr>
              <w:rPr>
                <w:sz w:val="20"/>
              </w:rPr>
            </w:pPr>
            <w:r w:rsidRPr="00E7359A">
              <w:rPr>
                <w:sz w:val="20"/>
              </w:rPr>
              <w:t>Мягкий инвентарь и обмундирование</w:t>
            </w:r>
          </w:p>
        </w:tc>
        <w:tc>
          <w:tcPr>
            <w:tcW w:w="1276" w:type="dxa"/>
            <w:gridSpan w:val="2"/>
            <w:tcBorders>
              <w:top w:val="nil"/>
              <w:left w:val="nil"/>
              <w:bottom w:val="single" w:sz="4" w:space="0" w:color="auto"/>
              <w:right w:val="single" w:sz="4" w:space="0" w:color="auto"/>
            </w:tcBorders>
            <w:shd w:val="clear" w:color="auto" w:fill="auto"/>
            <w:vAlign w:val="bottom"/>
            <w:hideMark/>
          </w:tcPr>
          <w:p w14:paraId="5E1C854B" w14:textId="77777777" w:rsidR="00E7359A" w:rsidRPr="00E7359A" w:rsidRDefault="00E7359A" w:rsidP="00E7359A">
            <w:pPr>
              <w:jc w:val="center"/>
              <w:rPr>
                <w:sz w:val="20"/>
              </w:rPr>
            </w:pPr>
            <w:r w:rsidRPr="00E7359A">
              <w:rPr>
                <w:sz w:val="20"/>
              </w:rPr>
              <w:t>110320</w:t>
            </w:r>
          </w:p>
        </w:tc>
        <w:tc>
          <w:tcPr>
            <w:tcW w:w="1417" w:type="dxa"/>
            <w:gridSpan w:val="2"/>
            <w:tcBorders>
              <w:top w:val="nil"/>
              <w:left w:val="nil"/>
              <w:bottom w:val="single" w:sz="4" w:space="0" w:color="auto"/>
              <w:right w:val="single" w:sz="4" w:space="0" w:color="auto"/>
            </w:tcBorders>
            <w:shd w:val="clear" w:color="auto" w:fill="auto"/>
            <w:vAlign w:val="bottom"/>
            <w:hideMark/>
          </w:tcPr>
          <w:p w14:paraId="073279FF"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67EE6C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3D676004"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1DB547E"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64533DA"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7E2F002" w14:textId="77777777" w:rsidR="00E7359A" w:rsidRPr="00E7359A" w:rsidRDefault="00E7359A" w:rsidP="00E7359A">
            <w:pPr>
              <w:rPr>
                <w:sz w:val="20"/>
              </w:rPr>
            </w:pPr>
            <w:r w:rsidRPr="00E7359A">
              <w:rPr>
                <w:sz w:val="20"/>
              </w:rPr>
              <w:t> </w:t>
            </w:r>
          </w:p>
        </w:tc>
      </w:tr>
      <w:tr w:rsidR="00E7359A" w:rsidRPr="00E7359A" w14:paraId="39109103"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23D3F1D6" w14:textId="77777777" w:rsidR="00E7359A" w:rsidRPr="00E7359A" w:rsidRDefault="00E7359A" w:rsidP="00E7359A">
            <w:pPr>
              <w:rPr>
                <w:sz w:val="20"/>
              </w:rPr>
            </w:pPr>
            <w:r w:rsidRPr="00E7359A">
              <w:rPr>
                <w:sz w:val="20"/>
              </w:rPr>
              <w:t>Продукты питания</w:t>
            </w:r>
          </w:p>
        </w:tc>
        <w:tc>
          <w:tcPr>
            <w:tcW w:w="1276" w:type="dxa"/>
            <w:gridSpan w:val="2"/>
            <w:tcBorders>
              <w:top w:val="nil"/>
              <w:left w:val="nil"/>
              <w:bottom w:val="single" w:sz="4" w:space="0" w:color="auto"/>
              <w:right w:val="single" w:sz="4" w:space="0" w:color="auto"/>
            </w:tcBorders>
            <w:shd w:val="clear" w:color="auto" w:fill="auto"/>
            <w:vAlign w:val="bottom"/>
            <w:hideMark/>
          </w:tcPr>
          <w:p w14:paraId="14F153F2" w14:textId="77777777" w:rsidR="00E7359A" w:rsidRPr="00E7359A" w:rsidRDefault="00E7359A" w:rsidP="00E7359A">
            <w:pPr>
              <w:jc w:val="center"/>
              <w:rPr>
                <w:sz w:val="20"/>
              </w:rPr>
            </w:pPr>
            <w:r w:rsidRPr="00E7359A">
              <w:rPr>
                <w:sz w:val="20"/>
              </w:rPr>
              <w:t>110330</w:t>
            </w:r>
          </w:p>
        </w:tc>
        <w:tc>
          <w:tcPr>
            <w:tcW w:w="1417" w:type="dxa"/>
            <w:gridSpan w:val="2"/>
            <w:tcBorders>
              <w:top w:val="nil"/>
              <w:left w:val="nil"/>
              <w:bottom w:val="single" w:sz="4" w:space="0" w:color="auto"/>
              <w:right w:val="single" w:sz="4" w:space="0" w:color="auto"/>
            </w:tcBorders>
            <w:shd w:val="clear" w:color="auto" w:fill="auto"/>
            <w:vAlign w:val="bottom"/>
            <w:hideMark/>
          </w:tcPr>
          <w:p w14:paraId="092E1D0B"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91CF654"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722CB5B"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CE04FE8"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46635D9"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02C9302" w14:textId="77777777" w:rsidR="00E7359A" w:rsidRPr="00E7359A" w:rsidRDefault="00E7359A" w:rsidP="00E7359A">
            <w:pPr>
              <w:rPr>
                <w:sz w:val="20"/>
              </w:rPr>
            </w:pPr>
            <w:r w:rsidRPr="00E7359A">
              <w:rPr>
                <w:sz w:val="20"/>
              </w:rPr>
              <w:t> </w:t>
            </w:r>
          </w:p>
        </w:tc>
      </w:tr>
      <w:tr w:rsidR="00E7359A" w:rsidRPr="00E7359A" w14:paraId="625C21B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B97FF66" w14:textId="77777777" w:rsidR="00E7359A" w:rsidRPr="00E7359A" w:rsidRDefault="00E7359A" w:rsidP="00E7359A">
            <w:pPr>
              <w:rPr>
                <w:sz w:val="20"/>
              </w:rPr>
            </w:pPr>
            <w:r w:rsidRPr="00E7359A">
              <w:rPr>
                <w:sz w:val="20"/>
              </w:rPr>
              <w:t>Оплата топлива</w:t>
            </w:r>
          </w:p>
        </w:tc>
        <w:tc>
          <w:tcPr>
            <w:tcW w:w="1276" w:type="dxa"/>
            <w:gridSpan w:val="2"/>
            <w:tcBorders>
              <w:top w:val="nil"/>
              <w:left w:val="nil"/>
              <w:bottom w:val="single" w:sz="4" w:space="0" w:color="auto"/>
              <w:right w:val="single" w:sz="4" w:space="0" w:color="auto"/>
            </w:tcBorders>
            <w:shd w:val="clear" w:color="auto" w:fill="auto"/>
            <w:vAlign w:val="bottom"/>
            <w:hideMark/>
          </w:tcPr>
          <w:p w14:paraId="212DC7B2" w14:textId="77777777" w:rsidR="00E7359A" w:rsidRPr="00E7359A" w:rsidRDefault="00E7359A" w:rsidP="00E7359A">
            <w:pPr>
              <w:jc w:val="center"/>
              <w:rPr>
                <w:sz w:val="20"/>
              </w:rPr>
            </w:pPr>
            <w:r w:rsidRPr="00E7359A">
              <w:rPr>
                <w:sz w:val="20"/>
              </w:rPr>
              <w:t>110340</w:t>
            </w:r>
          </w:p>
        </w:tc>
        <w:tc>
          <w:tcPr>
            <w:tcW w:w="1417" w:type="dxa"/>
            <w:gridSpan w:val="2"/>
            <w:tcBorders>
              <w:top w:val="nil"/>
              <w:left w:val="nil"/>
              <w:bottom w:val="single" w:sz="4" w:space="0" w:color="auto"/>
              <w:right w:val="single" w:sz="4" w:space="0" w:color="auto"/>
            </w:tcBorders>
            <w:shd w:val="clear" w:color="auto" w:fill="auto"/>
            <w:vAlign w:val="bottom"/>
            <w:hideMark/>
          </w:tcPr>
          <w:p w14:paraId="7452B0C2"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353EC0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5938603"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789126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09305A8"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34CBF84" w14:textId="77777777" w:rsidR="00E7359A" w:rsidRPr="00E7359A" w:rsidRDefault="00E7359A" w:rsidP="00E7359A">
            <w:pPr>
              <w:rPr>
                <w:sz w:val="20"/>
              </w:rPr>
            </w:pPr>
            <w:r w:rsidRPr="00E7359A">
              <w:rPr>
                <w:sz w:val="20"/>
              </w:rPr>
              <w:t> </w:t>
            </w:r>
          </w:p>
        </w:tc>
      </w:tr>
      <w:tr w:rsidR="00E7359A" w:rsidRPr="00E7359A" w14:paraId="73382332"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3863F94" w14:textId="77777777" w:rsidR="00E7359A" w:rsidRPr="00E7359A" w:rsidRDefault="00E7359A" w:rsidP="00E7359A">
            <w:pPr>
              <w:rPr>
                <w:sz w:val="20"/>
              </w:rPr>
            </w:pPr>
            <w:r w:rsidRPr="00E7359A">
              <w:rPr>
                <w:sz w:val="20"/>
              </w:rPr>
              <w:t>Расходы на содержание автотранспорта</w:t>
            </w:r>
          </w:p>
        </w:tc>
        <w:tc>
          <w:tcPr>
            <w:tcW w:w="1276" w:type="dxa"/>
            <w:gridSpan w:val="2"/>
            <w:tcBorders>
              <w:top w:val="nil"/>
              <w:left w:val="nil"/>
              <w:bottom w:val="single" w:sz="4" w:space="0" w:color="auto"/>
              <w:right w:val="single" w:sz="4" w:space="0" w:color="auto"/>
            </w:tcBorders>
            <w:shd w:val="clear" w:color="auto" w:fill="auto"/>
            <w:vAlign w:val="bottom"/>
            <w:hideMark/>
          </w:tcPr>
          <w:p w14:paraId="5041B8ED" w14:textId="77777777" w:rsidR="00E7359A" w:rsidRPr="00E7359A" w:rsidRDefault="00E7359A" w:rsidP="00E7359A">
            <w:pPr>
              <w:jc w:val="center"/>
              <w:rPr>
                <w:sz w:val="20"/>
              </w:rPr>
            </w:pPr>
            <w:r w:rsidRPr="00E7359A">
              <w:rPr>
                <w:sz w:val="20"/>
              </w:rPr>
              <w:t>110350</w:t>
            </w:r>
          </w:p>
        </w:tc>
        <w:tc>
          <w:tcPr>
            <w:tcW w:w="1417" w:type="dxa"/>
            <w:gridSpan w:val="2"/>
            <w:tcBorders>
              <w:top w:val="nil"/>
              <w:left w:val="nil"/>
              <w:bottom w:val="single" w:sz="4" w:space="0" w:color="auto"/>
              <w:right w:val="single" w:sz="4" w:space="0" w:color="auto"/>
            </w:tcBorders>
            <w:shd w:val="clear" w:color="auto" w:fill="auto"/>
            <w:vAlign w:val="bottom"/>
            <w:hideMark/>
          </w:tcPr>
          <w:p w14:paraId="046043BA"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7C12F20F"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DDD3231"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9DB6EA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2319379"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2F384BE" w14:textId="77777777" w:rsidR="00E7359A" w:rsidRPr="00E7359A" w:rsidRDefault="00E7359A" w:rsidP="00E7359A">
            <w:pPr>
              <w:rPr>
                <w:sz w:val="20"/>
              </w:rPr>
            </w:pPr>
            <w:r w:rsidRPr="00E7359A">
              <w:rPr>
                <w:sz w:val="20"/>
              </w:rPr>
              <w:t> </w:t>
            </w:r>
          </w:p>
        </w:tc>
      </w:tr>
      <w:tr w:rsidR="00E7359A" w:rsidRPr="00E7359A" w14:paraId="3B26D3F3"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BAB1B84" w14:textId="77777777" w:rsidR="00E7359A" w:rsidRPr="00E7359A" w:rsidRDefault="00E7359A" w:rsidP="00E7359A">
            <w:pPr>
              <w:rPr>
                <w:sz w:val="20"/>
              </w:rPr>
            </w:pPr>
            <w:r w:rsidRPr="00E7359A">
              <w:rPr>
                <w:sz w:val="20"/>
              </w:rPr>
              <w:t>Прочие расходные материалы и предметы снабжения</w:t>
            </w:r>
          </w:p>
        </w:tc>
        <w:tc>
          <w:tcPr>
            <w:tcW w:w="1276" w:type="dxa"/>
            <w:gridSpan w:val="2"/>
            <w:tcBorders>
              <w:top w:val="nil"/>
              <w:left w:val="nil"/>
              <w:bottom w:val="single" w:sz="4" w:space="0" w:color="auto"/>
              <w:right w:val="single" w:sz="4" w:space="0" w:color="auto"/>
            </w:tcBorders>
            <w:shd w:val="clear" w:color="auto" w:fill="auto"/>
            <w:vAlign w:val="bottom"/>
            <w:hideMark/>
          </w:tcPr>
          <w:p w14:paraId="7E4B7596" w14:textId="77777777" w:rsidR="00E7359A" w:rsidRPr="00E7359A" w:rsidRDefault="00E7359A" w:rsidP="00E7359A">
            <w:pPr>
              <w:jc w:val="center"/>
              <w:rPr>
                <w:sz w:val="20"/>
              </w:rPr>
            </w:pPr>
            <w:r w:rsidRPr="00E7359A">
              <w:rPr>
                <w:sz w:val="20"/>
              </w:rPr>
              <w:t>110360</w:t>
            </w:r>
          </w:p>
        </w:tc>
        <w:tc>
          <w:tcPr>
            <w:tcW w:w="1417" w:type="dxa"/>
            <w:gridSpan w:val="2"/>
            <w:tcBorders>
              <w:top w:val="nil"/>
              <w:left w:val="nil"/>
              <w:bottom w:val="single" w:sz="4" w:space="0" w:color="auto"/>
              <w:right w:val="single" w:sz="4" w:space="0" w:color="auto"/>
            </w:tcBorders>
            <w:shd w:val="clear" w:color="auto" w:fill="auto"/>
            <w:vAlign w:val="bottom"/>
            <w:hideMark/>
          </w:tcPr>
          <w:p w14:paraId="2FEAE524"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61657469"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C2FD449"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1EFBCD4"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52BCF5C"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CBEB4B1" w14:textId="77777777" w:rsidR="00E7359A" w:rsidRPr="00E7359A" w:rsidRDefault="00E7359A" w:rsidP="00E7359A">
            <w:pPr>
              <w:rPr>
                <w:sz w:val="20"/>
              </w:rPr>
            </w:pPr>
            <w:r w:rsidRPr="00E7359A">
              <w:rPr>
                <w:sz w:val="20"/>
              </w:rPr>
              <w:t> </w:t>
            </w:r>
          </w:p>
        </w:tc>
      </w:tr>
      <w:tr w:rsidR="00E7359A" w:rsidRPr="00E7359A" w14:paraId="633D1E5D"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5B9DEF9C"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vAlign w:val="bottom"/>
            <w:hideMark/>
          </w:tcPr>
          <w:p w14:paraId="54FE27CF"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354A1EDF"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778F0F59"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464CCE54"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0B94563E"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54BD4750"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7C65AA24" w14:textId="77777777" w:rsidR="00E7359A" w:rsidRPr="00E7359A" w:rsidRDefault="00E7359A" w:rsidP="00E7359A">
            <w:pPr>
              <w:rPr>
                <w:sz w:val="20"/>
              </w:rPr>
            </w:pPr>
          </w:p>
        </w:tc>
      </w:tr>
      <w:tr w:rsidR="00E7359A" w:rsidRPr="00E7359A" w14:paraId="5AD5536A" w14:textId="77777777" w:rsidTr="00AB2E02">
        <w:trPr>
          <w:gridAfter w:val="23"/>
          <w:wAfter w:w="11013" w:type="dxa"/>
          <w:trHeight w:val="255"/>
        </w:trPr>
        <w:tc>
          <w:tcPr>
            <w:tcW w:w="5246" w:type="dxa"/>
            <w:gridSpan w:val="3"/>
            <w:tcBorders>
              <w:top w:val="nil"/>
              <w:left w:val="nil"/>
              <w:bottom w:val="nil"/>
              <w:right w:val="nil"/>
            </w:tcBorders>
            <w:shd w:val="clear" w:color="auto" w:fill="auto"/>
            <w:vAlign w:val="bottom"/>
            <w:hideMark/>
          </w:tcPr>
          <w:p w14:paraId="3AC2B638" w14:textId="77777777" w:rsidR="00E7359A" w:rsidRPr="00E7359A" w:rsidRDefault="00E7359A" w:rsidP="00E7359A">
            <w:pPr>
              <w:rPr>
                <w:b/>
                <w:bCs/>
                <w:szCs w:val="24"/>
              </w:rPr>
            </w:pPr>
            <w:r w:rsidRPr="00E7359A">
              <w:rPr>
                <w:b/>
                <w:bCs/>
                <w:szCs w:val="24"/>
              </w:rPr>
              <w:t>предметная статья 110400 "Командировки и служебные разъезды"</w:t>
            </w:r>
          </w:p>
        </w:tc>
      </w:tr>
      <w:tr w:rsidR="00E7359A" w:rsidRPr="00E7359A" w14:paraId="32E2C626"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44EDF7E1" w14:textId="77777777" w:rsidR="00E7359A" w:rsidRPr="00E7359A" w:rsidRDefault="00E7359A" w:rsidP="00E7359A">
            <w:pPr>
              <w:rPr>
                <w:b/>
                <w:bCs/>
                <w:szCs w:val="24"/>
              </w:rPr>
            </w:pPr>
          </w:p>
        </w:tc>
        <w:tc>
          <w:tcPr>
            <w:tcW w:w="1276" w:type="dxa"/>
            <w:gridSpan w:val="2"/>
            <w:tcBorders>
              <w:top w:val="nil"/>
              <w:left w:val="nil"/>
              <w:bottom w:val="nil"/>
              <w:right w:val="nil"/>
            </w:tcBorders>
            <w:shd w:val="clear" w:color="auto" w:fill="auto"/>
            <w:vAlign w:val="bottom"/>
            <w:hideMark/>
          </w:tcPr>
          <w:p w14:paraId="784B3B91"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793918CB"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1E790BF9"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24CD1C69"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6BC7B086"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66CBF059"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38D08749" w14:textId="77777777" w:rsidR="00E7359A" w:rsidRPr="00E7359A" w:rsidRDefault="00E7359A" w:rsidP="00E7359A">
            <w:pPr>
              <w:rPr>
                <w:sz w:val="20"/>
              </w:rPr>
            </w:pPr>
          </w:p>
        </w:tc>
      </w:tr>
      <w:tr w:rsidR="00E7359A" w:rsidRPr="00E7359A" w14:paraId="520A5A53" w14:textId="77777777" w:rsidTr="00AB2E02">
        <w:trPr>
          <w:gridAfter w:val="4"/>
          <w:wAfter w:w="1658" w:type="dxa"/>
          <w:trHeight w:val="19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D87659" w14:textId="77777777" w:rsidR="00E7359A" w:rsidRPr="00E7359A" w:rsidRDefault="00E7359A" w:rsidP="00E7359A">
            <w:pPr>
              <w:jc w:val="center"/>
              <w:rPr>
                <w:b/>
                <w:bCs/>
                <w:sz w:val="16"/>
                <w:szCs w:val="16"/>
              </w:rPr>
            </w:pPr>
            <w:r w:rsidRPr="00E7359A">
              <w:rPr>
                <w:b/>
                <w:bCs/>
                <w:sz w:val="16"/>
                <w:szCs w:val="16"/>
              </w:rPr>
              <w:t>Показатели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1064E" w14:textId="77777777" w:rsidR="00E7359A" w:rsidRPr="00E7359A" w:rsidRDefault="00E7359A" w:rsidP="00E7359A">
            <w:pPr>
              <w:jc w:val="center"/>
              <w:rPr>
                <w:b/>
                <w:bCs/>
                <w:sz w:val="16"/>
                <w:szCs w:val="16"/>
              </w:rPr>
            </w:pPr>
            <w:r w:rsidRPr="00E7359A">
              <w:rPr>
                <w:b/>
                <w:bCs/>
                <w:sz w:val="16"/>
                <w:szCs w:val="16"/>
              </w:rPr>
              <w:t>Код подстатьи</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9BAD3D" w14:textId="77777777" w:rsidR="00E7359A" w:rsidRPr="00E7359A" w:rsidRDefault="00E7359A" w:rsidP="00E7359A">
            <w:pPr>
              <w:jc w:val="center"/>
              <w:rPr>
                <w:b/>
                <w:bCs/>
                <w:sz w:val="16"/>
                <w:szCs w:val="16"/>
              </w:rPr>
            </w:pPr>
            <w:r w:rsidRPr="00E7359A">
              <w:rPr>
                <w:b/>
                <w:bCs/>
                <w:sz w:val="16"/>
                <w:szCs w:val="16"/>
              </w:rPr>
              <w:t>Утвержденная смета на отчетный период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51BAE7" w14:textId="77777777" w:rsidR="00E7359A" w:rsidRPr="00E7359A" w:rsidRDefault="00E7359A" w:rsidP="00E7359A">
            <w:pPr>
              <w:jc w:val="center"/>
              <w:rPr>
                <w:b/>
                <w:bCs/>
                <w:sz w:val="16"/>
                <w:szCs w:val="16"/>
              </w:rPr>
            </w:pPr>
            <w:r w:rsidRPr="00E7359A">
              <w:rPr>
                <w:b/>
                <w:bCs/>
                <w:sz w:val="16"/>
                <w:szCs w:val="16"/>
              </w:rPr>
              <w:t>Уточненная смета на отчетный период</w:t>
            </w:r>
          </w:p>
        </w:tc>
        <w:tc>
          <w:tcPr>
            <w:tcW w:w="3118" w:type="dxa"/>
            <w:gridSpan w:val="6"/>
            <w:tcBorders>
              <w:top w:val="single" w:sz="4" w:space="0" w:color="auto"/>
              <w:left w:val="nil"/>
              <w:bottom w:val="single" w:sz="4" w:space="0" w:color="auto"/>
              <w:right w:val="nil"/>
            </w:tcBorders>
            <w:shd w:val="clear" w:color="auto" w:fill="auto"/>
            <w:vAlign w:val="center"/>
            <w:hideMark/>
          </w:tcPr>
          <w:p w14:paraId="057BFD2C" w14:textId="77777777" w:rsidR="00E7359A" w:rsidRPr="00E7359A" w:rsidRDefault="00E7359A" w:rsidP="00E7359A">
            <w:pPr>
              <w:jc w:val="center"/>
              <w:rPr>
                <w:b/>
                <w:bCs/>
                <w:sz w:val="16"/>
                <w:szCs w:val="16"/>
              </w:rPr>
            </w:pPr>
            <w:r w:rsidRPr="00E7359A">
              <w:rPr>
                <w:b/>
                <w:bCs/>
                <w:sz w:val="16"/>
                <w:szCs w:val="16"/>
              </w:rPr>
              <w:t>Выделено средств из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AC3EE1" w14:textId="77777777" w:rsidR="00E7359A" w:rsidRPr="00E7359A" w:rsidRDefault="00E7359A" w:rsidP="00E7359A">
            <w:pPr>
              <w:jc w:val="center"/>
              <w:rPr>
                <w:b/>
                <w:bCs/>
                <w:sz w:val="16"/>
                <w:szCs w:val="16"/>
              </w:rPr>
            </w:pPr>
            <w:r w:rsidRPr="00E7359A">
              <w:rPr>
                <w:b/>
                <w:bCs/>
                <w:sz w:val="16"/>
                <w:szCs w:val="16"/>
              </w:rPr>
              <w:t>Кассовые расходы</w:t>
            </w:r>
          </w:p>
        </w:tc>
        <w:tc>
          <w:tcPr>
            <w:tcW w:w="1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F4F28F" w14:textId="77777777" w:rsidR="00E7359A" w:rsidRPr="00E7359A" w:rsidRDefault="00E7359A" w:rsidP="00E7359A">
            <w:pPr>
              <w:jc w:val="center"/>
              <w:rPr>
                <w:b/>
                <w:bCs/>
                <w:sz w:val="16"/>
                <w:szCs w:val="16"/>
              </w:rPr>
            </w:pPr>
            <w:r w:rsidRPr="00E7359A">
              <w:rPr>
                <w:b/>
                <w:bCs/>
                <w:sz w:val="16"/>
                <w:szCs w:val="16"/>
              </w:rPr>
              <w:t>Фактические расходы</w:t>
            </w:r>
          </w:p>
        </w:tc>
      </w:tr>
      <w:tr w:rsidR="00E7359A" w:rsidRPr="00E7359A" w14:paraId="65E49B2B" w14:textId="77777777" w:rsidTr="00AB2E02">
        <w:trPr>
          <w:gridAfter w:val="4"/>
          <w:wAfter w:w="1658" w:type="dxa"/>
          <w:trHeight w:val="16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723809A0"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6AD63968"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37653568"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40BE9C8A" w14:textId="77777777" w:rsidR="00E7359A" w:rsidRPr="00E7359A" w:rsidRDefault="00E7359A" w:rsidP="00E7359A">
            <w:pPr>
              <w:rPr>
                <w:b/>
                <w:bCs/>
                <w:sz w:val="16"/>
                <w:szCs w:val="16"/>
              </w:rPr>
            </w:pP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B883817" w14:textId="77777777" w:rsidR="00E7359A" w:rsidRPr="00E7359A" w:rsidRDefault="00E7359A" w:rsidP="00E7359A">
            <w:pPr>
              <w:jc w:val="center"/>
              <w:rPr>
                <w:b/>
                <w:bCs/>
                <w:sz w:val="16"/>
                <w:szCs w:val="16"/>
              </w:rPr>
            </w:pPr>
            <w:r w:rsidRPr="00E7359A">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63DCC204" w14:textId="77777777" w:rsidR="00E7359A" w:rsidRPr="00E7359A" w:rsidRDefault="00E7359A" w:rsidP="00E7359A">
            <w:pPr>
              <w:jc w:val="center"/>
              <w:rPr>
                <w:b/>
                <w:bCs/>
                <w:sz w:val="16"/>
                <w:szCs w:val="16"/>
              </w:rPr>
            </w:pPr>
            <w:r w:rsidRPr="00E7359A">
              <w:rPr>
                <w:b/>
                <w:bCs/>
                <w:sz w:val="16"/>
                <w:szCs w:val="16"/>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70BF071"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1013E27D" w14:textId="77777777" w:rsidR="00E7359A" w:rsidRPr="00E7359A" w:rsidRDefault="00E7359A" w:rsidP="00E7359A">
            <w:pPr>
              <w:rPr>
                <w:b/>
                <w:bCs/>
                <w:sz w:val="16"/>
                <w:szCs w:val="16"/>
              </w:rPr>
            </w:pPr>
          </w:p>
        </w:tc>
      </w:tr>
      <w:tr w:rsidR="00E7359A" w:rsidRPr="00E7359A" w14:paraId="6B1CAEE2" w14:textId="77777777" w:rsidTr="00AB2E02">
        <w:trPr>
          <w:gridAfter w:val="4"/>
          <w:wAfter w:w="1658" w:type="dxa"/>
          <w:trHeight w:val="58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0E219E96"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3ACD8B6D"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7A6AB181"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6A28AB0E" w14:textId="77777777" w:rsidR="00E7359A" w:rsidRPr="00E7359A" w:rsidRDefault="00E7359A" w:rsidP="00E7359A">
            <w:pPr>
              <w:rPr>
                <w:b/>
                <w:bCs/>
                <w:sz w:val="16"/>
                <w:szCs w:val="16"/>
              </w:rPr>
            </w:pPr>
          </w:p>
        </w:tc>
        <w:tc>
          <w:tcPr>
            <w:tcW w:w="1417" w:type="dxa"/>
            <w:gridSpan w:val="4"/>
            <w:vMerge/>
            <w:tcBorders>
              <w:top w:val="nil"/>
              <w:left w:val="single" w:sz="4" w:space="0" w:color="auto"/>
              <w:bottom w:val="single" w:sz="4" w:space="0" w:color="000000"/>
              <w:right w:val="single" w:sz="4" w:space="0" w:color="auto"/>
            </w:tcBorders>
            <w:vAlign w:val="center"/>
            <w:hideMark/>
          </w:tcPr>
          <w:p w14:paraId="35372868" w14:textId="77777777" w:rsidR="00E7359A" w:rsidRPr="00E7359A" w:rsidRDefault="00E7359A" w:rsidP="00E7359A">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2015DBF9" w14:textId="77777777" w:rsidR="00E7359A" w:rsidRPr="00E7359A" w:rsidRDefault="00E7359A" w:rsidP="00E7359A">
            <w:pPr>
              <w:jc w:val="center"/>
              <w:rPr>
                <w:b/>
                <w:bCs/>
                <w:sz w:val="16"/>
                <w:szCs w:val="16"/>
              </w:rPr>
            </w:pPr>
            <w:r w:rsidRPr="00E7359A">
              <w:rPr>
                <w:b/>
                <w:bCs/>
                <w:sz w:val="16"/>
                <w:szCs w:val="16"/>
              </w:rPr>
              <w:t>финансирование через кредитную организацию</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1A4B029"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2606BA10" w14:textId="77777777" w:rsidR="00E7359A" w:rsidRPr="00E7359A" w:rsidRDefault="00E7359A" w:rsidP="00E7359A">
            <w:pPr>
              <w:rPr>
                <w:b/>
                <w:bCs/>
                <w:sz w:val="16"/>
                <w:szCs w:val="16"/>
              </w:rPr>
            </w:pPr>
          </w:p>
        </w:tc>
      </w:tr>
      <w:tr w:rsidR="00E7359A" w:rsidRPr="00E7359A" w14:paraId="08F1DF23" w14:textId="77777777" w:rsidTr="00AB2E02">
        <w:trPr>
          <w:gridAfter w:val="4"/>
          <w:wAfter w:w="1658" w:type="dxa"/>
          <w:trHeight w:val="22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66E0CD9" w14:textId="77777777" w:rsidR="00E7359A" w:rsidRPr="00E7359A" w:rsidRDefault="00E7359A" w:rsidP="00E7359A">
            <w:pPr>
              <w:jc w:val="center"/>
              <w:rPr>
                <w:b/>
                <w:bCs/>
                <w:sz w:val="16"/>
                <w:szCs w:val="16"/>
              </w:rPr>
            </w:pPr>
            <w:r w:rsidRPr="00E7359A">
              <w:rPr>
                <w:b/>
                <w:bCs/>
                <w:sz w:val="16"/>
                <w:szCs w:val="16"/>
              </w:rPr>
              <w:t>1</w:t>
            </w:r>
          </w:p>
        </w:tc>
        <w:tc>
          <w:tcPr>
            <w:tcW w:w="1276" w:type="dxa"/>
            <w:gridSpan w:val="2"/>
            <w:tcBorders>
              <w:top w:val="nil"/>
              <w:left w:val="nil"/>
              <w:bottom w:val="single" w:sz="4" w:space="0" w:color="auto"/>
              <w:right w:val="single" w:sz="4" w:space="0" w:color="auto"/>
            </w:tcBorders>
            <w:shd w:val="clear" w:color="auto" w:fill="auto"/>
            <w:vAlign w:val="bottom"/>
            <w:hideMark/>
          </w:tcPr>
          <w:p w14:paraId="06EFC2EB" w14:textId="77777777" w:rsidR="00E7359A" w:rsidRPr="00E7359A" w:rsidRDefault="00E7359A" w:rsidP="00E7359A">
            <w:pPr>
              <w:jc w:val="center"/>
              <w:rPr>
                <w:b/>
                <w:bCs/>
                <w:sz w:val="16"/>
                <w:szCs w:val="16"/>
              </w:rPr>
            </w:pPr>
            <w:r w:rsidRPr="00E7359A">
              <w:rPr>
                <w:b/>
                <w:bCs/>
                <w:sz w:val="16"/>
                <w:szCs w:val="16"/>
              </w:rPr>
              <w:t>2</w:t>
            </w:r>
          </w:p>
        </w:tc>
        <w:tc>
          <w:tcPr>
            <w:tcW w:w="1417" w:type="dxa"/>
            <w:gridSpan w:val="2"/>
            <w:tcBorders>
              <w:top w:val="nil"/>
              <w:left w:val="nil"/>
              <w:bottom w:val="single" w:sz="4" w:space="0" w:color="auto"/>
              <w:right w:val="single" w:sz="4" w:space="0" w:color="auto"/>
            </w:tcBorders>
            <w:shd w:val="clear" w:color="auto" w:fill="auto"/>
            <w:vAlign w:val="bottom"/>
            <w:hideMark/>
          </w:tcPr>
          <w:p w14:paraId="37155BEE" w14:textId="77777777" w:rsidR="00E7359A" w:rsidRPr="00E7359A" w:rsidRDefault="00E7359A" w:rsidP="00E7359A">
            <w:pPr>
              <w:jc w:val="center"/>
              <w:rPr>
                <w:b/>
                <w:bCs/>
                <w:sz w:val="16"/>
                <w:szCs w:val="16"/>
              </w:rPr>
            </w:pPr>
            <w:r w:rsidRPr="00E7359A">
              <w:rPr>
                <w:b/>
                <w:bCs/>
                <w:sz w:val="16"/>
                <w:szCs w:val="16"/>
              </w:rPr>
              <w:t>3</w:t>
            </w:r>
          </w:p>
        </w:tc>
        <w:tc>
          <w:tcPr>
            <w:tcW w:w="1560" w:type="dxa"/>
            <w:gridSpan w:val="2"/>
            <w:tcBorders>
              <w:top w:val="nil"/>
              <w:left w:val="nil"/>
              <w:bottom w:val="single" w:sz="4" w:space="0" w:color="auto"/>
              <w:right w:val="single" w:sz="4" w:space="0" w:color="auto"/>
            </w:tcBorders>
            <w:shd w:val="clear" w:color="auto" w:fill="auto"/>
            <w:vAlign w:val="bottom"/>
            <w:hideMark/>
          </w:tcPr>
          <w:p w14:paraId="497499E5" w14:textId="77777777" w:rsidR="00E7359A" w:rsidRPr="00E7359A" w:rsidRDefault="00E7359A" w:rsidP="00E7359A">
            <w:pPr>
              <w:jc w:val="center"/>
              <w:rPr>
                <w:b/>
                <w:bCs/>
                <w:sz w:val="16"/>
                <w:szCs w:val="16"/>
              </w:rPr>
            </w:pPr>
            <w:r w:rsidRPr="00E7359A">
              <w:rPr>
                <w:b/>
                <w:bCs/>
                <w:sz w:val="16"/>
                <w:szCs w:val="16"/>
              </w:rPr>
              <w:t>4</w:t>
            </w:r>
          </w:p>
        </w:tc>
        <w:tc>
          <w:tcPr>
            <w:tcW w:w="1417" w:type="dxa"/>
            <w:gridSpan w:val="4"/>
            <w:tcBorders>
              <w:top w:val="nil"/>
              <w:left w:val="nil"/>
              <w:bottom w:val="single" w:sz="4" w:space="0" w:color="auto"/>
              <w:right w:val="single" w:sz="4" w:space="0" w:color="auto"/>
            </w:tcBorders>
            <w:shd w:val="clear" w:color="auto" w:fill="auto"/>
            <w:vAlign w:val="bottom"/>
            <w:hideMark/>
          </w:tcPr>
          <w:p w14:paraId="1940B744" w14:textId="77777777" w:rsidR="00E7359A" w:rsidRPr="00E7359A" w:rsidRDefault="00E7359A" w:rsidP="00E7359A">
            <w:pPr>
              <w:jc w:val="center"/>
              <w:rPr>
                <w:b/>
                <w:bCs/>
                <w:sz w:val="16"/>
                <w:szCs w:val="16"/>
              </w:rPr>
            </w:pPr>
            <w:r w:rsidRPr="00E7359A">
              <w:rPr>
                <w:b/>
                <w:bCs/>
                <w:sz w:val="16"/>
                <w:szCs w:val="16"/>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62C373B5" w14:textId="77777777" w:rsidR="00E7359A" w:rsidRPr="00E7359A" w:rsidRDefault="00E7359A" w:rsidP="00E7359A">
            <w:pPr>
              <w:jc w:val="center"/>
              <w:rPr>
                <w:b/>
                <w:bCs/>
                <w:sz w:val="16"/>
                <w:szCs w:val="16"/>
              </w:rPr>
            </w:pPr>
            <w:r w:rsidRPr="00E7359A">
              <w:rPr>
                <w:b/>
                <w:bCs/>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14:paraId="7F3AD5F2" w14:textId="77777777" w:rsidR="00E7359A" w:rsidRPr="00E7359A" w:rsidRDefault="00E7359A" w:rsidP="00E7359A">
            <w:pPr>
              <w:jc w:val="center"/>
              <w:rPr>
                <w:b/>
                <w:bCs/>
                <w:sz w:val="16"/>
                <w:szCs w:val="16"/>
              </w:rPr>
            </w:pPr>
            <w:r w:rsidRPr="00E7359A">
              <w:rPr>
                <w:b/>
                <w:bCs/>
                <w:sz w:val="16"/>
                <w:szCs w:val="16"/>
              </w:rPr>
              <w:t>7</w:t>
            </w:r>
          </w:p>
        </w:tc>
        <w:tc>
          <w:tcPr>
            <w:tcW w:w="1985" w:type="dxa"/>
            <w:gridSpan w:val="7"/>
            <w:tcBorders>
              <w:top w:val="nil"/>
              <w:left w:val="nil"/>
              <w:bottom w:val="single" w:sz="4" w:space="0" w:color="auto"/>
              <w:right w:val="single" w:sz="4" w:space="0" w:color="auto"/>
            </w:tcBorders>
            <w:shd w:val="clear" w:color="auto" w:fill="auto"/>
            <w:vAlign w:val="bottom"/>
            <w:hideMark/>
          </w:tcPr>
          <w:p w14:paraId="0F2E9409" w14:textId="77777777" w:rsidR="00E7359A" w:rsidRPr="00E7359A" w:rsidRDefault="00E7359A" w:rsidP="00E7359A">
            <w:pPr>
              <w:jc w:val="center"/>
              <w:rPr>
                <w:b/>
                <w:bCs/>
                <w:sz w:val="16"/>
                <w:szCs w:val="16"/>
              </w:rPr>
            </w:pPr>
            <w:r w:rsidRPr="00E7359A">
              <w:rPr>
                <w:b/>
                <w:bCs/>
                <w:sz w:val="16"/>
                <w:szCs w:val="16"/>
              </w:rPr>
              <w:t>8</w:t>
            </w:r>
          </w:p>
        </w:tc>
      </w:tr>
      <w:tr w:rsidR="00E7359A" w:rsidRPr="00E7359A" w14:paraId="1371054B"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209E83A" w14:textId="77777777" w:rsidR="00E7359A" w:rsidRPr="00E7359A" w:rsidRDefault="00E7359A" w:rsidP="00E7359A">
            <w:pPr>
              <w:rPr>
                <w:b/>
                <w:bCs/>
                <w:sz w:val="20"/>
              </w:rPr>
            </w:pPr>
            <w:r w:rsidRPr="00E7359A">
              <w:rPr>
                <w:b/>
                <w:bCs/>
                <w:sz w:val="20"/>
              </w:rPr>
              <w:t>ВСЕГО по статье 110400</w:t>
            </w:r>
          </w:p>
        </w:tc>
        <w:tc>
          <w:tcPr>
            <w:tcW w:w="1276" w:type="dxa"/>
            <w:gridSpan w:val="2"/>
            <w:tcBorders>
              <w:top w:val="nil"/>
              <w:left w:val="nil"/>
              <w:bottom w:val="single" w:sz="4" w:space="0" w:color="auto"/>
              <w:right w:val="single" w:sz="4" w:space="0" w:color="auto"/>
            </w:tcBorders>
            <w:shd w:val="clear" w:color="auto" w:fill="auto"/>
            <w:vAlign w:val="bottom"/>
            <w:hideMark/>
          </w:tcPr>
          <w:p w14:paraId="111EE0D9" w14:textId="77777777" w:rsidR="00E7359A" w:rsidRPr="00E7359A" w:rsidRDefault="00E7359A" w:rsidP="00E7359A">
            <w:pP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68A4AE42" w14:textId="77777777" w:rsidR="00E7359A" w:rsidRPr="00E7359A" w:rsidRDefault="00E7359A" w:rsidP="00E7359A">
            <w:pPr>
              <w:rPr>
                <w:b/>
                <w:bCs/>
                <w:sz w:val="20"/>
              </w:rPr>
            </w:pPr>
            <w:r w:rsidRPr="00E7359A">
              <w:rPr>
                <w:b/>
                <w:bCs/>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10BE1A7B" w14:textId="77777777" w:rsidR="00E7359A" w:rsidRPr="00E7359A" w:rsidRDefault="00E7359A" w:rsidP="00E7359A">
            <w:pPr>
              <w:rPr>
                <w:b/>
                <w:bCs/>
                <w:sz w:val="20"/>
              </w:rPr>
            </w:pPr>
            <w:r w:rsidRPr="00E7359A">
              <w:rPr>
                <w:b/>
                <w:bCs/>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80AA7DD" w14:textId="77777777" w:rsidR="00E7359A" w:rsidRPr="00E7359A" w:rsidRDefault="00E7359A" w:rsidP="00E7359A">
            <w:pPr>
              <w:rPr>
                <w:b/>
                <w:bCs/>
                <w:sz w:val="20"/>
              </w:rPr>
            </w:pPr>
            <w:r w:rsidRPr="00E7359A">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BD6B88D" w14:textId="77777777" w:rsidR="00E7359A" w:rsidRPr="00E7359A" w:rsidRDefault="00E7359A" w:rsidP="00E7359A">
            <w:pPr>
              <w:rPr>
                <w:b/>
                <w:bCs/>
                <w:sz w:val="20"/>
              </w:rPr>
            </w:pPr>
            <w:r w:rsidRPr="00E7359A">
              <w:rPr>
                <w:b/>
                <w:bCs/>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772EF4E" w14:textId="77777777" w:rsidR="00E7359A" w:rsidRPr="00E7359A" w:rsidRDefault="00E7359A" w:rsidP="00E7359A">
            <w:pPr>
              <w:rPr>
                <w:b/>
                <w:bCs/>
                <w:sz w:val="20"/>
              </w:rPr>
            </w:pPr>
            <w:r w:rsidRPr="00E7359A">
              <w:rPr>
                <w:b/>
                <w:bCs/>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0F538DBB" w14:textId="77777777" w:rsidR="00E7359A" w:rsidRPr="00E7359A" w:rsidRDefault="00E7359A" w:rsidP="00E7359A">
            <w:pPr>
              <w:rPr>
                <w:b/>
                <w:bCs/>
                <w:sz w:val="20"/>
              </w:rPr>
            </w:pPr>
            <w:r w:rsidRPr="00E7359A">
              <w:rPr>
                <w:b/>
                <w:bCs/>
                <w:sz w:val="20"/>
              </w:rPr>
              <w:t> </w:t>
            </w:r>
          </w:p>
        </w:tc>
      </w:tr>
      <w:tr w:rsidR="00E7359A" w:rsidRPr="00E7359A" w14:paraId="6CEF2C2D"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1E4D739" w14:textId="77777777" w:rsidR="00E7359A" w:rsidRPr="00E7359A" w:rsidRDefault="00E7359A" w:rsidP="00E7359A">
            <w:pPr>
              <w:rPr>
                <w:sz w:val="20"/>
              </w:rPr>
            </w:pPr>
            <w:r w:rsidRPr="00E7359A">
              <w:rPr>
                <w:sz w:val="20"/>
              </w:rPr>
              <w:t>Командировки внутри республики</w:t>
            </w:r>
          </w:p>
        </w:tc>
        <w:tc>
          <w:tcPr>
            <w:tcW w:w="1276" w:type="dxa"/>
            <w:gridSpan w:val="2"/>
            <w:tcBorders>
              <w:top w:val="nil"/>
              <w:left w:val="nil"/>
              <w:bottom w:val="single" w:sz="4" w:space="0" w:color="auto"/>
              <w:right w:val="single" w:sz="4" w:space="0" w:color="auto"/>
            </w:tcBorders>
            <w:shd w:val="clear" w:color="auto" w:fill="auto"/>
            <w:vAlign w:val="bottom"/>
            <w:hideMark/>
          </w:tcPr>
          <w:p w14:paraId="7321A2C2" w14:textId="77777777" w:rsidR="00E7359A" w:rsidRPr="00E7359A" w:rsidRDefault="00E7359A" w:rsidP="00E7359A">
            <w:pPr>
              <w:jc w:val="center"/>
              <w:rPr>
                <w:sz w:val="20"/>
              </w:rPr>
            </w:pPr>
            <w:r w:rsidRPr="00E7359A">
              <w:rPr>
                <w:sz w:val="20"/>
              </w:rPr>
              <w:t>110410</w:t>
            </w:r>
          </w:p>
        </w:tc>
        <w:tc>
          <w:tcPr>
            <w:tcW w:w="1417" w:type="dxa"/>
            <w:gridSpan w:val="2"/>
            <w:tcBorders>
              <w:top w:val="nil"/>
              <w:left w:val="nil"/>
              <w:bottom w:val="single" w:sz="4" w:space="0" w:color="auto"/>
              <w:right w:val="single" w:sz="4" w:space="0" w:color="auto"/>
            </w:tcBorders>
            <w:shd w:val="clear" w:color="auto" w:fill="auto"/>
            <w:vAlign w:val="bottom"/>
            <w:hideMark/>
          </w:tcPr>
          <w:p w14:paraId="6C6DF2D2"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109565A"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E42A27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D5FC564"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E24411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FE26FFE" w14:textId="77777777" w:rsidR="00E7359A" w:rsidRPr="00E7359A" w:rsidRDefault="00E7359A" w:rsidP="00E7359A">
            <w:pPr>
              <w:rPr>
                <w:sz w:val="20"/>
              </w:rPr>
            </w:pPr>
            <w:r w:rsidRPr="00E7359A">
              <w:rPr>
                <w:sz w:val="20"/>
              </w:rPr>
              <w:t> </w:t>
            </w:r>
          </w:p>
        </w:tc>
      </w:tr>
      <w:tr w:rsidR="00E7359A" w:rsidRPr="00E7359A" w14:paraId="2E2CE06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2E7EB070" w14:textId="77777777" w:rsidR="00E7359A" w:rsidRPr="00E7359A" w:rsidRDefault="00E7359A" w:rsidP="00E7359A">
            <w:pPr>
              <w:rPr>
                <w:sz w:val="20"/>
              </w:rPr>
            </w:pPr>
            <w:r w:rsidRPr="00E7359A">
              <w:rPr>
                <w:sz w:val="20"/>
              </w:rPr>
              <w:t>Командировки за пределы республики</w:t>
            </w:r>
          </w:p>
        </w:tc>
        <w:tc>
          <w:tcPr>
            <w:tcW w:w="1276" w:type="dxa"/>
            <w:gridSpan w:val="2"/>
            <w:tcBorders>
              <w:top w:val="nil"/>
              <w:left w:val="nil"/>
              <w:bottom w:val="single" w:sz="4" w:space="0" w:color="auto"/>
              <w:right w:val="single" w:sz="4" w:space="0" w:color="auto"/>
            </w:tcBorders>
            <w:shd w:val="clear" w:color="auto" w:fill="auto"/>
            <w:vAlign w:val="bottom"/>
            <w:hideMark/>
          </w:tcPr>
          <w:p w14:paraId="4D43765A" w14:textId="77777777" w:rsidR="00E7359A" w:rsidRPr="00E7359A" w:rsidRDefault="00E7359A" w:rsidP="00E7359A">
            <w:pPr>
              <w:jc w:val="center"/>
              <w:rPr>
                <w:sz w:val="20"/>
              </w:rPr>
            </w:pPr>
            <w:r w:rsidRPr="00E7359A">
              <w:rPr>
                <w:sz w:val="20"/>
              </w:rPr>
              <w:t>110420</w:t>
            </w:r>
          </w:p>
        </w:tc>
        <w:tc>
          <w:tcPr>
            <w:tcW w:w="1417" w:type="dxa"/>
            <w:gridSpan w:val="2"/>
            <w:tcBorders>
              <w:top w:val="nil"/>
              <w:left w:val="nil"/>
              <w:bottom w:val="single" w:sz="4" w:space="0" w:color="auto"/>
              <w:right w:val="single" w:sz="4" w:space="0" w:color="auto"/>
            </w:tcBorders>
            <w:shd w:val="clear" w:color="auto" w:fill="auto"/>
            <w:vAlign w:val="bottom"/>
            <w:hideMark/>
          </w:tcPr>
          <w:p w14:paraId="30204758"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615DBCFB"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427C3FF"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496ED2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D157B2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0C22CD5B" w14:textId="77777777" w:rsidR="00E7359A" w:rsidRPr="00E7359A" w:rsidRDefault="00E7359A" w:rsidP="00E7359A">
            <w:pPr>
              <w:rPr>
                <w:sz w:val="20"/>
              </w:rPr>
            </w:pPr>
            <w:r w:rsidRPr="00E7359A">
              <w:rPr>
                <w:sz w:val="20"/>
              </w:rPr>
              <w:t> </w:t>
            </w:r>
          </w:p>
        </w:tc>
      </w:tr>
      <w:tr w:rsidR="00E7359A" w:rsidRPr="00E7359A" w14:paraId="48978D52"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0AA94F59"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vAlign w:val="bottom"/>
            <w:hideMark/>
          </w:tcPr>
          <w:p w14:paraId="1C55B5D8"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1F2DCEE7"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3B672692"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7F3F80C8"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423C7F61"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25EF767E"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6EA199D6" w14:textId="77777777" w:rsidR="00E7359A" w:rsidRPr="00E7359A" w:rsidRDefault="00E7359A" w:rsidP="00E7359A">
            <w:pPr>
              <w:rPr>
                <w:sz w:val="20"/>
              </w:rPr>
            </w:pPr>
          </w:p>
        </w:tc>
      </w:tr>
      <w:tr w:rsidR="00912423" w:rsidRPr="00E7359A" w14:paraId="41A6B425" w14:textId="77777777" w:rsidTr="00AB2E02">
        <w:trPr>
          <w:gridAfter w:val="23"/>
          <w:wAfter w:w="11013" w:type="dxa"/>
          <w:trHeight w:val="315"/>
        </w:trPr>
        <w:tc>
          <w:tcPr>
            <w:tcW w:w="5246" w:type="dxa"/>
            <w:gridSpan w:val="3"/>
            <w:tcBorders>
              <w:top w:val="nil"/>
              <w:left w:val="nil"/>
              <w:bottom w:val="nil"/>
            </w:tcBorders>
            <w:shd w:val="clear" w:color="auto" w:fill="auto"/>
            <w:noWrap/>
            <w:vAlign w:val="bottom"/>
            <w:hideMark/>
          </w:tcPr>
          <w:p w14:paraId="79154FE3" w14:textId="77777777" w:rsidR="00912423" w:rsidRPr="00E7359A" w:rsidRDefault="00912423" w:rsidP="00E7359A">
            <w:pPr>
              <w:rPr>
                <w:b/>
                <w:bCs/>
                <w:szCs w:val="24"/>
              </w:rPr>
            </w:pPr>
            <w:r w:rsidRPr="00E7359A">
              <w:rPr>
                <w:b/>
                <w:bCs/>
                <w:szCs w:val="24"/>
              </w:rPr>
              <w:t>предметная статья 110700 "Оплата коммунальных услуг"</w:t>
            </w:r>
          </w:p>
        </w:tc>
      </w:tr>
      <w:tr w:rsidR="00E7359A" w:rsidRPr="00E7359A" w14:paraId="5BD200D4"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3359D2DF" w14:textId="77777777" w:rsidR="00E7359A" w:rsidRPr="00E7359A" w:rsidRDefault="00E7359A" w:rsidP="00E7359A">
            <w:pPr>
              <w:rPr>
                <w:b/>
                <w:bCs/>
                <w:szCs w:val="24"/>
              </w:rPr>
            </w:pPr>
          </w:p>
        </w:tc>
        <w:tc>
          <w:tcPr>
            <w:tcW w:w="1276" w:type="dxa"/>
            <w:gridSpan w:val="2"/>
            <w:tcBorders>
              <w:top w:val="nil"/>
              <w:left w:val="nil"/>
              <w:bottom w:val="nil"/>
              <w:right w:val="nil"/>
            </w:tcBorders>
            <w:shd w:val="clear" w:color="auto" w:fill="auto"/>
            <w:vAlign w:val="bottom"/>
            <w:hideMark/>
          </w:tcPr>
          <w:p w14:paraId="17FB9047"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28DAB069"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68AE83F5"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0A0949B7"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215DA0B0"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1FEA440D"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79415E77" w14:textId="77777777" w:rsidR="00E7359A" w:rsidRPr="00E7359A" w:rsidRDefault="00E7359A" w:rsidP="00E7359A">
            <w:pPr>
              <w:rPr>
                <w:sz w:val="20"/>
              </w:rPr>
            </w:pPr>
          </w:p>
        </w:tc>
      </w:tr>
      <w:tr w:rsidR="00E7359A" w:rsidRPr="00E7359A" w14:paraId="5AC017C9" w14:textId="77777777" w:rsidTr="00AB2E02">
        <w:trPr>
          <w:gridAfter w:val="4"/>
          <w:wAfter w:w="1658" w:type="dxa"/>
          <w:trHeight w:val="25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7699C3" w14:textId="77777777" w:rsidR="00E7359A" w:rsidRPr="00E7359A" w:rsidRDefault="00E7359A" w:rsidP="00E7359A">
            <w:pPr>
              <w:jc w:val="center"/>
              <w:rPr>
                <w:b/>
                <w:bCs/>
                <w:sz w:val="16"/>
                <w:szCs w:val="16"/>
              </w:rPr>
            </w:pPr>
            <w:r w:rsidRPr="00E7359A">
              <w:rPr>
                <w:b/>
                <w:bCs/>
                <w:sz w:val="16"/>
                <w:szCs w:val="16"/>
              </w:rPr>
              <w:t>Показатели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F59206" w14:textId="77777777" w:rsidR="00E7359A" w:rsidRPr="00E7359A" w:rsidRDefault="00E7359A" w:rsidP="00E7359A">
            <w:pPr>
              <w:jc w:val="center"/>
              <w:rPr>
                <w:b/>
                <w:bCs/>
                <w:sz w:val="16"/>
                <w:szCs w:val="16"/>
              </w:rPr>
            </w:pPr>
            <w:r w:rsidRPr="00E7359A">
              <w:rPr>
                <w:b/>
                <w:bCs/>
                <w:sz w:val="16"/>
                <w:szCs w:val="16"/>
              </w:rPr>
              <w:t>Код подстатьи</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EFD541" w14:textId="77777777" w:rsidR="00E7359A" w:rsidRPr="00E7359A" w:rsidRDefault="00E7359A" w:rsidP="00E7359A">
            <w:pPr>
              <w:jc w:val="center"/>
              <w:rPr>
                <w:b/>
                <w:bCs/>
                <w:sz w:val="16"/>
                <w:szCs w:val="16"/>
              </w:rPr>
            </w:pPr>
            <w:r w:rsidRPr="00E7359A">
              <w:rPr>
                <w:b/>
                <w:bCs/>
                <w:sz w:val="16"/>
                <w:szCs w:val="16"/>
              </w:rPr>
              <w:t xml:space="preserve">Утвержденная смета на </w:t>
            </w:r>
            <w:r w:rsidRPr="00E7359A">
              <w:rPr>
                <w:b/>
                <w:bCs/>
                <w:sz w:val="16"/>
                <w:szCs w:val="16"/>
              </w:rPr>
              <w:lastRenderedPageBreak/>
              <w:t>отчетный период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D52018" w14:textId="77777777" w:rsidR="00E7359A" w:rsidRPr="00E7359A" w:rsidRDefault="00E7359A" w:rsidP="00E7359A">
            <w:pPr>
              <w:jc w:val="center"/>
              <w:rPr>
                <w:b/>
                <w:bCs/>
                <w:sz w:val="16"/>
                <w:szCs w:val="16"/>
              </w:rPr>
            </w:pPr>
            <w:r w:rsidRPr="00E7359A">
              <w:rPr>
                <w:b/>
                <w:bCs/>
                <w:sz w:val="16"/>
                <w:szCs w:val="16"/>
              </w:rPr>
              <w:lastRenderedPageBreak/>
              <w:t>Уточненная смета на отчетный период</w:t>
            </w:r>
          </w:p>
        </w:tc>
        <w:tc>
          <w:tcPr>
            <w:tcW w:w="3118" w:type="dxa"/>
            <w:gridSpan w:val="6"/>
            <w:tcBorders>
              <w:top w:val="single" w:sz="4" w:space="0" w:color="auto"/>
              <w:left w:val="nil"/>
              <w:bottom w:val="single" w:sz="4" w:space="0" w:color="auto"/>
              <w:right w:val="nil"/>
            </w:tcBorders>
            <w:shd w:val="clear" w:color="auto" w:fill="auto"/>
            <w:vAlign w:val="center"/>
            <w:hideMark/>
          </w:tcPr>
          <w:p w14:paraId="0B3CE767" w14:textId="77777777" w:rsidR="00E7359A" w:rsidRPr="00E7359A" w:rsidRDefault="00E7359A" w:rsidP="00E7359A">
            <w:pPr>
              <w:jc w:val="center"/>
              <w:rPr>
                <w:b/>
                <w:bCs/>
                <w:sz w:val="16"/>
                <w:szCs w:val="16"/>
              </w:rPr>
            </w:pPr>
            <w:r w:rsidRPr="00E7359A">
              <w:rPr>
                <w:b/>
                <w:bCs/>
                <w:sz w:val="16"/>
                <w:szCs w:val="16"/>
              </w:rPr>
              <w:t>Выделено средств из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6141D" w14:textId="77777777" w:rsidR="00E7359A" w:rsidRPr="00E7359A" w:rsidRDefault="00E7359A" w:rsidP="00E7359A">
            <w:pPr>
              <w:jc w:val="center"/>
              <w:rPr>
                <w:b/>
                <w:bCs/>
                <w:sz w:val="16"/>
                <w:szCs w:val="16"/>
              </w:rPr>
            </w:pPr>
            <w:r w:rsidRPr="00E7359A">
              <w:rPr>
                <w:b/>
                <w:bCs/>
                <w:sz w:val="16"/>
                <w:szCs w:val="16"/>
              </w:rPr>
              <w:t>Кассовые расходы</w:t>
            </w:r>
          </w:p>
        </w:tc>
        <w:tc>
          <w:tcPr>
            <w:tcW w:w="1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BE7CA1" w14:textId="77777777" w:rsidR="00E7359A" w:rsidRPr="00E7359A" w:rsidRDefault="00E7359A" w:rsidP="00E7359A">
            <w:pPr>
              <w:jc w:val="center"/>
              <w:rPr>
                <w:b/>
                <w:bCs/>
                <w:sz w:val="16"/>
                <w:szCs w:val="16"/>
              </w:rPr>
            </w:pPr>
            <w:r w:rsidRPr="00E7359A">
              <w:rPr>
                <w:b/>
                <w:bCs/>
                <w:sz w:val="16"/>
                <w:szCs w:val="16"/>
              </w:rPr>
              <w:t>Фактические расходы</w:t>
            </w:r>
          </w:p>
        </w:tc>
      </w:tr>
      <w:tr w:rsidR="00E7359A" w:rsidRPr="00E7359A" w14:paraId="39D93A65" w14:textId="77777777" w:rsidTr="00AB2E02">
        <w:trPr>
          <w:gridAfter w:val="4"/>
          <w:wAfter w:w="1658" w:type="dxa"/>
          <w:trHeight w:val="25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165D580F"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1607E95B"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488FFA7C"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56894A40" w14:textId="77777777" w:rsidR="00E7359A" w:rsidRPr="00E7359A" w:rsidRDefault="00E7359A" w:rsidP="00E7359A">
            <w:pPr>
              <w:rPr>
                <w:b/>
                <w:bCs/>
                <w:sz w:val="16"/>
                <w:szCs w:val="16"/>
              </w:rPr>
            </w:pP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BF265F8" w14:textId="77777777" w:rsidR="00E7359A" w:rsidRPr="00E7359A" w:rsidRDefault="00E7359A" w:rsidP="00E7359A">
            <w:pPr>
              <w:jc w:val="center"/>
              <w:rPr>
                <w:b/>
                <w:bCs/>
                <w:sz w:val="16"/>
                <w:szCs w:val="16"/>
              </w:rPr>
            </w:pPr>
            <w:r w:rsidRPr="00E7359A">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4D3ECA70" w14:textId="77777777" w:rsidR="00E7359A" w:rsidRPr="00E7359A" w:rsidRDefault="00E7359A" w:rsidP="00E7359A">
            <w:pPr>
              <w:jc w:val="center"/>
              <w:rPr>
                <w:b/>
                <w:bCs/>
                <w:sz w:val="16"/>
                <w:szCs w:val="16"/>
              </w:rPr>
            </w:pPr>
            <w:r w:rsidRPr="00E7359A">
              <w:rPr>
                <w:b/>
                <w:bCs/>
                <w:sz w:val="16"/>
                <w:szCs w:val="16"/>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CE90187"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11EC85E4" w14:textId="77777777" w:rsidR="00E7359A" w:rsidRPr="00E7359A" w:rsidRDefault="00E7359A" w:rsidP="00E7359A">
            <w:pPr>
              <w:rPr>
                <w:b/>
                <w:bCs/>
                <w:sz w:val="16"/>
                <w:szCs w:val="16"/>
              </w:rPr>
            </w:pPr>
          </w:p>
        </w:tc>
      </w:tr>
      <w:tr w:rsidR="00E7359A" w:rsidRPr="00E7359A" w14:paraId="03C59488" w14:textId="77777777" w:rsidTr="00AB2E02">
        <w:trPr>
          <w:gridAfter w:val="4"/>
          <w:wAfter w:w="1658" w:type="dxa"/>
          <w:trHeight w:val="64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5DA201DE"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2B2E7EF0"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31C87622"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7268D1FC" w14:textId="77777777" w:rsidR="00E7359A" w:rsidRPr="00E7359A" w:rsidRDefault="00E7359A" w:rsidP="00E7359A">
            <w:pPr>
              <w:rPr>
                <w:b/>
                <w:bCs/>
                <w:sz w:val="16"/>
                <w:szCs w:val="16"/>
              </w:rPr>
            </w:pPr>
          </w:p>
        </w:tc>
        <w:tc>
          <w:tcPr>
            <w:tcW w:w="1417" w:type="dxa"/>
            <w:gridSpan w:val="4"/>
            <w:vMerge/>
            <w:tcBorders>
              <w:top w:val="nil"/>
              <w:left w:val="single" w:sz="4" w:space="0" w:color="auto"/>
              <w:bottom w:val="single" w:sz="4" w:space="0" w:color="000000"/>
              <w:right w:val="single" w:sz="4" w:space="0" w:color="auto"/>
            </w:tcBorders>
            <w:vAlign w:val="center"/>
            <w:hideMark/>
          </w:tcPr>
          <w:p w14:paraId="3A4CB65F" w14:textId="77777777" w:rsidR="00E7359A" w:rsidRPr="00E7359A" w:rsidRDefault="00E7359A" w:rsidP="00E7359A">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2BFD1DE0" w14:textId="77777777" w:rsidR="00E7359A" w:rsidRPr="00E7359A" w:rsidRDefault="00E7359A" w:rsidP="00E7359A">
            <w:pPr>
              <w:jc w:val="center"/>
              <w:rPr>
                <w:b/>
                <w:bCs/>
                <w:sz w:val="16"/>
                <w:szCs w:val="16"/>
              </w:rPr>
            </w:pPr>
            <w:r w:rsidRPr="00E7359A">
              <w:rPr>
                <w:b/>
                <w:bCs/>
                <w:sz w:val="16"/>
                <w:szCs w:val="16"/>
              </w:rPr>
              <w:t>финансирование через кредитную организацию</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86FD92B"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65EB0256" w14:textId="77777777" w:rsidR="00E7359A" w:rsidRPr="00E7359A" w:rsidRDefault="00E7359A" w:rsidP="00E7359A">
            <w:pPr>
              <w:rPr>
                <w:b/>
                <w:bCs/>
                <w:sz w:val="16"/>
                <w:szCs w:val="16"/>
              </w:rPr>
            </w:pPr>
          </w:p>
        </w:tc>
      </w:tr>
      <w:tr w:rsidR="00E7359A" w:rsidRPr="00E7359A" w14:paraId="6B51D8C4" w14:textId="77777777" w:rsidTr="00AB2E02">
        <w:trPr>
          <w:gridAfter w:val="4"/>
          <w:wAfter w:w="1658" w:type="dxa"/>
          <w:trHeight w:val="22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DDFDF7A" w14:textId="77777777" w:rsidR="00E7359A" w:rsidRPr="00E7359A" w:rsidRDefault="00E7359A" w:rsidP="00E7359A">
            <w:pPr>
              <w:jc w:val="center"/>
              <w:rPr>
                <w:b/>
                <w:bCs/>
                <w:sz w:val="20"/>
              </w:rPr>
            </w:pPr>
            <w:r w:rsidRPr="00E7359A">
              <w:rPr>
                <w:b/>
                <w:bCs/>
                <w:sz w:val="20"/>
              </w:rPr>
              <w:lastRenderedPageBreak/>
              <w:t>1</w:t>
            </w:r>
          </w:p>
        </w:tc>
        <w:tc>
          <w:tcPr>
            <w:tcW w:w="1276" w:type="dxa"/>
            <w:gridSpan w:val="2"/>
            <w:tcBorders>
              <w:top w:val="nil"/>
              <w:left w:val="nil"/>
              <w:bottom w:val="single" w:sz="4" w:space="0" w:color="auto"/>
              <w:right w:val="single" w:sz="4" w:space="0" w:color="auto"/>
            </w:tcBorders>
            <w:shd w:val="clear" w:color="auto" w:fill="auto"/>
            <w:vAlign w:val="bottom"/>
            <w:hideMark/>
          </w:tcPr>
          <w:p w14:paraId="208D1C65" w14:textId="77777777" w:rsidR="00E7359A" w:rsidRPr="00E7359A" w:rsidRDefault="00E7359A" w:rsidP="00E7359A">
            <w:pPr>
              <w:jc w:val="center"/>
              <w:rPr>
                <w:b/>
                <w:bCs/>
                <w:sz w:val="20"/>
              </w:rPr>
            </w:pPr>
            <w:r w:rsidRPr="00E7359A">
              <w:rPr>
                <w:b/>
                <w:bCs/>
                <w:sz w:val="20"/>
              </w:rPr>
              <w:t>2</w:t>
            </w:r>
          </w:p>
        </w:tc>
        <w:tc>
          <w:tcPr>
            <w:tcW w:w="1417" w:type="dxa"/>
            <w:gridSpan w:val="2"/>
            <w:tcBorders>
              <w:top w:val="nil"/>
              <w:left w:val="nil"/>
              <w:bottom w:val="single" w:sz="4" w:space="0" w:color="auto"/>
              <w:right w:val="single" w:sz="4" w:space="0" w:color="auto"/>
            </w:tcBorders>
            <w:shd w:val="clear" w:color="auto" w:fill="auto"/>
            <w:vAlign w:val="bottom"/>
            <w:hideMark/>
          </w:tcPr>
          <w:p w14:paraId="608716B2" w14:textId="77777777" w:rsidR="00E7359A" w:rsidRPr="00E7359A" w:rsidRDefault="00E7359A" w:rsidP="00E7359A">
            <w:pPr>
              <w:jc w:val="center"/>
              <w:rPr>
                <w:b/>
                <w:bCs/>
                <w:sz w:val="20"/>
              </w:rPr>
            </w:pPr>
            <w:r w:rsidRPr="00E7359A">
              <w:rPr>
                <w:b/>
                <w:bCs/>
                <w:sz w:val="20"/>
              </w:rPr>
              <w:t>3</w:t>
            </w:r>
          </w:p>
        </w:tc>
        <w:tc>
          <w:tcPr>
            <w:tcW w:w="1560" w:type="dxa"/>
            <w:gridSpan w:val="2"/>
            <w:tcBorders>
              <w:top w:val="nil"/>
              <w:left w:val="nil"/>
              <w:bottom w:val="single" w:sz="4" w:space="0" w:color="auto"/>
              <w:right w:val="single" w:sz="4" w:space="0" w:color="auto"/>
            </w:tcBorders>
            <w:shd w:val="clear" w:color="auto" w:fill="auto"/>
            <w:vAlign w:val="bottom"/>
            <w:hideMark/>
          </w:tcPr>
          <w:p w14:paraId="397E99DC" w14:textId="77777777" w:rsidR="00E7359A" w:rsidRPr="00E7359A" w:rsidRDefault="00E7359A" w:rsidP="00E7359A">
            <w:pPr>
              <w:jc w:val="center"/>
              <w:rPr>
                <w:b/>
                <w:bCs/>
                <w:sz w:val="20"/>
              </w:rPr>
            </w:pPr>
            <w:r w:rsidRPr="00E7359A">
              <w:rPr>
                <w:b/>
                <w:bCs/>
                <w:sz w:val="20"/>
              </w:rPr>
              <w:t>4</w:t>
            </w:r>
          </w:p>
        </w:tc>
        <w:tc>
          <w:tcPr>
            <w:tcW w:w="1417" w:type="dxa"/>
            <w:gridSpan w:val="4"/>
            <w:tcBorders>
              <w:top w:val="nil"/>
              <w:left w:val="nil"/>
              <w:bottom w:val="single" w:sz="4" w:space="0" w:color="auto"/>
              <w:right w:val="single" w:sz="4" w:space="0" w:color="auto"/>
            </w:tcBorders>
            <w:shd w:val="clear" w:color="auto" w:fill="auto"/>
            <w:vAlign w:val="bottom"/>
            <w:hideMark/>
          </w:tcPr>
          <w:p w14:paraId="48E155AD" w14:textId="77777777" w:rsidR="00E7359A" w:rsidRPr="00E7359A" w:rsidRDefault="00E7359A" w:rsidP="00E7359A">
            <w:pPr>
              <w:jc w:val="center"/>
              <w:rPr>
                <w:b/>
                <w:bCs/>
                <w:sz w:val="20"/>
              </w:rPr>
            </w:pPr>
            <w:r w:rsidRPr="00E7359A">
              <w:rPr>
                <w:b/>
                <w:bCs/>
                <w:sz w:val="20"/>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07A0B600" w14:textId="77777777" w:rsidR="00E7359A" w:rsidRPr="00E7359A" w:rsidRDefault="00E7359A" w:rsidP="00E7359A">
            <w:pPr>
              <w:jc w:val="center"/>
              <w:rPr>
                <w:b/>
                <w:bCs/>
                <w:sz w:val="20"/>
              </w:rPr>
            </w:pPr>
            <w:r w:rsidRPr="00E7359A">
              <w:rPr>
                <w:b/>
                <w:bCs/>
                <w:sz w:val="20"/>
              </w:rPr>
              <w:t>6</w:t>
            </w:r>
          </w:p>
        </w:tc>
        <w:tc>
          <w:tcPr>
            <w:tcW w:w="1134" w:type="dxa"/>
            <w:tcBorders>
              <w:top w:val="nil"/>
              <w:left w:val="nil"/>
              <w:bottom w:val="single" w:sz="4" w:space="0" w:color="auto"/>
              <w:right w:val="single" w:sz="4" w:space="0" w:color="auto"/>
            </w:tcBorders>
            <w:shd w:val="clear" w:color="auto" w:fill="auto"/>
            <w:vAlign w:val="bottom"/>
            <w:hideMark/>
          </w:tcPr>
          <w:p w14:paraId="3B72E3E9" w14:textId="77777777" w:rsidR="00E7359A" w:rsidRPr="00E7359A" w:rsidRDefault="00E7359A" w:rsidP="00E7359A">
            <w:pPr>
              <w:jc w:val="center"/>
              <w:rPr>
                <w:b/>
                <w:bCs/>
                <w:sz w:val="20"/>
              </w:rPr>
            </w:pPr>
            <w:r w:rsidRPr="00E7359A">
              <w:rPr>
                <w:b/>
                <w:bCs/>
                <w:sz w:val="20"/>
              </w:rPr>
              <w:t>7</w:t>
            </w:r>
          </w:p>
        </w:tc>
        <w:tc>
          <w:tcPr>
            <w:tcW w:w="1985" w:type="dxa"/>
            <w:gridSpan w:val="7"/>
            <w:tcBorders>
              <w:top w:val="nil"/>
              <w:left w:val="nil"/>
              <w:bottom w:val="single" w:sz="4" w:space="0" w:color="auto"/>
              <w:right w:val="single" w:sz="4" w:space="0" w:color="auto"/>
            </w:tcBorders>
            <w:shd w:val="clear" w:color="auto" w:fill="auto"/>
            <w:vAlign w:val="bottom"/>
            <w:hideMark/>
          </w:tcPr>
          <w:p w14:paraId="419E272E" w14:textId="77777777" w:rsidR="00E7359A" w:rsidRPr="00E7359A" w:rsidRDefault="00E7359A" w:rsidP="00E7359A">
            <w:pPr>
              <w:jc w:val="center"/>
              <w:rPr>
                <w:b/>
                <w:bCs/>
                <w:sz w:val="20"/>
              </w:rPr>
            </w:pPr>
            <w:r w:rsidRPr="00E7359A">
              <w:rPr>
                <w:b/>
                <w:bCs/>
                <w:sz w:val="20"/>
              </w:rPr>
              <w:t>8</w:t>
            </w:r>
          </w:p>
        </w:tc>
      </w:tr>
      <w:tr w:rsidR="00E7359A" w:rsidRPr="00E7359A" w14:paraId="056485E2"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DF5B4DD" w14:textId="77777777" w:rsidR="00E7359A" w:rsidRPr="00E7359A" w:rsidRDefault="00E7359A" w:rsidP="00E7359A">
            <w:pPr>
              <w:rPr>
                <w:b/>
                <w:bCs/>
                <w:sz w:val="20"/>
              </w:rPr>
            </w:pPr>
            <w:r w:rsidRPr="00E7359A">
              <w:rPr>
                <w:b/>
                <w:bCs/>
                <w:sz w:val="20"/>
              </w:rPr>
              <w:t>ВСЕГО по статье 110700</w:t>
            </w:r>
          </w:p>
        </w:tc>
        <w:tc>
          <w:tcPr>
            <w:tcW w:w="1276" w:type="dxa"/>
            <w:gridSpan w:val="2"/>
            <w:tcBorders>
              <w:top w:val="nil"/>
              <w:left w:val="nil"/>
              <w:bottom w:val="single" w:sz="4" w:space="0" w:color="auto"/>
              <w:right w:val="single" w:sz="4" w:space="0" w:color="auto"/>
            </w:tcBorders>
            <w:shd w:val="clear" w:color="auto" w:fill="auto"/>
            <w:vAlign w:val="bottom"/>
            <w:hideMark/>
          </w:tcPr>
          <w:p w14:paraId="16285E3A" w14:textId="77777777" w:rsidR="00E7359A" w:rsidRPr="00E7359A" w:rsidRDefault="00E7359A" w:rsidP="00E7359A">
            <w:pP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25B385AD" w14:textId="77777777" w:rsidR="00E7359A" w:rsidRPr="00E7359A" w:rsidRDefault="00E7359A" w:rsidP="00E7359A">
            <w:pPr>
              <w:rPr>
                <w:b/>
                <w:bCs/>
                <w:sz w:val="20"/>
              </w:rPr>
            </w:pPr>
            <w:r w:rsidRPr="00E7359A">
              <w:rPr>
                <w:b/>
                <w:bCs/>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731C16EF" w14:textId="77777777" w:rsidR="00E7359A" w:rsidRPr="00E7359A" w:rsidRDefault="00E7359A" w:rsidP="00E7359A">
            <w:pPr>
              <w:rPr>
                <w:b/>
                <w:bCs/>
                <w:sz w:val="20"/>
              </w:rPr>
            </w:pPr>
            <w:r w:rsidRPr="00E7359A">
              <w:rPr>
                <w:b/>
                <w:bCs/>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17A8CDE8" w14:textId="77777777" w:rsidR="00E7359A" w:rsidRPr="00E7359A" w:rsidRDefault="00E7359A" w:rsidP="00E7359A">
            <w:pPr>
              <w:rPr>
                <w:b/>
                <w:bCs/>
                <w:sz w:val="20"/>
              </w:rPr>
            </w:pPr>
            <w:r w:rsidRPr="00E7359A">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1EFF328" w14:textId="77777777" w:rsidR="00E7359A" w:rsidRPr="00E7359A" w:rsidRDefault="00E7359A" w:rsidP="00E7359A">
            <w:pPr>
              <w:rPr>
                <w:b/>
                <w:bCs/>
                <w:sz w:val="20"/>
              </w:rPr>
            </w:pPr>
            <w:r w:rsidRPr="00E7359A">
              <w:rPr>
                <w:b/>
                <w:bCs/>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D501003" w14:textId="77777777" w:rsidR="00E7359A" w:rsidRPr="00E7359A" w:rsidRDefault="00E7359A" w:rsidP="00E7359A">
            <w:pPr>
              <w:rPr>
                <w:b/>
                <w:bCs/>
                <w:sz w:val="20"/>
              </w:rPr>
            </w:pPr>
            <w:r w:rsidRPr="00E7359A">
              <w:rPr>
                <w:b/>
                <w:bCs/>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3830BB1" w14:textId="77777777" w:rsidR="00E7359A" w:rsidRPr="00E7359A" w:rsidRDefault="00E7359A" w:rsidP="00E7359A">
            <w:pPr>
              <w:rPr>
                <w:b/>
                <w:bCs/>
                <w:sz w:val="20"/>
              </w:rPr>
            </w:pPr>
            <w:r w:rsidRPr="00E7359A">
              <w:rPr>
                <w:b/>
                <w:bCs/>
                <w:sz w:val="20"/>
              </w:rPr>
              <w:t> </w:t>
            </w:r>
          </w:p>
        </w:tc>
      </w:tr>
      <w:tr w:rsidR="00E7359A" w:rsidRPr="00E7359A" w14:paraId="3F3A7B39"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C70D6E3" w14:textId="77777777" w:rsidR="00E7359A" w:rsidRPr="00E7359A" w:rsidRDefault="00E7359A" w:rsidP="00E7359A">
            <w:pPr>
              <w:rPr>
                <w:sz w:val="20"/>
              </w:rPr>
            </w:pPr>
            <w:r w:rsidRPr="00E7359A">
              <w:rPr>
                <w:sz w:val="20"/>
              </w:rPr>
              <w:t>Оплата содержания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0FF0AD9E" w14:textId="77777777" w:rsidR="00E7359A" w:rsidRPr="00E7359A" w:rsidRDefault="00E7359A" w:rsidP="00E7359A">
            <w:pPr>
              <w:jc w:val="center"/>
              <w:rPr>
                <w:sz w:val="20"/>
              </w:rPr>
            </w:pPr>
            <w:r w:rsidRPr="00E7359A">
              <w:rPr>
                <w:sz w:val="20"/>
              </w:rPr>
              <w:t>110710</w:t>
            </w:r>
          </w:p>
        </w:tc>
        <w:tc>
          <w:tcPr>
            <w:tcW w:w="1417" w:type="dxa"/>
            <w:gridSpan w:val="2"/>
            <w:tcBorders>
              <w:top w:val="nil"/>
              <w:left w:val="nil"/>
              <w:bottom w:val="single" w:sz="4" w:space="0" w:color="auto"/>
              <w:right w:val="single" w:sz="4" w:space="0" w:color="auto"/>
            </w:tcBorders>
            <w:shd w:val="clear" w:color="auto" w:fill="auto"/>
            <w:vAlign w:val="bottom"/>
            <w:hideMark/>
          </w:tcPr>
          <w:p w14:paraId="1F413049"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2E6289A"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2B06BBE"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5224305"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E71FF58"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65D956E" w14:textId="77777777" w:rsidR="00E7359A" w:rsidRPr="00E7359A" w:rsidRDefault="00E7359A" w:rsidP="00E7359A">
            <w:pPr>
              <w:rPr>
                <w:sz w:val="20"/>
              </w:rPr>
            </w:pPr>
            <w:r w:rsidRPr="00E7359A">
              <w:rPr>
                <w:sz w:val="20"/>
              </w:rPr>
              <w:t> </w:t>
            </w:r>
          </w:p>
        </w:tc>
      </w:tr>
      <w:tr w:rsidR="00E7359A" w:rsidRPr="00E7359A" w14:paraId="616B2ED2"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1960084" w14:textId="77777777" w:rsidR="00E7359A" w:rsidRPr="00E7359A" w:rsidRDefault="00E7359A" w:rsidP="00E7359A">
            <w:pPr>
              <w:rPr>
                <w:sz w:val="20"/>
              </w:rPr>
            </w:pPr>
            <w:r w:rsidRPr="00E7359A">
              <w:rPr>
                <w:sz w:val="20"/>
              </w:rPr>
              <w:t>Оплата тепловой энергии</w:t>
            </w:r>
          </w:p>
        </w:tc>
        <w:tc>
          <w:tcPr>
            <w:tcW w:w="1276" w:type="dxa"/>
            <w:gridSpan w:val="2"/>
            <w:tcBorders>
              <w:top w:val="nil"/>
              <w:left w:val="nil"/>
              <w:bottom w:val="single" w:sz="4" w:space="0" w:color="auto"/>
              <w:right w:val="single" w:sz="4" w:space="0" w:color="auto"/>
            </w:tcBorders>
            <w:shd w:val="clear" w:color="auto" w:fill="auto"/>
            <w:vAlign w:val="bottom"/>
            <w:hideMark/>
          </w:tcPr>
          <w:p w14:paraId="329E9462" w14:textId="77777777" w:rsidR="00E7359A" w:rsidRPr="00E7359A" w:rsidRDefault="00E7359A" w:rsidP="00E7359A">
            <w:pPr>
              <w:jc w:val="center"/>
              <w:rPr>
                <w:sz w:val="20"/>
              </w:rPr>
            </w:pPr>
            <w:r w:rsidRPr="00E7359A">
              <w:rPr>
                <w:sz w:val="20"/>
              </w:rPr>
              <w:t>110720</w:t>
            </w:r>
          </w:p>
        </w:tc>
        <w:tc>
          <w:tcPr>
            <w:tcW w:w="1417" w:type="dxa"/>
            <w:gridSpan w:val="2"/>
            <w:tcBorders>
              <w:top w:val="nil"/>
              <w:left w:val="nil"/>
              <w:bottom w:val="single" w:sz="4" w:space="0" w:color="auto"/>
              <w:right w:val="single" w:sz="4" w:space="0" w:color="auto"/>
            </w:tcBorders>
            <w:shd w:val="clear" w:color="auto" w:fill="auto"/>
            <w:vAlign w:val="bottom"/>
            <w:hideMark/>
          </w:tcPr>
          <w:p w14:paraId="08AF3192"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40D69D5"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1A1E845"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B587B6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C8209B0"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43BA696C" w14:textId="77777777" w:rsidR="00E7359A" w:rsidRPr="00E7359A" w:rsidRDefault="00E7359A" w:rsidP="00E7359A">
            <w:pPr>
              <w:rPr>
                <w:sz w:val="20"/>
              </w:rPr>
            </w:pPr>
            <w:r w:rsidRPr="00E7359A">
              <w:rPr>
                <w:sz w:val="20"/>
              </w:rPr>
              <w:t> </w:t>
            </w:r>
          </w:p>
        </w:tc>
      </w:tr>
      <w:tr w:rsidR="00E7359A" w:rsidRPr="00E7359A" w14:paraId="00585EFE"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7F01F47" w14:textId="77777777" w:rsidR="00E7359A" w:rsidRPr="00E7359A" w:rsidRDefault="00E7359A" w:rsidP="00E7359A">
            <w:pPr>
              <w:rPr>
                <w:sz w:val="20"/>
              </w:rPr>
            </w:pPr>
            <w:r w:rsidRPr="00E7359A">
              <w:rPr>
                <w:sz w:val="20"/>
              </w:rPr>
              <w:t>Оплата освещения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01ECE3B4" w14:textId="77777777" w:rsidR="00E7359A" w:rsidRPr="00E7359A" w:rsidRDefault="00E7359A" w:rsidP="00E7359A">
            <w:pPr>
              <w:jc w:val="center"/>
              <w:rPr>
                <w:sz w:val="20"/>
              </w:rPr>
            </w:pPr>
            <w:r w:rsidRPr="00E7359A">
              <w:rPr>
                <w:sz w:val="20"/>
              </w:rPr>
              <w:t>110730</w:t>
            </w:r>
          </w:p>
        </w:tc>
        <w:tc>
          <w:tcPr>
            <w:tcW w:w="1417" w:type="dxa"/>
            <w:gridSpan w:val="2"/>
            <w:tcBorders>
              <w:top w:val="nil"/>
              <w:left w:val="nil"/>
              <w:bottom w:val="single" w:sz="4" w:space="0" w:color="auto"/>
              <w:right w:val="single" w:sz="4" w:space="0" w:color="auto"/>
            </w:tcBorders>
            <w:shd w:val="clear" w:color="auto" w:fill="auto"/>
            <w:vAlign w:val="bottom"/>
            <w:hideMark/>
          </w:tcPr>
          <w:p w14:paraId="77E81BFF"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1E86FAE7"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3B5444AA"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ADAF1F2"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C808FA1"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5B12EE9A" w14:textId="77777777" w:rsidR="00E7359A" w:rsidRPr="00E7359A" w:rsidRDefault="00E7359A" w:rsidP="00E7359A">
            <w:pPr>
              <w:rPr>
                <w:sz w:val="20"/>
              </w:rPr>
            </w:pPr>
            <w:r w:rsidRPr="00E7359A">
              <w:rPr>
                <w:sz w:val="20"/>
              </w:rPr>
              <w:t> </w:t>
            </w:r>
          </w:p>
        </w:tc>
      </w:tr>
      <w:tr w:rsidR="00E7359A" w:rsidRPr="00E7359A" w14:paraId="0E866521"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5940EFF8" w14:textId="77777777" w:rsidR="00E7359A" w:rsidRPr="00E7359A" w:rsidRDefault="00E7359A" w:rsidP="00E7359A">
            <w:pPr>
              <w:rPr>
                <w:sz w:val="20"/>
              </w:rPr>
            </w:pPr>
            <w:r w:rsidRPr="00E7359A">
              <w:rPr>
                <w:sz w:val="20"/>
              </w:rPr>
              <w:t>Оплата водоснабжения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2B42D1B1" w14:textId="77777777" w:rsidR="00E7359A" w:rsidRPr="00E7359A" w:rsidRDefault="00E7359A" w:rsidP="00E7359A">
            <w:pPr>
              <w:jc w:val="center"/>
              <w:rPr>
                <w:sz w:val="20"/>
              </w:rPr>
            </w:pPr>
            <w:r w:rsidRPr="00E7359A">
              <w:rPr>
                <w:sz w:val="20"/>
              </w:rPr>
              <w:t>110740</w:t>
            </w:r>
          </w:p>
        </w:tc>
        <w:tc>
          <w:tcPr>
            <w:tcW w:w="1417" w:type="dxa"/>
            <w:gridSpan w:val="2"/>
            <w:tcBorders>
              <w:top w:val="nil"/>
              <w:left w:val="nil"/>
              <w:bottom w:val="single" w:sz="4" w:space="0" w:color="auto"/>
              <w:right w:val="single" w:sz="4" w:space="0" w:color="auto"/>
            </w:tcBorders>
            <w:shd w:val="clear" w:color="auto" w:fill="auto"/>
            <w:vAlign w:val="bottom"/>
            <w:hideMark/>
          </w:tcPr>
          <w:p w14:paraId="3D7337F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0835B45A"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F54A316"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D0133E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231AFA9"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72CD8CF" w14:textId="77777777" w:rsidR="00E7359A" w:rsidRPr="00E7359A" w:rsidRDefault="00E7359A" w:rsidP="00E7359A">
            <w:pPr>
              <w:rPr>
                <w:sz w:val="20"/>
              </w:rPr>
            </w:pPr>
            <w:r w:rsidRPr="00E7359A">
              <w:rPr>
                <w:sz w:val="20"/>
              </w:rPr>
              <w:t> </w:t>
            </w:r>
          </w:p>
        </w:tc>
      </w:tr>
      <w:tr w:rsidR="00E7359A" w:rsidRPr="00E7359A" w14:paraId="3619D3BC"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54E25411" w14:textId="77777777" w:rsidR="00E7359A" w:rsidRPr="00E7359A" w:rsidRDefault="00E7359A" w:rsidP="00E7359A">
            <w:pPr>
              <w:rPr>
                <w:sz w:val="20"/>
              </w:rPr>
            </w:pPr>
            <w:r w:rsidRPr="00E7359A">
              <w:rPr>
                <w:sz w:val="20"/>
              </w:rPr>
              <w:t>Вывоз мусора</w:t>
            </w:r>
          </w:p>
        </w:tc>
        <w:tc>
          <w:tcPr>
            <w:tcW w:w="1276" w:type="dxa"/>
            <w:gridSpan w:val="2"/>
            <w:tcBorders>
              <w:top w:val="nil"/>
              <w:left w:val="nil"/>
              <w:bottom w:val="single" w:sz="4" w:space="0" w:color="auto"/>
              <w:right w:val="single" w:sz="4" w:space="0" w:color="auto"/>
            </w:tcBorders>
            <w:shd w:val="clear" w:color="auto" w:fill="auto"/>
            <w:vAlign w:val="bottom"/>
            <w:hideMark/>
          </w:tcPr>
          <w:p w14:paraId="09BFE90B" w14:textId="77777777" w:rsidR="00E7359A" w:rsidRPr="00E7359A" w:rsidRDefault="00E7359A" w:rsidP="00E7359A">
            <w:pPr>
              <w:jc w:val="center"/>
              <w:rPr>
                <w:sz w:val="20"/>
              </w:rPr>
            </w:pPr>
            <w:r w:rsidRPr="00E7359A">
              <w:rPr>
                <w:sz w:val="20"/>
              </w:rPr>
              <w:t>110750</w:t>
            </w:r>
          </w:p>
        </w:tc>
        <w:tc>
          <w:tcPr>
            <w:tcW w:w="1417" w:type="dxa"/>
            <w:gridSpan w:val="2"/>
            <w:tcBorders>
              <w:top w:val="nil"/>
              <w:left w:val="nil"/>
              <w:bottom w:val="single" w:sz="4" w:space="0" w:color="auto"/>
              <w:right w:val="single" w:sz="4" w:space="0" w:color="auto"/>
            </w:tcBorders>
            <w:shd w:val="clear" w:color="auto" w:fill="auto"/>
            <w:vAlign w:val="bottom"/>
            <w:hideMark/>
          </w:tcPr>
          <w:p w14:paraId="225C0ECF"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0B0DD70"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C2BDB0A"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97F082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96924ED"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1BA60A2" w14:textId="77777777" w:rsidR="00E7359A" w:rsidRPr="00E7359A" w:rsidRDefault="00E7359A" w:rsidP="00E7359A">
            <w:pPr>
              <w:rPr>
                <w:sz w:val="20"/>
              </w:rPr>
            </w:pPr>
            <w:r w:rsidRPr="00E7359A">
              <w:rPr>
                <w:sz w:val="20"/>
              </w:rPr>
              <w:t> </w:t>
            </w:r>
          </w:p>
        </w:tc>
      </w:tr>
      <w:tr w:rsidR="00E7359A" w:rsidRPr="00E7359A" w14:paraId="736D85DA"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17DCA592" w14:textId="77777777" w:rsidR="00E7359A" w:rsidRPr="00E7359A" w:rsidRDefault="00E7359A" w:rsidP="00E7359A">
            <w:pPr>
              <w:rPr>
                <w:sz w:val="20"/>
              </w:rPr>
            </w:pPr>
            <w:r w:rsidRPr="00E7359A">
              <w:rPr>
                <w:sz w:val="20"/>
              </w:rPr>
              <w:t>Оплата аренды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06C89674" w14:textId="77777777" w:rsidR="00E7359A" w:rsidRPr="00E7359A" w:rsidRDefault="00E7359A" w:rsidP="00E7359A">
            <w:pPr>
              <w:jc w:val="center"/>
              <w:rPr>
                <w:sz w:val="20"/>
              </w:rPr>
            </w:pPr>
            <w:r w:rsidRPr="00E7359A">
              <w:rPr>
                <w:sz w:val="20"/>
              </w:rPr>
              <w:t>110760</w:t>
            </w:r>
          </w:p>
        </w:tc>
        <w:tc>
          <w:tcPr>
            <w:tcW w:w="1417" w:type="dxa"/>
            <w:gridSpan w:val="2"/>
            <w:tcBorders>
              <w:top w:val="nil"/>
              <w:left w:val="nil"/>
              <w:bottom w:val="single" w:sz="4" w:space="0" w:color="auto"/>
              <w:right w:val="single" w:sz="4" w:space="0" w:color="auto"/>
            </w:tcBorders>
            <w:shd w:val="clear" w:color="auto" w:fill="auto"/>
            <w:vAlign w:val="bottom"/>
            <w:hideMark/>
          </w:tcPr>
          <w:p w14:paraId="58408D65"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F7D50CE"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4591C501"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43F8CD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50B9111"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7C8F50A" w14:textId="77777777" w:rsidR="00E7359A" w:rsidRPr="00E7359A" w:rsidRDefault="00E7359A" w:rsidP="00E7359A">
            <w:pPr>
              <w:rPr>
                <w:sz w:val="20"/>
              </w:rPr>
            </w:pPr>
            <w:r w:rsidRPr="00E7359A">
              <w:rPr>
                <w:sz w:val="20"/>
              </w:rPr>
              <w:t> </w:t>
            </w:r>
          </w:p>
        </w:tc>
      </w:tr>
      <w:tr w:rsidR="00E7359A" w:rsidRPr="00E7359A" w14:paraId="4DE3CF5A"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BB4FAE6" w14:textId="77777777" w:rsidR="00E7359A" w:rsidRPr="00E7359A" w:rsidRDefault="00E7359A" w:rsidP="00E7359A">
            <w:pPr>
              <w:rPr>
                <w:sz w:val="20"/>
              </w:rPr>
            </w:pPr>
            <w:r w:rsidRPr="00E7359A">
              <w:rPr>
                <w:sz w:val="20"/>
              </w:rPr>
              <w:t>Оплата льгот по коммунальным услугам</w:t>
            </w:r>
          </w:p>
        </w:tc>
        <w:tc>
          <w:tcPr>
            <w:tcW w:w="1276" w:type="dxa"/>
            <w:gridSpan w:val="2"/>
            <w:tcBorders>
              <w:top w:val="nil"/>
              <w:left w:val="nil"/>
              <w:bottom w:val="single" w:sz="4" w:space="0" w:color="auto"/>
              <w:right w:val="single" w:sz="4" w:space="0" w:color="auto"/>
            </w:tcBorders>
            <w:shd w:val="clear" w:color="auto" w:fill="auto"/>
            <w:vAlign w:val="bottom"/>
            <w:hideMark/>
          </w:tcPr>
          <w:p w14:paraId="790A2963" w14:textId="77777777" w:rsidR="00E7359A" w:rsidRPr="00E7359A" w:rsidRDefault="00E7359A" w:rsidP="00E7359A">
            <w:pPr>
              <w:jc w:val="center"/>
              <w:rPr>
                <w:sz w:val="20"/>
              </w:rPr>
            </w:pPr>
            <w:r w:rsidRPr="00E7359A">
              <w:rPr>
                <w:sz w:val="20"/>
              </w:rPr>
              <w:t>110770</w:t>
            </w:r>
          </w:p>
        </w:tc>
        <w:tc>
          <w:tcPr>
            <w:tcW w:w="1417" w:type="dxa"/>
            <w:gridSpan w:val="2"/>
            <w:tcBorders>
              <w:top w:val="nil"/>
              <w:left w:val="nil"/>
              <w:bottom w:val="single" w:sz="4" w:space="0" w:color="auto"/>
              <w:right w:val="single" w:sz="4" w:space="0" w:color="auto"/>
            </w:tcBorders>
            <w:shd w:val="clear" w:color="auto" w:fill="auto"/>
            <w:vAlign w:val="bottom"/>
            <w:hideMark/>
          </w:tcPr>
          <w:p w14:paraId="15E2A105"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247FF94"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F24A48A"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BC8F876"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7F06E6E"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DC94835" w14:textId="77777777" w:rsidR="00E7359A" w:rsidRPr="00E7359A" w:rsidRDefault="00E7359A" w:rsidP="00E7359A">
            <w:pPr>
              <w:rPr>
                <w:sz w:val="20"/>
              </w:rPr>
            </w:pPr>
            <w:r w:rsidRPr="00E7359A">
              <w:rPr>
                <w:sz w:val="20"/>
              </w:rPr>
              <w:t> </w:t>
            </w:r>
          </w:p>
        </w:tc>
      </w:tr>
      <w:tr w:rsidR="00E7359A" w:rsidRPr="00E7359A" w14:paraId="5A3E489F"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7968F14" w14:textId="77777777" w:rsidR="00E7359A" w:rsidRPr="00E7359A" w:rsidRDefault="00E7359A" w:rsidP="00E7359A">
            <w:pPr>
              <w:rPr>
                <w:sz w:val="20"/>
              </w:rPr>
            </w:pPr>
            <w:r w:rsidRPr="00E7359A">
              <w:rPr>
                <w:sz w:val="20"/>
              </w:rPr>
              <w:t>Оплата газа</w:t>
            </w:r>
          </w:p>
        </w:tc>
        <w:tc>
          <w:tcPr>
            <w:tcW w:w="1276" w:type="dxa"/>
            <w:gridSpan w:val="2"/>
            <w:tcBorders>
              <w:top w:val="nil"/>
              <w:left w:val="nil"/>
              <w:bottom w:val="single" w:sz="4" w:space="0" w:color="auto"/>
              <w:right w:val="single" w:sz="4" w:space="0" w:color="auto"/>
            </w:tcBorders>
            <w:shd w:val="clear" w:color="auto" w:fill="auto"/>
            <w:vAlign w:val="bottom"/>
            <w:hideMark/>
          </w:tcPr>
          <w:p w14:paraId="25FBD4E0" w14:textId="77777777" w:rsidR="00E7359A" w:rsidRPr="00E7359A" w:rsidRDefault="00E7359A" w:rsidP="00E7359A">
            <w:pPr>
              <w:jc w:val="center"/>
              <w:rPr>
                <w:sz w:val="20"/>
              </w:rPr>
            </w:pPr>
            <w:r w:rsidRPr="00E7359A">
              <w:rPr>
                <w:sz w:val="20"/>
              </w:rPr>
              <w:t>110780</w:t>
            </w:r>
          </w:p>
        </w:tc>
        <w:tc>
          <w:tcPr>
            <w:tcW w:w="1417" w:type="dxa"/>
            <w:gridSpan w:val="2"/>
            <w:tcBorders>
              <w:top w:val="nil"/>
              <w:left w:val="nil"/>
              <w:bottom w:val="single" w:sz="4" w:space="0" w:color="auto"/>
              <w:right w:val="single" w:sz="4" w:space="0" w:color="auto"/>
            </w:tcBorders>
            <w:shd w:val="clear" w:color="auto" w:fill="auto"/>
            <w:vAlign w:val="bottom"/>
            <w:hideMark/>
          </w:tcPr>
          <w:p w14:paraId="49224A59"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38B2248"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4BAEF7DA"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2673BE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D72520F"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45C2B8F4" w14:textId="77777777" w:rsidR="00E7359A" w:rsidRPr="00E7359A" w:rsidRDefault="00E7359A" w:rsidP="00E7359A">
            <w:pPr>
              <w:rPr>
                <w:sz w:val="20"/>
              </w:rPr>
            </w:pPr>
            <w:r w:rsidRPr="00E7359A">
              <w:rPr>
                <w:sz w:val="20"/>
              </w:rPr>
              <w:t> </w:t>
            </w:r>
          </w:p>
        </w:tc>
      </w:tr>
      <w:tr w:rsidR="00E7359A" w:rsidRPr="00E7359A" w14:paraId="5DBAD79B"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2274EFC1"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vAlign w:val="bottom"/>
            <w:hideMark/>
          </w:tcPr>
          <w:p w14:paraId="7B1E797B"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5B2750A1"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0E4D0E87"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3D3302F2"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6904D6B4"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79AD9A98"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1410A5F1" w14:textId="77777777" w:rsidR="00E7359A" w:rsidRPr="00E7359A" w:rsidRDefault="00E7359A" w:rsidP="00E7359A">
            <w:pPr>
              <w:rPr>
                <w:sz w:val="20"/>
              </w:rPr>
            </w:pPr>
          </w:p>
        </w:tc>
      </w:tr>
      <w:tr w:rsidR="00E7359A" w:rsidRPr="00E7359A" w14:paraId="17564304" w14:textId="77777777" w:rsidTr="00AB2E02">
        <w:trPr>
          <w:gridAfter w:val="4"/>
          <w:wAfter w:w="1658" w:type="dxa"/>
          <w:trHeight w:val="315"/>
        </w:trPr>
        <w:tc>
          <w:tcPr>
            <w:tcW w:w="4111" w:type="dxa"/>
            <w:gridSpan w:val="2"/>
            <w:tcBorders>
              <w:top w:val="nil"/>
              <w:left w:val="nil"/>
              <w:bottom w:val="nil"/>
              <w:right w:val="nil"/>
            </w:tcBorders>
            <w:shd w:val="clear" w:color="auto" w:fill="auto"/>
            <w:vAlign w:val="bottom"/>
            <w:hideMark/>
          </w:tcPr>
          <w:p w14:paraId="63EE32F8" w14:textId="77777777" w:rsidR="00E7359A" w:rsidRPr="00E7359A" w:rsidRDefault="00E7359A" w:rsidP="00E7359A">
            <w:pPr>
              <w:rPr>
                <w:szCs w:val="24"/>
              </w:rPr>
            </w:pPr>
            <w:r w:rsidRPr="00E7359A">
              <w:rPr>
                <w:szCs w:val="24"/>
              </w:rPr>
              <w:t>оборотная сторона</w:t>
            </w:r>
          </w:p>
        </w:tc>
        <w:tc>
          <w:tcPr>
            <w:tcW w:w="1276" w:type="dxa"/>
            <w:gridSpan w:val="2"/>
            <w:tcBorders>
              <w:top w:val="nil"/>
              <w:left w:val="nil"/>
              <w:bottom w:val="nil"/>
              <w:right w:val="nil"/>
            </w:tcBorders>
            <w:shd w:val="clear" w:color="auto" w:fill="auto"/>
            <w:vAlign w:val="bottom"/>
            <w:hideMark/>
          </w:tcPr>
          <w:p w14:paraId="44262FE2" w14:textId="77777777" w:rsidR="00E7359A" w:rsidRPr="00E7359A" w:rsidRDefault="00E7359A" w:rsidP="00E7359A">
            <w:pPr>
              <w:rPr>
                <w:szCs w:val="24"/>
              </w:rPr>
            </w:pPr>
          </w:p>
        </w:tc>
        <w:tc>
          <w:tcPr>
            <w:tcW w:w="1417" w:type="dxa"/>
            <w:gridSpan w:val="2"/>
            <w:tcBorders>
              <w:top w:val="nil"/>
              <w:left w:val="nil"/>
              <w:bottom w:val="nil"/>
              <w:right w:val="nil"/>
            </w:tcBorders>
            <w:shd w:val="clear" w:color="auto" w:fill="auto"/>
            <w:vAlign w:val="bottom"/>
            <w:hideMark/>
          </w:tcPr>
          <w:p w14:paraId="0807B823"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2B2FD1AF"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648BFE8A"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69B0D769"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4044CAD6"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2A26389A" w14:textId="77777777" w:rsidR="00E7359A" w:rsidRPr="00E7359A" w:rsidRDefault="00E7359A" w:rsidP="00E7359A">
            <w:pPr>
              <w:rPr>
                <w:sz w:val="20"/>
              </w:rPr>
            </w:pPr>
          </w:p>
        </w:tc>
      </w:tr>
      <w:tr w:rsidR="005D010F" w:rsidRPr="00E7359A" w14:paraId="67E06EBC" w14:textId="77777777" w:rsidTr="00AB2E02">
        <w:trPr>
          <w:gridAfter w:val="23"/>
          <w:wAfter w:w="11013" w:type="dxa"/>
          <w:trHeight w:val="285"/>
        </w:trPr>
        <w:tc>
          <w:tcPr>
            <w:tcW w:w="5246" w:type="dxa"/>
            <w:gridSpan w:val="3"/>
            <w:tcBorders>
              <w:top w:val="nil"/>
              <w:left w:val="nil"/>
              <w:bottom w:val="nil"/>
            </w:tcBorders>
            <w:shd w:val="clear" w:color="auto" w:fill="auto"/>
            <w:vAlign w:val="bottom"/>
            <w:hideMark/>
          </w:tcPr>
          <w:p w14:paraId="6355A679" w14:textId="77777777" w:rsidR="005D010F" w:rsidRPr="00E7359A" w:rsidRDefault="005D010F" w:rsidP="00E7359A">
            <w:pPr>
              <w:rPr>
                <w:b/>
                <w:bCs/>
                <w:szCs w:val="24"/>
              </w:rPr>
            </w:pPr>
            <w:r w:rsidRPr="00E7359A">
              <w:rPr>
                <w:b/>
                <w:bCs/>
                <w:szCs w:val="24"/>
              </w:rPr>
              <w:t>предметная статья 111000 "Прочие текущие расходы на закупку товаров и оплату услуг"</w:t>
            </w:r>
          </w:p>
        </w:tc>
      </w:tr>
      <w:tr w:rsidR="00E7359A" w:rsidRPr="00E7359A" w14:paraId="11832389"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28050906" w14:textId="77777777" w:rsidR="00E7359A" w:rsidRPr="00E7359A" w:rsidRDefault="00E7359A" w:rsidP="00E7359A">
            <w:pPr>
              <w:rPr>
                <w:b/>
                <w:bCs/>
                <w:szCs w:val="24"/>
              </w:rPr>
            </w:pPr>
          </w:p>
        </w:tc>
        <w:tc>
          <w:tcPr>
            <w:tcW w:w="1276" w:type="dxa"/>
            <w:gridSpan w:val="2"/>
            <w:tcBorders>
              <w:top w:val="nil"/>
              <w:left w:val="nil"/>
              <w:bottom w:val="nil"/>
              <w:right w:val="nil"/>
            </w:tcBorders>
            <w:shd w:val="clear" w:color="auto" w:fill="auto"/>
            <w:vAlign w:val="bottom"/>
            <w:hideMark/>
          </w:tcPr>
          <w:p w14:paraId="64380624"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5450808C"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2F606329"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1FC8EFBE"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7AA20950"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354C323B"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472FD820" w14:textId="77777777" w:rsidR="00E7359A" w:rsidRPr="00E7359A" w:rsidRDefault="00E7359A" w:rsidP="00E7359A">
            <w:pPr>
              <w:rPr>
                <w:sz w:val="20"/>
              </w:rPr>
            </w:pPr>
          </w:p>
        </w:tc>
      </w:tr>
      <w:tr w:rsidR="00E7359A" w:rsidRPr="00E7359A" w14:paraId="7FECEFB3" w14:textId="77777777" w:rsidTr="00AB2E02">
        <w:trPr>
          <w:gridAfter w:val="4"/>
          <w:wAfter w:w="1658" w:type="dxa"/>
          <w:trHeight w:val="25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F7056D" w14:textId="77777777" w:rsidR="00E7359A" w:rsidRPr="00E7359A" w:rsidRDefault="00E7359A" w:rsidP="00E7359A">
            <w:pPr>
              <w:jc w:val="center"/>
              <w:rPr>
                <w:b/>
                <w:bCs/>
                <w:sz w:val="16"/>
                <w:szCs w:val="16"/>
              </w:rPr>
            </w:pPr>
            <w:r w:rsidRPr="00E7359A">
              <w:rPr>
                <w:b/>
                <w:bCs/>
                <w:sz w:val="16"/>
                <w:szCs w:val="16"/>
              </w:rPr>
              <w:t>Показатели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980B74" w14:textId="77777777" w:rsidR="00E7359A" w:rsidRPr="00E7359A" w:rsidRDefault="00E7359A" w:rsidP="00E7359A">
            <w:pPr>
              <w:jc w:val="center"/>
              <w:rPr>
                <w:b/>
                <w:bCs/>
                <w:sz w:val="16"/>
                <w:szCs w:val="16"/>
              </w:rPr>
            </w:pPr>
            <w:r w:rsidRPr="00E7359A">
              <w:rPr>
                <w:b/>
                <w:bCs/>
                <w:sz w:val="16"/>
                <w:szCs w:val="16"/>
              </w:rPr>
              <w:t>Код подстатьи</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FC2781" w14:textId="77777777" w:rsidR="00E7359A" w:rsidRPr="00E7359A" w:rsidRDefault="00E7359A" w:rsidP="00E7359A">
            <w:pPr>
              <w:jc w:val="center"/>
              <w:rPr>
                <w:b/>
                <w:bCs/>
                <w:sz w:val="16"/>
                <w:szCs w:val="16"/>
              </w:rPr>
            </w:pPr>
            <w:r w:rsidRPr="00E7359A">
              <w:rPr>
                <w:b/>
                <w:bCs/>
                <w:sz w:val="16"/>
                <w:szCs w:val="16"/>
              </w:rPr>
              <w:t>Утвержденная смета на отчетный период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84227B" w14:textId="77777777" w:rsidR="00E7359A" w:rsidRPr="00E7359A" w:rsidRDefault="00E7359A" w:rsidP="00E7359A">
            <w:pPr>
              <w:jc w:val="center"/>
              <w:rPr>
                <w:b/>
                <w:bCs/>
                <w:sz w:val="16"/>
                <w:szCs w:val="16"/>
              </w:rPr>
            </w:pPr>
            <w:r w:rsidRPr="00E7359A">
              <w:rPr>
                <w:b/>
                <w:bCs/>
                <w:sz w:val="16"/>
                <w:szCs w:val="16"/>
              </w:rPr>
              <w:t>Уточненная смета на отчетный период</w:t>
            </w:r>
          </w:p>
        </w:tc>
        <w:tc>
          <w:tcPr>
            <w:tcW w:w="3118" w:type="dxa"/>
            <w:gridSpan w:val="6"/>
            <w:tcBorders>
              <w:top w:val="single" w:sz="4" w:space="0" w:color="auto"/>
              <w:left w:val="nil"/>
              <w:bottom w:val="single" w:sz="4" w:space="0" w:color="auto"/>
              <w:right w:val="nil"/>
            </w:tcBorders>
            <w:shd w:val="clear" w:color="auto" w:fill="auto"/>
            <w:vAlign w:val="center"/>
            <w:hideMark/>
          </w:tcPr>
          <w:p w14:paraId="602B9F60" w14:textId="77777777" w:rsidR="00E7359A" w:rsidRPr="00E7359A" w:rsidRDefault="00E7359A" w:rsidP="00E7359A">
            <w:pPr>
              <w:jc w:val="center"/>
              <w:rPr>
                <w:b/>
                <w:bCs/>
                <w:sz w:val="16"/>
                <w:szCs w:val="16"/>
              </w:rPr>
            </w:pPr>
            <w:r w:rsidRPr="00E7359A">
              <w:rPr>
                <w:b/>
                <w:bCs/>
                <w:sz w:val="16"/>
                <w:szCs w:val="16"/>
              </w:rPr>
              <w:t>Выделено средств из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8E05CA" w14:textId="77777777" w:rsidR="00E7359A" w:rsidRPr="00E7359A" w:rsidRDefault="00E7359A" w:rsidP="00E7359A">
            <w:pPr>
              <w:jc w:val="center"/>
              <w:rPr>
                <w:b/>
                <w:bCs/>
                <w:sz w:val="16"/>
                <w:szCs w:val="16"/>
              </w:rPr>
            </w:pPr>
            <w:r w:rsidRPr="00E7359A">
              <w:rPr>
                <w:b/>
                <w:bCs/>
                <w:sz w:val="16"/>
                <w:szCs w:val="16"/>
              </w:rPr>
              <w:t>Кассовые расходы</w:t>
            </w:r>
          </w:p>
        </w:tc>
        <w:tc>
          <w:tcPr>
            <w:tcW w:w="1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0B6AD" w14:textId="77777777" w:rsidR="00E7359A" w:rsidRPr="00E7359A" w:rsidRDefault="00E7359A" w:rsidP="00E7359A">
            <w:pPr>
              <w:jc w:val="center"/>
              <w:rPr>
                <w:b/>
                <w:bCs/>
                <w:sz w:val="16"/>
                <w:szCs w:val="16"/>
              </w:rPr>
            </w:pPr>
            <w:r w:rsidRPr="00E7359A">
              <w:rPr>
                <w:b/>
                <w:bCs/>
                <w:sz w:val="16"/>
                <w:szCs w:val="16"/>
              </w:rPr>
              <w:t>Фактические расходы</w:t>
            </w:r>
          </w:p>
        </w:tc>
      </w:tr>
      <w:tr w:rsidR="00E7359A" w:rsidRPr="00E7359A" w14:paraId="24AEFF50" w14:textId="77777777" w:rsidTr="00AB2E02">
        <w:trPr>
          <w:gridAfter w:val="4"/>
          <w:wAfter w:w="1658" w:type="dxa"/>
          <w:trHeight w:val="25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3FB49299"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0D68D911"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0A5C20B8"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0B5FE786" w14:textId="77777777" w:rsidR="00E7359A" w:rsidRPr="00E7359A" w:rsidRDefault="00E7359A" w:rsidP="00E7359A">
            <w:pPr>
              <w:rPr>
                <w:b/>
                <w:bCs/>
                <w:sz w:val="16"/>
                <w:szCs w:val="16"/>
              </w:rPr>
            </w:pP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941A763" w14:textId="77777777" w:rsidR="00E7359A" w:rsidRPr="00E7359A" w:rsidRDefault="00E7359A" w:rsidP="00E7359A">
            <w:pPr>
              <w:jc w:val="center"/>
              <w:rPr>
                <w:b/>
                <w:bCs/>
                <w:sz w:val="16"/>
                <w:szCs w:val="16"/>
              </w:rPr>
            </w:pPr>
            <w:r w:rsidRPr="00E7359A">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66BF8B81" w14:textId="77777777" w:rsidR="00E7359A" w:rsidRPr="00E7359A" w:rsidRDefault="00E7359A" w:rsidP="00E7359A">
            <w:pPr>
              <w:jc w:val="center"/>
              <w:rPr>
                <w:b/>
                <w:bCs/>
                <w:sz w:val="16"/>
                <w:szCs w:val="16"/>
              </w:rPr>
            </w:pPr>
            <w:r w:rsidRPr="00E7359A">
              <w:rPr>
                <w:b/>
                <w:bCs/>
                <w:sz w:val="16"/>
                <w:szCs w:val="16"/>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D57CE85"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0C9AAB6C" w14:textId="77777777" w:rsidR="00E7359A" w:rsidRPr="00E7359A" w:rsidRDefault="00E7359A" w:rsidP="00E7359A">
            <w:pPr>
              <w:rPr>
                <w:b/>
                <w:bCs/>
                <w:sz w:val="16"/>
                <w:szCs w:val="16"/>
              </w:rPr>
            </w:pPr>
          </w:p>
        </w:tc>
      </w:tr>
      <w:tr w:rsidR="00E7359A" w:rsidRPr="00E7359A" w14:paraId="666EAB67" w14:textId="77777777" w:rsidTr="00AB2E02">
        <w:trPr>
          <w:gridAfter w:val="4"/>
          <w:wAfter w:w="1658" w:type="dxa"/>
          <w:trHeight w:val="630"/>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688578ED"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637D0645"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4E666DAA"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4A8A027A" w14:textId="77777777" w:rsidR="00E7359A" w:rsidRPr="00E7359A" w:rsidRDefault="00E7359A" w:rsidP="00E7359A">
            <w:pPr>
              <w:rPr>
                <w:b/>
                <w:bCs/>
                <w:sz w:val="16"/>
                <w:szCs w:val="16"/>
              </w:rPr>
            </w:pPr>
          </w:p>
        </w:tc>
        <w:tc>
          <w:tcPr>
            <w:tcW w:w="1417" w:type="dxa"/>
            <w:gridSpan w:val="4"/>
            <w:vMerge/>
            <w:tcBorders>
              <w:top w:val="nil"/>
              <w:left w:val="single" w:sz="4" w:space="0" w:color="auto"/>
              <w:bottom w:val="single" w:sz="4" w:space="0" w:color="000000"/>
              <w:right w:val="single" w:sz="4" w:space="0" w:color="auto"/>
            </w:tcBorders>
            <w:vAlign w:val="center"/>
            <w:hideMark/>
          </w:tcPr>
          <w:p w14:paraId="2B8DD57E" w14:textId="77777777" w:rsidR="00E7359A" w:rsidRPr="00E7359A" w:rsidRDefault="00E7359A" w:rsidP="00E7359A">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7B440E13" w14:textId="77777777" w:rsidR="00E7359A" w:rsidRPr="00E7359A" w:rsidRDefault="00E7359A" w:rsidP="00E7359A">
            <w:pPr>
              <w:jc w:val="center"/>
              <w:rPr>
                <w:b/>
                <w:bCs/>
                <w:sz w:val="16"/>
                <w:szCs w:val="16"/>
              </w:rPr>
            </w:pPr>
            <w:r w:rsidRPr="00E7359A">
              <w:rPr>
                <w:b/>
                <w:bCs/>
                <w:sz w:val="16"/>
                <w:szCs w:val="16"/>
              </w:rPr>
              <w:t>финансирование через кредитную организацию</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CDCDDCB"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4035AE5B" w14:textId="77777777" w:rsidR="00E7359A" w:rsidRPr="00E7359A" w:rsidRDefault="00E7359A" w:rsidP="00E7359A">
            <w:pPr>
              <w:rPr>
                <w:b/>
                <w:bCs/>
                <w:sz w:val="16"/>
                <w:szCs w:val="16"/>
              </w:rPr>
            </w:pPr>
          </w:p>
        </w:tc>
      </w:tr>
      <w:tr w:rsidR="00E7359A" w:rsidRPr="00E7359A" w14:paraId="7CEA5F70"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EB28029" w14:textId="77777777" w:rsidR="00E7359A" w:rsidRPr="00E7359A" w:rsidRDefault="00E7359A" w:rsidP="00E7359A">
            <w:pPr>
              <w:jc w:val="center"/>
              <w:rPr>
                <w:b/>
                <w:bCs/>
                <w:sz w:val="20"/>
              </w:rPr>
            </w:pPr>
            <w:r w:rsidRPr="00E7359A">
              <w:rPr>
                <w:b/>
                <w:bCs/>
                <w:sz w:val="20"/>
              </w:rPr>
              <w:t>1</w:t>
            </w:r>
          </w:p>
        </w:tc>
        <w:tc>
          <w:tcPr>
            <w:tcW w:w="1276" w:type="dxa"/>
            <w:gridSpan w:val="2"/>
            <w:tcBorders>
              <w:top w:val="nil"/>
              <w:left w:val="nil"/>
              <w:bottom w:val="single" w:sz="4" w:space="0" w:color="auto"/>
              <w:right w:val="single" w:sz="4" w:space="0" w:color="auto"/>
            </w:tcBorders>
            <w:shd w:val="clear" w:color="auto" w:fill="auto"/>
            <w:vAlign w:val="bottom"/>
            <w:hideMark/>
          </w:tcPr>
          <w:p w14:paraId="60EB7464" w14:textId="77777777" w:rsidR="00E7359A" w:rsidRPr="00E7359A" w:rsidRDefault="00E7359A" w:rsidP="00E7359A">
            <w:pPr>
              <w:jc w:val="center"/>
              <w:rPr>
                <w:b/>
                <w:bCs/>
                <w:sz w:val="20"/>
              </w:rPr>
            </w:pPr>
            <w:r w:rsidRPr="00E7359A">
              <w:rPr>
                <w:b/>
                <w:bCs/>
                <w:sz w:val="20"/>
              </w:rPr>
              <w:t>2</w:t>
            </w:r>
          </w:p>
        </w:tc>
        <w:tc>
          <w:tcPr>
            <w:tcW w:w="1417" w:type="dxa"/>
            <w:gridSpan w:val="2"/>
            <w:tcBorders>
              <w:top w:val="nil"/>
              <w:left w:val="nil"/>
              <w:bottom w:val="single" w:sz="4" w:space="0" w:color="auto"/>
              <w:right w:val="single" w:sz="4" w:space="0" w:color="auto"/>
            </w:tcBorders>
            <w:shd w:val="clear" w:color="auto" w:fill="auto"/>
            <w:vAlign w:val="bottom"/>
            <w:hideMark/>
          </w:tcPr>
          <w:p w14:paraId="43DD15D1" w14:textId="77777777" w:rsidR="00E7359A" w:rsidRPr="00E7359A" w:rsidRDefault="00E7359A" w:rsidP="00E7359A">
            <w:pPr>
              <w:jc w:val="center"/>
              <w:rPr>
                <w:b/>
                <w:bCs/>
                <w:sz w:val="20"/>
              </w:rPr>
            </w:pPr>
            <w:r w:rsidRPr="00E7359A">
              <w:rPr>
                <w:b/>
                <w:bCs/>
                <w:sz w:val="20"/>
              </w:rPr>
              <w:t>3</w:t>
            </w:r>
          </w:p>
        </w:tc>
        <w:tc>
          <w:tcPr>
            <w:tcW w:w="1560" w:type="dxa"/>
            <w:gridSpan w:val="2"/>
            <w:tcBorders>
              <w:top w:val="nil"/>
              <w:left w:val="nil"/>
              <w:bottom w:val="single" w:sz="4" w:space="0" w:color="auto"/>
              <w:right w:val="single" w:sz="4" w:space="0" w:color="auto"/>
            </w:tcBorders>
            <w:shd w:val="clear" w:color="auto" w:fill="auto"/>
            <w:vAlign w:val="bottom"/>
            <w:hideMark/>
          </w:tcPr>
          <w:p w14:paraId="139AC593" w14:textId="77777777" w:rsidR="00E7359A" w:rsidRPr="00E7359A" w:rsidRDefault="00E7359A" w:rsidP="00E7359A">
            <w:pPr>
              <w:jc w:val="center"/>
              <w:rPr>
                <w:b/>
                <w:bCs/>
                <w:sz w:val="20"/>
              </w:rPr>
            </w:pPr>
            <w:r w:rsidRPr="00E7359A">
              <w:rPr>
                <w:b/>
                <w:bCs/>
                <w:sz w:val="20"/>
              </w:rPr>
              <w:t>4</w:t>
            </w:r>
          </w:p>
        </w:tc>
        <w:tc>
          <w:tcPr>
            <w:tcW w:w="1417" w:type="dxa"/>
            <w:gridSpan w:val="4"/>
            <w:tcBorders>
              <w:top w:val="nil"/>
              <w:left w:val="nil"/>
              <w:bottom w:val="single" w:sz="4" w:space="0" w:color="auto"/>
              <w:right w:val="single" w:sz="4" w:space="0" w:color="auto"/>
            </w:tcBorders>
            <w:shd w:val="clear" w:color="auto" w:fill="auto"/>
            <w:vAlign w:val="bottom"/>
            <w:hideMark/>
          </w:tcPr>
          <w:p w14:paraId="339A594B" w14:textId="77777777" w:rsidR="00E7359A" w:rsidRPr="00E7359A" w:rsidRDefault="00E7359A" w:rsidP="00E7359A">
            <w:pPr>
              <w:jc w:val="center"/>
              <w:rPr>
                <w:b/>
                <w:bCs/>
                <w:sz w:val="20"/>
              </w:rPr>
            </w:pPr>
            <w:r w:rsidRPr="00E7359A">
              <w:rPr>
                <w:b/>
                <w:bCs/>
                <w:sz w:val="20"/>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43605143" w14:textId="77777777" w:rsidR="00E7359A" w:rsidRPr="00E7359A" w:rsidRDefault="00E7359A" w:rsidP="00E7359A">
            <w:pPr>
              <w:jc w:val="center"/>
              <w:rPr>
                <w:b/>
                <w:bCs/>
                <w:sz w:val="20"/>
              </w:rPr>
            </w:pPr>
            <w:r w:rsidRPr="00E7359A">
              <w:rPr>
                <w:b/>
                <w:bCs/>
                <w:sz w:val="20"/>
              </w:rPr>
              <w:t>6</w:t>
            </w:r>
          </w:p>
        </w:tc>
        <w:tc>
          <w:tcPr>
            <w:tcW w:w="1134" w:type="dxa"/>
            <w:tcBorders>
              <w:top w:val="nil"/>
              <w:left w:val="nil"/>
              <w:bottom w:val="single" w:sz="4" w:space="0" w:color="auto"/>
              <w:right w:val="single" w:sz="4" w:space="0" w:color="auto"/>
            </w:tcBorders>
            <w:shd w:val="clear" w:color="auto" w:fill="auto"/>
            <w:vAlign w:val="bottom"/>
            <w:hideMark/>
          </w:tcPr>
          <w:p w14:paraId="611A47F6" w14:textId="77777777" w:rsidR="00E7359A" w:rsidRPr="00E7359A" w:rsidRDefault="00E7359A" w:rsidP="00E7359A">
            <w:pPr>
              <w:jc w:val="center"/>
              <w:rPr>
                <w:b/>
                <w:bCs/>
                <w:sz w:val="20"/>
              </w:rPr>
            </w:pPr>
            <w:r w:rsidRPr="00E7359A">
              <w:rPr>
                <w:b/>
                <w:bCs/>
                <w:sz w:val="20"/>
              </w:rPr>
              <w:t>7</w:t>
            </w:r>
          </w:p>
        </w:tc>
        <w:tc>
          <w:tcPr>
            <w:tcW w:w="1985" w:type="dxa"/>
            <w:gridSpan w:val="7"/>
            <w:tcBorders>
              <w:top w:val="nil"/>
              <w:left w:val="nil"/>
              <w:bottom w:val="single" w:sz="4" w:space="0" w:color="auto"/>
              <w:right w:val="single" w:sz="4" w:space="0" w:color="auto"/>
            </w:tcBorders>
            <w:shd w:val="clear" w:color="auto" w:fill="auto"/>
            <w:vAlign w:val="bottom"/>
            <w:hideMark/>
          </w:tcPr>
          <w:p w14:paraId="4847934A" w14:textId="77777777" w:rsidR="00E7359A" w:rsidRPr="00E7359A" w:rsidRDefault="00E7359A" w:rsidP="00E7359A">
            <w:pPr>
              <w:jc w:val="center"/>
              <w:rPr>
                <w:b/>
                <w:bCs/>
                <w:sz w:val="20"/>
              </w:rPr>
            </w:pPr>
            <w:r w:rsidRPr="00E7359A">
              <w:rPr>
                <w:b/>
                <w:bCs/>
                <w:sz w:val="20"/>
              </w:rPr>
              <w:t>8</w:t>
            </w:r>
          </w:p>
        </w:tc>
      </w:tr>
      <w:tr w:rsidR="00E7359A" w:rsidRPr="00E7359A" w14:paraId="49D2F3E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65C388F" w14:textId="77777777" w:rsidR="00E7359A" w:rsidRPr="00E7359A" w:rsidRDefault="00E7359A" w:rsidP="00E7359A">
            <w:pPr>
              <w:rPr>
                <w:b/>
                <w:bCs/>
                <w:sz w:val="20"/>
              </w:rPr>
            </w:pPr>
            <w:r w:rsidRPr="00E7359A">
              <w:rPr>
                <w:b/>
                <w:bCs/>
                <w:sz w:val="20"/>
              </w:rPr>
              <w:t>ВСЕГО по статье 111000</w:t>
            </w:r>
          </w:p>
        </w:tc>
        <w:tc>
          <w:tcPr>
            <w:tcW w:w="1276" w:type="dxa"/>
            <w:gridSpan w:val="2"/>
            <w:tcBorders>
              <w:top w:val="nil"/>
              <w:left w:val="nil"/>
              <w:bottom w:val="single" w:sz="4" w:space="0" w:color="auto"/>
              <w:right w:val="single" w:sz="4" w:space="0" w:color="auto"/>
            </w:tcBorders>
            <w:shd w:val="clear" w:color="auto" w:fill="auto"/>
            <w:vAlign w:val="bottom"/>
            <w:hideMark/>
          </w:tcPr>
          <w:p w14:paraId="5AF29CF1" w14:textId="77777777" w:rsidR="00E7359A" w:rsidRPr="00E7359A" w:rsidRDefault="00E7359A" w:rsidP="00E7359A">
            <w:pP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287B9EF9" w14:textId="77777777" w:rsidR="00E7359A" w:rsidRPr="00E7359A" w:rsidRDefault="00E7359A" w:rsidP="00E7359A">
            <w:pPr>
              <w:rPr>
                <w:b/>
                <w:bCs/>
                <w:sz w:val="20"/>
              </w:rPr>
            </w:pPr>
            <w:r w:rsidRPr="00E7359A">
              <w:rPr>
                <w:b/>
                <w:bCs/>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98E6CA2" w14:textId="77777777" w:rsidR="00E7359A" w:rsidRPr="00E7359A" w:rsidRDefault="00E7359A" w:rsidP="00E7359A">
            <w:pPr>
              <w:rPr>
                <w:b/>
                <w:bCs/>
                <w:sz w:val="20"/>
              </w:rPr>
            </w:pPr>
            <w:r w:rsidRPr="00E7359A">
              <w:rPr>
                <w:b/>
                <w:bCs/>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7EA42D7" w14:textId="77777777" w:rsidR="00E7359A" w:rsidRPr="00E7359A" w:rsidRDefault="00E7359A" w:rsidP="00E7359A">
            <w:pPr>
              <w:rPr>
                <w:b/>
                <w:bCs/>
                <w:sz w:val="20"/>
              </w:rPr>
            </w:pPr>
            <w:r w:rsidRPr="00E7359A">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1131097" w14:textId="77777777" w:rsidR="00E7359A" w:rsidRPr="00E7359A" w:rsidRDefault="00E7359A" w:rsidP="00E7359A">
            <w:pPr>
              <w:rPr>
                <w:b/>
                <w:bCs/>
                <w:sz w:val="20"/>
              </w:rPr>
            </w:pPr>
            <w:r w:rsidRPr="00E7359A">
              <w:rPr>
                <w:b/>
                <w:bCs/>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3704C91" w14:textId="77777777" w:rsidR="00E7359A" w:rsidRPr="00E7359A" w:rsidRDefault="00E7359A" w:rsidP="00E7359A">
            <w:pPr>
              <w:rPr>
                <w:b/>
                <w:bCs/>
                <w:sz w:val="20"/>
              </w:rPr>
            </w:pPr>
            <w:r w:rsidRPr="00E7359A">
              <w:rPr>
                <w:b/>
                <w:bCs/>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66363D1A" w14:textId="77777777" w:rsidR="00E7359A" w:rsidRPr="00E7359A" w:rsidRDefault="00E7359A" w:rsidP="00E7359A">
            <w:pPr>
              <w:rPr>
                <w:b/>
                <w:bCs/>
                <w:sz w:val="20"/>
              </w:rPr>
            </w:pPr>
            <w:r w:rsidRPr="00E7359A">
              <w:rPr>
                <w:b/>
                <w:bCs/>
                <w:sz w:val="20"/>
              </w:rPr>
              <w:t> </w:t>
            </w:r>
          </w:p>
        </w:tc>
      </w:tr>
      <w:tr w:rsidR="00E7359A" w:rsidRPr="00E7359A" w14:paraId="168003D0"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CE39625" w14:textId="77777777" w:rsidR="00E7359A" w:rsidRPr="00E7359A" w:rsidRDefault="00E7359A" w:rsidP="00E7359A">
            <w:pPr>
              <w:rPr>
                <w:sz w:val="20"/>
              </w:rPr>
            </w:pPr>
            <w:r w:rsidRPr="00E7359A">
              <w:rPr>
                <w:sz w:val="20"/>
              </w:rPr>
              <w:t>Оплата услуг научно-исследовательских организаций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0203F03F" w14:textId="77777777" w:rsidR="00E7359A" w:rsidRPr="00E7359A" w:rsidRDefault="00E7359A" w:rsidP="00E7359A">
            <w:pPr>
              <w:jc w:val="center"/>
              <w:rPr>
                <w:sz w:val="20"/>
              </w:rPr>
            </w:pPr>
            <w:r w:rsidRPr="00E7359A">
              <w:rPr>
                <w:sz w:val="20"/>
              </w:rPr>
              <w:t>111010</w:t>
            </w:r>
          </w:p>
        </w:tc>
        <w:tc>
          <w:tcPr>
            <w:tcW w:w="1417" w:type="dxa"/>
            <w:gridSpan w:val="2"/>
            <w:tcBorders>
              <w:top w:val="nil"/>
              <w:left w:val="nil"/>
              <w:bottom w:val="single" w:sz="4" w:space="0" w:color="auto"/>
              <w:right w:val="single" w:sz="4" w:space="0" w:color="auto"/>
            </w:tcBorders>
            <w:shd w:val="clear" w:color="auto" w:fill="auto"/>
            <w:vAlign w:val="bottom"/>
            <w:hideMark/>
          </w:tcPr>
          <w:p w14:paraId="6C245C74"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9FBB77E"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8BB3629"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119B77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2A0DBCC"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01D1374" w14:textId="77777777" w:rsidR="00E7359A" w:rsidRPr="00E7359A" w:rsidRDefault="00E7359A" w:rsidP="00E7359A">
            <w:pPr>
              <w:rPr>
                <w:sz w:val="20"/>
              </w:rPr>
            </w:pPr>
            <w:r w:rsidRPr="00E7359A">
              <w:rPr>
                <w:sz w:val="20"/>
              </w:rPr>
              <w:t> </w:t>
            </w:r>
          </w:p>
        </w:tc>
      </w:tr>
      <w:tr w:rsidR="00E7359A" w:rsidRPr="00E7359A" w14:paraId="1A512B8B"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81EFEA8" w14:textId="77777777" w:rsidR="00E7359A" w:rsidRPr="00E7359A" w:rsidRDefault="00E7359A" w:rsidP="00E7359A">
            <w:pPr>
              <w:rPr>
                <w:sz w:val="20"/>
              </w:rPr>
            </w:pPr>
            <w:r w:rsidRPr="00E7359A">
              <w:rPr>
                <w:sz w:val="20"/>
              </w:rPr>
              <w:t>Оплата текущего ремонта оборудования и инвентаря</w:t>
            </w:r>
          </w:p>
        </w:tc>
        <w:tc>
          <w:tcPr>
            <w:tcW w:w="1276" w:type="dxa"/>
            <w:gridSpan w:val="2"/>
            <w:tcBorders>
              <w:top w:val="nil"/>
              <w:left w:val="nil"/>
              <w:bottom w:val="single" w:sz="4" w:space="0" w:color="auto"/>
              <w:right w:val="single" w:sz="4" w:space="0" w:color="auto"/>
            </w:tcBorders>
            <w:shd w:val="clear" w:color="auto" w:fill="auto"/>
            <w:vAlign w:val="bottom"/>
            <w:hideMark/>
          </w:tcPr>
          <w:p w14:paraId="681C406E" w14:textId="77777777" w:rsidR="00E7359A" w:rsidRPr="00E7359A" w:rsidRDefault="00E7359A" w:rsidP="00E7359A">
            <w:pPr>
              <w:jc w:val="center"/>
              <w:rPr>
                <w:sz w:val="20"/>
              </w:rPr>
            </w:pPr>
            <w:r w:rsidRPr="00E7359A">
              <w:rPr>
                <w:sz w:val="20"/>
              </w:rPr>
              <w:t>111020</w:t>
            </w:r>
          </w:p>
        </w:tc>
        <w:tc>
          <w:tcPr>
            <w:tcW w:w="1417" w:type="dxa"/>
            <w:gridSpan w:val="2"/>
            <w:tcBorders>
              <w:top w:val="nil"/>
              <w:left w:val="nil"/>
              <w:bottom w:val="single" w:sz="4" w:space="0" w:color="auto"/>
              <w:right w:val="single" w:sz="4" w:space="0" w:color="auto"/>
            </w:tcBorders>
            <w:shd w:val="clear" w:color="auto" w:fill="auto"/>
            <w:vAlign w:val="bottom"/>
            <w:hideMark/>
          </w:tcPr>
          <w:p w14:paraId="1EE0AE27"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C85E11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2719F24C"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971228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44580F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9722062" w14:textId="77777777" w:rsidR="00E7359A" w:rsidRPr="00E7359A" w:rsidRDefault="00E7359A" w:rsidP="00E7359A">
            <w:pPr>
              <w:rPr>
                <w:sz w:val="20"/>
              </w:rPr>
            </w:pPr>
            <w:r w:rsidRPr="00E7359A">
              <w:rPr>
                <w:sz w:val="20"/>
              </w:rPr>
              <w:t> </w:t>
            </w:r>
          </w:p>
        </w:tc>
      </w:tr>
      <w:tr w:rsidR="00E7359A" w:rsidRPr="00E7359A" w14:paraId="3098A692"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700221A" w14:textId="77777777" w:rsidR="00E7359A" w:rsidRPr="00E7359A" w:rsidRDefault="00E7359A" w:rsidP="00E7359A">
            <w:pPr>
              <w:rPr>
                <w:sz w:val="20"/>
              </w:rPr>
            </w:pPr>
            <w:r w:rsidRPr="00E7359A">
              <w:rPr>
                <w:sz w:val="20"/>
              </w:rPr>
              <w:t>Оплата текущего ремонта зданий и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1B29188A" w14:textId="77777777" w:rsidR="00E7359A" w:rsidRPr="00E7359A" w:rsidRDefault="00E7359A" w:rsidP="00E7359A">
            <w:pPr>
              <w:jc w:val="center"/>
              <w:rPr>
                <w:sz w:val="20"/>
              </w:rPr>
            </w:pPr>
            <w:r w:rsidRPr="00E7359A">
              <w:rPr>
                <w:sz w:val="20"/>
              </w:rPr>
              <w:t>111030</w:t>
            </w:r>
          </w:p>
        </w:tc>
        <w:tc>
          <w:tcPr>
            <w:tcW w:w="1417" w:type="dxa"/>
            <w:gridSpan w:val="2"/>
            <w:tcBorders>
              <w:top w:val="nil"/>
              <w:left w:val="nil"/>
              <w:bottom w:val="single" w:sz="4" w:space="0" w:color="auto"/>
              <w:right w:val="single" w:sz="4" w:space="0" w:color="auto"/>
            </w:tcBorders>
            <w:shd w:val="clear" w:color="auto" w:fill="auto"/>
            <w:vAlign w:val="bottom"/>
            <w:hideMark/>
          </w:tcPr>
          <w:p w14:paraId="129F187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7C7B2948"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1BEBA000"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965E8C2"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59F1C44"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40C229D" w14:textId="77777777" w:rsidR="00E7359A" w:rsidRPr="00E7359A" w:rsidRDefault="00E7359A" w:rsidP="00E7359A">
            <w:pPr>
              <w:rPr>
                <w:sz w:val="20"/>
              </w:rPr>
            </w:pPr>
            <w:r w:rsidRPr="00E7359A">
              <w:rPr>
                <w:sz w:val="20"/>
              </w:rPr>
              <w:t> </w:t>
            </w:r>
          </w:p>
        </w:tc>
      </w:tr>
      <w:tr w:rsidR="00E7359A" w:rsidRPr="00E7359A" w14:paraId="27C29F8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B3AF818" w14:textId="77777777" w:rsidR="00E7359A" w:rsidRPr="00E7359A" w:rsidRDefault="00E7359A" w:rsidP="00E7359A">
            <w:pPr>
              <w:rPr>
                <w:sz w:val="20"/>
              </w:rPr>
            </w:pPr>
            <w:r w:rsidRPr="00E7359A">
              <w:rPr>
                <w:sz w:val="20"/>
              </w:rPr>
              <w:t>Прочие текущие расходы</w:t>
            </w:r>
          </w:p>
        </w:tc>
        <w:tc>
          <w:tcPr>
            <w:tcW w:w="1276" w:type="dxa"/>
            <w:gridSpan w:val="2"/>
            <w:tcBorders>
              <w:top w:val="nil"/>
              <w:left w:val="nil"/>
              <w:bottom w:val="single" w:sz="4" w:space="0" w:color="auto"/>
              <w:right w:val="single" w:sz="4" w:space="0" w:color="auto"/>
            </w:tcBorders>
            <w:shd w:val="clear" w:color="auto" w:fill="auto"/>
            <w:vAlign w:val="bottom"/>
            <w:hideMark/>
          </w:tcPr>
          <w:p w14:paraId="504C8E61" w14:textId="77777777" w:rsidR="00E7359A" w:rsidRPr="00E7359A" w:rsidRDefault="00E7359A" w:rsidP="00E7359A">
            <w:pPr>
              <w:jc w:val="center"/>
              <w:rPr>
                <w:sz w:val="20"/>
              </w:rPr>
            </w:pPr>
            <w:r w:rsidRPr="00E7359A">
              <w:rPr>
                <w:sz w:val="20"/>
              </w:rPr>
              <w:t>111040</w:t>
            </w:r>
          </w:p>
        </w:tc>
        <w:tc>
          <w:tcPr>
            <w:tcW w:w="1417" w:type="dxa"/>
            <w:gridSpan w:val="2"/>
            <w:tcBorders>
              <w:top w:val="nil"/>
              <w:left w:val="nil"/>
              <w:bottom w:val="single" w:sz="4" w:space="0" w:color="auto"/>
              <w:right w:val="single" w:sz="4" w:space="0" w:color="auto"/>
            </w:tcBorders>
            <w:shd w:val="clear" w:color="auto" w:fill="auto"/>
            <w:vAlign w:val="bottom"/>
            <w:hideMark/>
          </w:tcPr>
          <w:p w14:paraId="23FEFB2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07F6C25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20897685"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4947EA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FCC425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A1A8DE7" w14:textId="77777777" w:rsidR="00E7359A" w:rsidRPr="00E7359A" w:rsidRDefault="00E7359A" w:rsidP="00E7359A">
            <w:pPr>
              <w:rPr>
                <w:sz w:val="20"/>
              </w:rPr>
            </w:pPr>
            <w:r w:rsidRPr="00E7359A">
              <w:rPr>
                <w:sz w:val="20"/>
              </w:rPr>
              <w:t> </w:t>
            </w:r>
          </w:p>
        </w:tc>
      </w:tr>
      <w:tr w:rsidR="00E7359A" w:rsidRPr="00E7359A" w14:paraId="5092DE3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06EB1E4" w14:textId="77777777" w:rsidR="00E7359A" w:rsidRPr="00E7359A" w:rsidRDefault="00E7359A" w:rsidP="00E7359A">
            <w:pPr>
              <w:rPr>
                <w:b/>
                <w:bCs/>
                <w:sz w:val="20"/>
              </w:rPr>
            </w:pPr>
            <w:r w:rsidRPr="00E7359A">
              <w:rPr>
                <w:b/>
                <w:bCs/>
                <w:sz w:val="20"/>
              </w:rPr>
              <w:t>в том числе:</w:t>
            </w:r>
          </w:p>
        </w:tc>
        <w:tc>
          <w:tcPr>
            <w:tcW w:w="1276" w:type="dxa"/>
            <w:gridSpan w:val="2"/>
            <w:tcBorders>
              <w:top w:val="nil"/>
              <w:left w:val="nil"/>
              <w:bottom w:val="single" w:sz="4" w:space="0" w:color="auto"/>
              <w:right w:val="single" w:sz="4" w:space="0" w:color="auto"/>
            </w:tcBorders>
            <w:shd w:val="clear" w:color="auto" w:fill="auto"/>
            <w:vAlign w:val="bottom"/>
            <w:hideMark/>
          </w:tcPr>
          <w:p w14:paraId="61AB6C57" w14:textId="77777777" w:rsidR="00E7359A" w:rsidRPr="00E7359A" w:rsidRDefault="00E7359A" w:rsidP="00E7359A">
            <w:pPr>
              <w:jc w:val="cente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086830D5"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0260C16"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EAA5E03"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8E597DF"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B000660"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0B016BD7" w14:textId="77777777" w:rsidR="00E7359A" w:rsidRPr="00E7359A" w:rsidRDefault="00E7359A" w:rsidP="00E7359A">
            <w:pPr>
              <w:rPr>
                <w:sz w:val="20"/>
              </w:rPr>
            </w:pPr>
            <w:r w:rsidRPr="00E7359A">
              <w:rPr>
                <w:sz w:val="20"/>
              </w:rPr>
              <w:t> </w:t>
            </w:r>
          </w:p>
        </w:tc>
      </w:tr>
      <w:tr w:rsidR="00E7359A" w:rsidRPr="00E7359A" w14:paraId="38CED35B" w14:textId="77777777" w:rsidTr="00AB2E02">
        <w:trPr>
          <w:gridAfter w:val="4"/>
          <w:wAfter w:w="1658" w:type="dxa"/>
          <w:trHeight w:val="51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2D63A5EB" w14:textId="77777777" w:rsidR="00E7359A" w:rsidRPr="00E7359A" w:rsidRDefault="00E7359A" w:rsidP="00E7359A">
            <w:pPr>
              <w:rPr>
                <w:sz w:val="20"/>
              </w:rPr>
            </w:pPr>
            <w:r w:rsidRPr="00E7359A">
              <w:rPr>
                <w:sz w:val="20"/>
              </w:rPr>
              <w:t>учебные наглядные пособия, производственная практика учащихся и студентов</w:t>
            </w:r>
          </w:p>
        </w:tc>
        <w:tc>
          <w:tcPr>
            <w:tcW w:w="1276" w:type="dxa"/>
            <w:gridSpan w:val="2"/>
            <w:tcBorders>
              <w:top w:val="nil"/>
              <w:left w:val="nil"/>
              <w:bottom w:val="single" w:sz="4" w:space="0" w:color="auto"/>
              <w:right w:val="single" w:sz="4" w:space="0" w:color="auto"/>
            </w:tcBorders>
            <w:shd w:val="clear" w:color="auto" w:fill="auto"/>
            <w:vAlign w:val="bottom"/>
            <w:hideMark/>
          </w:tcPr>
          <w:p w14:paraId="62E0FC37" w14:textId="77777777" w:rsidR="00E7359A" w:rsidRPr="00E7359A" w:rsidRDefault="00E7359A" w:rsidP="00E7359A">
            <w:pPr>
              <w:jc w:val="center"/>
              <w:rPr>
                <w:sz w:val="20"/>
              </w:rPr>
            </w:pPr>
            <w:r w:rsidRPr="00E7359A">
              <w:rPr>
                <w:sz w:val="20"/>
              </w:rPr>
              <w:t>111041</w:t>
            </w:r>
          </w:p>
        </w:tc>
        <w:tc>
          <w:tcPr>
            <w:tcW w:w="1417" w:type="dxa"/>
            <w:gridSpan w:val="2"/>
            <w:tcBorders>
              <w:top w:val="nil"/>
              <w:left w:val="nil"/>
              <w:bottom w:val="single" w:sz="4" w:space="0" w:color="auto"/>
              <w:right w:val="single" w:sz="4" w:space="0" w:color="auto"/>
            </w:tcBorders>
            <w:shd w:val="clear" w:color="auto" w:fill="auto"/>
            <w:vAlign w:val="bottom"/>
            <w:hideMark/>
          </w:tcPr>
          <w:p w14:paraId="6C38ADA2"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56A1005"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0F56682"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16A6923"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A502A60"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6076635D" w14:textId="77777777" w:rsidR="00E7359A" w:rsidRPr="00E7359A" w:rsidRDefault="00E7359A" w:rsidP="00E7359A">
            <w:pPr>
              <w:rPr>
                <w:sz w:val="20"/>
              </w:rPr>
            </w:pPr>
            <w:r w:rsidRPr="00E7359A">
              <w:rPr>
                <w:sz w:val="20"/>
              </w:rPr>
              <w:t> </w:t>
            </w:r>
          </w:p>
        </w:tc>
      </w:tr>
      <w:tr w:rsidR="00E7359A" w:rsidRPr="00E7359A" w14:paraId="75DD344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18F2B76" w14:textId="77777777" w:rsidR="00E7359A" w:rsidRPr="00E7359A" w:rsidRDefault="00E7359A" w:rsidP="00E7359A">
            <w:pPr>
              <w:rPr>
                <w:sz w:val="20"/>
              </w:rPr>
            </w:pPr>
            <w:r w:rsidRPr="00E7359A">
              <w:rPr>
                <w:sz w:val="20"/>
              </w:rPr>
              <w:t>книги и периодические издания</w:t>
            </w:r>
          </w:p>
        </w:tc>
        <w:tc>
          <w:tcPr>
            <w:tcW w:w="1276" w:type="dxa"/>
            <w:gridSpan w:val="2"/>
            <w:tcBorders>
              <w:top w:val="nil"/>
              <w:left w:val="nil"/>
              <w:bottom w:val="single" w:sz="4" w:space="0" w:color="auto"/>
              <w:right w:val="single" w:sz="4" w:space="0" w:color="auto"/>
            </w:tcBorders>
            <w:shd w:val="clear" w:color="auto" w:fill="auto"/>
            <w:vAlign w:val="bottom"/>
            <w:hideMark/>
          </w:tcPr>
          <w:p w14:paraId="1C83532B" w14:textId="77777777" w:rsidR="00E7359A" w:rsidRPr="00E7359A" w:rsidRDefault="00E7359A" w:rsidP="00E7359A">
            <w:pPr>
              <w:jc w:val="center"/>
              <w:rPr>
                <w:sz w:val="20"/>
              </w:rPr>
            </w:pPr>
            <w:r w:rsidRPr="00E7359A">
              <w:rPr>
                <w:sz w:val="20"/>
              </w:rPr>
              <w:t>111042</w:t>
            </w:r>
          </w:p>
        </w:tc>
        <w:tc>
          <w:tcPr>
            <w:tcW w:w="1417" w:type="dxa"/>
            <w:gridSpan w:val="2"/>
            <w:tcBorders>
              <w:top w:val="nil"/>
              <w:left w:val="nil"/>
              <w:bottom w:val="single" w:sz="4" w:space="0" w:color="auto"/>
              <w:right w:val="single" w:sz="4" w:space="0" w:color="auto"/>
            </w:tcBorders>
            <w:shd w:val="clear" w:color="auto" w:fill="auto"/>
            <w:vAlign w:val="bottom"/>
            <w:hideMark/>
          </w:tcPr>
          <w:p w14:paraId="751A517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0DB5237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91D89C7"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D3B8E6D"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0D3E49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0BF5F5A3" w14:textId="77777777" w:rsidR="00E7359A" w:rsidRPr="00E7359A" w:rsidRDefault="00E7359A" w:rsidP="00E7359A">
            <w:pPr>
              <w:rPr>
                <w:sz w:val="20"/>
              </w:rPr>
            </w:pPr>
            <w:r w:rsidRPr="00E7359A">
              <w:rPr>
                <w:sz w:val="20"/>
              </w:rPr>
              <w:t> </w:t>
            </w:r>
          </w:p>
        </w:tc>
      </w:tr>
      <w:tr w:rsidR="00E7359A" w:rsidRPr="00E7359A" w14:paraId="7A814FD9" w14:textId="77777777" w:rsidTr="00AB2E02">
        <w:trPr>
          <w:gridAfter w:val="4"/>
          <w:wAfter w:w="1658" w:type="dxa"/>
          <w:trHeight w:val="51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22B34E6" w14:textId="77777777" w:rsidR="00E7359A" w:rsidRPr="00E7359A" w:rsidRDefault="00E7359A" w:rsidP="00E7359A">
            <w:pPr>
              <w:rPr>
                <w:sz w:val="20"/>
              </w:rPr>
            </w:pPr>
            <w:r w:rsidRPr="00E7359A">
              <w:rPr>
                <w:sz w:val="20"/>
              </w:rPr>
              <w:t>государственная и местная символика и государственные знаки отличия</w:t>
            </w:r>
          </w:p>
        </w:tc>
        <w:tc>
          <w:tcPr>
            <w:tcW w:w="1276" w:type="dxa"/>
            <w:gridSpan w:val="2"/>
            <w:tcBorders>
              <w:top w:val="nil"/>
              <w:left w:val="nil"/>
              <w:bottom w:val="single" w:sz="4" w:space="0" w:color="auto"/>
              <w:right w:val="single" w:sz="4" w:space="0" w:color="auto"/>
            </w:tcBorders>
            <w:shd w:val="clear" w:color="auto" w:fill="auto"/>
            <w:vAlign w:val="bottom"/>
            <w:hideMark/>
          </w:tcPr>
          <w:p w14:paraId="0E9942E2" w14:textId="77777777" w:rsidR="00E7359A" w:rsidRPr="00E7359A" w:rsidRDefault="00E7359A" w:rsidP="00E7359A">
            <w:pPr>
              <w:jc w:val="center"/>
              <w:rPr>
                <w:sz w:val="20"/>
              </w:rPr>
            </w:pPr>
            <w:r w:rsidRPr="00E7359A">
              <w:rPr>
                <w:sz w:val="20"/>
              </w:rPr>
              <w:t>111043</w:t>
            </w:r>
          </w:p>
        </w:tc>
        <w:tc>
          <w:tcPr>
            <w:tcW w:w="1417" w:type="dxa"/>
            <w:gridSpan w:val="2"/>
            <w:tcBorders>
              <w:top w:val="nil"/>
              <w:left w:val="nil"/>
              <w:bottom w:val="single" w:sz="4" w:space="0" w:color="auto"/>
              <w:right w:val="single" w:sz="4" w:space="0" w:color="auto"/>
            </w:tcBorders>
            <w:shd w:val="clear" w:color="auto" w:fill="auto"/>
            <w:vAlign w:val="bottom"/>
            <w:hideMark/>
          </w:tcPr>
          <w:p w14:paraId="28A79E16"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1687E7F"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0C99312"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01BF793"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BF59AA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583B6AE9" w14:textId="77777777" w:rsidR="00E7359A" w:rsidRPr="00E7359A" w:rsidRDefault="00E7359A" w:rsidP="00E7359A">
            <w:pPr>
              <w:rPr>
                <w:sz w:val="20"/>
              </w:rPr>
            </w:pPr>
            <w:r w:rsidRPr="00E7359A">
              <w:rPr>
                <w:sz w:val="20"/>
              </w:rPr>
              <w:t> </w:t>
            </w:r>
          </w:p>
        </w:tc>
      </w:tr>
      <w:tr w:rsidR="00E7359A" w:rsidRPr="00E7359A" w14:paraId="7D144D7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DE1248D" w14:textId="77777777" w:rsidR="00E7359A" w:rsidRPr="00E7359A" w:rsidRDefault="00E7359A" w:rsidP="00E7359A">
            <w:pPr>
              <w:rPr>
                <w:sz w:val="20"/>
              </w:rPr>
            </w:pPr>
            <w:r w:rsidRPr="00E7359A">
              <w:rPr>
                <w:sz w:val="20"/>
              </w:rPr>
              <w:t>переподготовка кадров</w:t>
            </w:r>
          </w:p>
        </w:tc>
        <w:tc>
          <w:tcPr>
            <w:tcW w:w="1276" w:type="dxa"/>
            <w:gridSpan w:val="2"/>
            <w:tcBorders>
              <w:top w:val="nil"/>
              <w:left w:val="nil"/>
              <w:bottom w:val="single" w:sz="4" w:space="0" w:color="auto"/>
              <w:right w:val="single" w:sz="4" w:space="0" w:color="auto"/>
            </w:tcBorders>
            <w:shd w:val="clear" w:color="auto" w:fill="auto"/>
            <w:vAlign w:val="bottom"/>
            <w:hideMark/>
          </w:tcPr>
          <w:p w14:paraId="514424A4" w14:textId="77777777" w:rsidR="00E7359A" w:rsidRPr="00E7359A" w:rsidRDefault="00E7359A" w:rsidP="00E7359A">
            <w:pPr>
              <w:jc w:val="center"/>
              <w:rPr>
                <w:sz w:val="20"/>
              </w:rPr>
            </w:pPr>
            <w:r w:rsidRPr="00E7359A">
              <w:rPr>
                <w:sz w:val="20"/>
              </w:rPr>
              <w:t>111044</w:t>
            </w:r>
          </w:p>
        </w:tc>
        <w:tc>
          <w:tcPr>
            <w:tcW w:w="1417" w:type="dxa"/>
            <w:gridSpan w:val="2"/>
            <w:tcBorders>
              <w:top w:val="nil"/>
              <w:left w:val="nil"/>
              <w:bottom w:val="single" w:sz="4" w:space="0" w:color="auto"/>
              <w:right w:val="single" w:sz="4" w:space="0" w:color="auto"/>
            </w:tcBorders>
            <w:shd w:val="clear" w:color="auto" w:fill="auto"/>
            <w:vAlign w:val="bottom"/>
            <w:hideMark/>
          </w:tcPr>
          <w:p w14:paraId="3E3E853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7F8A50F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850414E"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9E65508"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458EBF2"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2608D29" w14:textId="77777777" w:rsidR="00E7359A" w:rsidRPr="00E7359A" w:rsidRDefault="00E7359A" w:rsidP="00E7359A">
            <w:pPr>
              <w:rPr>
                <w:sz w:val="20"/>
              </w:rPr>
            </w:pPr>
            <w:r w:rsidRPr="00E7359A">
              <w:rPr>
                <w:sz w:val="20"/>
              </w:rPr>
              <w:t> </w:t>
            </w:r>
          </w:p>
        </w:tc>
      </w:tr>
      <w:tr w:rsidR="00E7359A" w:rsidRPr="00E7359A" w14:paraId="5934376E"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EEC938B" w14:textId="77777777" w:rsidR="00E7359A" w:rsidRPr="00E7359A" w:rsidRDefault="00E7359A" w:rsidP="00E7359A">
            <w:pPr>
              <w:rPr>
                <w:sz w:val="20"/>
              </w:rPr>
            </w:pPr>
            <w:r w:rsidRPr="00E7359A">
              <w:rPr>
                <w:sz w:val="20"/>
              </w:rPr>
              <w:t>издательские услуги</w:t>
            </w:r>
          </w:p>
        </w:tc>
        <w:tc>
          <w:tcPr>
            <w:tcW w:w="1276" w:type="dxa"/>
            <w:gridSpan w:val="2"/>
            <w:tcBorders>
              <w:top w:val="nil"/>
              <w:left w:val="nil"/>
              <w:bottom w:val="single" w:sz="4" w:space="0" w:color="auto"/>
              <w:right w:val="single" w:sz="4" w:space="0" w:color="auto"/>
            </w:tcBorders>
            <w:shd w:val="clear" w:color="auto" w:fill="auto"/>
            <w:vAlign w:val="bottom"/>
            <w:hideMark/>
          </w:tcPr>
          <w:p w14:paraId="24E4EFB9" w14:textId="77777777" w:rsidR="00E7359A" w:rsidRPr="00E7359A" w:rsidRDefault="00E7359A" w:rsidP="00E7359A">
            <w:pPr>
              <w:jc w:val="center"/>
              <w:rPr>
                <w:sz w:val="20"/>
              </w:rPr>
            </w:pPr>
            <w:r w:rsidRPr="00E7359A">
              <w:rPr>
                <w:sz w:val="20"/>
              </w:rPr>
              <w:t>111045</w:t>
            </w:r>
          </w:p>
        </w:tc>
        <w:tc>
          <w:tcPr>
            <w:tcW w:w="1417" w:type="dxa"/>
            <w:gridSpan w:val="2"/>
            <w:tcBorders>
              <w:top w:val="nil"/>
              <w:left w:val="nil"/>
              <w:bottom w:val="single" w:sz="4" w:space="0" w:color="auto"/>
              <w:right w:val="single" w:sz="4" w:space="0" w:color="auto"/>
            </w:tcBorders>
            <w:shd w:val="clear" w:color="auto" w:fill="auto"/>
            <w:vAlign w:val="bottom"/>
            <w:hideMark/>
          </w:tcPr>
          <w:p w14:paraId="7DCD56D5"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9892649"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2D8E9091"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14CE08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D4F147C"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DD18050" w14:textId="77777777" w:rsidR="00E7359A" w:rsidRPr="00E7359A" w:rsidRDefault="00E7359A" w:rsidP="00E7359A">
            <w:pPr>
              <w:rPr>
                <w:sz w:val="20"/>
              </w:rPr>
            </w:pPr>
            <w:r w:rsidRPr="00E7359A">
              <w:rPr>
                <w:sz w:val="20"/>
              </w:rPr>
              <w:t> </w:t>
            </w:r>
          </w:p>
        </w:tc>
      </w:tr>
      <w:tr w:rsidR="00E7359A" w:rsidRPr="00E7359A" w14:paraId="485BA20C"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33F63E8" w14:textId="77777777" w:rsidR="00E7359A" w:rsidRPr="00E7359A" w:rsidRDefault="00E7359A" w:rsidP="00E7359A">
            <w:pPr>
              <w:rPr>
                <w:sz w:val="20"/>
              </w:rPr>
            </w:pPr>
            <w:r w:rsidRPr="00E7359A">
              <w:rPr>
                <w:sz w:val="20"/>
              </w:rPr>
              <w:t>представительские услуги</w:t>
            </w:r>
          </w:p>
        </w:tc>
        <w:tc>
          <w:tcPr>
            <w:tcW w:w="1276" w:type="dxa"/>
            <w:gridSpan w:val="2"/>
            <w:tcBorders>
              <w:top w:val="nil"/>
              <w:left w:val="nil"/>
              <w:bottom w:val="single" w:sz="4" w:space="0" w:color="auto"/>
              <w:right w:val="single" w:sz="4" w:space="0" w:color="auto"/>
            </w:tcBorders>
            <w:shd w:val="clear" w:color="auto" w:fill="auto"/>
            <w:vAlign w:val="bottom"/>
            <w:hideMark/>
          </w:tcPr>
          <w:p w14:paraId="71E8992A" w14:textId="77777777" w:rsidR="00E7359A" w:rsidRPr="00E7359A" w:rsidRDefault="00E7359A" w:rsidP="00E7359A">
            <w:pPr>
              <w:jc w:val="center"/>
              <w:rPr>
                <w:sz w:val="20"/>
              </w:rPr>
            </w:pPr>
            <w:r w:rsidRPr="00E7359A">
              <w:rPr>
                <w:sz w:val="20"/>
              </w:rPr>
              <w:t>111046</w:t>
            </w:r>
          </w:p>
        </w:tc>
        <w:tc>
          <w:tcPr>
            <w:tcW w:w="1417" w:type="dxa"/>
            <w:gridSpan w:val="2"/>
            <w:tcBorders>
              <w:top w:val="nil"/>
              <w:left w:val="nil"/>
              <w:bottom w:val="single" w:sz="4" w:space="0" w:color="auto"/>
              <w:right w:val="single" w:sz="4" w:space="0" w:color="auto"/>
            </w:tcBorders>
            <w:shd w:val="clear" w:color="auto" w:fill="auto"/>
            <w:vAlign w:val="bottom"/>
            <w:hideMark/>
          </w:tcPr>
          <w:p w14:paraId="0348D0F4"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1B84DB50"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2DE482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4830AF0"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2475BF3"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69F4D0D" w14:textId="77777777" w:rsidR="00E7359A" w:rsidRPr="00E7359A" w:rsidRDefault="00E7359A" w:rsidP="00E7359A">
            <w:pPr>
              <w:rPr>
                <w:sz w:val="20"/>
              </w:rPr>
            </w:pPr>
            <w:r w:rsidRPr="00E7359A">
              <w:rPr>
                <w:sz w:val="20"/>
              </w:rPr>
              <w:t> </w:t>
            </w:r>
          </w:p>
        </w:tc>
      </w:tr>
      <w:tr w:rsidR="00E7359A" w:rsidRPr="00E7359A" w14:paraId="7B1B6100"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E647448" w14:textId="77777777" w:rsidR="00E7359A" w:rsidRPr="00E7359A" w:rsidRDefault="00E7359A" w:rsidP="00E7359A">
            <w:pPr>
              <w:rPr>
                <w:sz w:val="20"/>
              </w:rPr>
            </w:pPr>
            <w:r w:rsidRPr="00E7359A">
              <w:rPr>
                <w:sz w:val="20"/>
              </w:rPr>
              <w:t>приобретение и установка счетчиков</w:t>
            </w:r>
          </w:p>
        </w:tc>
        <w:tc>
          <w:tcPr>
            <w:tcW w:w="1276" w:type="dxa"/>
            <w:gridSpan w:val="2"/>
            <w:tcBorders>
              <w:top w:val="nil"/>
              <w:left w:val="nil"/>
              <w:bottom w:val="single" w:sz="4" w:space="0" w:color="auto"/>
              <w:right w:val="single" w:sz="4" w:space="0" w:color="auto"/>
            </w:tcBorders>
            <w:shd w:val="clear" w:color="auto" w:fill="auto"/>
            <w:vAlign w:val="bottom"/>
            <w:hideMark/>
          </w:tcPr>
          <w:p w14:paraId="6ECDEAC2" w14:textId="77777777" w:rsidR="00E7359A" w:rsidRPr="00E7359A" w:rsidRDefault="00E7359A" w:rsidP="00E7359A">
            <w:pPr>
              <w:jc w:val="center"/>
              <w:rPr>
                <w:sz w:val="20"/>
              </w:rPr>
            </w:pPr>
            <w:r w:rsidRPr="00E7359A">
              <w:rPr>
                <w:sz w:val="20"/>
              </w:rPr>
              <w:t>111047</w:t>
            </w:r>
          </w:p>
        </w:tc>
        <w:tc>
          <w:tcPr>
            <w:tcW w:w="1417" w:type="dxa"/>
            <w:gridSpan w:val="2"/>
            <w:tcBorders>
              <w:top w:val="nil"/>
              <w:left w:val="nil"/>
              <w:bottom w:val="single" w:sz="4" w:space="0" w:color="auto"/>
              <w:right w:val="single" w:sz="4" w:space="0" w:color="auto"/>
            </w:tcBorders>
            <w:shd w:val="clear" w:color="auto" w:fill="auto"/>
            <w:vAlign w:val="bottom"/>
            <w:hideMark/>
          </w:tcPr>
          <w:p w14:paraId="6CB4176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3F1A44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839037F"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E48240F"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09C3647"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3DB3209" w14:textId="77777777" w:rsidR="00E7359A" w:rsidRPr="00E7359A" w:rsidRDefault="00E7359A" w:rsidP="00E7359A">
            <w:pPr>
              <w:rPr>
                <w:sz w:val="20"/>
              </w:rPr>
            </w:pPr>
            <w:r w:rsidRPr="00E7359A">
              <w:rPr>
                <w:sz w:val="20"/>
              </w:rPr>
              <w:t> </w:t>
            </w:r>
          </w:p>
        </w:tc>
      </w:tr>
      <w:tr w:rsidR="00E7359A" w:rsidRPr="00E7359A" w14:paraId="79BC4DE9"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465461E" w14:textId="77777777" w:rsidR="00E7359A" w:rsidRPr="00E7359A" w:rsidRDefault="00E7359A" w:rsidP="00E7359A">
            <w:pPr>
              <w:rPr>
                <w:sz w:val="20"/>
              </w:rPr>
            </w:pPr>
            <w:r w:rsidRPr="00E7359A">
              <w:rPr>
                <w:sz w:val="20"/>
              </w:rPr>
              <w:lastRenderedPageBreak/>
              <w:t>штрафы</w:t>
            </w:r>
          </w:p>
        </w:tc>
        <w:tc>
          <w:tcPr>
            <w:tcW w:w="1276" w:type="dxa"/>
            <w:gridSpan w:val="2"/>
            <w:tcBorders>
              <w:top w:val="nil"/>
              <w:left w:val="nil"/>
              <w:bottom w:val="single" w:sz="4" w:space="0" w:color="auto"/>
              <w:right w:val="single" w:sz="4" w:space="0" w:color="auto"/>
            </w:tcBorders>
            <w:shd w:val="clear" w:color="auto" w:fill="auto"/>
            <w:vAlign w:val="bottom"/>
            <w:hideMark/>
          </w:tcPr>
          <w:p w14:paraId="1C3FD653" w14:textId="77777777" w:rsidR="00E7359A" w:rsidRPr="00E7359A" w:rsidRDefault="00E7359A" w:rsidP="00E7359A">
            <w:pPr>
              <w:jc w:val="center"/>
              <w:rPr>
                <w:sz w:val="20"/>
              </w:rPr>
            </w:pPr>
            <w:r w:rsidRPr="00E7359A">
              <w:rPr>
                <w:sz w:val="20"/>
              </w:rPr>
              <w:t>111048</w:t>
            </w:r>
          </w:p>
        </w:tc>
        <w:tc>
          <w:tcPr>
            <w:tcW w:w="1417" w:type="dxa"/>
            <w:gridSpan w:val="2"/>
            <w:tcBorders>
              <w:top w:val="nil"/>
              <w:left w:val="nil"/>
              <w:bottom w:val="single" w:sz="4" w:space="0" w:color="auto"/>
              <w:right w:val="single" w:sz="4" w:space="0" w:color="auto"/>
            </w:tcBorders>
            <w:shd w:val="clear" w:color="auto" w:fill="auto"/>
            <w:vAlign w:val="bottom"/>
            <w:hideMark/>
          </w:tcPr>
          <w:p w14:paraId="580DF76E"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ADA2987"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E77EF7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A2A96C0"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EE61A84"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C9420D5" w14:textId="77777777" w:rsidR="00E7359A" w:rsidRPr="00E7359A" w:rsidRDefault="00E7359A" w:rsidP="00E7359A">
            <w:pPr>
              <w:rPr>
                <w:sz w:val="20"/>
              </w:rPr>
            </w:pPr>
            <w:r w:rsidRPr="00E7359A">
              <w:rPr>
                <w:sz w:val="20"/>
              </w:rPr>
              <w:t> </w:t>
            </w:r>
          </w:p>
        </w:tc>
      </w:tr>
      <w:tr w:rsidR="00E7359A" w:rsidRPr="00E7359A" w14:paraId="78481D7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805EF3C" w14:textId="77777777" w:rsidR="00E7359A" w:rsidRPr="00E7359A" w:rsidRDefault="00E7359A" w:rsidP="00E7359A">
            <w:pPr>
              <w:rPr>
                <w:sz w:val="20"/>
              </w:rPr>
            </w:pPr>
            <w:r w:rsidRPr="00E7359A">
              <w:rPr>
                <w:sz w:val="20"/>
              </w:rPr>
              <w:t>прочие специальные расходы</w:t>
            </w:r>
          </w:p>
        </w:tc>
        <w:tc>
          <w:tcPr>
            <w:tcW w:w="1276" w:type="dxa"/>
            <w:gridSpan w:val="2"/>
            <w:tcBorders>
              <w:top w:val="nil"/>
              <w:left w:val="nil"/>
              <w:bottom w:val="single" w:sz="4" w:space="0" w:color="auto"/>
              <w:right w:val="single" w:sz="4" w:space="0" w:color="auto"/>
            </w:tcBorders>
            <w:shd w:val="clear" w:color="auto" w:fill="auto"/>
            <w:vAlign w:val="bottom"/>
            <w:hideMark/>
          </w:tcPr>
          <w:p w14:paraId="26B7B9EC" w14:textId="77777777" w:rsidR="00E7359A" w:rsidRPr="00E7359A" w:rsidRDefault="00E7359A" w:rsidP="00E7359A">
            <w:pPr>
              <w:jc w:val="center"/>
              <w:rPr>
                <w:sz w:val="20"/>
              </w:rPr>
            </w:pPr>
            <w:r w:rsidRPr="00E7359A">
              <w:rPr>
                <w:sz w:val="20"/>
              </w:rPr>
              <w:t>111049</w:t>
            </w:r>
          </w:p>
        </w:tc>
        <w:tc>
          <w:tcPr>
            <w:tcW w:w="1417" w:type="dxa"/>
            <w:gridSpan w:val="2"/>
            <w:tcBorders>
              <w:top w:val="nil"/>
              <w:left w:val="nil"/>
              <w:bottom w:val="single" w:sz="4" w:space="0" w:color="auto"/>
              <w:right w:val="single" w:sz="4" w:space="0" w:color="auto"/>
            </w:tcBorders>
            <w:shd w:val="clear" w:color="auto" w:fill="auto"/>
            <w:vAlign w:val="bottom"/>
            <w:hideMark/>
          </w:tcPr>
          <w:p w14:paraId="7164668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3BD3F8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E3BD23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7FCB1E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4425CB7"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50EB91E0" w14:textId="77777777" w:rsidR="00E7359A" w:rsidRPr="00E7359A" w:rsidRDefault="00E7359A" w:rsidP="00E7359A">
            <w:pPr>
              <w:rPr>
                <w:sz w:val="20"/>
              </w:rPr>
            </w:pPr>
            <w:r w:rsidRPr="00E7359A">
              <w:rPr>
                <w:sz w:val="20"/>
              </w:rPr>
              <w:t> </w:t>
            </w:r>
          </w:p>
        </w:tc>
      </w:tr>
      <w:tr w:rsidR="00E7359A" w:rsidRPr="00E7359A" w14:paraId="4E1B742D"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19EFE9B" w14:textId="77777777" w:rsidR="00E7359A" w:rsidRPr="00E7359A" w:rsidRDefault="00E7359A" w:rsidP="00E7359A">
            <w:pPr>
              <w:rPr>
                <w:sz w:val="20"/>
              </w:rPr>
            </w:pPr>
            <w:r w:rsidRPr="00E7359A">
              <w:rPr>
                <w:sz w:val="20"/>
              </w:rPr>
              <w:t>вневедомственная охрана</w:t>
            </w:r>
          </w:p>
        </w:tc>
        <w:tc>
          <w:tcPr>
            <w:tcW w:w="1276" w:type="dxa"/>
            <w:gridSpan w:val="2"/>
            <w:tcBorders>
              <w:top w:val="nil"/>
              <w:left w:val="nil"/>
              <w:bottom w:val="single" w:sz="4" w:space="0" w:color="auto"/>
              <w:right w:val="single" w:sz="4" w:space="0" w:color="auto"/>
            </w:tcBorders>
            <w:shd w:val="clear" w:color="auto" w:fill="auto"/>
            <w:vAlign w:val="bottom"/>
            <w:hideMark/>
          </w:tcPr>
          <w:p w14:paraId="4B9A1F67" w14:textId="77777777" w:rsidR="00E7359A" w:rsidRPr="00E7359A" w:rsidRDefault="00E7359A" w:rsidP="00E7359A">
            <w:pPr>
              <w:jc w:val="center"/>
              <w:rPr>
                <w:sz w:val="20"/>
              </w:rPr>
            </w:pPr>
            <w:r w:rsidRPr="00E7359A">
              <w:rPr>
                <w:sz w:val="20"/>
              </w:rPr>
              <w:t>111050</w:t>
            </w:r>
          </w:p>
        </w:tc>
        <w:tc>
          <w:tcPr>
            <w:tcW w:w="1417" w:type="dxa"/>
            <w:gridSpan w:val="2"/>
            <w:tcBorders>
              <w:top w:val="nil"/>
              <w:left w:val="nil"/>
              <w:bottom w:val="single" w:sz="4" w:space="0" w:color="auto"/>
              <w:right w:val="single" w:sz="4" w:space="0" w:color="auto"/>
            </w:tcBorders>
            <w:shd w:val="clear" w:color="auto" w:fill="auto"/>
            <w:vAlign w:val="bottom"/>
            <w:hideMark/>
          </w:tcPr>
          <w:p w14:paraId="72B39ADE"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6F4923E4"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3F2DBBC"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6E4A983"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D480E36"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055FEC5" w14:textId="77777777" w:rsidR="00E7359A" w:rsidRPr="00E7359A" w:rsidRDefault="00E7359A" w:rsidP="00E7359A">
            <w:pPr>
              <w:rPr>
                <w:sz w:val="20"/>
              </w:rPr>
            </w:pPr>
            <w:r w:rsidRPr="00E7359A">
              <w:rPr>
                <w:sz w:val="20"/>
              </w:rPr>
              <w:t> </w:t>
            </w:r>
          </w:p>
        </w:tc>
      </w:tr>
      <w:tr w:rsidR="00E7359A" w:rsidRPr="00E7359A" w14:paraId="015E7368"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E44CD6C" w14:textId="77777777" w:rsidR="00E7359A" w:rsidRPr="00E7359A" w:rsidRDefault="00E7359A" w:rsidP="00E7359A">
            <w:pPr>
              <w:rPr>
                <w:sz w:val="20"/>
              </w:rPr>
            </w:pPr>
            <w:r w:rsidRPr="00E7359A">
              <w:rPr>
                <w:sz w:val="20"/>
              </w:rPr>
              <w:t>информационно-вычислительные работы</w:t>
            </w:r>
          </w:p>
        </w:tc>
        <w:tc>
          <w:tcPr>
            <w:tcW w:w="1276" w:type="dxa"/>
            <w:gridSpan w:val="2"/>
            <w:tcBorders>
              <w:top w:val="nil"/>
              <w:left w:val="nil"/>
              <w:bottom w:val="single" w:sz="4" w:space="0" w:color="auto"/>
              <w:right w:val="single" w:sz="4" w:space="0" w:color="auto"/>
            </w:tcBorders>
            <w:shd w:val="clear" w:color="auto" w:fill="auto"/>
            <w:vAlign w:val="bottom"/>
            <w:hideMark/>
          </w:tcPr>
          <w:p w14:paraId="0089715E" w14:textId="77777777" w:rsidR="00E7359A" w:rsidRPr="00E7359A" w:rsidRDefault="00E7359A" w:rsidP="00E7359A">
            <w:pPr>
              <w:jc w:val="center"/>
              <w:rPr>
                <w:sz w:val="20"/>
              </w:rPr>
            </w:pPr>
            <w:r w:rsidRPr="00E7359A">
              <w:rPr>
                <w:sz w:val="20"/>
              </w:rPr>
              <w:t>111051</w:t>
            </w:r>
          </w:p>
        </w:tc>
        <w:tc>
          <w:tcPr>
            <w:tcW w:w="1417" w:type="dxa"/>
            <w:gridSpan w:val="2"/>
            <w:tcBorders>
              <w:top w:val="nil"/>
              <w:left w:val="nil"/>
              <w:bottom w:val="single" w:sz="4" w:space="0" w:color="auto"/>
              <w:right w:val="single" w:sz="4" w:space="0" w:color="auto"/>
            </w:tcBorders>
            <w:shd w:val="clear" w:color="auto" w:fill="auto"/>
            <w:vAlign w:val="bottom"/>
            <w:hideMark/>
          </w:tcPr>
          <w:p w14:paraId="33CEE16A"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2AA772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0AACC43"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36AC613"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23D8AAE"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DFDEC49" w14:textId="77777777" w:rsidR="00E7359A" w:rsidRPr="00E7359A" w:rsidRDefault="00E7359A" w:rsidP="00E7359A">
            <w:pPr>
              <w:rPr>
                <w:sz w:val="20"/>
              </w:rPr>
            </w:pPr>
            <w:r w:rsidRPr="00E7359A">
              <w:rPr>
                <w:sz w:val="20"/>
              </w:rPr>
              <w:t> </w:t>
            </w:r>
          </w:p>
        </w:tc>
      </w:tr>
      <w:tr w:rsidR="00E7359A" w:rsidRPr="00E7359A" w14:paraId="7987C380"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1F7E09D1" w14:textId="77777777" w:rsidR="00E7359A" w:rsidRPr="00E7359A" w:rsidRDefault="00E7359A" w:rsidP="00E7359A">
            <w:pPr>
              <w:rPr>
                <w:sz w:val="20"/>
              </w:rPr>
            </w:pPr>
            <w:r w:rsidRPr="00E7359A">
              <w:rPr>
                <w:sz w:val="20"/>
              </w:rPr>
              <w:t>участие адвокатов по назначению</w:t>
            </w:r>
          </w:p>
        </w:tc>
        <w:tc>
          <w:tcPr>
            <w:tcW w:w="1276" w:type="dxa"/>
            <w:gridSpan w:val="2"/>
            <w:tcBorders>
              <w:top w:val="nil"/>
              <w:left w:val="nil"/>
              <w:bottom w:val="single" w:sz="4" w:space="0" w:color="auto"/>
              <w:right w:val="single" w:sz="4" w:space="0" w:color="auto"/>
            </w:tcBorders>
            <w:shd w:val="clear" w:color="auto" w:fill="auto"/>
            <w:vAlign w:val="bottom"/>
            <w:hideMark/>
          </w:tcPr>
          <w:p w14:paraId="414B50C6" w14:textId="77777777" w:rsidR="00E7359A" w:rsidRPr="00E7359A" w:rsidRDefault="00E7359A" w:rsidP="00E7359A">
            <w:pPr>
              <w:jc w:val="center"/>
              <w:rPr>
                <w:sz w:val="20"/>
              </w:rPr>
            </w:pPr>
            <w:r w:rsidRPr="00E7359A">
              <w:rPr>
                <w:sz w:val="20"/>
              </w:rPr>
              <w:t>111052</w:t>
            </w:r>
          </w:p>
        </w:tc>
        <w:tc>
          <w:tcPr>
            <w:tcW w:w="1417" w:type="dxa"/>
            <w:gridSpan w:val="2"/>
            <w:tcBorders>
              <w:top w:val="nil"/>
              <w:left w:val="nil"/>
              <w:bottom w:val="single" w:sz="4" w:space="0" w:color="auto"/>
              <w:right w:val="single" w:sz="4" w:space="0" w:color="auto"/>
            </w:tcBorders>
            <w:shd w:val="clear" w:color="auto" w:fill="auto"/>
            <w:vAlign w:val="bottom"/>
            <w:hideMark/>
          </w:tcPr>
          <w:p w14:paraId="0166839A"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4D367A3"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4D3BB700"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6E857B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A78C8DE"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6BE9C88" w14:textId="77777777" w:rsidR="00E7359A" w:rsidRPr="00E7359A" w:rsidRDefault="00E7359A" w:rsidP="00E7359A">
            <w:pPr>
              <w:rPr>
                <w:sz w:val="20"/>
              </w:rPr>
            </w:pPr>
            <w:r w:rsidRPr="00E7359A">
              <w:rPr>
                <w:sz w:val="20"/>
              </w:rPr>
              <w:t> </w:t>
            </w:r>
          </w:p>
        </w:tc>
      </w:tr>
      <w:tr w:rsidR="00E7359A" w:rsidRPr="00E7359A" w14:paraId="05899E5B"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8640B3F" w14:textId="77777777" w:rsidR="00E7359A" w:rsidRPr="00E7359A" w:rsidRDefault="00E7359A" w:rsidP="00E7359A">
            <w:pPr>
              <w:rPr>
                <w:sz w:val="20"/>
              </w:rPr>
            </w:pPr>
            <w:r w:rsidRPr="00E7359A">
              <w:rPr>
                <w:sz w:val="20"/>
              </w:rPr>
              <w:t>молочные смеси для детей</w:t>
            </w:r>
          </w:p>
        </w:tc>
        <w:tc>
          <w:tcPr>
            <w:tcW w:w="1276" w:type="dxa"/>
            <w:gridSpan w:val="2"/>
            <w:tcBorders>
              <w:top w:val="nil"/>
              <w:left w:val="nil"/>
              <w:bottom w:val="single" w:sz="4" w:space="0" w:color="auto"/>
              <w:right w:val="single" w:sz="4" w:space="0" w:color="auto"/>
            </w:tcBorders>
            <w:shd w:val="clear" w:color="auto" w:fill="auto"/>
            <w:vAlign w:val="bottom"/>
            <w:hideMark/>
          </w:tcPr>
          <w:p w14:paraId="61105291" w14:textId="77777777" w:rsidR="00E7359A" w:rsidRPr="00E7359A" w:rsidRDefault="00E7359A" w:rsidP="00E7359A">
            <w:pPr>
              <w:jc w:val="center"/>
              <w:rPr>
                <w:sz w:val="20"/>
              </w:rPr>
            </w:pPr>
            <w:r w:rsidRPr="00E7359A">
              <w:rPr>
                <w:sz w:val="20"/>
              </w:rPr>
              <w:t>111053</w:t>
            </w:r>
          </w:p>
        </w:tc>
        <w:tc>
          <w:tcPr>
            <w:tcW w:w="1417" w:type="dxa"/>
            <w:gridSpan w:val="2"/>
            <w:tcBorders>
              <w:top w:val="nil"/>
              <w:left w:val="nil"/>
              <w:bottom w:val="single" w:sz="4" w:space="0" w:color="auto"/>
              <w:right w:val="single" w:sz="4" w:space="0" w:color="auto"/>
            </w:tcBorders>
            <w:shd w:val="clear" w:color="auto" w:fill="auto"/>
            <w:vAlign w:val="bottom"/>
            <w:hideMark/>
          </w:tcPr>
          <w:p w14:paraId="4A3C66FB"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0A479104"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692F42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EAD9B16"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523A53C"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386CD95" w14:textId="77777777" w:rsidR="00E7359A" w:rsidRPr="00E7359A" w:rsidRDefault="00E7359A" w:rsidP="00E7359A">
            <w:pPr>
              <w:rPr>
                <w:sz w:val="20"/>
              </w:rPr>
            </w:pPr>
            <w:r w:rsidRPr="00E7359A">
              <w:rPr>
                <w:sz w:val="20"/>
              </w:rPr>
              <w:t> </w:t>
            </w:r>
          </w:p>
        </w:tc>
      </w:tr>
      <w:tr w:rsidR="00E7359A" w:rsidRPr="00E7359A" w14:paraId="23D5B96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B8CB8A4" w14:textId="77777777" w:rsidR="00E7359A" w:rsidRPr="00E7359A" w:rsidRDefault="00E7359A" w:rsidP="00E7359A">
            <w:pPr>
              <w:rPr>
                <w:sz w:val="20"/>
              </w:rPr>
            </w:pPr>
            <w:r w:rsidRPr="00E7359A">
              <w:rPr>
                <w:sz w:val="20"/>
              </w:rPr>
              <w:t>протезирование</w:t>
            </w:r>
          </w:p>
        </w:tc>
        <w:tc>
          <w:tcPr>
            <w:tcW w:w="1276" w:type="dxa"/>
            <w:gridSpan w:val="2"/>
            <w:tcBorders>
              <w:top w:val="nil"/>
              <w:left w:val="nil"/>
              <w:bottom w:val="single" w:sz="4" w:space="0" w:color="auto"/>
              <w:right w:val="single" w:sz="4" w:space="0" w:color="auto"/>
            </w:tcBorders>
            <w:shd w:val="clear" w:color="auto" w:fill="auto"/>
            <w:vAlign w:val="bottom"/>
            <w:hideMark/>
          </w:tcPr>
          <w:p w14:paraId="30942C2B" w14:textId="77777777" w:rsidR="00E7359A" w:rsidRPr="00E7359A" w:rsidRDefault="00E7359A" w:rsidP="00E7359A">
            <w:pPr>
              <w:jc w:val="center"/>
              <w:rPr>
                <w:sz w:val="20"/>
              </w:rPr>
            </w:pPr>
            <w:r w:rsidRPr="00E7359A">
              <w:rPr>
                <w:sz w:val="20"/>
              </w:rPr>
              <w:t>111054</w:t>
            </w:r>
          </w:p>
        </w:tc>
        <w:tc>
          <w:tcPr>
            <w:tcW w:w="1417" w:type="dxa"/>
            <w:gridSpan w:val="2"/>
            <w:tcBorders>
              <w:top w:val="nil"/>
              <w:left w:val="nil"/>
              <w:bottom w:val="single" w:sz="4" w:space="0" w:color="auto"/>
              <w:right w:val="single" w:sz="4" w:space="0" w:color="auto"/>
            </w:tcBorders>
            <w:shd w:val="clear" w:color="auto" w:fill="auto"/>
            <w:vAlign w:val="bottom"/>
            <w:hideMark/>
          </w:tcPr>
          <w:p w14:paraId="3F6F372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8A2A7BC"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3099A5D"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27384B4"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44B6B998"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0FAE2A6" w14:textId="77777777" w:rsidR="00E7359A" w:rsidRPr="00E7359A" w:rsidRDefault="00E7359A" w:rsidP="00E7359A">
            <w:pPr>
              <w:rPr>
                <w:sz w:val="20"/>
              </w:rPr>
            </w:pPr>
            <w:r w:rsidRPr="00E7359A">
              <w:rPr>
                <w:sz w:val="20"/>
              </w:rPr>
              <w:t> </w:t>
            </w:r>
          </w:p>
        </w:tc>
      </w:tr>
      <w:tr w:rsidR="00E7359A" w:rsidRPr="00E7359A" w14:paraId="18529CE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59362F48" w14:textId="77777777" w:rsidR="00E7359A" w:rsidRPr="00E7359A" w:rsidRDefault="00E7359A" w:rsidP="00E7359A">
            <w:pPr>
              <w:rPr>
                <w:sz w:val="20"/>
              </w:rPr>
            </w:pPr>
            <w:r w:rsidRPr="00E7359A">
              <w:rPr>
                <w:sz w:val="20"/>
              </w:rPr>
              <w:t>денежная компенсация (взамен продовольственного пайка)</w:t>
            </w:r>
          </w:p>
        </w:tc>
        <w:tc>
          <w:tcPr>
            <w:tcW w:w="1276" w:type="dxa"/>
            <w:gridSpan w:val="2"/>
            <w:tcBorders>
              <w:top w:val="nil"/>
              <w:left w:val="nil"/>
              <w:bottom w:val="single" w:sz="4" w:space="0" w:color="auto"/>
              <w:right w:val="single" w:sz="4" w:space="0" w:color="auto"/>
            </w:tcBorders>
            <w:shd w:val="clear" w:color="auto" w:fill="auto"/>
            <w:vAlign w:val="bottom"/>
            <w:hideMark/>
          </w:tcPr>
          <w:p w14:paraId="0EC0C3F6" w14:textId="77777777" w:rsidR="00E7359A" w:rsidRPr="00E7359A" w:rsidRDefault="00E7359A" w:rsidP="00E7359A">
            <w:pPr>
              <w:jc w:val="center"/>
              <w:rPr>
                <w:sz w:val="20"/>
              </w:rPr>
            </w:pPr>
            <w:r w:rsidRPr="00E7359A">
              <w:rPr>
                <w:sz w:val="20"/>
              </w:rPr>
              <w:t>111055</w:t>
            </w:r>
          </w:p>
        </w:tc>
        <w:tc>
          <w:tcPr>
            <w:tcW w:w="1417" w:type="dxa"/>
            <w:gridSpan w:val="2"/>
            <w:tcBorders>
              <w:top w:val="nil"/>
              <w:left w:val="nil"/>
              <w:bottom w:val="single" w:sz="4" w:space="0" w:color="auto"/>
              <w:right w:val="single" w:sz="4" w:space="0" w:color="auto"/>
            </w:tcBorders>
            <w:shd w:val="clear" w:color="auto" w:fill="auto"/>
            <w:vAlign w:val="bottom"/>
            <w:hideMark/>
          </w:tcPr>
          <w:p w14:paraId="142A6FF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B150D2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31A739A9"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75BD8B7"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995D9E5"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4D4F1F2" w14:textId="77777777" w:rsidR="00E7359A" w:rsidRPr="00E7359A" w:rsidRDefault="00E7359A" w:rsidP="00E7359A">
            <w:pPr>
              <w:rPr>
                <w:sz w:val="20"/>
              </w:rPr>
            </w:pPr>
            <w:r w:rsidRPr="00E7359A">
              <w:rPr>
                <w:sz w:val="20"/>
              </w:rPr>
              <w:t> </w:t>
            </w:r>
          </w:p>
        </w:tc>
      </w:tr>
      <w:tr w:rsidR="00E7359A" w:rsidRPr="00E7359A" w14:paraId="6278CBDE"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459B7B6" w14:textId="77777777" w:rsidR="00E7359A" w:rsidRPr="00E7359A" w:rsidRDefault="00E7359A" w:rsidP="00E7359A">
            <w:pPr>
              <w:rPr>
                <w:sz w:val="20"/>
              </w:rPr>
            </w:pPr>
            <w:r w:rsidRPr="00E7359A">
              <w:rPr>
                <w:sz w:val="20"/>
              </w:rPr>
              <w:t>услуги судмедэкспертизы</w:t>
            </w:r>
          </w:p>
        </w:tc>
        <w:tc>
          <w:tcPr>
            <w:tcW w:w="1276" w:type="dxa"/>
            <w:gridSpan w:val="2"/>
            <w:tcBorders>
              <w:top w:val="nil"/>
              <w:left w:val="nil"/>
              <w:bottom w:val="single" w:sz="4" w:space="0" w:color="auto"/>
              <w:right w:val="single" w:sz="4" w:space="0" w:color="auto"/>
            </w:tcBorders>
            <w:shd w:val="clear" w:color="auto" w:fill="auto"/>
            <w:vAlign w:val="bottom"/>
            <w:hideMark/>
          </w:tcPr>
          <w:p w14:paraId="70E995A2" w14:textId="77777777" w:rsidR="00E7359A" w:rsidRPr="00E7359A" w:rsidRDefault="00E7359A" w:rsidP="00E7359A">
            <w:pPr>
              <w:jc w:val="center"/>
              <w:rPr>
                <w:sz w:val="20"/>
              </w:rPr>
            </w:pPr>
            <w:r w:rsidRPr="00E7359A">
              <w:rPr>
                <w:sz w:val="20"/>
              </w:rPr>
              <w:t>111056</w:t>
            </w:r>
          </w:p>
        </w:tc>
        <w:tc>
          <w:tcPr>
            <w:tcW w:w="1417" w:type="dxa"/>
            <w:gridSpan w:val="2"/>
            <w:tcBorders>
              <w:top w:val="nil"/>
              <w:left w:val="nil"/>
              <w:bottom w:val="single" w:sz="4" w:space="0" w:color="auto"/>
              <w:right w:val="single" w:sz="4" w:space="0" w:color="auto"/>
            </w:tcBorders>
            <w:shd w:val="clear" w:color="auto" w:fill="auto"/>
            <w:vAlign w:val="bottom"/>
            <w:hideMark/>
          </w:tcPr>
          <w:p w14:paraId="4C1E63DC"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4E9BA13"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5944BDC"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52F1269"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9E217AA"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1B2C693" w14:textId="77777777" w:rsidR="00E7359A" w:rsidRPr="00E7359A" w:rsidRDefault="00E7359A" w:rsidP="00E7359A">
            <w:pPr>
              <w:rPr>
                <w:sz w:val="20"/>
              </w:rPr>
            </w:pPr>
            <w:r w:rsidRPr="00E7359A">
              <w:rPr>
                <w:sz w:val="20"/>
              </w:rPr>
              <w:t> </w:t>
            </w:r>
          </w:p>
        </w:tc>
      </w:tr>
      <w:tr w:rsidR="00E7359A" w:rsidRPr="00E7359A" w14:paraId="54AF648E"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F31F504" w14:textId="77777777" w:rsidR="00E7359A" w:rsidRPr="00E7359A" w:rsidRDefault="00E7359A" w:rsidP="00E7359A">
            <w:pPr>
              <w:rPr>
                <w:sz w:val="20"/>
              </w:rPr>
            </w:pPr>
            <w:r w:rsidRPr="00E7359A">
              <w:rPr>
                <w:sz w:val="20"/>
              </w:rPr>
              <w:t>расходы на гражданскую защиту</w:t>
            </w:r>
          </w:p>
        </w:tc>
        <w:tc>
          <w:tcPr>
            <w:tcW w:w="1276" w:type="dxa"/>
            <w:gridSpan w:val="2"/>
            <w:tcBorders>
              <w:top w:val="nil"/>
              <w:left w:val="nil"/>
              <w:bottom w:val="single" w:sz="4" w:space="0" w:color="auto"/>
              <w:right w:val="single" w:sz="4" w:space="0" w:color="auto"/>
            </w:tcBorders>
            <w:shd w:val="clear" w:color="auto" w:fill="auto"/>
            <w:vAlign w:val="bottom"/>
            <w:hideMark/>
          </w:tcPr>
          <w:p w14:paraId="4A916D79" w14:textId="77777777" w:rsidR="00E7359A" w:rsidRPr="00E7359A" w:rsidRDefault="00E7359A" w:rsidP="00E7359A">
            <w:pPr>
              <w:jc w:val="center"/>
              <w:rPr>
                <w:sz w:val="20"/>
              </w:rPr>
            </w:pPr>
            <w:r w:rsidRPr="00E7359A">
              <w:rPr>
                <w:sz w:val="20"/>
              </w:rPr>
              <w:t>111057</w:t>
            </w:r>
          </w:p>
        </w:tc>
        <w:tc>
          <w:tcPr>
            <w:tcW w:w="1417" w:type="dxa"/>
            <w:gridSpan w:val="2"/>
            <w:tcBorders>
              <w:top w:val="nil"/>
              <w:left w:val="nil"/>
              <w:bottom w:val="single" w:sz="4" w:space="0" w:color="auto"/>
              <w:right w:val="single" w:sz="4" w:space="0" w:color="auto"/>
            </w:tcBorders>
            <w:shd w:val="clear" w:color="auto" w:fill="auto"/>
            <w:vAlign w:val="bottom"/>
            <w:hideMark/>
          </w:tcPr>
          <w:p w14:paraId="48219EB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CD196B6"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1F8F969E"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291DE59"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10BE9F5"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11B0584" w14:textId="77777777" w:rsidR="00E7359A" w:rsidRPr="00E7359A" w:rsidRDefault="00E7359A" w:rsidP="00E7359A">
            <w:pPr>
              <w:rPr>
                <w:sz w:val="20"/>
              </w:rPr>
            </w:pPr>
            <w:r w:rsidRPr="00E7359A">
              <w:rPr>
                <w:sz w:val="20"/>
              </w:rPr>
              <w:t> </w:t>
            </w:r>
          </w:p>
        </w:tc>
      </w:tr>
      <w:tr w:rsidR="00E7359A" w:rsidRPr="00E7359A" w14:paraId="3F0F915C"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7B17FFD" w14:textId="77777777" w:rsidR="00E7359A" w:rsidRPr="00E7359A" w:rsidRDefault="00E7359A" w:rsidP="00E7359A">
            <w:pPr>
              <w:rPr>
                <w:sz w:val="20"/>
              </w:rPr>
            </w:pPr>
            <w:r w:rsidRPr="00E7359A">
              <w:rPr>
                <w:sz w:val="20"/>
              </w:rPr>
              <w:t>товары и услуги, не отнесенные к другим подстатьям</w:t>
            </w:r>
          </w:p>
        </w:tc>
        <w:tc>
          <w:tcPr>
            <w:tcW w:w="1276" w:type="dxa"/>
            <w:gridSpan w:val="2"/>
            <w:tcBorders>
              <w:top w:val="nil"/>
              <w:left w:val="nil"/>
              <w:bottom w:val="single" w:sz="4" w:space="0" w:color="auto"/>
              <w:right w:val="single" w:sz="4" w:space="0" w:color="auto"/>
            </w:tcBorders>
            <w:shd w:val="clear" w:color="auto" w:fill="auto"/>
            <w:vAlign w:val="bottom"/>
            <w:hideMark/>
          </w:tcPr>
          <w:p w14:paraId="1F87F609" w14:textId="77777777" w:rsidR="00E7359A" w:rsidRPr="00E7359A" w:rsidRDefault="00E7359A" w:rsidP="00E7359A">
            <w:pPr>
              <w:jc w:val="center"/>
              <w:rPr>
                <w:sz w:val="20"/>
              </w:rPr>
            </w:pPr>
            <w:r w:rsidRPr="00E7359A">
              <w:rPr>
                <w:sz w:val="20"/>
              </w:rPr>
              <w:t>111070</w:t>
            </w:r>
          </w:p>
        </w:tc>
        <w:tc>
          <w:tcPr>
            <w:tcW w:w="1417" w:type="dxa"/>
            <w:gridSpan w:val="2"/>
            <w:tcBorders>
              <w:top w:val="nil"/>
              <w:left w:val="nil"/>
              <w:bottom w:val="single" w:sz="4" w:space="0" w:color="auto"/>
              <w:right w:val="single" w:sz="4" w:space="0" w:color="auto"/>
            </w:tcBorders>
            <w:shd w:val="clear" w:color="auto" w:fill="auto"/>
            <w:vAlign w:val="bottom"/>
            <w:hideMark/>
          </w:tcPr>
          <w:p w14:paraId="3DF68B0A"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640DB5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12AA6B6"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C4A90BA"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39EE5BF"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1E09061" w14:textId="77777777" w:rsidR="00E7359A" w:rsidRPr="00E7359A" w:rsidRDefault="00E7359A" w:rsidP="00E7359A">
            <w:pPr>
              <w:rPr>
                <w:sz w:val="20"/>
              </w:rPr>
            </w:pPr>
            <w:r w:rsidRPr="00E7359A">
              <w:rPr>
                <w:sz w:val="20"/>
              </w:rPr>
              <w:t> </w:t>
            </w:r>
          </w:p>
        </w:tc>
      </w:tr>
      <w:tr w:rsidR="00E7359A" w:rsidRPr="00E7359A" w14:paraId="379B3782" w14:textId="77777777" w:rsidTr="00AB2E02">
        <w:trPr>
          <w:gridAfter w:val="4"/>
          <w:wAfter w:w="1658" w:type="dxa"/>
          <w:trHeight w:val="255"/>
        </w:trPr>
        <w:tc>
          <w:tcPr>
            <w:tcW w:w="4111" w:type="dxa"/>
            <w:gridSpan w:val="2"/>
            <w:tcBorders>
              <w:top w:val="nil"/>
              <w:left w:val="nil"/>
              <w:bottom w:val="nil"/>
              <w:right w:val="nil"/>
            </w:tcBorders>
            <w:shd w:val="clear" w:color="auto" w:fill="auto"/>
            <w:noWrap/>
            <w:vAlign w:val="bottom"/>
            <w:hideMark/>
          </w:tcPr>
          <w:p w14:paraId="53485222"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noWrap/>
            <w:vAlign w:val="bottom"/>
            <w:hideMark/>
          </w:tcPr>
          <w:p w14:paraId="1883C8C8"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noWrap/>
            <w:vAlign w:val="bottom"/>
            <w:hideMark/>
          </w:tcPr>
          <w:p w14:paraId="12BA5FC0"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noWrap/>
            <w:vAlign w:val="bottom"/>
            <w:hideMark/>
          </w:tcPr>
          <w:p w14:paraId="12F7F9FB"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noWrap/>
            <w:vAlign w:val="bottom"/>
            <w:hideMark/>
          </w:tcPr>
          <w:p w14:paraId="4E3DD29F"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noWrap/>
            <w:vAlign w:val="bottom"/>
            <w:hideMark/>
          </w:tcPr>
          <w:p w14:paraId="34C5FFB2"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2AEF12A7"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noWrap/>
            <w:vAlign w:val="bottom"/>
            <w:hideMark/>
          </w:tcPr>
          <w:p w14:paraId="30AB52FB" w14:textId="77777777" w:rsidR="00E7359A" w:rsidRPr="00E7359A" w:rsidRDefault="00E7359A" w:rsidP="00E7359A">
            <w:pPr>
              <w:rPr>
                <w:sz w:val="20"/>
              </w:rPr>
            </w:pPr>
          </w:p>
        </w:tc>
      </w:tr>
      <w:tr w:rsidR="00E7359A" w:rsidRPr="00E7359A" w14:paraId="1F40343B" w14:textId="77777777" w:rsidTr="00AB2E02">
        <w:trPr>
          <w:gridAfter w:val="4"/>
          <w:wAfter w:w="1658" w:type="dxa"/>
          <w:trHeight w:val="255"/>
        </w:trPr>
        <w:tc>
          <w:tcPr>
            <w:tcW w:w="4111" w:type="dxa"/>
            <w:gridSpan w:val="2"/>
            <w:tcBorders>
              <w:top w:val="nil"/>
              <w:left w:val="nil"/>
              <w:bottom w:val="nil"/>
              <w:right w:val="nil"/>
            </w:tcBorders>
            <w:shd w:val="clear" w:color="auto" w:fill="auto"/>
            <w:noWrap/>
            <w:vAlign w:val="bottom"/>
            <w:hideMark/>
          </w:tcPr>
          <w:p w14:paraId="58AD4546"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noWrap/>
            <w:vAlign w:val="bottom"/>
            <w:hideMark/>
          </w:tcPr>
          <w:p w14:paraId="0A478079"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noWrap/>
            <w:vAlign w:val="bottom"/>
            <w:hideMark/>
          </w:tcPr>
          <w:p w14:paraId="741866F7"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noWrap/>
            <w:vAlign w:val="bottom"/>
            <w:hideMark/>
          </w:tcPr>
          <w:p w14:paraId="6732F6BB"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noWrap/>
            <w:vAlign w:val="bottom"/>
            <w:hideMark/>
          </w:tcPr>
          <w:p w14:paraId="29305E71"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noWrap/>
            <w:vAlign w:val="bottom"/>
            <w:hideMark/>
          </w:tcPr>
          <w:p w14:paraId="3FA3EE37"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0EF693AB"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noWrap/>
            <w:vAlign w:val="bottom"/>
            <w:hideMark/>
          </w:tcPr>
          <w:p w14:paraId="248BB8E0" w14:textId="77777777" w:rsidR="00E7359A" w:rsidRPr="00E7359A" w:rsidRDefault="00E7359A" w:rsidP="00E7359A">
            <w:pPr>
              <w:rPr>
                <w:sz w:val="20"/>
              </w:rPr>
            </w:pPr>
          </w:p>
        </w:tc>
      </w:tr>
      <w:tr w:rsidR="005D010F" w:rsidRPr="00E7359A" w14:paraId="0DA7DB33" w14:textId="77777777" w:rsidTr="00AB2E02">
        <w:trPr>
          <w:gridAfter w:val="9"/>
          <w:wAfter w:w="3443" w:type="dxa"/>
          <w:trHeight w:val="255"/>
        </w:trPr>
        <w:tc>
          <w:tcPr>
            <w:tcW w:w="9373" w:type="dxa"/>
            <w:gridSpan w:val="9"/>
            <w:tcBorders>
              <w:top w:val="nil"/>
              <w:left w:val="nil"/>
              <w:bottom w:val="nil"/>
              <w:right w:val="nil"/>
            </w:tcBorders>
            <w:shd w:val="clear" w:color="auto" w:fill="auto"/>
            <w:noWrap/>
            <w:vAlign w:val="bottom"/>
            <w:hideMark/>
          </w:tcPr>
          <w:p w14:paraId="7D208084" w14:textId="77777777" w:rsidR="00E7359A" w:rsidRPr="00E7359A" w:rsidRDefault="00E7359A" w:rsidP="00E7359A">
            <w:pPr>
              <w:rPr>
                <w:sz w:val="20"/>
              </w:rPr>
            </w:pPr>
            <w:r w:rsidRPr="00E7359A">
              <w:rPr>
                <w:sz w:val="20"/>
              </w:rPr>
              <w:t>"______"_________________ 20__г.                       Руководитель ______________________________</w:t>
            </w:r>
          </w:p>
        </w:tc>
        <w:tc>
          <w:tcPr>
            <w:tcW w:w="3443" w:type="dxa"/>
            <w:gridSpan w:val="8"/>
            <w:tcBorders>
              <w:top w:val="nil"/>
              <w:left w:val="nil"/>
              <w:bottom w:val="nil"/>
              <w:right w:val="nil"/>
            </w:tcBorders>
            <w:shd w:val="clear" w:color="auto" w:fill="auto"/>
            <w:noWrap/>
            <w:vAlign w:val="bottom"/>
            <w:hideMark/>
          </w:tcPr>
          <w:p w14:paraId="62EF33EC" w14:textId="77777777" w:rsidR="00E7359A" w:rsidRPr="00E7359A" w:rsidRDefault="00E7359A" w:rsidP="00E7359A">
            <w:pPr>
              <w:rPr>
                <w:sz w:val="20"/>
              </w:rPr>
            </w:pPr>
            <w:r w:rsidRPr="00E7359A">
              <w:rPr>
                <w:sz w:val="20"/>
              </w:rPr>
              <w:t xml:space="preserve">Главный </w:t>
            </w:r>
            <w:proofErr w:type="gramStart"/>
            <w:r w:rsidRPr="00E7359A">
              <w:rPr>
                <w:sz w:val="20"/>
              </w:rPr>
              <w:t>бухгалтер  _</w:t>
            </w:r>
            <w:proofErr w:type="gramEnd"/>
            <w:r w:rsidRPr="00E7359A">
              <w:rPr>
                <w:sz w:val="20"/>
              </w:rPr>
              <w:t>___________________________</w:t>
            </w:r>
          </w:p>
        </w:tc>
      </w:tr>
      <w:tr w:rsidR="005D010F" w:rsidRPr="00E7359A" w14:paraId="0BD8488B" w14:textId="77777777" w:rsidTr="007A245B">
        <w:trPr>
          <w:gridAfter w:val="6"/>
          <w:wAfter w:w="1942" w:type="dxa"/>
          <w:trHeight w:val="255"/>
        </w:trPr>
        <w:tc>
          <w:tcPr>
            <w:tcW w:w="9373" w:type="dxa"/>
            <w:gridSpan w:val="9"/>
            <w:tcBorders>
              <w:top w:val="nil"/>
              <w:left w:val="nil"/>
              <w:bottom w:val="nil"/>
              <w:right w:val="nil"/>
            </w:tcBorders>
            <w:shd w:val="clear" w:color="auto" w:fill="auto"/>
            <w:noWrap/>
            <w:vAlign w:val="bottom"/>
            <w:hideMark/>
          </w:tcPr>
          <w:p w14:paraId="7B90EDAB" w14:textId="77777777" w:rsidR="00E7359A" w:rsidRPr="00E7359A" w:rsidRDefault="00E7359A" w:rsidP="00E7359A">
            <w:pPr>
              <w:jc w:val="center"/>
              <w:rPr>
                <w:sz w:val="20"/>
              </w:rPr>
            </w:pPr>
            <w:r w:rsidRPr="00E7359A">
              <w:rPr>
                <w:sz w:val="20"/>
              </w:rPr>
              <w:t xml:space="preserve">                                                                                                                   (подпись</w:t>
            </w:r>
            <w:proofErr w:type="gramStart"/>
            <w:r w:rsidRPr="00E7359A">
              <w:rPr>
                <w:sz w:val="20"/>
              </w:rPr>
              <w:t>)(</w:t>
            </w:r>
            <w:proofErr w:type="gramEnd"/>
            <w:r w:rsidRPr="00E7359A">
              <w:rPr>
                <w:sz w:val="20"/>
              </w:rPr>
              <w:t>расшифровка подписи)</w:t>
            </w:r>
          </w:p>
        </w:tc>
        <w:tc>
          <w:tcPr>
            <w:tcW w:w="266" w:type="dxa"/>
            <w:gridSpan w:val="2"/>
            <w:tcBorders>
              <w:top w:val="nil"/>
              <w:left w:val="nil"/>
              <w:bottom w:val="nil"/>
              <w:right w:val="nil"/>
            </w:tcBorders>
            <w:shd w:val="clear" w:color="auto" w:fill="auto"/>
            <w:noWrap/>
            <w:vAlign w:val="bottom"/>
            <w:hideMark/>
          </w:tcPr>
          <w:p w14:paraId="01FAB787" w14:textId="77777777" w:rsidR="00E7359A" w:rsidRPr="00E7359A" w:rsidRDefault="00E7359A" w:rsidP="00E7359A">
            <w:pPr>
              <w:jc w:val="center"/>
              <w:rPr>
                <w:sz w:val="20"/>
              </w:rPr>
            </w:pPr>
          </w:p>
        </w:tc>
        <w:tc>
          <w:tcPr>
            <w:tcW w:w="4678" w:type="dxa"/>
            <w:gridSpan w:val="9"/>
            <w:tcBorders>
              <w:top w:val="nil"/>
              <w:left w:val="nil"/>
              <w:bottom w:val="nil"/>
              <w:right w:val="nil"/>
            </w:tcBorders>
            <w:shd w:val="clear" w:color="auto" w:fill="auto"/>
            <w:noWrap/>
            <w:vAlign w:val="bottom"/>
            <w:hideMark/>
          </w:tcPr>
          <w:p w14:paraId="0A5F7A02" w14:textId="77777777" w:rsidR="00E7359A" w:rsidRPr="00E7359A" w:rsidRDefault="00E7359A" w:rsidP="00E7359A">
            <w:pPr>
              <w:jc w:val="center"/>
              <w:rPr>
                <w:sz w:val="20"/>
              </w:rPr>
            </w:pPr>
            <w:r w:rsidRPr="00E7359A">
              <w:rPr>
                <w:sz w:val="20"/>
              </w:rPr>
              <w:t xml:space="preserve">            (подпись</w:t>
            </w:r>
            <w:proofErr w:type="gramStart"/>
            <w:r w:rsidRPr="00E7359A">
              <w:rPr>
                <w:sz w:val="20"/>
              </w:rPr>
              <w:t>)(</w:t>
            </w:r>
            <w:proofErr w:type="gramEnd"/>
            <w:r w:rsidRPr="00E7359A">
              <w:rPr>
                <w:sz w:val="20"/>
              </w:rPr>
              <w:t>расшифровка подписи)</w:t>
            </w:r>
          </w:p>
        </w:tc>
      </w:tr>
      <w:tr w:rsidR="00E7359A" w:rsidRPr="00E7359A" w14:paraId="4D07D4CB" w14:textId="77777777" w:rsidTr="007A245B">
        <w:trPr>
          <w:gridAfter w:val="6"/>
          <w:wAfter w:w="1942" w:type="dxa"/>
          <w:trHeight w:val="255"/>
        </w:trPr>
        <w:tc>
          <w:tcPr>
            <w:tcW w:w="9373" w:type="dxa"/>
            <w:gridSpan w:val="9"/>
            <w:tcBorders>
              <w:top w:val="nil"/>
              <w:left w:val="nil"/>
              <w:bottom w:val="nil"/>
              <w:right w:val="nil"/>
            </w:tcBorders>
            <w:shd w:val="clear" w:color="auto" w:fill="auto"/>
            <w:noWrap/>
            <w:vAlign w:val="bottom"/>
            <w:hideMark/>
          </w:tcPr>
          <w:p w14:paraId="2DFAE5B3" w14:textId="77777777" w:rsidR="00E7359A" w:rsidRPr="00E7359A" w:rsidRDefault="00E7359A" w:rsidP="00E7359A">
            <w:pPr>
              <w:jc w:val="center"/>
              <w:rPr>
                <w:sz w:val="20"/>
              </w:rPr>
            </w:pPr>
          </w:p>
        </w:tc>
        <w:tc>
          <w:tcPr>
            <w:tcW w:w="266" w:type="dxa"/>
            <w:gridSpan w:val="2"/>
            <w:tcBorders>
              <w:top w:val="nil"/>
              <w:left w:val="nil"/>
              <w:bottom w:val="nil"/>
              <w:right w:val="nil"/>
            </w:tcBorders>
            <w:shd w:val="clear" w:color="auto" w:fill="auto"/>
            <w:noWrap/>
            <w:vAlign w:val="bottom"/>
            <w:hideMark/>
          </w:tcPr>
          <w:p w14:paraId="0D4AC8E4" w14:textId="707570D7" w:rsidR="00E7359A" w:rsidRPr="00E7359A" w:rsidRDefault="00E7359A" w:rsidP="00E7359A">
            <w:pPr>
              <w:jc w:val="center"/>
              <w:rPr>
                <w:sz w:val="20"/>
              </w:rPr>
            </w:pPr>
          </w:p>
        </w:tc>
        <w:tc>
          <w:tcPr>
            <w:tcW w:w="4678" w:type="dxa"/>
            <w:gridSpan w:val="9"/>
            <w:tcBorders>
              <w:top w:val="nil"/>
              <w:left w:val="nil"/>
              <w:bottom w:val="nil"/>
              <w:right w:val="nil"/>
            </w:tcBorders>
            <w:shd w:val="clear" w:color="auto" w:fill="auto"/>
            <w:noWrap/>
            <w:vAlign w:val="bottom"/>
            <w:hideMark/>
          </w:tcPr>
          <w:p w14:paraId="6476EC6D" w14:textId="77777777" w:rsidR="005D010F" w:rsidRDefault="00E7359A" w:rsidP="005D010F">
            <w:pPr>
              <w:jc w:val="both"/>
              <w:rPr>
                <w:sz w:val="20"/>
              </w:rPr>
            </w:pPr>
            <w:r w:rsidRPr="00E7359A">
              <w:rPr>
                <w:sz w:val="20"/>
              </w:rPr>
              <w:t xml:space="preserve">                                   </w:t>
            </w:r>
          </w:p>
          <w:p w14:paraId="0FCAC5A2" w14:textId="77777777" w:rsidR="005D010F" w:rsidRDefault="005D010F" w:rsidP="005D010F">
            <w:pPr>
              <w:jc w:val="both"/>
              <w:rPr>
                <w:sz w:val="20"/>
              </w:rPr>
            </w:pPr>
          </w:p>
          <w:p w14:paraId="710C8C13" w14:textId="77777777" w:rsidR="005D010F" w:rsidRDefault="005D010F" w:rsidP="005D010F">
            <w:pPr>
              <w:jc w:val="both"/>
              <w:rPr>
                <w:sz w:val="20"/>
              </w:rPr>
            </w:pPr>
          </w:p>
          <w:p w14:paraId="20A00CEE" w14:textId="77777777" w:rsidR="007A245B" w:rsidRDefault="007A245B" w:rsidP="005D010F">
            <w:pPr>
              <w:jc w:val="both"/>
              <w:rPr>
                <w:sz w:val="20"/>
              </w:rPr>
            </w:pPr>
          </w:p>
          <w:p w14:paraId="371CCF68" w14:textId="77777777" w:rsidR="007A245B" w:rsidRDefault="007A245B" w:rsidP="005D010F">
            <w:pPr>
              <w:jc w:val="both"/>
              <w:rPr>
                <w:sz w:val="20"/>
              </w:rPr>
            </w:pPr>
          </w:p>
          <w:p w14:paraId="674D88CE" w14:textId="77777777" w:rsidR="007A245B" w:rsidRDefault="007A245B" w:rsidP="005D010F">
            <w:pPr>
              <w:jc w:val="both"/>
              <w:rPr>
                <w:sz w:val="20"/>
              </w:rPr>
            </w:pPr>
          </w:p>
          <w:p w14:paraId="09098389" w14:textId="0851A346" w:rsidR="00E7359A" w:rsidRPr="007A245B" w:rsidRDefault="007A245B" w:rsidP="007A245B">
            <w:pPr>
              <w:pStyle w:val="a4"/>
              <w:jc w:val="right"/>
              <w:rPr>
                <w:sz w:val="20"/>
              </w:rPr>
            </w:pPr>
            <w:r w:rsidRPr="007A245B">
              <w:rPr>
                <w:sz w:val="20"/>
                <w:u w:color="0000FF"/>
              </w:rPr>
              <w:t xml:space="preserve">Приложение № </w:t>
            </w:r>
            <w:r w:rsidRPr="007A245B">
              <w:rPr>
                <w:sz w:val="20"/>
                <w:u w:color="0000FF"/>
              </w:rPr>
              <w:t>3</w:t>
            </w:r>
            <w:r w:rsidRPr="007A245B">
              <w:rPr>
                <w:sz w:val="20"/>
                <w:u w:color="0000FF"/>
              </w:rPr>
              <w:t xml:space="preserve"> к Приложению № 8</w:t>
            </w:r>
            <w:r w:rsidRPr="007A245B">
              <w:rPr>
                <w:sz w:val="20"/>
              </w:rPr>
              <w:br/>
              <w:t xml:space="preserve">к Перечню форм финансовой </w:t>
            </w:r>
            <w:proofErr w:type="gramStart"/>
            <w:r w:rsidRPr="007A245B">
              <w:rPr>
                <w:sz w:val="20"/>
              </w:rPr>
              <w:t>отчетности,</w:t>
            </w:r>
            <w:r w:rsidRPr="007A245B">
              <w:rPr>
                <w:sz w:val="20"/>
              </w:rPr>
              <w:br/>
              <w:t>составляемых</w:t>
            </w:r>
            <w:proofErr w:type="gramEnd"/>
            <w:r w:rsidRPr="007A245B">
              <w:rPr>
                <w:sz w:val="20"/>
              </w:rPr>
              <w:t xml:space="preserve">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tc>
      </w:tr>
      <w:tr w:rsidR="005D010F" w:rsidRPr="00E7359A" w14:paraId="69A1A284"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16D1DBC3" w14:textId="77777777" w:rsidR="00E7359A" w:rsidRPr="00E7359A" w:rsidRDefault="00E7359A" w:rsidP="00E7359A">
            <w:pPr>
              <w:jc w:val="right"/>
              <w:rPr>
                <w:sz w:val="20"/>
              </w:rPr>
            </w:pPr>
          </w:p>
        </w:tc>
        <w:tc>
          <w:tcPr>
            <w:tcW w:w="1985" w:type="dxa"/>
            <w:gridSpan w:val="2"/>
            <w:tcBorders>
              <w:top w:val="nil"/>
              <w:left w:val="nil"/>
              <w:bottom w:val="nil"/>
              <w:right w:val="nil"/>
            </w:tcBorders>
            <w:shd w:val="clear" w:color="auto" w:fill="auto"/>
            <w:noWrap/>
            <w:vAlign w:val="bottom"/>
            <w:hideMark/>
          </w:tcPr>
          <w:p w14:paraId="0BE8782C"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7056E987"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5149CD10" w14:textId="77777777" w:rsidR="00E7359A" w:rsidRPr="00E7359A" w:rsidRDefault="00E7359A" w:rsidP="00E7359A">
            <w:pPr>
              <w:jc w:val="right"/>
              <w:rPr>
                <w:sz w:val="20"/>
              </w:rPr>
            </w:pPr>
          </w:p>
        </w:tc>
        <w:tc>
          <w:tcPr>
            <w:tcW w:w="1276" w:type="dxa"/>
            <w:gridSpan w:val="3"/>
            <w:tcBorders>
              <w:top w:val="nil"/>
              <w:left w:val="nil"/>
              <w:bottom w:val="nil"/>
              <w:right w:val="nil"/>
            </w:tcBorders>
            <w:shd w:val="clear" w:color="auto" w:fill="auto"/>
            <w:noWrap/>
            <w:vAlign w:val="bottom"/>
            <w:hideMark/>
          </w:tcPr>
          <w:p w14:paraId="174CC3BE" w14:textId="77777777" w:rsidR="00E7359A" w:rsidRPr="00E7359A" w:rsidRDefault="00E7359A" w:rsidP="00E7359A">
            <w:pPr>
              <w:jc w:val="right"/>
              <w:rPr>
                <w:sz w:val="20"/>
              </w:rPr>
            </w:pPr>
          </w:p>
        </w:tc>
        <w:tc>
          <w:tcPr>
            <w:tcW w:w="1559" w:type="dxa"/>
            <w:gridSpan w:val="3"/>
            <w:tcBorders>
              <w:top w:val="nil"/>
              <w:left w:val="nil"/>
              <w:bottom w:val="nil"/>
              <w:right w:val="nil"/>
            </w:tcBorders>
            <w:shd w:val="clear" w:color="auto" w:fill="auto"/>
            <w:noWrap/>
            <w:vAlign w:val="bottom"/>
            <w:hideMark/>
          </w:tcPr>
          <w:p w14:paraId="76FE1D32" w14:textId="77777777" w:rsidR="00E7359A" w:rsidRPr="00E7359A" w:rsidRDefault="00E7359A" w:rsidP="00E7359A">
            <w:pPr>
              <w:jc w:val="right"/>
              <w:rPr>
                <w:sz w:val="20"/>
              </w:rPr>
            </w:pPr>
          </w:p>
        </w:tc>
        <w:tc>
          <w:tcPr>
            <w:tcW w:w="1701" w:type="dxa"/>
            <w:gridSpan w:val="3"/>
            <w:tcBorders>
              <w:top w:val="nil"/>
              <w:left w:val="nil"/>
              <w:bottom w:val="nil"/>
              <w:right w:val="nil"/>
            </w:tcBorders>
            <w:shd w:val="clear" w:color="auto" w:fill="auto"/>
            <w:noWrap/>
            <w:vAlign w:val="bottom"/>
            <w:hideMark/>
          </w:tcPr>
          <w:p w14:paraId="0DB30AD1" w14:textId="77777777" w:rsidR="00E7359A" w:rsidRPr="00E7359A" w:rsidRDefault="00E7359A" w:rsidP="00E7359A">
            <w:pPr>
              <w:jc w:val="right"/>
              <w:rPr>
                <w:sz w:val="20"/>
              </w:rPr>
            </w:pPr>
          </w:p>
        </w:tc>
        <w:tc>
          <w:tcPr>
            <w:tcW w:w="1559" w:type="dxa"/>
            <w:gridSpan w:val="4"/>
            <w:tcBorders>
              <w:top w:val="nil"/>
              <w:left w:val="nil"/>
              <w:bottom w:val="nil"/>
              <w:right w:val="nil"/>
            </w:tcBorders>
            <w:shd w:val="clear" w:color="auto" w:fill="auto"/>
            <w:noWrap/>
            <w:vAlign w:val="bottom"/>
            <w:hideMark/>
          </w:tcPr>
          <w:p w14:paraId="28B2ACF3" w14:textId="77777777" w:rsidR="00E7359A" w:rsidRPr="00E7359A" w:rsidRDefault="00E7359A" w:rsidP="00E7359A">
            <w:pPr>
              <w:jc w:val="right"/>
              <w:rPr>
                <w:sz w:val="20"/>
              </w:rPr>
            </w:pPr>
          </w:p>
        </w:tc>
      </w:tr>
      <w:tr w:rsidR="005D010F" w:rsidRPr="00E7359A" w14:paraId="43010E1F"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78E4A3A7"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7667279D"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6E67AC3E"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1A47AA41"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4A5B5076"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2C2A9855"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7922CA12"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46AF0289" w14:textId="77777777" w:rsidR="00E7359A" w:rsidRPr="00E7359A" w:rsidRDefault="00E7359A" w:rsidP="00E7359A">
            <w:pPr>
              <w:rPr>
                <w:sz w:val="20"/>
              </w:rPr>
            </w:pPr>
          </w:p>
        </w:tc>
      </w:tr>
      <w:tr w:rsidR="00E7359A" w:rsidRPr="00E7359A" w14:paraId="338CBEC9" w14:textId="77777777" w:rsidTr="00AB2E02">
        <w:trPr>
          <w:trHeight w:val="315"/>
        </w:trPr>
        <w:tc>
          <w:tcPr>
            <w:tcW w:w="12832" w:type="dxa"/>
            <w:gridSpan w:val="18"/>
            <w:tcBorders>
              <w:top w:val="nil"/>
              <w:left w:val="nil"/>
              <w:bottom w:val="nil"/>
              <w:right w:val="nil"/>
            </w:tcBorders>
            <w:shd w:val="clear" w:color="auto" w:fill="auto"/>
            <w:noWrap/>
            <w:vAlign w:val="bottom"/>
            <w:hideMark/>
          </w:tcPr>
          <w:p w14:paraId="008CA72A" w14:textId="77777777" w:rsidR="007A245B" w:rsidRDefault="007A245B" w:rsidP="00E7359A">
            <w:pPr>
              <w:rPr>
                <w:b/>
                <w:bCs/>
                <w:szCs w:val="24"/>
              </w:rPr>
            </w:pPr>
          </w:p>
          <w:p w14:paraId="2EF5A3F7" w14:textId="77777777" w:rsidR="007A245B" w:rsidRDefault="007A245B" w:rsidP="00E7359A">
            <w:pPr>
              <w:rPr>
                <w:b/>
                <w:bCs/>
                <w:szCs w:val="24"/>
              </w:rPr>
            </w:pPr>
          </w:p>
          <w:p w14:paraId="1A8798A0" w14:textId="77777777" w:rsidR="00E7359A" w:rsidRPr="00E7359A" w:rsidRDefault="00E7359A" w:rsidP="00E7359A">
            <w:pPr>
              <w:rPr>
                <w:b/>
                <w:bCs/>
                <w:szCs w:val="24"/>
              </w:rPr>
            </w:pPr>
            <w:r w:rsidRPr="00E7359A">
              <w:rPr>
                <w:b/>
                <w:bCs/>
                <w:szCs w:val="24"/>
              </w:rPr>
              <w:t>предметная статья 130100 "Трансферты на продукцию и услуги"</w:t>
            </w:r>
          </w:p>
        </w:tc>
        <w:tc>
          <w:tcPr>
            <w:tcW w:w="1485" w:type="dxa"/>
            <w:gridSpan w:val="2"/>
            <w:tcBorders>
              <w:top w:val="nil"/>
              <w:left w:val="nil"/>
              <w:bottom w:val="nil"/>
              <w:right w:val="nil"/>
            </w:tcBorders>
            <w:shd w:val="clear" w:color="auto" w:fill="auto"/>
            <w:noWrap/>
            <w:vAlign w:val="bottom"/>
            <w:hideMark/>
          </w:tcPr>
          <w:p w14:paraId="5EF6F20A" w14:textId="77777777" w:rsidR="00E7359A" w:rsidRPr="00E7359A" w:rsidRDefault="00E7359A" w:rsidP="00E7359A">
            <w:pPr>
              <w:rPr>
                <w:b/>
                <w:bCs/>
                <w:szCs w:val="24"/>
              </w:rPr>
            </w:pPr>
          </w:p>
        </w:tc>
        <w:tc>
          <w:tcPr>
            <w:tcW w:w="236" w:type="dxa"/>
            <w:tcBorders>
              <w:top w:val="nil"/>
              <w:left w:val="nil"/>
              <w:bottom w:val="nil"/>
              <w:right w:val="nil"/>
            </w:tcBorders>
            <w:shd w:val="clear" w:color="auto" w:fill="auto"/>
            <w:noWrap/>
            <w:vAlign w:val="bottom"/>
            <w:hideMark/>
          </w:tcPr>
          <w:p w14:paraId="42B04126" w14:textId="77777777" w:rsidR="00E7359A" w:rsidRPr="00E7359A" w:rsidRDefault="00E7359A" w:rsidP="00E7359A">
            <w:pPr>
              <w:rPr>
                <w:sz w:val="20"/>
              </w:rPr>
            </w:pPr>
          </w:p>
        </w:tc>
        <w:tc>
          <w:tcPr>
            <w:tcW w:w="266" w:type="dxa"/>
            <w:gridSpan w:val="2"/>
            <w:tcBorders>
              <w:top w:val="nil"/>
              <w:left w:val="nil"/>
              <w:bottom w:val="nil"/>
              <w:right w:val="nil"/>
            </w:tcBorders>
            <w:shd w:val="clear" w:color="auto" w:fill="auto"/>
            <w:noWrap/>
            <w:vAlign w:val="bottom"/>
            <w:hideMark/>
          </w:tcPr>
          <w:p w14:paraId="7EC02EA2" w14:textId="77777777" w:rsidR="00E7359A" w:rsidRPr="00E7359A" w:rsidRDefault="00E7359A" w:rsidP="00E7359A">
            <w:pPr>
              <w:rPr>
                <w:sz w:val="20"/>
              </w:rPr>
            </w:pPr>
          </w:p>
        </w:tc>
        <w:tc>
          <w:tcPr>
            <w:tcW w:w="236" w:type="dxa"/>
            <w:gridSpan w:val="2"/>
            <w:tcBorders>
              <w:top w:val="nil"/>
              <w:left w:val="nil"/>
              <w:bottom w:val="nil"/>
              <w:right w:val="nil"/>
            </w:tcBorders>
            <w:shd w:val="clear" w:color="auto" w:fill="auto"/>
            <w:noWrap/>
            <w:vAlign w:val="bottom"/>
            <w:hideMark/>
          </w:tcPr>
          <w:p w14:paraId="2DCA0945" w14:textId="77777777" w:rsidR="00E7359A" w:rsidRPr="00E7359A" w:rsidRDefault="00E7359A" w:rsidP="00E7359A">
            <w:pPr>
              <w:rPr>
                <w:sz w:val="20"/>
              </w:rPr>
            </w:pPr>
          </w:p>
        </w:tc>
        <w:tc>
          <w:tcPr>
            <w:tcW w:w="1204" w:type="dxa"/>
            <w:tcBorders>
              <w:top w:val="nil"/>
              <w:left w:val="nil"/>
              <w:bottom w:val="nil"/>
              <w:right w:val="nil"/>
            </w:tcBorders>
            <w:shd w:val="clear" w:color="auto" w:fill="auto"/>
            <w:noWrap/>
            <w:vAlign w:val="bottom"/>
            <w:hideMark/>
          </w:tcPr>
          <w:p w14:paraId="3AD25ED4" w14:textId="77777777" w:rsidR="00E7359A" w:rsidRPr="00E7359A" w:rsidRDefault="00E7359A" w:rsidP="00E7359A">
            <w:pPr>
              <w:rPr>
                <w:sz w:val="20"/>
              </w:rPr>
            </w:pPr>
          </w:p>
        </w:tc>
      </w:tr>
      <w:tr w:rsidR="005D010F" w:rsidRPr="00E7359A" w14:paraId="298675E6"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398001B5"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7ECE4AAD"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4B13CB74"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5170FDAD"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76C0BC32"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5B00CF03"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491281E0"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660D5BC5" w14:textId="77777777" w:rsidR="00E7359A" w:rsidRPr="00E7359A" w:rsidRDefault="00E7359A" w:rsidP="00E7359A">
            <w:pPr>
              <w:rPr>
                <w:sz w:val="20"/>
              </w:rPr>
            </w:pPr>
          </w:p>
        </w:tc>
      </w:tr>
      <w:tr w:rsidR="00912423" w:rsidRPr="00E7359A" w14:paraId="53BC8B65" w14:textId="77777777" w:rsidTr="0006276D">
        <w:trPr>
          <w:gridAfter w:val="6"/>
          <w:wAfter w:w="1942" w:type="dxa"/>
          <w:trHeight w:val="22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65D086" w14:textId="77777777" w:rsidR="00912423" w:rsidRPr="00E7359A" w:rsidRDefault="00912423" w:rsidP="00E7359A">
            <w:pPr>
              <w:jc w:val="center"/>
              <w:rPr>
                <w:b/>
                <w:bCs/>
                <w:sz w:val="16"/>
                <w:szCs w:val="16"/>
              </w:rPr>
            </w:pPr>
            <w:r w:rsidRPr="00E7359A">
              <w:rPr>
                <w:b/>
                <w:bCs/>
                <w:sz w:val="16"/>
                <w:szCs w:val="16"/>
              </w:rPr>
              <w:t>Показатели</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FD6199" w14:textId="77777777" w:rsidR="00912423" w:rsidRPr="00E7359A" w:rsidRDefault="00912423" w:rsidP="00E7359A">
            <w:pPr>
              <w:jc w:val="center"/>
              <w:rPr>
                <w:b/>
                <w:bCs/>
                <w:sz w:val="16"/>
                <w:szCs w:val="16"/>
              </w:rPr>
            </w:pPr>
            <w:r w:rsidRPr="00E7359A">
              <w:rPr>
                <w:b/>
                <w:bCs/>
                <w:sz w:val="16"/>
                <w:szCs w:val="16"/>
              </w:rPr>
              <w:t>Код подстатьи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95F7E8" w14:textId="77777777" w:rsidR="00912423" w:rsidRPr="00E7359A" w:rsidRDefault="00912423" w:rsidP="00E7359A">
            <w:pPr>
              <w:jc w:val="center"/>
              <w:rPr>
                <w:b/>
                <w:bCs/>
                <w:sz w:val="16"/>
                <w:szCs w:val="16"/>
              </w:rPr>
            </w:pPr>
            <w:r w:rsidRPr="00E7359A">
              <w:rPr>
                <w:b/>
                <w:bCs/>
                <w:sz w:val="16"/>
                <w:szCs w:val="16"/>
              </w:rPr>
              <w:t xml:space="preserve">Утвержденная смета на </w:t>
            </w:r>
            <w:r w:rsidRPr="00E7359A">
              <w:rPr>
                <w:b/>
                <w:bCs/>
                <w:sz w:val="16"/>
                <w:szCs w:val="16"/>
              </w:rPr>
              <w:lastRenderedPageBreak/>
              <w:t>отчетный период</w:t>
            </w:r>
          </w:p>
        </w:tc>
        <w:tc>
          <w:tcPr>
            <w:tcW w:w="16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546A80" w14:textId="77777777" w:rsidR="00912423" w:rsidRPr="00E7359A" w:rsidRDefault="00912423" w:rsidP="00E7359A">
            <w:pPr>
              <w:jc w:val="center"/>
              <w:rPr>
                <w:b/>
                <w:bCs/>
                <w:sz w:val="16"/>
                <w:szCs w:val="16"/>
              </w:rPr>
            </w:pPr>
            <w:r w:rsidRPr="00E7359A">
              <w:rPr>
                <w:b/>
                <w:bCs/>
                <w:sz w:val="16"/>
                <w:szCs w:val="16"/>
              </w:rPr>
              <w:lastRenderedPageBreak/>
              <w:t>Уточненная смета на отчетный период</w:t>
            </w:r>
          </w:p>
        </w:tc>
        <w:tc>
          <w:tcPr>
            <w:tcW w:w="2835" w:type="dxa"/>
            <w:gridSpan w:val="6"/>
            <w:tcBorders>
              <w:top w:val="single" w:sz="4" w:space="0" w:color="auto"/>
              <w:left w:val="nil"/>
              <w:bottom w:val="single" w:sz="4" w:space="0" w:color="auto"/>
              <w:right w:val="nil"/>
            </w:tcBorders>
            <w:shd w:val="clear" w:color="auto" w:fill="auto"/>
            <w:vAlign w:val="center"/>
            <w:hideMark/>
          </w:tcPr>
          <w:p w14:paraId="4286ADEE" w14:textId="77777777" w:rsidR="00912423" w:rsidRPr="00E7359A" w:rsidRDefault="00912423" w:rsidP="00E7359A">
            <w:pPr>
              <w:jc w:val="center"/>
              <w:rPr>
                <w:b/>
                <w:bCs/>
                <w:sz w:val="16"/>
                <w:szCs w:val="16"/>
              </w:rPr>
            </w:pPr>
            <w:r w:rsidRPr="00E7359A">
              <w:rPr>
                <w:b/>
                <w:bCs/>
                <w:sz w:val="16"/>
                <w:szCs w:val="16"/>
              </w:rPr>
              <w:t>Выделено средств из бюджета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43CB5FFF" w14:textId="77777777" w:rsidR="00912423" w:rsidRPr="00E7359A" w:rsidRDefault="00912423" w:rsidP="00E7359A">
            <w:pPr>
              <w:jc w:val="center"/>
              <w:rPr>
                <w:b/>
                <w:bCs/>
                <w:sz w:val="16"/>
                <w:szCs w:val="16"/>
              </w:rPr>
            </w:pPr>
            <w:r w:rsidRPr="00E7359A">
              <w:rPr>
                <w:b/>
                <w:bCs/>
                <w:sz w:val="16"/>
                <w:szCs w:val="16"/>
              </w:rPr>
              <w:t>Кассовые расходы</w:t>
            </w:r>
          </w:p>
        </w:tc>
        <w:tc>
          <w:tcPr>
            <w:tcW w:w="1559" w:type="dxa"/>
            <w:gridSpan w:val="4"/>
            <w:tcBorders>
              <w:top w:val="single" w:sz="4" w:space="0" w:color="auto"/>
              <w:left w:val="single" w:sz="4" w:space="0" w:color="auto"/>
              <w:right w:val="single" w:sz="4" w:space="0" w:color="auto"/>
            </w:tcBorders>
            <w:shd w:val="clear" w:color="auto" w:fill="auto"/>
            <w:vAlign w:val="center"/>
            <w:hideMark/>
          </w:tcPr>
          <w:p w14:paraId="6C2E9FFD" w14:textId="77777777" w:rsidR="00912423" w:rsidRPr="00E7359A" w:rsidRDefault="00912423" w:rsidP="0006276D">
            <w:pPr>
              <w:jc w:val="center"/>
              <w:rPr>
                <w:b/>
                <w:bCs/>
                <w:sz w:val="16"/>
                <w:szCs w:val="16"/>
              </w:rPr>
            </w:pPr>
            <w:r w:rsidRPr="00E7359A">
              <w:rPr>
                <w:b/>
                <w:bCs/>
                <w:sz w:val="16"/>
                <w:szCs w:val="16"/>
              </w:rPr>
              <w:t>Фактические расходы</w:t>
            </w:r>
          </w:p>
        </w:tc>
      </w:tr>
      <w:tr w:rsidR="00AB2E02" w:rsidRPr="00E7359A" w14:paraId="35A8C7FA" w14:textId="77777777" w:rsidTr="0006276D">
        <w:trPr>
          <w:gridAfter w:val="6"/>
          <w:wAfter w:w="1942" w:type="dxa"/>
          <w:trHeight w:val="21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033C7D7C" w14:textId="77777777" w:rsidR="00AB2E02" w:rsidRPr="00E7359A" w:rsidRDefault="00AB2E02"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42A69EB7" w14:textId="77777777" w:rsidR="00AB2E02" w:rsidRPr="00E7359A" w:rsidRDefault="00AB2E02"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0D23B3D1" w14:textId="77777777" w:rsidR="00AB2E02" w:rsidRPr="00E7359A" w:rsidRDefault="00AB2E02"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2DB62188" w14:textId="77777777" w:rsidR="00AB2E02" w:rsidRPr="00E7359A" w:rsidRDefault="00AB2E02" w:rsidP="00E7359A">
            <w:pPr>
              <w:rPr>
                <w:b/>
                <w:bCs/>
                <w:sz w:val="16"/>
                <w:szCs w:val="16"/>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F31389F" w14:textId="77777777" w:rsidR="00AB2E02" w:rsidRPr="00E7359A" w:rsidRDefault="00AB2E02" w:rsidP="00E7359A">
            <w:pPr>
              <w:jc w:val="center"/>
              <w:rPr>
                <w:b/>
                <w:bCs/>
                <w:sz w:val="16"/>
                <w:szCs w:val="16"/>
              </w:rPr>
            </w:pPr>
            <w:r w:rsidRPr="00E7359A">
              <w:rPr>
                <w:b/>
                <w:bCs/>
                <w:sz w:val="16"/>
                <w:szCs w:val="16"/>
              </w:rPr>
              <w:t>всего с начала года</w:t>
            </w:r>
          </w:p>
        </w:tc>
        <w:tc>
          <w:tcPr>
            <w:tcW w:w="1559" w:type="dxa"/>
            <w:gridSpan w:val="3"/>
            <w:tcBorders>
              <w:top w:val="nil"/>
              <w:left w:val="nil"/>
              <w:bottom w:val="single" w:sz="4" w:space="0" w:color="auto"/>
              <w:right w:val="nil"/>
            </w:tcBorders>
            <w:shd w:val="clear" w:color="auto" w:fill="auto"/>
            <w:vAlign w:val="center"/>
            <w:hideMark/>
          </w:tcPr>
          <w:p w14:paraId="5E55F9E9" w14:textId="77777777" w:rsidR="00AB2E02" w:rsidRPr="00E7359A" w:rsidRDefault="00AB2E02" w:rsidP="00E7359A">
            <w:pPr>
              <w:jc w:val="center"/>
              <w:rPr>
                <w:b/>
                <w:bCs/>
                <w:sz w:val="16"/>
                <w:szCs w:val="16"/>
              </w:rPr>
            </w:pPr>
            <w:r w:rsidRPr="00E7359A">
              <w:rPr>
                <w:b/>
                <w:bCs/>
                <w:sz w:val="16"/>
                <w:szCs w:val="16"/>
              </w:rPr>
              <w:t>в том числе:</w:t>
            </w:r>
          </w:p>
        </w:tc>
        <w:tc>
          <w:tcPr>
            <w:tcW w:w="1701" w:type="dxa"/>
            <w:gridSpan w:val="3"/>
            <w:vMerge/>
            <w:tcBorders>
              <w:left w:val="single" w:sz="4" w:space="0" w:color="auto"/>
              <w:right w:val="single" w:sz="4" w:space="0" w:color="auto"/>
            </w:tcBorders>
            <w:vAlign w:val="center"/>
            <w:hideMark/>
          </w:tcPr>
          <w:p w14:paraId="23614ACB" w14:textId="77777777" w:rsidR="00AB2E02" w:rsidRPr="00E7359A" w:rsidRDefault="00AB2E02" w:rsidP="00E7359A">
            <w:pPr>
              <w:rPr>
                <w:b/>
                <w:bCs/>
                <w:sz w:val="16"/>
                <w:szCs w:val="16"/>
              </w:rPr>
            </w:pPr>
          </w:p>
        </w:tc>
        <w:tc>
          <w:tcPr>
            <w:tcW w:w="1559" w:type="dxa"/>
            <w:gridSpan w:val="4"/>
            <w:vMerge w:val="restart"/>
            <w:tcBorders>
              <w:left w:val="single" w:sz="4" w:space="0" w:color="auto"/>
              <w:right w:val="single" w:sz="4" w:space="0" w:color="auto"/>
            </w:tcBorders>
            <w:vAlign w:val="center"/>
            <w:hideMark/>
          </w:tcPr>
          <w:p w14:paraId="667F1DD8" w14:textId="77777777" w:rsidR="00AB2E02" w:rsidRPr="00E7359A" w:rsidRDefault="00AB2E02" w:rsidP="0006276D">
            <w:pPr>
              <w:jc w:val="center"/>
              <w:rPr>
                <w:b/>
                <w:bCs/>
                <w:sz w:val="16"/>
                <w:szCs w:val="16"/>
              </w:rPr>
            </w:pPr>
          </w:p>
        </w:tc>
      </w:tr>
      <w:tr w:rsidR="00AB2E02" w:rsidRPr="00E7359A" w14:paraId="6C5AB68F" w14:textId="77777777" w:rsidTr="00424FB4">
        <w:trPr>
          <w:gridAfter w:val="6"/>
          <w:wAfter w:w="1942" w:type="dxa"/>
          <w:trHeight w:val="66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270C99DD" w14:textId="77777777" w:rsidR="00AB2E02" w:rsidRPr="00E7359A" w:rsidRDefault="00AB2E02"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2977772C" w14:textId="77777777" w:rsidR="00AB2E02" w:rsidRPr="00E7359A" w:rsidRDefault="00AB2E02"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67239C30" w14:textId="77777777" w:rsidR="00AB2E02" w:rsidRPr="00E7359A" w:rsidRDefault="00AB2E02"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5C2BC908" w14:textId="77777777" w:rsidR="00AB2E02" w:rsidRPr="00E7359A" w:rsidRDefault="00AB2E02" w:rsidP="00E7359A">
            <w:pPr>
              <w:rPr>
                <w:b/>
                <w:bCs/>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hideMark/>
          </w:tcPr>
          <w:p w14:paraId="16CC31D1" w14:textId="77777777" w:rsidR="00AB2E02" w:rsidRPr="00E7359A" w:rsidRDefault="00AB2E02" w:rsidP="00E7359A">
            <w:pPr>
              <w:rPr>
                <w:b/>
                <w:bCs/>
                <w:sz w:val="16"/>
                <w:szCs w:val="16"/>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329FE6B5" w14:textId="77777777" w:rsidR="00AB2E02" w:rsidRPr="00E7359A" w:rsidRDefault="00AB2E02" w:rsidP="00E7359A">
            <w:pPr>
              <w:jc w:val="center"/>
              <w:rPr>
                <w:b/>
                <w:bCs/>
                <w:sz w:val="16"/>
                <w:szCs w:val="16"/>
              </w:rPr>
            </w:pPr>
            <w:r w:rsidRPr="00E7359A">
              <w:rPr>
                <w:b/>
                <w:bCs/>
                <w:sz w:val="16"/>
                <w:szCs w:val="16"/>
              </w:rPr>
              <w:t>финансирование через кредитную организацию</w:t>
            </w:r>
          </w:p>
        </w:tc>
        <w:tc>
          <w:tcPr>
            <w:tcW w:w="1701" w:type="dxa"/>
            <w:gridSpan w:val="3"/>
            <w:vMerge/>
            <w:tcBorders>
              <w:left w:val="single" w:sz="4" w:space="0" w:color="auto"/>
              <w:bottom w:val="single" w:sz="4" w:space="0" w:color="000000"/>
              <w:right w:val="single" w:sz="4" w:space="0" w:color="auto"/>
            </w:tcBorders>
            <w:vAlign w:val="center"/>
            <w:hideMark/>
          </w:tcPr>
          <w:p w14:paraId="3B62880B" w14:textId="77777777" w:rsidR="00AB2E02" w:rsidRPr="00E7359A" w:rsidRDefault="00AB2E02" w:rsidP="00E7359A">
            <w:pPr>
              <w:rPr>
                <w:b/>
                <w:bCs/>
                <w:sz w:val="16"/>
                <w:szCs w:val="16"/>
              </w:rPr>
            </w:pPr>
          </w:p>
        </w:tc>
        <w:tc>
          <w:tcPr>
            <w:tcW w:w="1559" w:type="dxa"/>
            <w:gridSpan w:val="4"/>
            <w:vMerge/>
            <w:tcBorders>
              <w:left w:val="single" w:sz="4" w:space="0" w:color="auto"/>
              <w:bottom w:val="single" w:sz="4" w:space="0" w:color="auto"/>
              <w:right w:val="single" w:sz="4" w:space="0" w:color="auto"/>
            </w:tcBorders>
            <w:vAlign w:val="center"/>
            <w:hideMark/>
          </w:tcPr>
          <w:p w14:paraId="4E09E31D" w14:textId="77777777" w:rsidR="00AB2E02" w:rsidRPr="00E7359A" w:rsidRDefault="00AB2E02" w:rsidP="00E7359A">
            <w:pPr>
              <w:rPr>
                <w:b/>
                <w:bCs/>
                <w:sz w:val="16"/>
                <w:szCs w:val="16"/>
              </w:rPr>
            </w:pPr>
          </w:p>
        </w:tc>
      </w:tr>
      <w:tr w:rsidR="005D010F" w:rsidRPr="00E7359A" w14:paraId="5264B65F"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F1A82C8" w14:textId="77777777" w:rsidR="00E7359A" w:rsidRPr="00E7359A" w:rsidRDefault="00E7359A" w:rsidP="00E7359A">
            <w:pPr>
              <w:jc w:val="center"/>
              <w:rPr>
                <w:b/>
                <w:bCs/>
                <w:sz w:val="16"/>
                <w:szCs w:val="16"/>
              </w:rPr>
            </w:pPr>
            <w:r w:rsidRPr="00E7359A">
              <w:rPr>
                <w:b/>
                <w:bCs/>
                <w:sz w:val="16"/>
                <w:szCs w:val="16"/>
              </w:rPr>
              <w:lastRenderedPageBreak/>
              <w:t>1</w:t>
            </w:r>
          </w:p>
        </w:tc>
        <w:tc>
          <w:tcPr>
            <w:tcW w:w="1985" w:type="dxa"/>
            <w:gridSpan w:val="2"/>
            <w:tcBorders>
              <w:top w:val="nil"/>
              <w:left w:val="nil"/>
              <w:bottom w:val="single" w:sz="4" w:space="0" w:color="auto"/>
              <w:right w:val="single" w:sz="4" w:space="0" w:color="auto"/>
            </w:tcBorders>
            <w:shd w:val="clear" w:color="auto" w:fill="auto"/>
            <w:vAlign w:val="bottom"/>
            <w:hideMark/>
          </w:tcPr>
          <w:p w14:paraId="67183627" w14:textId="77777777" w:rsidR="00E7359A" w:rsidRPr="00E7359A" w:rsidRDefault="00E7359A" w:rsidP="00E7359A">
            <w:pPr>
              <w:jc w:val="center"/>
              <w:rPr>
                <w:b/>
                <w:bCs/>
                <w:sz w:val="16"/>
                <w:szCs w:val="16"/>
              </w:rPr>
            </w:pPr>
            <w:r w:rsidRPr="00E7359A">
              <w:rPr>
                <w:b/>
                <w:bCs/>
                <w:sz w:val="16"/>
                <w:szCs w:val="16"/>
              </w:rPr>
              <w:t>2</w:t>
            </w:r>
          </w:p>
        </w:tc>
        <w:tc>
          <w:tcPr>
            <w:tcW w:w="1278" w:type="dxa"/>
            <w:gridSpan w:val="2"/>
            <w:tcBorders>
              <w:top w:val="nil"/>
              <w:left w:val="nil"/>
              <w:bottom w:val="single" w:sz="4" w:space="0" w:color="auto"/>
              <w:right w:val="single" w:sz="4" w:space="0" w:color="auto"/>
            </w:tcBorders>
            <w:shd w:val="clear" w:color="auto" w:fill="auto"/>
            <w:vAlign w:val="bottom"/>
            <w:hideMark/>
          </w:tcPr>
          <w:p w14:paraId="26E26DFB" w14:textId="77777777" w:rsidR="00E7359A" w:rsidRPr="00E7359A" w:rsidRDefault="00E7359A" w:rsidP="00E7359A">
            <w:pPr>
              <w:jc w:val="center"/>
              <w:rPr>
                <w:b/>
                <w:bCs/>
                <w:sz w:val="16"/>
                <w:szCs w:val="16"/>
              </w:rPr>
            </w:pPr>
            <w:r w:rsidRPr="00E7359A">
              <w:rPr>
                <w:b/>
                <w:bCs/>
                <w:sz w:val="16"/>
                <w:szCs w:val="16"/>
              </w:rPr>
              <w:t>3</w:t>
            </w:r>
          </w:p>
        </w:tc>
        <w:tc>
          <w:tcPr>
            <w:tcW w:w="1698" w:type="dxa"/>
            <w:gridSpan w:val="2"/>
            <w:tcBorders>
              <w:top w:val="nil"/>
              <w:left w:val="nil"/>
              <w:bottom w:val="single" w:sz="4" w:space="0" w:color="auto"/>
              <w:right w:val="single" w:sz="4" w:space="0" w:color="auto"/>
            </w:tcBorders>
            <w:shd w:val="clear" w:color="auto" w:fill="auto"/>
            <w:vAlign w:val="bottom"/>
            <w:hideMark/>
          </w:tcPr>
          <w:p w14:paraId="57A1FAAB" w14:textId="77777777" w:rsidR="00E7359A" w:rsidRPr="00E7359A" w:rsidRDefault="00E7359A" w:rsidP="00E7359A">
            <w:pPr>
              <w:jc w:val="center"/>
              <w:rPr>
                <w:b/>
                <w:bCs/>
                <w:sz w:val="16"/>
                <w:szCs w:val="16"/>
              </w:rPr>
            </w:pPr>
            <w:r w:rsidRPr="00E7359A">
              <w:rPr>
                <w:b/>
                <w:bCs/>
                <w:sz w:val="16"/>
                <w:szCs w:val="16"/>
              </w:rPr>
              <w:t>4</w:t>
            </w:r>
          </w:p>
        </w:tc>
        <w:tc>
          <w:tcPr>
            <w:tcW w:w="1276" w:type="dxa"/>
            <w:gridSpan w:val="3"/>
            <w:tcBorders>
              <w:top w:val="nil"/>
              <w:left w:val="nil"/>
              <w:bottom w:val="single" w:sz="4" w:space="0" w:color="auto"/>
              <w:right w:val="single" w:sz="4" w:space="0" w:color="auto"/>
            </w:tcBorders>
            <w:shd w:val="clear" w:color="auto" w:fill="auto"/>
            <w:vAlign w:val="bottom"/>
            <w:hideMark/>
          </w:tcPr>
          <w:p w14:paraId="7C1A4CB5" w14:textId="77777777" w:rsidR="00E7359A" w:rsidRPr="00E7359A" w:rsidRDefault="00E7359A" w:rsidP="00E7359A">
            <w:pPr>
              <w:jc w:val="center"/>
              <w:rPr>
                <w:b/>
                <w:bCs/>
                <w:sz w:val="16"/>
                <w:szCs w:val="16"/>
              </w:rPr>
            </w:pPr>
            <w:r w:rsidRPr="00E7359A">
              <w:rPr>
                <w:b/>
                <w:bCs/>
                <w:sz w:val="16"/>
                <w:szCs w:val="16"/>
              </w:rPr>
              <w:t>5</w:t>
            </w:r>
          </w:p>
        </w:tc>
        <w:tc>
          <w:tcPr>
            <w:tcW w:w="1559" w:type="dxa"/>
            <w:gridSpan w:val="3"/>
            <w:tcBorders>
              <w:top w:val="nil"/>
              <w:left w:val="nil"/>
              <w:bottom w:val="single" w:sz="4" w:space="0" w:color="auto"/>
              <w:right w:val="single" w:sz="4" w:space="0" w:color="auto"/>
            </w:tcBorders>
            <w:shd w:val="clear" w:color="auto" w:fill="auto"/>
            <w:vAlign w:val="bottom"/>
            <w:hideMark/>
          </w:tcPr>
          <w:p w14:paraId="17FDACC0" w14:textId="77777777" w:rsidR="00E7359A" w:rsidRPr="00E7359A" w:rsidRDefault="00E7359A" w:rsidP="00E7359A">
            <w:pPr>
              <w:jc w:val="center"/>
              <w:rPr>
                <w:b/>
                <w:bCs/>
                <w:sz w:val="16"/>
                <w:szCs w:val="16"/>
              </w:rPr>
            </w:pPr>
            <w:r w:rsidRPr="00E7359A">
              <w:rPr>
                <w:b/>
                <w:bCs/>
                <w:sz w:val="16"/>
                <w:szCs w:val="16"/>
              </w:rPr>
              <w:t>6</w:t>
            </w:r>
          </w:p>
        </w:tc>
        <w:tc>
          <w:tcPr>
            <w:tcW w:w="1701" w:type="dxa"/>
            <w:gridSpan w:val="3"/>
            <w:tcBorders>
              <w:top w:val="nil"/>
              <w:left w:val="nil"/>
              <w:bottom w:val="single" w:sz="4" w:space="0" w:color="auto"/>
              <w:right w:val="single" w:sz="4" w:space="0" w:color="auto"/>
            </w:tcBorders>
            <w:shd w:val="clear" w:color="auto" w:fill="auto"/>
            <w:vAlign w:val="bottom"/>
            <w:hideMark/>
          </w:tcPr>
          <w:p w14:paraId="79D8F1ED" w14:textId="77777777" w:rsidR="00E7359A" w:rsidRPr="00E7359A" w:rsidRDefault="00E7359A" w:rsidP="00E7359A">
            <w:pPr>
              <w:jc w:val="center"/>
              <w:rPr>
                <w:b/>
                <w:bCs/>
                <w:sz w:val="16"/>
                <w:szCs w:val="16"/>
              </w:rPr>
            </w:pPr>
            <w:r w:rsidRPr="00E7359A">
              <w:rPr>
                <w:b/>
                <w:bCs/>
                <w:sz w:val="16"/>
                <w:szCs w:val="16"/>
              </w:rPr>
              <w:t>7</w:t>
            </w:r>
          </w:p>
        </w:tc>
        <w:tc>
          <w:tcPr>
            <w:tcW w:w="1559" w:type="dxa"/>
            <w:gridSpan w:val="4"/>
            <w:tcBorders>
              <w:top w:val="single" w:sz="4" w:space="0" w:color="auto"/>
              <w:left w:val="nil"/>
              <w:bottom w:val="single" w:sz="4" w:space="0" w:color="auto"/>
              <w:right w:val="single" w:sz="4" w:space="0" w:color="auto"/>
            </w:tcBorders>
            <w:shd w:val="clear" w:color="auto" w:fill="auto"/>
            <w:vAlign w:val="bottom"/>
            <w:hideMark/>
          </w:tcPr>
          <w:p w14:paraId="12C60970" w14:textId="77777777" w:rsidR="00E7359A" w:rsidRPr="00E7359A" w:rsidRDefault="00E7359A" w:rsidP="00E7359A">
            <w:pPr>
              <w:jc w:val="center"/>
              <w:rPr>
                <w:b/>
                <w:bCs/>
                <w:sz w:val="16"/>
                <w:szCs w:val="16"/>
              </w:rPr>
            </w:pPr>
            <w:r w:rsidRPr="00E7359A">
              <w:rPr>
                <w:b/>
                <w:bCs/>
                <w:sz w:val="16"/>
                <w:szCs w:val="16"/>
              </w:rPr>
              <w:t>8</w:t>
            </w:r>
          </w:p>
        </w:tc>
      </w:tr>
      <w:tr w:rsidR="005D010F" w:rsidRPr="00E7359A" w14:paraId="11C151E2"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CB54C8D" w14:textId="77777777" w:rsidR="00E7359A" w:rsidRPr="00E7359A" w:rsidRDefault="00E7359A" w:rsidP="00E7359A">
            <w:pPr>
              <w:rPr>
                <w:b/>
                <w:bCs/>
                <w:sz w:val="20"/>
              </w:rPr>
            </w:pPr>
            <w:r w:rsidRPr="00E7359A">
              <w:rPr>
                <w:b/>
                <w:bCs/>
                <w:sz w:val="20"/>
              </w:rPr>
              <w:t>ВСЕГО по статье 130100</w:t>
            </w:r>
          </w:p>
        </w:tc>
        <w:tc>
          <w:tcPr>
            <w:tcW w:w="1985" w:type="dxa"/>
            <w:gridSpan w:val="2"/>
            <w:tcBorders>
              <w:top w:val="nil"/>
              <w:left w:val="nil"/>
              <w:bottom w:val="single" w:sz="4" w:space="0" w:color="auto"/>
              <w:right w:val="single" w:sz="4" w:space="0" w:color="auto"/>
            </w:tcBorders>
            <w:shd w:val="clear" w:color="auto" w:fill="auto"/>
            <w:vAlign w:val="bottom"/>
            <w:hideMark/>
          </w:tcPr>
          <w:p w14:paraId="5246A898" w14:textId="77777777" w:rsidR="00E7359A" w:rsidRPr="00E7359A" w:rsidRDefault="00E7359A" w:rsidP="00E7359A">
            <w:pPr>
              <w:jc w:val="center"/>
              <w:rPr>
                <w:sz w:val="20"/>
              </w:rPr>
            </w:pPr>
            <w:r w:rsidRPr="00E7359A">
              <w:rPr>
                <w:sz w:val="20"/>
              </w:rPr>
              <w:t> </w:t>
            </w:r>
          </w:p>
        </w:tc>
        <w:tc>
          <w:tcPr>
            <w:tcW w:w="1278" w:type="dxa"/>
            <w:gridSpan w:val="2"/>
            <w:tcBorders>
              <w:top w:val="nil"/>
              <w:left w:val="nil"/>
              <w:bottom w:val="single" w:sz="4" w:space="0" w:color="auto"/>
              <w:right w:val="single" w:sz="4" w:space="0" w:color="auto"/>
            </w:tcBorders>
            <w:shd w:val="clear" w:color="auto" w:fill="auto"/>
            <w:vAlign w:val="bottom"/>
            <w:hideMark/>
          </w:tcPr>
          <w:p w14:paraId="7BBEB44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E17A2B8"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BCA6840"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F0E3F4F"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09F8E4B"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1422AFDC" w14:textId="77777777" w:rsidR="00E7359A" w:rsidRPr="00E7359A" w:rsidRDefault="00E7359A" w:rsidP="00E7359A">
            <w:pPr>
              <w:rPr>
                <w:sz w:val="20"/>
              </w:rPr>
            </w:pPr>
            <w:r w:rsidRPr="00E7359A">
              <w:rPr>
                <w:sz w:val="20"/>
              </w:rPr>
              <w:t> </w:t>
            </w:r>
          </w:p>
        </w:tc>
      </w:tr>
      <w:tr w:rsidR="005D010F" w:rsidRPr="00E7359A" w14:paraId="32A40817"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06EFF1A" w14:textId="77777777" w:rsidR="00E7359A" w:rsidRPr="00E7359A" w:rsidRDefault="00E7359A" w:rsidP="00E7359A">
            <w:pPr>
              <w:rPr>
                <w:sz w:val="20"/>
              </w:rPr>
            </w:pPr>
            <w:r w:rsidRPr="00E7359A">
              <w:rPr>
                <w:sz w:val="20"/>
              </w:rPr>
              <w:t>Трансферты на покрытие разницы в ценах и тарифах</w:t>
            </w:r>
          </w:p>
        </w:tc>
        <w:tc>
          <w:tcPr>
            <w:tcW w:w="1985" w:type="dxa"/>
            <w:gridSpan w:val="2"/>
            <w:tcBorders>
              <w:top w:val="nil"/>
              <w:left w:val="nil"/>
              <w:bottom w:val="single" w:sz="4" w:space="0" w:color="auto"/>
              <w:right w:val="single" w:sz="4" w:space="0" w:color="auto"/>
            </w:tcBorders>
            <w:shd w:val="clear" w:color="auto" w:fill="auto"/>
            <w:vAlign w:val="bottom"/>
            <w:hideMark/>
          </w:tcPr>
          <w:p w14:paraId="7D3D6487" w14:textId="77777777" w:rsidR="00E7359A" w:rsidRPr="00E7359A" w:rsidRDefault="00E7359A" w:rsidP="00E7359A">
            <w:pPr>
              <w:jc w:val="center"/>
              <w:rPr>
                <w:sz w:val="20"/>
              </w:rPr>
            </w:pPr>
            <w:r w:rsidRPr="00E7359A">
              <w:rPr>
                <w:sz w:val="20"/>
              </w:rPr>
              <w:t>130110</w:t>
            </w:r>
          </w:p>
        </w:tc>
        <w:tc>
          <w:tcPr>
            <w:tcW w:w="1278" w:type="dxa"/>
            <w:gridSpan w:val="2"/>
            <w:tcBorders>
              <w:top w:val="nil"/>
              <w:left w:val="nil"/>
              <w:bottom w:val="single" w:sz="4" w:space="0" w:color="auto"/>
              <w:right w:val="single" w:sz="4" w:space="0" w:color="auto"/>
            </w:tcBorders>
            <w:shd w:val="clear" w:color="auto" w:fill="auto"/>
            <w:vAlign w:val="bottom"/>
            <w:hideMark/>
          </w:tcPr>
          <w:p w14:paraId="37469850"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A4E05E9"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0E45951D"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E76285E"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5F765C8"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F087601" w14:textId="77777777" w:rsidR="00E7359A" w:rsidRPr="00E7359A" w:rsidRDefault="00E7359A" w:rsidP="00E7359A">
            <w:pPr>
              <w:rPr>
                <w:sz w:val="20"/>
              </w:rPr>
            </w:pPr>
            <w:r w:rsidRPr="00E7359A">
              <w:rPr>
                <w:sz w:val="20"/>
              </w:rPr>
              <w:t> </w:t>
            </w:r>
          </w:p>
        </w:tc>
      </w:tr>
      <w:tr w:rsidR="005D010F" w:rsidRPr="00E7359A" w14:paraId="5589B111" w14:textId="77777777" w:rsidTr="00AB2E02">
        <w:trPr>
          <w:gridAfter w:val="6"/>
          <w:wAfter w:w="1942" w:type="dxa"/>
          <w:trHeight w:val="24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9D71A6B" w14:textId="77777777" w:rsidR="00E7359A" w:rsidRPr="00E7359A" w:rsidRDefault="00E7359A" w:rsidP="00E7359A">
            <w:pPr>
              <w:rPr>
                <w:sz w:val="20"/>
              </w:rPr>
            </w:pPr>
            <w:r w:rsidRPr="00E7359A">
              <w:rPr>
                <w:sz w:val="20"/>
              </w:rPr>
              <w:t>Трансферты на покрытие потерь от предоставления льгот по транспорту</w:t>
            </w:r>
          </w:p>
        </w:tc>
        <w:tc>
          <w:tcPr>
            <w:tcW w:w="1985" w:type="dxa"/>
            <w:gridSpan w:val="2"/>
            <w:tcBorders>
              <w:top w:val="nil"/>
              <w:left w:val="nil"/>
              <w:bottom w:val="single" w:sz="4" w:space="0" w:color="auto"/>
              <w:right w:val="single" w:sz="4" w:space="0" w:color="auto"/>
            </w:tcBorders>
            <w:shd w:val="clear" w:color="auto" w:fill="auto"/>
            <w:vAlign w:val="bottom"/>
            <w:hideMark/>
          </w:tcPr>
          <w:p w14:paraId="2C1D6053" w14:textId="77777777" w:rsidR="00E7359A" w:rsidRPr="00E7359A" w:rsidRDefault="00E7359A" w:rsidP="00E7359A">
            <w:pPr>
              <w:jc w:val="center"/>
              <w:rPr>
                <w:sz w:val="20"/>
              </w:rPr>
            </w:pPr>
            <w:r w:rsidRPr="00E7359A">
              <w:rPr>
                <w:sz w:val="20"/>
              </w:rPr>
              <w:t>130120</w:t>
            </w:r>
          </w:p>
        </w:tc>
        <w:tc>
          <w:tcPr>
            <w:tcW w:w="1278" w:type="dxa"/>
            <w:gridSpan w:val="2"/>
            <w:tcBorders>
              <w:top w:val="nil"/>
              <w:left w:val="nil"/>
              <w:bottom w:val="single" w:sz="4" w:space="0" w:color="auto"/>
              <w:right w:val="single" w:sz="4" w:space="0" w:color="auto"/>
            </w:tcBorders>
            <w:shd w:val="clear" w:color="auto" w:fill="auto"/>
            <w:vAlign w:val="bottom"/>
            <w:hideMark/>
          </w:tcPr>
          <w:p w14:paraId="7E0527BD"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6D28AD4"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7624A295"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767E177A"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E578C25"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FA845C6" w14:textId="77777777" w:rsidR="00E7359A" w:rsidRPr="00E7359A" w:rsidRDefault="00E7359A" w:rsidP="00E7359A">
            <w:pPr>
              <w:rPr>
                <w:sz w:val="20"/>
              </w:rPr>
            </w:pPr>
            <w:r w:rsidRPr="00E7359A">
              <w:rPr>
                <w:sz w:val="20"/>
              </w:rPr>
              <w:t> </w:t>
            </w:r>
          </w:p>
        </w:tc>
      </w:tr>
      <w:tr w:rsidR="005D010F" w:rsidRPr="00E7359A" w14:paraId="396645BD"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1E5AC7D9" w14:textId="77777777" w:rsidR="00E7359A" w:rsidRPr="00E7359A" w:rsidRDefault="00E7359A" w:rsidP="00E7359A">
            <w:pPr>
              <w:rPr>
                <w:sz w:val="20"/>
              </w:rPr>
            </w:pPr>
            <w:r w:rsidRPr="00E7359A">
              <w:rPr>
                <w:sz w:val="20"/>
              </w:rPr>
              <w:t>Трансферты на благоустройство территорий</w:t>
            </w:r>
          </w:p>
        </w:tc>
        <w:tc>
          <w:tcPr>
            <w:tcW w:w="1985" w:type="dxa"/>
            <w:gridSpan w:val="2"/>
            <w:tcBorders>
              <w:top w:val="nil"/>
              <w:left w:val="nil"/>
              <w:bottom w:val="single" w:sz="4" w:space="0" w:color="auto"/>
              <w:right w:val="single" w:sz="4" w:space="0" w:color="auto"/>
            </w:tcBorders>
            <w:shd w:val="clear" w:color="auto" w:fill="auto"/>
            <w:vAlign w:val="bottom"/>
            <w:hideMark/>
          </w:tcPr>
          <w:p w14:paraId="1BB18E2D" w14:textId="77777777" w:rsidR="00E7359A" w:rsidRPr="00E7359A" w:rsidRDefault="00E7359A" w:rsidP="00E7359A">
            <w:pPr>
              <w:jc w:val="center"/>
              <w:rPr>
                <w:sz w:val="20"/>
              </w:rPr>
            </w:pPr>
            <w:r w:rsidRPr="00E7359A">
              <w:rPr>
                <w:sz w:val="20"/>
              </w:rPr>
              <w:t>130130</w:t>
            </w:r>
          </w:p>
        </w:tc>
        <w:tc>
          <w:tcPr>
            <w:tcW w:w="1278" w:type="dxa"/>
            <w:gridSpan w:val="2"/>
            <w:tcBorders>
              <w:top w:val="nil"/>
              <w:left w:val="nil"/>
              <w:bottom w:val="single" w:sz="4" w:space="0" w:color="auto"/>
              <w:right w:val="single" w:sz="4" w:space="0" w:color="auto"/>
            </w:tcBorders>
            <w:shd w:val="clear" w:color="auto" w:fill="auto"/>
            <w:vAlign w:val="bottom"/>
            <w:hideMark/>
          </w:tcPr>
          <w:p w14:paraId="05A80C9F"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AF8F30D"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5B90F18B"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628F47B2"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DBE6E9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7DA4E15A" w14:textId="77777777" w:rsidR="00E7359A" w:rsidRPr="00E7359A" w:rsidRDefault="00E7359A" w:rsidP="00E7359A">
            <w:pPr>
              <w:rPr>
                <w:sz w:val="20"/>
              </w:rPr>
            </w:pPr>
            <w:r w:rsidRPr="00E7359A">
              <w:rPr>
                <w:sz w:val="20"/>
              </w:rPr>
              <w:t> </w:t>
            </w:r>
          </w:p>
        </w:tc>
      </w:tr>
      <w:tr w:rsidR="005D010F" w:rsidRPr="00E7359A" w14:paraId="441C9319"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38E29DF" w14:textId="77777777" w:rsidR="00E7359A" w:rsidRPr="00E7359A" w:rsidRDefault="00E7359A" w:rsidP="00E7359A">
            <w:pPr>
              <w:rPr>
                <w:sz w:val="20"/>
              </w:rPr>
            </w:pPr>
            <w:r w:rsidRPr="00E7359A">
              <w:rPr>
                <w:sz w:val="20"/>
              </w:rPr>
              <w:t>Прочие трансферты на продукцию и услуги</w:t>
            </w:r>
          </w:p>
        </w:tc>
        <w:tc>
          <w:tcPr>
            <w:tcW w:w="1985" w:type="dxa"/>
            <w:gridSpan w:val="2"/>
            <w:tcBorders>
              <w:top w:val="nil"/>
              <w:left w:val="nil"/>
              <w:bottom w:val="single" w:sz="4" w:space="0" w:color="auto"/>
              <w:right w:val="single" w:sz="4" w:space="0" w:color="auto"/>
            </w:tcBorders>
            <w:shd w:val="clear" w:color="auto" w:fill="auto"/>
            <w:vAlign w:val="bottom"/>
            <w:hideMark/>
          </w:tcPr>
          <w:p w14:paraId="1FE90B0F" w14:textId="77777777" w:rsidR="00E7359A" w:rsidRPr="00E7359A" w:rsidRDefault="00E7359A" w:rsidP="00E7359A">
            <w:pPr>
              <w:jc w:val="center"/>
              <w:rPr>
                <w:sz w:val="20"/>
              </w:rPr>
            </w:pPr>
            <w:r w:rsidRPr="00E7359A">
              <w:rPr>
                <w:sz w:val="20"/>
              </w:rPr>
              <w:t>130140</w:t>
            </w:r>
          </w:p>
        </w:tc>
        <w:tc>
          <w:tcPr>
            <w:tcW w:w="1278" w:type="dxa"/>
            <w:gridSpan w:val="2"/>
            <w:tcBorders>
              <w:top w:val="nil"/>
              <w:left w:val="nil"/>
              <w:bottom w:val="single" w:sz="4" w:space="0" w:color="auto"/>
              <w:right w:val="single" w:sz="4" w:space="0" w:color="auto"/>
            </w:tcBorders>
            <w:shd w:val="clear" w:color="auto" w:fill="auto"/>
            <w:vAlign w:val="bottom"/>
            <w:hideMark/>
          </w:tcPr>
          <w:p w14:paraId="4A59F705"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786659F9"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09969986"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718C6B17"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2F5412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05D128F3" w14:textId="77777777" w:rsidR="00E7359A" w:rsidRPr="00E7359A" w:rsidRDefault="00E7359A" w:rsidP="00E7359A">
            <w:pPr>
              <w:rPr>
                <w:sz w:val="20"/>
              </w:rPr>
            </w:pPr>
            <w:r w:rsidRPr="00E7359A">
              <w:rPr>
                <w:sz w:val="20"/>
              </w:rPr>
              <w:t> </w:t>
            </w:r>
          </w:p>
        </w:tc>
      </w:tr>
      <w:tr w:rsidR="005D010F" w:rsidRPr="00E7359A" w14:paraId="7696A44A" w14:textId="77777777" w:rsidTr="00AB2E02">
        <w:trPr>
          <w:gridAfter w:val="6"/>
          <w:wAfter w:w="1942" w:type="dxa"/>
          <w:trHeight w:val="255"/>
        </w:trPr>
        <w:tc>
          <w:tcPr>
            <w:tcW w:w="3261" w:type="dxa"/>
            <w:tcBorders>
              <w:top w:val="nil"/>
              <w:left w:val="nil"/>
              <w:bottom w:val="nil"/>
              <w:right w:val="nil"/>
            </w:tcBorders>
            <w:shd w:val="clear" w:color="auto" w:fill="auto"/>
            <w:vAlign w:val="bottom"/>
            <w:hideMark/>
          </w:tcPr>
          <w:p w14:paraId="1743EEFD"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vAlign w:val="bottom"/>
            <w:hideMark/>
          </w:tcPr>
          <w:p w14:paraId="24342FA3"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vAlign w:val="bottom"/>
            <w:hideMark/>
          </w:tcPr>
          <w:p w14:paraId="01143DE3" w14:textId="77777777" w:rsidR="00E7359A" w:rsidRPr="00E7359A" w:rsidRDefault="00E7359A" w:rsidP="00E7359A">
            <w:pPr>
              <w:jc w:val="center"/>
              <w:rPr>
                <w:sz w:val="20"/>
              </w:rPr>
            </w:pPr>
          </w:p>
        </w:tc>
        <w:tc>
          <w:tcPr>
            <w:tcW w:w="1698" w:type="dxa"/>
            <w:gridSpan w:val="2"/>
            <w:tcBorders>
              <w:top w:val="nil"/>
              <w:left w:val="nil"/>
              <w:bottom w:val="nil"/>
              <w:right w:val="nil"/>
            </w:tcBorders>
            <w:shd w:val="clear" w:color="auto" w:fill="auto"/>
            <w:vAlign w:val="bottom"/>
            <w:hideMark/>
          </w:tcPr>
          <w:p w14:paraId="0096CD63"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vAlign w:val="bottom"/>
            <w:hideMark/>
          </w:tcPr>
          <w:p w14:paraId="345210FB"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vAlign w:val="bottom"/>
            <w:hideMark/>
          </w:tcPr>
          <w:p w14:paraId="4B622D22"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vAlign w:val="bottom"/>
            <w:hideMark/>
          </w:tcPr>
          <w:p w14:paraId="106A4889"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vAlign w:val="bottom"/>
            <w:hideMark/>
          </w:tcPr>
          <w:p w14:paraId="586D5D06" w14:textId="77777777" w:rsidR="00E7359A" w:rsidRPr="00E7359A" w:rsidRDefault="00E7359A" w:rsidP="00E7359A">
            <w:pPr>
              <w:rPr>
                <w:sz w:val="20"/>
              </w:rPr>
            </w:pPr>
          </w:p>
        </w:tc>
      </w:tr>
      <w:tr w:rsidR="005D010F" w:rsidRPr="00E7359A" w14:paraId="35086327" w14:textId="77777777" w:rsidTr="00AB2E02">
        <w:trPr>
          <w:gridAfter w:val="7"/>
          <w:wAfter w:w="3342" w:type="dxa"/>
          <w:trHeight w:val="300"/>
        </w:trPr>
        <w:tc>
          <w:tcPr>
            <w:tcW w:w="12917" w:type="dxa"/>
            <w:gridSpan w:val="19"/>
            <w:tcBorders>
              <w:top w:val="nil"/>
              <w:left w:val="nil"/>
              <w:bottom w:val="nil"/>
              <w:right w:val="nil"/>
            </w:tcBorders>
            <w:shd w:val="clear" w:color="auto" w:fill="auto"/>
            <w:vAlign w:val="bottom"/>
            <w:hideMark/>
          </w:tcPr>
          <w:p w14:paraId="0C29A76B" w14:textId="77777777" w:rsidR="00E7359A" w:rsidRPr="00E7359A" w:rsidRDefault="00E7359A" w:rsidP="00E7359A">
            <w:pPr>
              <w:rPr>
                <w:b/>
                <w:bCs/>
                <w:szCs w:val="24"/>
              </w:rPr>
            </w:pPr>
            <w:r w:rsidRPr="00E7359A">
              <w:rPr>
                <w:b/>
                <w:bCs/>
                <w:szCs w:val="24"/>
              </w:rPr>
              <w:t>предметная статья 130200 "Трансферты на производственные цели"</w:t>
            </w:r>
          </w:p>
        </w:tc>
      </w:tr>
      <w:tr w:rsidR="005D010F" w:rsidRPr="00E7359A" w14:paraId="7D13E882"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1DD09A40" w14:textId="77777777" w:rsidR="00E7359A" w:rsidRPr="00E7359A" w:rsidRDefault="00E7359A" w:rsidP="00E7359A">
            <w:pPr>
              <w:rPr>
                <w:b/>
                <w:bCs/>
                <w:szCs w:val="24"/>
              </w:rPr>
            </w:pPr>
          </w:p>
        </w:tc>
        <w:tc>
          <w:tcPr>
            <w:tcW w:w="1985" w:type="dxa"/>
            <w:gridSpan w:val="2"/>
            <w:tcBorders>
              <w:top w:val="nil"/>
              <w:left w:val="nil"/>
              <w:bottom w:val="nil"/>
              <w:right w:val="nil"/>
            </w:tcBorders>
            <w:shd w:val="clear" w:color="auto" w:fill="auto"/>
            <w:noWrap/>
            <w:vAlign w:val="bottom"/>
            <w:hideMark/>
          </w:tcPr>
          <w:p w14:paraId="66BA3CE0"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11BE3CFD"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4A3660B2"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23285BA4"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5E506749"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4D974B03"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402596B8" w14:textId="77777777" w:rsidR="00E7359A" w:rsidRPr="00E7359A" w:rsidRDefault="00E7359A" w:rsidP="00E7359A">
            <w:pPr>
              <w:rPr>
                <w:sz w:val="20"/>
              </w:rPr>
            </w:pPr>
          </w:p>
        </w:tc>
      </w:tr>
      <w:tr w:rsidR="0006276D" w:rsidRPr="00E7359A" w14:paraId="2E66BF26" w14:textId="77777777" w:rsidTr="00424FB4">
        <w:trPr>
          <w:gridAfter w:val="6"/>
          <w:wAfter w:w="1942" w:type="dxa"/>
          <w:trHeight w:val="210"/>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CBB0FE" w14:textId="77777777" w:rsidR="0006276D" w:rsidRPr="00E7359A" w:rsidRDefault="0006276D" w:rsidP="00E7359A">
            <w:pPr>
              <w:jc w:val="center"/>
              <w:rPr>
                <w:b/>
                <w:bCs/>
                <w:sz w:val="16"/>
                <w:szCs w:val="16"/>
              </w:rPr>
            </w:pPr>
            <w:r w:rsidRPr="00E7359A">
              <w:rPr>
                <w:b/>
                <w:bCs/>
                <w:sz w:val="16"/>
                <w:szCs w:val="16"/>
              </w:rPr>
              <w:t>Показатели</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520486" w14:textId="77777777" w:rsidR="0006276D" w:rsidRPr="00E7359A" w:rsidRDefault="0006276D" w:rsidP="00E7359A">
            <w:pPr>
              <w:jc w:val="center"/>
              <w:rPr>
                <w:b/>
                <w:bCs/>
                <w:sz w:val="16"/>
                <w:szCs w:val="16"/>
              </w:rPr>
            </w:pPr>
            <w:r w:rsidRPr="00E7359A">
              <w:rPr>
                <w:b/>
                <w:bCs/>
                <w:sz w:val="16"/>
                <w:szCs w:val="16"/>
              </w:rPr>
              <w:t>Код подстатьи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845316" w14:textId="77777777" w:rsidR="0006276D" w:rsidRPr="00E7359A" w:rsidRDefault="0006276D" w:rsidP="00E7359A">
            <w:pPr>
              <w:jc w:val="center"/>
              <w:rPr>
                <w:b/>
                <w:bCs/>
                <w:sz w:val="16"/>
                <w:szCs w:val="16"/>
              </w:rPr>
            </w:pPr>
            <w:proofErr w:type="gramStart"/>
            <w:r w:rsidRPr="00E7359A">
              <w:rPr>
                <w:b/>
                <w:bCs/>
                <w:sz w:val="16"/>
                <w:szCs w:val="16"/>
              </w:rPr>
              <w:t>Утвержденная  смета</w:t>
            </w:r>
            <w:proofErr w:type="gramEnd"/>
            <w:r w:rsidRPr="00E7359A">
              <w:rPr>
                <w:b/>
                <w:bCs/>
                <w:sz w:val="16"/>
                <w:szCs w:val="16"/>
              </w:rPr>
              <w:t xml:space="preserve"> на отчетный период</w:t>
            </w:r>
          </w:p>
        </w:tc>
        <w:tc>
          <w:tcPr>
            <w:tcW w:w="16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7434A2" w14:textId="77777777" w:rsidR="0006276D" w:rsidRPr="00E7359A" w:rsidRDefault="0006276D" w:rsidP="00E7359A">
            <w:pPr>
              <w:jc w:val="center"/>
              <w:rPr>
                <w:b/>
                <w:bCs/>
                <w:sz w:val="16"/>
                <w:szCs w:val="16"/>
              </w:rPr>
            </w:pPr>
            <w:r w:rsidRPr="00E7359A">
              <w:rPr>
                <w:b/>
                <w:bCs/>
                <w:sz w:val="16"/>
                <w:szCs w:val="16"/>
              </w:rPr>
              <w:t>Уточненная смета на отчетный период</w:t>
            </w:r>
          </w:p>
        </w:tc>
        <w:tc>
          <w:tcPr>
            <w:tcW w:w="2835" w:type="dxa"/>
            <w:gridSpan w:val="6"/>
            <w:tcBorders>
              <w:top w:val="single" w:sz="4" w:space="0" w:color="auto"/>
              <w:left w:val="nil"/>
              <w:bottom w:val="single" w:sz="4" w:space="0" w:color="auto"/>
              <w:right w:val="nil"/>
            </w:tcBorders>
            <w:shd w:val="clear" w:color="auto" w:fill="auto"/>
            <w:vAlign w:val="center"/>
            <w:hideMark/>
          </w:tcPr>
          <w:p w14:paraId="7913E2D2" w14:textId="77777777" w:rsidR="0006276D" w:rsidRPr="00E7359A" w:rsidRDefault="0006276D" w:rsidP="00E7359A">
            <w:pPr>
              <w:jc w:val="center"/>
              <w:rPr>
                <w:b/>
                <w:bCs/>
                <w:sz w:val="16"/>
                <w:szCs w:val="16"/>
              </w:rPr>
            </w:pPr>
            <w:r w:rsidRPr="00E7359A">
              <w:rPr>
                <w:b/>
                <w:bCs/>
                <w:sz w:val="16"/>
                <w:szCs w:val="16"/>
              </w:rPr>
              <w:t>Выделено средств из бюджета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0AF1866E" w14:textId="77777777" w:rsidR="0006276D" w:rsidRPr="00E7359A" w:rsidRDefault="0006276D" w:rsidP="00E7359A">
            <w:pPr>
              <w:jc w:val="center"/>
              <w:rPr>
                <w:b/>
                <w:bCs/>
                <w:sz w:val="16"/>
                <w:szCs w:val="16"/>
              </w:rPr>
            </w:pPr>
            <w:r w:rsidRPr="00E7359A">
              <w:rPr>
                <w:b/>
                <w:bCs/>
                <w:sz w:val="16"/>
                <w:szCs w:val="16"/>
              </w:rPr>
              <w:t>Кассовые расходы</w:t>
            </w:r>
          </w:p>
        </w:tc>
        <w:tc>
          <w:tcPr>
            <w:tcW w:w="1559" w:type="dxa"/>
            <w:gridSpan w:val="4"/>
            <w:vMerge w:val="restart"/>
            <w:tcBorders>
              <w:top w:val="single" w:sz="4" w:space="0" w:color="auto"/>
              <w:left w:val="single" w:sz="4" w:space="0" w:color="auto"/>
              <w:right w:val="single" w:sz="4" w:space="0" w:color="auto"/>
            </w:tcBorders>
            <w:shd w:val="clear" w:color="auto" w:fill="auto"/>
            <w:vAlign w:val="center"/>
            <w:hideMark/>
          </w:tcPr>
          <w:p w14:paraId="6EBEF26A" w14:textId="77777777" w:rsidR="0006276D" w:rsidRPr="00E7359A" w:rsidRDefault="0006276D" w:rsidP="00E7359A">
            <w:pPr>
              <w:jc w:val="center"/>
              <w:rPr>
                <w:b/>
                <w:bCs/>
                <w:sz w:val="16"/>
                <w:szCs w:val="16"/>
              </w:rPr>
            </w:pPr>
            <w:r w:rsidRPr="00E7359A">
              <w:rPr>
                <w:b/>
                <w:bCs/>
                <w:sz w:val="16"/>
                <w:szCs w:val="16"/>
              </w:rPr>
              <w:t>Фактические расходы</w:t>
            </w:r>
          </w:p>
        </w:tc>
      </w:tr>
      <w:tr w:rsidR="0006276D" w:rsidRPr="00E7359A" w14:paraId="58E6D5FF" w14:textId="77777777" w:rsidTr="00424FB4">
        <w:trPr>
          <w:gridAfter w:val="6"/>
          <w:wAfter w:w="1942" w:type="dxa"/>
          <w:trHeight w:val="18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36BFEB59"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7BB4874D"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57B78A3C"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373F03FA" w14:textId="77777777" w:rsidR="0006276D" w:rsidRPr="00E7359A" w:rsidRDefault="0006276D" w:rsidP="00E7359A">
            <w:pPr>
              <w:rPr>
                <w:b/>
                <w:bCs/>
                <w:sz w:val="16"/>
                <w:szCs w:val="16"/>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788620B" w14:textId="77777777" w:rsidR="0006276D" w:rsidRPr="00E7359A" w:rsidRDefault="0006276D" w:rsidP="00E7359A">
            <w:pPr>
              <w:jc w:val="center"/>
              <w:rPr>
                <w:b/>
                <w:bCs/>
                <w:sz w:val="16"/>
                <w:szCs w:val="16"/>
              </w:rPr>
            </w:pPr>
            <w:r w:rsidRPr="00E7359A">
              <w:rPr>
                <w:b/>
                <w:bCs/>
                <w:sz w:val="16"/>
                <w:szCs w:val="16"/>
              </w:rPr>
              <w:t>всего с начала года</w:t>
            </w:r>
          </w:p>
        </w:tc>
        <w:tc>
          <w:tcPr>
            <w:tcW w:w="1559" w:type="dxa"/>
            <w:gridSpan w:val="3"/>
            <w:tcBorders>
              <w:top w:val="nil"/>
              <w:left w:val="nil"/>
              <w:bottom w:val="single" w:sz="4" w:space="0" w:color="auto"/>
              <w:right w:val="nil"/>
            </w:tcBorders>
            <w:shd w:val="clear" w:color="auto" w:fill="auto"/>
            <w:vAlign w:val="center"/>
            <w:hideMark/>
          </w:tcPr>
          <w:p w14:paraId="1625F9C5" w14:textId="77777777" w:rsidR="0006276D" w:rsidRPr="00E7359A" w:rsidRDefault="0006276D" w:rsidP="00E7359A">
            <w:pPr>
              <w:jc w:val="center"/>
              <w:rPr>
                <w:b/>
                <w:bCs/>
                <w:sz w:val="16"/>
                <w:szCs w:val="16"/>
              </w:rPr>
            </w:pPr>
            <w:r w:rsidRPr="00E7359A">
              <w:rPr>
                <w:b/>
                <w:bCs/>
                <w:sz w:val="16"/>
                <w:szCs w:val="16"/>
              </w:rPr>
              <w:t>в том числе:</w:t>
            </w:r>
          </w:p>
        </w:tc>
        <w:tc>
          <w:tcPr>
            <w:tcW w:w="1701" w:type="dxa"/>
            <w:gridSpan w:val="3"/>
            <w:vMerge/>
            <w:tcBorders>
              <w:left w:val="single" w:sz="4" w:space="0" w:color="auto"/>
              <w:right w:val="single" w:sz="4" w:space="0" w:color="auto"/>
            </w:tcBorders>
            <w:vAlign w:val="center"/>
            <w:hideMark/>
          </w:tcPr>
          <w:p w14:paraId="49EBAFC4" w14:textId="77777777" w:rsidR="0006276D" w:rsidRPr="00E7359A" w:rsidRDefault="0006276D" w:rsidP="00E7359A">
            <w:pPr>
              <w:rPr>
                <w:b/>
                <w:bCs/>
                <w:sz w:val="16"/>
                <w:szCs w:val="16"/>
              </w:rPr>
            </w:pPr>
          </w:p>
        </w:tc>
        <w:tc>
          <w:tcPr>
            <w:tcW w:w="1559" w:type="dxa"/>
            <w:gridSpan w:val="4"/>
            <w:vMerge/>
            <w:tcBorders>
              <w:left w:val="single" w:sz="4" w:space="0" w:color="auto"/>
              <w:right w:val="single" w:sz="4" w:space="0" w:color="auto"/>
            </w:tcBorders>
            <w:vAlign w:val="center"/>
            <w:hideMark/>
          </w:tcPr>
          <w:p w14:paraId="71C2CAB1" w14:textId="77777777" w:rsidR="0006276D" w:rsidRPr="00E7359A" w:rsidRDefault="0006276D" w:rsidP="00E7359A">
            <w:pPr>
              <w:rPr>
                <w:b/>
                <w:bCs/>
                <w:sz w:val="16"/>
                <w:szCs w:val="16"/>
              </w:rPr>
            </w:pPr>
          </w:p>
        </w:tc>
      </w:tr>
      <w:tr w:rsidR="0006276D" w:rsidRPr="00E7359A" w14:paraId="2F232A3D" w14:textId="77777777" w:rsidTr="00424FB4">
        <w:trPr>
          <w:gridAfter w:val="6"/>
          <w:wAfter w:w="1942" w:type="dxa"/>
          <w:trHeight w:val="66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2AAC6E7B"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34172C2B"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78062C09"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1FD43AE0" w14:textId="77777777" w:rsidR="0006276D" w:rsidRPr="00E7359A" w:rsidRDefault="0006276D" w:rsidP="00E7359A">
            <w:pPr>
              <w:rPr>
                <w:b/>
                <w:bCs/>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hideMark/>
          </w:tcPr>
          <w:p w14:paraId="2BE3628B" w14:textId="77777777" w:rsidR="0006276D" w:rsidRPr="00E7359A" w:rsidRDefault="0006276D" w:rsidP="00E7359A">
            <w:pPr>
              <w:rPr>
                <w:b/>
                <w:bCs/>
                <w:sz w:val="16"/>
                <w:szCs w:val="16"/>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4D4826B1" w14:textId="77777777" w:rsidR="0006276D" w:rsidRPr="00E7359A" w:rsidRDefault="0006276D" w:rsidP="00E7359A">
            <w:pPr>
              <w:jc w:val="center"/>
              <w:rPr>
                <w:b/>
                <w:bCs/>
                <w:sz w:val="16"/>
                <w:szCs w:val="16"/>
              </w:rPr>
            </w:pPr>
            <w:r w:rsidRPr="00E7359A">
              <w:rPr>
                <w:b/>
                <w:bCs/>
                <w:sz w:val="16"/>
                <w:szCs w:val="16"/>
              </w:rPr>
              <w:t>финансирование через кредитную организацию</w:t>
            </w:r>
          </w:p>
        </w:tc>
        <w:tc>
          <w:tcPr>
            <w:tcW w:w="1701" w:type="dxa"/>
            <w:gridSpan w:val="3"/>
            <w:vMerge/>
            <w:tcBorders>
              <w:left w:val="single" w:sz="4" w:space="0" w:color="auto"/>
              <w:bottom w:val="single" w:sz="4" w:space="0" w:color="000000"/>
              <w:right w:val="single" w:sz="4" w:space="0" w:color="auto"/>
            </w:tcBorders>
            <w:vAlign w:val="center"/>
            <w:hideMark/>
          </w:tcPr>
          <w:p w14:paraId="640136FB" w14:textId="77777777" w:rsidR="0006276D" w:rsidRPr="00E7359A" w:rsidRDefault="0006276D" w:rsidP="00E7359A">
            <w:pPr>
              <w:rPr>
                <w:b/>
                <w:bCs/>
                <w:sz w:val="16"/>
                <w:szCs w:val="16"/>
              </w:rPr>
            </w:pPr>
          </w:p>
        </w:tc>
        <w:tc>
          <w:tcPr>
            <w:tcW w:w="1559" w:type="dxa"/>
            <w:gridSpan w:val="4"/>
            <w:vMerge/>
            <w:tcBorders>
              <w:left w:val="single" w:sz="4" w:space="0" w:color="auto"/>
              <w:bottom w:val="single" w:sz="4" w:space="0" w:color="000000"/>
              <w:right w:val="single" w:sz="4" w:space="0" w:color="auto"/>
            </w:tcBorders>
            <w:vAlign w:val="center"/>
            <w:hideMark/>
          </w:tcPr>
          <w:p w14:paraId="1DA71D7E" w14:textId="77777777" w:rsidR="0006276D" w:rsidRPr="00E7359A" w:rsidRDefault="0006276D" w:rsidP="00E7359A">
            <w:pPr>
              <w:rPr>
                <w:b/>
                <w:bCs/>
                <w:sz w:val="16"/>
                <w:szCs w:val="16"/>
              </w:rPr>
            </w:pPr>
          </w:p>
        </w:tc>
      </w:tr>
      <w:tr w:rsidR="005D010F" w:rsidRPr="00E7359A" w14:paraId="2D71860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3183A3A" w14:textId="77777777" w:rsidR="00E7359A" w:rsidRPr="00E7359A" w:rsidRDefault="00E7359A" w:rsidP="00E7359A">
            <w:pPr>
              <w:jc w:val="center"/>
              <w:rPr>
                <w:b/>
                <w:bCs/>
                <w:sz w:val="16"/>
                <w:szCs w:val="16"/>
              </w:rPr>
            </w:pPr>
            <w:r w:rsidRPr="00E7359A">
              <w:rPr>
                <w:b/>
                <w:bCs/>
                <w:sz w:val="16"/>
                <w:szCs w:val="16"/>
              </w:rPr>
              <w:t>1</w:t>
            </w:r>
          </w:p>
        </w:tc>
        <w:tc>
          <w:tcPr>
            <w:tcW w:w="1985" w:type="dxa"/>
            <w:gridSpan w:val="2"/>
            <w:tcBorders>
              <w:top w:val="nil"/>
              <w:left w:val="nil"/>
              <w:bottom w:val="single" w:sz="4" w:space="0" w:color="auto"/>
              <w:right w:val="single" w:sz="4" w:space="0" w:color="auto"/>
            </w:tcBorders>
            <w:shd w:val="clear" w:color="auto" w:fill="auto"/>
            <w:vAlign w:val="bottom"/>
            <w:hideMark/>
          </w:tcPr>
          <w:p w14:paraId="037EBBA2" w14:textId="77777777" w:rsidR="00E7359A" w:rsidRPr="00E7359A" w:rsidRDefault="00E7359A" w:rsidP="00E7359A">
            <w:pPr>
              <w:jc w:val="center"/>
              <w:rPr>
                <w:b/>
                <w:bCs/>
                <w:sz w:val="16"/>
                <w:szCs w:val="16"/>
              </w:rPr>
            </w:pPr>
            <w:r w:rsidRPr="00E7359A">
              <w:rPr>
                <w:b/>
                <w:bCs/>
                <w:sz w:val="16"/>
                <w:szCs w:val="16"/>
              </w:rPr>
              <w:t>2</w:t>
            </w:r>
          </w:p>
        </w:tc>
        <w:tc>
          <w:tcPr>
            <w:tcW w:w="1278" w:type="dxa"/>
            <w:gridSpan w:val="2"/>
            <w:tcBorders>
              <w:top w:val="nil"/>
              <w:left w:val="nil"/>
              <w:bottom w:val="single" w:sz="4" w:space="0" w:color="auto"/>
              <w:right w:val="single" w:sz="4" w:space="0" w:color="auto"/>
            </w:tcBorders>
            <w:shd w:val="clear" w:color="auto" w:fill="auto"/>
            <w:vAlign w:val="bottom"/>
            <w:hideMark/>
          </w:tcPr>
          <w:p w14:paraId="2FF0F35E" w14:textId="77777777" w:rsidR="00E7359A" w:rsidRPr="00E7359A" w:rsidRDefault="00E7359A" w:rsidP="00E7359A">
            <w:pPr>
              <w:jc w:val="center"/>
              <w:rPr>
                <w:b/>
                <w:bCs/>
                <w:sz w:val="16"/>
                <w:szCs w:val="16"/>
              </w:rPr>
            </w:pPr>
            <w:r w:rsidRPr="00E7359A">
              <w:rPr>
                <w:b/>
                <w:bCs/>
                <w:sz w:val="16"/>
                <w:szCs w:val="16"/>
              </w:rPr>
              <w:t>3</w:t>
            </w:r>
          </w:p>
        </w:tc>
        <w:tc>
          <w:tcPr>
            <w:tcW w:w="1698" w:type="dxa"/>
            <w:gridSpan w:val="2"/>
            <w:tcBorders>
              <w:top w:val="nil"/>
              <w:left w:val="nil"/>
              <w:bottom w:val="single" w:sz="4" w:space="0" w:color="auto"/>
              <w:right w:val="single" w:sz="4" w:space="0" w:color="auto"/>
            </w:tcBorders>
            <w:shd w:val="clear" w:color="auto" w:fill="auto"/>
            <w:vAlign w:val="bottom"/>
            <w:hideMark/>
          </w:tcPr>
          <w:p w14:paraId="49B53BDC" w14:textId="77777777" w:rsidR="00E7359A" w:rsidRPr="00E7359A" w:rsidRDefault="00E7359A" w:rsidP="00E7359A">
            <w:pPr>
              <w:jc w:val="center"/>
              <w:rPr>
                <w:b/>
                <w:bCs/>
                <w:sz w:val="16"/>
                <w:szCs w:val="16"/>
              </w:rPr>
            </w:pPr>
            <w:r w:rsidRPr="00E7359A">
              <w:rPr>
                <w:b/>
                <w:bCs/>
                <w:sz w:val="16"/>
                <w:szCs w:val="16"/>
              </w:rPr>
              <w:t>4</w:t>
            </w:r>
          </w:p>
        </w:tc>
        <w:tc>
          <w:tcPr>
            <w:tcW w:w="1276" w:type="dxa"/>
            <w:gridSpan w:val="3"/>
            <w:tcBorders>
              <w:top w:val="nil"/>
              <w:left w:val="nil"/>
              <w:bottom w:val="single" w:sz="4" w:space="0" w:color="auto"/>
              <w:right w:val="single" w:sz="4" w:space="0" w:color="auto"/>
            </w:tcBorders>
            <w:shd w:val="clear" w:color="auto" w:fill="auto"/>
            <w:vAlign w:val="bottom"/>
            <w:hideMark/>
          </w:tcPr>
          <w:p w14:paraId="48C6312D" w14:textId="77777777" w:rsidR="00E7359A" w:rsidRPr="00E7359A" w:rsidRDefault="00E7359A" w:rsidP="00E7359A">
            <w:pPr>
              <w:jc w:val="center"/>
              <w:rPr>
                <w:b/>
                <w:bCs/>
                <w:sz w:val="16"/>
                <w:szCs w:val="16"/>
              </w:rPr>
            </w:pPr>
            <w:r w:rsidRPr="00E7359A">
              <w:rPr>
                <w:b/>
                <w:bCs/>
                <w:sz w:val="16"/>
                <w:szCs w:val="16"/>
              </w:rPr>
              <w:t>5</w:t>
            </w:r>
          </w:p>
        </w:tc>
        <w:tc>
          <w:tcPr>
            <w:tcW w:w="1559" w:type="dxa"/>
            <w:gridSpan w:val="3"/>
            <w:tcBorders>
              <w:top w:val="nil"/>
              <w:left w:val="nil"/>
              <w:bottom w:val="single" w:sz="4" w:space="0" w:color="auto"/>
              <w:right w:val="single" w:sz="4" w:space="0" w:color="auto"/>
            </w:tcBorders>
            <w:shd w:val="clear" w:color="auto" w:fill="auto"/>
            <w:vAlign w:val="bottom"/>
            <w:hideMark/>
          </w:tcPr>
          <w:p w14:paraId="76596569" w14:textId="77777777" w:rsidR="00E7359A" w:rsidRPr="00E7359A" w:rsidRDefault="00E7359A" w:rsidP="00E7359A">
            <w:pPr>
              <w:jc w:val="center"/>
              <w:rPr>
                <w:b/>
                <w:bCs/>
                <w:sz w:val="16"/>
                <w:szCs w:val="16"/>
              </w:rPr>
            </w:pPr>
            <w:r w:rsidRPr="00E7359A">
              <w:rPr>
                <w:b/>
                <w:bCs/>
                <w:sz w:val="16"/>
                <w:szCs w:val="16"/>
              </w:rPr>
              <w:t>6</w:t>
            </w:r>
          </w:p>
        </w:tc>
        <w:tc>
          <w:tcPr>
            <w:tcW w:w="1701" w:type="dxa"/>
            <w:gridSpan w:val="3"/>
            <w:tcBorders>
              <w:top w:val="nil"/>
              <w:left w:val="nil"/>
              <w:bottom w:val="single" w:sz="4" w:space="0" w:color="auto"/>
              <w:right w:val="single" w:sz="4" w:space="0" w:color="auto"/>
            </w:tcBorders>
            <w:shd w:val="clear" w:color="auto" w:fill="auto"/>
            <w:vAlign w:val="bottom"/>
            <w:hideMark/>
          </w:tcPr>
          <w:p w14:paraId="5E9453B8" w14:textId="77777777" w:rsidR="00E7359A" w:rsidRPr="00E7359A" w:rsidRDefault="00E7359A" w:rsidP="00E7359A">
            <w:pPr>
              <w:jc w:val="center"/>
              <w:rPr>
                <w:b/>
                <w:bCs/>
                <w:sz w:val="16"/>
                <w:szCs w:val="16"/>
              </w:rPr>
            </w:pPr>
            <w:r w:rsidRPr="00E7359A">
              <w:rPr>
                <w:b/>
                <w:bCs/>
                <w:sz w:val="16"/>
                <w:szCs w:val="16"/>
              </w:rPr>
              <w:t>7</w:t>
            </w:r>
          </w:p>
        </w:tc>
        <w:tc>
          <w:tcPr>
            <w:tcW w:w="1559" w:type="dxa"/>
            <w:gridSpan w:val="4"/>
            <w:tcBorders>
              <w:top w:val="nil"/>
              <w:left w:val="nil"/>
              <w:bottom w:val="single" w:sz="4" w:space="0" w:color="auto"/>
              <w:right w:val="single" w:sz="4" w:space="0" w:color="auto"/>
            </w:tcBorders>
            <w:shd w:val="clear" w:color="auto" w:fill="auto"/>
            <w:vAlign w:val="bottom"/>
            <w:hideMark/>
          </w:tcPr>
          <w:p w14:paraId="7B5CAD4E" w14:textId="77777777" w:rsidR="00E7359A" w:rsidRPr="00E7359A" w:rsidRDefault="00E7359A" w:rsidP="00E7359A">
            <w:pPr>
              <w:jc w:val="center"/>
              <w:rPr>
                <w:b/>
                <w:bCs/>
                <w:sz w:val="16"/>
                <w:szCs w:val="16"/>
              </w:rPr>
            </w:pPr>
            <w:r w:rsidRPr="00E7359A">
              <w:rPr>
                <w:b/>
                <w:bCs/>
                <w:sz w:val="16"/>
                <w:szCs w:val="16"/>
              </w:rPr>
              <w:t>8</w:t>
            </w:r>
          </w:p>
        </w:tc>
      </w:tr>
      <w:tr w:rsidR="005D010F" w:rsidRPr="00E7359A" w14:paraId="7375630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72F2AE1" w14:textId="77777777" w:rsidR="00E7359A" w:rsidRPr="00E7359A" w:rsidRDefault="00E7359A" w:rsidP="00E7359A">
            <w:pPr>
              <w:rPr>
                <w:b/>
                <w:bCs/>
                <w:sz w:val="20"/>
              </w:rPr>
            </w:pPr>
            <w:r w:rsidRPr="00E7359A">
              <w:rPr>
                <w:b/>
                <w:bCs/>
                <w:sz w:val="20"/>
              </w:rPr>
              <w:t>ВСЕГО по статье 130200</w:t>
            </w:r>
          </w:p>
        </w:tc>
        <w:tc>
          <w:tcPr>
            <w:tcW w:w="1985" w:type="dxa"/>
            <w:gridSpan w:val="2"/>
            <w:tcBorders>
              <w:top w:val="nil"/>
              <w:left w:val="nil"/>
              <w:bottom w:val="single" w:sz="4" w:space="0" w:color="auto"/>
              <w:right w:val="single" w:sz="4" w:space="0" w:color="auto"/>
            </w:tcBorders>
            <w:shd w:val="clear" w:color="auto" w:fill="auto"/>
            <w:vAlign w:val="bottom"/>
            <w:hideMark/>
          </w:tcPr>
          <w:p w14:paraId="678CFB5D" w14:textId="77777777" w:rsidR="00E7359A" w:rsidRPr="00E7359A" w:rsidRDefault="00E7359A" w:rsidP="00E7359A">
            <w:pPr>
              <w:rPr>
                <w:sz w:val="20"/>
              </w:rPr>
            </w:pPr>
            <w:r w:rsidRPr="00E7359A">
              <w:rPr>
                <w:sz w:val="20"/>
              </w:rPr>
              <w:t> </w:t>
            </w:r>
          </w:p>
        </w:tc>
        <w:tc>
          <w:tcPr>
            <w:tcW w:w="1278" w:type="dxa"/>
            <w:gridSpan w:val="2"/>
            <w:tcBorders>
              <w:top w:val="nil"/>
              <w:left w:val="nil"/>
              <w:bottom w:val="single" w:sz="4" w:space="0" w:color="auto"/>
              <w:right w:val="single" w:sz="4" w:space="0" w:color="auto"/>
            </w:tcBorders>
            <w:shd w:val="clear" w:color="auto" w:fill="auto"/>
            <w:vAlign w:val="bottom"/>
            <w:hideMark/>
          </w:tcPr>
          <w:p w14:paraId="269401E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71A53C3"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80C2CF0"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624EFDE"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212FB1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D370987" w14:textId="77777777" w:rsidR="00E7359A" w:rsidRPr="00E7359A" w:rsidRDefault="00E7359A" w:rsidP="00E7359A">
            <w:pPr>
              <w:rPr>
                <w:sz w:val="20"/>
              </w:rPr>
            </w:pPr>
            <w:r w:rsidRPr="00E7359A">
              <w:rPr>
                <w:sz w:val="20"/>
              </w:rPr>
              <w:t> </w:t>
            </w:r>
          </w:p>
        </w:tc>
      </w:tr>
      <w:tr w:rsidR="005D010F" w:rsidRPr="00E7359A" w14:paraId="49402CE7"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964B511" w14:textId="77777777" w:rsidR="00E7359A" w:rsidRPr="00E7359A" w:rsidRDefault="00E7359A" w:rsidP="00E7359A">
            <w:pPr>
              <w:rPr>
                <w:sz w:val="20"/>
              </w:rPr>
            </w:pPr>
            <w:r w:rsidRPr="00E7359A">
              <w:rPr>
                <w:sz w:val="20"/>
              </w:rPr>
              <w:t>Трансферты на ирригацию земель</w:t>
            </w:r>
          </w:p>
        </w:tc>
        <w:tc>
          <w:tcPr>
            <w:tcW w:w="1985" w:type="dxa"/>
            <w:gridSpan w:val="2"/>
            <w:tcBorders>
              <w:top w:val="nil"/>
              <w:left w:val="nil"/>
              <w:bottom w:val="single" w:sz="4" w:space="0" w:color="auto"/>
              <w:right w:val="single" w:sz="4" w:space="0" w:color="auto"/>
            </w:tcBorders>
            <w:shd w:val="clear" w:color="auto" w:fill="auto"/>
            <w:vAlign w:val="bottom"/>
            <w:hideMark/>
          </w:tcPr>
          <w:p w14:paraId="27834FED" w14:textId="77777777" w:rsidR="00E7359A" w:rsidRPr="00E7359A" w:rsidRDefault="00E7359A" w:rsidP="00E7359A">
            <w:pPr>
              <w:jc w:val="center"/>
              <w:rPr>
                <w:sz w:val="20"/>
              </w:rPr>
            </w:pPr>
            <w:r w:rsidRPr="00E7359A">
              <w:rPr>
                <w:sz w:val="20"/>
              </w:rPr>
              <w:t>130210</w:t>
            </w:r>
          </w:p>
        </w:tc>
        <w:tc>
          <w:tcPr>
            <w:tcW w:w="1278" w:type="dxa"/>
            <w:gridSpan w:val="2"/>
            <w:tcBorders>
              <w:top w:val="nil"/>
              <w:left w:val="nil"/>
              <w:bottom w:val="single" w:sz="4" w:space="0" w:color="auto"/>
              <w:right w:val="single" w:sz="4" w:space="0" w:color="auto"/>
            </w:tcBorders>
            <w:shd w:val="clear" w:color="auto" w:fill="auto"/>
            <w:vAlign w:val="bottom"/>
            <w:hideMark/>
          </w:tcPr>
          <w:p w14:paraId="739E0F96"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1C8DB31"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18D9747"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0FF16CA4"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BE18DFE"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7112EE0" w14:textId="77777777" w:rsidR="00E7359A" w:rsidRPr="00E7359A" w:rsidRDefault="00E7359A" w:rsidP="00E7359A">
            <w:pPr>
              <w:rPr>
                <w:sz w:val="20"/>
              </w:rPr>
            </w:pPr>
            <w:r w:rsidRPr="00E7359A">
              <w:rPr>
                <w:sz w:val="20"/>
              </w:rPr>
              <w:t> </w:t>
            </w:r>
          </w:p>
        </w:tc>
      </w:tr>
      <w:tr w:rsidR="005D010F" w:rsidRPr="00E7359A" w14:paraId="63FB3896"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E07787A" w14:textId="77777777" w:rsidR="00E7359A" w:rsidRPr="00E7359A" w:rsidRDefault="00E7359A" w:rsidP="00E7359A">
            <w:pPr>
              <w:rPr>
                <w:sz w:val="20"/>
              </w:rPr>
            </w:pPr>
            <w:r w:rsidRPr="00E7359A">
              <w:rPr>
                <w:sz w:val="20"/>
              </w:rPr>
              <w:t>Трансферты из дорожного фонда</w:t>
            </w:r>
          </w:p>
        </w:tc>
        <w:tc>
          <w:tcPr>
            <w:tcW w:w="1985" w:type="dxa"/>
            <w:gridSpan w:val="2"/>
            <w:tcBorders>
              <w:top w:val="nil"/>
              <w:left w:val="nil"/>
              <w:bottom w:val="single" w:sz="4" w:space="0" w:color="auto"/>
              <w:right w:val="single" w:sz="4" w:space="0" w:color="auto"/>
            </w:tcBorders>
            <w:shd w:val="clear" w:color="auto" w:fill="auto"/>
            <w:vAlign w:val="bottom"/>
            <w:hideMark/>
          </w:tcPr>
          <w:p w14:paraId="3FA5C300" w14:textId="77777777" w:rsidR="00E7359A" w:rsidRPr="00E7359A" w:rsidRDefault="00E7359A" w:rsidP="00E7359A">
            <w:pPr>
              <w:jc w:val="center"/>
              <w:rPr>
                <w:sz w:val="20"/>
              </w:rPr>
            </w:pPr>
            <w:r w:rsidRPr="00E7359A">
              <w:rPr>
                <w:sz w:val="20"/>
              </w:rPr>
              <w:t>130220</w:t>
            </w:r>
          </w:p>
        </w:tc>
        <w:tc>
          <w:tcPr>
            <w:tcW w:w="1278" w:type="dxa"/>
            <w:gridSpan w:val="2"/>
            <w:tcBorders>
              <w:top w:val="nil"/>
              <w:left w:val="nil"/>
              <w:bottom w:val="single" w:sz="4" w:space="0" w:color="auto"/>
              <w:right w:val="single" w:sz="4" w:space="0" w:color="auto"/>
            </w:tcBorders>
            <w:shd w:val="clear" w:color="auto" w:fill="auto"/>
            <w:vAlign w:val="bottom"/>
            <w:hideMark/>
          </w:tcPr>
          <w:p w14:paraId="5536B94E"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F6FCB2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ED1DE5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044B0EB7"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E803FFF"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923F859" w14:textId="77777777" w:rsidR="00E7359A" w:rsidRPr="00E7359A" w:rsidRDefault="00E7359A" w:rsidP="00E7359A">
            <w:pPr>
              <w:rPr>
                <w:sz w:val="20"/>
              </w:rPr>
            </w:pPr>
            <w:r w:rsidRPr="00E7359A">
              <w:rPr>
                <w:sz w:val="20"/>
              </w:rPr>
              <w:t> </w:t>
            </w:r>
          </w:p>
        </w:tc>
      </w:tr>
      <w:tr w:rsidR="005D010F" w:rsidRPr="00E7359A" w14:paraId="1D9966A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7B6AC8F" w14:textId="77777777" w:rsidR="00E7359A" w:rsidRPr="00E7359A" w:rsidRDefault="00E7359A" w:rsidP="00E7359A">
            <w:pPr>
              <w:rPr>
                <w:sz w:val="20"/>
              </w:rPr>
            </w:pPr>
            <w:r w:rsidRPr="00E7359A">
              <w:rPr>
                <w:sz w:val="20"/>
              </w:rPr>
              <w:t>Трансферты из фонда поддержки агропромышленного комплекса</w:t>
            </w:r>
          </w:p>
        </w:tc>
        <w:tc>
          <w:tcPr>
            <w:tcW w:w="1985" w:type="dxa"/>
            <w:gridSpan w:val="2"/>
            <w:tcBorders>
              <w:top w:val="nil"/>
              <w:left w:val="nil"/>
              <w:bottom w:val="single" w:sz="4" w:space="0" w:color="auto"/>
              <w:right w:val="single" w:sz="4" w:space="0" w:color="auto"/>
            </w:tcBorders>
            <w:shd w:val="clear" w:color="auto" w:fill="auto"/>
            <w:vAlign w:val="bottom"/>
            <w:hideMark/>
          </w:tcPr>
          <w:p w14:paraId="7606AA29" w14:textId="77777777" w:rsidR="00E7359A" w:rsidRPr="00E7359A" w:rsidRDefault="00E7359A" w:rsidP="00E7359A">
            <w:pPr>
              <w:jc w:val="center"/>
              <w:rPr>
                <w:sz w:val="20"/>
              </w:rPr>
            </w:pPr>
            <w:r w:rsidRPr="00E7359A">
              <w:rPr>
                <w:sz w:val="20"/>
              </w:rPr>
              <w:t>130230</w:t>
            </w:r>
          </w:p>
        </w:tc>
        <w:tc>
          <w:tcPr>
            <w:tcW w:w="1278" w:type="dxa"/>
            <w:gridSpan w:val="2"/>
            <w:tcBorders>
              <w:top w:val="nil"/>
              <w:left w:val="nil"/>
              <w:bottom w:val="single" w:sz="4" w:space="0" w:color="auto"/>
              <w:right w:val="single" w:sz="4" w:space="0" w:color="auto"/>
            </w:tcBorders>
            <w:shd w:val="clear" w:color="auto" w:fill="auto"/>
            <w:vAlign w:val="bottom"/>
            <w:hideMark/>
          </w:tcPr>
          <w:p w14:paraId="78BADA48"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3354F1DF"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5CCFB946"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803944A"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C5C96E7"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7715E259" w14:textId="77777777" w:rsidR="00E7359A" w:rsidRPr="00E7359A" w:rsidRDefault="00E7359A" w:rsidP="00E7359A">
            <w:pPr>
              <w:rPr>
                <w:sz w:val="20"/>
              </w:rPr>
            </w:pPr>
            <w:r w:rsidRPr="00E7359A">
              <w:rPr>
                <w:sz w:val="20"/>
              </w:rPr>
              <w:t> </w:t>
            </w:r>
          </w:p>
        </w:tc>
      </w:tr>
      <w:tr w:rsidR="005D010F" w:rsidRPr="00E7359A" w14:paraId="7212EA6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1039A97" w14:textId="77777777" w:rsidR="00E7359A" w:rsidRPr="00E7359A" w:rsidRDefault="00E7359A" w:rsidP="00E7359A">
            <w:pPr>
              <w:rPr>
                <w:sz w:val="20"/>
              </w:rPr>
            </w:pPr>
            <w:r w:rsidRPr="00E7359A">
              <w:rPr>
                <w:sz w:val="20"/>
              </w:rPr>
              <w:t>Трансферты на поддержку кинематографии</w:t>
            </w:r>
          </w:p>
        </w:tc>
        <w:tc>
          <w:tcPr>
            <w:tcW w:w="1985" w:type="dxa"/>
            <w:gridSpan w:val="2"/>
            <w:tcBorders>
              <w:top w:val="nil"/>
              <w:left w:val="nil"/>
              <w:bottom w:val="single" w:sz="4" w:space="0" w:color="auto"/>
              <w:right w:val="single" w:sz="4" w:space="0" w:color="auto"/>
            </w:tcBorders>
            <w:shd w:val="clear" w:color="auto" w:fill="auto"/>
            <w:vAlign w:val="bottom"/>
            <w:hideMark/>
          </w:tcPr>
          <w:p w14:paraId="224E53BF" w14:textId="77777777" w:rsidR="00E7359A" w:rsidRPr="00E7359A" w:rsidRDefault="00E7359A" w:rsidP="00E7359A">
            <w:pPr>
              <w:jc w:val="center"/>
              <w:rPr>
                <w:sz w:val="20"/>
              </w:rPr>
            </w:pPr>
            <w:r w:rsidRPr="00E7359A">
              <w:rPr>
                <w:sz w:val="20"/>
              </w:rPr>
              <w:t>130240</w:t>
            </w:r>
          </w:p>
        </w:tc>
        <w:tc>
          <w:tcPr>
            <w:tcW w:w="1278" w:type="dxa"/>
            <w:gridSpan w:val="2"/>
            <w:tcBorders>
              <w:top w:val="nil"/>
              <w:left w:val="nil"/>
              <w:bottom w:val="single" w:sz="4" w:space="0" w:color="auto"/>
              <w:right w:val="single" w:sz="4" w:space="0" w:color="auto"/>
            </w:tcBorders>
            <w:shd w:val="clear" w:color="auto" w:fill="auto"/>
            <w:vAlign w:val="bottom"/>
            <w:hideMark/>
          </w:tcPr>
          <w:p w14:paraId="31EF8567"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CDD910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B12178E"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01E8425"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1DC0461A"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744E11EF" w14:textId="77777777" w:rsidR="00E7359A" w:rsidRPr="00E7359A" w:rsidRDefault="00E7359A" w:rsidP="00E7359A">
            <w:pPr>
              <w:rPr>
                <w:sz w:val="20"/>
              </w:rPr>
            </w:pPr>
            <w:r w:rsidRPr="00E7359A">
              <w:rPr>
                <w:sz w:val="20"/>
              </w:rPr>
              <w:t> </w:t>
            </w:r>
          </w:p>
        </w:tc>
      </w:tr>
      <w:tr w:rsidR="005D010F" w:rsidRPr="00E7359A" w14:paraId="5DD774A9"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AB7062C" w14:textId="77777777" w:rsidR="00E7359A" w:rsidRPr="00E7359A" w:rsidRDefault="00E7359A" w:rsidP="00E7359A">
            <w:pPr>
              <w:rPr>
                <w:sz w:val="20"/>
              </w:rPr>
            </w:pPr>
            <w:r w:rsidRPr="00E7359A">
              <w:rPr>
                <w:sz w:val="20"/>
              </w:rPr>
              <w:t>Трансферты на поддержку творческих союзов</w:t>
            </w:r>
          </w:p>
        </w:tc>
        <w:tc>
          <w:tcPr>
            <w:tcW w:w="1985" w:type="dxa"/>
            <w:gridSpan w:val="2"/>
            <w:tcBorders>
              <w:top w:val="nil"/>
              <w:left w:val="nil"/>
              <w:bottom w:val="single" w:sz="4" w:space="0" w:color="auto"/>
              <w:right w:val="single" w:sz="4" w:space="0" w:color="auto"/>
            </w:tcBorders>
            <w:shd w:val="clear" w:color="auto" w:fill="auto"/>
            <w:vAlign w:val="bottom"/>
            <w:hideMark/>
          </w:tcPr>
          <w:p w14:paraId="3A74ABF6" w14:textId="77777777" w:rsidR="00E7359A" w:rsidRPr="00E7359A" w:rsidRDefault="00E7359A" w:rsidP="00E7359A">
            <w:pPr>
              <w:jc w:val="center"/>
              <w:rPr>
                <w:sz w:val="20"/>
              </w:rPr>
            </w:pPr>
            <w:r w:rsidRPr="00E7359A">
              <w:rPr>
                <w:sz w:val="20"/>
              </w:rPr>
              <w:t>130250</w:t>
            </w:r>
          </w:p>
        </w:tc>
        <w:tc>
          <w:tcPr>
            <w:tcW w:w="1278" w:type="dxa"/>
            <w:gridSpan w:val="2"/>
            <w:tcBorders>
              <w:top w:val="nil"/>
              <w:left w:val="nil"/>
              <w:bottom w:val="single" w:sz="4" w:space="0" w:color="auto"/>
              <w:right w:val="single" w:sz="4" w:space="0" w:color="auto"/>
            </w:tcBorders>
            <w:shd w:val="clear" w:color="auto" w:fill="auto"/>
            <w:vAlign w:val="bottom"/>
            <w:hideMark/>
          </w:tcPr>
          <w:p w14:paraId="28F5DE60"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7B60D2D3"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C84F392"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380F8E4"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5D8F5EE"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0F5F80A8" w14:textId="77777777" w:rsidR="00E7359A" w:rsidRPr="00E7359A" w:rsidRDefault="00E7359A" w:rsidP="00E7359A">
            <w:pPr>
              <w:rPr>
                <w:sz w:val="20"/>
              </w:rPr>
            </w:pPr>
            <w:r w:rsidRPr="00E7359A">
              <w:rPr>
                <w:sz w:val="20"/>
              </w:rPr>
              <w:t> </w:t>
            </w:r>
          </w:p>
        </w:tc>
      </w:tr>
      <w:tr w:rsidR="005D010F" w:rsidRPr="00E7359A" w14:paraId="5107C30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DA36A1C" w14:textId="77777777" w:rsidR="00E7359A" w:rsidRPr="00E7359A" w:rsidRDefault="00E7359A" w:rsidP="00E7359A">
            <w:pPr>
              <w:rPr>
                <w:sz w:val="20"/>
              </w:rPr>
            </w:pPr>
            <w:r w:rsidRPr="00E7359A">
              <w:rPr>
                <w:sz w:val="20"/>
              </w:rPr>
              <w:t>Трансферты на поддержку редакций газет и журналов</w:t>
            </w:r>
          </w:p>
        </w:tc>
        <w:tc>
          <w:tcPr>
            <w:tcW w:w="1985" w:type="dxa"/>
            <w:gridSpan w:val="2"/>
            <w:tcBorders>
              <w:top w:val="nil"/>
              <w:left w:val="nil"/>
              <w:bottom w:val="single" w:sz="4" w:space="0" w:color="auto"/>
              <w:right w:val="single" w:sz="4" w:space="0" w:color="auto"/>
            </w:tcBorders>
            <w:shd w:val="clear" w:color="auto" w:fill="auto"/>
            <w:vAlign w:val="bottom"/>
            <w:hideMark/>
          </w:tcPr>
          <w:p w14:paraId="712A9188" w14:textId="77777777" w:rsidR="00E7359A" w:rsidRPr="00E7359A" w:rsidRDefault="00E7359A" w:rsidP="00E7359A">
            <w:pPr>
              <w:jc w:val="center"/>
              <w:rPr>
                <w:sz w:val="20"/>
              </w:rPr>
            </w:pPr>
            <w:r w:rsidRPr="00E7359A">
              <w:rPr>
                <w:sz w:val="20"/>
              </w:rPr>
              <w:t>130260</w:t>
            </w:r>
          </w:p>
        </w:tc>
        <w:tc>
          <w:tcPr>
            <w:tcW w:w="1278" w:type="dxa"/>
            <w:gridSpan w:val="2"/>
            <w:tcBorders>
              <w:top w:val="nil"/>
              <w:left w:val="nil"/>
              <w:bottom w:val="single" w:sz="4" w:space="0" w:color="auto"/>
              <w:right w:val="single" w:sz="4" w:space="0" w:color="auto"/>
            </w:tcBorders>
            <w:shd w:val="clear" w:color="auto" w:fill="auto"/>
            <w:vAlign w:val="bottom"/>
            <w:hideMark/>
          </w:tcPr>
          <w:p w14:paraId="091DF4B0"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D40B52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672F310"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52E36861"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79283A9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175C752B" w14:textId="77777777" w:rsidR="00E7359A" w:rsidRPr="00E7359A" w:rsidRDefault="00E7359A" w:rsidP="00E7359A">
            <w:pPr>
              <w:rPr>
                <w:sz w:val="20"/>
              </w:rPr>
            </w:pPr>
            <w:r w:rsidRPr="00E7359A">
              <w:rPr>
                <w:sz w:val="20"/>
              </w:rPr>
              <w:t> </w:t>
            </w:r>
          </w:p>
        </w:tc>
      </w:tr>
      <w:tr w:rsidR="005D010F" w:rsidRPr="00E7359A" w14:paraId="106CB709"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1D16CD6" w14:textId="77777777" w:rsidR="00E7359A" w:rsidRPr="00E7359A" w:rsidRDefault="00E7359A" w:rsidP="00E7359A">
            <w:pPr>
              <w:rPr>
                <w:sz w:val="20"/>
              </w:rPr>
            </w:pPr>
            <w:r w:rsidRPr="00E7359A">
              <w:rPr>
                <w:sz w:val="20"/>
              </w:rPr>
              <w:t>Прочие трансферты на производственные цели</w:t>
            </w:r>
          </w:p>
        </w:tc>
        <w:tc>
          <w:tcPr>
            <w:tcW w:w="1985" w:type="dxa"/>
            <w:gridSpan w:val="2"/>
            <w:tcBorders>
              <w:top w:val="nil"/>
              <w:left w:val="nil"/>
              <w:bottom w:val="single" w:sz="4" w:space="0" w:color="auto"/>
              <w:right w:val="single" w:sz="4" w:space="0" w:color="auto"/>
            </w:tcBorders>
            <w:shd w:val="clear" w:color="auto" w:fill="auto"/>
            <w:vAlign w:val="bottom"/>
            <w:hideMark/>
          </w:tcPr>
          <w:p w14:paraId="4A49154C" w14:textId="77777777" w:rsidR="00E7359A" w:rsidRPr="00E7359A" w:rsidRDefault="00E7359A" w:rsidP="00E7359A">
            <w:pPr>
              <w:jc w:val="center"/>
              <w:rPr>
                <w:sz w:val="20"/>
              </w:rPr>
            </w:pPr>
            <w:r w:rsidRPr="00E7359A">
              <w:rPr>
                <w:sz w:val="20"/>
              </w:rPr>
              <w:t>130270</w:t>
            </w:r>
          </w:p>
        </w:tc>
        <w:tc>
          <w:tcPr>
            <w:tcW w:w="1278" w:type="dxa"/>
            <w:gridSpan w:val="2"/>
            <w:tcBorders>
              <w:top w:val="nil"/>
              <w:left w:val="nil"/>
              <w:bottom w:val="single" w:sz="4" w:space="0" w:color="auto"/>
              <w:right w:val="single" w:sz="4" w:space="0" w:color="auto"/>
            </w:tcBorders>
            <w:shd w:val="clear" w:color="auto" w:fill="auto"/>
            <w:vAlign w:val="bottom"/>
            <w:hideMark/>
          </w:tcPr>
          <w:p w14:paraId="70C2F05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018BB48B"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799F81C"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8D02C2F"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053BB622"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EC6EC86" w14:textId="77777777" w:rsidR="00E7359A" w:rsidRPr="00E7359A" w:rsidRDefault="00E7359A" w:rsidP="00E7359A">
            <w:pPr>
              <w:rPr>
                <w:sz w:val="20"/>
              </w:rPr>
            </w:pPr>
            <w:r w:rsidRPr="00E7359A">
              <w:rPr>
                <w:sz w:val="20"/>
              </w:rPr>
              <w:t> </w:t>
            </w:r>
          </w:p>
        </w:tc>
      </w:tr>
      <w:tr w:rsidR="005D010F" w:rsidRPr="00E7359A" w14:paraId="7E8A819E"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5B68C64" w14:textId="77777777" w:rsidR="00E7359A" w:rsidRPr="00E7359A" w:rsidRDefault="00E7359A" w:rsidP="00E7359A">
            <w:pPr>
              <w:rPr>
                <w:sz w:val="20"/>
              </w:rPr>
            </w:pPr>
            <w:r w:rsidRPr="00E7359A">
              <w:rPr>
                <w:sz w:val="20"/>
              </w:rPr>
              <w:t>Трансферты из экологического фонда</w:t>
            </w:r>
          </w:p>
        </w:tc>
        <w:tc>
          <w:tcPr>
            <w:tcW w:w="1985" w:type="dxa"/>
            <w:gridSpan w:val="2"/>
            <w:tcBorders>
              <w:top w:val="nil"/>
              <w:left w:val="nil"/>
              <w:bottom w:val="single" w:sz="4" w:space="0" w:color="auto"/>
              <w:right w:val="single" w:sz="4" w:space="0" w:color="auto"/>
            </w:tcBorders>
            <w:shd w:val="clear" w:color="auto" w:fill="auto"/>
            <w:vAlign w:val="bottom"/>
            <w:hideMark/>
          </w:tcPr>
          <w:p w14:paraId="3734B40B" w14:textId="77777777" w:rsidR="00E7359A" w:rsidRPr="00E7359A" w:rsidRDefault="00E7359A" w:rsidP="00E7359A">
            <w:pPr>
              <w:jc w:val="center"/>
              <w:rPr>
                <w:sz w:val="20"/>
              </w:rPr>
            </w:pPr>
            <w:r w:rsidRPr="00E7359A">
              <w:rPr>
                <w:sz w:val="20"/>
              </w:rPr>
              <w:t>130280</w:t>
            </w:r>
          </w:p>
        </w:tc>
        <w:tc>
          <w:tcPr>
            <w:tcW w:w="1278" w:type="dxa"/>
            <w:gridSpan w:val="2"/>
            <w:tcBorders>
              <w:top w:val="nil"/>
              <w:left w:val="nil"/>
              <w:bottom w:val="single" w:sz="4" w:space="0" w:color="auto"/>
              <w:right w:val="single" w:sz="4" w:space="0" w:color="auto"/>
            </w:tcBorders>
            <w:shd w:val="clear" w:color="auto" w:fill="auto"/>
            <w:vAlign w:val="bottom"/>
            <w:hideMark/>
          </w:tcPr>
          <w:p w14:paraId="7BEBCA0E"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FB386E8"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54B23A9"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6EA3D8C4"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1EBFD742"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40B1C2C9" w14:textId="77777777" w:rsidR="00E7359A" w:rsidRPr="00E7359A" w:rsidRDefault="00E7359A" w:rsidP="00E7359A">
            <w:pPr>
              <w:rPr>
                <w:sz w:val="20"/>
              </w:rPr>
            </w:pPr>
            <w:r w:rsidRPr="00E7359A">
              <w:rPr>
                <w:sz w:val="20"/>
              </w:rPr>
              <w:t> </w:t>
            </w:r>
          </w:p>
        </w:tc>
      </w:tr>
      <w:tr w:rsidR="005D010F" w:rsidRPr="00E7359A" w14:paraId="2633E80C"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229B7A1E"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41A8A425"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7DADF1B6"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151EBDE5"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5767A786"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3E929566"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187A3C1B"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24608751" w14:textId="77777777" w:rsidR="00E7359A" w:rsidRPr="00E7359A" w:rsidRDefault="00E7359A" w:rsidP="00E7359A">
            <w:pPr>
              <w:rPr>
                <w:sz w:val="20"/>
              </w:rPr>
            </w:pPr>
          </w:p>
        </w:tc>
      </w:tr>
      <w:tr w:rsidR="005D010F" w:rsidRPr="00E7359A" w14:paraId="240E6F9B" w14:textId="77777777" w:rsidTr="00AB2E02">
        <w:trPr>
          <w:gridAfter w:val="6"/>
          <w:wAfter w:w="1942" w:type="dxa"/>
          <w:trHeight w:val="315"/>
        </w:trPr>
        <w:tc>
          <w:tcPr>
            <w:tcW w:w="3261" w:type="dxa"/>
            <w:tcBorders>
              <w:top w:val="nil"/>
              <w:left w:val="nil"/>
              <w:bottom w:val="nil"/>
              <w:right w:val="nil"/>
            </w:tcBorders>
            <w:shd w:val="clear" w:color="auto" w:fill="auto"/>
            <w:noWrap/>
            <w:vAlign w:val="bottom"/>
            <w:hideMark/>
          </w:tcPr>
          <w:p w14:paraId="3059E1FD" w14:textId="77777777" w:rsidR="00E7359A" w:rsidRPr="00E7359A" w:rsidRDefault="00E7359A" w:rsidP="00E7359A">
            <w:pPr>
              <w:rPr>
                <w:szCs w:val="24"/>
              </w:rPr>
            </w:pPr>
            <w:r w:rsidRPr="00E7359A">
              <w:rPr>
                <w:szCs w:val="24"/>
              </w:rPr>
              <w:t>оборотная сторона</w:t>
            </w:r>
          </w:p>
        </w:tc>
        <w:tc>
          <w:tcPr>
            <w:tcW w:w="1985" w:type="dxa"/>
            <w:gridSpan w:val="2"/>
            <w:tcBorders>
              <w:top w:val="nil"/>
              <w:left w:val="nil"/>
              <w:bottom w:val="nil"/>
              <w:right w:val="nil"/>
            </w:tcBorders>
            <w:shd w:val="clear" w:color="auto" w:fill="auto"/>
            <w:noWrap/>
            <w:vAlign w:val="bottom"/>
            <w:hideMark/>
          </w:tcPr>
          <w:p w14:paraId="033F6149" w14:textId="77777777" w:rsidR="00E7359A" w:rsidRPr="00E7359A" w:rsidRDefault="00E7359A" w:rsidP="00E7359A">
            <w:pPr>
              <w:rPr>
                <w:szCs w:val="24"/>
              </w:rPr>
            </w:pPr>
          </w:p>
        </w:tc>
        <w:tc>
          <w:tcPr>
            <w:tcW w:w="1278" w:type="dxa"/>
            <w:gridSpan w:val="2"/>
            <w:tcBorders>
              <w:top w:val="nil"/>
              <w:left w:val="nil"/>
              <w:bottom w:val="nil"/>
              <w:right w:val="nil"/>
            </w:tcBorders>
            <w:shd w:val="clear" w:color="auto" w:fill="auto"/>
            <w:noWrap/>
            <w:vAlign w:val="bottom"/>
            <w:hideMark/>
          </w:tcPr>
          <w:p w14:paraId="3183CDBD"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2878A98D"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380D4131"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6F8ACCC4"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3ADE5E7C"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7FDB8872" w14:textId="77777777" w:rsidR="00E7359A" w:rsidRPr="00E7359A" w:rsidRDefault="00E7359A" w:rsidP="00E7359A">
            <w:pPr>
              <w:rPr>
                <w:sz w:val="20"/>
              </w:rPr>
            </w:pPr>
          </w:p>
        </w:tc>
      </w:tr>
      <w:tr w:rsidR="005D010F" w:rsidRPr="00E7359A" w14:paraId="19657A61" w14:textId="77777777" w:rsidTr="00AB2E02">
        <w:trPr>
          <w:gridAfter w:val="7"/>
          <w:wAfter w:w="3342" w:type="dxa"/>
          <w:trHeight w:val="315"/>
        </w:trPr>
        <w:tc>
          <w:tcPr>
            <w:tcW w:w="12917" w:type="dxa"/>
            <w:gridSpan w:val="19"/>
            <w:tcBorders>
              <w:top w:val="nil"/>
              <w:left w:val="nil"/>
              <w:bottom w:val="nil"/>
              <w:right w:val="nil"/>
            </w:tcBorders>
            <w:shd w:val="clear" w:color="auto" w:fill="auto"/>
            <w:noWrap/>
            <w:vAlign w:val="bottom"/>
            <w:hideMark/>
          </w:tcPr>
          <w:p w14:paraId="58DC6041" w14:textId="77777777" w:rsidR="00E7359A" w:rsidRPr="00E7359A" w:rsidRDefault="00E7359A" w:rsidP="00E7359A">
            <w:pPr>
              <w:rPr>
                <w:b/>
                <w:bCs/>
                <w:szCs w:val="24"/>
              </w:rPr>
            </w:pPr>
            <w:r w:rsidRPr="00E7359A">
              <w:rPr>
                <w:b/>
                <w:bCs/>
                <w:szCs w:val="24"/>
              </w:rPr>
              <w:t>предметная статья 130400 "Трансферты финансовым организациям"</w:t>
            </w:r>
          </w:p>
        </w:tc>
      </w:tr>
      <w:tr w:rsidR="005D010F" w:rsidRPr="00E7359A" w14:paraId="64505D98"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651489C4" w14:textId="77777777" w:rsidR="00E7359A" w:rsidRPr="00E7359A" w:rsidRDefault="00E7359A" w:rsidP="00E7359A">
            <w:pPr>
              <w:rPr>
                <w:b/>
                <w:bCs/>
                <w:szCs w:val="24"/>
              </w:rPr>
            </w:pPr>
          </w:p>
        </w:tc>
        <w:tc>
          <w:tcPr>
            <w:tcW w:w="1985" w:type="dxa"/>
            <w:gridSpan w:val="2"/>
            <w:tcBorders>
              <w:top w:val="nil"/>
              <w:left w:val="nil"/>
              <w:bottom w:val="nil"/>
              <w:right w:val="nil"/>
            </w:tcBorders>
            <w:shd w:val="clear" w:color="auto" w:fill="auto"/>
            <w:noWrap/>
            <w:vAlign w:val="bottom"/>
            <w:hideMark/>
          </w:tcPr>
          <w:p w14:paraId="5FF61CB0"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7FB768C5"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3A3B4FCB"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1070ECE6"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573CF856"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590FF1B4"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53B866E6" w14:textId="77777777" w:rsidR="00E7359A" w:rsidRPr="00E7359A" w:rsidRDefault="00E7359A" w:rsidP="00E7359A">
            <w:pPr>
              <w:rPr>
                <w:sz w:val="20"/>
              </w:rPr>
            </w:pPr>
          </w:p>
        </w:tc>
      </w:tr>
      <w:tr w:rsidR="0006276D" w:rsidRPr="00E7359A" w14:paraId="39E1B2B4" w14:textId="77777777" w:rsidTr="00424FB4">
        <w:trPr>
          <w:gridAfter w:val="6"/>
          <w:wAfter w:w="1942" w:type="dxa"/>
          <w:trHeight w:val="22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237A77" w14:textId="77777777" w:rsidR="0006276D" w:rsidRPr="00E7359A" w:rsidRDefault="0006276D" w:rsidP="00E7359A">
            <w:pPr>
              <w:jc w:val="center"/>
              <w:rPr>
                <w:b/>
                <w:bCs/>
                <w:sz w:val="16"/>
                <w:szCs w:val="16"/>
              </w:rPr>
            </w:pPr>
            <w:r w:rsidRPr="00E7359A">
              <w:rPr>
                <w:b/>
                <w:bCs/>
                <w:sz w:val="16"/>
                <w:szCs w:val="16"/>
              </w:rPr>
              <w:t>Показатели</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1E16CD" w14:textId="77777777" w:rsidR="0006276D" w:rsidRPr="00E7359A" w:rsidRDefault="0006276D" w:rsidP="00E7359A">
            <w:pPr>
              <w:jc w:val="center"/>
              <w:rPr>
                <w:b/>
                <w:bCs/>
                <w:sz w:val="16"/>
                <w:szCs w:val="16"/>
              </w:rPr>
            </w:pPr>
            <w:r w:rsidRPr="00E7359A">
              <w:rPr>
                <w:b/>
                <w:bCs/>
                <w:sz w:val="16"/>
                <w:szCs w:val="16"/>
              </w:rPr>
              <w:t>Код подстатьи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5D7BC9" w14:textId="77777777" w:rsidR="0006276D" w:rsidRPr="00E7359A" w:rsidRDefault="0006276D" w:rsidP="00E7359A">
            <w:pPr>
              <w:jc w:val="center"/>
              <w:rPr>
                <w:b/>
                <w:bCs/>
                <w:sz w:val="16"/>
                <w:szCs w:val="16"/>
              </w:rPr>
            </w:pPr>
            <w:r w:rsidRPr="00E7359A">
              <w:rPr>
                <w:b/>
                <w:bCs/>
                <w:sz w:val="16"/>
                <w:szCs w:val="16"/>
              </w:rPr>
              <w:t xml:space="preserve">Утвержденная смета на </w:t>
            </w:r>
            <w:r w:rsidRPr="00E7359A">
              <w:rPr>
                <w:b/>
                <w:bCs/>
                <w:sz w:val="16"/>
                <w:szCs w:val="16"/>
              </w:rPr>
              <w:lastRenderedPageBreak/>
              <w:t>отчетный период</w:t>
            </w:r>
          </w:p>
        </w:tc>
        <w:tc>
          <w:tcPr>
            <w:tcW w:w="16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62822B" w14:textId="77777777" w:rsidR="0006276D" w:rsidRPr="00E7359A" w:rsidRDefault="0006276D" w:rsidP="00E7359A">
            <w:pPr>
              <w:jc w:val="center"/>
              <w:rPr>
                <w:b/>
                <w:bCs/>
                <w:sz w:val="16"/>
                <w:szCs w:val="16"/>
              </w:rPr>
            </w:pPr>
            <w:r w:rsidRPr="00E7359A">
              <w:rPr>
                <w:b/>
                <w:bCs/>
                <w:sz w:val="16"/>
                <w:szCs w:val="16"/>
              </w:rPr>
              <w:lastRenderedPageBreak/>
              <w:t>Уточненная смета на отчетный период</w:t>
            </w:r>
          </w:p>
        </w:tc>
        <w:tc>
          <w:tcPr>
            <w:tcW w:w="2835" w:type="dxa"/>
            <w:gridSpan w:val="6"/>
            <w:tcBorders>
              <w:top w:val="single" w:sz="4" w:space="0" w:color="auto"/>
              <w:left w:val="nil"/>
              <w:bottom w:val="single" w:sz="4" w:space="0" w:color="auto"/>
              <w:right w:val="nil"/>
            </w:tcBorders>
            <w:shd w:val="clear" w:color="auto" w:fill="auto"/>
            <w:vAlign w:val="center"/>
            <w:hideMark/>
          </w:tcPr>
          <w:p w14:paraId="622895A5" w14:textId="77777777" w:rsidR="0006276D" w:rsidRPr="00E7359A" w:rsidRDefault="0006276D" w:rsidP="00E7359A">
            <w:pPr>
              <w:jc w:val="center"/>
              <w:rPr>
                <w:b/>
                <w:bCs/>
                <w:sz w:val="16"/>
                <w:szCs w:val="16"/>
              </w:rPr>
            </w:pPr>
            <w:r w:rsidRPr="00E7359A">
              <w:rPr>
                <w:b/>
                <w:bCs/>
                <w:sz w:val="16"/>
                <w:szCs w:val="16"/>
              </w:rPr>
              <w:t>Выделено средств из бюджета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4A01B59B" w14:textId="77777777" w:rsidR="0006276D" w:rsidRPr="00E7359A" w:rsidRDefault="0006276D" w:rsidP="00E7359A">
            <w:pPr>
              <w:jc w:val="center"/>
              <w:rPr>
                <w:b/>
                <w:bCs/>
                <w:sz w:val="16"/>
                <w:szCs w:val="16"/>
              </w:rPr>
            </w:pPr>
            <w:r w:rsidRPr="00E7359A">
              <w:rPr>
                <w:b/>
                <w:bCs/>
                <w:sz w:val="16"/>
                <w:szCs w:val="16"/>
              </w:rPr>
              <w:t>Кассовые расходы</w:t>
            </w:r>
          </w:p>
        </w:tc>
        <w:tc>
          <w:tcPr>
            <w:tcW w:w="1559" w:type="dxa"/>
            <w:gridSpan w:val="4"/>
            <w:vMerge w:val="restart"/>
            <w:tcBorders>
              <w:top w:val="single" w:sz="4" w:space="0" w:color="auto"/>
              <w:left w:val="single" w:sz="4" w:space="0" w:color="auto"/>
              <w:right w:val="single" w:sz="4" w:space="0" w:color="auto"/>
            </w:tcBorders>
            <w:shd w:val="clear" w:color="auto" w:fill="auto"/>
            <w:vAlign w:val="center"/>
            <w:hideMark/>
          </w:tcPr>
          <w:p w14:paraId="3EA0CCE8" w14:textId="77777777" w:rsidR="0006276D" w:rsidRPr="00E7359A" w:rsidRDefault="0006276D" w:rsidP="00E7359A">
            <w:pPr>
              <w:jc w:val="center"/>
              <w:rPr>
                <w:b/>
                <w:bCs/>
                <w:sz w:val="16"/>
                <w:szCs w:val="16"/>
              </w:rPr>
            </w:pPr>
            <w:r w:rsidRPr="00E7359A">
              <w:rPr>
                <w:b/>
                <w:bCs/>
                <w:sz w:val="16"/>
                <w:szCs w:val="16"/>
              </w:rPr>
              <w:t>Фактические расходы</w:t>
            </w:r>
          </w:p>
        </w:tc>
      </w:tr>
      <w:tr w:rsidR="0006276D" w:rsidRPr="00E7359A" w14:paraId="176D8AC0" w14:textId="77777777" w:rsidTr="00424FB4">
        <w:trPr>
          <w:gridAfter w:val="6"/>
          <w:wAfter w:w="1942" w:type="dxa"/>
          <w:trHeight w:val="195"/>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229175BD"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415E9F0A"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66081221"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5EAC7179" w14:textId="77777777" w:rsidR="0006276D" w:rsidRPr="00E7359A" w:rsidRDefault="0006276D" w:rsidP="00E7359A">
            <w:pPr>
              <w:rPr>
                <w:b/>
                <w:bCs/>
                <w:sz w:val="16"/>
                <w:szCs w:val="16"/>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88A27F8" w14:textId="77777777" w:rsidR="0006276D" w:rsidRPr="00E7359A" w:rsidRDefault="0006276D" w:rsidP="00E7359A">
            <w:pPr>
              <w:jc w:val="center"/>
              <w:rPr>
                <w:b/>
                <w:bCs/>
                <w:sz w:val="16"/>
                <w:szCs w:val="16"/>
              </w:rPr>
            </w:pPr>
            <w:r w:rsidRPr="00E7359A">
              <w:rPr>
                <w:b/>
                <w:bCs/>
                <w:sz w:val="16"/>
                <w:szCs w:val="16"/>
              </w:rPr>
              <w:t>всего с начала года</w:t>
            </w:r>
          </w:p>
        </w:tc>
        <w:tc>
          <w:tcPr>
            <w:tcW w:w="1559" w:type="dxa"/>
            <w:gridSpan w:val="3"/>
            <w:tcBorders>
              <w:top w:val="nil"/>
              <w:left w:val="nil"/>
              <w:bottom w:val="single" w:sz="4" w:space="0" w:color="auto"/>
              <w:right w:val="nil"/>
            </w:tcBorders>
            <w:shd w:val="clear" w:color="auto" w:fill="auto"/>
            <w:vAlign w:val="center"/>
            <w:hideMark/>
          </w:tcPr>
          <w:p w14:paraId="072C15FC" w14:textId="77777777" w:rsidR="0006276D" w:rsidRPr="00E7359A" w:rsidRDefault="0006276D" w:rsidP="00E7359A">
            <w:pPr>
              <w:jc w:val="center"/>
              <w:rPr>
                <w:b/>
                <w:bCs/>
                <w:sz w:val="16"/>
                <w:szCs w:val="16"/>
              </w:rPr>
            </w:pPr>
            <w:r w:rsidRPr="00E7359A">
              <w:rPr>
                <w:b/>
                <w:bCs/>
                <w:sz w:val="16"/>
                <w:szCs w:val="16"/>
              </w:rPr>
              <w:t>в том числе:</w:t>
            </w:r>
          </w:p>
        </w:tc>
        <w:tc>
          <w:tcPr>
            <w:tcW w:w="1701" w:type="dxa"/>
            <w:gridSpan w:val="3"/>
            <w:vMerge/>
            <w:tcBorders>
              <w:left w:val="single" w:sz="4" w:space="0" w:color="auto"/>
              <w:right w:val="single" w:sz="4" w:space="0" w:color="auto"/>
            </w:tcBorders>
            <w:vAlign w:val="center"/>
            <w:hideMark/>
          </w:tcPr>
          <w:p w14:paraId="41542390" w14:textId="77777777" w:rsidR="0006276D" w:rsidRPr="00E7359A" w:rsidRDefault="0006276D" w:rsidP="00E7359A">
            <w:pPr>
              <w:rPr>
                <w:b/>
                <w:bCs/>
                <w:sz w:val="16"/>
                <w:szCs w:val="16"/>
              </w:rPr>
            </w:pPr>
          </w:p>
        </w:tc>
        <w:tc>
          <w:tcPr>
            <w:tcW w:w="1559" w:type="dxa"/>
            <w:gridSpan w:val="4"/>
            <w:vMerge/>
            <w:tcBorders>
              <w:left w:val="single" w:sz="4" w:space="0" w:color="auto"/>
              <w:right w:val="single" w:sz="4" w:space="0" w:color="auto"/>
            </w:tcBorders>
            <w:vAlign w:val="center"/>
            <w:hideMark/>
          </w:tcPr>
          <w:p w14:paraId="53E51BEF" w14:textId="77777777" w:rsidR="0006276D" w:rsidRPr="00E7359A" w:rsidRDefault="0006276D" w:rsidP="00E7359A">
            <w:pPr>
              <w:rPr>
                <w:b/>
                <w:bCs/>
                <w:sz w:val="16"/>
                <w:szCs w:val="16"/>
              </w:rPr>
            </w:pPr>
          </w:p>
        </w:tc>
      </w:tr>
      <w:tr w:rsidR="0006276D" w:rsidRPr="00E7359A" w14:paraId="53C51539" w14:textId="77777777" w:rsidTr="00424FB4">
        <w:trPr>
          <w:gridAfter w:val="6"/>
          <w:wAfter w:w="1942" w:type="dxa"/>
          <w:trHeight w:val="705"/>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6070A2F1"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5C27E46C"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0172DA28"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2E27D89F" w14:textId="77777777" w:rsidR="0006276D" w:rsidRPr="00E7359A" w:rsidRDefault="0006276D" w:rsidP="00E7359A">
            <w:pPr>
              <w:rPr>
                <w:b/>
                <w:bCs/>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hideMark/>
          </w:tcPr>
          <w:p w14:paraId="49AE060F" w14:textId="77777777" w:rsidR="0006276D" w:rsidRPr="00E7359A" w:rsidRDefault="0006276D" w:rsidP="00E7359A">
            <w:pPr>
              <w:rPr>
                <w:b/>
                <w:bCs/>
                <w:sz w:val="16"/>
                <w:szCs w:val="16"/>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342B3891" w14:textId="77777777" w:rsidR="0006276D" w:rsidRPr="00E7359A" w:rsidRDefault="0006276D" w:rsidP="00E7359A">
            <w:pPr>
              <w:jc w:val="center"/>
              <w:rPr>
                <w:b/>
                <w:bCs/>
                <w:sz w:val="16"/>
                <w:szCs w:val="16"/>
              </w:rPr>
            </w:pPr>
            <w:r w:rsidRPr="00E7359A">
              <w:rPr>
                <w:b/>
                <w:bCs/>
                <w:sz w:val="16"/>
                <w:szCs w:val="16"/>
              </w:rPr>
              <w:t>финансирование через кредитную организацию</w:t>
            </w:r>
          </w:p>
        </w:tc>
        <w:tc>
          <w:tcPr>
            <w:tcW w:w="1701" w:type="dxa"/>
            <w:gridSpan w:val="3"/>
            <w:vMerge/>
            <w:tcBorders>
              <w:left w:val="single" w:sz="4" w:space="0" w:color="auto"/>
              <w:bottom w:val="single" w:sz="4" w:space="0" w:color="000000"/>
              <w:right w:val="single" w:sz="4" w:space="0" w:color="auto"/>
            </w:tcBorders>
            <w:vAlign w:val="center"/>
            <w:hideMark/>
          </w:tcPr>
          <w:p w14:paraId="7925DD00" w14:textId="77777777" w:rsidR="0006276D" w:rsidRPr="00E7359A" w:rsidRDefault="0006276D" w:rsidP="00E7359A">
            <w:pPr>
              <w:rPr>
                <w:b/>
                <w:bCs/>
                <w:sz w:val="16"/>
                <w:szCs w:val="16"/>
              </w:rPr>
            </w:pPr>
          </w:p>
        </w:tc>
        <w:tc>
          <w:tcPr>
            <w:tcW w:w="1559" w:type="dxa"/>
            <w:gridSpan w:val="4"/>
            <w:vMerge/>
            <w:tcBorders>
              <w:left w:val="single" w:sz="4" w:space="0" w:color="auto"/>
              <w:bottom w:val="single" w:sz="4" w:space="0" w:color="000000"/>
              <w:right w:val="single" w:sz="4" w:space="0" w:color="auto"/>
            </w:tcBorders>
            <w:vAlign w:val="center"/>
            <w:hideMark/>
          </w:tcPr>
          <w:p w14:paraId="3C9C5065" w14:textId="77777777" w:rsidR="0006276D" w:rsidRPr="00E7359A" w:rsidRDefault="0006276D" w:rsidP="00E7359A">
            <w:pPr>
              <w:rPr>
                <w:b/>
                <w:bCs/>
                <w:sz w:val="16"/>
                <w:szCs w:val="16"/>
              </w:rPr>
            </w:pPr>
          </w:p>
        </w:tc>
      </w:tr>
      <w:tr w:rsidR="005D010F" w:rsidRPr="00E7359A" w14:paraId="7A7D441E"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ACC0013" w14:textId="77777777" w:rsidR="00E7359A" w:rsidRPr="00E7359A" w:rsidRDefault="00E7359A" w:rsidP="00E7359A">
            <w:pPr>
              <w:jc w:val="center"/>
              <w:rPr>
                <w:b/>
                <w:bCs/>
                <w:sz w:val="16"/>
                <w:szCs w:val="16"/>
              </w:rPr>
            </w:pPr>
            <w:r w:rsidRPr="00E7359A">
              <w:rPr>
                <w:b/>
                <w:bCs/>
                <w:sz w:val="16"/>
                <w:szCs w:val="16"/>
              </w:rPr>
              <w:lastRenderedPageBreak/>
              <w:t>1</w:t>
            </w:r>
          </w:p>
        </w:tc>
        <w:tc>
          <w:tcPr>
            <w:tcW w:w="1985" w:type="dxa"/>
            <w:gridSpan w:val="2"/>
            <w:tcBorders>
              <w:top w:val="nil"/>
              <w:left w:val="nil"/>
              <w:bottom w:val="single" w:sz="4" w:space="0" w:color="auto"/>
              <w:right w:val="single" w:sz="4" w:space="0" w:color="auto"/>
            </w:tcBorders>
            <w:shd w:val="clear" w:color="auto" w:fill="auto"/>
            <w:vAlign w:val="bottom"/>
            <w:hideMark/>
          </w:tcPr>
          <w:p w14:paraId="0F2BC6FA" w14:textId="77777777" w:rsidR="00E7359A" w:rsidRPr="00E7359A" w:rsidRDefault="00E7359A" w:rsidP="00E7359A">
            <w:pPr>
              <w:jc w:val="center"/>
              <w:rPr>
                <w:b/>
                <w:bCs/>
                <w:sz w:val="16"/>
                <w:szCs w:val="16"/>
              </w:rPr>
            </w:pPr>
            <w:r w:rsidRPr="00E7359A">
              <w:rPr>
                <w:b/>
                <w:bCs/>
                <w:sz w:val="16"/>
                <w:szCs w:val="16"/>
              </w:rPr>
              <w:t>2</w:t>
            </w:r>
          </w:p>
        </w:tc>
        <w:tc>
          <w:tcPr>
            <w:tcW w:w="1278" w:type="dxa"/>
            <w:gridSpan w:val="2"/>
            <w:tcBorders>
              <w:top w:val="nil"/>
              <w:left w:val="nil"/>
              <w:bottom w:val="single" w:sz="4" w:space="0" w:color="auto"/>
              <w:right w:val="single" w:sz="4" w:space="0" w:color="auto"/>
            </w:tcBorders>
            <w:shd w:val="clear" w:color="auto" w:fill="auto"/>
            <w:vAlign w:val="bottom"/>
            <w:hideMark/>
          </w:tcPr>
          <w:p w14:paraId="1D7D11C8" w14:textId="77777777" w:rsidR="00E7359A" w:rsidRPr="00E7359A" w:rsidRDefault="00E7359A" w:rsidP="00E7359A">
            <w:pPr>
              <w:jc w:val="center"/>
              <w:rPr>
                <w:b/>
                <w:bCs/>
                <w:sz w:val="16"/>
                <w:szCs w:val="16"/>
              </w:rPr>
            </w:pPr>
            <w:r w:rsidRPr="00E7359A">
              <w:rPr>
                <w:b/>
                <w:bCs/>
                <w:sz w:val="16"/>
                <w:szCs w:val="16"/>
              </w:rPr>
              <w:t>3</w:t>
            </w:r>
          </w:p>
        </w:tc>
        <w:tc>
          <w:tcPr>
            <w:tcW w:w="1698" w:type="dxa"/>
            <w:gridSpan w:val="2"/>
            <w:tcBorders>
              <w:top w:val="nil"/>
              <w:left w:val="nil"/>
              <w:bottom w:val="single" w:sz="4" w:space="0" w:color="auto"/>
              <w:right w:val="single" w:sz="4" w:space="0" w:color="auto"/>
            </w:tcBorders>
            <w:shd w:val="clear" w:color="auto" w:fill="auto"/>
            <w:vAlign w:val="bottom"/>
            <w:hideMark/>
          </w:tcPr>
          <w:p w14:paraId="621FD888" w14:textId="77777777" w:rsidR="00E7359A" w:rsidRPr="00E7359A" w:rsidRDefault="00E7359A" w:rsidP="00E7359A">
            <w:pPr>
              <w:jc w:val="center"/>
              <w:rPr>
                <w:b/>
                <w:bCs/>
                <w:sz w:val="16"/>
                <w:szCs w:val="16"/>
              </w:rPr>
            </w:pPr>
            <w:r w:rsidRPr="00E7359A">
              <w:rPr>
                <w:b/>
                <w:bCs/>
                <w:sz w:val="16"/>
                <w:szCs w:val="16"/>
              </w:rPr>
              <w:t>4</w:t>
            </w:r>
          </w:p>
        </w:tc>
        <w:tc>
          <w:tcPr>
            <w:tcW w:w="1276" w:type="dxa"/>
            <w:gridSpan w:val="3"/>
            <w:tcBorders>
              <w:top w:val="nil"/>
              <w:left w:val="nil"/>
              <w:bottom w:val="single" w:sz="4" w:space="0" w:color="auto"/>
              <w:right w:val="single" w:sz="4" w:space="0" w:color="auto"/>
            </w:tcBorders>
            <w:shd w:val="clear" w:color="auto" w:fill="auto"/>
            <w:vAlign w:val="bottom"/>
            <w:hideMark/>
          </w:tcPr>
          <w:p w14:paraId="7AC2C00E" w14:textId="77777777" w:rsidR="00E7359A" w:rsidRPr="00E7359A" w:rsidRDefault="00E7359A" w:rsidP="00E7359A">
            <w:pPr>
              <w:jc w:val="center"/>
              <w:rPr>
                <w:b/>
                <w:bCs/>
                <w:sz w:val="16"/>
                <w:szCs w:val="16"/>
              </w:rPr>
            </w:pPr>
            <w:r w:rsidRPr="00E7359A">
              <w:rPr>
                <w:b/>
                <w:bCs/>
                <w:sz w:val="16"/>
                <w:szCs w:val="16"/>
              </w:rPr>
              <w:t>5</w:t>
            </w:r>
          </w:p>
        </w:tc>
        <w:tc>
          <w:tcPr>
            <w:tcW w:w="1559" w:type="dxa"/>
            <w:gridSpan w:val="3"/>
            <w:tcBorders>
              <w:top w:val="nil"/>
              <w:left w:val="nil"/>
              <w:bottom w:val="single" w:sz="4" w:space="0" w:color="auto"/>
              <w:right w:val="single" w:sz="4" w:space="0" w:color="auto"/>
            </w:tcBorders>
            <w:shd w:val="clear" w:color="auto" w:fill="auto"/>
            <w:vAlign w:val="bottom"/>
            <w:hideMark/>
          </w:tcPr>
          <w:p w14:paraId="1C4ED372" w14:textId="77777777" w:rsidR="00E7359A" w:rsidRPr="00E7359A" w:rsidRDefault="00E7359A" w:rsidP="00E7359A">
            <w:pPr>
              <w:jc w:val="center"/>
              <w:rPr>
                <w:b/>
                <w:bCs/>
                <w:sz w:val="16"/>
                <w:szCs w:val="16"/>
              </w:rPr>
            </w:pPr>
            <w:r w:rsidRPr="00E7359A">
              <w:rPr>
                <w:b/>
                <w:bCs/>
                <w:sz w:val="16"/>
                <w:szCs w:val="16"/>
              </w:rPr>
              <w:t>6</w:t>
            </w:r>
          </w:p>
        </w:tc>
        <w:tc>
          <w:tcPr>
            <w:tcW w:w="1701" w:type="dxa"/>
            <w:gridSpan w:val="3"/>
            <w:tcBorders>
              <w:top w:val="nil"/>
              <w:left w:val="nil"/>
              <w:bottom w:val="single" w:sz="4" w:space="0" w:color="auto"/>
              <w:right w:val="single" w:sz="4" w:space="0" w:color="auto"/>
            </w:tcBorders>
            <w:shd w:val="clear" w:color="auto" w:fill="auto"/>
            <w:vAlign w:val="bottom"/>
            <w:hideMark/>
          </w:tcPr>
          <w:p w14:paraId="171287B8" w14:textId="77777777" w:rsidR="00E7359A" w:rsidRPr="00E7359A" w:rsidRDefault="00E7359A" w:rsidP="00E7359A">
            <w:pPr>
              <w:jc w:val="center"/>
              <w:rPr>
                <w:b/>
                <w:bCs/>
                <w:sz w:val="16"/>
                <w:szCs w:val="16"/>
              </w:rPr>
            </w:pPr>
            <w:r w:rsidRPr="00E7359A">
              <w:rPr>
                <w:b/>
                <w:bCs/>
                <w:sz w:val="16"/>
                <w:szCs w:val="16"/>
              </w:rPr>
              <w:t>7</w:t>
            </w:r>
          </w:p>
        </w:tc>
        <w:tc>
          <w:tcPr>
            <w:tcW w:w="1559" w:type="dxa"/>
            <w:gridSpan w:val="4"/>
            <w:tcBorders>
              <w:top w:val="nil"/>
              <w:left w:val="nil"/>
              <w:bottom w:val="single" w:sz="4" w:space="0" w:color="auto"/>
              <w:right w:val="single" w:sz="4" w:space="0" w:color="auto"/>
            </w:tcBorders>
            <w:shd w:val="clear" w:color="auto" w:fill="auto"/>
            <w:vAlign w:val="bottom"/>
            <w:hideMark/>
          </w:tcPr>
          <w:p w14:paraId="3CED6660" w14:textId="77777777" w:rsidR="00E7359A" w:rsidRPr="00E7359A" w:rsidRDefault="00E7359A" w:rsidP="00E7359A">
            <w:pPr>
              <w:jc w:val="center"/>
              <w:rPr>
                <w:b/>
                <w:bCs/>
                <w:sz w:val="16"/>
                <w:szCs w:val="16"/>
              </w:rPr>
            </w:pPr>
            <w:r w:rsidRPr="00E7359A">
              <w:rPr>
                <w:b/>
                <w:bCs/>
                <w:sz w:val="16"/>
                <w:szCs w:val="16"/>
              </w:rPr>
              <w:t>8</w:t>
            </w:r>
          </w:p>
        </w:tc>
      </w:tr>
      <w:tr w:rsidR="005D010F" w:rsidRPr="00E7359A" w14:paraId="39BBAE43"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2AB2B89" w14:textId="77777777" w:rsidR="00E7359A" w:rsidRPr="00E7359A" w:rsidRDefault="00E7359A" w:rsidP="00E7359A">
            <w:pPr>
              <w:rPr>
                <w:b/>
                <w:bCs/>
                <w:sz w:val="20"/>
              </w:rPr>
            </w:pPr>
            <w:r w:rsidRPr="00E7359A">
              <w:rPr>
                <w:b/>
                <w:bCs/>
                <w:sz w:val="20"/>
              </w:rPr>
              <w:t>ВСЕГО по статье 130400</w:t>
            </w:r>
          </w:p>
        </w:tc>
        <w:tc>
          <w:tcPr>
            <w:tcW w:w="1985" w:type="dxa"/>
            <w:gridSpan w:val="2"/>
            <w:tcBorders>
              <w:top w:val="nil"/>
              <w:left w:val="nil"/>
              <w:bottom w:val="single" w:sz="4" w:space="0" w:color="auto"/>
              <w:right w:val="single" w:sz="4" w:space="0" w:color="auto"/>
            </w:tcBorders>
            <w:shd w:val="clear" w:color="auto" w:fill="auto"/>
            <w:vAlign w:val="bottom"/>
            <w:hideMark/>
          </w:tcPr>
          <w:p w14:paraId="6BB1EB54" w14:textId="77777777" w:rsidR="00E7359A" w:rsidRPr="00E7359A" w:rsidRDefault="00E7359A" w:rsidP="00E7359A">
            <w:pPr>
              <w:rPr>
                <w:sz w:val="20"/>
              </w:rPr>
            </w:pPr>
            <w:r w:rsidRPr="00E7359A">
              <w:rPr>
                <w:sz w:val="20"/>
              </w:rPr>
              <w:t> </w:t>
            </w:r>
          </w:p>
        </w:tc>
        <w:tc>
          <w:tcPr>
            <w:tcW w:w="1278" w:type="dxa"/>
            <w:gridSpan w:val="2"/>
            <w:tcBorders>
              <w:top w:val="nil"/>
              <w:left w:val="nil"/>
              <w:bottom w:val="single" w:sz="4" w:space="0" w:color="auto"/>
              <w:right w:val="single" w:sz="4" w:space="0" w:color="auto"/>
            </w:tcBorders>
            <w:shd w:val="clear" w:color="auto" w:fill="auto"/>
            <w:vAlign w:val="bottom"/>
            <w:hideMark/>
          </w:tcPr>
          <w:p w14:paraId="239DD713"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7950BA8E"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2911E4CE"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E837932"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04CD3C2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0892E22" w14:textId="77777777" w:rsidR="00E7359A" w:rsidRPr="00E7359A" w:rsidRDefault="00E7359A" w:rsidP="00E7359A">
            <w:pPr>
              <w:rPr>
                <w:sz w:val="20"/>
              </w:rPr>
            </w:pPr>
            <w:r w:rsidRPr="00E7359A">
              <w:rPr>
                <w:sz w:val="20"/>
              </w:rPr>
              <w:t> </w:t>
            </w:r>
          </w:p>
        </w:tc>
      </w:tr>
      <w:tr w:rsidR="005D010F" w:rsidRPr="00E7359A" w14:paraId="612CBF6B" w14:textId="77777777" w:rsidTr="00AB2E02">
        <w:trPr>
          <w:gridAfter w:val="6"/>
          <w:wAfter w:w="1942" w:type="dxa"/>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01906FF" w14:textId="77777777" w:rsidR="00E7359A" w:rsidRPr="00E7359A" w:rsidRDefault="00E7359A" w:rsidP="00E7359A">
            <w:pPr>
              <w:rPr>
                <w:sz w:val="20"/>
              </w:rPr>
            </w:pPr>
            <w:r w:rsidRPr="00E7359A">
              <w:rPr>
                <w:sz w:val="20"/>
              </w:rPr>
              <w:t>Трансферты страховым компаниям на обязательное государственное, личное страхование</w:t>
            </w:r>
          </w:p>
        </w:tc>
        <w:tc>
          <w:tcPr>
            <w:tcW w:w="1985" w:type="dxa"/>
            <w:gridSpan w:val="2"/>
            <w:tcBorders>
              <w:top w:val="nil"/>
              <w:left w:val="nil"/>
              <w:bottom w:val="single" w:sz="4" w:space="0" w:color="auto"/>
              <w:right w:val="single" w:sz="4" w:space="0" w:color="auto"/>
            </w:tcBorders>
            <w:shd w:val="clear" w:color="auto" w:fill="auto"/>
            <w:vAlign w:val="bottom"/>
            <w:hideMark/>
          </w:tcPr>
          <w:p w14:paraId="0B2E497E" w14:textId="77777777" w:rsidR="00E7359A" w:rsidRPr="00E7359A" w:rsidRDefault="00E7359A" w:rsidP="00E7359A">
            <w:pPr>
              <w:jc w:val="center"/>
              <w:rPr>
                <w:sz w:val="20"/>
              </w:rPr>
            </w:pPr>
            <w:r w:rsidRPr="00E7359A">
              <w:rPr>
                <w:sz w:val="20"/>
              </w:rPr>
              <w:t>130410</w:t>
            </w:r>
          </w:p>
        </w:tc>
        <w:tc>
          <w:tcPr>
            <w:tcW w:w="1278" w:type="dxa"/>
            <w:gridSpan w:val="2"/>
            <w:tcBorders>
              <w:top w:val="nil"/>
              <w:left w:val="nil"/>
              <w:bottom w:val="single" w:sz="4" w:space="0" w:color="auto"/>
              <w:right w:val="single" w:sz="4" w:space="0" w:color="auto"/>
            </w:tcBorders>
            <w:shd w:val="clear" w:color="auto" w:fill="auto"/>
            <w:vAlign w:val="bottom"/>
            <w:hideMark/>
          </w:tcPr>
          <w:p w14:paraId="09C62D22"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2BE3A56"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26D0A59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D6CB1F3"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DF37DEF"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41331EAE" w14:textId="77777777" w:rsidR="00E7359A" w:rsidRPr="00E7359A" w:rsidRDefault="00E7359A" w:rsidP="00E7359A">
            <w:pPr>
              <w:rPr>
                <w:sz w:val="20"/>
              </w:rPr>
            </w:pPr>
            <w:r w:rsidRPr="00E7359A">
              <w:rPr>
                <w:sz w:val="20"/>
              </w:rPr>
              <w:t> </w:t>
            </w:r>
          </w:p>
        </w:tc>
      </w:tr>
      <w:tr w:rsidR="005D010F" w:rsidRPr="00E7359A" w14:paraId="524DACD6" w14:textId="77777777" w:rsidTr="00AB2E02">
        <w:trPr>
          <w:gridAfter w:val="6"/>
          <w:wAfter w:w="1942" w:type="dxa"/>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CB84D48" w14:textId="77777777" w:rsidR="00E7359A" w:rsidRPr="00E7359A" w:rsidRDefault="00E7359A" w:rsidP="00E7359A">
            <w:pPr>
              <w:rPr>
                <w:sz w:val="20"/>
              </w:rPr>
            </w:pPr>
            <w:r w:rsidRPr="00E7359A">
              <w:rPr>
                <w:sz w:val="20"/>
              </w:rPr>
              <w:t>Трансферты в республиканский и местные фонды социальной поддержки населения</w:t>
            </w:r>
          </w:p>
        </w:tc>
        <w:tc>
          <w:tcPr>
            <w:tcW w:w="1985" w:type="dxa"/>
            <w:gridSpan w:val="2"/>
            <w:tcBorders>
              <w:top w:val="nil"/>
              <w:left w:val="nil"/>
              <w:bottom w:val="single" w:sz="4" w:space="0" w:color="auto"/>
              <w:right w:val="single" w:sz="4" w:space="0" w:color="auto"/>
            </w:tcBorders>
            <w:shd w:val="clear" w:color="auto" w:fill="auto"/>
            <w:vAlign w:val="bottom"/>
            <w:hideMark/>
          </w:tcPr>
          <w:p w14:paraId="15797BBB" w14:textId="77777777" w:rsidR="00E7359A" w:rsidRPr="00E7359A" w:rsidRDefault="00E7359A" w:rsidP="00E7359A">
            <w:pPr>
              <w:jc w:val="center"/>
              <w:rPr>
                <w:sz w:val="20"/>
              </w:rPr>
            </w:pPr>
            <w:r w:rsidRPr="00E7359A">
              <w:rPr>
                <w:sz w:val="20"/>
              </w:rPr>
              <w:t>130420</w:t>
            </w:r>
          </w:p>
        </w:tc>
        <w:tc>
          <w:tcPr>
            <w:tcW w:w="1278" w:type="dxa"/>
            <w:gridSpan w:val="2"/>
            <w:tcBorders>
              <w:top w:val="nil"/>
              <w:left w:val="nil"/>
              <w:bottom w:val="single" w:sz="4" w:space="0" w:color="auto"/>
              <w:right w:val="single" w:sz="4" w:space="0" w:color="auto"/>
            </w:tcBorders>
            <w:shd w:val="clear" w:color="auto" w:fill="auto"/>
            <w:vAlign w:val="bottom"/>
            <w:hideMark/>
          </w:tcPr>
          <w:p w14:paraId="708C6DBA"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65A6CA2"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6066AA0"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F356BEC"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F79F082"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40C98C5" w14:textId="77777777" w:rsidR="00E7359A" w:rsidRPr="00E7359A" w:rsidRDefault="00E7359A" w:rsidP="00E7359A">
            <w:pPr>
              <w:rPr>
                <w:sz w:val="20"/>
              </w:rPr>
            </w:pPr>
            <w:r w:rsidRPr="00E7359A">
              <w:rPr>
                <w:sz w:val="20"/>
              </w:rPr>
              <w:t> </w:t>
            </w:r>
          </w:p>
        </w:tc>
      </w:tr>
      <w:tr w:rsidR="005D010F" w:rsidRPr="00E7359A" w14:paraId="47B9F83D"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8EC5D78" w14:textId="77777777" w:rsidR="00E7359A" w:rsidRPr="00E7359A" w:rsidRDefault="00E7359A" w:rsidP="00E7359A">
            <w:pPr>
              <w:rPr>
                <w:sz w:val="20"/>
              </w:rPr>
            </w:pPr>
            <w:r w:rsidRPr="00E7359A">
              <w:rPr>
                <w:sz w:val="20"/>
              </w:rPr>
              <w:t>Другие трансферты</w:t>
            </w:r>
          </w:p>
        </w:tc>
        <w:tc>
          <w:tcPr>
            <w:tcW w:w="1985" w:type="dxa"/>
            <w:gridSpan w:val="2"/>
            <w:tcBorders>
              <w:top w:val="nil"/>
              <w:left w:val="nil"/>
              <w:bottom w:val="single" w:sz="4" w:space="0" w:color="auto"/>
              <w:right w:val="single" w:sz="4" w:space="0" w:color="auto"/>
            </w:tcBorders>
            <w:shd w:val="clear" w:color="auto" w:fill="auto"/>
            <w:vAlign w:val="bottom"/>
            <w:hideMark/>
          </w:tcPr>
          <w:p w14:paraId="6ECA8242" w14:textId="77777777" w:rsidR="00E7359A" w:rsidRPr="00E7359A" w:rsidRDefault="00E7359A" w:rsidP="00E7359A">
            <w:pPr>
              <w:jc w:val="center"/>
              <w:rPr>
                <w:sz w:val="20"/>
              </w:rPr>
            </w:pPr>
            <w:r w:rsidRPr="00E7359A">
              <w:rPr>
                <w:sz w:val="20"/>
              </w:rPr>
              <w:t>130430</w:t>
            </w:r>
          </w:p>
        </w:tc>
        <w:tc>
          <w:tcPr>
            <w:tcW w:w="1278" w:type="dxa"/>
            <w:gridSpan w:val="2"/>
            <w:tcBorders>
              <w:top w:val="nil"/>
              <w:left w:val="nil"/>
              <w:bottom w:val="single" w:sz="4" w:space="0" w:color="auto"/>
              <w:right w:val="single" w:sz="4" w:space="0" w:color="auto"/>
            </w:tcBorders>
            <w:shd w:val="clear" w:color="auto" w:fill="auto"/>
            <w:vAlign w:val="bottom"/>
            <w:hideMark/>
          </w:tcPr>
          <w:p w14:paraId="69F40A9F"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2485E49"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3D55FF45"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72ED15C"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A22815A"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8C925C0" w14:textId="77777777" w:rsidR="00E7359A" w:rsidRPr="00E7359A" w:rsidRDefault="00E7359A" w:rsidP="00E7359A">
            <w:pPr>
              <w:rPr>
                <w:sz w:val="20"/>
              </w:rPr>
            </w:pPr>
            <w:r w:rsidRPr="00E7359A">
              <w:rPr>
                <w:sz w:val="20"/>
              </w:rPr>
              <w:t> </w:t>
            </w:r>
          </w:p>
        </w:tc>
      </w:tr>
      <w:tr w:rsidR="005D010F" w:rsidRPr="00E7359A" w14:paraId="6E847FE5"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44750C8F"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596F9FF7"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2A58B4A7"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2817300E"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1C9B4435"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0B9464CC"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56EB9AC8"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279DDF19" w14:textId="77777777" w:rsidR="00E7359A" w:rsidRPr="00E7359A" w:rsidRDefault="00E7359A" w:rsidP="00E7359A">
            <w:pPr>
              <w:rPr>
                <w:sz w:val="20"/>
              </w:rPr>
            </w:pPr>
          </w:p>
        </w:tc>
      </w:tr>
      <w:tr w:rsidR="005D010F" w:rsidRPr="00E7359A" w14:paraId="29917D35" w14:textId="77777777" w:rsidTr="00AB2E02">
        <w:trPr>
          <w:gridAfter w:val="6"/>
          <w:wAfter w:w="1942" w:type="dxa"/>
          <w:trHeight w:val="315"/>
        </w:trPr>
        <w:tc>
          <w:tcPr>
            <w:tcW w:w="3261" w:type="dxa"/>
            <w:tcBorders>
              <w:top w:val="nil"/>
              <w:left w:val="nil"/>
              <w:bottom w:val="nil"/>
              <w:right w:val="nil"/>
            </w:tcBorders>
            <w:shd w:val="clear" w:color="auto" w:fill="auto"/>
            <w:noWrap/>
            <w:vAlign w:val="bottom"/>
            <w:hideMark/>
          </w:tcPr>
          <w:p w14:paraId="6C2B6EC6" w14:textId="77777777" w:rsidR="00E7359A" w:rsidRPr="00E7359A" w:rsidRDefault="00E7359A" w:rsidP="00E7359A">
            <w:pPr>
              <w:rPr>
                <w:b/>
                <w:bCs/>
                <w:szCs w:val="24"/>
              </w:rPr>
            </w:pPr>
            <w:r w:rsidRPr="00E7359A">
              <w:rPr>
                <w:b/>
                <w:bCs/>
                <w:szCs w:val="24"/>
              </w:rPr>
              <w:t>предметная статья 130500 "Трансферты населению"</w:t>
            </w:r>
          </w:p>
        </w:tc>
        <w:tc>
          <w:tcPr>
            <w:tcW w:w="1985" w:type="dxa"/>
            <w:gridSpan w:val="2"/>
            <w:tcBorders>
              <w:top w:val="nil"/>
              <w:left w:val="nil"/>
              <w:bottom w:val="nil"/>
              <w:right w:val="nil"/>
            </w:tcBorders>
            <w:shd w:val="clear" w:color="auto" w:fill="auto"/>
            <w:noWrap/>
            <w:vAlign w:val="bottom"/>
            <w:hideMark/>
          </w:tcPr>
          <w:p w14:paraId="59458210" w14:textId="77777777" w:rsidR="00E7359A" w:rsidRPr="00E7359A" w:rsidRDefault="00E7359A" w:rsidP="00E7359A">
            <w:pPr>
              <w:rPr>
                <w:b/>
                <w:bCs/>
                <w:szCs w:val="24"/>
              </w:rPr>
            </w:pPr>
          </w:p>
        </w:tc>
        <w:tc>
          <w:tcPr>
            <w:tcW w:w="1278" w:type="dxa"/>
            <w:gridSpan w:val="2"/>
            <w:tcBorders>
              <w:top w:val="nil"/>
              <w:left w:val="nil"/>
              <w:bottom w:val="nil"/>
              <w:right w:val="nil"/>
            </w:tcBorders>
            <w:shd w:val="clear" w:color="auto" w:fill="auto"/>
            <w:noWrap/>
            <w:vAlign w:val="bottom"/>
            <w:hideMark/>
          </w:tcPr>
          <w:p w14:paraId="5A9B7B73"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19DBCA3D"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1FEA4960"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7A0D98BA"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76A901E4"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4CBA7E70" w14:textId="77777777" w:rsidR="00E7359A" w:rsidRPr="00E7359A" w:rsidRDefault="00E7359A" w:rsidP="00E7359A">
            <w:pPr>
              <w:rPr>
                <w:sz w:val="20"/>
              </w:rPr>
            </w:pPr>
          </w:p>
        </w:tc>
      </w:tr>
      <w:tr w:rsidR="005D010F" w:rsidRPr="00E7359A" w14:paraId="6EA9520C"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4D7D3105"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56CE73B1"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49393633"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32E127C2"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02BF002B"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7476180E"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7185D842"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36C6409B" w14:textId="77777777" w:rsidR="00E7359A" w:rsidRPr="00E7359A" w:rsidRDefault="00E7359A" w:rsidP="00E7359A">
            <w:pPr>
              <w:rPr>
                <w:sz w:val="20"/>
              </w:rPr>
            </w:pPr>
          </w:p>
        </w:tc>
      </w:tr>
      <w:tr w:rsidR="0006276D" w:rsidRPr="00E7359A" w14:paraId="55256133" w14:textId="77777777" w:rsidTr="00424FB4">
        <w:trPr>
          <w:gridAfter w:val="6"/>
          <w:wAfter w:w="1942" w:type="dxa"/>
          <w:trHeight w:val="25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BD8B18" w14:textId="77777777" w:rsidR="0006276D" w:rsidRPr="00E7359A" w:rsidRDefault="0006276D" w:rsidP="00E7359A">
            <w:pPr>
              <w:jc w:val="center"/>
              <w:rPr>
                <w:b/>
                <w:bCs/>
                <w:sz w:val="16"/>
                <w:szCs w:val="16"/>
              </w:rPr>
            </w:pPr>
            <w:r w:rsidRPr="00E7359A">
              <w:rPr>
                <w:b/>
                <w:bCs/>
                <w:sz w:val="16"/>
                <w:szCs w:val="16"/>
              </w:rPr>
              <w:t>Показатели</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E17EC" w14:textId="77777777" w:rsidR="0006276D" w:rsidRPr="00E7359A" w:rsidRDefault="0006276D" w:rsidP="00E7359A">
            <w:pPr>
              <w:jc w:val="center"/>
              <w:rPr>
                <w:b/>
                <w:bCs/>
                <w:sz w:val="16"/>
                <w:szCs w:val="16"/>
              </w:rPr>
            </w:pPr>
            <w:r w:rsidRPr="00E7359A">
              <w:rPr>
                <w:b/>
                <w:bCs/>
                <w:sz w:val="16"/>
                <w:szCs w:val="16"/>
              </w:rPr>
              <w:t>Код подстатьи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388A7C" w14:textId="77777777" w:rsidR="0006276D" w:rsidRPr="00E7359A" w:rsidRDefault="0006276D" w:rsidP="00E7359A">
            <w:pPr>
              <w:jc w:val="center"/>
              <w:rPr>
                <w:b/>
                <w:bCs/>
                <w:sz w:val="16"/>
                <w:szCs w:val="16"/>
              </w:rPr>
            </w:pPr>
            <w:r w:rsidRPr="00E7359A">
              <w:rPr>
                <w:b/>
                <w:bCs/>
                <w:sz w:val="16"/>
                <w:szCs w:val="16"/>
              </w:rPr>
              <w:t>Утвержденная смета на отчетный период</w:t>
            </w:r>
          </w:p>
        </w:tc>
        <w:tc>
          <w:tcPr>
            <w:tcW w:w="16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25710A" w14:textId="77777777" w:rsidR="0006276D" w:rsidRPr="00E7359A" w:rsidRDefault="0006276D" w:rsidP="00E7359A">
            <w:pPr>
              <w:jc w:val="center"/>
              <w:rPr>
                <w:b/>
                <w:bCs/>
                <w:sz w:val="16"/>
                <w:szCs w:val="16"/>
              </w:rPr>
            </w:pPr>
            <w:r w:rsidRPr="00E7359A">
              <w:rPr>
                <w:b/>
                <w:bCs/>
                <w:sz w:val="16"/>
                <w:szCs w:val="16"/>
              </w:rPr>
              <w:t>Уточненная смета на отчетный период</w:t>
            </w:r>
          </w:p>
        </w:tc>
        <w:tc>
          <w:tcPr>
            <w:tcW w:w="2835" w:type="dxa"/>
            <w:gridSpan w:val="6"/>
            <w:tcBorders>
              <w:top w:val="single" w:sz="4" w:space="0" w:color="auto"/>
              <w:left w:val="nil"/>
              <w:bottom w:val="single" w:sz="4" w:space="0" w:color="auto"/>
              <w:right w:val="nil"/>
            </w:tcBorders>
            <w:shd w:val="clear" w:color="auto" w:fill="auto"/>
            <w:vAlign w:val="center"/>
            <w:hideMark/>
          </w:tcPr>
          <w:p w14:paraId="0B6E7D1B" w14:textId="77777777" w:rsidR="0006276D" w:rsidRPr="00E7359A" w:rsidRDefault="0006276D" w:rsidP="00E7359A">
            <w:pPr>
              <w:jc w:val="center"/>
              <w:rPr>
                <w:b/>
                <w:bCs/>
                <w:sz w:val="16"/>
                <w:szCs w:val="16"/>
              </w:rPr>
            </w:pPr>
            <w:r w:rsidRPr="00E7359A">
              <w:rPr>
                <w:b/>
                <w:bCs/>
                <w:sz w:val="16"/>
                <w:szCs w:val="16"/>
              </w:rPr>
              <w:t>Выделено средств из бюджета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28C21A93" w14:textId="77777777" w:rsidR="0006276D" w:rsidRPr="00E7359A" w:rsidRDefault="0006276D" w:rsidP="00E7359A">
            <w:pPr>
              <w:jc w:val="center"/>
              <w:rPr>
                <w:b/>
                <w:bCs/>
                <w:sz w:val="16"/>
                <w:szCs w:val="16"/>
              </w:rPr>
            </w:pPr>
            <w:r w:rsidRPr="00E7359A">
              <w:rPr>
                <w:b/>
                <w:bCs/>
                <w:sz w:val="16"/>
                <w:szCs w:val="16"/>
              </w:rPr>
              <w:t>Кассовые расходы</w:t>
            </w:r>
          </w:p>
        </w:tc>
        <w:tc>
          <w:tcPr>
            <w:tcW w:w="1559" w:type="dxa"/>
            <w:gridSpan w:val="4"/>
            <w:vMerge w:val="restart"/>
            <w:tcBorders>
              <w:top w:val="single" w:sz="4" w:space="0" w:color="auto"/>
              <w:left w:val="single" w:sz="4" w:space="0" w:color="auto"/>
              <w:right w:val="single" w:sz="4" w:space="0" w:color="auto"/>
            </w:tcBorders>
            <w:shd w:val="clear" w:color="auto" w:fill="auto"/>
            <w:vAlign w:val="center"/>
            <w:hideMark/>
          </w:tcPr>
          <w:p w14:paraId="398241DC" w14:textId="77777777" w:rsidR="0006276D" w:rsidRPr="00E7359A" w:rsidRDefault="0006276D" w:rsidP="00E7359A">
            <w:pPr>
              <w:jc w:val="center"/>
              <w:rPr>
                <w:b/>
                <w:bCs/>
                <w:sz w:val="16"/>
                <w:szCs w:val="16"/>
              </w:rPr>
            </w:pPr>
            <w:r w:rsidRPr="00E7359A">
              <w:rPr>
                <w:b/>
                <w:bCs/>
                <w:sz w:val="16"/>
                <w:szCs w:val="16"/>
              </w:rPr>
              <w:t>Фактические расходы</w:t>
            </w:r>
          </w:p>
        </w:tc>
      </w:tr>
      <w:tr w:rsidR="0006276D" w:rsidRPr="00E7359A" w14:paraId="60629FFD" w14:textId="77777777" w:rsidTr="00424FB4">
        <w:trPr>
          <w:gridAfter w:val="6"/>
          <w:wAfter w:w="1942" w:type="dxa"/>
          <w:trHeight w:val="255"/>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160EB7EC"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4DB29CC5"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583508B5"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059BEB1D" w14:textId="77777777" w:rsidR="0006276D" w:rsidRPr="00E7359A" w:rsidRDefault="0006276D" w:rsidP="00E7359A">
            <w:pPr>
              <w:rPr>
                <w:b/>
                <w:bCs/>
                <w:sz w:val="16"/>
                <w:szCs w:val="16"/>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9976577" w14:textId="77777777" w:rsidR="0006276D" w:rsidRPr="00E7359A" w:rsidRDefault="0006276D" w:rsidP="00E7359A">
            <w:pPr>
              <w:jc w:val="center"/>
              <w:rPr>
                <w:b/>
                <w:bCs/>
                <w:sz w:val="16"/>
                <w:szCs w:val="16"/>
              </w:rPr>
            </w:pPr>
            <w:r w:rsidRPr="00E7359A">
              <w:rPr>
                <w:b/>
                <w:bCs/>
                <w:sz w:val="16"/>
                <w:szCs w:val="16"/>
              </w:rPr>
              <w:t>всего с начала года</w:t>
            </w:r>
          </w:p>
        </w:tc>
        <w:tc>
          <w:tcPr>
            <w:tcW w:w="1559" w:type="dxa"/>
            <w:gridSpan w:val="3"/>
            <w:tcBorders>
              <w:top w:val="nil"/>
              <w:left w:val="nil"/>
              <w:bottom w:val="single" w:sz="4" w:space="0" w:color="auto"/>
              <w:right w:val="nil"/>
            </w:tcBorders>
            <w:shd w:val="clear" w:color="auto" w:fill="auto"/>
            <w:vAlign w:val="center"/>
            <w:hideMark/>
          </w:tcPr>
          <w:p w14:paraId="501C6D55" w14:textId="77777777" w:rsidR="0006276D" w:rsidRPr="00E7359A" w:rsidRDefault="0006276D" w:rsidP="00E7359A">
            <w:pPr>
              <w:jc w:val="center"/>
              <w:rPr>
                <w:b/>
                <w:bCs/>
                <w:sz w:val="16"/>
                <w:szCs w:val="16"/>
              </w:rPr>
            </w:pPr>
            <w:r w:rsidRPr="00E7359A">
              <w:rPr>
                <w:b/>
                <w:bCs/>
                <w:sz w:val="16"/>
                <w:szCs w:val="16"/>
              </w:rPr>
              <w:t>в том числе:</w:t>
            </w:r>
          </w:p>
        </w:tc>
        <w:tc>
          <w:tcPr>
            <w:tcW w:w="1701" w:type="dxa"/>
            <w:gridSpan w:val="3"/>
            <w:vMerge/>
            <w:tcBorders>
              <w:left w:val="single" w:sz="4" w:space="0" w:color="auto"/>
              <w:right w:val="single" w:sz="4" w:space="0" w:color="auto"/>
            </w:tcBorders>
            <w:vAlign w:val="center"/>
            <w:hideMark/>
          </w:tcPr>
          <w:p w14:paraId="6D9B2D51" w14:textId="77777777" w:rsidR="0006276D" w:rsidRPr="00E7359A" w:rsidRDefault="0006276D" w:rsidP="00E7359A">
            <w:pPr>
              <w:rPr>
                <w:b/>
                <w:bCs/>
                <w:sz w:val="16"/>
                <w:szCs w:val="16"/>
              </w:rPr>
            </w:pPr>
          </w:p>
        </w:tc>
        <w:tc>
          <w:tcPr>
            <w:tcW w:w="1559" w:type="dxa"/>
            <w:gridSpan w:val="4"/>
            <w:vMerge/>
            <w:tcBorders>
              <w:left w:val="single" w:sz="4" w:space="0" w:color="auto"/>
              <w:right w:val="single" w:sz="4" w:space="0" w:color="auto"/>
            </w:tcBorders>
            <w:vAlign w:val="center"/>
            <w:hideMark/>
          </w:tcPr>
          <w:p w14:paraId="75267BA7" w14:textId="77777777" w:rsidR="0006276D" w:rsidRPr="00E7359A" w:rsidRDefault="0006276D" w:rsidP="00E7359A">
            <w:pPr>
              <w:rPr>
                <w:b/>
                <w:bCs/>
                <w:sz w:val="16"/>
                <w:szCs w:val="16"/>
              </w:rPr>
            </w:pPr>
          </w:p>
        </w:tc>
      </w:tr>
      <w:tr w:rsidR="0006276D" w:rsidRPr="00E7359A" w14:paraId="6ACA358A" w14:textId="77777777" w:rsidTr="00424FB4">
        <w:trPr>
          <w:gridAfter w:val="6"/>
          <w:wAfter w:w="1942" w:type="dxa"/>
          <w:trHeight w:val="63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42A0A386"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27AE13C3"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5C38EFA3"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0F4E2B37" w14:textId="77777777" w:rsidR="0006276D" w:rsidRPr="00E7359A" w:rsidRDefault="0006276D" w:rsidP="00E7359A">
            <w:pPr>
              <w:rPr>
                <w:b/>
                <w:bCs/>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hideMark/>
          </w:tcPr>
          <w:p w14:paraId="44DC9F24" w14:textId="77777777" w:rsidR="0006276D" w:rsidRPr="00E7359A" w:rsidRDefault="0006276D" w:rsidP="00E7359A">
            <w:pPr>
              <w:rPr>
                <w:b/>
                <w:bCs/>
                <w:sz w:val="16"/>
                <w:szCs w:val="16"/>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5ED210D4" w14:textId="77777777" w:rsidR="0006276D" w:rsidRPr="00E7359A" w:rsidRDefault="0006276D" w:rsidP="00E7359A">
            <w:pPr>
              <w:jc w:val="center"/>
              <w:rPr>
                <w:b/>
                <w:bCs/>
                <w:sz w:val="16"/>
                <w:szCs w:val="16"/>
              </w:rPr>
            </w:pPr>
            <w:r w:rsidRPr="00E7359A">
              <w:rPr>
                <w:b/>
                <w:bCs/>
                <w:sz w:val="16"/>
                <w:szCs w:val="16"/>
              </w:rPr>
              <w:t>финансирование через кредитную организацию</w:t>
            </w:r>
          </w:p>
        </w:tc>
        <w:tc>
          <w:tcPr>
            <w:tcW w:w="1701" w:type="dxa"/>
            <w:gridSpan w:val="3"/>
            <w:vMerge/>
            <w:tcBorders>
              <w:left w:val="single" w:sz="4" w:space="0" w:color="auto"/>
              <w:bottom w:val="single" w:sz="4" w:space="0" w:color="000000"/>
              <w:right w:val="single" w:sz="4" w:space="0" w:color="auto"/>
            </w:tcBorders>
            <w:vAlign w:val="center"/>
            <w:hideMark/>
          </w:tcPr>
          <w:p w14:paraId="3BDC6C4F" w14:textId="77777777" w:rsidR="0006276D" w:rsidRPr="00E7359A" w:rsidRDefault="0006276D" w:rsidP="00E7359A">
            <w:pPr>
              <w:rPr>
                <w:b/>
                <w:bCs/>
                <w:sz w:val="16"/>
                <w:szCs w:val="16"/>
              </w:rPr>
            </w:pPr>
          </w:p>
        </w:tc>
        <w:tc>
          <w:tcPr>
            <w:tcW w:w="1559" w:type="dxa"/>
            <w:gridSpan w:val="4"/>
            <w:vMerge/>
            <w:tcBorders>
              <w:left w:val="single" w:sz="4" w:space="0" w:color="auto"/>
              <w:bottom w:val="single" w:sz="4" w:space="0" w:color="000000"/>
              <w:right w:val="single" w:sz="4" w:space="0" w:color="auto"/>
            </w:tcBorders>
            <w:vAlign w:val="center"/>
            <w:hideMark/>
          </w:tcPr>
          <w:p w14:paraId="1233DDA1" w14:textId="77777777" w:rsidR="0006276D" w:rsidRPr="00E7359A" w:rsidRDefault="0006276D" w:rsidP="00E7359A">
            <w:pPr>
              <w:rPr>
                <w:b/>
                <w:bCs/>
                <w:sz w:val="16"/>
                <w:szCs w:val="16"/>
              </w:rPr>
            </w:pPr>
          </w:p>
        </w:tc>
      </w:tr>
      <w:tr w:rsidR="005D010F" w:rsidRPr="00E7359A" w14:paraId="4BDD5DBC"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A74D6FB" w14:textId="77777777" w:rsidR="00E7359A" w:rsidRPr="00E7359A" w:rsidRDefault="00E7359A" w:rsidP="00E7359A">
            <w:pPr>
              <w:jc w:val="center"/>
              <w:rPr>
                <w:b/>
                <w:bCs/>
                <w:sz w:val="16"/>
                <w:szCs w:val="16"/>
              </w:rPr>
            </w:pPr>
            <w:r w:rsidRPr="00E7359A">
              <w:rPr>
                <w:b/>
                <w:bCs/>
                <w:sz w:val="16"/>
                <w:szCs w:val="16"/>
              </w:rPr>
              <w:t>1</w:t>
            </w:r>
          </w:p>
        </w:tc>
        <w:tc>
          <w:tcPr>
            <w:tcW w:w="1985" w:type="dxa"/>
            <w:gridSpan w:val="2"/>
            <w:tcBorders>
              <w:top w:val="nil"/>
              <w:left w:val="nil"/>
              <w:bottom w:val="single" w:sz="4" w:space="0" w:color="auto"/>
              <w:right w:val="single" w:sz="4" w:space="0" w:color="auto"/>
            </w:tcBorders>
            <w:shd w:val="clear" w:color="auto" w:fill="auto"/>
            <w:vAlign w:val="bottom"/>
            <w:hideMark/>
          </w:tcPr>
          <w:p w14:paraId="1F685219" w14:textId="77777777" w:rsidR="00E7359A" w:rsidRPr="00E7359A" w:rsidRDefault="00E7359A" w:rsidP="00E7359A">
            <w:pPr>
              <w:jc w:val="center"/>
              <w:rPr>
                <w:b/>
                <w:bCs/>
                <w:sz w:val="16"/>
                <w:szCs w:val="16"/>
              </w:rPr>
            </w:pPr>
            <w:r w:rsidRPr="00E7359A">
              <w:rPr>
                <w:b/>
                <w:bCs/>
                <w:sz w:val="16"/>
                <w:szCs w:val="16"/>
              </w:rPr>
              <w:t>2</w:t>
            </w:r>
          </w:p>
        </w:tc>
        <w:tc>
          <w:tcPr>
            <w:tcW w:w="1278" w:type="dxa"/>
            <w:gridSpan w:val="2"/>
            <w:tcBorders>
              <w:top w:val="nil"/>
              <w:left w:val="nil"/>
              <w:bottom w:val="single" w:sz="4" w:space="0" w:color="auto"/>
              <w:right w:val="single" w:sz="4" w:space="0" w:color="auto"/>
            </w:tcBorders>
            <w:shd w:val="clear" w:color="auto" w:fill="auto"/>
            <w:vAlign w:val="bottom"/>
            <w:hideMark/>
          </w:tcPr>
          <w:p w14:paraId="002246AD" w14:textId="77777777" w:rsidR="00E7359A" w:rsidRPr="00E7359A" w:rsidRDefault="00E7359A" w:rsidP="00E7359A">
            <w:pPr>
              <w:jc w:val="center"/>
              <w:rPr>
                <w:b/>
                <w:bCs/>
                <w:sz w:val="16"/>
                <w:szCs w:val="16"/>
              </w:rPr>
            </w:pPr>
            <w:r w:rsidRPr="00E7359A">
              <w:rPr>
                <w:b/>
                <w:bCs/>
                <w:sz w:val="16"/>
                <w:szCs w:val="16"/>
              </w:rPr>
              <w:t>3</w:t>
            </w:r>
          </w:p>
        </w:tc>
        <w:tc>
          <w:tcPr>
            <w:tcW w:w="1698" w:type="dxa"/>
            <w:gridSpan w:val="2"/>
            <w:tcBorders>
              <w:top w:val="nil"/>
              <w:left w:val="nil"/>
              <w:bottom w:val="single" w:sz="4" w:space="0" w:color="auto"/>
              <w:right w:val="single" w:sz="4" w:space="0" w:color="auto"/>
            </w:tcBorders>
            <w:shd w:val="clear" w:color="auto" w:fill="auto"/>
            <w:vAlign w:val="bottom"/>
            <w:hideMark/>
          </w:tcPr>
          <w:p w14:paraId="3DFE1A2A" w14:textId="77777777" w:rsidR="00E7359A" w:rsidRPr="00E7359A" w:rsidRDefault="00E7359A" w:rsidP="00E7359A">
            <w:pPr>
              <w:jc w:val="center"/>
              <w:rPr>
                <w:b/>
                <w:bCs/>
                <w:sz w:val="16"/>
                <w:szCs w:val="16"/>
              </w:rPr>
            </w:pPr>
            <w:r w:rsidRPr="00E7359A">
              <w:rPr>
                <w:b/>
                <w:bCs/>
                <w:sz w:val="16"/>
                <w:szCs w:val="16"/>
              </w:rPr>
              <w:t>4</w:t>
            </w:r>
          </w:p>
        </w:tc>
        <w:tc>
          <w:tcPr>
            <w:tcW w:w="1276" w:type="dxa"/>
            <w:gridSpan w:val="3"/>
            <w:tcBorders>
              <w:top w:val="nil"/>
              <w:left w:val="nil"/>
              <w:bottom w:val="single" w:sz="4" w:space="0" w:color="auto"/>
              <w:right w:val="single" w:sz="4" w:space="0" w:color="auto"/>
            </w:tcBorders>
            <w:shd w:val="clear" w:color="auto" w:fill="auto"/>
            <w:vAlign w:val="bottom"/>
            <w:hideMark/>
          </w:tcPr>
          <w:p w14:paraId="583E8364" w14:textId="77777777" w:rsidR="00E7359A" w:rsidRPr="00E7359A" w:rsidRDefault="00E7359A" w:rsidP="00E7359A">
            <w:pPr>
              <w:jc w:val="center"/>
              <w:rPr>
                <w:b/>
                <w:bCs/>
                <w:sz w:val="16"/>
                <w:szCs w:val="16"/>
              </w:rPr>
            </w:pPr>
            <w:r w:rsidRPr="00E7359A">
              <w:rPr>
                <w:b/>
                <w:bCs/>
                <w:sz w:val="16"/>
                <w:szCs w:val="16"/>
              </w:rPr>
              <w:t>5</w:t>
            </w:r>
          </w:p>
        </w:tc>
        <w:tc>
          <w:tcPr>
            <w:tcW w:w="1559" w:type="dxa"/>
            <w:gridSpan w:val="3"/>
            <w:tcBorders>
              <w:top w:val="nil"/>
              <w:left w:val="nil"/>
              <w:bottom w:val="single" w:sz="4" w:space="0" w:color="auto"/>
              <w:right w:val="single" w:sz="4" w:space="0" w:color="auto"/>
            </w:tcBorders>
            <w:shd w:val="clear" w:color="auto" w:fill="auto"/>
            <w:vAlign w:val="bottom"/>
            <w:hideMark/>
          </w:tcPr>
          <w:p w14:paraId="71437C26" w14:textId="77777777" w:rsidR="00E7359A" w:rsidRPr="00E7359A" w:rsidRDefault="00E7359A" w:rsidP="00E7359A">
            <w:pPr>
              <w:jc w:val="center"/>
              <w:rPr>
                <w:b/>
                <w:bCs/>
                <w:sz w:val="16"/>
                <w:szCs w:val="16"/>
              </w:rPr>
            </w:pPr>
            <w:r w:rsidRPr="00E7359A">
              <w:rPr>
                <w:b/>
                <w:bCs/>
                <w:sz w:val="16"/>
                <w:szCs w:val="16"/>
              </w:rPr>
              <w:t>6</w:t>
            </w:r>
          </w:p>
        </w:tc>
        <w:tc>
          <w:tcPr>
            <w:tcW w:w="1701" w:type="dxa"/>
            <w:gridSpan w:val="3"/>
            <w:tcBorders>
              <w:top w:val="nil"/>
              <w:left w:val="nil"/>
              <w:bottom w:val="single" w:sz="4" w:space="0" w:color="auto"/>
              <w:right w:val="single" w:sz="4" w:space="0" w:color="auto"/>
            </w:tcBorders>
            <w:shd w:val="clear" w:color="auto" w:fill="auto"/>
            <w:vAlign w:val="bottom"/>
            <w:hideMark/>
          </w:tcPr>
          <w:p w14:paraId="44FEC26E" w14:textId="77777777" w:rsidR="00E7359A" w:rsidRPr="00E7359A" w:rsidRDefault="00E7359A" w:rsidP="00E7359A">
            <w:pPr>
              <w:jc w:val="center"/>
              <w:rPr>
                <w:b/>
                <w:bCs/>
                <w:sz w:val="16"/>
                <w:szCs w:val="16"/>
              </w:rPr>
            </w:pPr>
            <w:r w:rsidRPr="00E7359A">
              <w:rPr>
                <w:b/>
                <w:bCs/>
                <w:sz w:val="16"/>
                <w:szCs w:val="16"/>
              </w:rPr>
              <w:t>7</w:t>
            </w:r>
          </w:p>
        </w:tc>
        <w:tc>
          <w:tcPr>
            <w:tcW w:w="1559" w:type="dxa"/>
            <w:gridSpan w:val="4"/>
            <w:tcBorders>
              <w:top w:val="nil"/>
              <w:left w:val="nil"/>
              <w:bottom w:val="single" w:sz="4" w:space="0" w:color="auto"/>
              <w:right w:val="single" w:sz="4" w:space="0" w:color="auto"/>
            </w:tcBorders>
            <w:shd w:val="clear" w:color="auto" w:fill="auto"/>
            <w:vAlign w:val="bottom"/>
            <w:hideMark/>
          </w:tcPr>
          <w:p w14:paraId="7C75BCEA" w14:textId="77777777" w:rsidR="00E7359A" w:rsidRPr="00E7359A" w:rsidRDefault="00E7359A" w:rsidP="00E7359A">
            <w:pPr>
              <w:jc w:val="center"/>
              <w:rPr>
                <w:b/>
                <w:bCs/>
                <w:sz w:val="16"/>
                <w:szCs w:val="16"/>
              </w:rPr>
            </w:pPr>
            <w:r w:rsidRPr="00E7359A">
              <w:rPr>
                <w:b/>
                <w:bCs/>
                <w:sz w:val="16"/>
                <w:szCs w:val="16"/>
              </w:rPr>
              <w:t>8</w:t>
            </w:r>
          </w:p>
        </w:tc>
      </w:tr>
      <w:tr w:rsidR="005D010F" w:rsidRPr="00E7359A" w14:paraId="0C818DE0"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661D18A" w14:textId="77777777" w:rsidR="00E7359A" w:rsidRPr="00E7359A" w:rsidRDefault="00E7359A" w:rsidP="00E7359A">
            <w:pPr>
              <w:rPr>
                <w:b/>
                <w:bCs/>
                <w:sz w:val="20"/>
              </w:rPr>
            </w:pPr>
            <w:r w:rsidRPr="00E7359A">
              <w:rPr>
                <w:b/>
                <w:bCs/>
                <w:sz w:val="20"/>
              </w:rPr>
              <w:t>ВСЕГО по статье 130500</w:t>
            </w:r>
          </w:p>
        </w:tc>
        <w:tc>
          <w:tcPr>
            <w:tcW w:w="1985" w:type="dxa"/>
            <w:gridSpan w:val="2"/>
            <w:tcBorders>
              <w:top w:val="nil"/>
              <w:left w:val="nil"/>
              <w:bottom w:val="single" w:sz="4" w:space="0" w:color="auto"/>
              <w:right w:val="single" w:sz="4" w:space="0" w:color="auto"/>
            </w:tcBorders>
            <w:shd w:val="clear" w:color="auto" w:fill="auto"/>
            <w:vAlign w:val="bottom"/>
            <w:hideMark/>
          </w:tcPr>
          <w:p w14:paraId="71B03F3F" w14:textId="77777777" w:rsidR="00E7359A" w:rsidRPr="00E7359A" w:rsidRDefault="00E7359A" w:rsidP="00E7359A">
            <w:pPr>
              <w:rPr>
                <w:sz w:val="20"/>
              </w:rPr>
            </w:pPr>
            <w:r w:rsidRPr="00E7359A">
              <w:rPr>
                <w:sz w:val="20"/>
              </w:rPr>
              <w:t> </w:t>
            </w:r>
          </w:p>
        </w:tc>
        <w:tc>
          <w:tcPr>
            <w:tcW w:w="1278" w:type="dxa"/>
            <w:gridSpan w:val="2"/>
            <w:tcBorders>
              <w:top w:val="nil"/>
              <w:left w:val="nil"/>
              <w:bottom w:val="single" w:sz="4" w:space="0" w:color="auto"/>
              <w:right w:val="single" w:sz="4" w:space="0" w:color="auto"/>
            </w:tcBorders>
            <w:shd w:val="clear" w:color="auto" w:fill="auto"/>
            <w:vAlign w:val="bottom"/>
            <w:hideMark/>
          </w:tcPr>
          <w:p w14:paraId="117742D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74CA5D9"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2834AF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41DF334E"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AC007CF"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3F86D30" w14:textId="77777777" w:rsidR="00E7359A" w:rsidRPr="00E7359A" w:rsidRDefault="00E7359A" w:rsidP="00E7359A">
            <w:pPr>
              <w:rPr>
                <w:sz w:val="20"/>
              </w:rPr>
            </w:pPr>
            <w:r w:rsidRPr="00E7359A">
              <w:rPr>
                <w:sz w:val="20"/>
              </w:rPr>
              <w:t> </w:t>
            </w:r>
          </w:p>
        </w:tc>
      </w:tr>
      <w:tr w:rsidR="005D010F" w:rsidRPr="00E7359A" w14:paraId="748AE131"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12C9022" w14:textId="77777777" w:rsidR="00E7359A" w:rsidRPr="00E7359A" w:rsidRDefault="00E7359A" w:rsidP="00E7359A">
            <w:pPr>
              <w:rPr>
                <w:sz w:val="20"/>
              </w:rPr>
            </w:pPr>
            <w:r w:rsidRPr="00E7359A">
              <w:rPr>
                <w:sz w:val="20"/>
              </w:rPr>
              <w:t>Пенсии и пожизненное содержание</w:t>
            </w:r>
          </w:p>
        </w:tc>
        <w:tc>
          <w:tcPr>
            <w:tcW w:w="1985" w:type="dxa"/>
            <w:gridSpan w:val="2"/>
            <w:tcBorders>
              <w:top w:val="nil"/>
              <w:left w:val="nil"/>
              <w:bottom w:val="single" w:sz="4" w:space="0" w:color="auto"/>
              <w:right w:val="single" w:sz="4" w:space="0" w:color="auto"/>
            </w:tcBorders>
            <w:shd w:val="clear" w:color="auto" w:fill="auto"/>
            <w:vAlign w:val="bottom"/>
            <w:hideMark/>
          </w:tcPr>
          <w:p w14:paraId="05A24651" w14:textId="77777777" w:rsidR="00E7359A" w:rsidRPr="00E7359A" w:rsidRDefault="00E7359A" w:rsidP="00E7359A">
            <w:pPr>
              <w:jc w:val="center"/>
              <w:rPr>
                <w:sz w:val="20"/>
              </w:rPr>
            </w:pPr>
            <w:r w:rsidRPr="00E7359A">
              <w:rPr>
                <w:sz w:val="20"/>
              </w:rPr>
              <w:t>130510</w:t>
            </w:r>
          </w:p>
        </w:tc>
        <w:tc>
          <w:tcPr>
            <w:tcW w:w="1278" w:type="dxa"/>
            <w:gridSpan w:val="2"/>
            <w:tcBorders>
              <w:top w:val="nil"/>
              <w:left w:val="nil"/>
              <w:bottom w:val="single" w:sz="4" w:space="0" w:color="auto"/>
              <w:right w:val="single" w:sz="4" w:space="0" w:color="auto"/>
            </w:tcBorders>
            <w:shd w:val="clear" w:color="auto" w:fill="auto"/>
            <w:vAlign w:val="bottom"/>
            <w:hideMark/>
          </w:tcPr>
          <w:p w14:paraId="3D703C5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5C87256"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5D709B6"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659C54FF"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9759839"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F5D9786" w14:textId="77777777" w:rsidR="00E7359A" w:rsidRPr="00E7359A" w:rsidRDefault="00E7359A" w:rsidP="00E7359A">
            <w:pPr>
              <w:rPr>
                <w:sz w:val="20"/>
              </w:rPr>
            </w:pPr>
            <w:r w:rsidRPr="00E7359A">
              <w:rPr>
                <w:sz w:val="20"/>
              </w:rPr>
              <w:t> </w:t>
            </w:r>
          </w:p>
        </w:tc>
      </w:tr>
      <w:tr w:rsidR="005D010F" w:rsidRPr="00E7359A" w14:paraId="0DBDAB92"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EEE1C33" w14:textId="77777777" w:rsidR="00E7359A" w:rsidRPr="00E7359A" w:rsidRDefault="00E7359A" w:rsidP="00E7359A">
            <w:pPr>
              <w:rPr>
                <w:sz w:val="20"/>
              </w:rPr>
            </w:pPr>
            <w:r w:rsidRPr="00E7359A">
              <w:rPr>
                <w:sz w:val="20"/>
              </w:rPr>
              <w:t>Надбавки к пенсиям инвалидам</w:t>
            </w:r>
          </w:p>
        </w:tc>
        <w:tc>
          <w:tcPr>
            <w:tcW w:w="1985" w:type="dxa"/>
            <w:gridSpan w:val="2"/>
            <w:tcBorders>
              <w:top w:val="nil"/>
              <w:left w:val="nil"/>
              <w:bottom w:val="single" w:sz="4" w:space="0" w:color="auto"/>
              <w:right w:val="single" w:sz="4" w:space="0" w:color="auto"/>
            </w:tcBorders>
            <w:shd w:val="clear" w:color="auto" w:fill="auto"/>
            <w:vAlign w:val="bottom"/>
            <w:hideMark/>
          </w:tcPr>
          <w:p w14:paraId="5FBC8CB1" w14:textId="77777777" w:rsidR="00E7359A" w:rsidRPr="00E7359A" w:rsidRDefault="00E7359A" w:rsidP="00E7359A">
            <w:pPr>
              <w:jc w:val="center"/>
              <w:rPr>
                <w:sz w:val="20"/>
              </w:rPr>
            </w:pPr>
            <w:r w:rsidRPr="00E7359A">
              <w:rPr>
                <w:sz w:val="20"/>
              </w:rPr>
              <w:t>130520</w:t>
            </w:r>
          </w:p>
        </w:tc>
        <w:tc>
          <w:tcPr>
            <w:tcW w:w="1278" w:type="dxa"/>
            <w:gridSpan w:val="2"/>
            <w:tcBorders>
              <w:top w:val="nil"/>
              <w:left w:val="nil"/>
              <w:bottom w:val="single" w:sz="4" w:space="0" w:color="auto"/>
              <w:right w:val="single" w:sz="4" w:space="0" w:color="auto"/>
            </w:tcBorders>
            <w:shd w:val="clear" w:color="auto" w:fill="auto"/>
            <w:vAlign w:val="bottom"/>
            <w:hideMark/>
          </w:tcPr>
          <w:p w14:paraId="5F6E5D08"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7F3E9F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5363EF24"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BDA1151"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7D7371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668CE42" w14:textId="77777777" w:rsidR="00E7359A" w:rsidRPr="00E7359A" w:rsidRDefault="00E7359A" w:rsidP="00E7359A">
            <w:pPr>
              <w:rPr>
                <w:sz w:val="20"/>
              </w:rPr>
            </w:pPr>
            <w:r w:rsidRPr="00E7359A">
              <w:rPr>
                <w:sz w:val="20"/>
              </w:rPr>
              <w:t> </w:t>
            </w:r>
          </w:p>
        </w:tc>
      </w:tr>
      <w:tr w:rsidR="005D010F" w:rsidRPr="00E7359A" w14:paraId="171C5B43"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06BC19A" w14:textId="77777777" w:rsidR="00E7359A" w:rsidRPr="00E7359A" w:rsidRDefault="00E7359A" w:rsidP="00E7359A">
            <w:pPr>
              <w:rPr>
                <w:sz w:val="20"/>
              </w:rPr>
            </w:pPr>
            <w:r w:rsidRPr="00E7359A">
              <w:rPr>
                <w:sz w:val="20"/>
              </w:rPr>
              <w:t>Повышение пенсий за особые заслуги перед государством</w:t>
            </w:r>
          </w:p>
        </w:tc>
        <w:tc>
          <w:tcPr>
            <w:tcW w:w="1985" w:type="dxa"/>
            <w:gridSpan w:val="2"/>
            <w:tcBorders>
              <w:top w:val="nil"/>
              <w:left w:val="nil"/>
              <w:bottom w:val="single" w:sz="4" w:space="0" w:color="auto"/>
              <w:right w:val="single" w:sz="4" w:space="0" w:color="auto"/>
            </w:tcBorders>
            <w:shd w:val="clear" w:color="auto" w:fill="auto"/>
            <w:vAlign w:val="bottom"/>
            <w:hideMark/>
          </w:tcPr>
          <w:p w14:paraId="00EF0851" w14:textId="77777777" w:rsidR="00E7359A" w:rsidRPr="00E7359A" w:rsidRDefault="00E7359A" w:rsidP="00E7359A">
            <w:pPr>
              <w:jc w:val="center"/>
              <w:rPr>
                <w:sz w:val="20"/>
              </w:rPr>
            </w:pPr>
            <w:r w:rsidRPr="00E7359A">
              <w:rPr>
                <w:sz w:val="20"/>
              </w:rPr>
              <w:t>130530</w:t>
            </w:r>
          </w:p>
        </w:tc>
        <w:tc>
          <w:tcPr>
            <w:tcW w:w="1278" w:type="dxa"/>
            <w:gridSpan w:val="2"/>
            <w:tcBorders>
              <w:top w:val="nil"/>
              <w:left w:val="nil"/>
              <w:bottom w:val="single" w:sz="4" w:space="0" w:color="auto"/>
              <w:right w:val="single" w:sz="4" w:space="0" w:color="auto"/>
            </w:tcBorders>
            <w:shd w:val="clear" w:color="auto" w:fill="auto"/>
            <w:vAlign w:val="bottom"/>
            <w:hideMark/>
          </w:tcPr>
          <w:p w14:paraId="6D1EB6F5"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E5DC34D"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7E1A2E5F"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4D71E4B4"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55FA057"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096E000" w14:textId="77777777" w:rsidR="00E7359A" w:rsidRPr="00E7359A" w:rsidRDefault="00E7359A" w:rsidP="00E7359A">
            <w:pPr>
              <w:rPr>
                <w:sz w:val="20"/>
              </w:rPr>
            </w:pPr>
            <w:r w:rsidRPr="00E7359A">
              <w:rPr>
                <w:sz w:val="20"/>
              </w:rPr>
              <w:t> </w:t>
            </w:r>
          </w:p>
        </w:tc>
      </w:tr>
      <w:tr w:rsidR="005D010F" w:rsidRPr="00E7359A" w14:paraId="6EA976B0" w14:textId="77777777" w:rsidTr="00AB2E02">
        <w:trPr>
          <w:gridAfter w:val="6"/>
          <w:wAfter w:w="1942" w:type="dxa"/>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5E5C519" w14:textId="77777777" w:rsidR="00E7359A" w:rsidRPr="00E7359A" w:rsidRDefault="00E7359A" w:rsidP="00E7359A">
            <w:pPr>
              <w:rPr>
                <w:sz w:val="20"/>
              </w:rPr>
            </w:pPr>
            <w:r w:rsidRPr="00E7359A">
              <w:rPr>
                <w:sz w:val="20"/>
              </w:rPr>
              <w:t>Трансферты за обучение учащихся и подготовку кадров за пределами республики</w:t>
            </w:r>
          </w:p>
        </w:tc>
        <w:tc>
          <w:tcPr>
            <w:tcW w:w="1985" w:type="dxa"/>
            <w:gridSpan w:val="2"/>
            <w:tcBorders>
              <w:top w:val="nil"/>
              <w:left w:val="nil"/>
              <w:bottom w:val="single" w:sz="4" w:space="0" w:color="auto"/>
              <w:right w:val="single" w:sz="4" w:space="0" w:color="auto"/>
            </w:tcBorders>
            <w:shd w:val="clear" w:color="auto" w:fill="auto"/>
            <w:vAlign w:val="bottom"/>
            <w:hideMark/>
          </w:tcPr>
          <w:p w14:paraId="4AC72CEB" w14:textId="77777777" w:rsidR="00E7359A" w:rsidRPr="00E7359A" w:rsidRDefault="00E7359A" w:rsidP="00E7359A">
            <w:pPr>
              <w:jc w:val="center"/>
              <w:rPr>
                <w:sz w:val="20"/>
              </w:rPr>
            </w:pPr>
            <w:r w:rsidRPr="00E7359A">
              <w:rPr>
                <w:sz w:val="20"/>
              </w:rPr>
              <w:t>130540</w:t>
            </w:r>
          </w:p>
        </w:tc>
        <w:tc>
          <w:tcPr>
            <w:tcW w:w="1278" w:type="dxa"/>
            <w:gridSpan w:val="2"/>
            <w:tcBorders>
              <w:top w:val="nil"/>
              <w:left w:val="nil"/>
              <w:bottom w:val="single" w:sz="4" w:space="0" w:color="auto"/>
              <w:right w:val="single" w:sz="4" w:space="0" w:color="auto"/>
            </w:tcBorders>
            <w:shd w:val="clear" w:color="auto" w:fill="auto"/>
            <w:vAlign w:val="bottom"/>
            <w:hideMark/>
          </w:tcPr>
          <w:p w14:paraId="56130F3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343C3ECC"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0641F55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B6D2322"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14E988C0"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E2FE678" w14:textId="77777777" w:rsidR="00E7359A" w:rsidRPr="00E7359A" w:rsidRDefault="00E7359A" w:rsidP="00E7359A">
            <w:pPr>
              <w:rPr>
                <w:sz w:val="20"/>
              </w:rPr>
            </w:pPr>
            <w:r w:rsidRPr="00E7359A">
              <w:rPr>
                <w:sz w:val="20"/>
              </w:rPr>
              <w:t> </w:t>
            </w:r>
          </w:p>
        </w:tc>
      </w:tr>
      <w:tr w:rsidR="005D010F" w:rsidRPr="00E7359A" w14:paraId="1FAF7D23"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63B29C2" w14:textId="77777777" w:rsidR="00E7359A" w:rsidRPr="00E7359A" w:rsidRDefault="00E7359A" w:rsidP="00E7359A">
            <w:pPr>
              <w:rPr>
                <w:sz w:val="20"/>
              </w:rPr>
            </w:pPr>
            <w:r w:rsidRPr="00E7359A">
              <w:rPr>
                <w:sz w:val="20"/>
              </w:rPr>
              <w:t>Стипендии</w:t>
            </w:r>
          </w:p>
        </w:tc>
        <w:tc>
          <w:tcPr>
            <w:tcW w:w="1985" w:type="dxa"/>
            <w:gridSpan w:val="2"/>
            <w:tcBorders>
              <w:top w:val="nil"/>
              <w:left w:val="nil"/>
              <w:bottom w:val="single" w:sz="4" w:space="0" w:color="auto"/>
              <w:right w:val="single" w:sz="4" w:space="0" w:color="auto"/>
            </w:tcBorders>
            <w:shd w:val="clear" w:color="auto" w:fill="auto"/>
            <w:vAlign w:val="bottom"/>
            <w:hideMark/>
          </w:tcPr>
          <w:p w14:paraId="56BDE000" w14:textId="77777777" w:rsidR="00E7359A" w:rsidRPr="00E7359A" w:rsidRDefault="00E7359A" w:rsidP="00E7359A">
            <w:pPr>
              <w:jc w:val="center"/>
              <w:rPr>
                <w:sz w:val="20"/>
              </w:rPr>
            </w:pPr>
            <w:r w:rsidRPr="00E7359A">
              <w:rPr>
                <w:sz w:val="20"/>
              </w:rPr>
              <w:t>130550</w:t>
            </w:r>
          </w:p>
        </w:tc>
        <w:tc>
          <w:tcPr>
            <w:tcW w:w="1278" w:type="dxa"/>
            <w:gridSpan w:val="2"/>
            <w:tcBorders>
              <w:top w:val="nil"/>
              <w:left w:val="nil"/>
              <w:bottom w:val="single" w:sz="4" w:space="0" w:color="auto"/>
              <w:right w:val="single" w:sz="4" w:space="0" w:color="auto"/>
            </w:tcBorders>
            <w:shd w:val="clear" w:color="auto" w:fill="auto"/>
            <w:vAlign w:val="bottom"/>
            <w:hideMark/>
          </w:tcPr>
          <w:p w14:paraId="4D4748D3"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2C1A4E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9E06BD1"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5194FD5A"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BC84A0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DCCAA56" w14:textId="77777777" w:rsidR="00E7359A" w:rsidRPr="00E7359A" w:rsidRDefault="00E7359A" w:rsidP="00E7359A">
            <w:pPr>
              <w:rPr>
                <w:sz w:val="20"/>
              </w:rPr>
            </w:pPr>
            <w:r w:rsidRPr="00E7359A">
              <w:rPr>
                <w:sz w:val="20"/>
              </w:rPr>
              <w:t> </w:t>
            </w:r>
          </w:p>
        </w:tc>
      </w:tr>
      <w:tr w:rsidR="005D010F" w:rsidRPr="00E7359A" w14:paraId="2F38ECF0"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A605DAA" w14:textId="77777777" w:rsidR="00E7359A" w:rsidRPr="00E7359A" w:rsidRDefault="00E7359A" w:rsidP="00E7359A">
            <w:pPr>
              <w:rPr>
                <w:sz w:val="20"/>
              </w:rPr>
            </w:pPr>
            <w:r w:rsidRPr="00E7359A">
              <w:rPr>
                <w:sz w:val="20"/>
              </w:rPr>
              <w:t>Трансферты на поэтапную индексацию вкладов населения</w:t>
            </w:r>
          </w:p>
        </w:tc>
        <w:tc>
          <w:tcPr>
            <w:tcW w:w="1985" w:type="dxa"/>
            <w:gridSpan w:val="2"/>
            <w:tcBorders>
              <w:top w:val="nil"/>
              <w:left w:val="nil"/>
              <w:bottom w:val="single" w:sz="4" w:space="0" w:color="auto"/>
              <w:right w:val="single" w:sz="4" w:space="0" w:color="auto"/>
            </w:tcBorders>
            <w:shd w:val="clear" w:color="auto" w:fill="auto"/>
            <w:vAlign w:val="bottom"/>
            <w:hideMark/>
          </w:tcPr>
          <w:p w14:paraId="4DF61434" w14:textId="77777777" w:rsidR="00E7359A" w:rsidRPr="00E7359A" w:rsidRDefault="00E7359A" w:rsidP="00E7359A">
            <w:pPr>
              <w:jc w:val="center"/>
              <w:rPr>
                <w:sz w:val="20"/>
              </w:rPr>
            </w:pPr>
            <w:r w:rsidRPr="00E7359A">
              <w:rPr>
                <w:sz w:val="20"/>
              </w:rPr>
              <w:t>130560</w:t>
            </w:r>
          </w:p>
        </w:tc>
        <w:tc>
          <w:tcPr>
            <w:tcW w:w="1278" w:type="dxa"/>
            <w:gridSpan w:val="2"/>
            <w:tcBorders>
              <w:top w:val="nil"/>
              <w:left w:val="nil"/>
              <w:bottom w:val="single" w:sz="4" w:space="0" w:color="auto"/>
              <w:right w:val="single" w:sz="4" w:space="0" w:color="auto"/>
            </w:tcBorders>
            <w:shd w:val="clear" w:color="auto" w:fill="auto"/>
            <w:vAlign w:val="bottom"/>
            <w:hideMark/>
          </w:tcPr>
          <w:p w14:paraId="7471F9B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386A23F"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F0B3BF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D07DD27"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1BBEF05"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31CD6217" w14:textId="77777777" w:rsidR="00E7359A" w:rsidRPr="00E7359A" w:rsidRDefault="00E7359A" w:rsidP="00E7359A">
            <w:pPr>
              <w:rPr>
                <w:sz w:val="20"/>
              </w:rPr>
            </w:pPr>
            <w:r w:rsidRPr="00E7359A">
              <w:rPr>
                <w:sz w:val="20"/>
              </w:rPr>
              <w:t> </w:t>
            </w:r>
          </w:p>
        </w:tc>
      </w:tr>
      <w:tr w:rsidR="005D010F" w:rsidRPr="00E7359A" w14:paraId="44B3DF57"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5E69233" w14:textId="77777777" w:rsidR="00E7359A" w:rsidRPr="00E7359A" w:rsidRDefault="00E7359A" w:rsidP="00E7359A">
            <w:pPr>
              <w:rPr>
                <w:sz w:val="20"/>
              </w:rPr>
            </w:pPr>
            <w:r w:rsidRPr="00E7359A">
              <w:rPr>
                <w:sz w:val="20"/>
              </w:rPr>
              <w:t>Трансферты на индексацию страховых взносов</w:t>
            </w:r>
          </w:p>
        </w:tc>
        <w:tc>
          <w:tcPr>
            <w:tcW w:w="1985" w:type="dxa"/>
            <w:gridSpan w:val="2"/>
            <w:tcBorders>
              <w:top w:val="nil"/>
              <w:left w:val="nil"/>
              <w:bottom w:val="single" w:sz="4" w:space="0" w:color="auto"/>
              <w:right w:val="single" w:sz="4" w:space="0" w:color="auto"/>
            </w:tcBorders>
            <w:shd w:val="clear" w:color="auto" w:fill="auto"/>
            <w:vAlign w:val="bottom"/>
            <w:hideMark/>
          </w:tcPr>
          <w:p w14:paraId="69836E4A" w14:textId="77777777" w:rsidR="00E7359A" w:rsidRPr="00E7359A" w:rsidRDefault="00E7359A" w:rsidP="00E7359A">
            <w:pPr>
              <w:jc w:val="center"/>
              <w:rPr>
                <w:sz w:val="20"/>
              </w:rPr>
            </w:pPr>
            <w:r w:rsidRPr="00E7359A">
              <w:rPr>
                <w:sz w:val="20"/>
              </w:rPr>
              <w:t>130570</w:t>
            </w:r>
          </w:p>
        </w:tc>
        <w:tc>
          <w:tcPr>
            <w:tcW w:w="1278" w:type="dxa"/>
            <w:gridSpan w:val="2"/>
            <w:tcBorders>
              <w:top w:val="nil"/>
              <w:left w:val="nil"/>
              <w:bottom w:val="single" w:sz="4" w:space="0" w:color="auto"/>
              <w:right w:val="single" w:sz="4" w:space="0" w:color="auto"/>
            </w:tcBorders>
            <w:shd w:val="clear" w:color="auto" w:fill="auto"/>
            <w:vAlign w:val="bottom"/>
            <w:hideMark/>
          </w:tcPr>
          <w:p w14:paraId="722AFCD3"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763212B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7A054EF2"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8B290FA"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570926D"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3AAE1DA4" w14:textId="77777777" w:rsidR="00E7359A" w:rsidRPr="00E7359A" w:rsidRDefault="00E7359A" w:rsidP="00E7359A">
            <w:pPr>
              <w:rPr>
                <w:sz w:val="20"/>
              </w:rPr>
            </w:pPr>
            <w:r w:rsidRPr="00E7359A">
              <w:rPr>
                <w:sz w:val="20"/>
              </w:rPr>
              <w:t> </w:t>
            </w:r>
          </w:p>
        </w:tc>
      </w:tr>
      <w:tr w:rsidR="005D010F" w:rsidRPr="00E7359A" w14:paraId="305503DE"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38BE060" w14:textId="77777777" w:rsidR="00E7359A" w:rsidRPr="00E7359A" w:rsidRDefault="00E7359A" w:rsidP="00E7359A">
            <w:pPr>
              <w:rPr>
                <w:sz w:val="20"/>
              </w:rPr>
            </w:pPr>
            <w:r w:rsidRPr="00E7359A">
              <w:rPr>
                <w:sz w:val="20"/>
              </w:rPr>
              <w:t>Оплата квартир и коммунальных услуг</w:t>
            </w:r>
          </w:p>
        </w:tc>
        <w:tc>
          <w:tcPr>
            <w:tcW w:w="1985" w:type="dxa"/>
            <w:gridSpan w:val="2"/>
            <w:tcBorders>
              <w:top w:val="nil"/>
              <w:left w:val="nil"/>
              <w:bottom w:val="single" w:sz="4" w:space="0" w:color="auto"/>
              <w:right w:val="single" w:sz="4" w:space="0" w:color="auto"/>
            </w:tcBorders>
            <w:shd w:val="clear" w:color="auto" w:fill="auto"/>
            <w:vAlign w:val="bottom"/>
            <w:hideMark/>
          </w:tcPr>
          <w:p w14:paraId="682B9F8F" w14:textId="77777777" w:rsidR="00E7359A" w:rsidRPr="00E7359A" w:rsidRDefault="00E7359A" w:rsidP="00E7359A">
            <w:pPr>
              <w:jc w:val="center"/>
              <w:rPr>
                <w:sz w:val="20"/>
              </w:rPr>
            </w:pPr>
            <w:r w:rsidRPr="00E7359A">
              <w:rPr>
                <w:sz w:val="20"/>
              </w:rPr>
              <w:t>130580</w:t>
            </w:r>
          </w:p>
        </w:tc>
        <w:tc>
          <w:tcPr>
            <w:tcW w:w="1278" w:type="dxa"/>
            <w:gridSpan w:val="2"/>
            <w:tcBorders>
              <w:top w:val="nil"/>
              <w:left w:val="nil"/>
              <w:bottom w:val="single" w:sz="4" w:space="0" w:color="auto"/>
              <w:right w:val="single" w:sz="4" w:space="0" w:color="auto"/>
            </w:tcBorders>
            <w:shd w:val="clear" w:color="auto" w:fill="auto"/>
            <w:vAlign w:val="bottom"/>
            <w:hideMark/>
          </w:tcPr>
          <w:p w14:paraId="6C95253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30C26B67"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2D9F2AF5"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4E3FB8FE"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7DA8C6C1"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4EDDDC30" w14:textId="77777777" w:rsidR="00E7359A" w:rsidRPr="00E7359A" w:rsidRDefault="00E7359A" w:rsidP="00E7359A">
            <w:pPr>
              <w:rPr>
                <w:sz w:val="20"/>
              </w:rPr>
            </w:pPr>
            <w:r w:rsidRPr="00E7359A">
              <w:rPr>
                <w:sz w:val="20"/>
              </w:rPr>
              <w:t> </w:t>
            </w:r>
          </w:p>
        </w:tc>
      </w:tr>
      <w:tr w:rsidR="005D010F" w:rsidRPr="00E7359A" w14:paraId="2D99419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8821ABD" w14:textId="77777777" w:rsidR="00E7359A" w:rsidRPr="00E7359A" w:rsidRDefault="00E7359A" w:rsidP="00E7359A">
            <w:pPr>
              <w:rPr>
                <w:sz w:val="20"/>
              </w:rPr>
            </w:pPr>
            <w:r w:rsidRPr="00E7359A">
              <w:rPr>
                <w:sz w:val="20"/>
              </w:rPr>
              <w:t>Помощь населению, пострадавшему от стихийных бедствий</w:t>
            </w:r>
          </w:p>
        </w:tc>
        <w:tc>
          <w:tcPr>
            <w:tcW w:w="1985" w:type="dxa"/>
            <w:gridSpan w:val="2"/>
            <w:tcBorders>
              <w:top w:val="nil"/>
              <w:left w:val="nil"/>
              <w:bottom w:val="single" w:sz="4" w:space="0" w:color="auto"/>
              <w:right w:val="single" w:sz="4" w:space="0" w:color="auto"/>
            </w:tcBorders>
            <w:shd w:val="clear" w:color="auto" w:fill="auto"/>
            <w:vAlign w:val="bottom"/>
            <w:hideMark/>
          </w:tcPr>
          <w:p w14:paraId="42489C40" w14:textId="77777777" w:rsidR="00E7359A" w:rsidRPr="00E7359A" w:rsidRDefault="00E7359A" w:rsidP="00E7359A">
            <w:pPr>
              <w:jc w:val="center"/>
              <w:rPr>
                <w:sz w:val="20"/>
              </w:rPr>
            </w:pPr>
            <w:r w:rsidRPr="00E7359A">
              <w:rPr>
                <w:sz w:val="20"/>
              </w:rPr>
              <w:t>130590</w:t>
            </w:r>
          </w:p>
        </w:tc>
        <w:tc>
          <w:tcPr>
            <w:tcW w:w="1278" w:type="dxa"/>
            <w:gridSpan w:val="2"/>
            <w:tcBorders>
              <w:top w:val="nil"/>
              <w:left w:val="nil"/>
              <w:bottom w:val="single" w:sz="4" w:space="0" w:color="auto"/>
              <w:right w:val="single" w:sz="4" w:space="0" w:color="auto"/>
            </w:tcBorders>
            <w:shd w:val="clear" w:color="auto" w:fill="auto"/>
            <w:vAlign w:val="bottom"/>
            <w:hideMark/>
          </w:tcPr>
          <w:p w14:paraId="769F2A0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31D16A7"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DFAEE18"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E8CD800"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C47443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15104E51" w14:textId="77777777" w:rsidR="00E7359A" w:rsidRPr="00E7359A" w:rsidRDefault="00E7359A" w:rsidP="00E7359A">
            <w:pPr>
              <w:rPr>
                <w:sz w:val="20"/>
              </w:rPr>
            </w:pPr>
            <w:r w:rsidRPr="00E7359A">
              <w:rPr>
                <w:sz w:val="20"/>
              </w:rPr>
              <w:t> </w:t>
            </w:r>
          </w:p>
        </w:tc>
      </w:tr>
      <w:tr w:rsidR="005D010F" w:rsidRPr="00E7359A" w14:paraId="12CC9CD7"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B75C7E5" w14:textId="77777777" w:rsidR="00E7359A" w:rsidRPr="00E7359A" w:rsidRDefault="00E7359A" w:rsidP="00E7359A">
            <w:pPr>
              <w:rPr>
                <w:sz w:val="20"/>
              </w:rPr>
            </w:pPr>
            <w:r w:rsidRPr="00E7359A">
              <w:rPr>
                <w:sz w:val="20"/>
              </w:rPr>
              <w:t>Компенсации реабилитированным гражданам</w:t>
            </w:r>
          </w:p>
        </w:tc>
        <w:tc>
          <w:tcPr>
            <w:tcW w:w="1985" w:type="dxa"/>
            <w:gridSpan w:val="2"/>
            <w:tcBorders>
              <w:top w:val="nil"/>
              <w:left w:val="nil"/>
              <w:bottom w:val="single" w:sz="4" w:space="0" w:color="auto"/>
              <w:right w:val="single" w:sz="4" w:space="0" w:color="auto"/>
            </w:tcBorders>
            <w:shd w:val="clear" w:color="auto" w:fill="auto"/>
            <w:vAlign w:val="bottom"/>
            <w:hideMark/>
          </w:tcPr>
          <w:p w14:paraId="20828312" w14:textId="77777777" w:rsidR="00E7359A" w:rsidRPr="00E7359A" w:rsidRDefault="00E7359A" w:rsidP="00E7359A">
            <w:pPr>
              <w:jc w:val="center"/>
              <w:rPr>
                <w:sz w:val="20"/>
              </w:rPr>
            </w:pPr>
            <w:r w:rsidRPr="00E7359A">
              <w:rPr>
                <w:sz w:val="20"/>
              </w:rPr>
              <w:t>130600</w:t>
            </w:r>
          </w:p>
        </w:tc>
        <w:tc>
          <w:tcPr>
            <w:tcW w:w="1278" w:type="dxa"/>
            <w:gridSpan w:val="2"/>
            <w:tcBorders>
              <w:top w:val="nil"/>
              <w:left w:val="nil"/>
              <w:bottom w:val="single" w:sz="4" w:space="0" w:color="auto"/>
              <w:right w:val="single" w:sz="4" w:space="0" w:color="auto"/>
            </w:tcBorders>
            <w:shd w:val="clear" w:color="auto" w:fill="auto"/>
            <w:vAlign w:val="bottom"/>
            <w:hideMark/>
          </w:tcPr>
          <w:p w14:paraId="49EB0C26"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93DFA00"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39ACB6EE"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1F295A3"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2636B80"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7B1FECCE" w14:textId="77777777" w:rsidR="00E7359A" w:rsidRPr="00E7359A" w:rsidRDefault="00E7359A" w:rsidP="00E7359A">
            <w:pPr>
              <w:rPr>
                <w:sz w:val="20"/>
              </w:rPr>
            </w:pPr>
            <w:r w:rsidRPr="00E7359A">
              <w:rPr>
                <w:sz w:val="20"/>
              </w:rPr>
              <w:t> </w:t>
            </w:r>
          </w:p>
        </w:tc>
      </w:tr>
      <w:tr w:rsidR="005D010F" w:rsidRPr="00E7359A" w14:paraId="77FA09C3"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EA99D46" w14:textId="77777777" w:rsidR="00E7359A" w:rsidRPr="00E7359A" w:rsidRDefault="00E7359A" w:rsidP="00E7359A">
            <w:pPr>
              <w:rPr>
                <w:sz w:val="20"/>
              </w:rPr>
            </w:pPr>
            <w:r w:rsidRPr="00E7359A">
              <w:rPr>
                <w:sz w:val="20"/>
              </w:rPr>
              <w:t>Пенсии и пособия, возмещаемые Пенсионному фонду из бюджета</w:t>
            </w:r>
          </w:p>
        </w:tc>
        <w:tc>
          <w:tcPr>
            <w:tcW w:w="1985" w:type="dxa"/>
            <w:gridSpan w:val="2"/>
            <w:tcBorders>
              <w:top w:val="nil"/>
              <w:left w:val="nil"/>
              <w:bottom w:val="single" w:sz="4" w:space="0" w:color="auto"/>
              <w:right w:val="single" w:sz="4" w:space="0" w:color="auto"/>
            </w:tcBorders>
            <w:shd w:val="clear" w:color="auto" w:fill="auto"/>
            <w:vAlign w:val="bottom"/>
            <w:hideMark/>
          </w:tcPr>
          <w:p w14:paraId="5C0376F8" w14:textId="77777777" w:rsidR="00E7359A" w:rsidRPr="00E7359A" w:rsidRDefault="00E7359A" w:rsidP="00E7359A">
            <w:pPr>
              <w:jc w:val="center"/>
              <w:rPr>
                <w:sz w:val="20"/>
              </w:rPr>
            </w:pPr>
            <w:r w:rsidRPr="00E7359A">
              <w:rPr>
                <w:sz w:val="20"/>
              </w:rPr>
              <w:t>130610</w:t>
            </w:r>
          </w:p>
        </w:tc>
        <w:tc>
          <w:tcPr>
            <w:tcW w:w="1278" w:type="dxa"/>
            <w:gridSpan w:val="2"/>
            <w:tcBorders>
              <w:top w:val="nil"/>
              <w:left w:val="nil"/>
              <w:bottom w:val="single" w:sz="4" w:space="0" w:color="auto"/>
              <w:right w:val="single" w:sz="4" w:space="0" w:color="auto"/>
            </w:tcBorders>
            <w:shd w:val="clear" w:color="auto" w:fill="auto"/>
            <w:vAlign w:val="bottom"/>
            <w:hideMark/>
          </w:tcPr>
          <w:p w14:paraId="0BF8018E"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46068EC"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1A5F26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65092D7"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C1DF189"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13C7EDCA" w14:textId="77777777" w:rsidR="00E7359A" w:rsidRPr="00E7359A" w:rsidRDefault="00E7359A" w:rsidP="00E7359A">
            <w:pPr>
              <w:rPr>
                <w:sz w:val="20"/>
              </w:rPr>
            </w:pPr>
            <w:r w:rsidRPr="00E7359A">
              <w:rPr>
                <w:sz w:val="20"/>
              </w:rPr>
              <w:t> </w:t>
            </w:r>
          </w:p>
        </w:tc>
      </w:tr>
      <w:tr w:rsidR="005D010F" w:rsidRPr="00E7359A" w14:paraId="58ACC3AC"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E55848F" w14:textId="77777777" w:rsidR="00E7359A" w:rsidRPr="00E7359A" w:rsidRDefault="00E7359A" w:rsidP="00E7359A">
            <w:pPr>
              <w:rPr>
                <w:sz w:val="20"/>
              </w:rPr>
            </w:pPr>
            <w:r w:rsidRPr="00E7359A">
              <w:rPr>
                <w:sz w:val="20"/>
              </w:rPr>
              <w:lastRenderedPageBreak/>
              <w:t>Трансферты в фонд всеобуча и социального обеспечения учащихся</w:t>
            </w:r>
          </w:p>
        </w:tc>
        <w:tc>
          <w:tcPr>
            <w:tcW w:w="1985" w:type="dxa"/>
            <w:gridSpan w:val="2"/>
            <w:tcBorders>
              <w:top w:val="nil"/>
              <w:left w:val="nil"/>
              <w:bottom w:val="single" w:sz="4" w:space="0" w:color="auto"/>
              <w:right w:val="single" w:sz="4" w:space="0" w:color="auto"/>
            </w:tcBorders>
            <w:shd w:val="clear" w:color="auto" w:fill="auto"/>
            <w:vAlign w:val="bottom"/>
            <w:hideMark/>
          </w:tcPr>
          <w:p w14:paraId="41CB5291" w14:textId="77777777" w:rsidR="00E7359A" w:rsidRPr="00E7359A" w:rsidRDefault="00E7359A" w:rsidP="00E7359A">
            <w:pPr>
              <w:jc w:val="center"/>
              <w:rPr>
                <w:sz w:val="20"/>
              </w:rPr>
            </w:pPr>
            <w:r w:rsidRPr="00E7359A">
              <w:rPr>
                <w:sz w:val="20"/>
              </w:rPr>
              <w:t>130620</w:t>
            </w:r>
          </w:p>
        </w:tc>
        <w:tc>
          <w:tcPr>
            <w:tcW w:w="1278" w:type="dxa"/>
            <w:gridSpan w:val="2"/>
            <w:tcBorders>
              <w:top w:val="nil"/>
              <w:left w:val="nil"/>
              <w:bottom w:val="single" w:sz="4" w:space="0" w:color="auto"/>
              <w:right w:val="single" w:sz="4" w:space="0" w:color="auto"/>
            </w:tcBorders>
            <w:shd w:val="clear" w:color="auto" w:fill="auto"/>
            <w:vAlign w:val="bottom"/>
            <w:hideMark/>
          </w:tcPr>
          <w:p w14:paraId="302B5EBE"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0ADE5F3E"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0FF87431"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498E24C9"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6D261A91"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9D62DED" w14:textId="77777777" w:rsidR="00E7359A" w:rsidRPr="00E7359A" w:rsidRDefault="00E7359A" w:rsidP="00E7359A">
            <w:pPr>
              <w:rPr>
                <w:sz w:val="20"/>
              </w:rPr>
            </w:pPr>
            <w:r w:rsidRPr="00E7359A">
              <w:rPr>
                <w:sz w:val="20"/>
              </w:rPr>
              <w:t> </w:t>
            </w:r>
          </w:p>
        </w:tc>
      </w:tr>
      <w:tr w:rsidR="005D010F" w:rsidRPr="00E7359A" w14:paraId="526CB0D6"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6DB90DF" w14:textId="77777777" w:rsidR="00E7359A" w:rsidRPr="00E7359A" w:rsidRDefault="00E7359A" w:rsidP="00E7359A">
            <w:pPr>
              <w:rPr>
                <w:sz w:val="20"/>
              </w:rPr>
            </w:pPr>
            <w:r w:rsidRPr="00E7359A">
              <w:rPr>
                <w:sz w:val="20"/>
              </w:rPr>
              <w:t>Приобретение транспортных средств для инвалидов</w:t>
            </w:r>
          </w:p>
        </w:tc>
        <w:tc>
          <w:tcPr>
            <w:tcW w:w="1985" w:type="dxa"/>
            <w:gridSpan w:val="2"/>
            <w:tcBorders>
              <w:top w:val="nil"/>
              <w:left w:val="nil"/>
              <w:bottom w:val="single" w:sz="4" w:space="0" w:color="auto"/>
              <w:right w:val="single" w:sz="4" w:space="0" w:color="auto"/>
            </w:tcBorders>
            <w:shd w:val="clear" w:color="auto" w:fill="auto"/>
            <w:vAlign w:val="bottom"/>
            <w:hideMark/>
          </w:tcPr>
          <w:p w14:paraId="6051B0B9" w14:textId="77777777" w:rsidR="00E7359A" w:rsidRPr="00E7359A" w:rsidRDefault="00E7359A" w:rsidP="00E7359A">
            <w:pPr>
              <w:jc w:val="center"/>
              <w:rPr>
                <w:sz w:val="20"/>
              </w:rPr>
            </w:pPr>
            <w:r w:rsidRPr="00E7359A">
              <w:rPr>
                <w:sz w:val="20"/>
              </w:rPr>
              <w:t>130630</w:t>
            </w:r>
          </w:p>
        </w:tc>
        <w:tc>
          <w:tcPr>
            <w:tcW w:w="1278" w:type="dxa"/>
            <w:gridSpan w:val="2"/>
            <w:tcBorders>
              <w:top w:val="nil"/>
              <w:left w:val="nil"/>
              <w:bottom w:val="single" w:sz="4" w:space="0" w:color="auto"/>
              <w:right w:val="single" w:sz="4" w:space="0" w:color="auto"/>
            </w:tcBorders>
            <w:shd w:val="clear" w:color="auto" w:fill="auto"/>
            <w:vAlign w:val="bottom"/>
            <w:hideMark/>
          </w:tcPr>
          <w:p w14:paraId="38F590D5"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3FC21D3C"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4E8692E"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317D025"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398EB6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0C8B2DE7" w14:textId="77777777" w:rsidR="00E7359A" w:rsidRPr="00E7359A" w:rsidRDefault="00E7359A" w:rsidP="00E7359A">
            <w:pPr>
              <w:rPr>
                <w:sz w:val="20"/>
              </w:rPr>
            </w:pPr>
            <w:r w:rsidRPr="00E7359A">
              <w:rPr>
                <w:sz w:val="20"/>
              </w:rPr>
              <w:t> </w:t>
            </w:r>
          </w:p>
        </w:tc>
      </w:tr>
      <w:tr w:rsidR="005D010F" w:rsidRPr="00E7359A" w14:paraId="2A13B6B1"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EC8EB3E" w14:textId="77777777" w:rsidR="00E7359A" w:rsidRPr="00E7359A" w:rsidRDefault="00E7359A" w:rsidP="00E7359A">
            <w:pPr>
              <w:rPr>
                <w:sz w:val="20"/>
              </w:rPr>
            </w:pPr>
            <w:r w:rsidRPr="00E7359A">
              <w:rPr>
                <w:sz w:val="20"/>
              </w:rPr>
              <w:t>Компенсация транспортных расходов инвалидам</w:t>
            </w:r>
          </w:p>
        </w:tc>
        <w:tc>
          <w:tcPr>
            <w:tcW w:w="1985" w:type="dxa"/>
            <w:gridSpan w:val="2"/>
            <w:tcBorders>
              <w:top w:val="nil"/>
              <w:left w:val="nil"/>
              <w:bottom w:val="single" w:sz="4" w:space="0" w:color="auto"/>
              <w:right w:val="single" w:sz="4" w:space="0" w:color="auto"/>
            </w:tcBorders>
            <w:shd w:val="clear" w:color="auto" w:fill="auto"/>
            <w:vAlign w:val="bottom"/>
            <w:hideMark/>
          </w:tcPr>
          <w:p w14:paraId="6CF579C5" w14:textId="77777777" w:rsidR="00E7359A" w:rsidRPr="00E7359A" w:rsidRDefault="00E7359A" w:rsidP="00E7359A">
            <w:pPr>
              <w:jc w:val="center"/>
              <w:rPr>
                <w:sz w:val="20"/>
              </w:rPr>
            </w:pPr>
            <w:r w:rsidRPr="00E7359A">
              <w:rPr>
                <w:sz w:val="20"/>
              </w:rPr>
              <w:t>130640</w:t>
            </w:r>
          </w:p>
        </w:tc>
        <w:tc>
          <w:tcPr>
            <w:tcW w:w="1278" w:type="dxa"/>
            <w:gridSpan w:val="2"/>
            <w:tcBorders>
              <w:top w:val="nil"/>
              <w:left w:val="nil"/>
              <w:bottom w:val="single" w:sz="4" w:space="0" w:color="auto"/>
              <w:right w:val="single" w:sz="4" w:space="0" w:color="auto"/>
            </w:tcBorders>
            <w:shd w:val="clear" w:color="auto" w:fill="auto"/>
            <w:vAlign w:val="bottom"/>
            <w:hideMark/>
          </w:tcPr>
          <w:p w14:paraId="204D6903"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4C2680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11E1A34"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AE01D2D"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2CC0A7C"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8BB074C" w14:textId="77777777" w:rsidR="00E7359A" w:rsidRPr="00E7359A" w:rsidRDefault="00E7359A" w:rsidP="00E7359A">
            <w:pPr>
              <w:rPr>
                <w:sz w:val="20"/>
              </w:rPr>
            </w:pPr>
            <w:r w:rsidRPr="00E7359A">
              <w:rPr>
                <w:sz w:val="20"/>
              </w:rPr>
              <w:t> </w:t>
            </w:r>
          </w:p>
        </w:tc>
      </w:tr>
      <w:tr w:rsidR="005D010F" w:rsidRPr="00E7359A" w14:paraId="54803028"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1547419" w14:textId="77777777" w:rsidR="00E7359A" w:rsidRPr="00E7359A" w:rsidRDefault="00E7359A" w:rsidP="00E7359A">
            <w:pPr>
              <w:rPr>
                <w:sz w:val="20"/>
              </w:rPr>
            </w:pPr>
            <w:r w:rsidRPr="00E7359A">
              <w:rPr>
                <w:sz w:val="20"/>
              </w:rPr>
              <w:t>Денежные компенсации</w:t>
            </w:r>
          </w:p>
        </w:tc>
        <w:tc>
          <w:tcPr>
            <w:tcW w:w="1985" w:type="dxa"/>
            <w:gridSpan w:val="2"/>
            <w:tcBorders>
              <w:top w:val="nil"/>
              <w:left w:val="nil"/>
              <w:bottom w:val="single" w:sz="4" w:space="0" w:color="auto"/>
              <w:right w:val="single" w:sz="4" w:space="0" w:color="auto"/>
            </w:tcBorders>
            <w:shd w:val="clear" w:color="auto" w:fill="auto"/>
            <w:vAlign w:val="bottom"/>
            <w:hideMark/>
          </w:tcPr>
          <w:p w14:paraId="2FF6CE15" w14:textId="77777777" w:rsidR="00E7359A" w:rsidRPr="00E7359A" w:rsidRDefault="00E7359A" w:rsidP="00E7359A">
            <w:pPr>
              <w:jc w:val="center"/>
              <w:rPr>
                <w:sz w:val="20"/>
              </w:rPr>
            </w:pPr>
            <w:r w:rsidRPr="00E7359A">
              <w:rPr>
                <w:sz w:val="20"/>
              </w:rPr>
              <w:t>130650</w:t>
            </w:r>
          </w:p>
        </w:tc>
        <w:tc>
          <w:tcPr>
            <w:tcW w:w="1278" w:type="dxa"/>
            <w:gridSpan w:val="2"/>
            <w:tcBorders>
              <w:top w:val="nil"/>
              <w:left w:val="nil"/>
              <w:bottom w:val="single" w:sz="4" w:space="0" w:color="auto"/>
              <w:right w:val="single" w:sz="4" w:space="0" w:color="auto"/>
            </w:tcBorders>
            <w:shd w:val="clear" w:color="auto" w:fill="auto"/>
            <w:vAlign w:val="bottom"/>
            <w:hideMark/>
          </w:tcPr>
          <w:p w14:paraId="2A4CBDC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D19D722"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35F0AA5"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02826DF"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0F680511"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4971EAA" w14:textId="77777777" w:rsidR="00E7359A" w:rsidRPr="00E7359A" w:rsidRDefault="00E7359A" w:rsidP="00E7359A">
            <w:pPr>
              <w:rPr>
                <w:sz w:val="20"/>
              </w:rPr>
            </w:pPr>
            <w:r w:rsidRPr="00E7359A">
              <w:rPr>
                <w:sz w:val="20"/>
              </w:rPr>
              <w:t> </w:t>
            </w:r>
          </w:p>
        </w:tc>
      </w:tr>
      <w:tr w:rsidR="005D010F" w:rsidRPr="00E7359A" w14:paraId="2A11A87C"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4C4448C" w14:textId="77777777" w:rsidR="00E7359A" w:rsidRPr="00E7359A" w:rsidRDefault="00E7359A" w:rsidP="00E7359A">
            <w:pPr>
              <w:rPr>
                <w:sz w:val="20"/>
              </w:rPr>
            </w:pPr>
            <w:r w:rsidRPr="00E7359A">
              <w:rPr>
                <w:sz w:val="20"/>
              </w:rPr>
              <w:t>Прочие трансферты населению</w:t>
            </w:r>
          </w:p>
        </w:tc>
        <w:tc>
          <w:tcPr>
            <w:tcW w:w="1985" w:type="dxa"/>
            <w:gridSpan w:val="2"/>
            <w:tcBorders>
              <w:top w:val="nil"/>
              <w:left w:val="nil"/>
              <w:bottom w:val="single" w:sz="4" w:space="0" w:color="auto"/>
              <w:right w:val="single" w:sz="4" w:space="0" w:color="auto"/>
            </w:tcBorders>
            <w:shd w:val="clear" w:color="auto" w:fill="auto"/>
            <w:vAlign w:val="bottom"/>
            <w:hideMark/>
          </w:tcPr>
          <w:p w14:paraId="08869CC8" w14:textId="77777777" w:rsidR="00E7359A" w:rsidRPr="00E7359A" w:rsidRDefault="00E7359A" w:rsidP="00E7359A">
            <w:pPr>
              <w:jc w:val="center"/>
              <w:rPr>
                <w:sz w:val="20"/>
              </w:rPr>
            </w:pPr>
            <w:r w:rsidRPr="00E7359A">
              <w:rPr>
                <w:sz w:val="20"/>
              </w:rPr>
              <w:t>130660</w:t>
            </w:r>
          </w:p>
        </w:tc>
        <w:tc>
          <w:tcPr>
            <w:tcW w:w="1278" w:type="dxa"/>
            <w:gridSpan w:val="2"/>
            <w:tcBorders>
              <w:top w:val="nil"/>
              <w:left w:val="nil"/>
              <w:bottom w:val="single" w:sz="4" w:space="0" w:color="auto"/>
              <w:right w:val="single" w:sz="4" w:space="0" w:color="auto"/>
            </w:tcBorders>
            <w:shd w:val="clear" w:color="auto" w:fill="auto"/>
            <w:vAlign w:val="bottom"/>
            <w:hideMark/>
          </w:tcPr>
          <w:p w14:paraId="2F396A0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8A5E31D"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F06B571"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5F6B64B9"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60401A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2BFFB1F" w14:textId="77777777" w:rsidR="00E7359A" w:rsidRPr="00E7359A" w:rsidRDefault="00E7359A" w:rsidP="00E7359A">
            <w:pPr>
              <w:rPr>
                <w:sz w:val="20"/>
              </w:rPr>
            </w:pPr>
            <w:r w:rsidRPr="00E7359A">
              <w:rPr>
                <w:sz w:val="20"/>
              </w:rPr>
              <w:t> </w:t>
            </w:r>
          </w:p>
        </w:tc>
      </w:tr>
      <w:tr w:rsidR="005D010F" w:rsidRPr="00E7359A" w14:paraId="167202F2" w14:textId="77777777" w:rsidTr="00AB2E02">
        <w:trPr>
          <w:gridAfter w:val="6"/>
          <w:wAfter w:w="1942" w:type="dxa"/>
          <w:trHeight w:val="255"/>
        </w:trPr>
        <w:tc>
          <w:tcPr>
            <w:tcW w:w="3261" w:type="dxa"/>
            <w:tcBorders>
              <w:top w:val="nil"/>
              <w:left w:val="nil"/>
              <w:bottom w:val="nil"/>
              <w:right w:val="nil"/>
            </w:tcBorders>
            <w:shd w:val="clear" w:color="auto" w:fill="auto"/>
            <w:vAlign w:val="bottom"/>
            <w:hideMark/>
          </w:tcPr>
          <w:p w14:paraId="027956D2"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vAlign w:val="bottom"/>
            <w:hideMark/>
          </w:tcPr>
          <w:p w14:paraId="04046B7E"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vAlign w:val="bottom"/>
            <w:hideMark/>
          </w:tcPr>
          <w:p w14:paraId="389C72E7" w14:textId="77777777" w:rsidR="00E7359A" w:rsidRPr="00E7359A" w:rsidRDefault="00E7359A" w:rsidP="00E7359A">
            <w:pPr>
              <w:jc w:val="center"/>
              <w:rPr>
                <w:sz w:val="20"/>
              </w:rPr>
            </w:pPr>
          </w:p>
        </w:tc>
        <w:tc>
          <w:tcPr>
            <w:tcW w:w="1698" w:type="dxa"/>
            <w:gridSpan w:val="2"/>
            <w:tcBorders>
              <w:top w:val="nil"/>
              <w:left w:val="nil"/>
              <w:bottom w:val="nil"/>
              <w:right w:val="nil"/>
            </w:tcBorders>
            <w:shd w:val="clear" w:color="auto" w:fill="auto"/>
            <w:vAlign w:val="bottom"/>
            <w:hideMark/>
          </w:tcPr>
          <w:p w14:paraId="64F0E63E"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vAlign w:val="bottom"/>
            <w:hideMark/>
          </w:tcPr>
          <w:p w14:paraId="08BDBD61"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vAlign w:val="bottom"/>
            <w:hideMark/>
          </w:tcPr>
          <w:p w14:paraId="7216F872"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vAlign w:val="bottom"/>
            <w:hideMark/>
          </w:tcPr>
          <w:p w14:paraId="76460ED1"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vAlign w:val="bottom"/>
            <w:hideMark/>
          </w:tcPr>
          <w:p w14:paraId="78B36D38" w14:textId="77777777" w:rsidR="00E7359A" w:rsidRPr="00E7359A" w:rsidRDefault="00E7359A" w:rsidP="00E7359A">
            <w:pPr>
              <w:rPr>
                <w:sz w:val="20"/>
              </w:rPr>
            </w:pPr>
          </w:p>
        </w:tc>
      </w:tr>
      <w:tr w:rsidR="005D010F" w:rsidRPr="00E7359A" w14:paraId="3A84AA10" w14:textId="77777777" w:rsidTr="00AB2E02">
        <w:trPr>
          <w:gridAfter w:val="6"/>
          <w:wAfter w:w="1942" w:type="dxa"/>
          <w:trHeight w:val="255"/>
        </w:trPr>
        <w:tc>
          <w:tcPr>
            <w:tcW w:w="3261" w:type="dxa"/>
            <w:tcBorders>
              <w:top w:val="nil"/>
              <w:left w:val="nil"/>
              <w:bottom w:val="nil"/>
              <w:right w:val="nil"/>
            </w:tcBorders>
            <w:shd w:val="clear" w:color="auto" w:fill="auto"/>
            <w:vAlign w:val="bottom"/>
            <w:hideMark/>
          </w:tcPr>
          <w:p w14:paraId="2EE7AC4C"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vAlign w:val="bottom"/>
            <w:hideMark/>
          </w:tcPr>
          <w:p w14:paraId="08C9A3CC"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vAlign w:val="bottom"/>
            <w:hideMark/>
          </w:tcPr>
          <w:p w14:paraId="3A9D87D3" w14:textId="77777777" w:rsidR="00E7359A" w:rsidRPr="00E7359A" w:rsidRDefault="00E7359A" w:rsidP="00E7359A">
            <w:pPr>
              <w:jc w:val="center"/>
              <w:rPr>
                <w:sz w:val="20"/>
              </w:rPr>
            </w:pPr>
          </w:p>
        </w:tc>
        <w:tc>
          <w:tcPr>
            <w:tcW w:w="1698" w:type="dxa"/>
            <w:gridSpan w:val="2"/>
            <w:tcBorders>
              <w:top w:val="nil"/>
              <w:left w:val="nil"/>
              <w:bottom w:val="nil"/>
              <w:right w:val="nil"/>
            </w:tcBorders>
            <w:shd w:val="clear" w:color="auto" w:fill="auto"/>
            <w:vAlign w:val="bottom"/>
            <w:hideMark/>
          </w:tcPr>
          <w:p w14:paraId="487084C4"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vAlign w:val="bottom"/>
            <w:hideMark/>
          </w:tcPr>
          <w:p w14:paraId="1FA22840"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vAlign w:val="bottom"/>
            <w:hideMark/>
          </w:tcPr>
          <w:p w14:paraId="2AEED8F2"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vAlign w:val="bottom"/>
            <w:hideMark/>
          </w:tcPr>
          <w:p w14:paraId="28059083"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vAlign w:val="bottom"/>
            <w:hideMark/>
          </w:tcPr>
          <w:p w14:paraId="7885A7D6" w14:textId="77777777" w:rsidR="00E7359A" w:rsidRPr="00E7359A" w:rsidRDefault="00E7359A" w:rsidP="00E7359A">
            <w:pPr>
              <w:rPr>
                <w:sz w:val="20"/>
              </w:rPr>
            </w:pPr>
          </w:p>
        </w:tc>
      </w:tr>
    </w:tbl>
    <w:p w14:paraId="39587459" w14:textId="24863C07" w:rsidR="00E7359A" w:rsidRPr="007A245B" w:rsidRDefault="002C67F8" w:rsidP="00937A53">
      <w:pPr>
        <w:pStyle w:val="a4"/>
        <w:rPr>
          <w:sz w:val="20"/>
        </w:rPr>
      </w:pPr>
      <w:r>
        <w:t>"______"_________________ 20__г.          Руководитель_______________</w:t>
      </w:r>
      <w:r>
        <w:tab/>
      </w:r>
      <w:r>
        <w:tab/>
      </w:r>
      <w:r>
        <w:tab/>
      </w:r>
      <w:r>
        <w:tab/>
        <w:t xml:space="preserve">Главный </w:t>
      </w:r>
      <w:proofErr w:type="gramStart"/>
      <w:r>
        <w:t>бухгалтер  _</w:t>
      </w:r>
      <w:proofErr w:type="gramEnd"/>
      <w:r>
        <w:t>_____________</w:t>
      </w:r>
      <w:r>
        <w:tab/>
      </w:r>
      <w:r>
        <w:tab/>
      </w:r>
      <w:r>
        <w:tab/>
      </w:r>
      <w:r>
        <w:rPr>
          <w:sz w:val="20"/>
        </w:rPr>
        <w:t xml:space="preserve">                                                              </w:t>
      </w:r>
      <w:r w:rsidRPr="002C67F8">
        <w:rPr>
          <w:sz w:val="20"/>
        </w:rPr>
        <w:t xml:space="preserve"> (п</w:t>
      </w:r>
      <w:r>
        <w:rPr>
          <w:sz w:val="20"/>
        </w:rPr>
        <w:t>одпись)(расшифровка подписи)</w:t>
      </w:r>
      <w:r>
        <w:rPr>
          <w:sz w:val="20"/>
        </w:rPr>
        <w:tab/>
      </w:r>
      <w:r>
        <w:rPr>
          <w:sz w:val="20"/>
        </w:rPr>
        <w:tab/>
        <w:t xml:space="preserve">      </w:t>
      </w:r>
      <w:r w:rsidRPr="002C67F8">
        <w:rPr>
          <w:sz w:val="20"/>
        </w:rPr>
        <w:t xml:space="preserve">                                  (подпись)(расшифровка подписи)</w:t>
      </w:r>
      <w:r w:rsidRPr="002C67F8">
        <w:rPr>
          <w:sz w:val="20"/>
        </w:rPr>
        <w:tab/>
      </w:r>
      <w:r w:rsidRPr="002C67F8">
        <w:rPr>
          <w:sz w:val="20"/>
        </w:rPr>
        <w:tab/>
      </w:r>
    </w:p>
    <w:p w14:paraId="11745C91" w14:textId="77777777" w:rsidR="00E7359A" w:rsidRDefault="00E7359A" w:rsidP="00937A53">
      <w:pPr>
        <w:pStyle w:val="a4"/>
      </w:pPr>
    </w:p>
    <w:tbl>
      <w:tblPr>
        <w:tblW w:w="14835" w:type="dxa"/>
        <w:tblLook w:val="04A0" w:firstRow="1" w:lastRow="0" w:firstColumn="1" w:lastColumn="0" w:noHBand="0" w:noVBand="1"/>
      </w:tblPr>
      <w:tblGrid>
        <w:gridCol w:w="5245"/>
        <w:gridCol w:w="992"/>
        <w:gridCol w:w="1560"/>
        <w:gridCol w:w="1240"/>
        <w:gridCol w:w="2180"/>
        <w:gridCol w:w="1438"/>
        <w:gridCol w:w="980"/>
        <w:gridCol w:w="1200"/>
      </w:tblGrid>
      <w:tr w:rsidR="00937A53" w:rsidRPr="00937A53" w14:paraId="0A8D11B0" w14:textId="77777777" w:rsidTr="00937A53">
        <w:trPr>
          <w:trHeight w:val="255"/>
        </w:trPr>
        <w:tc>
          <w:tcPr>
            <w:tcW w:w="5245" w:type="dxa"/>
            <w:tcBorders>
              <w:top w:val="nil"/>
              <w:left w:val="nil"/>
              <w:bottom w:val="nil"/>
              <w:right w:val="nil"/>
            </w:tcBorders>
            <w:shd w:val="clear" w:color="auto" w:fill="auto"/>
            <w:noWrap/>
            <w:vAlign w:val="bottom"/>
            <w:hideMark/>
          </w:tcPr>
          <w:p w14:paraId="56B38C61" w14:textId="77777777" w:rsidR="00937A53" w:rsidRPr="00937A53" w:rsidRDefault="00937A53" w:rsidP="00937A53">
            <w:pPr>
              <w:rPr>
                <w:sz w:val="20"/>
                <w:szCs w:val="24"/>
              </w:rPr>
            </w:pPr>
          </w:p>
        </w:tc>
        <w:tc>
          <w:tcPr>
            <w:tcW w:w="992" w:type="dxa"/>
            <w:tcBorders>
              <w:top w:val="nil"/>
              <w:left w:val="nil"/>
              <w:bottom w:val="nil"/>
              <w:right w:val="nil"/>
            </w:tcBorders>
            <w:shd w:val="clear" w:color="auto" w:fill="auto"/>
            <w:noWrap/>
            <w:vAlign w:val="bottom"/>
            <w:hideMark/>
          </w:tcPr>
          <w:p w14:paraId="411D564E"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1D84CBD9" w14:textId="77777777" w:rsidR="00937A53" w:rsidRPr="00937A53" w:rsidRDefault="00937A53" w:rsidP="00937A53">
            <w:pPr>
              <w:jc w:val="right"/>
              <w:rPr>
                <w:sz w:val="20"/>
              </w:rPr>
            </w:pPr>
            <w:r w:rsidRPr="00937A53">
              <w:rPr>
                <w:sz w:val="20"/>
              </w:rPr>
              <w:t xml:space="preserve">                                   Приложение № 4 к Приложению № 8 к Перечню</w:t>
            </w:r>
          </w:p>
        </w:tc>
      </w:tr>
      <w:tr w:rsidR="00937A53" w:rsidRPr="00937A53" w14:paraId="0B732115" w14:textId="77777777" w:rsidTr="00937A53">
        <w:trPr>
          <w:trHeight w:val="255"/>
        </w:trPr>
        <w:tc>
          <w:tcPr>
            <w:tcW w:w="5245" w:type="dxa"/>
            <w:tcBorders>
              <w:top w:val="nil"/>
              <w:left w:val="nil"/>
              <w:bottom w:val="nil"/>
              <w:right w:val="nil"/>
            </w:tcBorders>
            <w:shd w:val="clear" w:color="auto" w:fill="auto"/>
            <w:noWrap/>
            <w:vAlign w:val="bottom"/>
            <w:hideMark/>
          </w:tcPr>
          <w:p w14:paraId="60EC35D9"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60DAA66A"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3F2F0F84" w14:textId="77777777" w:rsidR="00937A53" w:rsidRPr="00937A53" w:rsidRDefault="00937A53" w:rsidP="00937A53">
            <w:pPr>
              <w:jc w:val="right"/>
              <w:rPr>
                <w:sz w:val="20"/>
              </w:rPr>
            </w:pPr>
            <w:r w:rsidRPr="00937A53">
              <w:rPr>
                <w:sz w:val="20"/>
              </w:rPr>
              <w:t>форм финансовой отчетности, составляемых бюджетными</w:t>
            </w:r>
          </w:p>
        </w:tc>
      </w:tr>
      <w:tr w:rsidR="00937A53" w:rsidRPr="00937A53" w14:paraId="0C8FEDF2" w14:textId="77777777" w:rsidTr="00937A53">
        <w:trPr>
          <w:trHeight w:val="255"/>
        </w:trPr>
        <w:tc>
          <w:tcPr>
            <w:tcW w:w="5245" w:type="dxa"/>
            <w:tcBorders>
              <w:top w:val="nil"/>
              <w:left w:val="nil"/>
              <w:bottom w:val="nil"/>
              <w:right w:val="nil"/>
            </w:tcBorders>
            <w:shd w:val="clear" w:color="auto" w:fill="auto"/>
            <w:noWrap/>
            <w:vAlign w:val="bottom"/>
            <w:hideMark/>
          </w:tcPr>
          <w:p w14:paraId="5AC8EC35"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691A9554"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3BDF9CD2" w14:textId="77777777" w:rsidR="00937A53" w:rsidRPr="00937A53" w:rsidRDefault="00937A53" w:rsidP="00937A53">
            <w:pPr>
              <w:jc w:val="right"/>
              <w:rPr>
                <w:sz w:val="20"/>
              </w:rPr>
            </w:pPr>
            <w:r w:rsidRPr="00937A53">
              <w:rPr>
                <w:sz w:val="20"/>
              </w:rPr>
              <w:t>организациями, учреждениями, включая воинские учреждения и организации,</w:t>
            </w:r>
          </w:p>
        </w:tc>
      </w:tr>
      <w:tr w:rsidR="00937A53" w:rsidRPr="00937A53" w14:paraId="260C56F0" w14:textId="77777777" w:rsidTr="00937A53">
        <w:trPr>
          <w:trHeight w:val="255"/>
        </w:trPr>
        <w:tc>
          <w:tcPr>
            <w:tcW w:w="5245" w:type="dxa"/>
            <w:tcBorders>
              <w:top w:val="nil"/>
              <w:left w:val="nil"/>
              <w:bottom w:val="nil"/>
              <w:right w:val="nil"/>
            </w:tcBorders>
            <w:shd w:val="clear" w:color="auto" w:fill="auto"/>
            <w:noWrap/>
            <w:vAlign w:val="bottom"/>
            <w:hideMark/>
          </w:tcPr>
          <w:p w14:paraId="08A82599"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35B71967"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4C564E72" w14:textId="77777777" w:rsidR="00937A53" w:rsidRPr="00937A53" w:rsidRDefault="00937A53" w:rsidP="00937A53">
            <w:pPr>
              <w:jc w:val="right"/>
              <w:rPr>
                <w:sz w:val="20"/>
              </w:rPr>
            </w:pPr>
            <w:r w:rsidRPr="00937A53">
              <w:rPr>
                <w:sz w:val="20"/>
              </w:rPr>
              <w:t>утвержденному Приказом Министерства экономического развития</w:t>
            </w:r>
          </w:p>
        </w:tc>
      </w:tr>
      <w:tr w:rsidR="00937A53" w:rsidRPr="00937A53" w14:paraId="1D1C8ADA" w14:textId="77777777" w:rsidTr="00937A53">
        <w:trPr>
          <w:trHeight w:val="255"/>
        </w:trPr>
        <w:tc>
          <w:tcPr>
            <w:tcW w:w="5245" w:type="dxa"/>
            <w:tcBorders>
              <w:top w:val="nil"/>
              <w:left w:val="nil"/>
              <w:bottom w:val="nil"/>
              <w:right w:val="nil"/>
            </w:tcBorders>
            <w:shd w:val="clear" w:color="auto" w:fill="auto"/>
            <w:noWrap/>
            <w:vAlign w:val="bottom"/>
            <w:hideMark/>
          </w:tcPr>
          <w:p w14:paraId="427001C4"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5E00881B"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55724DB9" w14:textId="77777777" w:rsidR="00937A53" w:rsidRPr="00937A53" w:rsidRDefault="00937A53" w:rsidP="00937A53">
            <w:pPr>
              <w:jc w:val="right"/>
              <w:rPr>
                <w:sz w:val="20"/>
              </w:rPr>
            </w:pPr>
            <w:r w:rsidRPr="00937A53">
              <w:rPr>
                <w:sz w:val="20"/>
              </w:rPr>
              <w:t>Приднестровской Молдавской Республики</w:t>
            </w:r>
          </w:p>
        </w:tc>
      </w:tr>
      <w:tr w:rsidR="00937A53" w:rsidRPr="00937A53" w14:paraId="54256723" w14:textId="77777777" w:rsidTr="00937A53">
        <w:trPr>
          <w:trHeight w:val="255"/>
        </w:trPr>
        <w:tc>
          <w:tcPr>
            <w:tcW w:w="5245" w:type="dxa"/>
            <w:tcBorders>
              <w:top w:val="nil"/>
              <w:left w:val="nil"/>
              <w:bottom w:val="nil"/>
              <w:right w:val="nil"/>
            </w:tcBorders>
            <w:shd w:val="clear" w:color="auto" w:fill="auto"/>
            <w:noWrap/>
            <w:vAlign w:val="bottom"/>
            <w:hideMark/>
          </w:tcPr>
          <w:p w14:paraId="6B077C19"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1930C00C"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7E4454A9"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1E70E277"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6BACA780" w14:textId="77777777" w:rsidR="00937A53" w:rsidRPr="00937A53" w:rsidRDefault="00937A53" w:rsidP="00937A53">
            <w:pPr>
              <w:rPr>
                <w:sz w:val="20"/>
              </w:rPr>
            </w:pPr>
          </w:p>
        </w:tc>
        <w:tc>
          <w:tcPr>
            <w:tcW w:w="3618" w:type="dxa"/>
            <w:gridSpan w:val="3"/>
            <w:tcBorders>
              <w:top w:val="nil"/>
              <w:left w:val="nil"/>
              <w:bottom w:val="nil"/>
              <w:right w:val="nil"/>
            </w:tcBorders>
            <w:shd w:val="clear" w:color="auto" w:fill="auto"/>
            <w:noWrap/>
            <w:vAlign w:val="bottom"/>
            <w:hideMark/>
          </w:tcPr>
          <w:p w14:paraId="59A2C326" w14:textId="77777777" w:rsidR="00937A53" w:rsidRPr="00937A53" w:rsidRDefault="00937A53" w:rsidP="00937A53">
            <w:pPr>
              <w:jc w:val="right"/>
              <w:rPr>
                <w:sz w:val="20"/>
              </w:rPr>
            </w:pPr>
            <w:r w:rsidRPr="00937A53">
              <w:rPr>
                <w:sz w:val="20"/>
              </w:rPr>
              <w:t>от _</w:t>
            </w:r>
            <w:r w:rsidRPr="00937A53">
              <w:rPr>
                <w:sz w:val="20"/>
                <w:u w:val="single"/>
              </w:rPr>
              <w:t>15 ноября 2013</w:t>
            </w:r>
            <w:r w:rsidRPr="00937A53">
              <w:rPr>
                <w:sz w:val="20"/>
              </w:rPr>
              <w:t>_г.  №_</w:t>
            </w:r>
            <w:r w:rsidRPr="00937A53">
              <w:rPr>
                <w:sz w:val="20"/>
                <w:u w:val="single"/>
              </w:rPr>
              <w:t>186</w:t>
            </w:r>
            <w:r w:rsidRPr="00937A53">
              <w:rPr>
                <w:sz w:val="20"/>
              </w:rPr>
              <w:t>_</w:t>
            </w:r>
          </w:p>
        </w:tc>
      </w:tr>
      <w:tr w:rsidR="00937A53" w:rsidRPr="00937A53" w14:paraId="5AED3B22" w14:textId="77777777" w:rsidTr="00937A53">
        <w:trPr>
          <w:trHeight w:val="255"/>
        </w:trPr>
        <w:tc>
          <w:tcPr>
            <w:tcW w:w="5245" w:type="dxa"/>
            <w:tcBorders>
              <w:top w:val="nil"/>
              <w:left w:val="nil"/>
              <w:bottom w:val="nil"/>
              <w:right w:val="nil"/>
            </w:tcBorders>
            <w:shd w:val="clear" w:color="auto" w:fill="auto"/>
            <w:noWrap/>
            <w:vAlign w:val="bottom"/>
            <w:hideMark/>
          </w:tcPr>
          <w:p w14:paraId="39F29DDB"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2B9EA2DE"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7FDADCFC"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0A5CB48C"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21872239"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5838A37F"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0FE52139"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64383244" w14:textId="77777777" w:rsidR="00937A53" w:rsidRPr="00937A53" w:rsidRDefault="00937A53" w:rsidP="00937A53">
            <w:pPr>
              <w:rPr>
                <w:sz w:val="20"/>
              </w:rPr>
            </w:pPr>
          </w:p>
        </w:tc>
      </w:tr>
      <w:tr w:rsidR="00937A53" w:rsidRPr="00937A53" w14:paraId="62836EC9" w14:textId="77777777" w:rsidTr="00937A53">
        <w:trPr>
          <w:trHeight w:val="255"/>
        </w:trPr>
        <w:tc>
          <w:tcPr>
            <w:tcW w:w="5245" w:type="dxa"/>
            <w:tcBorders>
              <w:top w:val="nil"/>
              <w:left w:val="nil"/>
              <w:bottom w:val="nil"/>
              <w:right w:val="nil"/>
            </w:tcBorders>
            <w:shd w:val="clear" w:color="auto" w:fill="auto"/>
            <w:noWrap/>
            <w:vAlign w:val="bottom"/>
            <w:hideMark/>
          </w:tcPr>
          <w:p w14:paraId="5A027EC9"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2CC6D364"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62A86C28"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724A29A6"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222CAD75"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27072790"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588592C8"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175CE9D6" w14:textId="77777777" w:rsidR="00937A53" w:rsidRPr="00937A53" w:rsidRDefault="00937A53" w:rsidP="00937A53">
            <w:pPr>
              <w:rPr>
                <w:sz w:val="20"/>
              </w:rPr>
            </w:pPr>
          </w:p>
        </w:tc>
      </w:tr>
      <w:tr w:rsidR="00937A53" w:rsidRPr="00937A53" w14:paraId="24ADDFED" w14:textId="77777777" w:rsidTr="00937A53">
        <w:trPr>
          <w:trHeight w:val="255"/>
        </w:trPr>
        <w:tc>
          <w:tcPr>
            <w:tcW w:w="12655" w:type="dxa"/>
            <w:gridSpan w:val="6"/>
            <w:tcBorders>
              <w:top w:val="nil"/>
              <w:left w:val="nil"/>
              <w:bottom w:val="nil"/>
              <w:right w:val="nil"/>
            </w:tcBorders>
            <w:shd w:val="clear" w:color="auto" w:fill="auto"/>
            <w:noWrap/>
            <w:vAlign w:val="bottom"/>
            <w:hideMark/>
          </w:tcPr>
          <w:p w14:paraId="673E1020" w14:textId="77777777" w:rsidR="00937A53" w:rsidRPr="00937A53" w:rsidRDefault="00937A53" w:rsidP="00937A53">
            <w:pPr>
              <w:rPr>
                <w:b/>
                <w:bCs/>
                <w:sz w:val="20"/>
              </w:rPr>
            </w:pPr>
            <w:r w:rsidRPr="00937A53">
              <w:rPr>
                <w:b/>
                <w:bCs/>
                <w:sz w:val="20"/>
              </w:rPr>
              <w:t>предметная статья 240100 "Приобретение оборудования и предметов длительного пользования, относящихся к основным фондам"</w:t>
            </w:r>
          </w:p>
        </w:tc>
        <w:tc>
          <w:tcPr>
            <w:tcW w:w="980" w:type="dxa"/>
            <w:tcBorders>
              <w:top w:val="nil"/>
              <w:left w:val="nil"/>
              <w:bottom w:val="nil"/>
              <w:right w:val="nil"/>
            </w:tcBorders>
            <w:shd w:val="clear" w:color="auto" w:fill="auto"/>
            <w:noWrap/>
            <w:vAlign w:val="bottom"/>
            <w:hideMark/>
          </w:tcPr>
          <w:p w14:paraId="52FD862C" w14:textId="77777777" w:rsidR="00937A53" w:rsidRPr="00937A53" w:rsidRDefault="00937A53" w:rsidP="00937A53">
            <w:pPr>
              <w:rPr>
                <w:b/>
                <w:bCs/>
                <w:sz w:val="20"/>
              </w:rPr>
            </w:pPr>
          </w:p>
        </w:tc>
        <w:tc>
          <w:tcPr>
            <w:tcW w:w="1200" w:type="dxa"/>
            <w:tcBorders>
              <w:top w:val="nil"/>
              <w:left w:val="nil"/>
              <w:bottom w:val="nil"/>
              <w:right w:val="nil"/>
            </w:tcBorders>
            <w:shd w:val="clear" w:color="auto" w:fill="auto"/>
            <w:noWrap/>
            <w:vAlign w:val="bottom"/>
            <w:hideMark/>
          </w:tcPr>
          <w:p w14:paraId="63112B10" w14:textId="77777777" w:rsidR="00937A53" w:rsidRPr="00937A53" w:rsidRDefault="00937A53" w:rsidP="00937A53">
            <w:pPr>
              <w:rPr>
                <w:sz w:val="20"/>
              </w:rPr>
            </w:pPr>
          </w:p>
        </w:tc>
      </w:tr>
      <w:tr w:rsidR="00937A53" w:rsidRPr="00937A53" w14:paraId="723FA82B" w14:textId="77777777" w:rsidTr="00937A53">
        <w:trPr>
          <w:trHeight w:val="255"/>
        </w:trPr>
        <w:tc>
          <w:tcPr>
            <w:tcW w:w="5245" w:type="dxa"/>
            <w:tcBorders>
              <w:top w:val="nil"/>
              <w:left w:val="nil"/>
              <w:bottom w:val="nil"/>
              <w:right w:val="nil"/>
            </w:tcBorders>
            <w:shd w:val="clear" w:color="auto" w:fill="auto"/>
            <w:noWrap/>
            <w:vAlign w:val="bottom"/>
            <w:hideMark/>
          </w:tcPr>
          <w:p w14:paraId="3D745C24"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33FFB123"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733B604E"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47EA934F"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0D222B06"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72D9392D"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127375CD"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727AF616" w14:textId="77777777" w:rsidR="00937A53" w:rsidRPr="00937A53" w:rsidRDefault="00937A53" w:rsidP="00937A53">
            <w:pPr>
              <w:rPr>
                <w:sz w:val="20"/>
              </w:rPr>
            </w:pPr>
          </w:p>
        </w:tc>
      </w:tr>
      <w:tr w:rsidR="00937A53" w:rsidRPr="00937A53" w14:paraId="2259817C" w14:textId="77777777" w:rsidTr="00937A53">
        <w:trPr>
          <w:trHeight w:val="40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237555" w14:textId="77777777" w:rsidR="00937A53" w:rsidRPr="00937A53" w:rsidRDefault="00937A53" w:rsidP="00937A53">
            <w:pPr>
              <w:jc w:val="center"/>
              <w:rPr>
                <w:b/>
                <w:bCs/>
                <w:sz w:val="16"/>
                <w:szCs w:val="16"/>
              </w:rPr>
            </w:pPr>
            <w:r w:rsidRPr="00937A53">
              <w:rPr>
                <w:b/>
                <w:bCs/>
                <w:sz w:val="16"/>
                <w:szCs w:val="16"/>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58ED28" w14:textId="77777777" w:rsidR="00937A53" w:rsidRPr="00937A53" w:rsidRDefault="00937A53" w:rsidP="00937A53">
            <w:pPr>
              <w:jc w:val="center"/>
              <w:rPr>
                <w:b/>
                <w:bCs/>
                <w:sz w:val="16"/>
                <w:szCs w:val="16"/>
              </w:rPr>
            </w:pPr>
            <w:r w:rsidRPr="00937A53">
              <w:rPr>
                <w:b/>
                <w:bCs/>
                <w:sz w:val="16"/>
                <w:szCs w:val="16"/>
              </w:rPr>
              <w:t>Код подстатьи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8F08FA" w14:textId="77777777" w:rsidR="00937A53" w:rsidRPr="00937A53" w:rsidRDefault="00937A53" w:rsidP="00937A53">
            <w:pPr>
              <w:jc w:val="center"/>
              <w:rPr>
                <w:b/>
                <w:bCs/>
                <w:sz w:val="16"/>
                <w:szCs w:val="16"/>
              </w:rPr>
            </w:pPr>
            <w:r w:rsidRPr="00937A53">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581272" w14:textId="77777777" w:rsidR="00937A53" w:rsidRPr="00937A53" w:rsidRDefault="00937A53" w:rsidP="00937A53">
            <w:pPr>
              <w:jc w:val="center"/>
              <w:rPr>
                <w:b/>
                <w:bCs/>
                <w:sz w:val="16"/>
                <w:szCs w:val="16"/>
              </w:rPr>
            </w:pPr>
            <w:r w:rsidRPr="00937A53">
              <w:rPr>
                <w:b/>
                <w:bCs/>
                <w:sz w:val="16"/>
                <w:szCs w:val="16"/>
              </w:rPr>
              <w:t>Уточненная смета на отчетный период</w:t>
            </w:r>
          </w:p>
        </w:tc>
        <w:tc>
          <w:tcPr>
            <w:tcW w:w="3618" w:type="dxa"/>
            <w:gridSpan w:val="2"/>
            <w:tcBorders>
              <w:top w:val="single" w:sz="4" w:space="0" w:color="auto"/>
              <w:left w:val="nil"/>
              <w:bottom w:val="single" w:sz="4" w:space="0" w:color="auto"/>
              <w:right w:val="nil"/>
            </w:tcBorders>
            <w:shd w:val="clear" w:color="auto" w:fill="auto"/>
            <w:vAlign w:val="center"/>
            <w:hideMark/>
          </w:tcPr>
          <w:p w14:paraId="23C87F06" w14:textId="77777777" w:rsidR="00937A53" w:rsidRPr="00937A53" w:rsidRDefault="00937A53" w:rsidP="00937A53">
            <w:pPr>
              <w:jc w:val="center"/>
              <w:rPr>
                <w:b/>
                <w:bCs/>
                <w:sz w:val="16"/>
                <w:szCs w:val="16"/>
              </w:rPr>
            </w:pPr>
            <w:r w:rsidRPr="00937A53">
              <w:rPr>
                <w:b/>
                <w:bCs/>
                <w:sz w:val="16"/>
                <w:szCs w:val="16"/>
              </w:rPr>
              <w:t>Выделено средств из бюджета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BDDA53" w14:textId="77777777" w:rsidR="00937A53" w:rsidRPr="00937A53" w:rsidRDefault="00937A53" w:rsidP="00937A53">
            <w:pPr>
              <w:jc w:val="center"/>
              <w:rPr>
                <w:b/>
                <w:bCs/>
                <w:sz w:val="16"/>
                <w:szCs w:val="16"/>
              </w:rPr>
            </w:pPr>
            <w:r w:rsidRPr="00937A53">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6D977D" w14:textId="77777777" w:rsidR="00937A53" w:rsidRPr="00937A53" w:rsidRDefault="00937A53" w:rsidP="00937A53">
            <w:pPr>
              <w:jc w:val="center"/>
              <w:rPr>
                <w:b/>
                <w:bCs/>
                <w:sz w:val="16"/>
                <w:szCs w:val="16"/>
              </w:rPr>
            </w:pPr>
            <w:r w:rsidRPr="00937A53">
              <w:rPr>
                <w:b/>
                <w:bCs/>
                <w:sz w:val="16"/>
                <w:szCs w:val="16"/>
              </w:rPr>
              <w:t>Фактические расходы</w:t>
            </w:r>
          </w:p>
        </w:tc>
      </w:tr>
      <w:tr w:rsidR="00937A53" w:rsidRPr="00937A53" w14:paraId="76F04328" w14:textId="77777777" w:rsidTr="00937A53">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5EC93B2D"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8F011F9"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CEE7B7C"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440431D1" w14:textId="77777777" w:rsidR="00937A53" w:rsidRPr="00937A53" w:rsidRDefault="00937A53" w:rsidP="00937A53">
            <w:pPr>
              <w:rPr>
                <w:b/>
                <w:bCs/>
                <w:sz w:val="16"/>
                <w:szCs w:val="16"/>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6FF7FCBC" w14:textId="77777777" w:rsidR="00937A53" w:rsidRPr="00937A53" w:rsidRDefault="00937A53" w:rsidP="00937A53">
            <w:pPr>
              <w:jc w:val="center"/>
              <w:rPr>
                <w:b/>
                <w:bCs/>
                <w:sz w:val="16"/>
                <w:szCs w:val="16"/>
              </w:rPr>
            </w:pPr>
            <w:r w:rsidRPr="00937A53">
              <w:rPr>
                <w:b/>
                <w:bCs/>
                <w:sz w:val="16"/>
                <w:szCs w:val="16"/>
              </w:rPr>
              <w:t>всего с начала года</w:t>
            </w:r>
          </w:p>
        </w:tc>
        <w:tc>
          <w:tcPr>
            <w:tcW w:w="1438" w:type="dxa"/>
            <w:tcBorders>
              <w:top w:val="nil"/>
              <w:left w:val="nil"/>
              <w:bottom w:val="single" w:sz="4" w:space="0" w:color="auto"/>
              <w:right w:val="nil"/>
            </w:tcBorders>
            <w:shd w:val="clear" w:color="auto" w:fill="auto"/>
            <w:vAlign w:val="center"/>
            <w:hideMark/>
          </w:tcPr>
          <w:p w14:paraId="17A7A206" w14:textId="77777777" w:rsidR="00937A53" w:rsidRPr="00937A53" w:rsidRDefault="00937A53" w:rsidP="00937A53">
            <w:pPr>
              <w:jc w:val="center"/>
              <w:rPr>
                <w:b/>
                <w:bCs/>
                <w:sz w:val="16"/>
                <w:szCs w:val="16"/>
              </w:rPr>
            </w:pPr>
            <w:r w:rsidRPr="00937A53">
              <w:rPr>
                <w:b/>
                <w:bCs/>
                <w:sz w:val="16"/>
                <w:szCs w:val="16"/>
              </w:rPr>
              <w:t>в том числе:</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14FF7F0C"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8B9B20C" w14:textId="77777777" w:rsidR="00937A53" w:rsidRPr="00937A53" w:rsidRDefault="00937A53" w:rsidP="00937A53">
            <w:pPr>
              <w:rPr>
                <w:b/>
                <w:bCs/>
                <w:sz w:val="16"/>
                <w:szCs w:val="16"/>
              </w:rPr>
            </w:pPr>
          </w:p>
        </w:tc>
      </w:tr>
      <w:tr w:rsidR="00937A53" w:rsidRPr="00937A53" w14:paraId="00348B04" w14:textId="77777777" w:rsidTr="00937A53">
        <w:trPr>
          <w:trHeight w:val="840"/>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7A4D5CB3"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4EA32F2"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7B12164"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515ACB00" w14:textId="77777777" w:rsidR="00937A53" w:rsidRPr="00937A53" w:rsidRDefault="00937A53" w:rsidP="00937A53">
            <w:pPr>
              <w:rPr>
                <w:b/>
                <w:bCs/>
                <w:sz w:val="16"/>
                <w:szCs w:val="16"/>
              </w:rPr>
            </w:pPr>
          </w:p>
        </w:tc>
        <w:tc>
          <w:tcPr>
            <w:tcW w:w="2180" w:type="dxa"/>
            <w:vMerge/>
            <w:tcBorders>
              <w:top w:val="nil"/>
              <w:left w:val="single" w:sz="4" w:space="0" w:color="auto"/>
              <w:bottom w:val="single" w:sz="4" w:space="0" w:color="000000"/>
              <w:right w:val="single" w:sz="4" w:space="0" w:color="auto"/>
            </w:tcBorders>
            <w:vAlign w:val="center"/>
            <w:hideMark/>
          </w:tcPr>
          <w:p w14:paraId="232A9864" w14:textId="77777777" w:rsidR="00937A53" w:rsidRPr="00937A53" w:rsidRDefault="00937A53" w:rsidP="00937A53">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3425028E" w14:textId="77777777" w:rsidR="00937A53" w:rsidRPr="00937A53" w:rsidRDefault="00937A53" w:rsidP="00937A53">
            <w:pPr>
              <w:jc w:val="center"/>
              <w:rPr>
                <w:b/>
                <w:bCs/>
                <w:sz w:val="16"/>
                <w:szCs w:val="16"/>
              </w:rPr>
            </w:pPr>
            <w:r w:rsidRPr="00937A53">
              <w:rPr>
                <w:b/>
                <w:bCs/>
                <w:sz w:val="16"/>
                <w:szCs w:val="16"/>
              </w:rPr>
              <w:t>финансирование через кредитную организацию</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0ADFCD58"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6D54E95" w14:textId="77777777" w:rsidR="00937A53" w:rsidRPr="00937A53" w:rsidRDefault="00937A53" w:rsidP="00937A53">
            <w:pPr>
              <w:rPr>
                <w:b/>
                <w:bCs/>
                <w:sz w:val="16"/>
                <w:szCs w:val="16"/>
              </w:rPr>
            </w:pPr>
          </w:p>
        </w:tc>
      </w:tr>
      <w:tr w:rsidR="00937A53" w:rsidRPr="00937A53" w14:paraId="59D41E4D"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AC5C69B" w14:textId="77777777" w:rsidR="00937A53" w:rsidRPr="00937A53" w:rsidRDefault="00937A53" w:rsidP="00937A53">
            <w:pPr>
              <w:jc w:val="center"/>
              <w:rPr>
                <w:b/>
                <w:bCs/>
                <w:sz w:val="16"/>
                <w:szCs w:val="16"/>
              </w:rPr>
            </w:pPr>
            <w:r w:rsidRPr="00937A53">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10612452" w14:textId="77777777" w:rsidR="00937A53" w:rsidRPr="00937A53" w:rsidRDefault="00937A53" w:rsidP="00937A53">
            <w:pPr>
              <w:jc w:val="center"/>
              <w:rPr>
                <w:b/>
                <w:bCs/>
                <w:sz w:val="16"/>
                <w:szCs w:val="16"/>
              </w:rPr>
            </w:pPr>
            <w:r w:rsidRPr="00937A53">
              <w:rPr>
                <w:b/>
                <w:bCs/>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14:paraId="79BB10F6" w14:textId="77777777" w:rsidR="00937A53" w:rsidRPr="00937A53" w:rsidRDefault="00937A53" w:rsidP="00937A53">
            <w:pPr>
              <w:jc w:val="center"/>
              <w:rPr>
                <w:b/>
                <w:bCs/>
                <w:sz w:val="16"/>
                <w:szCs w:val="16"/>
              </w:rPr>
            </w:pPr>
            <w:r w:rsidRPr="00937A53">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1886AFE5" w14:textId="77777777" w:rsidR="00937A53" w:rsidRPr="00937A53" w:rsidRDefault="00937A53" w:rsidP="00937A53">
            <w:pPr>
              <w:jc w:val="center"/>
              <w:rPr>
                <w:b/>
                <w:bCs/>
                <w:sz w:val="16"/>
                <w:szCs w:val="16"/>
              </w:rPr>
            </w:pPr>
            <w:r w:rsidRPr="00937A53">
              <w:rPr>
                <w:b/>
                <w:bCs/>
                <w:sz w:val="16"/>
                <w:szCs w:val="16"/>
              </w:rPr>
              <w:t>4</w:t>
            </w:r>
          </w:p>
        </w:tc>
        <w:tc>
          <w:tcPr>
            <w:tcW w:w="2180" w:type="dxa"/>
            <w:tcBorders>
              <w:top w:val="nil"/>
              <w:left w:val="nil"/>
              <w:bottom w:val="single" w:sz="4" w:space="0" w:color="auto"/>
              <w:right w:val="single" w:sz="4" w:space="0" w:color="auto"/>
            </w:tcBorders>
            <w:shd w:val="clear" w:color="auto" w:fill="auto"/>
            <w:vAlign w:val="bottom"/>
            <w:hideMark/>
          </w:tcPr>
          <w:p w14:paraId="0216A7DB" w14:textId="77777777" w:rsidR="00937A53" w:rsidRPr="00937A53" w:rsidRDefault="00937A53" w:rsidP="00937A53">
            <w:pPr>
              <w:jc w:val="center"/>
              <w:rPr>
                <w:b/>
                <w:bCs/>
                <w:sz w:val="16"/>
                <w:szCs w:val="16"/>
              </w:rPr>
            </w:pPr>
            <w:r w:rsidRPr="00937A53">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3A3230DC" w14:textId="77777777" w:rsidR="00937A53" w:rsidRPr="00937A53" w:rsidRDefault="00937A53" w:rsidP="00937A53">
            <w:pPr>
              <w:jc w:val="center"/>
              <w:rPr>
                <w:b/>
                <w:bCs/>
                <w:sz w:val="16"/>
                <w:szCs w:val="16"/>
              </w:rPr>
            </w:pPr>
            <w:r w:rsidRPr="00937A53">
              <w:rPr>
                <w:b/>
                <w:bCs/>
                <w:sz w:val="16"/>
                <w:szCs w:val="16"/>
              </w:rPr>
              <w:t>6</w:t>
            </w:r>
          </w:p>
        </w:tc>
        <w:tc>
          <w:tcPr>
            <w:tcW w:w="980" w:type="dxa"/>
            <w:tcBorders>
              <w:top w:val="nil"/>
              <w:left w:val="nil"/>
              <w:bottom w:val="single" w:sz="4" w:space="0" w:color="auto"/>
              <w:right w:val="single" w:sz="4" w:space="0" w:color="auto"/>
            </w:tcBorders>
            <w:shd w:val="clear" w:color="auto" w:fill="auto"/>
            <w:vAlign w:val="bottom"/>
            <w:hideMark/>
          </w:tcPr>
          <w:p w14:paraId="32893986" w14:textId="77777777" w:rsidR="00937A53" w:rsidRPr="00937A53" w:rsidRDefault="00937A53" w:rsidP="00937A53">
            <w:pPr>
              <w:jc w:val="center"/>
              <w:rPr>
                <w:b/>
                <w:bCs/>
                <w:sz w:val="16"/>
                <w:szCs w:val="16"/>
              </w:rPr>
            </w:pPr>
            <w:r w:rsidRPr="00937A53">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55708CBD" w14:textId="77777777" w:rsidR="00937A53" w:rsidRPr="00937A53" w:rsidRDefault="00937A53" w:rsidP="00937A53">
            <w:pPr>
              <w:jc w:val="center"/>
              <w:rPr>
                <w:b/>
                <w:bCs/>
                <w:sz w:val="16"/>
                <w:szCs w:val="16"/>
              </w:rPr>
            </w:pPr>
            <w:r w:rsidRPr="00937A53">
              <w:rPr>
                <w:b/>
                <w:bCs/>
                <w:sz w:val="16"/>
                <w:szCs w:val="16"/>
              </w:rPr>
              <w:t>8</w:t>
            </w:r>
          </w:p>
        </w:tc>
      </w:tr>
      <w:tr w:rsidR="00937A53" w:rsidRPr="00937A53" w14:paraId="7D4D9841"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99B628A" w14:textId="77777777" w:rsidR="00937A53" w:rsidRPr="00937A53" w:rsidRDefault="00937A53" w:rsidP="00937A53">
            <w:pPr>
              <w:rPr>
                <w:b/>
                <w:bCs/>
                <w:sz w:val="20"/>
              </w:rPr>
            </w:pPr>
            <w:r w:rsidRPr="00937A53">
              <w:rPr>
                <w:b/>
                <w:bCs/>
                <w:sz w:val="20"/>
              </w:rPr>
              <w:t>ВСЕГО по статье 240100</w:t>
            </w:r>
          </w:p>
        </w:tc>
        <w:tc>
          <w:tcPr>
            <w:tcW w:w="992" w:type="dxa"/>
            <w:tcBorders>
              <w:top w:val="nil"/>
              <w:left w:val="nil"/>
              <w:bottom w:val="single" w:sz="4" w:space="0" w:color="auto"/>
              <w:right w:val="single" w:sz="4" w:space="0" w:color="auto"/>
            </w:tcBorders>
            <w:shd w:val="clear" w:color="auto" w:fill="auto"/>
            <w:vAlign w:val="bottom"/>
            <w:hideMark/>
          </w:tcPr>
          <w:p w14:paraId="1920178F"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7F34911A"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EAF8F94"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023E16E"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B8C0970"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652C450"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041F481" w14:textId="77777777" w:rsidR="00937A53" w:rsidRPr="00937A53" w:rsidRDefault="00937A53" w:rsidP="00937A53">
            <w:pPr>
              <w:rPr>
                <w:sz w:val="20"/>
              </w:rPr>
            </w:pPr>
            <w:r w:rsidRPr="00937A53">
              <w:rPr>
                <w:sz w:val="20"/>
              </w:rPr>
              <w:t> </w:t>
            </w:r>
          </w:p>
        </w:tc>
      </w:tr>
      <w:tr w:rsidR="00937A53" w:rsidRPr="00937A53" w14:paraId="4503D099" w14:textId="77777777" w:rsidTr="00937A53">
        <w:trPr>
          <w:trHeight w:val="52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4D6F9F1" w14:textId="77777777" w:rsidR="00937A53" w:rsidRPr="00937A53" w:rsidRDefault="00937A53" w:rsidP="00937A53">
            <w:pPr>
              <w:rPr>
                <w:sz w:val="20"/>
              </w:rPr>
            </w:pPr>
            <w:r w:rsidRPr="00937A53">
              <w:rPr>
                <w:sz w:val="20"/>
              </w:rPr>
              <w:t>Приобретение производственного оборудования и предметов длительного пользования для государственных организаций</w:t>
            </w:r>
          </w:p>
        </w:tc>
        <w:tc>
          <w:tcPr>
            <w:tcW w:w="992" w:type="dxa"/>
            <w:tcBorders>
              <w:top w:val="nil"/>
              <w:left w:val="nil"/>
              <w:bottom w:val="single" w:sz="4" w:space="0" w:color="auto"/>
              <w:right w:val="single" w:sz="4" w:space="0" w:color="auto"/>
            </w:tcBorders>
            <w:shd w:val="clear" w:color="auto" w:fill="auto"/>
            <w:vAlign w:val="bottom"/>
            <w:hideMark/>
          </w:tcPr>
          <w:p w14:paraId="663F4BDE" w14:textId="77777777" w:rsidR="00937A53" w:rsidRPr="00937A53" w:rsidRDefault="00937A53" w:rsidP="00937A53">
            <w:pPr>
              <w:jc w:val="center"/>
              <w:rPr>
                <w:sz w:val="20"/>
              </w:rPr>
            </w:pPr>
            <w:r w:rsidRPr="00937A53">
              <w:rPr>
                <w:sz w:val="20"/>
              </w:rPr>
              <w:t>240110</w:t>
            </w:r>
          </w:p>
        </w:tc>
        <w:tc>
          <w:tcPr>
            <w:tcW w:w="1560" w:type="dxa"/>
            <w:tcBorders>
              <w:top w:val="nil"/>
              <w:left w:val="nil"/>
              <w:bottom w:val="single" w:sz="4" w:space="0" w:color="auto"/>
              <w:right w:val="single" w:sz="4" w:space="0" w:color="auto"/>
            </w:tcBorders>
            <w:shd w:val="clear" w:color="auto" w:fill="auto"/>
            <w:vAlign w:val="bottom"/>
            <w:hideMark/>
          </w:tcPr>
          <w:p w14:paraId="254E8221"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FE2F6D7"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124818D"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08AEA3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6C47502F"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6DC1AFB" w14:textId="77777777" w:rsidR="00937A53" w:rsidRPr="00937A53" w:rsidRDefault="00937A53" w:rsidP="00937A53">
            <w:pPr>
              <w:rPr>
                <w:sz w:val="20"/>
              </w:rPr>
            </w:pPr>
            <w:r w:rsidRPr="00937A53">
              <w:rPr>
                <w:sz w:val="20"/>
              </w:rPr>
              <w:t> </w:t>
            </w:r>
          </w:p>
        </w:tc>
      </w:tr>
      <w:tr w:rsidR="00937A53" w:rsidRPr="00937A53" w14:paraId="380ACF6F" w14:textId="77777777" w:rsidTr="00937A53">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E664703" w14:textId="77777777" w:rsidR="00937A53" w:rsidRPr="00937A53" w:rsidRDefault="00937A53" w:rsidP="00937A53">
            <w:pPr>
              <w:rPr>
                <w:sz w:val="20"/>
              </w:rPr>
            </w:pPr>
            <w:r w:rsidRPr="00937A53">
              <w:rPr>
                <w:sz w:val="20"/>
              </w:rPr>
              <w:t>Приобретение непроизводственного оборудования и предметов длительного пользования для государственных организаций</w:t>
            </w:r>
          </w:p>
        </w:tc>
        <w:tc>
          <w:tcPr>
            <w:tcW w:w="992" w:type="dxa"/>
            <w:tcBorders>
              <w:top w:val="nil"/>
              <w:left w:val="nil"/>
              <w:bottom w:val="single" w:sz="4" w:space="0" w:color="auto"/>
              <w:right w:val="single" w:sz="4" w:space="0" w:color="auto"/>
            </w:tcBorders>
            <w:shd w:val="clear" w:color="auto" w:fill="auto"/>
            <w:vAlign w:val="bottom"/>
            <w:hideMark/>
          </w:tcPr>
          <w:p w14:paraId="74BF183A" w14:textId="77777777" w:rsidR="00937A53" w:rsidRPr="00937A53" w:rsidRDefault="00937A53" w:rsidP="00937A53">
            <w:pPr>
              <w:jc w:val="center"/>
              <w:rPr>
                <w:sz w:val="20"/>
              </w:rPr>
            </w:pPr>
            <w:r w:rsidRPr="00937A53">
              <w:rPr>
                <w:sz w:val="20"/>
              </w:rPr>
              <w:t>240120</w:t>
            </w:r>
          </w:p>
        </w:tc>
        <w:tc>
          <w:tcPr>
            <w:tcW w:w="1560" w:type="dxa"/>
            <w:tcBorders>
              <w:top w:val="nil"/>
              <w:left w:val="nil"/>
              <w:bottom w:val="single" w:sz="4" w:space="0" w:color="auto"/>
              <w:right w:val="single" w:sz="4" w:space="0" w:color="auto"/>
            </w:tcBorders>
            <w:shd w:val="clear" w:color="auto" w:fill="auto"/>
            <w:vAlign w:val="bottom"/>
            <w:hideMark/>
          </w:tcPr>
          <w:p w14:paraId="6211569D"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E34B474"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6FBA3CD"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EC7CB4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1CD9060"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6286DD7" w14:textId="77777777" w:rsidR="00937A53" w:rsidRPr="00937A53" w:rsidRDefault="00937A53" w:rsidP="00937A53">
            <w:pPr>
              <w:rPr>
                <w:sz w:val="20"/>
              </w:rPr>
            </w:pPr>
            <w:r w:rsidRPr="00937A53">
              <w:rPr>
                <w:sz w:val="20"/>
              </w:rPr>
              <w:t> </w:t>
            </w:r>
          </w:p>
        </w:tc>
      </w:tr>
      <w:tr w:rsidR="00937A53" w:rsidRPr="00937A53" w14:paraId="07DB785E" w14:textId="77777777" w:rsidTr="00937A53">
        <w:trPr>
          <w:trHeight w:val="255"/>
        </w:trPr>
        <w:tc>
          <w:tcPr>
            <w:tcW w:w="5245" w:type="dxa"/>
            <w:tcBorders>
              <w:top w:val="nil"/>
              <w:left w:val="nil"/>
              <w:bottom w:val="nil"/>
              <w:right w:val="nil"/>
            </w:tcBorders>
            <w:shd w:val="clear" w:color="auto" w:fill="auto"/>
            <w:vAlign w:val="bottom"/>
            <w:hideMark/>
          </w:tcPr>
          <w:p w14:paraId="11C4B89B"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42EADFA2"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47923513" w14:textId="77777777" w:rsidR="00937A53" w:rsidRPr="00937A53" w:rsidRDefault="00937A53" w:rsidP="00937A53">
            <w:pPr>
              <w:jc w:val="center"/>
              <w:rPr>
                <w:sz w:val="20"/>
              </w:rPr>
            </w:pPr>
          </w:p>
        </w:tc>
        <w:tc>
          <w:tcPr>
            <w:tcW w:w="1240" w:type="dxa"/>
            <w:tcBorders>
              <w:top w:val="nil"/>
              <w:left w:val="nil"/>
              <w:bottom w:val="nil"/>
              <w:right w:val="nil"/>
            </w:tcBorders>
            <w:shd w:val="clear" w:color="auto" w:fill="auto"/>
            <w:vAlign w:val="bottom"/>
            <w:hideMark/>
          </w:tcPr>
          <w:p w14:paraId="4F0AF0F8"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71CB367A"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1BF5E51A"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4362D6CF"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41D79E2A" w14:textId="77777777" w:rsidR="00937A53" w:rsidRPr="00937A53" w:rsidRDefault="00937A53" w:rsidP="00937A53">
            <w:pPr>
              <w:rPr>
                <w:sz w:val="20"/>
              </w:rPr>
            </w:pPr>
          </w:p>
        </w:tc>
      </w:tr>
      <w:tr w:rsidR="00937A53" w:rsidRPr="00937A53" w14:paraId="3815691B" w14:textId="77777777" w:rsidTr="00937A53">
        <w:trPr>
          <w:trHeight w:val="255"/>
        </w:trPr>
        <w:tc>
          <w:tcPr>
            <w:tcW w:w="5245" w:type="dxa"/>
            <w:tcBorders>
              <w:top w:val="nil"/>
              <w:left w:val="nil"/>
              <w:bottom w:val="nil"/>
              <w:right w:val="nil"/>
            </w:tcBorders>
            <w:shd w:val="clear" w:color="auto" w:fill="auto"/>
            <w:vAlign w:val="bottom"/>
            <w:hideMark/>
          </w:tcPr>
          <w:p w14:paraId="09A57017"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2AC9CFD7"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1B372866" w14:textId="77777777" w:rsidR="00937A53" w:rsidRPr="00937A53" w:rsidRDefault="00937A53" w:rsidP="00937A53">
            <w:pPr>
              <w:jc w:val="center"/>
              <w:rPr>
                <w:sz w:val="20"/>
              </w:rPr>
            </w:pPr>
          </w:p>
        </w:tc>
        <w:tc>
          <w:tcPr>
            <w:tcW w:w="1240" w:type="dxa"/>
            <w:tcBorders>
              <w:top w:val="nil"/>
              <w:left w:val="nil"/>
              <w:bottom w:val="nil"/>
              <w:right w:val="nil"/>
            </w:tcBorders>
            <w:shd w:val="clear" w:color="auto" w:fill="auto"/>
            <w:vAlign w:val="bottom"/>
            <w:hideMark/>
          </w:tcPr>
          <w:p w14:paraId="2E159ADC"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0DE2C08B"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4F014712"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7F106EAD"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3472EDB1" w14:textId="77777777" w:rsidR="00937A53" w:rsidRPr="00937A53" w:rsidRDefault="00937A53" w:rsidP="00937A53">
            <w:pPr>
              <w:rPr>
                <w:sz w:val="20"/>
              </w:rPr>
            </w:pPr>
          </w:p>
        </w:tc>
      </w:tr>
      <w:tr w:rsidR="00937A53" w:rsidRPr="00937A53" w14:paraId="201FB98A" w14:textId="77777777" w:rsidTr="00937A53">
        <w:trPr>
          <w:trHeight w:val="285"/>
        </w:trPr>
        <w:tc>
          <w:tcPr>
            <w:tcW w:w="14835" w:type="dxa"/>
            <w:gridSpan w:val="8"/>
            <w:tcBorders>
              <w:top w:val="nil"/>
              <w:left w:val="nil"/>
              <w:bottom w:val="nil"/>
              <w:right w:val="nil"/>
            </w:tcBorders>
            <w:shd w:val="clear" w:color="auto" w:fill="auto"/>
            <w:vAlign w:val="bottom"/>
            <w:hideMark/>
          </w:tcPr>
          <w:p w14:paraId="286E076D" w14:textId="77777777" w:rsidR="00937A53" w:rsidRPr="00937A53" w:rsidRDefault="00937A53" w:rsidP="00937A53">
            <w:pPr>
              <w:rPr>
                <w:b/>
                <w:bCs/>
                <w:szCs w:val="24"/>
              </w:rPr>
            </w:pPr>
            <w:r w:rsidRPr="00937A53">
              <w:rPr>
                <w:b/>
                <w:bCs/>
                <w:szCs w:val="24"/>
              </w:rPr>
              <w:lastRenderedPageBreak/>
              <w:t>предметная статья 240200 "Капитальные вложения в строительство"</w:t>
            </w:r>
          </w:p>
        </w:tc>
      </w:tr>
      <w:tr w:rsidR="00937A53" w:rsidRPr="00937A53" w14:paraId="3C6A3623" w14:textId="77777777" w:rsidTr="00937A53">
        <w:trPr>
          <w:trHeight w:val="255"/>
        </w:trPr>
        <w:tc>
          <w:tcPr>
            <w:tcW w:w="5245" w:type="dxa"/>
            <w:tcBorders>
              <w:top w:val="nil"/>
              <w:left w:val="nil"/>
              <w:bottom w:val="nil"/>
              <w:right w:val="nil"/>
            </w:tcBorders>
            <w:shd w:val="clear" w:color="auto" w:fill="auto"/>
            <w:noWrap/>
            <w:vAlign w:val="bottom"/>
            <w:hideMark/>
          </w:tcPr>
          <w:p w14:paraId="7C1DADE8" w14:textId="77777777" w:rsidR="00937A53" w:rsidRPr="00937A53" w:rsidRDefault="00937A53" w:rsidP="00937A53">
            <w:pPr>
              <w:rPr>
                <w:b/>
                <w:bCs/>
                <w:szCs w:val="24"/>
              </w:rPr>
            </w:pPr>
          </w:p>
        </w:tc>
        <w:tc>
          <w:tcPr>
            <w:tcW w:w="992" w:type="dxa"/>
            <w:tcBorders>
              <w:top w:val="nil"/>
              <w:left w:val="nil"/>
              <w:bottom w:val="nil"/>
              <w:right w:val="nil"/>
            </w:tcBorders>
            <w:shd w:val="clear" w:color="auto" w:fill="auto"/>
            <w:noWrap/>
            <w:vAlign w:val="bottom"/>
            <w:hideMark/>
          </w:tcPr>
          <w:p w14:paraId="19A5A820"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032F9D6F"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54B75B94"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194115B6"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70EAA288"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746A3D2E"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2AB9FEA1" w14:textId="77777777" w:rsidR="00937A53" w:rsidRPr="00937A53" w:rsidRDefault="00937A53" w:rsidP="00937A53">
            <w:pPr>
              <w:rPr>
                <w:sz w:val="20"/>
              </w:rPr>
            </w:pPr>
          </w:p>
        </w:tc>
      </w:tr>
      <w:tr w:rsidR="00937A53" w:rsidRPr="00937A53" w14:paraId="2AFE04C0" w14:textId="77777777" w:rsidTr="00937A53">
        <w:trPr>
          <w:trHeight w:val="49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ABB9C6" w14:textId="77777777" w:rsidR="00937A53" w:rsidRPr="00937A53" w:rsidRDefault="00937A53" w:rsidP="00937A53">
            <w:pPr>
              <w:jc w:val="center"/>
              <w:rPr>
                <w:b/>
                <w:bCs/>
                <w:sz w:val="16"/>
                <w:szCs w:val="16"/>
              </w:rPr>
            </w:pPr>
            <w:r w:rsidRPr="00937A53">
              <w:rPr>
                <w:b/>
                <w:bCs/>
                <w:sz w:val="16"/>
                <w:szCs w:val="16"/>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02D1B2" w14:textId="77777777" w:rsidR="00937A53" w:rsidRPr="00937A53" w:rsidRDefault="00937A53" w:rsidP="00937A53">
            <w:pPr>
              <w:jc w:val="center"/>
              <w:rPr>
                <w:b/>
                <w:bCs/>
                <w:sz w:val="16"/>
                <w:szCs w:val="16"/>
              </w:rPr>
            </w:pPr>
            <w:r w:rsidRPr="00937A53">
              <w:rPr>
                <w:b/>
                <w:bCs/>
                <w:sz w:val="16"/>
                <w:szCs w:val="16"/>
              </w:rPr>
              <w:t>Код подстатьи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3381AA" w14:textId="77777777" w:rsidR="00937A53" w:rsidRPr="00937A53" w:rsidRDefault="00937A53" w:rsidP="00937A53">
            <w:pPr>
              <w:jc w:val="center"/>
              <w:rPr>
                <w:b/>
                <w:bCs/>
                <w:sz w:val="16"/>
                <w:szCs w:val="16"/>
              </w:rPr>
            </w:pPr>
            <w:r w:rsidRPr="00937A53">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023518" w14:textId="77777777" w:rsidR="00937A53" w:rsidRPr="00937A53" w:rsidRDefault="00937A53" w:rsidP="00937A53">
            <w:pPr>
              <w:jc w:val="center"/>
              <w:rPr>
                <w:b/>
                <w:bCs/>
                <w:sz w:val="16"/>
                <w:szCs w:val="16"/>
              </w:rPr>
            </w:pPr>
            <w:r w:rsidRPr="00937A53">
              <w:rPr>
                <w:b/>
                <w:bCs/>
                <w:sz w:val="16"/>
                <w:szCs w:val="16"/>
              </w:rPr>
              <w:t>Уточненная смета на отчетный период</w:t>
            </w:r>
          </w:p>
        </w:tc>
        <w:tc>
          <w:tcPr>
            <w:tcW w:w="3618" w:type="dxa"/>
            <w:gridSpan w:val="2"/>
            <w:tcBorders>
              <w:top w:val="single" w:sz="4" w:space="0" w:color="auto"/>
              <w:left w:val="nil"/>
              <w:bottom w:val="single" w:sz="4" w:space="0" w:color="auto"/>
              <w:right w:val="nil"/>
            </w:tcBorders>
            <w:shd w:val="clear" w:color="auto" w:fill="auto"/>
            <w:vAlign w:val="center"/>
            <w:hideMark/>
          </w:tcPr>
          <w:p w14:paraId="69BBA77E" w14:textId="77777777" w:rsidR="00937A53" w:rsidRPr="00937A53" w:rsidRDefault="00937A53" w:rsidP="00937A53">
            <w:pPr>
              <w:jc w:val="center"/>
              <w:rPr>
                <w:b/>
                <w:bCs/>
                <w:sz w:val="16"/>
                <w:szCs w:val="16"/>
              </w:rPr>
            </w:pPr>
            <w:r w:rsidRPr="00937A53">
              <w:rPr>
                <w:b/>
                <w:bCs/>
                <w:sz w:val="16"/>
                <w:szCs w:val="16"/>
              </w:rPr>
              <w:t>Выделено средств из бюджета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157B71" w14:textId="77777777" w:rsidR="00937A53" w:rsidRPr="00937A53" w:rsidRDefault="00937A53" w:rsidP="00937A53">
            <w:pPr>
              <w:jc w:val="center"/>
              <w:rPr>
                <w:b/>
                <w:bCs/>
                <w:sz w:val="16"/>
                <w:szCs w:val="16"/>
              </w:rPr>
            </w:pPr>
            <w:r w:rsidRPr="00937A53">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2D82C1" w14:textId="77777777" w:rsidR="00937A53" w:rsidRPr="00937A53" w:rsidRDefault="00937A53" w:rsidP="00937A53">
            <w:pPr>
              <w:jc w:val="center"/>
              <w:rPr>
                <w:b/>
                <w:bCs/>
                <w:sz w:val="16"/>
                <w:szCs w:val="16"/>
              </w:rPr>
            </w:pPr>
            <w:r w:rsidRPr="00937A53">
              <w:rPr>
                <w:b/>
                <w:bCs/>
                <w:sz w:val="16"/>
                <w:szCs w:val="16"/>
              </w:rPr>
              <w:t>Фактические расходы</w:t>
            </w:r>
          </w:p>
        </w:tc>
      </w:tr>
      <w:tr w:rsidR="00937A53" w:rsidRPr="00937A53" w14:paraId="3BF31D58" w14:textId="77777777" w:rsidTr="00937A53">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6E08FD08"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9E02074"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649E86B"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6C662863" w14:textId="77777777" w:rsidR="00937A53" w:rsidRPr="00937A53" w:rsidRDefault="00937A53" w:rsidP="00937A53">
            <w:pPr>
              <w:rPr>
                <w:b/>
                <w:bCs/>
                <w:sz w:val="16"/>
                <w:szCs w:val="16"/>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26283DCD" w14:textId="77777777" w:rsidR="00937A53" w:rsidRPr="00937A53" w:rsidRDefault="00937A53" w:rsidP="00937A53">
            <w:pPr>
              <w:jc w:val="center"/>
              <w:rPr>
                <w:b/>
                <w:bCs/>
                <w:sz w:val="16"/>
                <w:szCs w:val="16"/>
              </w:rPr>
            </w:pPr>
            <w:r w:rsidRPr="00937A53">
              <w:rPr>
                <w:b/>
                <w:bCs/>
                <w:sz w:val="16"/>
                <w:szCs w:val="16"/>
              </w:rPr>
              <w:t>всего с начала года</w:t>
            </w:r>
          </w:p>
        </w:tc>
        <w:tc>
          <w:tcPr>
            <w:tcW w:w="1438" w:type="dxa"/>
            <w:tcBorders>
              <w:top w:val="nil"/>
              <w:left w:val="nil"/>
              <w:bottom w:val="single" w:sz="4" w:space="0" w:color="auto"/>
              <w:right w:val="nil"/>
            </w:tcBorders>
            <w:shd w:val="clear" w:color="auto" w:fill="auto"/>
            <w:vAlign w:val="center"/>
            <w:hideMark/>
          </w:tcPr>
          <w:p w14:paraId="70D7A13C" w14:textId="77777777" w:rsidR="00937A53" w:rsidRPr="00937A53" w:rsidRDefault="00937A53" w:rsidP="00937A53">
            <w:pPr>
              <w:jc w:val="center"/>
              <w:rPr>
                <w:b/>
                <w:bCs/>
                <w:sz w:val="16"/>
                <w:szCs w:val="16"/>
              </w:rPr>
            </w:pPr>
            <w:r w:rsidRPr="00937A53">
              <w:rPr>
                <w:b/>
                <w:bCs/>
                <w:sz w:val="16"/>
                <w:szCs w:val="16"/>
              </w:rPr>
              <w:t>в том числе:</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1B516ABE"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D78BCE3" w14:textId="77777777" w:rsidR="00937A53" w:rsidRPr="00937A53" w:rsidRDefault="00937A53" w:rsidP="00937A53">
            <w:pPr>
              <w:rPr>
                <w:b/>
                <w:bCs/>
                <w:sz w:val="16"/>
                <w:szCs w:val="16"/>
              </w:rPr>
            </w:pPr>
          </w:p>
        </w:tc>
      </w:tr>
      <w:tr w:rsidR="00937A53" w:rsidRPr="00937A53" w14:paraId="4BAF616C" w14:textId="77777777" w:rsidTr="00937A53">
        <w:trPr>
          <w:trHeight w:val="70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78B97A61"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E98CB07"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6B1CC0B"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DEDAF9E" w14:textId="77777777" w:rsidR="00937A53" w:rsidRPr="00937A53" w:rsidRDefault="00937A53" w:rsidP="00937A53">
            <w:pPr>
              <w:rPr>
                <w:b/>
                <w:bCs/>
                <w:sz w:val="16"/>
                <w:szCs w:val="16"/>
              </w:rPr>
            </w:pPr>
          </w:p>
        </w:tc>
        <w:tc>
          <w:tcPr>
            <w:tcW w:w="2180" w:type="dxa"/>
            <w:vMerge/>
            <w:tcBorders>
              <w:top w:val="nil"/>
              <w:left w:val="single" w:sz="4" w:space="0" w:color="auto"/>
              <w:bottom w:val="single" w:sz="4" w:space="0" w:color="000000"/>
              <w:right w:val="single" w:sz="4" w:space="0" w:color="auto"/>
            </w:tcBorders>
            <w:vAlign w:val="center"/>
            <w:hideMark/>
          </w:tcPr>
          <w:p w14:paraId="12771046" w14:textId="77777777" w:rsidR="00937A53" w:rsidRPr="00937A53" w:rsidRDefault="00937A53" w:rsidP="00937A53">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7CB81907" w14:textId="77777777" w:rsidR="00937A53" w:rsidRPr="00937A53" w:rsidRDefault="00937A53" w:rsidP="00937A53">
            <w:pPr>
              <w:jc w:val="center"/>
              <w:rPr>
                <w:b/>
                <w:bCs/>
                <w:sz w:val="16"/>
                <w:szCs w:val="16"/>
              </w:rPr>
            </w:pPr>
            <w:r w:rsidRPr="00937A53">
              <w:rPr>
                <w:b/>
                <w:bCs/>
                <w:sz w:val="16"/>
                <w:szCs w:val="16"/>
              </w:rPr>
              <w:t>финансирование через кредитную организацию</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3DA52C50"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4A1BBD4" w14:textId="77777777" w:rsidR="00937A53" w:rsidRPr="00937A53" w:rsidRDefault="00937A53" w:rsidP="00937A53">
            <w:pPr>
              <w:rPr>
                <w:b/>
                <w:bCs/>
                <w:sz w:val="16"/>
                <w:szCs w:val="16"/>
              </w:rPr>
            </w:pPr>
          </w:p>
        </w:tc>
      </w:tr>
      <w:tr w:rsidR="00937A53" w:rsidRPr="00937A53" w14:paraId="031928F2"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23948EC" w14:textId="77777777" w:rsidR="00937A53" w:rsidRPr="00937A53" w:rsidRDefault="00937A53" w:rsidP="00937A53">
            <w:pPr>
              <w:jc w:val="center"/>
              <w:rPr>
                <w:b/>
                <w:bCs/>
                <w:sz w:val="16"/>
                <w:szCs w:val="16"/>
              </w:rPr>
            </w:pPr>
            <w:r w:rsidRPr="00937A53">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0AAF53AA" w14:textId="77777777" w:rsidR="00937A53" w:rsidRPr="00937A53" w:rsidRDefault="00937A53" w:rsidP="00937A53">
            <w:pPr>
              <w:jc w:val="center"/>
              <w:rPr>
                <w:b/>
                <w:bCs/>
                <w:sz w:val="16"/>
                <w:szCs w:val="16"/>
              </w:rPr>
            </w:pPr>
            <w:r w:rsidRPr="00937A53">
              <w:rPr>
                <w:b/>
                <w:bCs/>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14:paraId="032950A4" w14:textId="77777777" w:rsidR="00937A53" w:rsidRPr="00937A53" w:rsidRDefault="00937A53" w:rsidP="00937A53">
            <w:pPr>
              <w:jc w:val="center"/>
              <w:rPr>
                <w:b/>
                <w:bCs/>
                <w:sz w:val="16"/>
                <w:szCs w:val="16"/>
              </w:rPr>
            </w:pPr>
            <w:r w:rsidRPr="00937A53">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630759AD" w14:textId="77777777" w:rsidR="00937A53" w:rsidRPr="00937A53" w:rsidRDefault="00937A53" w:rsidP="00937A53">
            <w:pPr>
              <w:jc w:val="center"/>
              <w:rPr>
                <w:b/>
                <w:bCs/>
                <w:sz w:val="16"/>
                <w:szCs w:val="16"/>
              </w:rPr>
            </w:pPr>
            <w:r w:rsidRPr="00937A53">
              <w:rPr>
                <w:b/>
                <w:bCs/>
                <w:sz w:val="16"/>
                <w:szCs w:val="16"/>
              </w:rPr>
              <w:t>4</w:t>
            </w:r>
          </w:p>
        </w:tc>
        <w:tc>
          <w:tcPr>
            <w:tcW w:w="2180" w:type="dxa"/>
            <w:tcBorders>
              <w:top w:val="nil"/>
              <w:left w:val="nil"/>
              <w:bottom w:val="single" w:sz="4" w:space="0" w:color="auto"/>
              <w:right w:val="single" w:sz="4" w:space="0" w:color="auto"/>
            </w:tcBorders>
            <w:shd w:val="clear" w:color="auto" w:fill="auto"/>
            <w:vAlign w:val="bottom"/>
            <w:hideMark/>
          </w:tcPr>
          <w:p w14:paraId="2C08213C" w14:textId="77777777" w:rsidR="00937A53" w:rsidRPr="00937A53" w:rsidRDefault="00937A53" w:rsidP="00937A53">
            <w:pPr>
              <w:jc w:val="center"/>
              <w:rPr>
                <w:b/>
                <w:bCs/>
                <w:sz w:val="16"/>
                <w:szCs w:val="16"/>
              </w:rPr>
            </w:pPr>
            <w:r w:rsidRPr="00937A53">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4EEFCE0B" w14:textId="77777777" w:rsidR="00937A53" w:rsidRPr="00937A53" w:rsidRDefault="00937A53" w:rsidP="00937A53">
            <w:pPr>
              <w:jc w:val="center"/>
              <w:rPr>
                <w:b/>
                <w:bCs/>
                <w:sz w:val="16"/>
                <w:szCs w:val="16"/>
              </w:rPr>
            </w:pPr>
            <w:r w:rsidRPr="00937A53">
              <w:rPr>
                <w:b/>
                <w:bCs/>
                <w:sz w:val="16"/>
                <w:szCs w:val="16"/>
              </w:rPr>
              <w:t>6</w:t>
            </w:r>
          </w:p>
        </w:tc>
        <w:tc>
          <w:tcPr>
            <w:tcW w:w="980" w:type="dxa"/>
            <w:tcBorders>
              <w:top w:val="nil"/>
              <w:left w:val="nil"/>
              <w:bottom w:val="single" w:sz="4" w:space="0" w:color="auto"/>
              <w:right w:val="single" w:sz="4" w:space="0" w:color="auto"/>
            </w:tcBorders>
            <w:shd w:val="clear" w:color="auto" w:fill="auto"/>
            <w:vAlign w:val="bottom"/>
            <w:hideMark/>
          </w:tcPr>
          <w:p w14:paraId="60C04E44" w14:textId="77777777" w:rsidR="00937A53" w:rsidRPr="00937A53" w:rsidRDefault="00937A53" w:rsidP="00937A53">
            <w:pPr>
              <w:jc w:val="center"/>
              <w:rPr>
                <w:b/>
                <w:bCs/>
                <w:sz w:val="16"/>
                <w:szCs w:val="16"/>
              </w:rPr>
            </w:pPr>
            <w:r w:rsidRPr="00937A53">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4C87717A" w14:textId="77777777" w:rsidR="00937A53" w:rsidRPr="00937A53" w:rsidRDefault="00937A53" w:rsidP="00937A53">
            <w:pPr>
              <w:jc w:val="center"/>
              <w:rPr>
                <w:b/>
                <w:bCs/>
                <w:sz w:val="16"/>
                <w:szCs w:val="16"/>
              </w:rPr>
            </w:pPr>
            <w:r w:rsidRPr="00937A53">
              <w:rPr>
                <w:b/>
                <w:bCs/>
                <w:sz w:val="16"/>
                <w:szCs w:val="16"/>
              </w:rPr>
              <w:t>8</w:t>
            </w:r>
          </w:p>
        </w:tc>
      </w:tr>
      <w:tr w:rsidR="00937A53" w:rsidRPr="00937A53" w14:paraId="23EDE804"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744744C" w14:textId="77777777" w:rsidR="00937A53" w:rsidRPr="00937A53" w:rsidRDefault="00937A53" w:rsidP="00937A53">
            <w:pPr>
              <w:rPr>
                <w:b/>
                <w:bCs/>
                <w:sz w:val="20"/>
              </w:rPr>
            </w:pPr>
            <w:r w:rsidRPr="00937A53">
              <w:rPr>
                <w:b/>
                <w:bCs/>
                <w:sz w:val="20"/>
              </w:rPr>
              <w:t>ВСЕГО по статье 240200</w:t>
            </w:r>
          </w:p>
        </w:tc>
        <w:tc>
          <w:tcPr>
            <w:tcW w:w="992" w:type="dxa"/>
            <w:tcBorders>
              <w:top w:val="nil"/>
              <w:left w:val="nil"/>
              <w:bottom w:val="single" w:sz="4" w:space="0" w:color="auto"/>
              <w:right w:val="single" w:sz="4" w:space="0" w:color="auto"/>
            </w:tcBorders>
            <w:shd w:val="clear" w:color="auto" w:fill="auto"/>
            <w:vAlign w:val="bottom"/>
            <w:hideMark/>
          </w:tcPr>
          <w:p w14:paraId="182E8425"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4B9045A6"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8CCD2B5"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64BC6F0D"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2BFD24F5"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97F9FAD"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01D6D11" w14:textId="77777777" w:rsidR="00937A53" w:rsidRPr="00937A53" w:rsidRDefault="00937A53" w:rsidP="00937A53">
            <w:pPr>
              <w:rPr>
                <w:sz w:val="20"/>
              </w:rPr>
            </w:pPr>
            <w:r w:rsidRPr="00937A53">
              <w:rPr>
                <w:sz w:val="20"/>
              </w:rPr>
              <w:t> </w:t>
            </w:r>
          </w:p>
        </w:tc>
      </w:tr>
      <w:tr w:rsidR="00937A53" w:rsidRPr="00937A53" w14:paraId="1A7D8424"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8EA95D3" w14:textId="77777777" w:rsidR="00937A53" w:rsidRPr="00937A53" w:rsidRDefault="00937A53" w:rsidP="00937A53">
            <w:pPr>
              <w:rPr>
                <w:sz w:val="20"/>
              </w:rPr>
            </w:pPr>
            <w:r w:rsidRPr="00937A53">
              <w:rPr>
                <w:sz w:val="20"/>
              </w:rPr>
              <w:t>Капитальные вложения в жилищное строительство</w:t>
            </w:r>
          </w:p>
        </w:tc>
        <w:tc>
          <w:tcPr>
            <w:tcW w:w="992" w:type="dxa"/>
            <w:tcBorders>
              <w:top w:val="nil"/>
              <w:left w:val="nil"/>
              <w:bottom w:val="single" w:sz="4" w:space="0" w:color="auto"/>
              <w:right w:val="single" w:sz="4" w:space="0" w:color="auto"/>
            </w:tcBorders>
            <w:shd w:val="clear" w:color="auto" w:fill="auto"/>
            <w:vAlign w:val="bottom"/>
            <w:hideMark/>
          </w:tcPr>
          <w:p w14:paraId="5A82BE94" w14:textId="77777777" w:rsidR="00937A53" w:rsidRPr="00937A53" w:rsidRDefault="00937A53" w:rsidP="00937A53">
            <w:pPr>
              <w:jc w:val="center"/>
              <w:rPr>
                <w:sz w:val="20"/>
              </w:rPr>
            </w:pPr>
            <w:r w:rsidRPr="00937A53">
              <w:rPr>
                <w:sz w:val="20"/>
              </w:rPr>
              <w:t>240210</w:t>
            </w:r>
          </w:p>
        </w:tc>
        <w:tc>
          <w:tcPr>
            <w:tcW w:w="1560" w:type="dxa"/>
            <w:tcBorders>
              <w:top w:val="nil"/>
              <w:left w:val="nil"/>
              <w:bottom w:val="single" w:sz="4" w:space="0" w:color="auto"/>
              <w:right w:val="single" w:sz="4" w:space="0" w:color="auto"/>
            </w:tcBorders>
            <w:shd w:val="clear" w:color="auto" w:fill="auto"/>
            <w:vAlign w:val="bottom"/>
            <w:hideMark/>
          </w:tcPr>
          <w:p w14:paraId="64D62894"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6DF966D"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A9A9336"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270E60A0"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6D9DA414"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3AC77D2" w14:textId="77777777" w:rsidR="00937A53" w:rsidRPr="00937A53" w:rsidRDefault="00937A53" w:rsidP="00937A53">
            <w:pPr>
              <w:rPr>
                <w:sz w:val="20"/>
              </w:rPr>
            </w:pPr>
            <w:r w:rsidRPr="00937A53">
              <w:rPr>
                <w:sz w:val="20"/>
              </w:rPr>
              <w:t> </w:t>
            </w:r>
          </w:p>
        </w:tc>
      </w:tr>
      <w:tr w:rsidR="00937A53" w:rsidRPr="00937A53" w14:paraId="113A073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C430C2E" w14:textId="77777777" w:rsidR="00937A53" w:rsidRPr="00937A53" w:rsidRDefault="00937A53" w:rsidP="00937A53">
            <w:pPr>
              <w:rPr>
                <w:sz w:val="20"/>
              </w:rPr>
            </w:pPr>
            <w:r w:rsidRPr="00937A53">
              <w:rPr>
                <w:sz w:val="20"/>
              </w:rPr>
              <w:t>Капитальные вложения в строительство производственных объектов</w:t>
            </w:r>
          </w:p>
        </w:tc>
        <w:tc>
          <w:tcPr>
            <w:tcW w:w="992" w:type="dxa"/>
            <w:tcBorders>
              <w:top w:val="nil"/>
              <w:left w:val="nil"/>
              <w:bottom w:val="single" w:sz="4" w:space="0" w:color="auto"/>
              <w:right w:val="single" w:sz="4" w:space="0" w:color="auto"/>
            </w:tcBorders>
            <w:shd w:val="clear" w:color="auto" w:fill="auto"/>
            <w:vAlign w:val="bottom"/>
            <w:hideMark/>
          </w:tcPr>
          <w:p w14:paraId="133715E8" w14:textId="77777777" w:rsidR="00937A53" w:rsidRPr="00937A53" w:rsidRDefault="00937A53" w:rsidP="00937A53">
            <w:pPr>
              <w:jc w:val="center"/>
              <w:rPr>
                <w:sz w:val="20"/>
              </w:rPr>
            </w:pPr>
            <w:r w:rsidRPr="00937A53">
              <w:rPr>
                <w:sz w:val="20"/>
              </w:rPr>
              <w:t>240220</w:t>
            </w:r>
          </w:p>
        </w:tc>
        <w:tc>
          <w:tcPr>
            <w:tcW w:w="1560" w:type="dxa"/>
            <w:tcBorders>
              <w:top w:val="nil"/>
              <w:left w:val="nil"/>
              <w:bottom w:val="single" w:sz="4" w:space="0" w:color="auto"/>
              <w:right w:val="single" w:sz="4" w:space="0" w:color="auto"/>
            </w:tcBorders>
            <w:shd w:val="clear" w:color="auto" w:fill="auto"/>
            <w:vAlign w:val="bottom"/>
            <w:hideMark/>
          </w:tcPr>
          <w:p w14:paraId="43502CEA"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5D7D95B"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4BA7BC8"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312B8E16"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6EF6A127"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6915A18" w14:textId="77777777" w:rsidR="00937A53" w:rsidRPr="00937A53" w:rsidRDefault="00937A53" w:rsidP="00937A53">
            <w:pPr>
              <w:rPr>
                <w:sz w:val="20"/>
              </w:rPr>
            </w:pPr>
            <w:r w:rsidRPr="00937A53">
              <w:rPr>
                <w:sz w:val="20"/>
              </w:rPr>
              <w:t> </w:t>
            </w:r>
          </w:p>
        </w:tc>
      </w:tr>
      <w:tr w:rsidR="00937A53" w:rsidRPr="00937A53" w14:paraId="4C85FF46" w14:textId="77777777" w:rsidTr="00937A53">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A328650" w14:textId="77777777" w:rsidR="00937A53" w:rsidRPr="00937A53" w:rsidRDefault="00937A53" w:rsidP="00937A53">
            <w:pPr>
              <w:rPr>
                <w:sz w:val="20"/>
              </w:rPr>
            </w:pPr>
            <w:r w:rsidRPr="00937A53">
              <w:rPr>
                <w:sz w:val="20"/>
              </w:rPr>
              <w:t>Капитальные вложения в строительство объектов социально-культурного назначения</w:t>
            </w:r>
          </w:p>
        </w:tc>
        <w:tc>
          <w:tcPr>
            <w:tcW w:w="992" w:type="dxa"/>
            <w:tcBorders>
              <w:top w:val="nil"/>
              <w:left w:val="nil"/>
              <w:bottom w:val="single" w:sz="4" w:space="0" w:color="auto"/>
              <w:right w:val="single" w:sz="4" w:space="0" w:color="auto"/>
            </w:tcBorders>
            <w:shd w:val="clear" w:color="auto" w:fill="auto"/>
            <w:vAlign w:val="bottom"/>
            <w:hideMark/>
          </w:tcPr>
          <w:p w14:paraId="7F57AF02" w14:textId="77777777" w:rsidR="00937A53" w:rsidRPr="00937A53" w:rsidRDefault="00937A53" w:rsidP="00937A53">
            <w:pPr>
              <w:jc w:val="center"/>
              <w:rPr>
                <w:sz w:val="20"/>
              </w:rPr>
            </w:pPr>
            <w:r w:rsidRPr="00937A53">
              <w:rPr>
                <w:sz w:val="20"/>
              </w:rPr>
              <w:t>240230</w:t>
            </w:r>
          </w:p>
        </w:tc>
        <w:tc>
          <w:tcPr>
            <w:tcW w:w="1560" w:type="dxa"/>
            <w:tcBorders>
              <w:top w:val="nil"/>
              <w:left w:val="nil"/>
              <w:bottom w:val="single" w:sz="4" w:space="0" w:color="auto"/>
              <w:right w:val="single" w:sz="4" w:space="0" w:color="auto"/>
            </w:tcBorders>
            <w:shd w:val="clear" w:color="auto" w:fill="auto"/>
            <w:vAlign w:val="bottom"/>
            <w:hideMark/>
          </w:tcPr>
          <w:p w14:paraId="61E1DAFB"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309AC7BF"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3CEDA7D4"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44C47C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7D69ABD9"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9F2A3E2" w14:textId="77777777" w:rsidR="00937A53" w:rsidRPr="00937A53" w:rsidRDefault="00937A53" w:rsidP="00937A53">
            <w:pPr>
              <w:rPr>
                <w:sz w:val="20"/>
              </w:rPr>
            </w:pPr>
            <w:r w:rsidRPr="00937A53">
              <w:rPr>
                <w:sz w:val="20"/>
              </w:rPr>
              <w:t> </w:t>
            </w:r>
          </w:p>
        </w:tc>
      </w:tr>
      <w:tr w:rsidR="00937A53" w:rsidRPr="00937A53" w14:paraId="3131463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B9F0907" w14:textId="77777777" w:rsidR="00937A53" w:rsidRPr="00937A53" w:rsidRDefault="00937A53" w:rsidP="00937A53">
            <w:pPr>
              <w:rPr>
                <w:sz w:val="20"/>
              </w:rPr>
            </w:pPr>
            <w:r w:rsidRPr="00937A53">
              <w:rPr>
                <w:sz w:val="20"/>
              </w:rPr>
              <w:t>Капитальные вложения в строительство административных зданий</w:t>
            </w:r>
          </w:p>
        </w:tc>
        <w:tc>
          <w:tcPr>
            <w:tcW w:w="992" w:type="dxa"/>
            <w:tcBorders>
              <w:top w:val="nil"/>
              <w:left w:val="nil"/>
              <w:bottom w:val="single" w:sz="4" w:space="0" w:color="auto"/>
              <w:right w:val="single" w:sz="4" w:space="0" w:color="auto"/>
            </w:tcBorders>
            <w:shd w:val="clear" w:color="auto" w:fill="auto"/>
            <w:vAlign w:val="bottom"/>
            <w:hideMark/>
          </w:tcPr>
          <w:p w14:paraId="2F2A4143" w14:textId="77777777" w:rsidR="00937A53" w:rsidRPr="00937A53" w:rsidRDefault="00937A53" w:rsidP="00937A53">
            <w:pPr>
              <w:jc w:val="center"/>
              <w:rPr>
                <w:sz w:val="20"/>
              </w:rPr>
            </w:pPr>
            <w:r w:rsidRPr="00937A53">
              <w:rPr>
                <w:sz w:val="20"/>
              </w:rPr>
              <w:t>240240</w:t>
            </w:r>
          </w:p>
        </w:tc>
        <w:tc>
          <w:tcPr>
            <w:tcW w:w="1560" w:type="dxa"/>
            <w:tcBorders>
              <w:top w:val="nil"/>
              <w:left w:val="nil"/>
              <w:bottom w:val="single" w:sz="4" w:space="0" w:color="auto"/>
              <w:right w:val="single" w:sz="4" w:space="0" w:color="auto"/>
            </w:tcBorders>
            <w:shd w:val="clear" w:color="auto" w:fill="auto"/>
            <w:vAlign w:val="bottom"/>
            <w:hideMark/>
          </w:tcPr>
          <w:p w14:paraId="03167A84"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066BEE5"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0B61FB9"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5EBE674"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75F4DFB5"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E370E6D" w14:textId="77777777" w:rsidR="00937A53" w:rsidRPr="00937A53" w:rsidRDefault="00937A53" w:rsidP="00937A53">
            <w:pPr>
              <w:rPr>
                <w:sz w:val="20"/>
              </w:rPr>
            </w:pPr>
            <w:r w:rsidRPr="00937A53">
              <w:rPr>
                <w:sz w:val="20"/>
              </w:rPr>
              <w:t> </w:t>
            </w:r>
          </w:p>
        </w:tc>
      </w:tr>
      <w:tr w:rsidR="00937A53" w:rsidRPr="00937A53" w14:paraId="5ACDB91E"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A5E6A11" w14:textId="77777777" w:rsidR="00937A53" w:rsidRPr="00937A53" w:rsidRDefault="00937A53" w:rsidP="00937A53">
            <w:pPr>
              <w:rPr>
                <w:sz w:val="20"/>
              </w:rPr>
            </w:pPr>
            <w:r w:rsidRPr="00937A53">
              <w:rPr>
                <w:sz w:val="20"/>
              </w:rPr>
              <w:t>Капитальные вложения в строительство коммунальных объектов</w:t>
            </w:r>
          </w:p>
        </w:tc>
        <w:tc>
          <w:tcPr>
            <w:tcW w:w="992" w:type="dxa"/>
            <w:tcBorders>
              <w:top w:val="nil"/>
              <w:left w:val="nil"/>
              <w:bottom w:val="single" w:sz="4" w:space="0" w:color="auto"/>
              <w:right w:val="single" w:sz="4" w:space="0" w:color="auto"/>
            </w:tcBorders>
            <w:shd w:val="clear" w:color="auto" w:fill="auto"/>
            <w:vAlign w:val="bottom"/>
            <w:hideMark/>
          </w:tcPr>
          <w:p w14:paraId="2317E4B8" w14:textId="77777777" w:rsidR="00937A53" w:rsidRPr="00937A53" w:rsidRDefault="00937A53" w:rsidP="00937A53">
            <w:pPr>
              <w:jc w:val="center"/>
              <w:rPr>
                <w:sz w:val="20"/>
              </w:rPr>
            </w:pPr>
            <w:r w:rsidRPr="00937A53">
              <w:rPr>
                <w:sz w:val="20"/>
              </w:rPr>
              <w:t>240250</w:t>
            </w:r>
          </w:p>
        </w:tc>
        <w:tc>
          <w:tcPr>
            <w:tcW w:w="1560" w:type="dxa"/>
            <w:tcBorders>
              <w:top w:val="nil"/>
              <w:left w:val="nil"/>
              <w:bottom w:val="single" w:sz="4" w:space="0" w:color="auto"/>
              <w:right w:val="single" w:sz="4" w:space="0" w:color="auto"/>
            </w:tcBorders>
            <w:shd w:val="clear" w:color="auto" w:fill="auto"/>
            <w:vAlign w:val="bottom"/>
            <w:hideMark/>
          </w:tcPr>
          <w:p w14:paraId="66AE38D0"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4C678D3"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0D161AC3"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240D51BB"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E0530D3"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182EE9D8" w14:textId="77777777" w:rsidR="00937A53" w:rsidRPr="00937A53" w:rsidRDefault="00937A53" w:rsidP="00937A53">
            <w:pPr>
              <w:rPr>
                <w:sz w:val="20"/>
              </w:rPr>
            </w:pPr>
            <w:r w:rsidRPr="00937A53">
              <w:rPr>
                <w:sz w:val="20"/>
              </w:rPr>
              <w:t> </w:t>
            </w:r>
          </w:p>
        </w:tc>
      </w:tr>
      <w:tr w:rsidR="00937A53" w:rsidRPr="00937A53" w14:paraId="09895669"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1438FD6" w14:textId="77777777" w:rsidR="00937A53" w:rsidRPr="00937A53" w:rsidRDefault="00937A53" w:rsidP="00937A53">
            <w:pPr>
              <w:rPr>
                <w:sz w:val="20"/>
              </w:rPr>
            </w:pPr>
            <w:r w:rsidRPr="00937A53">
              <w:rPr>
                <w:sz w:val="20"/>
              </w:rPr>
              <w:t>Капитальные вложения в строительство газопроводов</w:t>
            </w:r>
          </w:p>
        </w:tc>
        <w:tc>
          <w:tcPr>
            <w:tcW w:w="992" w:type="dxa"/>
            <w:tcBorders>
              <w:top w:val="nil"/>
              <w:left w:val="nil"/>
              <w:bottom w:val="single" w:sz="4" w:space="0" w:color="auto"/>
              <w:right w:val="single" w:sz="4" w:space="0" w:color="auto"/>
            </w:tcBorders>
            <w:shd w:val="clear" w:color="auto" w:fill="auto"/>
            <w:vAlign w:val="bottom"/>
            <w:hideMark/>
          </w:tcPr>
          <w:p w14:paraId="37F1D9B6" w14:textId="77777777" w:rsidR="00937A53" w:rsidRPr="00937A53" w:rsidRDefault="00937A53" w:rsidP="00937A53">
            <w:pPr>
              <w:jc w:val="center"/>
              <w:rPr>
                <w:sz w:val="20"/>
              </w:rPr>
            </w:pPr>
            <w:r w:rsidRPr="00937A53">
              <w:rPr>
                <w:sz w:val="20"/>
              </w:rPr>
              <w:t>240260</w:t>
            </w:r>
          </w:p>
        </w:tc>
        <w:tc>
          <w:tcPr>
            <w:tcW w:w="1560" w:type="dxa"/>
            <w:tcBorders>
              <w:top w:val="nil"/>
              <w:left w:val="nil"/>
              <w:bottom w:val="single" w:sz="4" w:space="0" w:color="auto"/>
              <w:right w:val="single" w:sz="4" w:space="0" w:color="auto"/>
            </w:tcBorders>
            <w:shd w:val="clear" w:color="auto" w:fill="auto"/>
            <w:vAlign w:val="bottom"/>
            <w:hideMark/>
          </w:tcPr>
          <w:p w14:paraId="5439F435"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E5A6DF8"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E399F54"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3A24A5D"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40B742E"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674CA7F" w14:textId="77777777" w:rsidR="00937A53" w:rsidRPr="00937A53" w:rsidRDefault="00937A53" w:rsidP="00937A53">
            <w:pPr>
              <w:rPr>
                <w:sz w:val="20"/>
              </w:rPr>
            </w:pPr>
            <w:r w:rsidRPr="00937A53">
              <w:rPr>
                <w:sz w:val="20"/>
              </w:rPr>
              <w:t> </w:t>
            </w:r>
          </w:p>
        </w:tc>
      </w:tr>
      <w:tr w:rsidR="00937A53" w:rsidRPr="00937A53" w14:paraId="5B56830E"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4C4BFAD" w14:textId="77777777" w:rsidR="00937A53" w:rsidRPr="00937A53" w:rsidRDefault="00937A53" w:rsidP="00937A53">
            <w:pPr>
              <w:rPr>
                <w:sz w:val="20"/>
              </w:rPr>
            </w:pPr>
            <w:r w:rsidRPr="00937A53">
              <w:rPr>
                <w:sz w:val="20"/>
              </w:rPr>
              <w:t>Капитальные вложения в строительство прочих объектов</w:t>
            </w:r>
          </w:p>
        </w:tc>
        <w:tc>
          <w:tcPr>
            <w:tcW w:w="992" w:type="dxa"/>
            <w:tcBorders>
              <w:top w:val="nil"/>
              <w:left w:val="nil"/>
              <w:bottom w:val="single" w:sz="4" w:space="0" w:color="auto"/>
              <w:right w:val="single" w:sz="4" w:space="0" w:color="auto"/>
            </w:tcBorders>
            <w:shd w:val="clear" w:color="auto" w:fill="auto"/>
            <w:vAlign w:val="bottom"/>
            <w:hideMark/>
          </w:tcPr>
          <w:p w14:paraId="3AFA3F44" w14:textId="77777777" w:rsidR="00937A53" w:rsidRPr="00937A53" w:rsidRDefault="00937A53" w:rsidP="00937A53">
            <w:pPr>
              <w:jc w:val="center"/>
              <w:rPr>
                <w:sz w:val="20"/>
              </w:rPr>
            </w:pPr>
            <w:r w:rsidRPr="00937A53">
              <w:rPr>
                <w:sz w:val="20"/>
              </w:rPr>
              <w:t>240270</w:t>
            </w:r>
          </w:p>
        </w:tc>
        <w:tc>
          <w:tcPr>
            <w:tcW w:w="1560" w:type="dxa"/>
            <w:tcBorders>
              <w:top w:val="nil"/>
              <w:left w:val="nil"/>
              <w:bottom w:val="single" w:sz="4" w:space="0" w:color="auto"/>
              <w:right w:val="single" w:sz="4" w:space="0" w:color="auto"/>
            </w:tcBorders>
            <w:shd w:val="clear" w:color="auto" w:fill="auto"/>
            <w:vAlign w:val="bottom"/>
            <w:hideMark/>
          </w:tcPr>
          <w:p w14:paraId="2D59F171"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6E903871"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2DD23054"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394C1EE"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CE0C93D"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694F3B7" w14:textId="77777777" w:rsidR="00937A53" w:rsidRPr="00937A53" w:rsidRDefault="00937A53" w:rsidP="00937A53">
            <w:pPr>
              <w:rPr>
                <w:sz w:val="20"/>
              </w:rPr>
            </w:pPr>
            <w:r w:rsidRPr="00937A53">
              <w:rPr>
                <w:sz w:val="20"/>
              </w:rPr>
              <w:t> </w:t>
            </w:r>
          </w:p>
        </w:tc>
      </w:tr>
      <w:tr w:rsidR="00937A53" w:rsidRPr="00937A53" w14:paraId="1BAE7BE6"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0EE862E" w14:textId="77777777" w:rsidR="00937A53" w:rsidRPr="00937A53" w:rsidRDefault="00937A53" w:rsidP="00937A53">
            <w:pPr>
              <w:rPr>
                <w:sz w:val="20"/>
              </w:rPr>
            </w:pPr>
            <w:r w:rsidRPr="00937A53">
              <w:rPr>
                <w:sz w:val="20"/>
              </w:rPr>
              <w:t>Капитальные вложения на конверсию и реновацию</w:t>
            </w:r>
          </w:p>
        </w:tc>
        <w:tc>
          <w:tcPr>
            <w:tcW w:w="992" w:type="dxa"/>
            <w:tcBorders>
              <w:top w:val="nil"/>
              <w:left w:val="nil"/>
              <w:bottom w:val="single" w:sz="4" w:space="0" w:color="auto"/>
              <w:right w:val="single" w:sz="4" w:space="0" w:color="auto"/>
            </w:tcBorders>
            <w:shd w:val="clear" w:color="auto" w:fill="auto"/>
            <w:vAlign w:val="bottom"/>
            <w:hideMark/>
          </w:tcPr>
          <w:p w14:paraId="799E613C" w14:textId="77777777" w:rsidR="00937A53" w:rsidRPr="00937A53" w:rsidRDefault="00937A53" w:rsidP="00937A53">
            <w:pPr>
              <w:jc w:val="center"/>
              <w:rPr>
                <w:sz w:val="20"/>
              </w:rPr>
            </w:pPr>
            <w:r w:rsidRPr="00937A53">
              <w:rPr>
                <w:sz w:val="20"/>
              </w:rPr>
              <w:t>240280</w:t>
            </w:r>
          </w:p>
        </w:tc>
        <w:tc>
          <w:tcPr>
            <w:tcW w:w="1560" w:type="dxa"/>
            <w:tcBorders>
              <w:top w:val="nil"/>
              <w:left w:val="nil"/>
              <w:bottom w:val="single" w:sz="4" w:space="0" w:color="auto"/>
              <w:right w:val="single" w:sz="4" w:space="0" w:color="auto"/>
            </w:tcBorders>
            <w:shd w:val="clear" w:color="auto" w:fill="auto"/>
            <w:vAlign w:val="bottom"/>
            <w:hideMark/>
          </w:tcPr>
          <w:p w14:paraId="4C05226C"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C066B2A"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1D4A139C"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3DDF0A22"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3094989D"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FAF85D7" w14:textId="77777777" w:rsidR="00937A53" w:rsidRPr="00937A53" w:rsidRDefault="00937A53" w:rsidP="00937A53">
            <w:pPr>
              <w:rPr>
                <w:sz w:val="20"/>
              </w:rPr>
            </w:pPr>
            <w:r w:rsidRPr="00937A53">
              <w:rPr>
                <w:sz w:val="20"/>
              </w:rPr>
              <w:t> </w:t>
            </w:r>
          </w:p>
        </w:tc>
      </w:tr>
      <w:tr w:rsidR="00937A53" w:rsidRPr="00937A53" w14:paraId="166022F0" w14:textId="77777777" w:rsidTr="00937A53">
        <w:trPr>
          <w:trHeight w:val="255"/>
        </w:trPr>
        <w:tc>
          <w:tcPr>
            <w:tcW w:w="5245" w:type="dxa"/>
            <w:tcBorders>
              <w:top w:val="nil"/>
              <w:left w:val="nil"/>
              <w:bottom w:val="nil"/>
              <w:right w:val="nil"/>
            </w:tcBorders>
            <w:shd w:val="clear" w:color="auto" w:fill="auto"/>
            <w:vAlign w:val="bottom"/>
            <w:hideMark/>
          </w:tcPr>
          <w:p w14:paraId="0FD3E486"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4EF2A479"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4D9C8DD9" w14:textId="77777777" w:rsidR="00937A53" w:rsidRPr="00937A53" w:rsidRDefault="00937A53" w:rsidP="00937A53">
            <w:pPr>
              <w:jc w:val="center"/>
              <w:rPr>
                <w:sz w:val="20"/>
              </w:rPr>
            </w:pPr>
          </w:p>
        </w:tc>
        <w:tc>
          <w:tcPr>
            <w:tcW w:w="1240" w:type="dxa"/>
            <w:tcBorders>
              <w:top w:val="nil"/>
              <w:left w:val="nil"/>
              <w:bottom w:val="nil"/>
              <w:right w:val="nil"/>
            </w:tcBorders>
            <w:shd w:val="clear" w:color="auto" w:fill="auto"/>
            <w:vAlign w:val="bottom"/>
            <w:hideMark/>
          </w:tcPr>
          <w:p w14:paraId="09FA9A26"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6DF84EE3"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69F7454F"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4E2AE8CD"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5F31D909" w14:textId="77777777" w:rsidR="00937A53" w:rsidRPr="00937A53" w:rsidRDefault="00937A53" w:rsidP="00937A53">
            <w:pPr>
              <w:rPr>
                <w:sz w:val="20"/>
              </w:rPr>
            </w:pPr>
          </w:p>
        </w:tc>
      </w:tr>
      <w:tr w:rsidR="00937A53" w:rsidRPr="00937A53" w14:paraId="66002D4D" w14:textId="77777777" w:rsidTr="00937A53">
        <w:trPr>
          <w:trHeight w:val="315"/>
        </w:trPr>
        <w:tc>
          <w:tcPr>
            <w:tcW w:w="5245" w:type="dxa"/>
            <w:tcBorders>
              <w:top w:val="nil"/>
              <w:left w:val="nil"/>
              <w:bottom w:val="nil"/>
              <w:right w:val="nil"/>
            </w:tcBorders>
            <w:shd w:val="clear" w:color="auto" w:fill="auto"/>
            <w:vAlign w:val="bottom"/>
            <w:hideMark/>
          </w:tcPr>
          <w:p w14:paraId="26EACCB4" w14:textId="77777777" w:rsidR="00937A53" w:rsidRPr="00937A53" w:rsidRDefault="00937A53" w:rsidP="00937A53">
            <w:pPr>
              <w:rPr>
                <w:szCs w:val="24"/>
              </w:rPr>
            </w:pPr>
            <w:r w:rsidRPr="00937A53">
              <w:rPr>
                <w:szCs w:val="24"/>
              </w:rPr>
              <w:t>оборотная сторона</w:t>
            </w:r>
          </w:p>
        </w:tc>
        <w:tc>
          <w:tcPr>
            <w:tcW w:w="992" w:type="dxa"/>
            <w:tcBorders>
              <w:top w:val="nil"/>
              <w:left w:val="nil"/>
              <w:bottom w:val="nil"/>
              <w:right w:val="nil"/>
            </w:tcBorders>
            <w:shd w:val="clear" w:color="auto" w:fill="auto"/>
            <w:vAlign w:val="bottom"/>
            <w:hideMark/>
          </w:tcPr>
          <w:p w14:paraId="18BBE3D8" w14:textId="77777777" w:rsidR="00937A53" w:rsidRPr="00937A53" w:rsidRDefault="00937A53" w:rsidP="00937A53">
            <w:pPr>
              <w:rPr>
                <w:szCs w:val="24"/>
              </w:rPr>
            </w:pPr>
          </w:p>
        </w:tc>
        <w:tc>
          <w:tcPr>
            <w:tcW w:w="1560" w:type="dxa"/>
            <w:tcBorders>
              <w:top w:val="nil"/>
              <w:left w:val="nil"/>
              <w:bottom w:val="nil"/>
              <w:right w:val="nil"/>
            </w:tcBorders>
            <w:shd w:val="clear" w:color="auto" w:fill="auto"/>
            <w:vAlign w:val="bottom"/>
            <w:hideMark/>
          </w:tcPr>
          <w:p w14:paraId="7B208FC2" w14:textId="77777777" w:rsidR="00937A53" w:rsidRPr="00937A53" w:rsidRDefault="00937A53" w:rsidP="00937A53">
            <w:pPr>
              <w:rPr>
                <w:sz w:val="20"/>
              </w:rPr>
            </w:pPr>
          </w:p>
        </w:tc>
        <w:tc>
          <w:tcPr>
            <w:tcW w:w="1240" w:type="dxa"/>
            <w:tcBorders>
              <w:top w:val="nil"/>
              <w:left w:val="nil"/>
              <w:bottom w:val="nil"/>
              <w:right w:val="nil"/>
            </w:tcBorders>
            <w:shd w:val="clear" w:color="auto" w:fill="auto"/>
            <w:vAlign w:val="bottom"/>
            <w:hideMark/>
          </w:tcPr>
          <w:p w14:paraId="2B3811D2"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21106102"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0C665AA7"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4DB072BD"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052E8DBD" w14:textId="77777777" w:rsidR="00937A53" w:rsidRPr="00937A53" w:rsidRDefault="00937A53" w:rsidP="00937A53">
            <w:pPr>
              <w:rPr>
                <w:sz w:val="20"/>
              </w:rPr>
            </w:pPr>
          </w:p>
        </w:tc>
      </w:tr>
      <w:tr w:rsidR="00937A53" w:rsidRPr="00937A53" w14:paraId="15694183" w14:textId="77777777" w:rsidTr="00937A53">
        <w:trPr>
          <w:trHeight w:val="255"/>
        </w:trPr>
        <w:tc>
          <w:tcPr>
            <w:tcW w:w="5245" w:type="dxa"/>
            <w:tcBorders>
              <w:top w:val="nil"/>
              <w:left w:val="nil"/>
              <w:bottom w:val="nil"/>
              <w:right w:val="nil"/>
            </w:tcBorders>
            <w:shd w:val="clear" w:color="auto" w:fill="auto"/>
            <w:vAlign w:val="bottom"/>
            <w:hideMark/>
          </w:tcPr>
          <w:p w14:paraId="2FD6D22B"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5F498460"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22683F07" w14:textId="77777777" w:rsidR="00937A53" w:rsidRPr="00937A53" w:rsidRDefault="00937A53" w:rsidP="00937A53">
            <w:pPr>
              <w:rPr>
                <w:sz w:val="20"/>
              </w:rPr>
            </w:pPr>
          </w:p>
        </w:tc>
        <w:tc>
          <w:tcPr>
            <w:tcW w:w="1240" w:type="dxa"/>
            <w:tcBorders>
              <w:top w:val="nil"/>
              <w:left w:val="nil"/>
              <w:bottom w:val="nil"/>
              <w:right w:val="nil"/>
            </w:tcBorders>
            <w:shd w:val="clear" w:color="auto" w:fill="auto"/>
            <w:vAlign w:val="bottom"/>
            <w:hideMark/>
          </w:tcPr>
          <w:p w14:paraId="1446B574"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77ABE8AC"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1909FDE8"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2F5E64A8"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53483D6C" w14:textId="77777777" w:rsidR="00937A53" w:rsidRPr="00937A53" w:rsidRDefault="00937A53" w:rsidP="00937A53">
            <w:pPr>
              <w:rPr>
                <w:sz w:val="20"/>
              </w:rPr>
            </w:pPr>
          </w:p>
        </w:tc>
      </w:tr>
      <w:tr w:rsidR="00937A53" w:rsidRPr="00937A53" w14:paraId="35C8D62B" w14:textId="77777777" w:rsidTr="00937A53">
        <w:trPr>
          <w:trHeight w:val="255"/>
        </w:trPr>
        <w:tc>
          <w:tcPr>
            <w:tcW w:w="5245" w:type="dxa"/>
            <w:tcBorders>
              <w:top w:val="nil"/>
              <w:left w:val="nil"/>
              <w:bottom w:val="nil"/>
              <w:right w:val="nil"/>
            </w:tcBorders>
            <w:shd w:val="clear" w:color="auto" w:fill="auto"/>
            <w:vAlign w:val="bottom"/>
            <w:hideMark/>
          </w:tcPr>
          <w:p w14:paraId="0202F9F0"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473B1A45"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416B97BE" w14:textId="77777777" w:rsidR="00937A53" w:rsidRPr="00937A53" w:rsidRDefault="00937A53" w:rsidP="00937A53">
            <w:pPr>
              <w:rPr>
                <w:sz w:val="20"/>
              </w:rPr>
            </w:pPr>
          </w:p>
        </w:tc>
        <w:tc>
          <w:tcPr>
            <w:tcW w:w="1240" w:type="dxa"/>
            <w:tcBorders>
              <w:top w:val="nil"/>
              <w:left w:val="nil"/>
              <w:bottom w:val="nil"/>
              <w:right w:val="nil"/>
            </w:tcBorders>
            <w:shd w:val="clear" w:color="auto" w:fill="auto"/>
            <w:vAlign w:val="bottom"/>
            <w:hideMark/>
          </w:tcPr>
          <w:p w14:paraId="57A93A39"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122B939F"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2CCAF85B"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01A67A61"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6AB17B01" w14:textId="77777777" w:rsidR="00937A53" w:rsidRPr="00937A53" w:rsidRDefault="00937A53" w:rsidP="00937A53">
            <w:pPr>
              <w:rPr>
                <w:sz w:val="20"/>
              </w:rPr>
            </w:pPr>
          </w:p>
        </w:tc>
      </w:tr>
      <w:tr w:rsidR="00937A53" w:rsidRPr="00937A53" w14:paraId="3FEB3290" w14:textId="77777777" w:rsidTr="00937A53">
        <w:trPr>
          <w:trHeight w:val="315"/>
        </w:trPr>
        <w:tc>
          <w:tcPr>
            <w:tcW w:w="5245" w:type="dxa"/>
            <w:tcBorders>
              <w:top w:val="nil"/>
              <w:left w:val="nil"/>
              <w:bottom w:val="nil"/>
              <w:right w:val="nil"/>
            </w:tcBorders>
            <w:shd w:val="clear" w:color="auto" w:fill="auto"/>
            <w:noWrap/>
            <w:vAlign w:val="bottom"/>
            <w:hideMark/>
          </w:tcPr>
          <w:p w14:paraId="74CCF7C6" w14:textId="77777777" w:rsidR="00937A53" w:rsidRPr="00937A53" w:rsidRDefault="00937A53" w:rsidP="00937A53">
            <w:pPr>
              <w:rPr>
                <w:b/>
                <w:bCs/>
                <w:szCs w:val="24"/>
              </w:rPr>
            </w:pPr>
            <w:r w:rsidRPr="00937A53">
              <w:rPr>
                <w:b/>
                <w:bCs/>
                <w:szCs w:val="24"/>
              </w:rPr>
              <w:t>предметная статья 240300 "Капитальный ремонт"</w:t>
            </w:r>
          </w:p>
        </w:tc>
        <w:tc>
          <w:tcPr>
            <w:tcW w:w="992" w:type="dxa"/>
            <w:tcBorders>
              <w:top w:val="nil"/>
              <w:left w:val="nil"/>
              <w:bottom w:val="nil"/>
              <w:right w:val="nil"/>
            </w:tcBorders>
            <w:shd w:val="clear" w:color="auto" w:fill="auto"/>
            <w:noWrap/>
            <w:vAlign w:val="bottom"/>
            <w:hideMark/>
          </w:tcPr>
          <w:p w14:paraId="764A640F" w14:textId="77777777" w:rsidR="00937A53" w:rsidRPr="00937A53" w:rsidRDefault="00937A53" w:rsidP="00937A53">
            <w:pPr>
              <w:rPr>
                <w:b/>
                <w:bCs/>
                <w:szCs w:val="24"/>
              </w:rPr>
            </w:pPr>
          </w:p>
        </w:tc>
        <w:tc>
          <w:tcPr>
            <w:tcW w:w="1560" w:type="dxa"/>
            <w:tcBorders>
              <w:top w:val="nil"/>
              <w:left w:val="nil"/>
              <w:bottom w:val="nil"/>
              <w:right w:val="nil"/>
            </w:tcBorders>
            <w:shd w:val="clear" w:color="auto" w:fill="auto"/>
            <w:noWrap/>
            <w:vAlign w:val="bottom"/>
            <w:hideMark/>
          </w:tcPr>
          <w:p w14:paraId="1EED7A7A"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17806ADF"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3490AA9B"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2CEDBBA0"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3743AF42"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3AA7516A" w14:textId="77777777" w:rsidR="00937A53" w:rsidRPr="00937A53" w:rsidRDefault="00937A53" w:rsidP="00937A53">
            <w:pPr>
              <w:rPr>
                <w:sz w:val="20"/>
              </w:rPr>
            </w:pPr>
          </w:p>
        </w:tc>
      </w:tr>
      <w:tr w:rsidR="00937A53" w:rsidRPr="00937A53" w14:paraId="59AC9B9B" w14:textId="77777777" w:rsidTr="00937A53">
        <w:trPr>
          <w:trHeight w:val="255"/>
        </w:trPr>
        <w:tc>
          <w:tcPr>
            <w:tcW w:w="5245" w:type="dxa"/>
            <w:tcBorders>
              <w:top w:val="nil"/>
              <w:left w:val="nil"/>
              <w:bottom w:val="nil"/>
              <w:right w:val="nil"/>
            </w:tcBorders>
            <w:shd w:val="clear" w:color="auto" w:fill="auto"/>
            <w:noWrap/>
            <w:vAlign w:val="bottom"/>
            <w:hideMark/>
          </w:tcPr>
          <w:p w14:paraId="3CFF9D19"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353A994E"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24181B48"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4BDB59BE"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390EBDE4"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0597B4F0"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28051E40"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67664687" w14:textId="77777777" w:rsidR="00937A53" w:rsidRPr="00937A53" w:rsidRDefault="00937A53" w:rsidP="00937A53">
            <w:pPr>
              <w:rPr>
                <w:sz w:val="20"/>
              </w:rPr>
            </w:pPr>
          </w:p>
        </w:tc>
      </w:tr>
      <w:tr w:rsidR="00937A53" w:rsidRPr="00937A53" w14:paraId="2849FDD8" w14:textId="77777777" w:rsidTr="00937A53">
        <w:trPr>
          <w:trHeight w:val="390"/>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DA7F18" w14:textId="77777777" w:rsidR="00937A53" w:rsidRPr="00937A53" w:rsidRDefault="00937A53" w:rsidP="00937A53">
            <w:pPr>
              <w:jc w:val="center"/>
              <w:rPr>
                <w:b/>
                <w:bCs/>
                <w:sz w:val="16"/>
                <w:szCs w:val="16"/>
              </w:rPr>
            </w:pPr>
            <w:r w:rsidRPr="00937A53">
              <w:rPr>
                <w:b/>
                <w:bCs/>
                <w:sz w:val="16"/>
                <w:szCs w:val="16"/>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4AAA3D" w14:textId="77777777" w:rsidR="00937A53" w:rsidRPr="00937A53" w:rsidRDefault="00937A53" w:rsidP="00937A53">
            <w:pPr>
              <w:jc w:val="center"/>
              <w:rPr>
                <w:b/>
                <w:bCs/>
                <w:sz w:val="16"/>
                <w:szCs w:val="16"/>
              </w:rPr>
            </w:pPr>
            <w:r w:rsidRPr="00937A53">
              <w:rPr>
                <w:b/>
                <w:bCs/>
                <w:sz w:val="16"/>
                <w:szCs w:val="16"/>
              </w:rPr>
              <w:t>Код подстатьи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71BCEE" w14:textId="77777777" w:rsidR="00937A53" w:rsidRPr="00937A53" w:rsidRDefault="00937A53" w:rsidP="00937A53">
            <w:pPr>
              <w:jc w:val="center"/>
              <w:rPr>
                <w:b/>
                <w:bCs/>
                <w:sz w:val="16"/>
                <w:szCs w:val="16"/>
              </w:rPr>
            </w:pPr>
            <w:r w:rsidRPr="00937A53">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69B6F9" w14:textId="77777777" w:rsidR="00937A53" w:rsidRPr="00937A53" w:rsidRDefault="00937A53" w:rsidP="00937A53">
            <w:pPr>
              <w:jc w:val="center"/>
              <w:rPr>
                <w:b/>
                <w:bCs/>
                <w:sz w:val="16"/>
                <w:szCs w:val="16"/>
              </w:rPr>
            </w:pPr>
            <w:r w:rsidRPr="00937A53">
              <w:rPr>
                <w:b/>
                <w:bCs/>
                <w:sz w:val="16"/>
                <w:szCs w:val="16"/>
              </w:rPr>
              <w:t>Уточненная смета на отчетный период</w:t>
            </w:r>
          </w:p>
        </w:tc>
        <w:tc>
          <w:tcPr>
            <w:tcW w:w="3618" w:type="dxa"/>
            <w:gridSpan w:val="2"/>
            <w:tcBorders>
              <w:top w:val="single" w:sz="4" w:space="0" w:color="auto"/>
              <w:left w:val="nil"/>
              <w:bottom w:val="single" w:sz="4" w:space="0" w:color="auto"/>
              <w:right w:val="nil"/>
            </w:tcBorders>
            <w:shd w:val="clear" w:color="auto" w:fill="auto"/>
            <w:vAlign w:val="center"/>
            <w:hideMark/>
          </w:tcPr>
          <w:p w14:paraId="3D9D575B" w14:textId="77777777" w:rsidR="00937A53" w:rsidRPr="00937A53" w:rsidRDefault="00937A53" w:rsidP="00937A53">
            <w:pPr>
              <w:jc w:val="center"/>
              <w:rPr>
                <w:b/>
                <w:bCs/>
                <w:sz w:val="16"/>
                <w:szCs w:val="16"/>
              </w:rPr>
            </w:pPr>
            <w:r w:rsidRPr="00937A53">
              <w:rPr>
                <w:b/>
                <w:bCs/>
                <w:sz w:val="16"/>
                <w:szCs w:val="16"/>
              </w:rPr>
              <w:t>Выделено средств из бюджета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2D2349" w14:textId="77777777" w:rsidR="00937A53" w:rsidRPr="00937A53" w:rsidRDefault="00937A53" w:rsidP="00937A53">
            <w:pPr>
              <w:jc w:val="center"/>
              <w:rPr>
                <w:b/>
                <w:bCs/>
                <w:sz w:val="16"/>
                <w:szCs w:val="16"/>
              </w:rPr>
            </w:pPr>
            <w:r w:rsidRPr="00937A53">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AF9091" w14:textId="77777777" w:rsidR="00937A53" w:rsidRPr="00937A53" w:rsidRDefault="00937A53" w:rsidP="00937A53">
            <w:pPr>
              <w:jc w:val="center"/>
              <w:rPr>
                <w:b/>
                <w:bCs/>
                <w:sz w:val="16"/>
                <w:szCs w:val="16"/>
              </w:rPr>
            </w:pPr>
            <w:r w:rsidRPr="00937A53">
              <w:rPr>
                <w:b/>
                <w:bCs/>
                <w:sz w:val="16"/>
                <w:szCs w:val="16"/>
              </w:rPr>
              <w:t>Фактические расходы</w:t>
            </w:r>
          </w:p>
        </w:tc>
      </w:tr>
      <w:tr w:rsidR="00937A53" w:rsidRPr="00937A53" w14:paraId="2AC141E5" w14:textId="77777777" w:rsidTr="00937A53">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399C01EA"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1023B8F"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3DB3B6B7"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275552F" w14:textId="77777777" w:rsidR="00937A53" w:rsidRPr="00937A53" w:rsidRDefault="00937A53" w:rsidP="00937A53">
            <w:pPr>
              <w:rPr>
                <w:b/>
                <w:bCs/>
                <w:sz w:val="16"/>
                <w:szCs w:val="16"/>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5A51C995" w14:textId="77777777" w:rsidR="00937A53" w:rsidRPr="00937A53" w:rsidRDefault="00937A53" w:rsidP="00937A53">
            <w:pPr>
              <w:jc w:val="center"/>
              <w:rPr>
                <w:b/>
                <w:bCs/>
                <w:sz w:val="16"/>
                <w:szCs w:val="16"/>
              </w:rPr>
            </w:pPr>
            <w:r w:rsidRPr="00937A53">
              <w:rPr>
                <w:b/>
                <w:bCs/>
                <w:sz w:val="16"/>
                <w:szCs w:val="16"/>
              </w:rPr>
              <w:t>всего с начала года</w:t>
            </w:r>
          </w:p>
        </w:tc>
        <w:tc>
          <w:tcPr>
            <w:tcW w:w="1438" w:type="dxa"/>
            <w:tcBorders>
              <w:top w:val="nil"/>
              <w:left w:val="nil"/>
              <w:bottom w:val="single" w:sz="4" w:space="0" w:color="auto"/>
              <w:right w:val="nil"/>
            </w:tcBorders>
            <w:shd w:val="clear" w:color="auto" w:fill="auto"/>
            <w:vAlign w:val="center"/>
            <w:hideMark/>
          </w:tcPr>
          <w:p w14:paraId="0EAF4D59" w14:textId="77777777" w:rsidR="00937A53" w:rsidRPr="00937A53" w:rsidRDefault="00937A53" w:rsidP="00937A53">
            <w:pPr>
              <w:jc w:val="center"/>
              <w:rPr>
                <w:b/>
                <w:bCs/>
                <w:sz w:val="16"/>
                <w:szCs w:val="16"/>
              </w:rPr>
            </w:pPr>
            <w:r w:rsidRPr="00937A53">
              <w:rPr>
                <w:b/>
                <w:bCs/>
                <w:sz w:val="16"/>
                <w:szCs w:val="16"/>
              </w:rPr>
              <w:t>в том числе:</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7636F83D"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5DE431B" w14:textId="77777777" w:rsidR="00937A53" w:rsidRPr="00937A53" w:rsidRDefault="00937A53" w:rsidP="00937A53">
            <w:pPr>
              <w:rPr>
                <w:b/>
                <w:bCs/>
                <w:sz w:val="16"/>
                <w:szCs w:val="16"/>
              </w:rPr>
            </w:pPr>
          </w:p>
        </w:tc>
      </w:tr>
      <w:tr w:rsidR="00937A53" w:rsidRPr="00937A53" w14:paraId="26376B16" w14:textId="77777777" w:rsidTr="00937A53">
        <w:trPr>
          <w:trHeight w:val="840"/>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5309B4EC"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66EAD8F"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F050909"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F38800E" w14:textId="77777777" w:rsidR="00937A53" w:rsidRPr="00937A53" w:rsidRDefault="00937A53" w:rsidP="00937A53">
            <w:pPr>
              <w:rPr>
                <w:b/>
                <w:bCs/>
                <w:sz w:val="16"/>
                <w:szCs w:val="16"/>
              </w:rPr>
            </w:pPr>
          </w:p>
        </w:tc>
        <w:tc>
          <w:tcPr>
            <w:tcW w:w="2180" w:type="dxa"/>
            <w:vMerge/>
            <w:tcBorders>
              <w:top w:val="nil"/>
              <w:left w:val="single" w:sz="4" w:space="0" w:color="auto"/>
              <w:bottom w:val="single" w:sz="4" w:space="0" w:color="000000"/>
              <w:right w:val="single" w:sz="4" w:space="0" w:color="auto"/>
            </w:tcBorders>
            <w:vAlign w:val="center"/>
            <w:hideMark/>
          </w:tcPr>
          <w:p w14:paraId="05954E24" w14:textId="77777777" w:rsidR="00937A53" w:rsidRPr="00937A53" w:rsidRDefault="00937A53" w:rsidP="00937A53">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4BE35F45" w14:textId="77777777" w:rsidR="00937A53" w:rsidRPr="00937A53" w:rsidRDefault="00937A53" w:rsidP="00937A53">
            <w:pPr>
              <w:jc w:val="center"/>
              <w:rPr>
                <w:b/>
                <w:bCs/>
                <w:sz w:val="16"/>
                <w:szCs w:val="16"/>
              </w:rPr>
            </w:pPr>
            <w:r w:rsidRPr="00937A53">
              <w:rPr>
                <w:b/>
                <w:bCs/>
                <w:sz w:val="16"/>
                <w:szCs w:val="16"/>
              </w:rPr>
              <w:t>финансирование через кредитную организацию</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6CCAA9A3"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5DACEAC" w14:textId="77777777" w:rsidR="00937A53" w:rsidRPr="00937A53" w:rsidRDefault="00937A53" w:rsidP="00937A53">
            <w:pPr>
              <w:rPr>
                <w:b/>
                <w:bCs/>
                <w:sz w:val="16"/>
                <w:szCs w:val="16"/>
              </w:rPr>
            </w:pPr>
          </w:p>
        </w:tc>
      </w:tr>
      <w:tr w:rsidR="00937A53" w:rsidRPr="00937A53" w14:paraId="118153A3"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713F339" w14:textId="77777777" w:rsidR="00937A53" w:rsidRPr="00937A53" w:rsidRDefault="00937A53" w:rsidP="00937A53">
            <w:pPr>
              <w:jc w:val="center"/>
              <w:rPr>
                <w:b/>
                <w:bCs/>
                <w:sz w:val="16"/>
                <w:szCs w:val="16"/>
              </w:rPr>
            </w:pPr>
            <w:r w:rsidRPr="00937A53">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1366AF72" w14:textId="77777777" w:rsidR="00937A53" w:rsidRPr="00937A53" w:rsidRDefault="00937A53" w:rsidP="00937A53">
            <w:pPr>
              <w:jc w:val="center"/>
              <w:rPr>
                <w:b/>
                <w:bCs/>
                <w:sz w:val="16"/>
                <w:szCs w:val="16"/>
              </w:rPr>
            </w:pPr>
            <w:r w:rsidRPr="00937A53">
              <w:rPr>
                <w:b/>
                <w:bCs/>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14:paraId="656564CE" w14:textId="77777777" w:rsidR="00937A53" w:rsidRPr="00937A53" w:rsidRDefault="00937A53" w:rsidP="00937A53">
            <w:pPr>
              <w:jc w:val="center"/>
              <w:rPr>
                <w:b/>
                <w:bCs/>
                <w:sz w:val="16"/>
                <w:szCs w:val="16"/>
              </w:rPr>
            </w:pPr>
            <w:r w:rsidRPr="00937A53">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7DD91C1B" w14:textId="77777777" w:rsidR="00937A53" w:rsidRPr="00937A53" w:rsidRDefault="00937A53" w:rsidP="00937A53">
            <w:pPr>
              <w:jc w:val="center"/>
              <w:rPr>
                <w:b/>
                <w:bCs/>
                <w:sz w:val="16"/>
                <w:szCs w:val="16"/>
              </w:rPr>
            </w:pPr>
            <w:r w:rsidRPr="00937A53">
              <w:rPr>
                <w:b/>
                <w:bCs/>
                <w:sz w:val="16"/>
                <w:szCs w:val="16"/>
              </w:rPr>
              <w:t>4</w:t>
            </w:r>
          </w:p>
        </w:tc>
        <w:tc>
          <w:tcPr>
            <w:tcW w:w="2180" w:type="dxa"/>
            <w:tcBorders>
              <w:top w:val="nil"/>
              <w:left w:val="nil"/>
              <w:bottom w:val="single" w:sz="4" w:space="0" w:color="auto"/>
              <w:right w:val="single" w:sz="4" w:space="0" w:color="auto"/>
            </w:tcBorders>
            <w:shd w:val="clear" w:color="auto" w:fill="auto"/>
            <w:vAlign w:val="bottom"/>
            <w:hideMark/>
          </w:tcPr>
          <w:p w14:paraId="0D183FE2" w14:textId="77777777" w:rsidR="00937A53" w:rsidRPr="00937A53" w:rsidRDefault="00937A53" w:rsidP="00937A53">
            <w:pPr>
              <w:jc w:val="center"/>
              <w:rPr>
                <w:b/>
                <w:bCs/>
                <w:sz w:val="16"/>
                <w:szCs w:val="16"/>
              </w:rPr>
            </w:pPr>
            <w:r w:rsidRPr="00937A53">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76576F2E" w14:textId="77777777" w:rsidR="00937A53" w:rsidRPr="00937A53" w:rsidRDefault="00937A53" w:rsidP="00937A53">
            <w:pPr>
              <w:jc w:val="center"/>
              <w:rPr>
                <w:b/>
                <w:bCs/>
                <w:sz w:val="16"/>
                <w:szCs w:val="16"/>
              </w:rPr>
            </w:pPr>
            <w:r w:rsidRPr="00937A53">
              <w:rPr>
                <w:b/>
                <w:bCs/>
                <w:sz w:val="16"/>
                <w:szCs w:val="16"/>
              </w:rPr>
              <w:t>6</w:t>
            </w:r>
          </w:p>
        </w:tc>
        <w:tc>
          <w:tcPr>
            <w:tcW w:w="980" w:type="dxa"/>
            <w:tcBorders>
              <w:top w:val="nil"/>
              <w:left w:val="nil"/>
              <w:bottom w:val="single" w:sz="4" w:space="0" w:color="auto"/>
              <w:right w:val="single" w:sz="4" w:space="0" w:color="auto"/>
            </w:tcBorders>
            <w:shd w:val="clear" w:color="auto" w:fill="auto"/>
            <w:vAlign w:val="bottom"/>
            <w:hideMark/>
          </w:tcPr>
          <w:p w14:paraId="13512CC1" w14:textId="77777777" w:rsidR="00937A53" w:rsidRPr="00937A53" w:rsidRDefault="00937A53" w:rsidP="00937A53">
            <w:pPr>
              <w:jc w:val="center"/>
              <w:rPr>
                <w:b/>
                <w:bCs/>
                <w:sz w:val="16"/>
                <w:szCs w:val="16"/>
              </w:rPr>
            </w:pPr>
            <w:r w:rsidRPr="00937A53">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2C2E911A" w14:textId="77777777" w:rsidR="00937A53" w:rsidRPr="00937A53" w:rsidRDefault="00937A53" w:rsidP="00937A53">
            <w:pPr>
              <w:jc w:val="center"/>
              <w:rPr>
                <w:b/>
                <w:bCs/>
                <w:sz w:val="16"/>
                <w:szCs w:val="16"/>
              </w:rPr>
            </w:pPr>
            <w:r w:rsidRPr="00937A53">
              <w:rPr>
                <w:b/>
                <w:bCs/>
                <w:sz w:val="16"/>
                <w:szCs w:val="16"/>
              </w:rPr>
              <w:t>8</w:t>
            </w:r>
          </w:p>
        </w:tc>
      </w:tr>
      <w:tr w:rsidR="00937A53" w:rsidRPr="00937A53" w14:paraId="1F51141E"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97248BE" w14:textId="77777777" w:rsidR="00937A53" w:rsidRPr="00937A53" w:rsidRDefault="00937A53" w:rsidP="00937A53">
            <w:pPr>
              <w:rPr>
                <w:b/>
                <w:bCs/>
                <w:sz w:val="20"/>
              </w:rPr>
            </w:pPr>
            <w:r w:rsidRPr="00937A53">
              <w:rPr>
                <w:b/>
                <w:bCs/>
                <w:sz w:val="20"/>
              </w:rPr>
              <w:t>ВСЕГО по статье 240300</w:t>
            </w:r>
          </w:p>
        </w:tc>
        <w:tc>
          <w:tcPr>
            <w:tcW w:w="992" w:type="dxa"/>
            <w:tcBorders>
              <w:top w:val="nil"/>
              <w:left w:val="nil"/>
              <w:bottom w:val="single" w:sz="4" w:space="0" w:color="auto"/>
              <w:right w:val="single" w:sz="4" w:space="0" w:color="auto"/>
            </w:tcBorders>
            <w:shd w:val="clear" w:color="auto" w:fill="auto"/>
            <w:vAlign w:val="bottom"/>
            <w:hideMark/>
          </w:tcPr>
          <w:p w14:paraId="205D612A"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39654E51"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E7A4CE4"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34E4D45E"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49B3F8A2"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8563A91"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F118CBD" w14:textId="77777777" w:rsidR="00937A53" w:rsidRPr="00937A53" w:rsidRDefault="00937A53" w:rsidP="00937A53">
            <w:pPr>
              <w:rPr>
                <w:sz w:val="20"/>
              </w:rPr>
            </w:pPr>
            <w:r w:rsidRPr="00937A53">
              <w:rPr>
                <w:sz w:val="20"/>
              </w:rPr>
              <w:t> </w:t>
            </w:r>
          </w:p>
        </w:tc>
      </w:tr>
      <w:tr w:rsidR="00937A53" w:rsidRPr="00937A53" w14:paraId="09505FDF"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47D7421" w14:textId="77777777" w:rsidR="00937A53" w:rsidRPr="00937A53" w:rsidRDefault="00937A53" w:rsidP="00937A53">
            <w:pPr>
              <w:rPr>
                <w:sz w:val="20"/>
              </w:rPr>
            </w:pPr>
            <w:r w:rsidRPr="00937A53">
              <w:rPr>
                <w:sz w:val="20"/>
              </w:rPr>
              <w:t>Капитальный ремонт жилищного фонда</w:t>
            </w:r>
          </w:p>
        </w:tc>
        <w:tc>
          <w:tcPr>
            <w:tcW w:w="992" w:type="dxa"/>
            <w:tcBorders>
              <w:top w:val="nil"/>
              <w:left w:val="nil"/>
              <w:bottom w:val="single" w:sz="4" w:space="0" w:color="auto"/>
              <w:right w:val="single" w:sz="4" w:space="0" w:color="auto"/>
            </w:tcBorders>
            <w:shd w:val="clear" w:color="auto" w:fill="auto"/>
            <w:vAlign w:val="bottom"/>
            <w:hideMark/>
          </w:tcPr>
          <w:p w14:paraId="5BDCD66D" w14:textId="77777777" w:rsidR="00937A53" w:rsidRPr="00937A53" w:rsidRDefault="00937A53" w:rsidP="00937A53">
            <w:pPr>
              <w:jc w:val="center"/>
              <w:rPr>
                <w:sz w:val="20"/>
              </w:rPr>
            </w:pPr>
            <w:r w:rsidRPr="00937A53">
              <w:rPr>
                <w:sz w:val="20"/>
              </w:rPr>
              <w:t>240310</w:t>
            </w:r>
          </w:p>
        </w:tc>
        <w:tc>
          <w:tcPr>
            <w:tcW w:w="1560" w:type="dxa"/>
            <w:tcBorders>
              <w:top w:val="nil"/>
              <w:left w:val="nil"/>
              <w:bottom w:val="single" w:sz="4" w:space="0" w:color="auto"/>
              <w:right w:val="single" w:sz="4" w:space="0" w:color="auto"/>
            </w:tcBorders>
            <w:shd w:val="clear" w:color="auto" w:fill="auto"/>
            <w:vAlign w:val="bottom"/>
            <w:hideMark/>
          </w:tcPr>
          <w:p w14:paraId="421AF587"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F4A2565"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A895600"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1B534B1"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FB312FD"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3EC3F97" w14:textId="77777777" w:rsidR="00937A53" w:rsidRPr="00937A53" w:rsidRDefault="00937A53" w:rsidP="00937A53">
            <w:pPr>
              <w:rPr>
                <w:sz w:val="20"/>
              </w:rPr>
            </w:pPr>
            <w:r w:rsidRPr="00937A53">
              <w:rPr>
                <w:sz w:val="20"/>
              </w:rPr>
              <w:t> </w:t>
            </w:r>
          </w:p>
        </w:tc>
      </w:tr>
      <w:tr w:rsidR="00937A53" w:rsidRPr="00937A53" w14:paraId="66336EAF"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B7AA395" w14:textId="77777777" w:rsidR="00937A53" w:rsidRPr="00937A53" w:rsidRDefault="00937A53" w:rsidP="00937A53">
            <w:pPr>
              <w:rPr>
                <w:sz w:val="20"/>
              </w:rPr>
            </w:pPr>
            <w:r w:rsidRPr="00937A53">
              <w:rPr>
                <w:sz w:val="20"/>
              </w:rPr>
              <w:t>Капитальный ремонт производственных объектов</w:t>
            </w:r>
          </w:p>
        </w:tc>
        <w:tc>
          <w:tcPr>
            <w:tcW w:w="992" w:type="dxa"/>
            <w:tcBorders>
              <w:top w:val="nil"/>
              <w:left w:val="nil"/>
              <w:bottom w:val="single" w:sz="4" w:space="0" w:color="auto"/>
              <w:right w:val="single" w:sz="4" w:space="0" w:color="auto"/>
            </w:tcBorders>
            <w:shd w:val="clear" w:color="auto" w:fill="auto"/>
            <w:vAlign w:val="bottom"/>
            <w:hideMark/>
          </w:tcPr>
          <w:p w14:paraId="5AE28676" w14:textId="77777777" w:rsidR="00937A53" w:rsidRPr="00937A53" w:rsidRDefault="00937A53" w:rsidP="00937A53">
            <w:pPr>
              <w:jc w:val="center"/>
              <w:rPr>
                <w:sz w:val="20"/>
              </w:rPr>
            </w:pPr>
            <w:r w:rsidRPr="00937A53">
              <w:rPr>
                <w:sz w:val="20"/>
              </w:rPr>
              <w:t>240320</w:t>
            </w:r>
          </w:p>
        </w:tc>
        <w:tc>
          <w:tcPr>
            <w:tcW w:w="1560" w:type="dxa"/>
            <w:tcBorders>
              <w:top w:val="nil"/>
              <w:left w:val="nil"/>
              <w:bottom w:val="single" w:sz="4" w:space="0" w:color="auto"/>
              <w:right w:val="single" w:sz="4" w:space="0" w:color="auto"/>
            </w:tcBorders>
            <w:shd w:val="clear" w:color="auto" w:fill="auto"/>
            <w:vAlign w:val="bottom"/>
            <w:hideMark/>
          </w:tcPr>
          <w:p w14:paraId="3F4D361B"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0219077"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2AFD2DC"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5E39338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537A1084"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CD86F53" w14:textId="77777777" w:rsidR="00937A53" w:rsidRPr="00937A53" w:rsidRDefault="00937A53" w:rsidP="00937A53">
            <w:pPr>
              <w:rPr>
                <w:sz w:val="20"/>
              </w:rPr>
            </w:pPr>
            <w:r w:rsidRPr="00937A53">
              <w:rPr>
                <w:sz w:val="20"/>
              </w:rPr>
              <w:t> </w:t>
            </w:r>
          </w:p>
        </w:tc>
      </w:tr>
      <w:tr w:rsidR="00937A53" w:rsidRPr="00937A53" w14:paraId="3BFAE623"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E2A1DDE" w14:textId="77777777" w:rsidR="00937A53" w:rsidRPr="00937A53" w:rsidRDefault="00937A53" w:rsidP="00937A53">
            <w:pPr>
              <w:rPr>
                <w:sz w:val="20"/>
              </w:rPr>
            </w:pPr>
            <w:r w:rsidRPr="00937A53">
              <w:rPr>
                <w:sz w:val="20"/>
              </w:rPr>
              <w:t>Капитальный ремонт объектов социально-культурного назначения</w:t>
            </w:r>
          </w:p>
        </w:tc>
        <w:tc>
          <w:tcPr>
            <w:tcW w:w="992" w:type="dxa"/>
            <w:tcBorders>
              <w:top w:val="nil"/>
              <w:left w:val="nil"/>
              <w:bottom w:val="single" w:sz="4" w:space="0" w:color="auto"/>
              <w:right w:val="single" w:sz="4" w:space="0" w:color="auto"/>
            </w:tcBorders>
            <w:shd w:val="clear" w:color="auto" w:fill="auto"/>
            <w:vAlign w:val="bottom"/>
            <w:hideMark/>
          </w:tcPr>
          <w:p w14:paraId="10C8B5E0" w14:textId="77777777" w:rsidR="00937A53" w:rsidRPr="00937A53" w:rsidRDefault="00937A53" w:rsidP="00937A53">
            <w:pPr>
              <w:jc w:val="center"/>
              <w:rPr>
                <w:sz w:val="20"/>
              </w:rPr>
            </w:pPr>
            <w:r w:rsidRPr="00937A53">
              <w:rPr>
                <w:sz w:val="20"/>
              </w:rPr>
              <w:t>240330</w:t>
            </w:r>
          </w:p>
        </w:tc>
        <w:tc>
          <w:tcPr>
            <w:tcW w:w="1560" w:type="dxa"/>
            <w:tcBorders>
              <w:top w:val="nil"/>
              <w:left w:val="nil"/>
              <w:bottom w:val="single" w:sz="4" w:space="0" w:color="auto"/>
              <w:right w:val="single" w:sz="4" w:space="0" w:color="auto"/>
            </w:tcBorders>
            <w:shd w:val="clear" w:color="auto" w:fill="auto"/>
            <w:vAlign w:val="bottom"/>
            <w:hideMark/>
          </w:tcPr>
          <w:p w14:paraId="7EF61F3F"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319C207"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E35500C"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6E4CBD77"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10D67A8"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A4E6163" w14:textId="77777777" w:rsidR="00937A53" w:rsidRPr="00937A53" w:rsidRDefault="00937A53" w:rsidP="00937A53">
            <w:pPr>
              <w:rPr>
                <w:sz w:val="20"/>
              </w:rPr>
            </w:pPr>
            <w:r w:rsidRPr="00937A53">
              <w:rPr>
                <w:sz w:val="20"/>
              </w:rPr>
              <w:t> </w:t>
            </w:r>
          </w:p>
        </w:tc>
      </w:tr>
      <w:tr w:rsidR="00937A53" w:rsidRPr="00937A53" w14:paraId="222E2EF4"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35B9805" w14:textId="77777777" w:rsidR="00937A53" w:rsidRPr="00937A53" w:rsidRDefault="00937A53" w:rsidP="00937A53">
            <w:pPr>
              <w:rPr>
                <w:sz w:val="20"/>
              </w:rPr>
            </w:pPr>
            <w:r w:rsidRPr="00937A53">
              <w:rPr>
                <w:sz w:val="20"/>
              </w:rPr>
              <w:t>Капитальный ремонт административных зданий</w:t>
            </w:r>
          </w:p>
        </w:tc>
        <w:tc>
          <w:tcPr>
            <w:tcW w:w="992" w:type="dxa"/>
            <w:tcBorders>
              <w:top w:val="nil"/>
              <w:left w:val="nil"/>
              <w:bottom w:val="single" w:sz="4" w:space="0" w:color="auto"/>
              <w:right w:val="single" w:sz="4" w:space="0" w:color="auto"/>
            </w:tcBorders>
            <w:shd w:val="clear" w:color="auto" w:fill="auto"/>
            <w:vAlign w:val="bottom"/>
            <w:hideMark/>
          </w:tcPr>
          <w:p w14:paraId="0BE3C05A" w14:textId="77777777" w:rsidR="00937A53" w:rsidRPr="00937A53" w:rsidRDefault="00937A53" w:rsidP="00937A53">
            <w:pPr>
              <w:jc w:val="center"/>
              <w:rPr>
                <w:sz w:val="20"/>
              </w:rPr>
            </w:pPr>
            <w:r w:rsidRPr="00937A53">
              <w:rPr>
                <w:sz w:val="20"/>
              </w:rPr>
              <w:t>240340</w:t>
            </w:r>
          </w:p>
        </w:tc>
        <w:tc>
          <w:tcPr>
            <w:tcW w:w="1560" w:type="dxa"/>
            <w:tcBorders>
              <w:top w:val="nil"/>
              <w:left w:val="nil"/>
              <w:bottom w:val="single" w:sz="4" w:space="0" w:color="auto"/>
              <w:right w:val="single" w:sz="4" w:space="0" w:color="auto"/>
            </w:tcBorders>
            <w:shd w:val="clear" w:color="auto" w:fill="auto"/>
            <w:vAlign w:val="bottom"/>
            <w:hideMark/>
          </w:tcPr>
          <w:p w14:paraId="3B56E994"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04BA50A"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107350B"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4C8ABA9E"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1260E27"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BF99DF9" w14:textId="77777777" w:rsidR="00937A53" w:rsidRPr="00937A53" w:rsidRDefault="00937A53" w:rsidP="00937A53">
            <w:pPr>
              <w:rPr>
                <w:sz w:val="20"/>
              </w:rPr>
            </w:pPr>
            <w:r w:rsidRPr="00937A53">
              <w:rPr>
                <w:sz w:val="20"/>
              </w:rPr>
              <w:t> </w:t>
            </w:r>
          </w:p>
        </w:tc>
      </w:tr>
      <w:tr w:rsidR="00937A53" w:rsidRPr="00937A53" w14:paraId="1FD85742"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0CC0F48" w14:textId="77777777" w:rsidR="00937A53" w:rsidRPr="00937A53" w:rsidRDefault="00937A53" w:rsidP="00937A53">
            <w:pPr>
              <w:rPr>
                <w:sz w:val="20"/>
              </w:rPr>
            </w:pPr>
            <w:r w:rsidRPr="00937A53">
              <w:rPr>
                <w:sz w:val="20"/>
              </w:rPr>
              <w:t>Капитальный ремонт транспортных средств</w:t>
            </w:r>
          </w:p>
        </w:tc>
        <w:tc>
          <w:tcPr>
            <w:tcW w:w="992" w:type="dxa"/>
            <w:tcBorders>
              <w:top w:val="nil"/>
              <w:left w:val="nil"/>
              <w:bottom w:val="single" w:sz="4" w:space="0" w:color="auto"/>
              <w:right w:val="single" w:sz="4" w:space="0" w:color="auto"/>
            </w:tcBorders>
            <w:shd w:val="clear" w:color="auto" w:fill="auto"/>
            <w:vAlign w:val="bottom"/>
            <w:hideMark/>
          </w:tcPr>
          <w:p w14:paraId="0F732E0A" w14:textId="77777777" w:rsidR="00937A53" w:rsidRPr="00937A53" w:rsidRDefault="00937A53" w:rsidP="00937A53">
            <w:pPr>
              <w:jc w:val="center"/>
              <w:rPr>
                <w:sz w:val="20"/>
              </w:rPr>
            </w:pPr>
            <w:r w:rsidRPr="00937A53">
              <w:rPr>
                <w:sz w:val="20"/>
              </w:rPr>
              <w:t>240350</w:t>
            </w:r>
          </w:p>
        </w:tc>
        <w:tc>
          <w:tcPr>
            <w:tcW w:w="1560" w:type="dxa"/>
            <w:tcBorders>
              <w:top w:val="nil"/>
              <w:left w:val="nil"/>
              <w:bottom w:val="single" w:sz="4" w:space="0" w:color="auto"/>
              <w:right w:val="single" w:sz="4" w:space="0" w:color="auto"/>
            </w:tcBorders>
            <w:shd w:val="clear" w:color="auto" w:fill="auto"/>
            <w:vAlign w:val="bottom"/>
            <w:hideMark/>
          </w:tcPr>
          <w:p w14:paraId="50B9EE94"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8027F68"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62DE71E0"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AC387F4"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A434C7F"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2DA6819" w14:textId="77777777" w:rsidR="00937A53" w:rsidRPr="00937A53" w:rsidRDefault="00937A53" w:rsidP="00937A53">
            <w:pPr>
              <w:rPr>
                <w:sz w:val="20"/>
              </w:rPr>
            </w:pPr>
            <w:r w:rsidRPr="00937A53">
              <w:rPr>
                <w:sz w:val="20"/>
              </w:rPr>
              <w:t> </w:t>
            </w:r>
          </w:p>
        </w:tc>
      </w:tr>
      <w:tr w:rsidR="00937A53" w:rsidRPr="00937A53" w14:paraId="521A017D"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9984017" w14:textId="77777777" w:rsidR="00937A53" w:rsidRPr="00937A53" w:rsidRDefault="00937A53" w:rsidP="00937A53">
            <w:pPr>
              <w:rPr>
                <w:sz w:val="20"/>
              </w:rPr>
            </w:pPr>
            <w:r w:rsidRPr="00937A53">
              <w:rPr>
                <w:sz w:val="20"/>
              </w:rPr>
              <w:lastRenderedPageBreak/>
              <w:t>Капитальный ремонт прочих объектов</w:t>
            </w:r>
          </w:p>
        </w:tc>
        <w:tc>
          <w:tcPr>
            <w:tcW w:w="992" w:type="dxa"/>
            <w:tcBorders>
              <w:top w:val="nil"/>
              <w:left w:val="nil"/>
              <w:bottom w:val="single" w:sz="4" w:space="0" w:color="auto"/>
              <w:right w:val="single" w:sz="4" w:space="0" w:color="auto"/>
            </w:tcBorders>
            <w:shd w:val="clear" w:color="auto" w:fill="auto"/>
            <w:vAlign w:val="bottom"/>
            <w:hideMark/>
          </w:tcPr>
          <w:p w14:paraId="70DF8646" w14:textId="77777777" w:rsidR="00937A53" w:rsidRPr="00937A53" w:rsidRDefault="00937A53" w:rsidP="00937A53">
            <w:pPr>
              <w:jc w:val="center"/>
              <w:rPr>
                <w:sz w:val="20"/>
              </w:rPr>
            </w:pPr>
            <w:r w:rsidRPr="00937A53">
              <w:rPr>
                <w:sz w:val="20"/>
              </w:rPr>
              <w:t>240360</w:t>
            </w:r>
          </w:p>
        </w:tc>
        <w:tc>
          <w:tcPr>
            <w:tcW w:w="1560" w:type="dxa"/>
            <w:tcBorders>
              <w:top w:val="nil"/>
              <w:left w:val="nil"/>
              <w:bottom w:val="single" w:sz="4" w:space="0" w:color="auto"/>
              <w:right w:val="single" w:sz="4" w:space="0" w:color="auto"/>
            </w:tcBorders>
            <w:shd w:val="clear" w:color="auto" w:fill="auto"/>
            <w:vAlign w:val="bottom"/>
            <w:hideMark/>
          </w:tcPr>
          <w:p w14:paraId="4A2F160D"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B6DDCD9"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10BE286F"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6A21D542"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EFF21E4"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CC3E44C" w14:textId="77777777" w:rsidR="00937A53" w:rsidRPr="00937A53" w:rsidRDefault="00937A53" w:rsidP="00937A53">
            <w:pPr>
              <w:rPr>
                <w:sz w:val="20"/>
              </w:rPr>
            </w:pPr>
            <w:r w:rsidRPr="00937A53">
              <w:rPr>
                <w:sz w:val="20"/>
              </w:rPr>
              <w:t> </w:t>
            </w:r>
          </w:p>
        </w:tc>
      </w:tr>
      <w:tr w:rsidR="00937A53" w:rsidRPr="00937A53" w14:paraId="5A850090" w14:textId="77777777" w:rsidTr="00937A53">
        <w:trPr>
          <w:trHeight w:val="255"/>
        </w:trPr>
        <w:tc>
          <w:tcPr>
            <w:tcW w:w="5245" w:type="dxa"/>
            <w:tcBorders>
              <w:top w:val="nil"/>
              <w:left w:val="nil"/>
              <w:bottom w:val="nil"/>
              <w:right w:val="nil"/>
            </w:tcBorders>
            <w:shd w:val="clear" w:color="auto" w:fill="auto"/>
            <w:vAlign w:val="bottom"/>
            <w:hideMark/>
          </w:tcPr>
          <w:p w14:paraId="4AB7F5FF"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0E650C75"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559BAFA8" w14:textId="77777777" w:rsidR="00937A53" w:rsidRPr="00937A53" w:rsidRDefault="00937A53" w:rsidP="00937A53">
            <w:pPr>
              <w:jc w:val="center"/>
              <w:rPr>
                <w:sz w:val="20"/>
              </w:rPr>
            </w:pPr>
          </w:p>
        </w:tc>
        <w:tc>
          <w:tcPr>
            <w:tcW w:w="1240" w:type="dxa"/>
            <w:tcBorders>
              <w:top w:val="nil"/>
              <w:left w:val="nil"/>
              <w:bottom w:val="nil"/>
              <w:right w:val="nil"/>
            </w:tcBorders>
            <w:shd w:val="clear" w:color="auto" w:fill="auto"/>
            <w:vAlign w:val="bottom"/>
            <w:hideMark/>
          </w:tcPr>
          <w:p w14:paraId="50AEA0FD"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5662E566"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2B074B94"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51EB3838"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47D892D0" w14:textId="77777777" w:rsidR="00937A53" w:rsidRPr="00937A53" w:rsidRDefault="00937A53" w:rsidP="00937A53">
            <w:pPr>
              <w:rPr>
                <w:sz w:val="20"/>
              </w:rPr>
            </w:pPr>
          </w:p>
        </w:tc>
      </w:tr>
      <w:tr w:rsidR="00937A53" w:rsidRPr="00937A53" w14:paraId="5B0FC964" w14:textId="77777777" w:rsidTr="00937A53">
        <w:trPr>
          <w:trHeight w:val="300"/>
        </w:trPr>
        <w:tc>
          <w:tcPr>
            <w:tcW w:w="14835" w:type="dxa"/>
            <w:gridSpan w:val="8"/>
            <w:tcBorders>
              <w:top w:val="nil"/>
              <w:left w:val="nil"/>
              <w:bottom w:val="nil"/>
              <w:right w:val="nil"/>
            </w:tcBorders>
            <w:shd w:val="clear" w:color="auto" w:fill="auto"/>
            <w:vAlign w:val="bottom"/>
            <w:hideMark/>
          </w:tcPr>
          <w:p w14:paraId="3B738DB2" w14:textId="77777777" w:rsidR="00937A53" w:rsidRPr="00937A53" w:rsidRDefault="00937A53" w:rsidP="00937A53">
            <w:pPr>
              <w:rPr>
                <w:b/>
                <w:bCs/>
                <w:szCs w:val="24"/>
              </w:rPr>
            </w:pPr>
            <w:r w:rsidRPr="00937A53">
              <w:rPr>
                <w:b/>
                <w:bCs/>
                <w:szCs w:val="24"/>
              </w:rPr>
              <w:t>предметная статья 270000 "Капитальные трансферты"</w:t>
            </w:r>
          </w:p>
        </w:tc>
      </w:tr>
      <w:tr w:rsidR="00937A53" w:rsidRPr="00937A53" w14:paraId="6452E694" w14:textId="77777777" w:rsidTr="00937A53">
        <w:trPr>
          <w:trHeight w:val="255"/>
        </w:trPr>
        <w:tc>
          <w:tcPr>
            <w:tcW w:w="5245" w:type="dxa"/>
            <w:tcBorders>
              <w:top w:val="nil"/>
              <w:left w:val="nil"/>
              <w:bottom w:val="nil"/>
              <w:right w:val="nil"/>
            </w:tcBorders>
            <w:shd w:val="clear" w:color="auto" w:fill="auto"/>
            <w:noWrap/>
            <w:vAlign w:val="bottom"/>
            <w:hideMark/>
          </w:tcPr>
          <w:p w14:paraId="07ADF878" w14:textId="77777777" w:rsidR="00937A53" w:rsidRPr="00937A53" w:rsidRDefault="00937A53" w:rsidP="00937A53">
            <w:pPr>
              <w:rPr>
                <w:b/>
                <w:bCs/>
                <w:szCs w:val="24"/>
              </w:rPr>
            </w:pPr>
          </w:p>
        </w:tc>
        <w:tc>
          <w:tcPr>
            <w:tcW w:w="992" w:type="dxa"/>
            <w:tcBorders>
              <w:top w:val="nil"/>
              <w:left w:val="nil"/>
              <w:bottom w:val="nil"/>
              <w:right w:val="nil"/>
            </w:tcBorders>
            <w:shd w:val="clear" w:color="auto" w:fill="auto"/>
            <w:noWrap/>
            <w:vAlign w:val="bottom"/>
            <w:hideMark/>
          </w:tcPr>
          <w:p w14:paraId="3821BFBA"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01C51BE4"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01CB9ABA"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7AFB7B14"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1CADB73B"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4F5B2647"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76D85572" w14:textId="77777777" w:rsidR="00937A53" w:rsidRPr="00937A53" w:rsidRDefault="00937A53" w:rsidP="00937A53">
            <w:pPr>
              <w:rPr>
                <w:sz w:val="20"/>
              </w:rPr>
            </w:pPr>
          </w:p>
        </w:tc>
      </w:tr>
      <w:tr w:rsidR="00937A53" w:rsidRPr="00937A53" w14:paraId="593B6262" w14:textId="77777777" w:rsidTr="00937A53">
        <w:trPr>
          <w:trHeight w:val="43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64B8D2" w14:textId="77777777" w:rsidR="00937A53" w:rsidRPr="00937A53" w:rsidRDefault="00937A53" w:rsidP="00937A53">
            <w:pPr>
              <w:jc w:val="center"/>
              <w:rPr>
                <w:b/>
                <w:bCs/>
                <w:sz w:val="16"/>
                <w:szCs w:val="16"/>
              </w:rPr>
            </w:pPr>
            <w:r w:rsidRPr="00937A53">
              <w:rPr>
                <w:b/>
                <w:bCs/>
                <w:sz w:val="16"/>
                <w:szCs w:val="16"/>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133033" w14:textId="77777777" w:rsidR="00937A53" w:rsidRPr="00937A53" w:rsidRDefault="00937A53" w:rsidP="00937A53">
            <w:pPr>
              <w:jc w:val="center"/>
              <w:rPr>
                <w:b/>
                <w:bCs/>
                <w:sz w:val="16"/>
                <w:szCs w:val="16"/>
              </w:rPr>
            </w:pPr>
            <w:r w:rsidRPr="00937A53">
              <w:rPr>
                <w:b/>
                <w:bCs/>
                <w:sz w:val="16"/>
                <w:szCs w:val="16"/>
              </w:rPr>
              <w:t>Код подстатьи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2CDB2F" w14:textId="77777777" w:rsidR="00937A53" w:rsidRPr="00937A53" w:rsidRDefault="00937A53" w:rsidP="00937A53">
            <w:pPr>
              <w:jc w:val="center"/>
              <w:rPr>
                <w:b/>
                <w:bCs/>
                <w:sz w:val="16"/>
                <w:szCs w:val="16"/>
              </w:rPr>
            </w:pPr>
            <w:r w:rsidRPr="00937A53">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E17EED" w14:textId="77777777" w:rsidR="00937A53" w:rsidRPr="00937A53" w:rsidRDefault="00937A53" w:rsidP="00937A53">
            <w:pPr>
              <w:jc w:val="center"/>
              <w:rPr>
                <w:b/>
                <w:bCs/>
                <w:sz w:val="16"/>
                <w:szCs w:val="16"/>
              </w:rPr>
            </w:pPr>
            <w:r w:rsidRPr="00937A53">
              <w:rPr>
                <w:b/>
                <w:bCs/>
                <w:sz w:val="16"/>
                <w:szCs w:val="16"/>
              </w:rPr>
              <w:t>Уточненная смета на отчетный период</w:t>
            </w:r>
          </w:p>
        </w:tc>
        <w:tc>
          <w:tcPr>
            <w:tcW w:w="3618" w:type="dxa"/>
            <w:gridSpan w:val="2"/>
            <w:tcBorders>
              <w:top w:val="single" w:sz="4" w:space="0" w:color="auto"/>
              <w:left w:val="nil"/>
              <w:bottom w:val="single" w:sz="4" w:space="0" w:color="auto"/>
              <w:right w:val="nil"/>
            </w:tcBorders>
            <w:shd w:val="clear" w:color="auto" w:fill="auto"/>
            <w:vAlign w:val="center"/>
            <w:hideMark/>
          </w:tcPr>
          <w:p w14:paraId="69CF36D1" w14:textId="77777777" w:rsidR="00937A53" w:rsidRPr="00937A53" w:rsidRDefault="00937A53" w:rsidP="00937A53">
            <w:pPr>
              <w:jc w:val="center"/>
              <w:rPr>
                <w:b/>
                <w:bCs/>
                <w:sz w:val="16"/>
                <w:szCs w:val="16"/>
              </w:rPr>
            </w:pPr>
            <w:r w:rsidRPr="00937A53">
              <w:rPr>
                <w:b/>
                <w:bCs/>
                <w:sz w:val="16"/>
                <w:szCs w:val="16"/>
              </w:rPr>
              <w:t>Выделено средств из бюджета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76DF45" w14:textId="77777777" w:rsidR="00937A53" w:rsidRPr="00937A53" w:rsidRDefault="00937A53" w:rsidP="00937A53">
            <w:pPr>
              <w:jc w:val="center"/>
              <w:rPr>
                <w:b/>
                <w:bCs/>
                <w:sz w:val="16"/>
                <w:szCs w:val="16"/>
              </w:rPr>
            </w:pPr>
            <w:r w:rsidRPr="00937A53">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6030C2" w14:textId="77777777" w:rsidR="00937A53" w:rsidRPr="00937A53" w:rsidRDefault="00937A53" w:rsidP="00937A53">
            <w:pPr>
              <w:jc w:val="center"/>
              <w:rPr>
                <w:b/>
                <w:bCs/>
                <w:sz w:val="16"/>
                <w:szCs w:val="16"/>
              </w:rPr>
            </w:pPr>
            <w:r w:rsidRPr="00937A53">
              <w:rPr>
                <w:b/>
                <w:bCs/>
                <w:sz w:val="16"/>
                <w:szCs w:val="16"/>
              </w:rPr>
              <w:t>Фактические расходы</w:t>
            </w:r>
          </w:p>
        </w:tc>
      </w:tr>
      <w:tr w:rsidR="00937A53" w:rsidRPr="00937A53" w14:paraId="14B132BD" w14:textId="77777777" w:rsidTr="00937A53">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563A369F"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24E569E"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25DB19B"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F7368B7" w14:textId="77777777" w:rsidR="00937A53" w:rsidRPr="00937A53" w:rsidRDefault="00937A53" w:rsidP="00937A53">
            <w:pPr>
              <w:rPr>
                <w:b/>
                <w:bCs/>
                <w:sz w:val="16"/>
                <w:szCs w:val="16"/>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4985136A" w14:textId="77777777" w:rsidR="00937A53" w:rsidRPr="00937A53" w:rsidRDefault="00937A53" w:rsidP="00937A53">
            <w:pPr>
              <w:jc w:val="center"/>
              <w:rPr>
                <w:b/>
                <w:bCs/>
                <w:sz w:val="16"/>
                <w:szCs w:val="16"/>
              </w:rPr>
            </w:pPr>
            <w:r w:rsidRPr="00937A53">
              <w:rPr>
                <w:b/>
                <w:bCs/>
                <w:sz w:val="16"/>
                <w:szCs w:val="16"/>
              </w:rPr>
              <w:t>всего с начала года</w:t>
            </w:r>
          </w:p>
        </w:tc>
        <w:tc>
          <w:tcPr>
            <w:tcW w:w="1438" w:type="dxa"/>
            <w:tcBorders>
              <w:top w:val="nil"/>
              <w:left w:val="nil"/>
              <w:bottom w:val="single" w:sz="4" w:space="0" w:color="auto"/>
              <w:right w:val="nil"/>
            </w:tcBorders>
            <w:shd w:val="clear" w:color="auto" w:fill="auto"/>
            <w:vAlign w:val="center"/>
            <w:hideMark/>
          </w:tcPr>
          <w:p w14:paraId="1146A8AB" w14:textId="77777777" w:rsidR="00937A53" w:rsidRPr="00937A53" w:rsidRDefault="00937A53" w:rsidP="00937A53">
            <w:pPr>
              <w:jc w:val="center"/>
              <w:rPr>
                <w:b/>
                <w:bCs/>
                <w:sz w:val="16"/>
                <w:szCs w:val="16"/>
              </w:rPr>
            </w:pPr>
            <w:r w:rsidRPr="00937A53">
              <w:rPr>
                <w:b/>
                <w:bCs/>
                <w:sz w:val="16"/>
                <w:szCs w:val="16"/>
              </w:rPr>
              <w:t>в том числе:</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5EC175D2"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ED1E0FD" w14:textId="77777777" w:rsidR="00937A53" w:rsidRPr="00937A53" w:rsidRDefault="00937A53" w:rsidP="00937A53">
            <w:pPr>
              <w:rPr>
                <w:b/>
                <w:bCs/>
                <w:sz w:val="16"/>
                <w:szCs w:val="16"/>
              </w:rPr>
            </w:pPr>
          </w:p>
        </w:tc>
      </w:tr>
      <w:tr w:rsidR="00937A53" w:rsidRPr="00937A53" w14:paraId="56498B91" w14:textId="77777777" w:rsidTr="00937A53">
        <w:trPr>
          <w:trHeight w:val="840"/>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6CF4348E"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F9118C1"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C6F96FB"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4FFFE031" w14:textId="77777777" w:rsidR="00937A53" w:rsidRPr="00937A53" w:rsidRDefault="00937A53" w:rsidP="00937A53">
            <w:pPr>
              <w:rPr>
                <w:b/>
                <w:bCs/>
                <w:sz w:val="16"/>
                <w:szCs w:val="16"/>
              </w:rPr>
            </w:pPr>
          </w:p>
        </w:tc>
        <w:tc>
          <w:tcPr>
            <w:tcW w:w="2180" w:type="dxa"/>
            <w:vMerge/>
            <w:tcBorders>
              <w:top w:val="nil"/>
              <w:left w:val="single" w:sz="4" w:space="0" w:color="auto"/>
              <w:bottom w:val="single" w:sz="4" w:space="0" w:color="000000"/>
              <w:right w:val="single" w:sz="4" w:space="0" w:color="auto"/>
            </w:tcBorders>
            <w:vAlign w:val="center"/>
            <w:hideMark/>
          </w:tcPr>
          <w:p w14:paraId="26489CCE" w14:textId="77777777" w:rsidR="00937A53" w:rsidRPr="00937A53" w:rsidRDefault="00937A53" w:rsidP="00937A53">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4AB45EFB" w14:textId="77777777" w:rsidR="00937A53" w:rsidRPr="00937A53" w:rsidRDefault="00937A53" w:rsidP="00937A53">
            <w:pPr>
              <w:jc w:val="center"/>
              <w:rPr>
                <w:b/>
                <w:bCs/>
                <w:sz w:val="16"/>
                <w:szCs w:val="16"/>
              </w:rPr>
            </w:pPr>
            <w:r w:rsidRPr="00937A53">
              <w:rPr>
                <w:b/>
                <w:bCs/>
                <w:sz w:val="16"/>
                <w:szCs w:val="16"/>
              </w:rPr>
              <w:t>финансирование через кредитную организацию</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04AC9C5A"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6CF6E203" w14:textId="77777777" w:rsidR="00937A53" w:rsidRPr="00937A53" w:rsidRDefault="00937A53" w:rsidP="00937A53">
            <w:pPr>
              <w:rPr>
                <w:b/>
                <w:bCs/>
                <w:sz w:val="16"/>
                <w:szCs w:val="16"/>
              </w:rPr>
            </w:pPr>
          </w:p>
        </w:tc>
      </w:tr>
      <w:tr w:rsidR="00937A53" w:rsidRPr="00937A53" w14:paraId="00A95B3D"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E7C2AE4" w14:textId="77777777" w:rsidR="00937A53" w:rsidRPr="00937A53" w:rsidRDefault="00937A53" w:rsidP="00937A53">
            <w:pPr>
              <w:jc w:val="center"/>
              <w:rPr>
                <w:b/>
                <w:bCs/>
                <w:sz w:val="16"/>
                <w:szCs w:val="16"/>
              </w:rPr>
            </w:pPr>
            <w:r w:rsidRPr="00937A53">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5C865846" w14:textId="77777777" w:rsidR="00937A53" w:rsidRPr="00937A53" w:rsidRDefault="00937A53" w:rsidP="00937A53">
            <w:pPr>
              <w:jc w:val="center"/>
              <w:rPr>
                <w:b/>
                <w:bCs/>
                <w:sz w:val="16"/>
                <w:szCs w:val="16"/>
              </w:rPr>
            </w:pPr>
            <w:r w:rsidRPr="00937A53">
              <w:rPr>
                <w:b/>
                <w:bCs/>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14:paraId="28F56167" w14:textId="77777777" w:rsidR="00937A53" w:rsidRPr="00937A53" w:rsidRDefault="00937A53" w:rsidP="00937A53">
            <w:pPr>
              <w:jc w:val="center"/>
              <w:rPr>
                <w:b/>
                <w:bCs/>
                <w:sz w:val="16"/>
                <w:szCs w:val="16"/>
              </w:rPr>
            </w:pPr>
            <w:r w:rsidRPr="00937A53">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68A67C70" w14:textId="77777777" w:rsidR="00937A53" w:rsidRPr="00937A53" w:rsidRDefault="00937A53" w:rsidP="00937A53">
            <w:pPr>
              <w:jc w:val="center"/>
              <w:rPr>
                <w:b/>
                <w:bCs/>
                <w:sz w:val="16"/>
                <w:szCs w:val="16"/>
              </w:rPr>
            </w:pPr>
            <w:r w:rsidRPr="00937A53">
              <w:rPr>
                <w:b/>
                <w:bCs/>
                <w:sz w:val="16"/>
                <w:szCs w:val="16"/>
              </w:rPr>
              <w:t>4</w:t>
            </w:r>
          </w:p>
        </w:tc>
        <w:tc>
          <w:tcPr>
            <w:tcW w:w="2180" w:type="dxa"/>
            <w:tcBorders>
              <w:top w:val="nil"/>
              <w:left w:val="nil"/>
              <w:bottom w:val="single" w:sz="4" w:space="0" w:color="auto"/>
              <w:right w:val="single" w:sz="4" w:space="0" w:color="auto"/>
            </w:tcBorders>
            <w:shd w:val="clear" w:color="auto" w:fill="auto"/>
            <w:vAlign w:val="bottom"/>
            <w:hideMark/>
          </w:tcPr>
          <w:p w14:paraId="5600D497" w14:textId="77777777" w:rsidR="00937A53" w:rsidRPr="00937A53" w:rsidRDefault="00937A53" w:rsidP="00937A53">
            <w:pPr>
              <w:jc w:val="center"/>
              <w:rPr>
                <w:b/>
                <w:bCs/>
                <w:sz w:val="16"/>
                <w:szCs w:val="16"/>
              </w:rPr>
            </w:pPr>
            <w:r w:rsidRPr="00937A53">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78E88104" w14:textId="77777777" w:rsidR="00937A53" w:rsidRPr="00937A53" w:rsidRDefault="00937A53" w:rsidP="00937A53">
            <w:pPr>
              <w:jc w:val="center"/>
              <w:rPr>
                <w:b/>
                <w:bCs/>
                <w:sz w:val="16"/>
                <w:szCs w:val="16"/>
              </w:rPr>
            </w:pPr>
            <w:r w:rsidRPr="00937A53">
              <w:rPr>
                <w:b/>
                <w:bCs/>
                <w:sz w:val="16"/>
                <w:szCs w:val="16"/>
              </w:rPr>
              <w:t>6</w:t>
            </w:r>
          </w:p>
        </w:tc>
        <w:tc>
          <w:tcPr>
            <w:tcW w:w="980" w:type="dxa"/>
            <w:tcBorders>
              <w:top w:val="nil"/>
              <w:left w:val="nil"/>
              <w:bottom w:val="single" w:sz="4" w:space="0" w:color="auto"/>
              <w:right w:val="single" w:sz="4" w:space="0" w:color="auto"/>
            </w:tcBorders>
            <w:shd w:val="clear" w:color="auto" w:fill="auto"/>
            <w:vAlign w:val="bottom"/>
            <w:hideMark/>
          </w:tcPr>
          <w:p w14:paraId="0AAA6055" w14:textId="77777777" w:rsidR="00937A53" w:rsidRPr="00937A53" w:rsidRDefault="00937A53" w:rsidP="00937A53">
            <w:pPr>
              <w:jc w:val="center"/>
              <w:rPr>
                <w:b/>
                <w:bCs/>
                <w:sz w:val="16"/>
                <w:szCs w:val="16"/>
              </w:rPr>
            </w:pPr>
            <w:r w:rsidRPr="00937A53">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453E4351" w14:textId="77777777" w:rsidR="00937A53" w:rsidRPr="00937A53" w:rsidRDefault="00937A53" w:rsidP="00937A53">
            <w:pPr>
              <w:jc w:val="center"/>
              <w:rPr>
                <w:b/>
                <w:bCs/>
                <w:sz w:val="16"/>
                <w:szCs w:val="16"/>
              </w:rPr>
            </w:pPr>
            <w:r w:rsidRPr="00937A53">
              <w:rPr>
                <w:b/>
                <w:bCs/>
                <w:sz w:val="16"/>
                <w:szCs w:val="16"/>
              </w:rPr>
              <w:t>8</w:t>
            </w:r>
          </w:p>
        </w:tc>
      </w:tr>
      <w:tr w:rsidR="00937A53" w:rsidRPr="00937A53" w14:paraId="22C9E0EA"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C1DDA58" w14:textId="77777777" w:rsidR="00937A53" w:rsidRPr="00937A53" w:rsidRDefault="00937A53" w:rsidP="00937A53">
            <w:pPr>
              <w:rPr>
                <w:b/>
                <w:bCs/>
                <w:sz w:val="20"/>
              </w:rPr>
            </w:pPr>
            <w:r w:rsidRPr="00937A53">
              <w:rPr>
                <w:b/>
                <w:bCs/>
                <w:sz w:val="20"/>
              </w:rPr>
              <w:t>ВСЕГО по статье 270000</w:t>
            </w:r>
          </w:p>
        </w:tc>
        <w:tc>
          <w:tcPr>
            <w:tcW w:w="992" w:type="dxa"/>
            <w:tcBorders>
              <w:top w:val="nil"/>
              <w:left w:val="nil"/>
              <w:bottom w:val="single" w:sz="4" w:space="0" w:color="auto"/>
              <w:right w:val="single" w:sz="4" w:space="0" w:color="auto"/>
            </w:tcBorders>
            <w:shd w:val="clear" w:color="auto" w:fill="auto"/>
            <w:vAlign w:val="bottom"/>
            <w:hideMark/>
          </w:tcPr>
          <w:p w14:paraId="204E6219"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7A162F52"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0225F9D"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01BAE993"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A9F5037"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4CD54771"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D229564" w14:textId="77777777" w:rsidR="00937A53" w:rsidRPr="00937A53" w:rsidRDefault="00937A53" w:rsidP="00937A53">
            <w:pPr>
              <w:rPr>
                <w:sz w:val="20"/>
              </w:rPr>
            </w:pPr>
            <w:r w:rsidRPr="00937A53">
              <w:rPr>
                <w:sz w:val="20"/>
              </w:rPr>
              <w:t> </w:t>
            </w:r>
          </w:p>
        </w:tc>
      </w:tr>
      <w:tr w:rsidR="00937A53" w:rsidRPr="00937A53" w14:paraId="0D9653A1"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5C644B4" w14:textId="77777777" w:rsidR="00937A53" w:rsidRPr="00937A53" w:rsidRDefault="00937A53" w:rsidP="00937A53">
            <w:pPr>
              <w:rPr>
                <w:sz w:val="20"/>
              </w:rPr>
            </w:pPr>
            <w:r w:rsidRPr="00937A53">
              <w:rPr>
                <w:sz w:val="20"/>
              </w:rPr>
              <w:t>Капитальные трансферты внутри страны</w:t>
            </w:r>
          </w:p>
        </w:tc>
        <w:tc>
          <w:tcPr>
            <w:tcW w:w="992" w:type="dxa"/>
            <w:tcBorders>
              <w:top w:val="nil"/>
              <w:left w:val="nil"/>
              <w:bottom w:val="single" w:sz="4" w:space="0" w:color="auto"/>
              <w:right w:val="single" w:sz="4" w:space="0" w:color="auto"/>
            </w:tcBorders>
            <w:shd w:val="clear" w:color="auto" w:fill="auto"/>
            <w:vAlign w:val="bottom"/>
            <w:hideMark/>
          </w:tcPr>
          <w:p w14:paraId="1246831D" w14:textId="77777777" w:rsidR="00937A53" w:rsidRPr="00937A53" w:rsidRDefault="00937A53" w:rsidP="00937A53">
            <w:pPr>
              <w:jc w:val="center"/>
              <w:rPr>
                <w:sz w:val="20"/>
              </w:rPr>
            </w:pPr>
            <w:r w:rsidRPr="00937A53">
              <w:rPr>
                <w:sz w:val="20"/>
              </w:rPr>
              <w:t>270100</w:t>
            </w:r>
          </w:p>
        </w:tc>
        <w:tc>
          <w:tcPr>
            <w:tcW w:w="1560" w:type="dxa"/>
            <w:tcBorders>
              <w:top w:val="nil"/>
              <w:left w:val="nil"/>
              <w:bottom w:val="single" w:sz="4" w:space="0" w:color="auto"/>
              <w:right w:val="single" w:sz="4" w:space="0" w:color="auto"/>
            </w:tcBorders>
            <w:shd w:val="clear" w:color="auto" w:fill="auto"/>
            <w:vAlign w:val="bottom"/>
            <w:hideMark/>
          </w:tcPr>
          <w:p w14:paraId="36209B38"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BEF8937"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F6FBC9A"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CA32D9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6B181AC5"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16C7E484" w14:textId="77777777" w:rsidR="00937A53" w:rsidRPr="00937A53" w:rsidRDefault="00937A53" w:rsidP="00937A53">
            <w:pPr>
              <w:rPr>
                <w:sz w:val="20"/>
              </w:rPr>
            </w:pPr>
            <w:r w:rsidRPr="00937A53">
              <w:rPr>
                <w:sz w:val="20"/>
              </w:rPr>
              <w:t> </w:t>
            </w:r>
          </w:p>
        </w:tc>
      </w:tr>
      <w:tr w:rsidR="00937A53" w:rsidRPr="00937A53" w14:paraId="54E04E29"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B12F964" w14:textId="77777777" w:rsidR="00937A53" w:rsidRPr="00937A53" w:rsidRDefault="00937A53" w:rsidP="00937A53">
            <w:pPr>
              <w:rPr>
                <w:b/>
                <w:bCs/>
                <w:sz w:val="20"/>
              </w:rPr>
            </w:pPr>
            <w:r w:rsidRPr="00937A53">
              <w:rPr>
                <w:b/>
                <w:bCs/>
                <w:sz w:val="20"/>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14:paraId="01F64A1F"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6086441A"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9EF862C"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14FAFF9B"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C2CAAEE"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58A6738E"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4ABFB9C" w14:textId="77777777" w:rsidR="00937A53" w:rsidRPr="00937A53" w:rsidRDefault="00937A53" w:rsidP="00937A53">
            <w:pPr>
              <w:rPr>
                <w:sz w:val="20"/>
              </w:rPr>
            </w:pPr>
            <w:r w:rsidRPr="00937A53">
              <w:rPr>
                <w:sz w:val="20"/>
              </w:rPr>
              <w:t> </w:t>
            </w:r>
          </w:p>
        </w:tc>
      </w:tr>
      <w:tr w:rsidR="00937A53" w:rsidRPr="00937A53" w14:paraId="0568D237"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C236777" w14:textId="77777777" w:rsidR="00937A53" w:rsidRPr="00937A53" w:rsidRDefault="00937A53" w:rsidP="00937A53">
            <w:pPr>
              <w:rPr>
                <w:sz w:val="20"/>
              </w:rPr>
            </w:pPr>
            <w:r w:rsidRPr="00937A53">
              <w:rPr>
                <w:sz w:val="20"/>
              </w:rPr>
              <w:t>трансферты бюджетам других уровней</w:t>
            </w:r>
          </w:p>
        </w:tc>
        <w:tc>
          <w:tcPr>
            <w:tcW w:w="992" w:type="dxa"/>
            <w:tcBorders>
              <w:top w:val="nil"/>
              <w:left w:val="nil"/>
              <w:bottom w:val="single" w:sz="4" w:space="0" w:color="auto"/>
              <w:right w:val="single" w:sz="4" w:space="0" w:color="auto"/>
            </w:tcBorders>
            <w:shd w:val="clear" w:color="auto" w:fill="auto"/>
            <w:vAlign w:val="bottom"/>
            <w:hideMark/>
          </w:tcPr>
          <w:p w14:paraId="354521A3" w14:textId="77777777" w:rsidR="00937A53" w:rsidRPr="00937A53" w:rsidRDefault="00937A53" w:rsidP="00937A53">
            <w:pPr>
              <w:jc w:val="center"/>
              <w:rPr>
                <w:sz w:val="20"/>
              </w:rPr>
            </w:pPr>
            <w:r w:rsidRPr="00937A53">
              <w:rPr>
                <w:sz w:val="20"/>
              </w:rPr>
              <w:t>270110</w:t>
            </w:r>
          </w:p>
        </w:tc>
        <w:tc>
          <w:tcPr>
            <w:tcW w:w="1560" w:type="dxa"/>
            <w:tcBorders>
              <w:top w:val="nil"/>
              <w:left w:val="nil"/>
              <w:bottom w:val="single" w:sz="4" w:space="0" w:color="auto"/>
              <w:right w:val="single" w:sz="4" w:space="0" w:color="auto"/>
            </w:tcBorders>
            <w:shd w:val="clear" w:color="auto" w:fill="auto"/>
            <w:vAlign w:val="bottom"/>
            <w:hideMark/>
          </w:tcPr>
          <w:p w14:paraId="38284926"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C8B15F6"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ED6726D"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3F0CDBE"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4811952A"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5944D5D" w14:textId="77777777" w:rsidR="00937A53" w:rsidRPr="00937A53" w:rsidRDefault="00937A53" w:rsidP="00937A53">
            <w:pPr>
              <w:rPr>
                <w:sz w:val="20"/>
              </w:rPr>
            </w:pPr>
            <w:r w:rsidRPr="00937A53">
              <w:rPr>
                <w:sz w:val="20"/>
              </w:rPr>
              <w:t> </w:t>
            </w:r>
          </w:p>
        </w:tc>
      </w:tr>
      <w:tr w:rsidR="00937A53" w:rsidRPr="00937A53" w14:paraId="1D4A7FB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1552AE6" w14:textId="77777777" w:rsidR="00937A53" w:rsidRPr="00937A53" w:rsidRDefault="00937A53" w:rsidP="00937A53">
            <w:pPr>
              <w:rPr>
                <w:sz w:val="20"/>
              </w:rPr>
            </w:pPr>
            <w:r w:rsidRPr="00937A53">
              <w:rPr>
                <w:sz w:val="20"/>
              </w:rPr>
              <w:t>трансферты предприятиям и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5B5B85C1" w14:textId="77777777" w:rsidR="00937A53" w:rsidRPr="00937A53" w:rsidRDefault="00937A53" w:rsidP="00937A53">
            <w:pPr>
              <w:jc w:val="center"/>
              <w:rPr>
                <w:sz w:val="20"/>
              </w:rPr>
            </w:pPr>
            <w:r w:rsidRPr="00937A53">
              <w:rPr>
                <w:sz w:val="20"/>
              </w:rPr>
              <w:t>270120</w:t>
            </w:r>
          </w:p>
        </w:tc>
        <w:tc>
          <w:tcPr>
            <w:tcW w:w="1560" w:type="dxa"/>
            <w:tcBorders>
              <w:top w:val="nil"/>
              <w:left w:val="nil"/>
              <w:bottom w:val="single" w:sz="4" w:space="0" w:color="auto"/>
              <w:right w:val="single" w:sz="4" w:space="0" w:color="auto"/>
            </w:tcBorders>
            <w:shd w:val="clear" w:color="auto" w:fill="auto"/>
            <w:vAlign w:val="bottom"/>
            <w:hideMark/>
          </w:tcPr>
          <w:p w14:paraId="612732E6"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37D89013"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0A1BFFAC"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6F2C29FF"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C54048A"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E3EE100" w14:textId="77777777" w:rsidR="00937A53" w:rsidRPr="00937A53" w:rsidRDefault="00937A53" w:rsidP="00937A53">
            <w:pPr>
              <w:rPr>
                <w:sz w:val="20"/>
              </w:rPr>
            </w:pPr>
            <w:r w:rsidRPr="00937A53">
              <w:rPr>
                <w:sz w:val="20"/>
              </w:rPr>
              <w:t> </w:t>
            </w:r>
          </w:p>
        </w:tc>
      </w:tr>
      <w:tr w:rsidR="00937A53" w:rsidRPr="00937A53" w14:paraId="69DB8ED8"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E114FBD" w14:textId="77777777" w:rsidR="00937A53" w:rsidRPr="00937A53" w:rsidRDefault="00937A53" w:rsidP="00937A53">
            <w:pPr>
              <w:rPr>
                <w:sz w:val="20"/>
              </w:rPr>
            </w:pPr>
            <w:r w:rsidRPr="00937A53">
              <w:rPr>
                <w:sz w:val="20"/>
              </w:rPr>
              <w:t>трансферты финансовым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092CE679" w14:textId="77777777" w:rsidR="00937A53" w:rsidRPr="00937A53" w:rsidRDefault="00937A53" w:rsidP="00937A53">
            <w:pPr>
              <w:jc w:val="center"/>
              <w:rPr>
                <w:sz w:val="20"/>
              </w:rPr>
            </w:pPr>
            <w:r w:rsidRPr="00937A53">
              <w:rPr>
                <w:sz w:val="20"/>
              </w:rPr>
              <w:t>270130</w:t>
            </w:r>
          </w:p>
        </w:tc>
        <w:tc>
          <w:tcPr>
            <w:tcW w:w="1560" w:type="dxa"/>
            <w:tcBorders>
              <w:top w:val="nil"/>
              <w:left w:val="nil"/>
              <w:bottom w:val="single" w:sz="4" w:space="0" w:color="auto"/>
              <w:right w:val="single" w:sz="4" w:space="0" w:color="auto"/>
            </w:tcBorders>
            <w:shd w:val="clear" w:color="auto" w:fill="auto"/>
            <w:vAlign w:val="bottom"/>
            <w:hideMark/>
          </w:tcPr>
          <w:p w14:paraId="1A925726"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B260034"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BE2BBF4"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44518397"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6320CC1"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91FF3DF" w14:textId="77777777" w:rsidR="00937A53" w:rsidRPr="00937A53" w:rsidRDefault="00937A53" w:rsidP="00937A53">
            <w:pPr>
              <w:rPr>
                <w:sz w:val="20"/>
              </w:rPr>
            </w:pPr>
            <w:r w:rsidRPr="00937A53">
              <w:rPr>
                <w:sz w:val="20"/>
              </w:rPr>
              <w:t> </w:t>
            </w:r>
          </w:p>
        </w:tc>
      </w:tr>
      <w:tr w:rsidR="00937A53" w:rsidRPr="00937A53" w14:paraId="4A34B86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703F6B2" w14:textId="77777777" w:rsidR="00937A53" w:rsidRPr="00937A53" w:rsidRDefault="00937A53" w:rsidP="00937A53">
            <w:pPr>
              <w:rPr>
                <w:sz w:val="20"/>
              </w:rPr>
            </w:pPr>
            <w:r w:rsidRPr="00937A53">
              <w:rPr>
                <w:sz w:val="20"/>
              </w:rPr>
              <w:t>прочие трансферты внутри страны</w:t>
            </w:r>
          </w:p>
        </w:tc>
        <w:tc>
          <w:tcPr>
            <w:tcW w:w="992" w:type="dxa"/>
            <w:tcBorders>
              <w:top w:val="nil"/>
              <w:left w:val="nil"/>
              <w:bottom w:val="single" w:sz="4" w:space="0" w:color="auto"/>
              <w:right w:val="single" w:sz="4" w:space="0" w:color="auto"/>
            </w:tcBorders>
            <w:shd w:val="clear" w:color="auto" w:fill="auto"/>
            <w:vAlign w:val="bottom"/>
            <w:hideMark/>
          </w:tcPr>
          <w:p w14:paraId="5E1BD8AA" w14:textId="77777777" w:rsidR="00937A53" w:rsidRPr="00937A53" w:rsidRDefault="00937A53" w:rsidP="00937A53">
            <w:pPr>
              <w:jc w:val="center"/>
              <w:rPr>
                <w:sz w:val="20"/>
              </w:rPr>
            </w:pPr>
            <w:r w:rsidRPr="00937A53">
              <w:rPr>
                <w:sz w:val="20"/>
              </w:rPr>
              <w:t>270140</w:t>
            </w:r>
          </w:p>
        </w:tc>
        <w:tc>
          <w:tcPr>
            <w:tcW w:w="1560" w:type="dxa"/>
            <w:tcBorders>
              <w:top w:val="nil"/>
              <w:left w:val="nil"/>
              <w:bottom w:val="single" w:sz="4" w:space="0" w:color="auto"/>
              <w:right w:val="single" w:sz="4" w:space="0" w:color="auto"/>
            </w:tcBorders>
            <w:shd w:val="clear" w:color="auto" w:fill="auto"/>
            <w:vAlign w:val="bottom"/>
            <w:hideMark/>
          </w:tcPr>
          <w:p w14:paraId="6D53CEF7"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337D86F"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076FA28"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F67B694"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48D45B1A"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15B7E0B8" w14:textId="77777777" w:rsidR="00937A53" w:rsidRPr="00937A53" w:rsidRDefault="00937A53" w:rsidP="00937A53">
            <w:pPr>
              <w:rPr>
                <w:sz w:val="20"/>
              </w:rPr>
            </w:pPr>
            <w:r w:rsidRPr="00937A53">
              <w:rPr>
                <w:sz w:val="20"/>
              </w:rPr>
              <w:t> </w:t>
            </w:r>
          </w:p>
        </w:tc>
      </w:tr>
      <w:tr w:rsidR="00937A53" w:rsidRPr="00937A53" w14:paraId="628CD39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3922A4B" w14:textId="77777777" w:rsidR="00937A53" w:rsidRPr="00937A53" w:rsidRDefault="00937A53" w:rsidP="00937A53">
            <w:pPr>
              <w:rPr>
                <w:sz w:val="20"/>
              </w:rPr>
            </w:pPr>
            <w:r w:rsidRPr="00937A53">
              <w:rPr>
                <w:sz w:val="20"/>
              </w:rPr>
              <w:t>Капитальные трансферты за границу</w:t>
            </w:r>
          </w:p>
        </w:tc>
        <w:tc>
          <w:tcPr>
            <w:tcW w:w="992" w:type="dxa"/>
            <w:tcBorders>
              <w:top w:val="nil"/>
              <w:left w:val="nil"/>
              <w:bottom w:val="single" w:sz="4" w:space="0" w:color="auto"/>
              <w:right w:val="single" w:sz="4" w:space="0" w:color="auto"/>
            </w:tcBorders>
            <w:shd w:val="clear" w:color="auto" w:fill="auto"/>
            <w:vAlign w:val="bottom"/>
            <w:hideMark/>
          </w:tcPr>
          <w:p w14:paraId="796D5CE7" w14:textId="77777777" w:rsidR="00937A53" w:rsidRPr="00937A53" w:rsidRDefault="00937A53" w:rsidP="00937A53">
            <w:pPr>
              <w:jc w:val="center"/>
              <w:rPr>
                <w:sz w:val="20"/>
              </w:rPr>
            </w:pPr>
            <w:r w:rsidRPr="00937A53">
              <w:rPr>
                <w:sz w:val="20"/>
              </w:rPr>
              <w:t>270200</w:t>
            </w:r>
          </w:p>
        </w:tc>
        <w:tc>
          <w:tcPr>
            <w:tcW w:w="1560" w:type="dxa"/>
            <w:tcBorders>
              <w:top w:val="nil"/>
              <w:left w:val="nil"/>
              <w:bottom w:val="single" w:sz="4" w:space="0" w:color="auto"/>
              <w:right w:val="single" w:sz="4" w:space="0" w:color="auto"/>
            </w:tcBorders>
            <w:shd w:val="clear" w:color="auto" w:fill="auto"/>
            <w:vAlign w:val="bottom"/>
            <w:hideMark/>
          </w:tcPr>
          <w:p w14:paraId="73920C11"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4E5D5A5"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0420351"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3F86153D"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5E9A4B2"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F600AD8" w14:textId="77777777" w:rsidR="00937A53" w:rsidRPr="00937A53" w:rsidRDefault="00937A53" w:rsidP="00937A53">
            <w:pPr>
              <w:rPr>
                <w:sz w:val="20"/>
              </w:rPr>
            </w:pPr>
            <w:r w:rsidRPr="00937A53">
              <w:rPr>
                <w:sz w:val="20"/>
              </w:rPr>
              <w:t> </w:t>
            </w:r>
          </w:p>
        </w:tc>
      </w:tr>
      <w:tr w:rsidR="00937A53" w:rsidRPr="00937A53" w14:paraId="06E2F278" w14:textId="77777777" w:rsidTr="00937A53">
        <w:trPr>
          <w:trHeight w:val="255"/>
        </w:trPr>
        <w:tc>
          <w:tcPr>
            <w:tcW w:w="5245" w:type="dxa"/>
            <w:tcBorders>
              <w:top w:val="nil"/>
              <w:left w:val="nil"/>
              <w:bottom w:val="nil"/>
              <w:right w:val="nil"/>
            </w:tcBorders>
            <w:shd w:val="clear" w:color="auto" w:fill="auto"/>
            <w:noWrap/>
            <w:vAlign w:val="bottom"/>
            <w:hideMark/>
          </w:tcPr>
          <w:p w14:paraId="4F9D2602"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5AC80DBD"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47C404E5"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45FC9AFC"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06D28E91"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56B3FC0F"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51D9ABCE"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26A0EE4E" w14:textId="77777777" w:rsidR="00937A53" w:rsidRPr="00937A53" w:rsidRDefault="00937A53" w:rsidP="00937A53">
            <w:pPr>
              <w:rPr>
                <w:sz w:val="20"/>
              </w:rPr>
            </w:pPr>
          </w:p>
        </w:tc>
      </w:tr>
      <w:tr w:rsidR="00937A53" w:rsidRPr="00937A53" w14:paraId="599FF7A6" w14:textId="77777777" w:rsidTr="00937A53">
        <w:trPr>
          <w:trHeight w:val="255"/>
        </w:trPr>
        <w:tc>
          <w:tcPr>
            <w:tcW w:w="5245" w:type="dxa"/>
            <w:tcBorders>
              <w:top w:val="nil"/>
              <w:left w:val="nil"/>
              <w:bottom w:val="nil"/>
              <w:right w:val="nil"/>
            </w:tcBorders>
            <w:shd w:val="clear" w:color="auto" w:fill="auto"/>
            <w:noWrap/>
            <w:vAlign w:val="bottom"/>
            <w:hideMark/>
          </w:tcPr>
          <w:p w14:paraId="4B7C87B0"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036E3738"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36490F60"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2BDF99E9"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3C2056C9"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3FAE4060"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1AE8772C"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633093B8" w14:textId="77777777" w:rsidR="00937A53" w:rsidRPr="00937A53" w:rsidRDefault="00937A53" w:rsidP="00937A53">
            <w:pPr>
              <w:rPr>
                <w:sz w:val="20"/>
              </w:rPr>
            </w:pPr>
          </w:p>
        </w:tc>
      </w:tr>
      <w:tr w:rsidR="00937A53" w:rsidRPr="00937A53" w14:paraId="65BCFD52" w14:textId="77777777" w:rsidTr="00937A53">
        <w:trPr>
          <w:trHeight w:val="255"/>
        </w:trPr>
        <w:tc>
          <w:tcPr>
            <w:tcW w:w="5245" w:type="dxa"/>
            <w:tcBorders>
              <w:top w:val="nil"/>
              <w:left w:val="nil"/>
              <w:bottom w:val="nil"/>
              <w:right w:val="nil"/>
            </w:tcBorders>
            <w:shd w:val="clear" w:color="auto" w:fill="auto"/>
            <w:noWrap/>
            <w:vAlign w:val="bottom"/>
            <w:hideMark/>
          </w:tcPr>
          <w:p w14:paraId="68EC742B"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52317FCB"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50007758"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3CEF5AB0"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4576E51C"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7D402E79"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2243C6DA"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1D306C71" w14:textId="77777777" w:rsidR="00937A53" w:rsidRPr="00937A53" w:rsidRDefault="00937A53" w:rsidP="00937A53">
            <w:pPr>
              <w:rPr>
                <w:sz w:val="20"/>
              </w:rPr>
            </w:pPr>
          </w:p>
        </w:tc>
      </w:tr>
      <w:tr w:rsidR="00937A53" w:rsidRPr="00937A53" w14:paraId="6980CF92" w14:textId="77777777" w:rsidTr="00937A53">
        <w:trPr>
          <w:trHeight w:val="255"/>
        </w:trPr>
        <w:tc>
          <w:tcPr>
            <w:tcW w:w="9037" w:type="dxa"/>
            <w:gridSpan w:val="4"/>
            <w:tcBorders>
              <w:top w:val="nil"/>
              <w:left w:val="nil"/>
              <w:bottom w:val="nil"/>
              <w:right w:val="nil"/>
            </w:tcBorders>
            <w:shd w:val="clear" w:color="auto" w:fill="auto"/>
            <w:noWrap/>
            <w:vAlign w:val="bottom"/>
            <w:hideMark/>
          </w:tcPr>
          <w:p w14:paraId="1E4F1D90" w14:textId="77777777" w:rsidR="00937A53" w:rsidRPr="00937A53" w:rsidRDefault="00937A53" w:rsidP="00937A53">
            <w:pPr>
              <w:rPr>
                <w:sz w:val="20"/>
              </w:rPr>
            </w:pPr>
            <w:r w:rsidRPr="00937A53">
              <w:rPr>
                <w:sz w:val="20"/>
              </w:rPr>
              <w:t>"______"_________________ 20__г.                       Руководитель ______________________________</w:t>
            </w:r>
          </w:p>
        </w:tc>
        <w:tc>
          <w:tcPr>
            <w:tcW w:w="5798" w:type="dxa"/>
            <w:gridSpan w:val="4"/>
            <w:tcBorders>
              <w:top w:val="nil"/>
              <w:left w:val="nil"/>
              <w:bottom w:val="nil"/>
              <w:right w:val="nil"/>
            </w:tcBorders>
            <w:shd w:val="clear" w:color="auto" w:fill="auto"/>
            <w:noWrap/>
            <w:vAlign w:val="bottom"/>
            <w:hideMark/>
          </w:tcPr>
          <w:p w14:paraId="5C2DF0EE" w14:textId="37AD3A13" w:rsidR="00937A53" w:rsidRPr="00937A53" w:rsidRDefault="00937A53" w:rsidP="00937A53">
            <w:pPr>
              <w:rPr>
                <w:sz w:val="20"/>
              </w:rPr>
            </w:pPr>
            <w:r>
              <w:rPr>
                <w:sz w:val="20"/>
              </w:rPr>
              <w:t>Главный бухгалтер               ____________</w:t>
            </w:r>
            <w:r w:rsidRPr="00937A53">
              <w:rPr>
                <w:sz w:val="20"/>
              </w:rPr>
              <w:t>_________________</w:t>
            </w:r>
          </w:p>
        </w:tc>
      </w:tr>
      <w:tr w:rsidR="00937A53" w:rsidRPr="00937A53" w14:paraId="5FC4B6E0" w14:textId="77777777" w:rsidTr="00937A53">
        <w:trPr>
          <w:trHeight w:val="255"/>
        </w:trPr>
        <w:tc>
          <w:tcPr>
            <w:tcW w:w="9037" w:type="dxa"/>
            <w:gridSpan w:val="4"/>
            <w:tcBorders>
              <w:top w:val="nil"/>
              <w:left w:val="nil"/>
              <w:bottom w:val="nil"/>
              <w:right w:val="nil"/>
            </w:tcBorders>
            <w:shd w:val="clear" w:color="auto" w:fill="auto"/>
            <w:noWrap/>
            <w:vAlign w:val="bottom"/>
            <w:hideMark/>
          </w:tcPr>
          <w:p w14:paraId="0DA81093" w14:textId="77777777" w:rsidR="00937A53" w:rsidRPr="00937A53" w:rsidRDefault="00937A53" w:rsidP="00937A53">
            <w:pPr>
              <w:jc w:val="center"/>
              <w:rPr>
                <w:sz w:val="20"/>
              </w:rPr>
            </w:pPr>
            <w:r w:rsidRPr="00937A53">
              <w:rPr>
                <w:sz w:val="20"/>
              </w:rPr>
              <w:t xml:space="preserve">                                                                                                          (подпись</w:t>
            </w:r>
            <w:proofErr w:type="gramStart"/>
            <w:r w:rsidRPr="00937A53">
              <w:rPr>
                <w:sz w:val="20"/>
              </w:rPr>
              <w:t>)(</w:t>
            </w:r>
            <w:proofErr w:type="gramEnd"/>
            <w:r w:rsidRPr="00937A53">
              <w:rPr>
                <w:sz w:val="20"/>
              </w:rPr>
              <w:t>расшифровка подписи)</w:t>
            </w:r>
          </w:p>
        </w:tc>
        <w:tc>
          <w:tcPr>
            <w:tcW w:w="2180" w:type="dxa"/>
            <w:tcBorders>
              <w:top w:val="nil"/>
              <w:left w:val="nil"/>
              <w:bottom w:val="nil"/>
              <w:right w:val="nil"/>
            </w:tcBorders>
            <w:shd w:val="clear" w:color="auto" w:fill="auto"/>
            <w:noWrap/>
            <w:vAlign w:val="bottom"/>
            <w:hideMark/>
          </w:tcPr>
          <w:p w14:paraId="03908689" w14:textId="77777777" w:rsidR="00937A53" w:rsidRPr="00937A53" w:rsidRDefault="00937A53" w:rsidP="00937A53">
            <w:pPr>
              <w:jc w:val="center"/>
              <w:rPr>
                <w:sz w:val="20"/>
              </w:rPr>
            </w:pPr>
          </w:p>
        </w:tc>
        <w:tc>
          <w:tcPr>
            <w:tcW w:w="3618" w:type="dxa"/>
            <w:gridSpan w:val="3"/>
            <w:tcBorders>
              <w:top w:val="nil"/>
              <w:left w:val="nil"/>
              <w:bottom w:val="nil"/>
              <w:right w:val="nil"/>
            </w:tcBorders>
            <w:shd w:val="clear" w:color="auto" w:fill="auto"/>
            <w:noWrap/>
            <w:vAlign w:val="bottom"/>
            <w:hideMark/>
          </w:tcPr>
          <w:p w14:paraId="5A85F2E9" w14:textId="77777777" w:rsidR="00937A53" w:rsidRPr="00937A53" w:rsidRDefault="00937A53" w:rsidP="00937A53">
            <w:pPr>
              <w:jc w:val="center"/>
              <w:rPr>
                <w:sz w:val="20"/>
              </w:rPr>
            </w:pPr>
            <w:r w:rsidRPr="00937A53">
              <w:rPr>
                <w:sz w:val="20"/>
              </w:rPr>
              <w:t xml:space="preserve">                (подпись</w:t>
            </w:r>
            <w:proofErr w:type="gramStart"/>
            <w:r w:rsidRPr="00937A53">
              <w:rPr>
                <w:sz w:val="20"/>
              </w:rPr>
              <w:t>)(</w:t>
            </w:r>
            <w:proofErr w:type="gramEnd"/>
            <w:r w:rsidRPr="00937A53">
              <w:rPr>
                <w:sz w:val="20"/>
              </w:rPr>
              <w:t>расшифровка подписи)</w:t>
            </w:r>
          </w:p>
        </w:tc>
      </w:tr>
    </w:tbl>
    <w:p w14:paraId="64AA9142" w14:textId="77777777" w:rsidR="00E7359A" w:rsidRPr="00825088" w:rsidRDefault="00E7359A" w:rsidP="00E7359A">
      <w:pPr>
        <w:pStyle w:val="a4"/>
        <w:sectPr w:rsidR="00E7359A" w:rsidRPr="00825088" w:rsidSect="002604BA">
          <w:pgSz w:w="15840" w:h="12240" w:orient="landscape"/>
          <w:pgMar w:top="567" w:right="567" w:bottom="567" w:left="567" w:header="720" w:footer="720" w:gutter="0"/>
          <w:cols w:space="720"/>
          <w:docGrid w:linePitch="326"/>
        </w:sectPr>
      </w:pPr>
    </w:p>
    <w:p w14:paraId="40171B8C" w14:textId="3B42FF1B" w:rsidR="00F17F96" w:rsidRPr="00825088" w:rsidRDefault="0081128B">
      <w:pPr>
        <w:pStyle w:val="a4"/>
        <w:jc w:val="right"/>
      </w:pPr>
      <w:r w:rsidRPr="00825088">
        <w:lastRenderedPageBreak/>
        <w:t>Приложение № 9</w:t>
      </w:r>
      <w:r w:rsidRPr="00825088">
        <w:br/>
        <w:t xml:space="preserve">к Перечню форм финансовой </w:t>
      </w:r>
      <w:proofErr w:type="gramStart"/>
      <w:r w:rsidRPr="00825088">
        <w:t>отчетности,</w:t>
      </w:r>
      <w:r w:rsidRPr="00825088">
        <w:br/>
        <w:t>составляемых</w:t>
      </w:r>
      <w:proofErr w:type="gramEnd"/>
      <w:r w:rsidRPr="00825088">
        <w:t xml:space="preserve"> </w:t>
      </w:r>
      <w:r w:rsidR="00515BF6" w:rsidRPr="00825088">
        <w:t xml:space="preserve">и предоставляемых </w:t>
      </w:r>
      <w:r w:rsidRPr="00825088">
        <w:t>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1392E87F" w14:textId="77777777" w:rsidR="00E05916" w:rsidRPr="00825088" w:rsidRDefault="00E05916">
      <w:pPr>
        <w:pStyle w:val="a4"/>
        <w:jc w:val="right"/>
      </w:pPr>
    </w:p>
    <w:p w14:paraId="5188AE0A" w14:textId="77777777" w:rsidR="00F17F96" w:rsidRPr="00825088" w:rsidRDefault="0081128B">
      <w:pPr>
        <w:pStyle w:val="a4"/>
        <w:jc w:val="right"/>
      </w:pPr>
      <w:r w:rsidRPr="00825088">
        <w:t>Приложение № 2 к Приказу</w:t>
      </w:r>
      <w:r w:rsidRPr="00825088">
        <w:br/>
        <w:t>Министерства экономического развития</w:t>
      </w:r>
      <w:r w:rsidRPr="00825088">
        <w:br/>
        <w:t>Приднестровской Молдавской Республики</w:t>
      </w:r>
      <w:r w:rsidRPr="00825088">
        <w:br/>
        <w:t>от 15 ноября 2013 г. № 186</w:t>
      </w:r>
    </w:p>
    <w:p w14:paraId="038989DB" w14:textId="77777777" w:rsidR="00F17F96" w:rsidRPr="00825088" w:rsidRDefault="0081128B">
      <w:pPr>
        <w:pStyle w:val="1"/>
        <w:ind w:firstLine="480"/>
        <w:jc w:val="center"/>
        <w:rPr>
          <w:rFonts w:ascii="Times New Roman" w:hAnsi="Times New Roman" w:cs="Times New Roman"/>
        </w:rPr>
      </w:pPr>
      <w:r w:rsidRPr="00825088">
        <w:rPr>
          <w:rFonts w:ascii="Times New Roman" w:hAnsi="Times New Roman" w:cs="Times New Roman"/>
        </w:rPr>
        <w:t>Инструкция</w:t>
      </w:r>
      <w:r w:rsidRPr="00825088">
        <w:rPr>
          <w:rFonts w:ascii="Times New Roman" w:hAnsi="Times New Roman" w:cs="Times New Roman"/>
        </w:rPr>
        <w:br/>
        <w:t>о порядке составления финансовой отчетности бюджетными организациями, учреждениями, включая воинские учреждения и организации</w:t>
      </w:r>
    </w:p>
    <w:p w14:paraId="4E7A5054" w14:textId="77777777" w:rsidR="00F17F96" w:rsidRPr="00825088" w:rsidRDefault="0081128B">
      <w:pPr>
        <w:pStyle w:val="2"/>
        <w:ind w:firstLine="480"/>
        <w:jc w:val="center"/>
        <w:rPr>
          <w:rFonts w:ascii="Times New Roman" w:hAnsi="Times New Roman" w:cs="Times New Roman"/>
        </w:rPr>
      </w:pPr>
      <w:r w:rsidRPr="00825088">
        <w:rPr>
          <w:rFonts w:ascii="Times New Roman" w:hAnsi="Times New Roman" w:cs="Times New Roman"/>
        </w:rPr>
        <w:t>1. Общие положения</w:t>
      </w:r>
    </w:p>
    <w:p w14:paraId="45688214" w14:textId="6FEEC721" w:rsidR="00F17F96" w:rsidRPr="00825088" w:rsidRDefault="0081128B">
      <w:pPr>
        <w:ind w:firstLine="480"/>
        <w:jc w:val="both"/>
      </w:pPr>
      <w:r w:rsidRPr="00825088">
        <w:t xml:space="preserve">1. Настоящая Инструкция разработана в соответствии с </w:t>
      </w:r>
      <w:r w:rsidRPr="00825088">
        <w:rPr>
          <w:u w:color="0000FF"/>
        </w:rPr>
        <w:t>Законом Приднестровской Молдавской Республики от 17 августа 2004 года № 467-З-III "О бухгалтерском учете и финансовой отчетности"</w:t>
      </w:r>
      <w:r w:rsidRPr="00825088">
        <w:t xml:space="preserve"> (САЗ 04-34), Приказом Министерства экономического развития </w:t>
      </w:r>
      <w:r w:rsidRPr="00825088">
        <w:rPr>
          <w:u w:color="0000FF"/>
        </w:rPr>
        <w:t>Приднестровской Молдавской Республики от 7 октября 2008 года № 193 "Об утверждении Инструкции по бухгалтерскому учету в организациях, состоящих на бюджете"</w:t>
      </w:r>
      <w:r w:rsidRPr="00825088">
        <w:t xml:space="preserve"> (рег. № 4636 от 4 декабря 2008 года) (САЗ 08-48), с изменениями, внесенными </w:t>
      </w:r>
      <w:r w:rsidRPr="00825088">
        <w:rPr>
          <w:u w:color="0000FF"/>
        </w:rPr>
        <w:t>приказами Министерства финансов Приднестровской Молдавской Республики от 24 сентября 2010 года № 165</w:t>
      </w:r>
      <w:r w:rsidRPr="00825088">
        <w:t xml:space="preserve"> (рег. № 5410 от 11 октября 2010 года) (САЗ 10-41), </w:t>
      </w:r>
      <w:r w:rsidRPr="00825088">
        <w:rPr>
          <w:u w:color="0000FF"/>
        </w:rPr>
        <w:t>от 17 сентября 2013 года № 124</w:t>
      </w:r>
      <w:r w:rsidRPr="00825088">
        <w:t> (рег. № 6588 от 24 октября 2013 года) (САЗ 13-42).</w:t>
      </w:r>
    </w:p>
    <w:p w14:paraId="555311C1" w14:textId="77777777" w:rsidR="00F17F96" w:rsidRPr="00825088" w:rsidRDefault="0081128B">
      <w:pPr>
        <w:ind w:firstLine="480"/>
        <w:jc w:val="both"/>
      </w:pPr>
      <w:r w:rsidRPr="00825088">
        <w:t>2. Настоящая Инструкция распространяется на все бюджетные организации, учреждения, включая воинские учреждения и организации (далее по тексту - организации).</w:t>
      </w:r>
    </w:p>
    <w:p w14:paraId="06F8BAD7" w14:textId="6B60F9BF" w:rsidR="00900969" w:rsidRDefault="0081128B" w:rsidP="00900969">
      <w:pPr>
        <w:ind w:firstLine="480"/>
        <w:jc w:val="both"/>
      </w:pPr>
      <w:r w:rsidRPr="00825088">
        <w:t>3. В настоящей Инструкции используются следующие термины:</w:t>
      </w:r>
    </w:p>
    <w:p w14:paraId="6CD6140B" w14:textId="77777777" w:rsidR="00900969" w:rsidRPr="00900969" w:rsidRDefault="00900969" w:rsidP="00900969">
      <w:pPr>
        <w:ind w:firstLine="709"/>
        <w:jc w:val="both"/>
        <w:rPr>
          <w:szCs w:val="24"/>
        </w:rPr>
      </w:pPr>
      <w:r w:rsidRPr="00900969">
        <w:rPr>
          <w:szCs w:val="24"/>
        </w:rPr>
        <w:t>Исполнительный орган государственной власти, ответственный за исполнение республиканского и консолидированного бюджета – уполномоченный Правительством Приднестровской Молдавской Республики исполнительный орган государственной власти, ответственный за исполнение республиканского бюджета, составление проекта и отчета об исполнении республиканского и консолидированного бюджета, а также осуществляющий сбор, обработку и анализ информации о состоянии государственных и муниципальных финансов.</w:t>
      </w:r>
    </w:p>
    <w:p w14:paraId="6BCBCC73" w14:textId="77777777" w:rsidR="00900969" w:rsidRPr="00900969" w:rsidRDefault="00900969" w:rsidP="00900969">
      <w:pPr>
        <w:ind w:firstLine="709"/>
        <w:jc w:val="both"/>
        <w:rPr>
          <w:szCs w:val="24"/>
        </w:rPr>
      </w:pPr>
      <w:r w:rsidRPr="00900969">
        <w:rPr>
          <w:szCs w:val="24"/>
        </w:rPr>
        <w:t>Главные распорядители бюджетных средств – органы государственной власти и управления, а также учреждения, самостоятельно распределяющие или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0F247DFF" w14:textId="046F4BB2" w:rsidR="00900969" w:rsidRDefault="00900969" w:rsidP="00900969">
      <w:pPr>
        <w:ind w:firstLine="480"/>
        <w:jc w:val="both"/>
      </w:pPr>
      <w:r w:rsidRPr="00900969">
        <w:rPr>
          <w:szCs w:val="24"/>
        </w:rPr>
        <w:t>Распорядители бюджетных средств – подведомственные учреждения главных распорядителей бюджетных средств.</w:t>
      </w:r>
    </w:p>
    <w:p w14:paraId="06025E18" w14:textId="77777777" w:rsidR="00900969" w:rsidRDefault="00900969">
      <w:pPr>
        <w:ind w:firstLine="480"/>
        <w:jc w:val="both"/>
      </w:pPr>
    </w:p>
    <w:p w14:paraId="23E06E43" w14:textId="77777777" w:rsidR="00900969" w:rsidRPr="00825088" w:rsidRDefault="00900969">
      <w:pPr>
        <w:ind w:firstLine="480"/>
        <w:jc w:val="both"/>
      </w:pPr>
    </w:p>
    <w:p w14:paraId="0BBC2E94" w14:textId="77777777" w:rsidR="00F17F96" w:rsidRPr="00825088" w:rsidRDefault="0081128B">
      <w:pPr>
        <w:ind w:firstLine="480"/>
        <w:jc w:val="both"/>
      </w:pPr>
      <w:r w:rsidRPr="00825088">
        <w:lastRenderedPageBreak/>
        <w:t>Санкционированная кредиторская задолженность - задолженность, образовавшаяся в результате недофинансирания в пределах лимитов бюджетного финансирования, утвержденных Законом Приднестровской Молдавской Республики "О республиканском бюджете" на соответствующий финансовый год, по статьям экономической классификации расходов, прирост по которым допускается в соответствии с Законом Приднестровской Молдавской Республики "О республиканском бюджете" на соответствующий финансовый год.</w:t>
      </w:r>
    </w:p>
    <w:p w14:paraId="4D53A34E" w14:textId="77777777" w:rsidR="00F17F96" w:rsidRPr="00825088" w:rsidRDefault="0081128B">
      <w:pPr>
        <w:ind w:firstLine="480"/>
        <w:jc w:val="both"/>
      </w:pPr>
      <w:r w:rsidRPr="00825088">
        <w:t>Несанкционированная кредиторская задолженность - задолженность, образовавшаяся сверх лимитов бюджетного финансирования, утвержденных Законом Приднестровской Молдавской Республики "О республиканском бюджете" на соответствующий финансовый год, по статьям экономической классификации расходов, прирост по которым допускается в соответствии с Законом Приднестровской Молдавской Республики "О республиканском бюджете" на соответствующий финансовый год, а также прирост задолженности по статьям экономической классификации расходов, прирост по которым, за пределами недофинансирования, не допускается, в соответствии с Законом Приднестровской Молдавской Республики "О республиканском бюджете" на соответствующий финансовый год.</w:t>
      </w:r>
    </w:p>
    <w:p w14:paraId="2AAE2C39" w14:textId="77777777" w:rsidR="00900969" w:rsidRDefault="0081128B" w:rsidP="00900969">
      <w:pPr>
        <w:ind w:firstLine="480"/>
        <w:jc w:val="both"/>
      </w:pPr>
      <w:r w:rsidRPr="00825088">
        <w:t xml:space="preserve">4. </w:t>
      </w:r>
      <w:r w:rsidR="00900969">
        <w:t>Финансовая отчетность составляется главными распорядителями (распорядителями) бюджетных средств на последний день отчетного периода:</w:t>
      </w:r>
    </w:p>
    <w:p w14:paraId="76E35561" w14:textId="77777777" w:rsidR="00900969" w:rsidRDefault="00900969" w:rsidP="00900969">
      <w:pPr>
        <w:ind w:firstLine="480"/>
        <w:jc w:val="both"/>
      </w:pPr>
      <w:r>
        <w:t>а) по состоянию на 31 марта отчетного года – квартальная;</w:t>
      </w:r>
    </w:p>
    <w:p w14:paraId="0A4F5FCE" w14:textId="77777777" w:rsidR="00900969" w:rsidRDefault="00900969" w:rsidP="00900969">
      <w:pPr>
        <w:ind w:firstLine="480"/>
        <w:jc w:val="both"/>
      </w:pPr>
      <w:r>
        <w:t>б) по состоянию на 30 июня отчетного года – полугодовая;</w:t>
      </w:r>
    </w:p>
    <w:p w14:paraId="221B152A" w14:textId="77777777" w:rsidR="00900969" w:rsidRDefault="00900969" w:rsidP="00900969">
      <w:pPr>
        <w:ind w:firstLine="480"/>
        <w:jc w:val="both"/>
      </w:pPr>
      <w:r>
        <w:t>в) по состоянию на 30 сентября отчетного года – за девять месяцев;</w:t>
      </w:r>
    </w:p>
    <w:p w14:paraId="0407AFFF" w14:textId="77777777" w:rsidR="00900969" w:rsidRDefault="00900969" w:rsidP="00900969">
      <w:pPr>
        <w:ind w:firstLine="480"/>
        <w:jc w:val="both"/>
      </w:pPr>
      <w:r>
        <w:t>г) по состоянию на 31 декабря отчетного года – годовая.</w:t>
      </w:r>
    </w:p>
    <w:p w14:paraId="35F784E8" w14:textId="77777777" w:rsidR="00900969" w:rsidRDefault="00900969" w:rsidP="00900969">
      <w:pPr>
        <w:ind w:firstLine="480"/>
        <w:jc w:val="both"/>
      </w:pPr>
      <w:r>
        <w:t>Финансовая отчетность предоставляется:</w:t>
      </w:r>
    </w:p>
    <w:p w14:paraId="73B285C1" w14:textId="77777777" w:rsidR="00900969" w:rsidRDefault="00900969" w:rsidP="00900969">
      <w:pPr>
        <w:ind w:firstLine="480"/>
        <w:jc w:val="both"/>
      </w:pPr>
      <w:r>
        <w:t>а) распорядителями бюджетных средств в адрес главного распорядителя бюджетных средств:</w:t>
      </w:r>
    </w:p>
    <w:p w14:paraId="22C23646" w14:textId="77777777" w:rsidR="00900969" w:rsidRDefault="00900969" w:rsidP="00900969">
      <w:pPr>
        <w:ind w:firstLine="480"/>
        <w:jc w:val="both"/>
      </w:pPr>
      <w:r>
        <w:t>1) до 15 числа месяца, следующего за отчетным по окончанию квартала (полугодия, девяти месяцев);</w:t>
      </w:r>
    </w:p>
    <w:p w14:paraId="0FA8EA55" w14:textId="77777777" w:rsidR="00900969" w:rsidRDefault="00900969" w:rsidP="00900969">
      <w:pPr>
        <w:ind w:firstLine="480"/>
        <w:jc w:val="both"/>
      </w:pPr>
      <w:r>
        <w:t>2) до 25 января года, следующего за отчетным;</w:t>
      </w:r>
    </w:p>
    <w:p w14:paraId="5E327C9E" w14:textId="77777777" w:rsidR="00900969" w:rsidRDefault="00900969" w:rsidP="00900969">
      <w:pPr>
        <w:ind w:firstLine="480"/>
        <w:jc w:val="both"/>
      </w:pPr>
      <w:r>
        <w:t>б) главными распорядителями бюджетных средств в адрес исполнительного органа государственной власти, ответственного за исполнение республиканского бюджета или его соответствующего территориального структурного подразделения:</w:t>
      </w:r>
    </w:p>
    <w:p w14:paraId="51E3AD03" w14:textId="77777777" w:rsidR="00900969" w:rsidRDefault="00900969" w:rsidP="00900969">
      <w:pPr>
        <w:ind w:firstLine="480"/>
        <w:jc w:val="both"/>
      </w:pPr>
      <w:r>
        <w:t>1) до 20 числа месяца, следующего за отчетным по окончанию квартала (полугодия, девяти месяцев);</w:t>
      </w:r>
    </w:p>
    <w:p w14:paraId="26713059" w14:textId="77777777" w:rsidR="00900969" w:rsidRDefault="00900969" w:rsidP="00900969">
      <w:pPr>
        <w:ind w:firstLine="480"/>
        <w:jc w:val="both"/>
      </w:pPr>
      <w:r>
        <w:t>2) до 30 января года, следующего за отчетным.</w:t>
      </w:r>
    </w:p>
    <w:p w14:paraId="319E756F" w14:textId="77777777" w:rsidR="00900969" w:rsidRDefault="00900969" w:rsidP="00900969">
      <w:pPr>
        <w:ind w:firstLine="480"/>
        <w:jc w:val="both"/>
      </w:pPr>
      <w:r>
        <w:t>Финансовая отчетность составляется в сброшюрованном виде с нумерацией страниц, оглавлением и сопроводительным письмом на бумажных носителях и (или) в электронном виде в порядке и формах, предусмотренных действующим законодательством.</w:t>
      </w:r>
    </w:p>
    <w:p w14:paraId="47F5234D" w14:textId="77777777" w:rsidR="00900969" w:rsidRDefault="0081128B" w:rsidP="00900969">
      <w:pPr>
        <w:ind w:firstLine="480"/>
        <w:jc w:val="both"/>
      </w:pPr>
      <w:r w:rsidRPr="00825088">
        <w:t xml:space="preserve">5. </w:t>
      </w:r>
      <w:r w:rsidR="00900969">
        <w:t>Финансовая отчетность подписывается в случае представления:</w:t>
      </w:r>
    </w:p>
    <w:p w14:paraId="22581C03" w14:textId="77777777" w:rsidR="00900969" w:rsidRDefault="00900969" w:rsidP="00900969">
      <w:pPr>
        <w:ind w:firstLine="480"/>
        <w:jc w:val="both"/>
      </w:pPr>
      <w:r>
        <w:t>а) в бумажной форме - руководителем или лицом, им уполномоченным, и скрепляется печатью организации;</w:t>
      </w:r>
    </w:p>
    <w:p w14:paraId="4A101075" w14:textId="29376D2B" w:rsidR="00F17F96" w:rsidRPr="00825088" w:rsidRDefault="00900969" w:rsidP="00900969">
      <w:pPr>
        <w:ind w:firstLine="480"/>
        <w:jc w:val="both"/>
      </w:pPr>
      <w:r>
        <w:t>б) в электронной форме – усиленной квалифицированной электронной подписью руководителя и главного бухгалтера, либо лиц, их заменяющих на основании соответствующих приказов, доверенности либо акта уполномоченного государственного органа или органа местного самоуправления, если законом не предусмотрено иное.</w:t>
      </w:r>
    </w:p>
    <w:p w14:paraId="65542CB9" w14:textId="77777777" w:rsidR="00F17F96" w:rsidRPr="00825088" w:rsidRDefault="0081128B">
      <w:pPr>
        <w:ind w:firstLine="480"/>
        <w:jc w:val="both"/>
      </w:pPr>
      <w:r w:rsidRPr="00825088">
        <w:t>6. Финансовая отчетность (за исключением сводной отчетности) составляется на основе данных Главной книги и (или) других регистров бюджетного учета, установленных действующим законодательством Приднестровской Молдавской Республики в области бухгалтерского учета и финансовой отчетности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14:paraId="69449556" w14:textId="598FBDA7" w:rsidR="00F17F96" w:rsidRPr="00825088" w:rsidRDefault="0081128B">
      <w:pPr>
        <w:ind w:firstLine="480"/>
        <w:jc w:val="both"/>
      </w:pPr>
      <w:r w:rsidRPr="00825088">
        <w:t xml:space="preserve">Показатели годовой </w:t>
      </w:r>
      <w:r w:rsidR="00900969">
        <w:t>финансов</w:t>
      </w:r>
      <w:r w:rsidRPr="00825088">
        <w:t>ой отчетности должны быть подтверждены данными инвентаризации, проведенной в установленном порядке в соответствии с действующим законодательством Приднестровской Молдавской Республики.</w:t>
      </w:r>
    </w:p>
    <w:p w14:paraId="0722062C" w14:textId="77777777" w:rsidR="00F17F96" w:rsidRPr="00825088" w:rsidRDefault="0081128B">
      <w:pPr>
        <w:ind w:firstLine="480"/>
        <w:jc w:val="both"/>
      </w:pPr>
      <w:r w:rsidRPr="00825088">
        <w:t>7. Финансовая отчетность составляется нарастающим итогом с начала года в рублях Приднестровской Молдавской Республики без копеек.</w:t>
      </w:r>
    </w:p>
    <w:p w14:paraId="3F53781D" w14:textId="063F80AF" w:rsidR="00F17F96" w:rsidRPr="00825088" w:rsidRDefault="0081128B">
      <w:pPr>
        <w:ind w:firstLine="480"/>
        <w:jc w:val="both"/>
      </w:pPr>
      <w:r w:rsidRPr="00825088">
        <w:t xml:space="preserve">8. </w:t>
      </w:r>
      <w:r w:rsidR="003C0B49">
        <w:t>Исполнительный орган государственной власти, ответственный за исполнение республиканского бюджета</w:t>
      </w:r>
      <w:r w:rsidRPr="00825088">
        <w:t xml:space="preserve"> на основании финансовой отчетности по республиканскому бюджету, представленной главными распорядителями бюджетных средств республиканского бюджета, а также финансовой отчетности по местным бюджетам городов и районов, представленной Финансовыми управлениями городов и районов на </w:t>
      </w:r>
      <w:r w:rsidRPr="00825088">
        <w:lastRenderedPageBreak/>
        <w:t>основании финансовой отчетности, представленной главными распорядителями бюджетных средств местных бюджетов городов и районов, составляет сводный отчет, квартальную информацию об исполнении республиканского и местного бюджетов, а также специальных бюджетных счетов (фондов) за соответствующий период.</w:t>
      </w:r>
    </w:p>
    <w:p w14:paraId="0033B7DF" w14:textId="77777777" w:rsidR="00F17F96" w:rsidRPr="00825088" w:rsidRDefault="0081128B">
      <w:pPr>
        <w:ind w:firstLine="480"/>
        <w:jc w:val="both"/>
      </w:pPr>
      <w:r w:rsidRPr="00825088">
        <w:t>9. Состав финансовой отчетности представлен в Приложении № 1 к настоящему Приказу.</w:t>
      </w:r>
    </w:p>
    <w:p w14:paraId="5B21967D" w14:textId="77777777" w:rsidR="00F17F96" w:rsidRPr="00825088" w:rsidRDefault="0081128B">
      <w:pPr>
        <w:ind w:firstLine="480"/>
        <w:jc w:val="both"/>
      </w:pPr>
      <w:r w:rsidRPr="00825088">
        <w:t>10. Одновременно с квартальным и годовым отчетом представляются Пояснительная записка (форма № 1п) и Расшифровка дебиторской и кредиторской задолженности организации (форма № 1р) к финансовой отчетности.</w:t>
      </w:r>
    </w:p>
    <w:p w14:paraId="32972742" w14:textId="77777777" w:rsidR="00F17F96" w:rsidRPr="00825088" w:rsidRDefault="0081128B">
      <w:pPr>
        <w:ind w:firstLine="480"/>
        <w:jc w:val="both"/>
      </w:pPr>
      <w:r w:rsidRPr="00825088">
        <w:t>Пояснительная записка (форма № 1п) состоит из двух разделов.</w:t>
      </w:r>
    </w:p>
    <w:p w14:paraId="6BC9DBC7" w14:textId="77777777" w:rsidR="00F17F96" w:rsidRPr="00825088" w:rsidRDefault="0081128B">
      <w:pPr>
        <w:ind w:firstLine="480"/>
        <w:jc w:val="both"/>
      </w:pPr>
      <w:r w:rsidRPr="00825088">
        <w:t xml:space="preserve">В первом разделе приводятся основные факторы, в результате </w:t>
      </w:r>
      <w:proofErr w:type="gramStart"/>
      <w:r w:rsidRPr="00825088">
        <w:t>влияния</w:t>
      </w:r>
      <w:proofErr w:type="gramEnd"/>
      <w:r w:rsidRPr="00825088">
        <w:t xml:space="preserve"> которых произошло неисполнение сметы расходов по бюджету и специальным средствам: суммы недоиспользованных ассигнований в связи с невыполнением плана по сети, штатам и контингентам, данные о результатах инвентаризации, а также суммы начисленной, но не выплаченной заработной платы и прочие.</w:t>
      </w:r>
    </w:p>
    <w:p w14:paraId="3A01421A" w14:textId="77777777" w:rsidR="00F17F96" w:rsidRPr="00825088" w:rsidRDefault="0081128B">
      <w:pPr>
        <w:ind w:firstLine="480"/>
        <w:jc w:val="both"/>
      </w:pPr>
      <w:r w:rsidRPr="00825088">
        <w:t>Во втором разделе раскрывается информация состояния расчетных статей баланса (дебиторской и кредиторской задолженностей) с указанием причин образования кредиторской задолженности, в том числе санкционированной и несанкционированной, а также причин образования дебиторской задолженности за отчетный год.</w:t>
      </w:r>
    </w:p>
    <w:p w14:paraId="5D51ACFF" w14:textId="77777777" w:rsidR="00F17F96" w:rsidRPr="00825088" w:rsidRDefault="0081128B">
      <w:pPr>
        <w:ind w:firstLine="480"/>
        <w:jc w:val="both"/>
      </w:pPr>
      <w:r w:rsidRPr="00825088">
        <w:t>Расшифровка дебиторской и кредиторской задолженности организации (форма № 1р) заполняется в разрезе заключенных договоров с организациями по бюджетным обязательствам с указанием даты, номера регистрации договора в Министерстве финансов Приднестровской Молдавской Республики и договоров, не подлежащих регистрации.</w:t>
      </w:r>
    </w:p>
    <w:p w14:paraId="21668C67" w14:textId="77777777" w:rsidR="00F17F96" w:rsidRPr="00825088" w:rsidRDefault="0081128B">
      <w:pPr>
        <w:ind w:firstLine="480"/>
        <w:jc w:val="both"/>
      </w:pPr>
      <w:r w:rsidRPr="00825088">
        <w:t>11. Формы финансовой отчетности и указания о порядке их составления утверждаются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в области бухгалтерского учета и финансовой отчетности.</w:t>
      </w:r>
    </w:p>
    <w:p w14:paraId="77678DE9" w14:textId="77777777" w:rsidR="004C31A1" w:rsidRDefault="004C31A1">
      <w:pPr>
        <w:ind w:firstLine="480"/>
        <w:jc w:val="both"/>
      </w:pPr>
      <w:r w:rsidRPr="004C31A1">
        <w:t>Организации предоставляют формы финансовой отчетности на бумажном носителе информации либо в электронном виде, если законодательным актами Приднестровской Молдавской Республики не предусмотрено иное.</w:t>
      </w:r>
    </w:p>
    <w:p w14:paraId="07CE80C7" w14:textId="5ABC0DD1" w:rsidR="00F17F96" w:rsidRPr="00825088" w:rsidRDefault="0081128B">
      <w:pPr>
        <w:ind w:firstLine="480"/>
        <w:jc w:val="both"/>
      </w:pPr>
      <w:r w:rsidRPr="00825088">
        <w:t>На бумажном носителе информации организации предоставляют финансовую отчетность согласно Приложениям к Перечню форм финансовой отчетности, предоставляемых бюджетными организациями, учреждениями, включая воинские учреждения и организации (Приложение № 1 Приказа).</w:t>
      </w:r>
    </w:p>
    <w:p w14:paraId="2AE182C1" w14:textId="77777777" w:rsidR="004C31A1" w:rsidRDefault="004C31A1">
      <w:pPr>
        <w:ind w:firstLine="480"/>
        <w:jc w:val="both"/>
      </w:pPr>
      <w:r w:rsidRPr="004C31A1">
        <w:t>Отчетность в электронной форме предоставляется посредством государственной информационной системы «Электронная отчетность» по формам, размещенным на ресурсе системы и подписывается усиленной квалифицированной электронной подписью.</w:t>
      </w:r>
    </w:p>
    <w:p w14:paraId="5D313CEE" w14:textId="2861EE59" w:rsidR="00F17F96" w:rsidRDefault="0081128B">
      <w:pPr>
        <w:ind w:firstLine="480"/>
        <w:jc w:val="both"/>
      </w:pPr>
      <w:r w:rsidRPr="00825088">
        <w:t>Внесение в утвержденные формы дополнительных показателей и кодов или их изменение не допускается.</w:t>
      </w:r>
    </w:p>
    <w:p w14:paraId="195A8C14" w14:textId="3A3C2A87" w:rsidR="004C31A1" w:rsidRDefault="004C31A1">
      <w:pPr>
        <w:ind w:firstLine="480"/>
        <w:jc w:val="both"/>
      </w:pPr>
      <w:r w:rsidRPr="004C31A1">
        <w:t>11-1. Руководители организаций (учреждений) и другие лица, ответственные за организацию и ведение бухгалтерского учета в случае недостоверной, несвоевременной и (или) неполной сдачи финансовой отчетности несут ответственность, предусмотренную действующим законодательством Приднестровской Молдавской Республики.</w:t>
      </w:r>
    </w:p>
    <w:p w14:paraId="500183B4" w14:textId="77777777" w:rsidR="004C31A1" w:rsidRPr="00825088" w:rsidRDefault="004C31A1">
      <w:pPr>
        <w:ind w:firstLine="480"/>
        <w:jc w:val="both"/>
      </w:pPr>
    </w:p>
    <w:p w14:paraId="44FB570B" w14:textId="77777777" w:rsidR="00F17F96" w:rsidRPr="00825088" w:rsidRDefault="0081128B">
      <w:pPr>
        <w:pStyle w:val="2"/>
        <w:ind w:firstLine="480"/>
        <w:jc w:val="center"/>
        <w:rPr>
          <w:rFonts w:ascii="Times New Roman" w:hAnsi="Times New Roman" w:cs="Times New Roman"/>
        </w:rPr>
      </w:pPr>
      <w:r w:rsidRPr="00825088">
        <w:rPr>
          <w:rFonts w:ascii="Times New Roman" w:hAnsi="Times New Roman" w:cs="Times New Roman"/>
        </w:rPr>
        <w:t>2. Формат и порядок составления форм финансовой отчетности</w:t>
      </w:r>
    </w:p>
    <w:p w14:paraId="79472001" w14:textId="77777777" w:rsidR="00F17F96" w:rsidRPr="00825088" w:rsidRDefault="0081128B">
      <w:pPr>
        <w:ind w:firstLine="480"/>
        <w:jc w:val="both"/>
      </w:pPr>
      <w:r w:rsidRPr="00825088">
        <w:t>12. Баланс исполнения сметы расходов (форма № 1) составляется организациями на основании сверенных оборотов и остатков по субсчетам аналитического учета с оборотами и остатками синтетического учета на конец отчетного периода. Каждая организация заполняет в балансе остатки только по тем счетам, которые к нему относятся.</w:t>
      </w:r>
    </w:p>
    <w:p w14:paraId="38A3AC7E" w14:textId="77777777" w:rsidR="00F17F96" w:rsidRPr="00825088" w:rsidRDefault="0081128B">
      <w:pPr>
        <w:ind w:firstLine="480"/>
        <w:jc w:val="both"/>
      </w:pPr>
      <w:r w:rsidRPr="00825088">
        <w:t xml:space="preserve">В Балансе исполнения сметы расходов сравниваются результаты отчетных периодов. В графе 3 "На начало периода" отражаются данные на начало года (вступительный баланс), которые должны соответствовать данным графы 4 "На конец периода (квартала)" предыдущего года (заключительный баланс) </w:t>
      </w:r>
      <w:r w:rsidRPr="00825088">
        <w:lastRenderedPageBreak/>
        <w:t>с учетом произведенной реформации. В графе 4 "На конец периода (квартала)" отражаются данные о стоимости активов и обязательств.</w:t>
      </w:r>
    </w:p>
    <w:p w14:paraId="7A1D276D" w14:textId="77777777" w:rsidR="00F17F96" w:rsidRPr="00825088" w:rsidRDefault="0081128B">
      <w:pPr>
        <w:ind w:firstLine="480"/>
        <w:jc w:val="both"/>
      </w:pPr>
      <w:r w:rsidRPr="00825088">
        <w:t>Баланс исполнения сметы расходов (форма № 1 - квартальная, полугодовая, за девять месяцев, годовая) включает в себя 9 разделов актива баланса и 5 разделов пассива баланса:</w:t>
      </w:r>
    </w:p>
    <w:p w14:paraId="4B7E6FA4" w14:textId="77777777" w:rsidR="00F17F96" w:rsidRPr="00825088" w:rsidRDefault="0081128B">
      <w:pPr>
        <w:ind w:firstLine="480"/>
        <w:jc w:val="both"/>
      </w:pPr>
      <w:r w:rsidRPr="00825088">
        <w:t>а) В разделе 1 актива баланса "Основные средства" по строке 010 (группа счетов 010-019), отражаются основные средства, принадлежащие организации, в том числе и сданные в аренду. Основные средства проставляются в балансе по первоначальной (восстановительной) стоимости, то есть по фактическим затратам их приобретения, сооружения и изготовления, а также с учетом переоценки основных средств. Изменение первоначальной стоимости основных средств допускается лишь в случаях достройки, дооборудования, реконструкции и частичной ликвидации соответствующих объектов, а также переоценки основных средств;</w:t>
      </w:r>
    </w:p>
    <w:p w14:paraId="4C8DC7E9" w14:textId="77777777" w:rsidR="00F17F96" w:rsidRPr="00825088" w:rsidRDefault="0081128B">
      <w:pPr>
        <w:ind w:firstLine="480"/>
        <w:jc w:val="both"/>
      </w:pPr>
      <w:r w:rsidRPr="00825088">
        <w:t>б) В разделе 2 актива баланса по группе счетов 030 - 069 "Материалы и запасы" (строки 020-070) отражается наличие строительных материалов, оборудования к установке, материалов, продуктов питания, топлива и горючего, корма, фуража, тары, запасных частей к машинам и оборудованию, продукции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договорных научно-исследовательских работ, предназначенных для использования в процессе финансово-хозяйственной деятельности организации, по фактической стоимости приобретения или изготовления;</w:t>
      </w:r>
    </w:p>
    <w:p w14:paraId="763B0D9B" w14:textId="68934163" w:rsidR="00F17F96" w:rsidRPr="00825088" w:rsidRDefault="0081128B">
      <w:pPr>
        <w:ind w:firstLine="480"/>
        <w:jc w:val="both"/>
      </w:pPr>
      <w:r w:rsidRPr="00825088">
        <w:t>в) В разделе 3 актива баланса по группе счетов 070, 071</w:t>
      </w:r>
      <w:r w:rsidR="00CC649C">
        <w:t>,</w:t>
      </w:r>
      <w:r w:rsidRPr="00825088">
        <w:t xml:space="preserve"> </w:t>
      </w:r>
      <w:r w:rsidR="00CC649C" w:rsidRPr="00CC649C">
        <w:t>072, 073</w:t>
      </w:r>
      <w:r w:rsidR="00CC649C">
        <w:t xml:space="preserve"> </w:t>
      </w:r>
      <w:r w:rsidRPr="00825088">
        <w:t>"Малоценные быстроизнашивающиеся предметы" (строка 080) отражаются все принадлежащие организации малоценные и быстроизнашивающиеся предметы, включая и находящиеся на складе по стоимости их приобретения;</w:t>
      </w:r>
    </w:p>
    <w:p w14:paraId="5285FCF3" w14:textId="77777777" w:rsidR="00F17F96" w:rsidRPr="00825088" w:rsidRDefault="0081128B">
      <w:pPr>
        <w:ind w:firstLine="480"/>
        <w:jc w:val="both"/>
      </w:pPr>
      <w:r w:rsidRPr="00825088">
        <w:t>г) В разделе 4 актива баланса по группе счетов 080-084 "Затраты на производство и другие цели" (строки 090-130) отражаются затраты производственных (учебных) мастерских, затраты подсобных сельских и учебно-опытных хозяйств, затраты по изданию печатной продукции, затраты на научно-исследовательские работы по договорам, затраты по изготовлению экспериментальных устройств, а также затраты по заготовке и переработке материалов;</w:t>
      </w:r>
    </w:p>
    <w:p w14:paraId="7945EA0A" w14:textId="77777777" w:rsidR="00F17F96" w:rsidRPr="00825088" w:rsidRDefault="0081128B">
      <w:pPr>
        <w:ind w:firstLine="480"/>
        <w:jc w:val="both"/>
      </w:pPr>
      <w:r w:rsidRPr="00825088">
        <w:t>д) В разделе 5 актива баланса "Денежные средства" отражаются перечисленные средства по бюджету, денежные средства на текущих, расчетных счетах в кредитных организациях и кассе, средства в аккредитивах, в лимитированных чековых книжках, финансовые вложения и прочие денежные средства.</w:t>
      </w:r>
    </w:p>
    <w:p w14:paraId="0A3073D4" w14:textId="77777777" w:rsidR="00F17F96" w:rsidRPr="00825088" w:rsidRDefault="0081128B">
      <w:pPr>
        <w:ind w:firstLine="480"/>
        <w:jc w:val="both"/>
      </w:pPr>
      <w:r w:rsidRPr="00825088">
        <w:t>В данном разделе отражается информация о следующих субсчетах:</w:t>
      </w:r>
    </w:p>
    <w:p w14:paraId="7FD83898" w14:textId="77777777" w:rsidR="00F17F96" w:rsidRPr="00825088" w:rsidRDefault="0081128B">
      <w:pPr>
        <w:ind w:firstLine="480"/>
        <w:jc w:val="both"/>
      </w:pPr>
      <w:r w:rsidRPr="00825088">
        <w:t>1) На субсчетах 090, 091, 093, 096 счета 09 "Текущие счета по республиканскому бюджету" (строки 140-160) отражаются остатки бюджетных средств организаций, состоящих на республиканском бюджете;</w:t>
      </w:r>
    </w:p>
    <w:p w14:paraId="25002258" w14:textId="77777777" w:rsidR="00F17F96" w:rsidRPr="00825088" w:rsidRDefault="0081128B">
      <w:pPr>
        <w:ind w:firstLine="480"/>
        <w:jc w:val="both"/>
      </w:pPr>
      <w:r w:rsidRPr="00825088">
        <w:t>2) На субсчетах 100, 101 счета 10 "Текущие счета по местным бюджетам" (строка 170) отражаются остатки бюджетных средств организаций, состоящих на местных бюджетах, а также денежные средства на текущих счетах местных бюджетов;</w:t>
      </w:r>
    </w:p>
    <w:p w14:paraId="11325F04" w14:textId="77777777" w:rsidR="00F17F96" w:rsidRPr="00825088" w:rsidRDefault="0081128B">
      <w:pPr>
        <w:ind w:firstLine="480"/>
        <w:jc w:val="both"/>
      </w:pPr>
      <w:r w:rsidRPr="00825088">
        <w:t>3) На субсчете 110 "Текущий счет сумм по поручениям" (строка 190) отражаются средства, полученные от других организаций на выполнение разного рода поручений: для расчетов с молодыми специалистами, на выплату стипендий студентам и учащимся за счет средств организаций, на приобретение бланков строгой отчетности, на приобретение методической литературы и учебных пособий для заочников и тому подобное, для выплаты премий работникам организаций и на оказание единовременной помощи;</w:t>
      </w:r>
    </w:p>
    <w:p w14:paraId="5473D626" w14:textId="77777777" w:rsidR="00F17F96" w:rsidRPr="00825088" w:rsidRDefault="0081128B">
      <w:pPr>
        <w:ind w:firstLine="480"/>
        <w:jc w:val="both"/>
      </w:pPr>
      <w:r w:rsidRPr="00825088">
        <w:t>4) На субсчете 111 "Текущий счет по специальным средствам" (строка 200) отражается остаток денежных средств по операциям, связанным с исполнением сметы специальных средств, а также средств, поступивших на питание детей в школах с продленным днем, денежные средства на расширение и укрепление материально-технической базы высших и средних специальных учебных заведений и научно-исследовательских организаций, другие средства, поступающие в соответствии с законодательством Приднестровской Молдавской Республики;</w:t>
      </w:r>
    </w:p>
    <w:p w14:paraId="7AEB4465" w14:textId="77777777" w:rsidR="00F17F96" w:rsidRPr="00825088" w:rsidRDefault="0081128B">
      <w:pPr>
        <w:ind w:firstLine="480"/>
        <w:jc w:val="both"/>
      </w:pPr>
      <w:r w:rsidRPr="00825088">
        <w:t>5) На субсчете 112 "Текущий счет по прочим внебюджетным средствам" (строка 210) отражается остаток разных внебюджетных сумм, поступивших на текущий счет организации и хранящихся до возврата их по принадлежности или израсходования в соответствии с целевым назначением;</w:t>
      </w:r>
    </w:p>
    <w:p w14:paraId="2EABD9AB" w14:textId="77777777" w:rsidR="00F17F96" w:rsidRPr="00825088" w:rsidRDefault="0081128B">
      <w:pPr>
        <w:ind w:firstLine="480"/>
        <w:jc w:val="both"/>
      </w:pPr>
      <w:r w:rsidRPr="00825088">
        <w:t>6) На субсчете 113 "Расчетный счет" (строка 211) отражается остаток средств, поступивших из бюджета от оказанных организациям и населению платных услуг, а также прочие поступления от иной приносящей доход деятельности;</w:t>
      </w:r>
    </w:p>
    <w:p w14:paraId="11CA3C15" w14:textId="77777777" w:rsidR="00F17F96" w:rsidRPr="00825088" w:rsidRDefault="0081128B">
      <w:pPr>
        <w:ind w:firstLine="480"/>
        <w:jc w:val="both"/>
      </w:pPr>
      <w:r w:rsidRPr="00825088">
        <w:lastRenderedPageBreak/>
        <w:t>7) На субсчете 120 "Касса" (строка 220) отражается остаток наличных денежных средств в кассе в пределах лимитов, установленных кредитными организациями по согласованию с руководителями этих организаций;</w:t>
      </w:r>
    </w:p>
    <w:p w14:paraId="166FA5A2" w14:textId="77777777" w:rsidR="00F17F96" w:rsidRPr="00825088" w:rsidRDefault="0081128B">
      <w:pPr>
        <w:ind w:firstLine="480"/>
        <w:jc w:val="both"/>
      </w:pPr>
      <w:r w:rsidRPr="00825088">
        <w:t>8) На субсчетах 130-133, 135 счета 13 "Прочие денежные средства" (строка 230) отражается остаток бюджетных средств, находящихся в аккредитивах, чековых книжках, платежных картах и других денежных документах;</w:t>
      </w:r>
    </w:p>
    <w:p w14:paraId="5431ED93" w14:textId="77777777" w:rsidR="00F17F96" w:rsidRPr="00825088" w:rsidRDefault="0081128B">
      <w:pPr>
        <w:ind w:firstLine="480"/>
        <w:jc w:val="both"/>
      </w:pPr>
      <w:r w:rsidRPr="00825088">
        <w:t>Все незаконченные к концу года расчеты отражаются в балансе раздельно: в активе - дебиторская задолженность, а в пассиве - кредиторская задолженность. Объединять эти виды задолженности запрещается;</w:t>
      </w:r>
    </w:p>
    <w:p w14:paraId="1A74034F" w14:textId="77777777" w:rsidR="00F17F96" w:rsidRPr="00825088" w:rsidRDefault="0081128B">
      <w:pPr>
        <w:ind w:firstLine="480"/>
        <w:jc w:val="both"/>
      </w:pPr>
      <w:r w:rsidRPr="00825088">
        <w:t>е) В разделе 6 актива баланса "Расчеты" по строкам 240-320 отражаются суммы задолженности.</w:t>
      </w:r>
    </w:p>
    <w:p w14:paraId="6FAFBE8B" w14:textId="77777777" w:rsidR="00F17F96" w:rsidRPr="00825088" w:rsidRDefault="0081128B">
      <w:pPr>
        <w:ind w:firstLine="480"/>
        <w:jc w:val="both"/>
      </w:pPr>
      <w:r w:rsidRPr="00825088">
        <w:t>В данном разделе отражается информация о следующих субсчетах:</w:t>
      </w:r>
    </w:p>
    <w:p w14:paraId="442DDA53" w14:textId="77777777" w:rsidR="00F17F96" w:rsidRPr="00825088" w:rsidRDefault="0081128B">
      <w:pPr>
        <w:ind w:firstLine="480"/>
        <w:jc w:val="both"/>
      </w:pPr>
      <w:r w:rsidRPr="00825088">
        <w:t>1) На субсчете 152 "Расчеты по частичной оплате заказов на опытно-конструкторские разработки по бюджетной тематике" (строка 240) отражается сумма задолженности организаций по выполнению ими заказов на опытно-конструкторские разработки для научно-исследовательских организаций;</w:t>
      </w:r>
    </w:p>
    <w:p w14:paraId="2E1D777F" w14:textId="77777777" w:rsidR="00F17F96" w:rsidRPr="00825088" w:rsidRDefault="0081128B">
      <w:pPr>
        <w:ind w:firstLine="480"/>
        <w:jc w:val="both"/>
      </w:pPr>
      <w:r w:rsidRPr="00825088">
        <w:t>2) На субсчете 153 "Расчеты с заказчиками за выполненные работы и оказанные услуги по внебюджетным средствам" (строка 241) отражаются учебными заведениями профессионально-технического образования суммы задолженности по расчетам с заказчиками за выполненные для них работы, оказанные услуги и за реализованные готовые изделия, а также задолженность организаций за работы, выполненные учащимися в процессе производственного обучения;</w:t>
      </w:r>
    </w:p>
    <w:p w14:paraId="3B7E18B5" w14:textId="77777777" w:rsidR="00F17F96" w:rsidRPr="00825088" w:rsidRDefault="0081128B">
      <w:pPr>
        <w:ind w:firstLine="480"/>
        <w:jc w:val="both"/>
      </w:pPr>
      <w:r w:rsidRPr="00825088">
        <w:t>3) На субсчете 154 "Расходы с заказчиками по научно-исследовательским работам, подлежащим оплате" (строка 250) отражается сумма задолженности заказчиков за выполненные по договорам научно-исследовательские работы;</w:t>
      </w:r>
    </w:p>
    <w:p w14:paraId="6F869BDC" w14:textId="77777777" w:rsidR="00F17F96" w:rsidRPr="00825088" w:rsidRDefault="0081128B">
      <w:pPr>
        <w:ind w:firstLine="480"/>
        <w:jc w:val="both"/>
      </w:pPr>
      <w:r w:rsidRPr="00825088">
        <w:t>4) На субсчете 155 "Расчеты с заказчиками по авансам на научно-исследовательские работы" (строка 251) отражается остаток перечисленных заказчиком авансов согласно договорам на выполнение научно-исследовательских работ;</w:t>
      </w:r>
    </w:p>
    <w:p w14:paraId="1A164B66" w14:textId="77777777" w:rsidR="00F17F96" w:rsidRPr="00825088" w:rsidRDefault="0081128B">
      <w:pPr>
        <w:ind w:firstLine="480"/>
        <w:jc w:val="both"/>
      </w:pPr>
      <w:r w:rsidRPr="00825088">
        <w:t>5) На субсчете 156 "Расчеты с привлеченными соисполнителями для выполнения договорных работ" (строка 260) отражаются расчеты с соисполнителями, привлеченными для выполнения отдельных научно-исследовательских и опытно-конструкторских работ по договорам научно-исследовательской организации;</w:t>
      </w:r>
    </w:p>
    <w:p w14:paraId="498364D3" w14:textId="77777777" w:rsidR="00335C96" w:rsidRDefault="0081128B" w:rsidP="00335C96">
      <w:pPr>
        <w:ind w:firstLine="480"/>
        <w:jc w:val="both"/>
      </w:pPr>
      <w:r w:rsidRPr="00825088">
        <w:t>6) На субсчете 157 "Расчеты с покупателями и заказчиками" (строка 261) отражаются средства, поступившие от заказчика согласно договора в качестве аванса для выполнения работ и услуг организациями, оказывающими платные услуги. Эти средства находятся на данном субсчете до выполнения заказов или отдельных его этапов;</w:t>
      </w:r>
    </w:p>
    <w:p w14:paraId="3E858FE7" w14:textId="50BFCDEA" w:rsidR="00335C96" w:rsidRPr="00825088" w:rsidRDefault="00335C96" w:rsidP="00335C96">
      <w:pPr>
        <w:ind w:firstLine="480"/>
        <w:jc w:val="both"/>
      </w:pPr>
      <w:r w:rsidRPr="00335C96">
        <w:rPr>
          <w:szCs w:val="24"/>
        </w:rPr>
        <w:t>На субсчете 158 «Расчеты по выплате компенсаций населению» (строка 262) отражаются начисленные компенсации. Эти средства возмещаются из местных бюджетов.</w:t>
      </w:r>
    </w:p>
    <w:p w14:paraId="026298C5" w14:textId="77777777" w:rsidR="00F17F96" w:rsidRPr="00825088" w:rsidRDefault="0081128B">
      <w:pPr>
        <w:ind w:firstLine="480"/>
        <w:jc w:val="both"/>
      </w:pPr>
      <w:r w:rsidRPr="00825088">
        <w:t>7) На субсчете 160 "Расчеты с подотчетными лицами" (строка 270) отражаются суммы, числящиеся за подотчетными лицами по выдаваемым им авансам на оплату таких расходов, которые не могут быть произведены путем безналичных расчетов. Кредитовые остатки по субсчету "Расчеты с подотчетными лицами" отражаются в пассиве баланса по статье "Расчеты с прочими кредиторами.</w:t>
      </w:r>
    </w:p>
    <w:p w14:paraId="1B8B7AC9" w14:textId="77777777" w:rsidR="00F17F96" w:rsidRPr="00825088" w:rsidRDefault="0081128B">
      <w:pPr>
        <w:ind w:firstLine="480"/>
        <w:jc w:val="both"/>
      </w:pPr>
      <w:r w:rsidRPr="00825088">
        <w:t>8) На субсчете 170 "Расчеты по недостачам" (строка 280) отражаются суммы задолженности по недостачам и хищениям денежных средств и ценностей, а также суммы потерь от порчи материальных ценностей, отнесенные за счет виновных лиц и другие суммы, подлежащие удержанию в установленном порядке;</w:t>
      </w:r>
    </w:p>
    <w:p w14:paraId="50F233DB" w14:textId="77777777" w:rsidR="00F17F96" w:rsidRPr="00825088" w:rsidRDefault="0081128B">
      <w:pPr>
        <w:ind w:firstLine="480"/>
        <w:jc w:val="both"/>
      </w:pPr>
      <w:r w:rsidRPr="00825088">
        <w:t>9) На субсчете 171 "Расчеты по обязательному социальному страхованию в Единый государственный фонд социального страхования" (строка 290) отражаются суммы задолженности по обязательному социальному страхованию перед Единым государственным фондом социального страхования.</w:t>
      </w:r>
    </w:p>
    <w:p w14:paraId="76BC4A4C" w14:textId="77777777" w:rsidR="00F17F96" w:rsidRPr="00825088" w:rsidRDefault="0081128B">
      <w:pPr>
        <w:ind w:firstLine="480"/>
        <w:jc w:val="both"/>
      </w:pPr>
      <w:r w:rsidRPr="00825088">
        <w:t>Остатки этого субсчета могут быть как дебетовые, так и кредитовые.</w:t>
      </w:r>
    </w:p>
    <w:p w14:paraId="307B3B79" w14:textId="77777777" w:rsidR="00F17F96" w:rsidRDefault="0081128B">
      <w:pPr>
        <w:ind w:firstLine="480"/>
        <w:jc w:val="both"/>
      </w:pPr>
      <w:r w:rsidRPr="00825088">
        <w:t>10) На субсчете 172 "Расчеты по специальным видам платежей" (строка 300) отражаются суммы задолженности родителей за питание детей в организациях дошкольного образования, за обучение детей в образовательных организациях дополнительного образования, за питание воспитанников, получаемое в школах-интернатах, за питание с рабочих и служащих, получаемое по месту работы, за форменную одежду;</w:t>
      </w:r>
    </w:p>
    <w:p w14:paraId="10E44CCC" w14:textId="45E1674E" w:rsidR="00372A06" w:rsidRPr="00825088" w:rsidRDefault="00372A06">
      <w:pPr>
        <w:ind w:firstLine="480"/>
        <w:jc w:val="both"/>
      </w:pPr>
      <w:r w:rsidRPr="00372A06">
        <w:rPr>
          <w:szCs w:val="24"/>
        </w:rPr>
        <w:t>На субсчете 173 «Расчеты по платежам в бюджет» (строка 301) отражаются расчеты с бюджетом.</w:t>
      </w:r>
    </w:p>
    <w:p w14:paraId="02A56029" w14:textId="77777777" w:rsidR="00F17F96" w:rsidRPr="00825088" w:rsidRDefault="0081128B">
      <w:pPr>
        <w:ind w:firstLine="480"/>
        <w:jc w:val="both"/>
      </w:pPr>
      <w:r w:rsidRPr="00825088">
        <w:lastRenderedPageBreak/>
        <w:t>11) На субсчете 178 "Расчеты с прочими дебиторами и кредиторами" (строка 310) отражаются суммы дебиторской задолженности, а также задолженность студентов и учащихся учебных заведений за пользование общежитием;</w:t>
      </w:r>
    </w:p>
    <w:p w14:paraId="1D66B826" w14:textId="77777777" w:rsidR="00F17F96" w:rsidRPr="00825088" w:rsidRDefault="0081128B">
      <w:pPr>
        <w:ind w:firstLine="480"/>
        <w:jc w:val="both"/>
      </w:pPr>
      <w:r w:rsidRPr="00825088">
        <w:t>12) На субсчете 179 "Расчеты в порядке плановых платежей" (строка 320) отражаются суммы задолженности по расчетам согласно договорам с организациями на отпуск материальных ценностей и оказание услуг в порядке плановых платежей;</w:t>
      </w:r>
    </w:p>
    <w:p w14:paraId="08B34694" w14:textId="77777777" w:rsidR="00F17F96" w:rsidRPr="00825088" w:rsidRDefault="0081128B">
      <w:pPr>
        <w:ind w:firstLine="480"/>
        <w:jc w:val="both"/>
      </w:pPr>
      <w:r w:rsidRPr="00825088">
        <w:t>13) На субсчете 198 "Расчеты по страховым взносам с Единым государственным фондом социального страхования на цели пенсионного обеспечения" (строка 321) отражаются суммы задолженности по страховым взносам перед Единым государственным фондом социального страхования на цели пенсионного обеспечения;</w:t>
      </w:r>
    </w:p>
    <w:p w14:paraId="60A74BCB" w14:textId="77777777" w:rsidR="00F17F96" w:rsidRPr="00825088" w:rsidRDefault="0081128B">
      <w:pPr>
        <w:ind w:firstLine="480"/>
        <w:jc w:val="both"/>
      </w:pPr>
      <w:r w:rsidRPr="00825088">
        <w:t>14) На субсчете 199 "Расчеты с Единым государственным фондом социального страхования" (строка 322) отражаются суммы задолженности по единому социальному налогу перед Единым государственным фондом социального страхования на:</w:t>
      </w:r>
    </w:p>
    <w:p w14:paraId="0D139526" w14:textId="77777777" w:rsidR="00F17F96" w:rsidRPr="00825088" w:rsidRDefault="0081128B">
      <w:pPr>
        <w:ind w:firstLine="480"/>
        <w:jc w:val="both"/>
      </w:pPr>
      <w:r w:rsidRPr="00825088">
        <w:t>а) цели пенсионного страхования;</w:t>
      </w:r>
    </w:p>
    <w:p w14:paraId="434D8395" w14:textId="77777777" w:rsidR="00F17F96" w:rsidRPr="00825088" w:rsidRDefault="0081128B">
      <w:pPr>
        <w:ind w:firstLine="480"/>
        <w:jc w:val="both"/>
      </w:pPr>
      <w:r w:rsidRPr="00825088">
        <w:t>б) цели страхования от безработицы;</w:t>
      </w:r>
    </w:p>
    <w:p w14:paraId="0FBDCE7D" w14:textId="77777777" w:rsidR="00F17F96" w:rsidRPr="00825088" w:rsidRDefault="0081128B">
      <w:pPr>
        <w:ind w:firstLine="480"/>
        <w:jc w:val="both"/>
      </w:pPr>
      <w:r w:rsidRPr="00825088">
        <w:t>в) улучшение оснащенности учреждений здравоохранения медицинским оборудованием.</w:t>
      </w:r>
    </w:p>
    <w:p w14:paraId="7FA73F56" w14:textId="77777777" w:rsidR="00F17F96" w:rsidRPr="00825088" w:rsidRDefault="0081128B">
      <w:pPr>
        <w:ind w:firstLine="480"/>
        <w:jc w:val="both"/>
      </w:pPr>
      <w:r w:rsidRPr="00825088">
        <w:t>ж) В разделе 7 актива баланса "Расходы" по строкам 330-373 отражаются суммы расходов.</w:t>
      </w:r>
    </w:p>
    <w:p w14:paraId="4E35D3B5" w14:textId="77777777" w:rsidR="00F17F96" w:rsidRPr="00825088" w:rsidRDefault="0081128B">
      <w:pPr>
        <w:ind w:firstLine="480"/>
        <w:jc w:val="both"/>
      </w:pPr>
      <w:r w:rsidRPr="00825088">
        <w:t>В данном разделе отражается информация о следующих субсчетах:</w:t>
      </w:r>
    </w:p>
    <w:p w14:paraId="02079E33" w14:textId="77777777" w:rsidR="00F17F96" w:rsidRPr="00825088" w:rsidRDefault="0081128B">
      <w:pPr>
        <w:ind w:firstLine="480"/>
        <w:jc w:val="both"/>
      </w:pPr>
      <w:r w:rsidRPr="00825088">
        <w:t>1) На субсчете 200 "Расходы по бюджету на содержание организации и другие мероприятия" (строка 330) отражаются суммы расходов фактически произведенные на содержание организации и другие мероприятия;</w:t>
      </w:r>
    </w:p>
    <w:p w14:paraId="794CBD07" w14:textId="77777777" w:rsidR="00F17F96" w:rsidRPr="00825088" w:rsidRDefault="0081128B">
      <w:pPr>
        <w:ind w:firstLine="480"/>
        <w:jc w:val="both"/>
      </w:pPr>
      <w:r w:rsidRPr="00825088">
        <w:t>2) На субсчете 202 "Расходы за счет других источников" (строка 340) отражаются расходы, произведенные организацией за счет средств, полученных из других бюджетов на выполнение мероприятий, не предусмотренных сметой данной организации;</w:t>
      </w:r>
    </w:p>
    <w:p w14:paraId="0FFC9FB9" w14:textId="77777777" w:rsidR="00F17F96" w:rsidRPr="00825088" w:rsidRDefault="0081128B">
      <w:pPr>
        <w:ind w:firstLine="480"/>
        <w:jc w:val="both"/>
      </w:pPr>
      <w:r w:rsidRPr="00825088">
        <w:t>3) На субсчете 210 "Расходы к распределению" (строка 350) отражаются суммы остатков затрат, которые к концу отчетного периода не могли быть отнесены непосредственно на определенный вид работ (объект) или на себестоимость определенного вида изделий или продукции;</w:t>
      </w:r>
    </w:p>
    <w:p w14:paraId="69882F15" w14:textId="77777777" w:rsidR="00F17F96" w:rsidRPr="00825088" w:rsidRDefault="0081128B">
      <w:pPr>
        <w:ind w:firstLine="480"/>
        <w:jc w:val="both"/>
      </w:pPr>
      <w:r w:rsidRPr="00825088">
        <w:t>4) На субсчете 211 "Расходы по специальным средствам" (строка 360) отражаются суммы расходов, превышающие доходы специальных средств, а также затраты, относящиеся к незавершенному производству подсобных (учебных), хозяйств и производственных (учебных) мастерских;</w:t>
      </w:r>
    </w:p>
    <w:p w14:paraId="28831F48" w14:textId="77777777" w:rsidR="00F17F96" w:rsidRPr="00825088" w:rsidRDefault="0081128B">
      <w:pPr>
        <w:ind w:firstLine="480"/>
        <w:jc w:val="both"/>
      </w:pPr>
      <w:r w:rsidRPr="00825088">
        <w:t>5) На субсчете 213 "Расходы по прочим средствам" (строка 370) отражаются расходы по подготовке производственных кадров для сельхозпредприятий и организаций по договорам, осуществляемым сверх плана. На этом субсчете учитываются также расходы за счет средств фонда дополнительных финансовых ресурсов местных органов власти и расходы на другие мероприятия;</w:t>
      </w:r>
    </w:p>
    <w:p w14:paraId="4953E127" w14:textId="77777777" w:rsidR="00F17F96" w:rsidRPr="00825088" w:rsidRDefault="0081128B">
      <w:pPr>
        <w:ind w:firstLine="480"/>
        <w:jc w:val="both"/>
      </w:pPr>
      <w:r w:rsidRPr="00825088">
        <w:t>6) На субсчете 217 "Расходы за счет средств производственной деятельности" (строка 372) отражаются суммы расходов на культурно-бытовое обслуживание и поощрение лучших учащихся, произведенные за счет отчислений от доходов производственной деятельности и оставленных в распоряжении учебных заведений по профессионально-техническому образованию;</w:t>
      </w:r>
    </w:p>
    <w:p w14:paraId="31F16066" w14:textId="77777777" w:rsidR="00F17F96" w:rsidRPr="00825088" w:rsidRDefault="0081128B">
      <w:pPr>
        <w:ind w:firstLine="480"/>
        <w:jc w:val="both"/>
      </w:pPr>
      <w:r w:rsidRPr="00825088">
        <w:t>з) В разделе 8 актива баланса "Убытки" по строке 380 отражается отрицательный результат от реализации продукции, изделий и оказания услуг по окончанию отчетного года;</w:t>
      </w:r>
    </w:p>
    <w:p w14:paraId="140BEA9F" w14:textId="77777777" w:rsidR="00F17F96" w:rsidRPr="00825088" w:rsidRDefault="0081128B">
      <w:pPr>
        <w:ind w:firstLine="480"/>
        <w:jc w:val="both"/>
      </w:pPr>
      <w:r w:rsidRPr="00825088">
        <w:t>и) В разделе 9 актива баланса "Затраты на капитальное строительство" по строкам 390-430 отражаются суммы затрат, планируемых по сметам на капитальное строительство;</w:t>
      </w:r>
    </w:p>
    <w:p w14:paraId="283486C4" w14:textId="77777777" w:rsidR="00F17F96" w:rsidRPr="00825088" w:rsidRDefault="0081128B">
      <w:pPr>
        <w:ind w:firstLine="480"/>
        <w:jc w:val="both"/>
      </w:pPr>
      <w:r w:rsidRPr="00825088">
        <w:t>В данном разделе отражается информация о следующих субсчетах:</w:t>
      </w:r>
    </w:p>
    <w:p w14:paraId="0222DF1B" w14:textId="77777777" w:rsidR="00F17F96" w:rsidRPr="00825088" w:rsidRDefault="0081128B">
      <w:pPr>
        <w:ind w:firstLine="480"/>
        <w:jc w:val="both"/>
      </w:pPr>
      <w:r w:rsidRPr="00825088">
        <w:t>1) На субсчете 040 "Оборудование к установке" (строка 390) отражается сумма остатков готовых к установке строительных конструкций и деталей, а также отечественного и импортного оборудования, требующего монтажа, предназначенного для установки;</w:t>
      </w:r>
    </w:p>
    <w:p w14:paraId="0ED5B061" w14:textId="77777777" w:rsidR="00F17F96" w:rsidRPr="00825088" w:rsidRDefault="0081128B">
      <w:pPr>
        <w:ind w:firstLine="480"/>
        <w:jc w:val="both"/>
      </w:pPr>
      <w:r w:rsidRPr="00825088">
        <w:t>2) На субсчете 041 "Строительные материалы для капитального строительства" (строка 400) отражается сумма остатков строительных материалов, приобретенных за счет средств, предназначенных на капитальное строительство и используемых в процессе строительства и монтажных работ;</w:t>
      </w:r>
    </w:p>
    <w:p w14:paraId="36DC3B1A" w14:textId="77777777" w:rsidR="00F17F96" w:rsidRPr="00825088" w:rsidRDefault="0081128B">
      <w:pPr>
        <w:ind w:firstLine="480"/>
        <w:jc w:val="both"/>
      </w:pPr>
      <w:r w:rsidRPr="00825088">
        <w:t>3) На субсчете 150 "Расчеты с поставщиками и подрядчиками" (строка 410) в активе баланса отражается дебиторская задолженность, образовавшаяся по расчетам с поставщиками и подрядчиками за строительные материалы, конструкции и детали, оборудование для установки, приобретаемые за счет средств, ассигнованных на капитальные вложения;</w:t>
      </w:r>
    </w:p>
    <w:p w14:paraId="39D43853" w14:textId="77777777" w:rsidR="00F17F96" w:rsidRPr="00825088" w:rsidRDefault="0081128B">
      <w:pPr>
        <w:ind w:firstLine="480"/>
        <w:jc w:val="both"/>
      </w:pPr>
      <w:r w:rsidRPr="00825088">
        <w:lastRenderedPageBreak/>
        <w:t>4) На субсчете 203 "Расходы по бюджету на капитальные вложения" (строка 420) отражаются затраты на новое строительство и реконструкцию зданий и сооружений, а также затраты по законченным, но не сданным в эксплуатацию объектам строительства и реконструкции;</w:t>
      </w:r>
    </w:p>
    <w:p w14:paraId="1D81A6DD" w14:textId="77777777" w:rsidR="00F17F96" w:rsidRPr="00825088" w:rsidRDefault="0081128B">
      <w:pPr>
        <w:ind w:firstLine="480"/>
        <w:jc w:val="both"/>
      </w:pPr>
      <w:r w:rsidRPr="00825088">
        <w:t>5) На субсчете 211 "Расходы по специальным средствам" (строка 430) отражаются затраты по смете специальных средств. При расходовании специальных средств соблюдается такой же порядок, какой установлен в отношении бюджетных средств;</w:t>
      </w:r>
    </w:p>
    <w:p w14:paraId="11EB368B" w14:textId="77777777" w:rsidR="00F17F96" w:rsidRPr="00825088" w:rsidRDefault="0081128B">
      <w:pPr>
        <w:ind w:firstLine="480"/>
        <w:jc w:val="both"/>
      </w:pPr>
      <w:r w:rsidRPr="00825088">
        <w:t>6) На субсчете 212 "Расходы по специальным средствам на капитальные вложения и приобретение оборудования" (строка 431) отражаются затраты по смете специальных средств на новое строительство. Затраты по незаконченным и законченным, но не сданным в эксплуатацию объектам строительства и реконструкции остаются на балансе по субсчету 212;</w:t>
      </w:r>
    </w:p>
    <w:p w14:paraId="07982633" w14:textId="77777777" w:rsidR="00F17F96" w:rsidRPr="00825088" w:rsidRDefault="0081128B">
      <w:pPr>
        <w:ind w:firstLine="480"/>
        <w:jc w:val="both"/>
      </w:pPr>
      <w:r w:rsidRPr="00825088">
        <w:t>к) В разделе 1 пассива баланса "Финансирование" по строкам 450-500 отражается финансирование, полученное из бюджетов.</w:t>
      </w:r>
    </w:p>
    <w:p w14:paraId="72FE32BD" w14:textId="77777777" w:rsidR="00F17F96" w:rsidRPr="00825088" w:rsidRDefault="0081128B">
      <w:pPr>
        <w:ind w:firstLine="480"/>
        <w:jc w:val="both"/>
      </w:pPr>
      <w:r w:rsidRPr="00825088">
        <w:t>В данном разделе отражается информация о следующих субсчетах:</w:t>
      </w:r>
    </w:p>
    <w:p w14:paraId="1CED700D" w14:textId="77777777" w:rsidR="00F17F96" w:rsidRPr="00825088" w:rsidRDefault="0081128B">
      <w:pPr>
        <w:ind w:firstLine="480"/>
        <w:jc w:val="both"/>
      </w:pPr>
      <w:r w:rsidRPr="00825088">
        <w:t>1) На субсчете 140 "Расчеты по финансированию из бюджета на расходы организации и другие мероприятия" (строка 450) отражаются расчеты по финансированию из бюджета, полученные от вышестоящих распорядителей кредитов. Вышестоящие распорядители кредитов на этом субсчете учитывают суммы произведенного финансирования подведомственных организаций;</w:t>
      </w:r>
    </w:p>
    <w:p w14:paraId="5BF07212" w14:textId="77777777" w:rsidR="00F17F96" w:rsidRPr="00825088" w:rsidRDefault="0081128B">
      <w:pPr>
        <w:ind w:firstLine="480"/>
        <w:jc w:val="both"/>
      </w:pPr>
      <w:r w:rsidRPr="00825088">
        <w:t>2) На субсчете 230 "Финансирование из бюджета на расходы организации и другие мероприятия" (строка 450) отражается финансирование, полученное из бюджета.</w:t>
      </w:r>
    </w:p>
    <w:p w14:paraId="32550417" w14:textId="77777777" w:rsidR="00F17F96" w:rsidRPr="00825088" w:rsidRDefault="0081128B">
      <w:pPr>
        <w:ind w:firstLine="480"/>
        <w:jc w:val="both"/>
      </w:pPr>
      <w:r w:rsidRPr="00825088">
        <w:t>3) На субсчете 142 "Расчеты по финансированию за счет других источников" (строка 460) отражаются расчеты по финансированию, полученному на проведение отдельных мероприятий за счет других источников;</w:t>
      </w:r>
    </w:p>
    <w:p w14:paraId="028AC13F" w14:textId="77777777" w:rsidR="00F17F96" w:rsidRPr="00825088" w:rsidRDefault="0081128B">
      <w:pPr>
        <w:ind w:firstLine="480"/>
        <w:jc w:val="both"/>
      </w:pPr>
      <w:r w:rsidRPr="00825088">
        <w:t>4) На субсчете 232 "Финансирование за счет других источников" (строка 460) отражается финансирование, полученное из других источников;</w:t>
      </w:r>
    </w:p>
    <w:p w14:paraId="20244E07" w14:textId="77777777" w:rsidR="00F17F96" w:rsidRPr="00825088" w:rsidRDefault="0081128B">
      <w:pPr>
        <w:ind w:firstLine="480"/>
        <w:jc w:val="both"/>
      </w:pPr>
      <w:r w:rsidRPr="00825088">
        <w:t>5) На субсчете 238 "Прочие средства на содержание организации" (строка 480) отражаются суммы финансирования в соответствии с действующим порядком из прочих источников и средства фонда дополнительных финансовых ресурсов местных органов власти, направляемые на расходы организации и другие мероприятия.</w:t>
      </w:r>
    </w:p>
    <w:p w14:paraId="2BD2289B" w14:textId="77777777" w:rsidR="00F17F96" w:rsidRPr="00825088" w:rsidRDefault="0081128B">
      <w:pPr>
        <w:ind w:firstLine="480"/>
        <w:jc w:val="both"/>
      </w:pPr>
      <w:r w:rsidRPr="00825088">
        <w:t>До составления сводного баланса главными распорядителями кредитов с распорядителями кредитов должны быть выверены внутриведомственные расчеты по финансированию;</w:t>
      </w:r>
    </w:p>
    <w:p w14:paraId="386C866B" w14:textId="77777777" w:rsidR="00F17F96" w:rsidRPr="00825088" w:rsidRDefault="0081128B">
      <w:pPr>
        <w:ind w:firstLine="480"/>
        <w:jc w:val="both"/>
      </w:pPr>
      <w:r w:rsidRPr="00825088">
        <w:t>6) На субсчете 248 "Кредиты кредитных организаций" (строка 490) отражаются суммы долгосрочных и краткосрочных кредитов, полученных в кредитных организациях;</w:t>
      </w:r>
    </w:p>
    <w:p w14:paraId="366D94FB" w14:textId="77777777" w:rsidR="00F17F96" w:rsidRPr="00825088" w:rsidRDefault="0081128B">
      <w:pPr>
        <w:ind w:firstLine="480"/>
        <w:jc w:val="both"/>
      </w:pPr>
      <w:r w:rsidRPr="00825088">
        <w:t>л) В разделе 2 пассива баланса "Фонды и средства целевого назначения" по строкам 510-550 отражаются остатки средств фондов.</w:t>
      </w:r>
    </w:p>
    <w:p w14:paraId="24F9406B" w14:textId="77777777" w:rsidR="00F17F96" w:rsidRPr="00825088" w:rsidRDefault="0081128B">
      <w:pPr>
        <w:ind w:firstLine="480"/>
        <w:jc w:val="both"/>
      </w:pPr>
      <w:r w:rsidRPr="00825088">
        <w:t>В данном разделе отражается информация о следующих субсчетах:</w:t>
      </w:r>
    </w:p>
    <w:p w14:paraId="09291D8B" w14:textId="77777777" w:rsidR="00F17F96" w:rsidRPr="00825088" w:rsidRDefault="0081128B">
      <w:pPr>
        <w:ind w:firstLine="480"/>
        <w:jc w:val="both"/>
      </w:pPr>
      <w:r w:rsidRPr="00825088">
        <w:t>1) На субсчете 240 "Фонд материального поощрения" (строка 510) отражается остаток средств фонда на конец отчетного периода;</w:t>
      </w:r>
    </w:p>
    <w:p w14:paraId="095F1AB7" w14:textId="77777777" w:rsidR="00F17F96" w:rsidRPr="00825088" w:rsidRDefault="0081128B">
      <w:pPr>
        <w:ind w:firstLine="480"/>
        <w:jc w:val="both"/>
      </w:pPr>
      <w:r w:rsidRPr="00825088">
        <w:t>2) На субсчете 241 "Единый фонд оплаты труда" (строка 511) отражается сумма остатка неиспользованных средств фонда на конец отчетного периода;</w:t>
      </w:r>
    </w:p>
    <w:p w14:paraId="2090A152" w14:textId="77777777" w:rsidR="00F17F96" w:rsidRPr="00825088" w:rsidRDefault="0081128B">
      <w:pPr>
        <w:ind w:firstLine="480"/>
        <w:jc w:val="both"/>
      </w:pPr>
      <w:r w:rsidRPr="00825088">
        <w:t>3) На субсчете 246 "Фонд производственного и социального развития" (строка 520) отражается сумма средств целевого назначения, направленных на финансирование затрат, определенных действующим законодательством Приднестровской Молдавской Республики;</w:t>
      </w:r>
    </w:p>
    <w:p w14:paraId="67897B29" w14:textId="77777777" w:rsidR="00F17F96" w:rsidRPr="00825088" w:rsidRDefault="0081128B">
      <w:pPr>
        <w:ind w:firstLine="480"/>
        <w:jc w:val="both"/>
      </w:pPr>
      <w:r w:rsidRPr="00825088">
        <w:t>4) На субсчете 249 "Материальные и приравненные к ним затраты" учитываются затраты по следующим статьям: 110200 "Начисления на оплату труда (страховые взносы на государственное социальное страхование граждан)", 110300 "Приобретение предметов снабжения и расходных материалов, 110400 "Командировки и служебные разъезды", 130550 "Стипендии", 110330 "Продукты питания", 110310 "Медикаменты и перевязочные средства и прочие лечебные расходы", 110320 "Мягкий инвентарь и обмундирование", 111070 "Товары и услуги, не отнесенные к другим подстатьям (за исключением всех видов премий и оказания материальной помощи).</w:t>
      </w:r>
    </w:p>
    <w:p w14:paraId="2046D2D3" w14:textId="77777777" w:rsidR="00F17F96" w:rsidRPr="00825088" w:rsidRDefault="0081128B">
      <w:pPr>
        <w:ind w:firstLine="480"/>
        <w:jc w:val="both"/>
      </w:pPr>
      <w:r w:rsidRPr="00825088">
        <w:t>В состав материальных и приравненных к ним затрат включаются также оплата процентов за кредит и суммы, уплаченные в виде экономических санкций.</w:t>
      </w:r>
    </w:p>
    <w:p w14:paraId="5812B6F4" w14:textId="77777777" w:rsidR="00F17F96" w:rsidRPr="00825088" w:rsidRDefault="0081128B">
      <w:pPr>
        <w:ind w:firstLine="480"/>
        <w:jc w:val="both"/>
      </w:pPr>
      <w:r w:rsidRPr="00825088">
        <w:t>Фактические расходы, производимые за счет материальных и приравненных к ним затрат, в конце года списываются.</w:t>
      </w:r>
    </w:p>
    <w:p w14:paraId="6101815C" w14:textId="77777777" w:rsidR="00F17F96" w:rsidRPr="00825088" w:rsidRDefault="0081128B">
      <w:pPr>
        <w:ind w:firstLine="480"/>
        <w:jc w:val="both"/>
      </w:pPr>
      <w:r w:rsidRPr="00825088">
        <w:lastRenderedPageBreak/>
        <w:t>Экономия средств по материальным и приравненным к ним затратам на субсчете 249 "Материальные и приравненные к ним затраты" (кроме статей 130550 "Стипендии"; 110330 "Продукты питания" и 110310 "Медикаменты и перевязочные средства и прочие лечебные расходы") по истечении года зачисляется на субсчет 236 "Фонд производственного и социального развития".</w:t>
      </w:r>
    </w:p>
    <w:p w14:paraId="11CC94A5" w14:textId="77777777" w:rsidR="00F17F96" w:rsidRPr="00825088" w:rsidRDefault="0081128B">
      <w:pPr>
        <w:ind w:firstLine="480"/>
        <w:jc w:val="both"/>
      </w:pPr>
      <w:r w:rsidRPr="00825088">
        <w:t>5) На субсчете 250 "Фонд в основных средствах" (строка 530) отражается сумма вложений в фонд основных средств (за вычетом износа), находящихся в распоряжении организации;</w:t>
      </w:r>
    </w:p>
    <w:p w14:paraId="706F38D5" w14:textId="77777777" w:rsidR="00F17F96" w:rsidRPr="00825088" w:rsidRDefault="0081128B">
      <w:pPr>
        <w:ind w:firstLine="480"/>
        <w:jc w:val="both"/>
      </w:pPr>
      <w:r w:rsidRPr="00825088">
        <w:t>6) На субсчете 270 "Единый фонд финансовых средств" (строка 531) на отчетную дату отражаются суммы средств, поступившие из бюджета, образовавшиеся в результате оказания организациям и населению платных услуг и прочие поступления;</w:t>
      </w:r>
    </w:p>
    <w:p w14:paraId="75E43ABD" w14:textId="77777777" w:rsidR="00F17F96" w:rsidRPr="00825088" w:rsidRDefault="0081128B">
      <w:pPr>
        <w:ind w:firstLine="480"/>
        <w:jc w:val="both"/>
      </w:pPr>
      <w:r w:rsidRPr="00825088">
        <w:t>7) На субсчете 271 "Централизованные фонды и финансовые резервы" (строка 532) отражается сумма экономии средств, связанная с невыполнением денежных норм на питание и медикаменты на одного больного в день, и другие средства, а также финансовые резервы, средства которых направляются на финансирование мероприятий, связанных с непредвиденными обстоятельствами;</w:t>
      </w:r>
    </w:p>
    <w:p w14:paraId="4FAE4C23" w14:textId="77777777" w:rsidR="00F17F96" w:rsidRPr="00825088" w:rsidRDefault="0081128B">
      <w:pPr>
        <w:ind w:firstLine="480"/>
        <w:jc w:val="both"/>
      </w:pPr>
      <w:r w:rsidRPr="00825088">
        <w:t>8) На субсчете 272 "Внебюджетные фонды" (строка 533) отражается остаток средств внебюджетных фондов местных органов власти;</w:t>
      </w:r>
    </w:p>
    <w:p w14:paraId="6CABAEB5" w14:textId="77777777" w:rsidR="00F17F96" w:rsidRPr="00825088" w:rsidRDefault="0081128B">
      <w:pPr>
        <w:ind w:firstLine="480"/>
        <w:jc w:val="both"/>
      </w:pPr>
      <w:r w:rsidRPr="00825088">
        <w:t>9) На субсчете 020 "Износ основных средств" (строка 540) отражается общая сумма износа основных средств, принадлежащих организации;</w:t>
      </w:r>
    </w:p>
    <w:p w14:paraId="115A4759" w14:textId="77777777" w:rsidR="00F17F96" w:rsidRPr="00825088" w:rsidRDefault="0081128B">
      <w:pPr>
        <w:ind w:firstLine="480"/>
        <w:jc w:val="both"/>
      </w:pPr>
      <w:r w:rsidRPr="00825088">
        <w:t>10) На субсчете 260 "Фонд в малоценных и быстроизнашивающихся предметах" (строка 550) отражается сумма, равная стоимости малоценных и быстроизнашивающихся предметов, находящихся в непосредственном распоряжении организации;</w:t>
      </w:r>
    </w:p>
    <w:p w14:paraId="4F6FE2E5" w14:textId="77777777" w:rsidR="00F17F96" w:rsidRPr="00825088" w:rsidRDefault="0081128B">
      <w:pPr>
        <w:ind w:firstLine="480"/>
        <w:jc w:val="both"/>
      </w:pPr>
      <w:r w:rsidRPr="00825088">
        <w:t>м) В разделе 3 пассива баланса "Расчеты" по строкам 551-680 отражаются суммы задолженности по расчетам.</w:t>
      </w:r>
    </w:p>
    <w:p w14:paraId="12604290" w14:textId="77777777" w:rsidR="00F17F96" w:rsidRPr="00825088" w:rsidRDefault="0081128B">
      <w:pPr>
        <w:ind w:firstLine="480"/>
        <w:jc w:val="both"/>
      </w:pPr>
      <w:r w:rsidRPr="00825088">
        <w:t>В данном разделе отражается информация о следующих субсчетах:</w:t>
      </w:r>
    </w:p>
    <w:p w14:paraId="11E639D9" w14:textId="77777777" w:rsidR="00F17F96" w:rsidRPr="00825088" w:rsidRDefault="0081128B">
      <w:pPr>
        <w:ind w:firstLine="480"/>
        <w:jc w:val="both"/>
      </w:pPr>
      <w:r w:rsidRPr="00825088">
        <w:t>1) На субсчете 152 "Расчеты по частичной оплате заказов на опытно-конструкторские разработки по бюджетной тематике" (строка 551) отражается сумма задолженности организаций по выполнению ими заказов на опытно-конструкторские разработки для научно-исследовательских организаций;</w:t>
      </w:r>
    </w:p>
    <w:p w14:paraId="484601C3" w14:textId="77777777" w:rsidR="00F17F96" w:rsidRPr="00825088" w:rsidRDefault="0081128B">
      <w:pPr>
        <w:ind w:firstLine="480"/>
        <w:jc w:val="both"/>
      </w:pPr>
      <w:r w:rsidRPr="00825088">
        <w:t>2) На субсчете 153 "Расчеты с заказчиками за выполненные работы и оказанные услуги по внебюджетным средствам" (строка 552) отражаются учебными заведениями профессионально-технического образования суммы задолженности по расчетам с заказчиками за выполненные для них работы, оказанные услуги и за реализованные готовые изделия, а также задолженность организаций за работы, выполненные учащимися в процессе производственного обучения;</w:t>
      </w:r>
    </w:p>
    <w:p w14:paraId="40BE7E11" w14:textId="77777777" w:rsidR="00F17F96" w:rsidRPr="00825088" w:rsidRDefault="0081128B">
      <w:pPr>
        <w:ind w:firstLine="480"/>
        <w:jc w:val="both"/>
      </w:pPr>
      <w:r w:rsidRPr="00825088">
        <w:t>3) На субсчете 154 "Расходы с заказчиками по научно-исследовательским работам, подлежащим оплате" (строка 553) отражается задолженность заказчиков за выполненные по договорам научно-исследовательские работы по предъявленным счетам за минусом зачтенного аванса;</w:t>
      </w:r>
    </w:p>
    <w:p w14:paraId="66F71F0D" w14:textId="77777777" w:rsidR="00F17F96" w:rsidRPr="00825088" w:rsidRDefault="0081128B">
      <w:pPr>
        <w:ind w:firstLine="480"/>
        <w:jc w:val="both"/>
      </w:pPr>
      <w:r w:rsidRPr="00825088">
        <w:t>4) На субсчете 155 "Расчеты с заказчиками по авансам на научно-исследовательские работы" (строка 560) отражается остаток перечисленных заказчиками авансов согласно договорам на выполнение научно-исследовательских работ;</w:t>
      </w:r>
    </w:p>
    <w:p w14:paraId="316F1D80" w14:textId="77777777" w:rsidR="00F17F96" w:rsidRPr="00825088" w:rsidRDefault="0081128B">
      <w:pPr>
        <w:ind w:firstLine="480"/>
        <w:jc w:val="both"/>
      </w:pPr>
      <w:r w:rsidRPr="00825088">
        <w:t>5) На субсчете 156 "Расчеты с привлеченными соисполнителями для выполнения договорных работ" (строка 570) отражаются расчеты с соисполнителями, привлеченными для выполнения отдельных научно-исследовательских и опытно-конструкторских работ по договорам научно-исследовательской организации;</w:t>
      </w:r>
    </w:p>
    <w:p w14:paraId="0ECB80EF" w14:textId="77777777" w:rsidR="00F17F96" w:rsidRPr="00825088" w:rsidRDefault="0081128B">
      <w:pPr>
        <w:ind w:firstLine="480"/>
        <w:jc w:val="both"/>
      </w:pPr>
      <w:r w:rsidRPr="00825088">
        <w:t>6) На субсчете 157 "Расчеты с покупателями и заказчиками" (строка 571) отражаются средства, поступившие от заказчика согласно договорам в качестве аванса для выполнения работ и услуг организациями, оказывающими платные услуги. Эти средства находятся на данном субсчете до выполнения заказов или отдельных его этапов;</w:t>
      </w:r>
    </w:p>
    <w:p w14:paraId="301E049A" w14:textId="77777777" w:rsidR="00F17F96" w:rsidRPr="00825088" w:rsidRDefault="0081128B">
      <w:pPr>
        <w:ind w:firstLine="480"/>
        <w:jc w:val="both"/>
      </w:pPr>
      <w:r w:rsidRPr="00825088">
        <w:t>7) На субсчете 171 "Расчеты по обязательному социальному страхованию в Единый государственный фонд социального страхования" (строка 580) отражаются суммы задолженности по обязательному социальному страхованию перед Единым государственным фондом социального страхования.</w:t>
      </w:r>
    </w:p>
    <w:p w14:paraId="0AA34F21" w14:textId="77777777" w:rsidR="00F17F96" w:rsidRPr="00825088" w:rsidRDefault="0081128B">
      <w:pPr>
        <w:ind w:firstLine="480"/>
        <w:jc w:val="both"/>
      </w:pPr>
      <w:r w:rsidRPr="00825088">
        <w:t>Остатки этого субсчета могут быть как дебетовые, так и кредитовые.</w:t>
      </w:r>
    </w:p>
    <w:p w14:paraId="361F6DE5" w14:textId="77777777" w:rsidR="00F17F96" w:rsidRPr="00825088" w:rsidRDefault="0081128B">
      <w:pPr>
        <w:ind w:firstLine="480"/>
        <w:jc w:val="both"/>
      </w:pPr>
      <w:r w:rsidRPr="00825088">
        <w:t>8) На субсчете 172 "Расчеты по специальным видам платежей" (строка 590) отражаются суммы задолженности родителей за питание детей в организациях дошкольного образования, за обучение детей в образовательных организациях дополнительного образования, за питание воспитанников, получаемое в школах-интернатах, за питание с рабочих и служащих, получаемое по месту работы, за форменную одежду;</w:t>
      </w:r>
    </w:p>
    <w:p w14:paraId="6EC7B9EA" w14:textId="77777777" w:rsidR="00F17F96" w:rsidRPr="00825088" w:rsidRDefault="0081128B">
      <w:pPr>
        <w:ind w:firstLine="480"/>
        <w:jc w:val="both"/>
      </w:pPr>
      <w:r w:rsidRPr="00825088">
        <w:lastRenderedPageBreak/>
        <w:t>9) На субсчете 173 "Расчеты по платежам в бюджет" (строка 600) отражаются суммы налогов, удержанных из заработной платы и стипендий, суммы налогов, подлежащие взносу в доход бюджета, а также другие суммы, подлежащие перечислению в бюджет;</w:t>
      </w:r>
    </w:p>
    <w:p w14:paraId="7F342A09" w14:textId="77777777" w:rsidR="00F17F96" w:rsidRPr="00825088" w:rsidRDefault="0081128B">
      <w:pPr>
        <w:ind w:firstLine="480"/>
        <w:jc w:val="both"/>
      </w:pPr>
      <w:r w:rsidRPr="00825088">
        <w:t>10) На субсчете 174 "Расчеты по депозитным суммам" (строка 610) отражаются суммы, поступившие во временное распоряжение организации и подлежащие по наступлению определенных условий возврату;</w:t>
      </w:r>
    </w:p>
    <w:p w14:paraId="0F3D87FE" w14:textId="77777777" w:rsidR="00F17F96" w:rsidRPr="00825088" w:rsidRDefault="0081128B">
      <w:pPr>
        <w:ind w:firstLine="480"/>
        <w:jc w:val="both"/>
      </w:pPr>
      <w:r w:rsidRPr="00825088">
        <w:t>11) На субсчете 176 "Расчеты по средствам, полученным на расходы по поручениям" (строка 620) отражаются расчеты по средствам, полученным организациями за выполнение ими разного рода работ;</w:t>
      </w:r>
    </w:p>
    <w:p w14:paraId="4696E454" w14:textId="77777777" w:rsidR="00F17F96" w:rsidRPr="00825088" w:rsidRDefault="0081128B">
      <w:pPr>
        <w:ind w:firstLine="480"/>
        <w:jc w:val="both"/>
      </w:pPr>
      <w:r w:rsidRPr="00825088">
        <w:t>12) На субсчете 177 "Расчеты с депонентами" (строка 630) отражаются суммы заработной платы и стипендий, не полученные в установленный срок;</w:t>
      </w:r>
    </w:p>
    <w:p w14:paraId="25C2482E" w14:textId="77777777" w:rsidR="00F17F96" w:rsidRPr="00825088" w:rsidRDefault="0081128B">
      <w:pPr>
        <w:ind w:firstLine="480"/>
        <w:jc w:val="both"/>
      </w:pPr>
      <w:r w:rsidRPr="00825088">
        <w:t>13) На субсчете 178 "Расчеты с прочими дебиторами и кредиторами" (строка 640) отражаются суммы кредиторской задолженности, а также задолженность студентов и учащихся учебных заведений за пользование общежитием;</w:t>
      </w:r>
    </w:p>
    <w:p w14:paraId="2957C223" w14:textId="77777777" w:rsidR="00F17F96" w:rsidRPr="00825088" w:rsidRDefault="0081128B">
      <w:pPr>
        <w:ind w:firstLine="480"/>
        <w:jc w:val="both"/>
      </w:pPr>
      <w:r w:rsidRPr="00825088">
        <w:t>14) На субсчетах 180 "Расчеты с рабочими и служащими" (строка 650) и 181 "Расчеты со стипендиатами" (строка 660) отражаются суммы начисленных: заработной платы, пособий по временной нетрудоспособности, ежемесячных пособий по уходу за ребенком и других пособий, материальной помощи, а также стипендий учащимся, студентам, аспирантам, докторантам;</w:t>
      </w:r>
    </w:p>
    <w:p w14:paraId="26BF7FC0" w14:textId="77777777" w:rsidR="00F17F96" w:rsidRPr="00825088" w:rsidRDefault="0081128B">
      <w:pPr>
        <w:ind w:firstLine="480"/>
        <w:jc w:val="both"/>
      </w:pPr>
      <w:r w:rsidRPr="00825088">
        <w:t>15) На субсчетах 182-187 "Расчеты с рабочими и служащими по безналичным перечислениям" (строка 670) отражаются суммы, удержанные из заработной платы за товары, проданные в кредит; на счета по вкладам в кредитные организации, взносы по договорам добровольного страхования; членские профсоюзные взносы, взносы по обязательствам индивидуальных заемщиков на погашение ссуд, полученных в кредитных организациях; суммы по исполнительным документам и прочим удержаниям;</w:t>
      </w:r>
    </w:p>
    <w:p w14:paraId="1B94A3B9" w14:textId="77777777" w:rsidR="00F17F96" w:rsidRPr="00825088" w:rsidRDefault="0081128B">
      <w:pPr>
        <w:ind w:firstLine="480"/>
        <w:jc w:val="both"/>
      </w:pPr>
      <w:r w:rsidRPr="00825088">
        <w:t>16) На субсчете 189 "Другие расчеты за выполненные работы" (строка 680) отражаются суммы начисленного гонорара за работы и выступления по договорам и разовым заказам;</w:t>
      </w:r>
    </w:p>
    <w:p w14:paraId="3059A1D0" w14:textId="77777777" w:rsidR="00F17F96" w:rsidRPr="00825088" w:rsidRDefault="0081128B">
      <w:pPr>
        <w:ind w:firstLine="480"/>
        <w:jc w:val="both"/>
      </w:pPr>
      <w:r w:rsidRPr="00825088">
        <w:t>17) На субсчете 198 "Расчеты по страховым взносам с Единым государственным фондом социального страхования на цели пенсионного обеспечения" (строка 681) отражаются суммы задолженности по страховым взносам перед Единым государственным фондом социального страхования на цели пенсионного обеспечения;</w:t>
      </w:r>
    </w:p>
    <w:p w14:paraId="79A1657A" w14:textId="77777777" w:rsidR="00F17F96" w:rsidRPr="00825088" w:rsidRDefault="0081128B">
      <w:pPr>
        <w:ind w:firstLine="480"/>
        <w:jc w:val="both"/>
      </w:pPr>
      <w:r w:rsidRPr="00825088">
        <w:t>18) На субсчете 199 "Расчеты с Единым государственным фондом социального страхования" (строка 682) отражаются суммы задолженности по единому социальному налогу перед Единым государственным фондом социального страхования на:</w:t>
      </w:r>
    </w:p>
    <w:p w14:paraId="3FBEED03" w14:textId="77777777" w:rsidR="00F17F96" w:rsidRPr="00825088" w:rsidRDefault="0081128B">
      <w:pPr>
        <w:ind w:firstLine="480"/>
        <w:jc w:val="both"/>
      </w:pPr>
      <w:r w:rsidRPr="00825088">
        <w:t>а) цели пенсионного страхования;</w:t>
      </w:r>
    </w:p>
    <w:p w14:paraId="1A9750F4" w14:textId="77777777" w:rsidR="00F17F96" w:rsidRPr="00825088" w:rsidRDefault="0081128B">
      <w:pPr>
        <w:ind w:firstLine="480"/>
        <w:jc w:val="both"/>
      </w:pPr>
      <w:r w:rsidRPr="00825088">
        <w:t>б) цели страхования от безработицы;</w:t>
      </w:r>
    </w:p>
    <w:p w14:paraId="3A095158" w14:textId="77777777" w:rsidR="00F17F96" w:rsidRPr="00825088" w:rsidRDefault="0081128B">
      <w:pPr>
        <w:ind w:firstLine="480"/>
        <w:jc w:val="both"/>
      </w:pPr>
      <w:r w:rsidRPr="00825088">
        <w:t>в) улучшение оснащенности учреждений здравоохранения медицинским оборудованием.</w:t>
      </w:r>
    </w:p>
    <w:p w14:paraId="1282795C" w14:textId="77777777" w:rsidR="00F17F96" w:rsidRPr="00825088" w:rsidRDefault="0081128B">
      <w:pPr>
        <w:ind w:firstLine="480"/>
        <w:jc w:val="both"/>
      </w:pPr>
      <w:r w:rsidRPr="00825088">
        <w:t>н) В разделе 4 пассива баланса "Реализация продукции и доходы" по строкам 690-730 отражаются суммы от реализации продукции и полученного дохода.</w:t>
      </w:r>
    </w:p>
    <w:p w14:paraId="3276707A" w14:textId="77777777" w:rsidR="00F17F96" w:rsidRPr="00825088" w:rsidRDefault="0081128B">
      <w:pPr>
        <w:ind w:firstLine="480"/>
        <w:jc w:val="both"/>
      </w:pPr>
      <w:r w:rsidRPr="00825088">
        <w:t>В данном разделе отражается информация о следующих субсчетах:</w:t>
      </w:r>
    </w:p>
    <w:p w14:paraId="04C5B8B0" w14:textId="77777777" w:rsidR="00F17F96" w:rsidRPr="00825088" w:rsidRDefault="0081128B">
      <w:pPr>
        <w:ind w:firstLine="480"/>
        <w:jc w:val="both"/>
      </w:pPr>
      <w:r w:rsidRPr="00825088">
        <w:t>1) На субсчете 280 "Реализация изделий производственных (учебных) мастерских" (строка 690) отражаются суммы по реализованным изделиям, готовой печатной продукции и оказанных услуг по отпускным ценам;</w:t>
      </w:r>
    </w:p>
    <w:p w14:paraId="304AEC8A" w14:textId="77777777" w:rsidR="00F17F96" w:rsidRPr="00825088" w:rsidRDefault="0081128B">
      <w:pPr>
        <w:ind w:firstLine="480"/>
        <w:jc w:val="both"/>
      </w:pPr>
      <w:r w:rsidRPr="00825088">
        <w:t>2) На субсчете 281 "Реализация продукции подсобных (учебных) сельских хозяйств" (строка 700) отражаются суммы реализованной продукции по отпускным ценам;</w:t>
      </w:r>
    </w:p>
    <w:p w14:paraId="4561313D" w14:textId="77777777" w:rsidR="00F17F96" w:rsidRPr="00825088" w:rsidRDefault="0081128B">
      <w:pPr>
        <w:ind w:firstLine="480"/>
        <w:jc w:val="both"/>
      </w:pPr>
      <w:r w:rsidRPr="00825088">
        <w:t>3) На субсчете 282 "Реализация научно-исследовательских работ по договорам" (строка 710) отражается стоимость выполненных и сданных научно-исследовательских и конструкторских работ заказчикам;</w:t>
      </w:r>
    </w:p>
    <w:p w14:paraId="3CAAD976" w14:textId="77777777" w:rsidR="00F17F96" w:rsidRPr="00825088" w:rsidRDefault="0081128B">
      <w:pPr>
        <w:ind w:firstLine="480"/>
        <w:jc w:val="both"/>
      </w:pPr>
      <w:r w:rsidRPr="00825088">
        <w:t>4) На субсчете 400 "Доходы по специальным средствам" (строка 720) отражаются доходы от оказания платных услуг и иной приносящей доход деятельности, а также родительская плата за питание в организациях дошкольного образования и школах-интернатах, за обучение в организациях дополнительного образования и другие виды услуг, оказываемых населению в системе образования, которые в соответствии с действующим законодательством Приднестровской Молдавской Республики подлежат зачислению на специальный бюджетный счет организации;</w:t>
      </w:r>
    </w:p>
    <w:p w14:paraId="016557B7" w14:textId="77777777" w:rsidR="00F17F96" w:rsidRPr="00825088" w:rsidRDefault="0081128B">
      <w:pPr>
        <w:ind w:firstLine="480"/>
        <w:jc w:val="both"/>
      </w:pPr>
      <w:r w:rsidRPr="00825088">
        <w:t xml:space="preserve">5) На субсчете 402 "Доходы от производственной деятельности профессионально-технических училищ" (строка 721) отражаются доходы от деятельности производственных учебных мастерских и поступившие в распоряжение учебных заведений средства от производственной практики учащихся на предприятиях и в </w:t>
      </w:r>
      <w:r w:rsidRPr="00825088">
        <w:lastRenderedPageBreak/>
        <w:t>организациях на расширение учебной базы, улучшение культурно-бытового обслуживания учащихся, поощрение лучших учащихся и премирование работников;</w:t>
      </w:r>
    </w:p>
    <w:p w14:paraId="27E2C4C6" w14:textId="77777777" w:rsidR="00F17F96" w:rsidRPr="00825088" w:rsidRDefault="0081128B">
      <w:pPr>
        <w:ind w:firstLine="480"/>
        <w:jc w:val="both"/>
      </w:pPr>
      <w:r w:rsidRPr="00825088">
        <w:t>6) На субсчете 410 "Прибыли и убытки" (строка 730) отражается положительный финансовый результат от реализации продукции, изделий, оказания услуг, сумм разниц финансовых вложений организаций в депозиты кредитных организаций, ценные бумаги организаций, процентные облигации государственных и местных займов;</w:t>
      </w:r>
    </w:p>
    <w:p w14:paraId="41A3A9BC" w14:textId="77777777" w:rsidR="00F17F96" w:rsidRPr="00825088" w:rsidRDefault="0081128B">
      <w:pPr>
        <w:ind w:firstLine="480"/>
        <w:jc w:val="both"/>
      </w:pPr>
      <w:r w:rsidRPr="00825088">
        <w:t>о) В разделе 5 пассива баланса "Финансирование капитального строительства" по строкам 740-750 отражаются суммы расчетов по финансированию из бюджета, возникающие в процессе исполнения смет расходов.</w:t>
      </w:r>
    </w:p>
    <w:p w14:paraId="3EB3736A" w14:textId="77777777" w:rsidR="00F17F96" w:rsidRPr="00825088" w:rsidRDefault="0081128B">
      <w:pPr>
        <w:ind w:firstLine="480"/>
        <w:jc w:val="both"/>
      </w:pPr>
      <w:r w:rsidRPr="00825088">
        <w:t>В данном разделе отражается информация о следующих субсчетах:</w:t>
      </w:r>
    </w:p>
    <w:p w14:paraId="055F9110" w14:textId="77777777" w:rsidR="00F17F96" w:rsidRPr="00825088" w:rsidRDefault="0081128B">
      <w:pPr>
        <w:ind w:firstLine="480"/>
        <w:jc w:val="both"/>
      </w:pPr>
      <w:r w:rsidRPr="00825088">
        <w:t>1) На субсчете 150 "Расчеты с поставщиками и подрядчиками" (строка 740) отражается кредиторская задолженность, образовавшаяся по расчетам с поставщиками и подрядчиками за строительные материалы, конструкции, детали и оборудование для установки и тому подобное, приобретаемые за счет средств, ассигнованных на капитальные вложения и по расчетам с подрядчиками по конструкциям и деталям, переданным им для строительства и монтажа, а также за выполненные строительно-монтажные работы;</w:t>
      </w:r>
    </w:p>
    <w:p w14:paraId="3E4CC756" w14:textId="77777777" w:rsidR="00F17F96" w:rsidRPr="00825088" w:rsidRDefault="0081128B">
      <w:pPr>
        <w:ind w:firstLine="480"/>
        <w:jc w:val="both"/>
      </w:pPr>
      <w:r w:rsidRPr="00825088">
        <w:t>2) На субсчетах 143, 231 "Финансирование из бюджета капитальных вложений" (строка 750) отражаются остатки средств по финансированию капитальных вложений и других мероприятий за счет бюджета через кредитные организации.</w:t>
      </w:r>
    </w:p>
    <w:p w14:paraId="228814BF" w14:textId="77777777" w:rsidR="00F17F96" w:rsidRPr="00825088" w:rsidRDefault="0081128B">
      <w:pPr>
        <w:ind w:firstLine="480"/>
        <w:jc w:val="both"/>
      </w:pPr>
      <w:r w:rsidRPr="00825088">
        <w:t>12-1. Справка о движении сумм финансирования из бюджета по субсчетам 230 и 231 (140 и 143) предназначена для сверки сумм бюджетного финансирования, отраженных в балансе, с данными вышестоящей организации.</w:t>
      </w:r>
    </w:p>
    <w:p w14:paraId="5990A972" w14:textId="77777777" w:rsidR="00F17F96" w:rsidRPr="00825088" w:rsidRDefault="0081128B">
      <w:pPr>
        <w:ind w:firstLine="480"/>
        <w:jc w:val="both"/>
      </w:pPr>
      <w:r w:rsidRPr="00825088">
        <w:t>1. В графах 3 и 4 (дебет) справки отражается:</w:t>
      </w:r>
    </w:p>
    <w:p w14:paraId="1DC14DE3" w14:textId="77777777" w:rsidR="00F17F96" w:rsidRPr="00825088" w:rsidRDefault="0081128B">
      <w:pPr>
        <w:ind w:firstLine="480"/>
        <w:jc w:val="both"/>
      </w:pPr>
      <w:r w:rsidRPr="00825088">
        <w:t>а) по строкам "Списано безнадежных долгов" и "Списано недостач материалов, принятых на счет организации" - суммы безнадежных долгов и недостач материалов, списанных за счет организации:</w:t>
      </w:r>
    </w:p>
    <w:p w14:paraId="1BD5BE48" w14:textId="1C50BB6A" w:rsidR="00F17F96" w:rsidRPr="00825088" w:rsidRDefault="0081128B">
      <w:pPr>
        <w:ind w:firstLine="480"/>
        <w:jc w:val="both"/>
      </w:pPr>
      <w:r w:rsidRPr="00825088">
        <w:t>б) по строке "Возврат неиспользованных бюджетных ассигнований" - суммы неиспользованных бюджетных ассигнований</w:t>
      </w:r>
      <w:r w:rsidR="00E4164E" w:rsidRPr="00825088">
        <w:t>,</w:t>
      </w:r>
      <w:r w:rsidRPr="00825088">
        <w:t xml:space="preserve"> перечисленных в соответствующий бюджет в течение отчетного периода.</w:t>
      </w:r>
    </w:p>
    <w:p w14:paraId="71F18833" w14:textId="77777777" w:rsidR="00F17F96" w:rsidRPr="00825088" w:rsidRDefault="0081128B">
      <w:pPr>
        <w:ind w:firstLine="480"/>
        <w:jc w:val="both"/>
      </w:pPr>
      <w:r w:rsidRPr="00825088">
        <w:t>в) по строке "Списано затрат по законченным и сданным в эксплуатацию объектам строительства" - суммы затрат по законченным и сданным в эксплуатацию объектам нового строительства и реконструкции, списанных в конце года;</w:t>
      </w:r>
    </w:p>
    <w:p w14:paraId="5A0307A2" w14:textId="77777777" w:rsidR="00F17F96" w:rsidRPr="00825088" w:rsidRDefault="0081128B">
      <w:pPr>
        <w:ind w:firstLine="480"/>
        <w:jc w:val="both"/>
      </w:pPr>
      <w:r w:rsidRPr="00825088">
        <w:t>г) по строке "Списано расходов в отчетном году" - сумма фактических расходов по исполнению сметы, списанных в конце года, с учетом остатка расходов на начало года, отраженных по субсчету 200 "Расходы по бюджету на содержание организации и другие мероприятия";</w:t>
      </w:r>
    </w:p>
    <w:p w14:paraId="4148BC7A" w14:textId="31823DCD" w:rsidR="00F17F96" w:rsidRPr="00372A06" w:rsidRDefault="0081128B">
      <w:pPr>
        <w:ind w:firstLine="480"/>
        <w:jc w:val="both"/>
      </w:pPr>
      <w:r w:rsidRPr="00825088">
        <w:t>д) по свободным ст</w:t>
      </w:r>
      <w:r w:rsidR="00372A06">
        <w:t>рокам - прочие записи по дебету</w:t>
      </w:r>
      <w:r w:rsidR="00372A06" w:rsidRPr="00372A06">
        <w:t>;</w:t>
      </w:r>
    </w:p>
    <w:p w14:paraId="34B01D85" w14:textId="1E1AB720" w:rsidR="00372A06" w:rsidRPr="00825088" w:rsidRDefault="00372A06">
      <w:pPr>
        <w:ind w:firstLine="480"/>
        <w:jc w:val="both"/>
      </w:pPr>
      <w:r w:rsidRPr="00372A06">
        <w:t>е) по строке «Перевод долга» – записи по переводу долга.</w:t>
      </w:r>
    </w:p>
    <w:p w14:paraId="1E735A02" w14:textId="77777777" w:rsidR="00F17F96" w:rsidRPr="00825088" w:rsidRDefault="0081128B">
      <w:pPr>
        <w:ind w:firstLine="480"/>
        <w:jc w:val="both"/>
      </w:pPr>
      <w:r w:rsidRPr="00825088">
        <w:t>2. В графах 7 и 8 (кредит) справки отражаются:</w:t>
      </w:r>
    </w:p>
    <w:p w14:paraId="4A50AF5B" w14:textId="77777777" w:rsidR="00F17F96" w:rsidRPr="00825088" w:rsidRDefault="0081128B">
      <w:pPr>
        <w:ind w:firstLine="480"/>
        <w:jc w:val="both"/>
      </w:pPr>
      <w:r w:rsidRPr="00825088">
        <w:t>а) по строке "Остаток на начало года" - остаток средств по субсчетам 230 "Финансирование из бюджета на расходы организации и другие мероприятия" и 231 "Финансирование из бюджета капитальных вложений" (140 "Расчеты по финансированию из бюджета на расходы организации и другие мероприятия" и 143 "Расчеты по финансированию из бюджета капитальных вложений") на начало года;</w:t>
      </w:r>
    </w:p>
    <w:p w14:paraId="14640B7B" w14:textId="77777777" w:rsidR="00F17F96" w:rsidRPr="00825088" w:rsidRDefault="0081128B">
      <w:pPr>
        <w:ind w:firstLine="480"/>
        <w:jc w:val="both"/>
      </w:pPr>
      <w:r w:rsidRPr="00825088">
        <w:t>б) по строке "Открыто кредитов в течение года (квартала) с учетом закрытых и отозванных кредитов" - суммы полученных средств бюджета в течение отчетного периода за минусом сумм закрытых и отозванных в отчетном году по распоряжению вышестоящей организации или финансового органа;</w:t>
      </w:r>
    </w:p>
    <w:p w14:paraId="5D1923DB" w14:textId="77777777" w:rsidR="00F17F96" w:rsidRPr="00825088" w:rsidRDefault="0081128B">
      <w:pPr>
        <w:ind w:firstLine="480"/>
        <w:jc w:val="both"/>
      </w:pPr>
      <w:r w:rsidRPr="00825088">
        <w:t>в) по строке "Оприходовано излишков материалов" - сумма излишков материалов и продуктов питания, выявленных при инвентаризации;</w:t>
      </w:r>
    </w:p>
    <w:p w14:paraId="28816EEA" w14:textId="77777777" w:rsidR="00F17F96" w:rsidRPr="00825088" w:rsidRDefault="0081128B">
      <w:pPr>
        <w:ind w:firstLine="480"/>
        <w:jc w:val="both"/>
      </w:pPr>
      <w:r w:rsidRPr="00825088">
        <w:t>г) по строке "Выплаты, произведенные в централизованном порядке вышестоящим распорядителем кредитов за счет сметы данной организации" - стоимость полученных от вышестоящего учреждения материалов, а также сумма других выплат, произведенных в централизованном порядке вышестоящей организацией за счет сметы нижестоящей организации;</w:t>
      </w:r>
    </w:p>
    <w:p w14:paraId="0888BF22" w14:textId="77777777" w:rsidR="00F17F96" w:rsidRPr="00825088" w:rsidRDefault="0081128B">
      <w:pPr>
        <w:ind w:firstLine="480"/>
        <w:jc w:val="both"/>
      </w:pPr>
      <w:r w:rsidRPr="00825088">
        <w:t>д) по строке "Перечислено со счета основных средств, малоценных предметов на счет материалов" - стоимость предметов, перечисленная со счетов основных средств, малоценных предметов на счет материалов;</w:t>
      </w:r>
    </w:p>
    <w:p w14:paraId="011930B4" w14:textId="77777777" w:rsidR="00F17F96" w:rsidRPr="00825088" w:rsidRDefault="0081128B">
      <w:pPr>
        <w:ind w:firstLine="480"/>
        <w:jc w:val="both"/>
      </w:pPr>
      <w:r w:rsidRPr="00825088">
        <w:t>е) по свободным строкам - прочие записи по кредиту;</w:t>
      </w:r>
    </w:p>
    <w:p w14:paraId="3E6E2974" w14:textId="77777777" w:rsidR="00F17F96" w:rsidRPr="00825088" w:rsidRDefault="0081128B">
      <w:pPr>
        <w:ind w:firstLine="480"/>
        <w:jc w:val="both"/>
      </w:pPr>
      <w:r w:rsidRPr="00825088">
        <w:lastRenderedPageBreak/>
        <w:t>ж) по строке "Остаток по счету на конец года (квартала)" - сумма остатка счета финансирования ежеквартально и на конец года после закрытия счетов текущего учета.</w:t>
      </w:r>
    </w:p>
    <w:p w14:paraId="44F44E5A" w14:textId="77777777" w:rsidR="00372A06" w:rsidRDefault="0081128B" w:rsidP="00372A06">
      <w:pPr>
        <w:ind w:firstLine="480"/>
        <w:jc w:val="both"/>
      </w:pPr>
      <w:r w:rsidRPr="00825088">
        <w:t xml:space="preserve">13. </w:t>
      </w:r>
      <w:r w:rsidR="00372A06">
        <w:t>Отчет об исполнении сметы расходов организации (форма № 2с) содержит данные об исполнении сметы расходов по организациям, финансируемым из бюджетов различных уровней. Отчет об исполнении сметы расходов организации составляется по разделам в разрезе статей бюджетной классификации.</w:t>
      </w:r>
    </w:p>
    <w:p w14:paraId="6B6EAF28" w14:textId="77777777" w:rsidR="00372A06" w:rsidRDefault="00372A06" w:rsidP="00372A06">
      <w:pPr>
        <w:ind w:firstLine="480"/>
        <w:jc w:val="both"/>
      </w:pPr>
      <w:r>
        <w:t>В графе 4 «Утвержденная смета на отчетный период» отражаются квартальные сметные назначения нарастающим итогом в соответствии со сметой расходов, утвержденной Законом Приднестровской Молдавской Республики «О республиканском бюджете» и решениями органов местного самоуправления об утверждении соответствующего местного бюджета на соответствующий финансовый год.</w:t>
      </w:r>
    </w:p>
    <w:p w14:paraId="104270EB" w14:textId="77777777" w:rsidR="00372A06" w:rsidRDefault="00372A06" w:rsidP="00372A06">
      <w:pPr>
        <w:ind w:firstLine="480"/>
        <w:jc w:val="both"/>
      </w:pPr>
      <w:r>
        <w:t>В графе 5 «Уточненная смета на отчетный период» отражаются квартальные сметные назначения нарастающим итогом с учетом перераспределения бюджетных средств, на основании внесенных изменений в роспись бюджетов различных уровней.</w:t>
      </w:r>
    </w:p>
    <w:p w14:paraId="5FF2A3B0" w14:textId="77777777" w:rsidR="00372A06" w:rsidRDefault="00372A06" w:rsidP="00372A06">
      <w:pPr>
        <w:ind w:firstLine="480"/>
        <w:jc w:val="both"/>
      </w:pPr>
      <w:r>
        <w:t>В случае, если законом Приднестровской Молдавской Республики о республиканском бюджете на соответствующий финансовый год по отдельным статьям расходов утвержден план финансирования, отличный от сметных назначений (предельных расходов), в графах «Утвержденная смета на отчетный период» и «Уточненная смета на отчетный период» соответственно показатели плана, отражаемые в смете финансирования заполняются путем дополнения отдельными строками по соответствующим статьям расходов.</w:t>
      </w:r>
    </w:p>
    <w:p w14:paraId="7A7E793D" w14:textId="77777777" w:rsidR="00372A06" w:rsidRDefault="00372A06" w:rsidP="00372A06">
      <w:pPr>
        <w:ind w:firstLine="480"/>
        <w:jc w:val="both"/>
      </w:pPr>
      <w:r>
        <w:t>В графе 6 «Выделено средств из бюджета всего с начала года» организации отражают сумму фактически выделенных средств нарастающим итогом.</w:t>
      </w:r>
    </w:p>
    <w:p w14:paraId="60FE2559" w14:textId="77777777" w:rsidR="00372A06" w:rsidRDefault="00372A06" w:rsidP="00372A06">
      <w:pPr>
        <w:ind w:firstLine="480"/>
        <w:jc w:val="both"/>
      </w:pPr>
      <w:r>
        <w:t>В графе 7 «Выделено средств из бюджета, в том числе финансирование через кредитную организацию» отражаются суммы денежных средств, полученных через кредитные организации.</w:t>
      </w:r>
    </w:p>
    <w:p w14:paraId="10EBC1D8" w14:textId="77777777" w:rsidR="00372A06" w:rsidRDefault="00372A06" w:rsidP="00372A06">
      <w:pPr>
        <w:ind w:firstLine="480"/>
        <w:jc w:val="both"/>
      </w:pPr>
      <w:r>
        <w:t>В графе 8 «Выделено средств из бюджета, в том числе взаимозачеты и другие операции» отражаются суммы денежных средств, выделенных из соответствующего бюджета через кредитные организации путем проведения взаимных денежных зачетов.</w:t>
      </w:r>
    </w:p>
    <w:p w14:paraId="3F782E45" w14:textId="77777777" w:rsidR="00372A06" w:rsidRDefault="00372A06" w:rsidP="00372A06">
      <w:pPr>
        <w:ind w:firstLine="480"/>
        <w:jc w:val="both"/>
      </w:pPr>
      <w:r>
        <w:t>В графе 9 «Кассовые расходы» отражаются суммы, выбранные с бюджетных текущих счетов в банке по чекам, платежным поручениям и другим документам. Возврат денежных средств на счета в банке приводит к восстановлению (уменьшению) кассовых расходов. К кассовым расходам не относятся: возврат остатка финансирования в соответствующий бюджет, списание средств со счета за счет прочих поступлений, кроме бюджетного финансирования.</w:t>
      </w:r>
    </w:p>
    <w:p w14:paraId="0093ECC1" w14:textId="77777777" w:rsidR="00372A06" w:rsidRDefault="00372A06" w:rsidP="00372A06">
      <w:pPr>
        <w:ind w:firstLine="480"/>
        <w:jc w:val="both"/>
      </w:pPr>
      <w:r>
        <w:t>В графе «Выделено средств из бюджета, в том числе безвозмездная (гуманитарная) помощь» отражаются средства, полученные за счёт безвозмездной (гуманитарной) помощи</w:t>
      </w:r>
    </w:p>
    <w:p w14:paraId="45EE59DE" w14:textId="77777777" w:rsidR="00372A06" w:rsidRDefault="00372A06" w:rsidP="00372A06">
      <w:pPr>
        <w:ind w:firstLine="480"/>
        <w:jc w:val="both"/>
      </w:pPr>
      <w:r>
        <w:t>В графе 10 «Фактические расходы» отражаются фактические расходы по исполнению сметы по всем статьям бюджетной классификации.</w:t>
      </w:r>
    </w:p>
    <w:p w14:paraId="63FA6480" w14:textId="77777777" w:rsidR="00372A06" w:rsidRDefault="00372A06" w:rsidP="00372A06">
      <w:pPr>
        <w:ind w:firstLine="480"/>
        <w:jc w:val="both"/>
      </w:pPr>
      <w:r>
        <w:t>В графе «Дебиторская задолженность» отражается дебиторская задолженность, сложившаяся на последний день отчетного периода (форма № 2с).</w:t>
      </w:r>
    </w:p>
    <w:p w14:paraId="17EE796A" w14:textId="77777777" w:rsidR="00372A06" w:rsidRDefault="00372A06" w:rsidP="00372A06">
      <w:pPr>
        <w:ind w:firstLine="480"/>
        <w:jc w:val="both"/>
      </w:pPr>
      <w:r>
        <w:t>В графе «Кредиторская задолженность» отражается кредиторская задолженность, сложившаяся на последний день отчетного периода (форма № 2с).</w:t>
      </w:r>
    </w:p>
    <w:p w14:paraId="32B4951A" w14:textId="77777777" w:rsidR="00372A06" w:rsidRDefault="00372A06" w:rsidP="00372A06">
      <w:pPr>
        <w:ind w:firstLine="480"/>
        <w:jc w:val="both"/>
      </w:pPr>
      <w:r>
        <w:t>Главные распорядители кредитов, имеющие подведомственную организацию сдают органу, осуществляющему исполнение бюджета Отчет об исполнении сметы расходов организаций - транзитная (форма № 2т). Транзитная форма составляется главным распорядителем кредитов в случае распределения бюджетных средств распорядителю кредитов.</w:t>
      </w:r>
    </w:p>
    <w:p w14:paraId="54C8C5C2" w14:textId="77777777" w:rsidR="00372A06" w:rsidRDefault="00372A06" w:rsidP="00372A06">
      <w:pPr>
        <w:ind w:firstLine="480"/>
        <w:jc w:val="both"/>
      </w:pPr>
      <w:r>
        <w:t>В Отчете об исполнении сметы расходов организации расходы, связанные с исполнением сметы и затраты на капитальные вложения не должны превышать лимит финансирования. В связи с чем, в годовом отчете общий итог расходов по графе 10 «Фактические расходы» по всем разделам должен соответствовать сумме остатков по субсчетам 200 «Расходы по бюджеты на содержание организации и другие мероприятия» и 203 «Расходы по бюджету на капитальное строительство» Баланса об исполнении сметы расходов (форма № 1) на конец года до заключительных оборотов за вычетом остатков по этим счетам на начало года.</w:t>
      </w:r>
    </w:p>
    <w:p w14:paraId="35578FF9" w14:textId="77777777" w:rsidR="00372A06" w:rsidRDefault="00372A06" w:rsidP="00372A06">
      <w:pPr>
        <w:ind w:firstLine="480"/>
        <w:jc w:val="both"/>
      </w:pPr>
      <w:r>
        <w:t>По расходам за счет средств, полученных организацией из других источников на проведение целевых мероприятий, составляется отдельный Отчет об исполнении сметы расходов организации. Данный отчет направляется главному распорядителю кредитов, от которого были получены средства, в установленные им сроки.</w:t>
      </w:r>
    </w:p>
    <w:p w14:paraId="7B3B1DE4" w14:textId="77777777" w:rsidR="00372A06" w:rsidRDefault="00372A06" w:rsidP="00372A06">
      <w:pPr>
        <w:ind w:firstLine="480"/>
        <w:jc w:val="both"/>
      </w:pPr>
      <w:r>
        <w:lastRenderedPageBreak/>
        <w:t>Отчет об исполнении сметы расходов организаций заполняется на основании данных соответствующих регистров учета кассовых и фактических расходов.</w:t>
      </w:r>
    </w:p>
    <w:p w14:paraId="25F6BD40" w14:textId="77777777" w:rsidR="00372A06" w:rsidRDefault="00372A06" w:rsidP="00372A06">
      <w:pPr>
        <w:ind w:firstLine="480"/>
        <w:jc w:val="both"/>
      </w:pPr>
      <w:r>
        <w:t>К Отчету об исполнении сметы расходов организации предусмотрены Приложения № 1, № 2, № 3, № 4, которые предназначены для расшифровки статей текущих расходов указанного отчета.</w:t>
      </w:r>
    </w:p>
    <w:p w14:paraId="3D446F73" w14:textId="6B6D000F" w:rsidR="00372A06" w:rsidRPr="00372A06" w:rsidRDefault="00372A06" w:rsidP="00372A06">
      <w:pPr>
        <w:ind w:firstLine="480"/>
        <w:jc w:val="both"/>
      </w:pPr>
      <w:r>
        <w:t>Приложения заполняются в точном соответствии с предусмотренными в отчете показателями.</w:t>
      </w:r>
    </w:p>
    <w:p w14:paraId="44E985A2" w14:textId="05745C7B" w:rsidR="00F17F96" w:rsidRPr="00825088" w:rsidRDefault="0081128B" w:rsidP="00372A06">
      <w:pPr>
        <w:ind w:firstLine="480"/>
        <w:jc w:val="both"/>
      </w:pPr>
      <w:r w:rsidRPr="00825088">
        <w:t>14. В первой части Отчета о движении материальных ценностей (форма № 3) отражается стоимость материалов и продуктов питания по субсчетам 060-069 на начало и конец года, а также стоимость материалов и продуктов питания, израсходованных на нужды организации в отчетном году.</w:t>
      </w:r>
    </w:p>
    <w:p w14:paraId="4DB861E1" w14:textId="77777777" w:rsidR="00F17F96" w:rsidRPr="00825088" w:rsidRDefault="0081128B">
      <w:pPr>
        <w:ind w:firstLine="480"/>
        <w:jc w:val="both"/>
      </w:pPr>
      <w:r w:rsidRPr="00825088">
        <w:t>В этой же форме отражается движение материалов и продуктов питания.</w:t>
      </w:r>
    </w:p>
    <w:p w14:paraId="358FE043" w14:textId="77777777" w:rsidR="00F17F96" w:rsidRPr="00825088" w:rsidRDefault="0081128B">
      <w:pPr>
        <w:ind w:firstLine="480"/>
        <w:jc w:val="both"/>
      </w:pPr>
      <w:r w:rsidRPr="00825088">
        <w:t>15. В Отчете о недостачах и хищениях денежных средств и материальных ценностей в организации (форма № 4) по строке 010 отражается остаток задолженности по недостачам и хищениям на начало года, который должен соответствовать строке 060 этой формы за предыдущий год.</w:t>
      </w:r>
    </w:p>
    <w:p w14:paraId="6B9B36EA" w14:textId="77777777" w:rsidR="00F17F96" w:rsidRPr="00825088" w:rsidRDefault="0081128B">
      <w:pPr>
        <w:ind w:firstLine="480"/>
        <w:jc w:val="both"/>
      </w:pPr>
      <w:r w:rsidRPr="00825088">
        <w:t>По строке 020 отражается сумма установленных недостач и хищений денежных средств и материальных ценностей, а также суммы потерь от порчи материальных ценностей, выявленных при ревизиях, проверках и инвентаризациях в отчетном году и отнесенные за счет виновных лиц.</w:t>
      </w:r>
    </w:p>
    <w:p w14:paraId="3C96A146" w14:textId="77777777" w:rsidR="00F17F96" w:rsidRPr="00825088" w:rsidRDefault="0081128B">
      <w:pPr>
        <w:ind w:firstLine="480"/>
        <w:jc w:val="both"/>
      </w:pPr>
      <w:r w:rsidRPr="00825088">
        <w:t>По строке 030 отражаются суммы, относимые на виновных лиц, согласно решениям суда.</w:t>
      </w:r>
    </w:p>
    <w:p w14:paraId="79B5D46A" w14:textId="77777777" w:rsidR="00F17F96" w:rsidRPr="00825088" w:rsidRDefault="0081128B">
      <w:pPr>
        <w:ind w:firstLine="480"/>
        <w:jc w:val="both"/>
      </w:pPr>
      <w:r w:rsidRPr="00825088">
        <w:t>По строке 040 отражаются суммы, взысканные с виновных лиц в возмещение причиненного ущерба.</w:t>
      </w:r>
    </w:p>
    <w:p w14:paraId="4FA2EC7B" w14:textId="77777777" w:rsidR="00F17F96" w:rsidRPr="00825088" w:rsidRDefault="0081128B">
      <w:pPr>
        <w:ind w:firstLine="480"/>
        <w:jc w:val="both"/>
      </w:pPr>
      <w:r w:rsidRPr="00825088">
        <w:t>По строке 050 отражается сумма недостач, списанная за счет организации из-за неплатежеспособности виновных лиц и другим причинам.</w:t>
      </w:r>
    </w:p>
    <w:p w14:paraId="3856FBD5" w14:textId="77777777" w:rsidR="00F17F96" w:rsidRPr="00825088" w:rsidRDefault="0081128B">
      <w:pPr>
        <w:ind w:firstLine="480"/>
        <w:jc w:val="both"/>
      </w:pPr>
      <w:r w:rsidRPr="00825088">
        <w:t>По строке 060 отражается сумма остатка задолженности на конец года. Суммы остатков задолженности по строкам 010 и 060 должны быть тождественны суммам, отраженным по субсчету "Расчеты по недостачам" баланса (форма № 1) в графах 3 и 4 соответственно.</w:t>
      </w:r>
    </w:p>
    <w:p w14:paraId="7C07E95A" w14:textId="77777777" w:rsidR="00F17F96" w:rsidRPr="00825088" w:rsidRDefault="0081128B">
      <w:pPr>
        <w:ind w:firstLine="480"/>
        <w:jc w:val="both"/>
      </w:pPr>
      <w:r w:rsidRPr="00825088">
        <w:t>16. В Отчете о движении основных средств (форма № 5) отражается стоимость основных средств на начало и конец года по субсчетам (010 - 019) из Главной книги.</w:t>
      </w:r>
    </w:p>
    <w:p w14:paraId="56900CC4" w14:textId="77777777" w:rsidR="00F17F96" w:rsidRPr="00825088" w:rsidRDefault="0081128B">
      <w:pPr>
        <w:ind w:firstLine="480"/>
        <w:jc w:val="both"/>
      </w:pPr>
      <w:r w:rsidRPr="00825088">
        <w:t>Кроме того, в данной форме отражается движение основных средств с указанием источников их получения и причин выбытия.</w:t>
      </w:r>
    </w:p>
    <w:p w14:paraId="6F46AAC5" w14:textId="77777777" w:rsidR="00F17F96" w:rsidRPr="00825088" w:rsidRDefault="0081128B">
      <w:pPr>
        <w:ind w:firstLine="480"/>
        <w:jc w:val="both"/>
      </w:pPr>
      <w:r w:rsidRPr="00825088">
        <w:t>В связи с переоценкой основных средств в указанной форме по свободным строкам отражается: сумма увеличения стоимости основных средств по результатам их переоценки, сумма износа, исчисленная исходя из стоимости основных средств с учетом переоценки.</w:t>
      </w:r>
    </w:p>
    <w:p w14:paraId="0512332B" w14:textId="77777777" w:rsidR="00F17F96" w:rsidRPr="00825088" w:rsidRDefault="0081128B">
      <w:pPr>
        <w:ind w:firstLine="480"/>
        <w:jc w:val="both"/>
      </w:pPr>
      <w:r w:rsidRPr="00825088">
        <w:t>17. В отчете об исполнении сметы доходов и расходов организации от оказания платных услуг и иной приносящей доход деятельности (форма № 6) отражаются денежные средства, полученные бюджетными организациями от оказания платных услуг и иной приносящей доход деятельности, подлежащие зачислению на специальный бюджетный счет организации, оказавшей данный вид услуг. Прямое зачисление средств на специальные (расходные) бюджетные счета организаций не допускается.</w:t>
      </w:r>
    </w:p>
    <w:p w14:paraId="2641A5CE" w14:textId="77777777" w:rsidR="00F17F96" w:rsidRPr="00825088" w:rsidRDefault="0081128B">
      <w:pPr>
        <w:ind w:firstLine="480"/>
        <w:jc w:val="both"/>
      </w:pPr>
      <w:r w:rsidRPr="00825088">
        <w:t>Доходы, поступившие на специальные бюджетные счета сверх сумм, утвержденных Законом Приднестровской Молдавской Республики "О республиканском бюджете" на соответствующий финансовый год, зачисляются на счета в соответствии с действующим законодательством Приднестровской Молдавской Республики.</w:t>
      </w:r>
    </w:p>
    <w:p w14:paraId="3F82979E" w14:textId="77777777" w:rsidR="00F17F96" w:rsidRPr="00825088" w:rsidRDefault="0081128B">
      <w:pPr>
        <w:ind w:firstLine="480"/>
        <w:jc w:val="both"/>
      </w:pPr>
      <w:r w:rsidRPr="00825088">
        <w:t>Остатки средств на специальных (расходных) бюджетных счетах организаций, открытых в уполномоченных кредитных организациях, расходуются в соответствии с действующим законодательством Приднестровской Молдавской Республики.</w:t>
      </w:r>
    </w:p>
    <w:p w14:paraId="26470E7D" w14:textId="77777777" w:rsidR="00F1386D" w:rsidRDefault="00F1386D">
      <w:pPr>
        <w:ind w:firstLine="480"/>
        <w:jc w:val="both"/>
      </w:pPr>
      <w:r w:rsidRPr="00F1386D">
        <w:t>Ежеквартальная информация и годовой отчет об исполнении сметы доходов и расходов организации от оказания платных услуг и иной приносящей доход деятельности предоставляется в составе финансовой отчетности с учетом требований пункта 4 настоящей Инструкции.</w:t>
      </w:r>
    </w:p>
    <w:p w14:paraId="12FAB003" w14:textId="0F0390F4" w:rsidR="00F17F96" w:rsidRPr="00825088" w:rsidRDefault="0081128B">
      <w:pPr>
        <w:ind w:firstLine="480"/>
        <w:jc w:val="both"/>
      </w:pPr>
      <w:r w:rsidRPr="00825088">
        <w:t>В первой части Отчета об исполнении сметы доходов и расходов организации от оказания платных услуг и иной приносящей доход деятельности "Сальдо на начало года" по графе 4 "Утвержденная смета на отчетный период" отражается остаток денежных средств на начало года, находящихся на специальном бюджетном счете органа, осуществляющего исполнение бюджета, которые предназначены для целевого финансирования расходов от оказания платных услуг и иной приносящей доход деятельности главного распорядителя кредитов; в графе 6 "Фактические доходы за отчетный период" - остаток денежных средств на начало года на специальном бюджетном счете главного распорядителя кредитов.</w:t>
      </w:r>
    </w:p>
    <w:p w14:paraId="363F19B7" w14:textId="77777777" w:rsidR="00F17F96" w:rsidRPr="00825088" w:rsidRDefault="0081128B">
      <w:pPr>
        <w:ind w:firstLine="480"/>
        <w:jc w:val="both"/>
      </w:pPr>
      <w:r w:rsidRPr="00825088">
        <w:t xml:space="preserve">Во второй части отчета "Доходы" в графе 6 "Фактические доходы за отчетный период" отражаются денежные средства, поступившие на специальный бюджетный счет органа, осуществляющего исполнение </w:t>
      </w:r>
      <w:r w:rsidRPr="00825088">
        <w:lastRenderedPageBreak/>
        <w:t>бюджета и предназначенные для финансирования расходов от оказания платных услуг и иной приносящей доход деятельности.</w:t>
      </w:r>
    </w:p>
    <w:p w14:paraId="2DCA5BEC" w14:textId="77777777" w:rsidR="00F17F96" w:rsidRPr="00825088" w:rsidRDefault="0081128B">
      <w:pPr>
        <w:ind w:firstLine="480"/>
        <w:jc w:val="both"/>
      </w:pPr>
      <w:r w:rsidRPr="00825088">
        <w:t>В третьей части отчета "Текущие расходы" по строкам 020-440 в графе 4 "Утвержденная смета на отчетный период" отражаются запланированные расходы главного распорядителя кредитов на отчетный период, в графе 7 "Выделено средств из бюджета всего с начала года" отражаются суммы выделенных денежных средств в пределах, утвержденных сметой расходов и в соответствии с действующей бюджетной классификацией расходов бюджета.</w:t>
      </w:r>
    </w:p>
    <w:p w14:paraId="4735296D" w14:textId="77777777" w:rsidR="00F17F96" w:rsidRPr="00825088" w:rsidRDefault="0081128B">
      <w:pPr>
        <w:ind w:firstLine="480"/>
        <w:jc w:val="both"/>
      </w:pPr>
      <w:r w:rsidRPr="00825088">
        <w:t>В графе 9 "Кассовые расходы" отражаются суммы, выбранные со специальных бюджетных счетов по чекам, платежным поручениям и другим документам. Возврат денежных средств на счета в банке приводит к восстановлению (уменьшению) кассовых расходов. К кассовым расходам не относится: возврат остатка финансирования в соответствующий бюджет, списание средств со счета за счет прочих поступлений, кроме бюджетного финансирования.</w:t>
      </w:r>
    </w:p>
    <w:p w14:paraId="5D831961" w14:textId="77777777" w:rsidR="00F17F96" w:rsidRPr="00825088" w:rsidRDefault="0081128B">
      <w:pPr>
        <w:ind w:firstLine="480"/>
        <w:jc w:val="both"/>
      </w:pPr>
      <w:r w:rsidRPr="00825088">
        <w:t>В графе 10 "Фактические расходы" отражаются фактические расходы по исполнению сметы по статьям бюджетной классификации и заполняется в случае прямого расходования главными распорядителями средств, полученных от оказания платных услуг и осуществления иной приносящей доход деятельности.</w:t>
      </w:r>
    </w:p>
    <w:p w14:paraId="097195D4" w14:textId="77777777" w:rsidR="00F17F96" w:rsidRPr="00825088" w:rsidRDefault="0081128B">
      <w:pPr>
        <w:ind w:firstLine="480"/>
        <w:jc w:val="both"/>
      </w:pPr>
      <w:r w:rsidRPr="00825088">
        <w:t>К Отчету об исполнении сметы доходов и расходов организации от оказания платных услуг и иной приносящей доход деятельности предусмотрены приложения № 1, № 2, № 3, № 4 для расшифровки данных по статьям текущих расходов в соответствии с действующей бюджетной классификацией.</w:t>
      </w:r>
    </w:p>
    <w:p w14:paraId="658D9598" w14:textId="77777777" w:rsidR="00F17F96" w:rsidRPr="00825088" w:rsidRDefault="0081128B">
      <w:pPr>
        <w:ind w:firstLine="480"/>
        <w:jc w:val="both"/>
      </w:pPr>
      <w:r w:rsidRPr="00825088">
        <w:t>Сальдо денежных средств на конец отчетного периода на специальном бюджетном счете органа, осуществляющего исполнение бюджета, предназначенных для главного распорядителя кредитов от оказания платных услуг и осуществления иной приносящей доход деятельности, рассчитывается:</w:t>
      </w:r>
    </w:p>
    <w:p w14:paraId="03B0CF2D" w14:textId="77777777" w:rsidR="00F17F96" w:rsidRPr="00825088" w:rsidRDefault="0081128B">
      <w:pPr>
        <w:ind w:firstLine="480"/>
        <w:jc w:val="both"/>
      </w:pPr>
      <w:r w:rsidRPr="00825088">
        <w:t>графа 6 "Фактические доходы за отчетный период" по строке "Сальдо на конец отчетного периода" = графа 4 "Утвержденная смета на отчетный период" по строке "1. Сальдо на начало года" + графа 6 "Фактические доходы за отчетный период" по строке "2. Доходы" - графа 7 "Выделено средств из бюджета всего с начала года" по строке "4. Итого расходов.</w:t>
      </w:r>
    </w:p>
    <w:p w14:paraId="3108947E" w14:textId="77777777" w:rsidR="00F17F96" w:rsidRPr="00825088" w:rsidRDefault="0081128B">
      <w:pPr>
        <w:ind w:firstLine="480"/>
        <w:jc w:val="both"/>
      </w:pPr>
      <w:r w:rsidRPr="00825088">
        <w:t>Сальдо денежных средств на конец отчетного периода на специальном бюджетном счете главного распорядителя средств кредитов рассчитывается:</w:t>
      </w:r>
    </w:p>
    <w:p w14:paraId="31356085" w14:textId="77777777" w:rsidR="00F17F96" w:rsidRPr="00825088" w:rsidRDefault="0081128B">
      <w:pPr>
        <w:ind w:firstLine="480"/>
        <w:jc w:val="both"/>
      </w:pPr>
      <w:r w:rsidRPr="00825088">
        <w:t>графа 9 "Кассовые расходы" по строке "Сальдо на конец отчетного периода" = графа 6 "Фактические доходы за отчетный период" по строке "1. Сальдо на начало года" + графа 7 "Выделено средств из бюджета всего с начала года" по строке "4. Итого расходов" - графа 9 "Кассовые расходы" по строке "4. Итого расходов.</w:t>
      </w:r>
    </w:p>
    <w:p w14:paraId="67C49160" w14:textId="77777777" w:rsidR="00F17F96" w:rsidRPr="00825088" w:rsidRDefault="0081128B">
      <w:pPr>
        <w:ind w:firstLine="480"/>
        <w:jc w:val="both"/>
      </w:pPr>
      <w:r w:rsidRPr="00825088">
        <w:t>18. В Отчете об исполнении сметы доходов и расходов организации по целевым бюджетным фондам (форма № 6ф) отражаются денежные средства, полученные бюджетными организациями из целевых бюджетных фондов. Средства на счетах целевых бюджетных фондов аккумулируются в виде поступлений со счетов налоговых инспекций городов и районов.</w:t>
      </w:r>
    </w:p>
    <w:p w14:paraId="7B09FF84" w14:textId="77777777" w:rsidR="00F17F96" w:rsidRPr="00825088" w:rsidRDefault="0081128B">
      <w:pPr>
        <w:ind w:firstLine="480"/>
        <w:jc w:val="both"/>
      </w:pPr>
      <w:r w:rsidRPr="00825088">
        <w:t>Порядок заполнения и сроки представления Отчета об исполнении сметы доходов и расходов организации по целевым бюджетным фондам (форма № 6ф) аналогичны срокам и порядку заполнения Отчета об исполнении сметы доходов и расходов организации от оказания платных услуг и иной приносящей доход деятельности (форма № 6), описанных в пункте 17 настоящей Инструкции.</w:t>
      </w:r>
    </w:p>
    <w:sectPr w:rsidR="00F17F96" w:rsidRPr="00825088" w:rsidSect="00714349">
      <w:pgSz w:w="12240" w:h="15840"/>
      <w:pgMar w:top="567" w:right="567" w:bottom="567"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88E15" w14:textId="77777777" w:rsidR="00DA30F9" w:rsidRDefault="00DA30F9">
      <w:r>
        <w:separator/>
      </w:r>
    </w:p>
  </w:endnote>
  <w:endnote w:type="continuationSeparator" w:id="0">
    <w:p w14:paraId="7C612D6E" w14:textId="77777777" w:rsidR="00DA30F9" w:rsidRDefault="00DA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B851D" w14:textId="77777777" w:rsidR="00DA30F9" w:rsidRDefault="00DA30F9">
      <w:r>
        <w:separator/>
      </w:r>
    </w:p>
  </w:footnote>
  <w:footnote w:type="continuationSeparator" w:id="0">
    <w:p w14:paraId="780E0676" w14:textId="77777777" w:rsidR="00DA30F9" w:rsidRDefault="00DA3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96"/>
    <w:rsid w:val="00057923"/>
    <w:rsid w:val="0006276D"/>
    <w:rsid w:val="00074A88"/>
    <w:rsid w:val="000A073F"/>
    <w:rsid w:val="000A1BE5"/>
    <w:rsid w:val="000F6666"/>
    <w:rsid w:val="00147751"/>
    <w:rsid w:val="00150797"/>
    <w:rsid w:val="001977A1"/>
    <w:rsid w:val="001C5A99"/>
    <w:rsid w:val="002604BA"/>
    <w:rsid w:val="00260617"/>
    <w:rsid w:val="002C44AC"/>
    <w:rsid w:val="002C67F8"/>
    <w:rsid w:val="002D03EC"/>
    <w:rsid w:val="00320DF4"/>
    <w:rsid w:val="00335C96"/>
    <w:rsid w:val="00372A06"/>
    <w:rsid w:val="0037788A"/>
    <w:rsid w:val="003804F6"/>
    <w:rsid w:val="003813C4"/>
    <w:rsid w:val="0038489E"/>
    <w:rsid w:val="00390EED"/>
    <w:rsid w:val="003C0B49"/>
    <w:rsid w:val="003D16F9"/>
    <w:rsid w:val="003F5A2B"/>
    <w:rsid w:val="00405F6C"/>
    <w:rsid w:val="00406936"/>
    <w:rsid w:val="00424FB4"/>
    <w:rsid w:val="00452F74"/>
    <w:rsid w:val="004864C9"/>
    <w:rsid w:val="004A4AF4"/>
    <w:rsid w:val="004C31A1"/>
    <w:rsid w:val="004C53EA"/>
    <w:rsid w:val="004F14A3"/>
    <w:rsid w:val="00505864"/>
    <w:rsid w:val="00515BF6"/>
    <w:rsid w:val="00524FC9"/>
    <w:rsid w:val="00552335"/>
    <w:rsid w:val="00572B27"/>
    <w:rsid w:val="00581C53"/>
    <w:rsid w:val="005D010F"/>
    <w:rsid w:val="005D2DAD"/>
    <w:rsid w:val="00640213"/>
    <w:rsid w:val="00650B27"/>
    <w:rsid w:val="006A0FAE"/>
    <w:rsid w:val="007137ED"/>
    <w:rsid w:val="00714349"/>
    <w:rsid w:val="00730197"/>
    <w:rsid w:val="00732F6B"/>
    <w:rsid w:val="007A245B"/>
    <w:rsid w:val="007A5235"/>
    <w:rsid w:val="007E3899"/>
    <w:rsid w:val="0081128B"/>
    <w:rsid w:val="00825088"/>
    <w:rsid w:val="00830F2E"/>
    <w:rsid w:val="00842D18"/>
    <w:rsid w:val="00861051"/>
    <w:rsid w:val="008675BF"/>
    <w:rsid w:val="008B230A"/>
    <w:rsid w:val="00900969"/>
    <w:rsid w:val="00912423"/>
    <w:rsid w:val="00923068"/>
    <w:rsid w:val="00937A53"/>
    <w:rsid w:val="00954472"/>
    <w:rsid w:val="009847A6"/>
    <w:rsid w:val="009C0850"/>
    <w:rsid w:val="009C6530"/>
    <w:rsid w:val="009D531E"/>
    <w:rsid w:val="009E62DD"/>
    <w:rsid w:val="00A25D4D"/>
    <w:rsid w:val="00A40908"/>
    <w:rsid w:val="00A51462"/>
    <w:rsid w:val="00AB2E02"/>
    <w:rsid w:val="00AC04AE"/>
    <w:rsid w:val="00B80D30"/>
    <w:rsid w:val="00C03061"/>
    <w:rsid w:val="00C93112"/>
    <w:rsid w:val="00CC649C"/>
    <w:rsid w:val="00CE6C5A"/>
    <w:rsid w:val="00D203DC"/>
    <w:rsid w:val="00D73636"/>
    <w:rsid w:val="00D922B2"/>
    <w:rsid w:val="00DA30F9"/>
    <w:rsid w:val="00DA55B5"/>
    <w:rsid w:val="00E03217"/>
    <w:rsid w:val="00E05916"/>
    <w:rsid w:val="00E40DE3"/>
    <w:rsid w:val="00E4164E"/>
    <w:rsid w:val="00E7359A"/>
    <w:rsid w:val="00E95258"/>
    <w:rsid w:val="00E96378"/>
    <w:rsid w:val="00F1386D"/>
    <w:rsid w:val="00F17F96"/>
    <w:rsid w:val="00F35E49"/>
    <w:rsid w:val="00F46205"/>
    <w:rsid w:val="00F868A5"/>
    <w:rsid w:val="00FF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8A63"/>
  <w15:docId w15:val="{F338223B-DEBF-4B23-835B-01E0EF7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paragraph" w:styleId="3">
    <w:name w:val="heading 3"/>
    <w:basedOn w:val="a"/>
    <w:next w:val="a"/>
    <w:link w:val="30"/>
    <w:uiPriority w:val="9"/>
    <w:semiHidden/>
    <w:unhideWhenUsed/>
    <w:qFormat/>
    <w:rsid w:val="004C53E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C53EA"/>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81128B"/>
    <w:pPr>
      <w:tabs>
        <w:tab w:val="center" w:pos="4677"/>
        <w:tab w:val="right" w:pos="9355"/>
      </w:tabs>
    </w:pPr>
  </w:style>
  <w:style w:type="character" w:customStyle="1" w:styleId="a6">
    <w:name w:val="Верхний колонтитул Знак"/>
    <w:basedOn w:val="a0"/>
    <w:link w:val="a5"/>
    <w:uiPriority w:val="99"/>
    <w:rsid w:val="0081128B"/>
    <w:rPr>
      <w:sz w:val="24"/>
    </w:rPr>
  </w:style>
  <w:style w:type="paragraph" w:styleId="a7">
    <w:name w:val="footer"/>
    <w:basedOn w:val="a"/>
    <w:link w:val="a8"/>
    <w:uiPriority w:val="99"/>
    <w:unhideWhenUsed/>
    <w:rsid w:val="0081128B"/>
    <w:pPr>
      <w:tabs>
        <w:tab w:val="center" w:pos="4677"/>
        <w:tab w:val="right" w:pos="9355"/>
      </w:tabs>
    </w:pPr>
  </w:style>
  <w:style w:type="character" w:customStyle="1" w:styleId="a8">
    <w:name w:val="Нижний колонтитул Знак"/>
    <w:basedOn w:val="a0"/>
    <w:link w:val="a7"/>
    <w:uiPriority w:val="99"/>
    <w:rsid w:val="0081128B"/>
    <w:rPr>
      <w:sz w:val="24"/>
    </w:rPr>
  </w:style>
  <w:style w:type="paragraph" w:styleId="a9">
    <w:name w:val="List Paragraph"/>
    <w:basedOn w:val="a"/>
    <w:uiPriority w:val="34"/>
    <w:qFormat/>
    <w:rsid w:val="00E4164E"/>
    <w:pPr>
      <w:ind w:left="720"/>
      <w:contextualSpacing/>
    </w:pPr>
  </w:style>
  <w:style w:type="character" w:styleId="aa">
    <w:name w:val="FollowedHyperlink"/>
    <w:basedOn w:val="a0"/>
    <w:uiPriority w:val="99"/>
    <w:semiHidden/>
    <w:unhideWhenUsed/>
    <w:rsid w:val="003D16F9"/>
    <w:rPr>
      <w:color w:val="800080"/>
      <w:u w:val="single"/>
    </w:rPr>
  </w:style>
  <w:style w:type="paragraph" w:customStyle="1" w:styleId="xl65">
    <w:name w:val="xl65"/>
    <w:basedOn w:val="a"/>
    <w:rsid w:val="003D16F9"/>
    <w:pPr>
      <w:spacing w:before="100" w:beforeAutospacing="1" w:after="100" w:afterAutospacing="1"/>
    </w:pPr>
    <w:rPr>
      <w:szCs w:val="24"/>
    </w:rPr>
  </w:style>
  <w:style w:type="paragraph" w:customStyle="1" w:styleId="xl66">
    <w:name w:val="xl66"/>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7">
    <w:name w:val="xl67"/>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a"/>
    <w:rsid w:val="003D16F9"/>
    <w:pPr>
      <w:spacing w:before="100" w:beforeAutospacing="1" w:after="100" w:afterAutospacing="1"/>
      <w:jc w:val="center"/>
    </w:pPr>
    <w:rPr>
      <w:szCs w:val="24"/>
    </w:rPr>
  </w:style>
  <w:style w:type="paragraph" w:customStyle="1" w:styleId="xl69">
    <w:name w:val="xl69"/>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0">
    <w:name w:val="xl70"/>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1">
    <w:name w:val="xl71"/>
    <w:basedOn w:val="a"/>
    <w:rsid w:val="003D16F9"/>
    <w:pPr>
      <w:spacing w:before="100" w:beforeAutospacing="1" w:after="100" w:afterAutospacing="1"/>
    </w:pPr>
    <w:rPr>
      <w:b/>
      <w:bCs/>
      <w:szCs w:val="24"/>
    </w:rPr>
  </w:style>
  <w:style w:type="paragraph" w:customStyle="1" w:styleId="xl72">
    <w:name w:val="xl72"/>
    <w:basedOn w:val="a"/>
    <w:rsid w:val="003D16F9"/>
    <w:pPr>
      <w:spacing w:before="100" w:beforeAutospacing="1" w:after="100" w:afterAutospacing="1"/>
    </w:pPr>
    <w:rPr>
      <w:szCs w:val="24"/>
    </w:rPr>
  </w:style>
  <w:style w:type="paragraph" w:customStyle="1" w:styleId="xl73">
    <w:name w:val="xl73"/>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5">
    <w:name w:val="xl75"/>
    <w:basedOn w:val="a"/>
    <w:rsid w:val="003D16F9"/>
    <w:pPr>
      <w:spacing w:before="100" w:beforeAutospacing="1" w:after="100" w:afterAutospacing="1"/>
    </w:pPr>
    <w:rPr>
      <w:sz w:val="16"/>
      <w:szCs w:val="16"/>
    </w:rPr>
  </w:style>
  <w:style w:type="paragraph" w:customStyle="1" w:styleId="xl76">
    <w:name w:val="xl76"/>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7">
    <w:name w:val="xl77"/>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8">
    <w:name w:val="xl78"/>
    <w:basedOn w:val="a"/>
    <w:rsid w:val="003D16F9"/>
    <w:pPr>
      <w:spacing w:before="100" w:beforeAutospacing="1" w:after="100" w:afterAutospacing="1"/>
      <w:jc w:val="center"/>
      <w:textAlignment w:val="center"/>
    </w:pPr>
    <w:rPr>
      <w:b/>
      <w:bCs/>
      <w:sz w:val="16"/>
      <w:szCs w:val="16"/>
    </w:rPr>
  </w:style>
  <w:style w:type="paragraph" w:customStyle="1" w:styleId="xl79">
    <w:name w:val="xl79"/>
    <w:basedOn w:val="a"/>
    <w:rsid w:val="003D16F9"/>
    <w:pPr>
      <w:spacing w:before="100" w:beforeAutospacing="1" w:after="100" w:afterAutospacing="1"/>
    </w:pPr>
    <w:rPr>
      <w:szCs w:val="24"/>
    </w:rPr>
  </w:style>
  <w:style w:type="paragraph" w:customStyle="1" w:styleId="xl80">
    <w:name w:val="xl80"/>
    <w:basedOn w:val="a"/>
    <w:rsid w:val="003D16F9"/>
    <w:pPr>
      <w:spacing w:before="100" w:beforeAutospacing="1" w:after="100" w:afterAutospacing="1"/>
    </w:pPr>
    <w:rPr>
      <w:sz w:val="16"/>
      <w:szCs w:val="16"/>
    </w:rPr>
  </w:style>
  <w:style w:type="paragraph" w:customStyle="1" w:styleId="xl81">
    <w:name w:val="xl81"/>
    <w:basedOn w:val="a"/>
    <w:rsid w:val="003D16F9"/>
    <w:pPr>
      <w:spacing w:before="100" w:beforeAutospacing="1" w:after="100" w:afterAutospacing="1"/>
      <w:jc w:val="center"/>
    </w:pPr>
    <w:rPr>
      <w:szCs w:val="24"/>
    </w:rPr>
  </w:style>
  <w:style w:type="paragraph" w:customStyle="1" w:styleId="xl82">
    <w:name w:val="xl82"/>
    <w:basedOn w:val="a"/>
    <w:rsid w:val="003D16F9"/>
    <w:pPr>
      <w:spacing w:before="100" w:beforeAutospacing="1" w:after="100" w:afterAutospacing="1"/>
      <w:jc w:val="center"/>
    </w:pPr>
    <w:rPr>
      <w:sz w:val="16"/>
      <w:szCs w:val="16"/>
    </w:rPr>
  </w:style>
  <w:style w:type="paragraph" w:customStyle="1" w:styleId="xl83">
    <w:name w:val="xl83"/>
    <w:basedOn w:val="a"/>
    <w:rsid w:val="003D16F9"/>
    <w:pPr>
      <w:spacing w:before="100" w:beforeAutospacing="1" w:after="100" w:afterAutospacing="1"/>
    </w:pPr>
    <w:rPr>
      <w:b/>
      <w:bCs/>
      <w:szCs w:val="24"/>
    </w:rPr>
  </w:style>
  <w:style w:type="paragraph" w:customStyle="1" w:styleId="xl84">
    <w:name w:val="xl84"/>
    <w:basedOn w:val="a"/>
    <w:rsid w:val="003D16F9"/>
    <w:pPr>
      <w:spacing w:before="100" w:beforeAutospacing="1" w:after="100" w:afterAutospacing="1"/>
    </w:pPr>
    <w:rPr>
      <w:szCs w:val="24"/>
    </w:rPr>
  </w:style>
  <w:style w:type="paragraph" w:customStyle="1" w:styleId="xl85">
    <w:name w:val="xl85"/>
    <w:basedOn w:val="a"/>
    <w:rsid w:val="003D16F9"/>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3D16F9"/>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3D16F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a"/>
    <w:rsid w:val="003D16F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a"/>
    <w:rsid w:val="003D16F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0">
    <w:name w:val="xl90"/>
    <w:basedOn w:val="a"/>
    <w:rsid w:val="003D16F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1">
    <w:name w:val="xl91"/>
    <w:basedOn w:val="a"/>
    <w:rsid w:val="003D16F9"/>
    <w:pPr>
      <w:spacing w:before="100" w:beforeAutospacing="1" w:after="100" w:afterAutospacing="1"/>
    </w:pPr>
    <w:rPr>
      <w:b/>
      <w:bCs/>
      <w:szCs w:val="24"/>
    </w:rPr>
  </w:style>
  <w:style w:type="paragraph" w:customStyle="1" w:styleId="xl92">
    <w:name w:val="xl92"/>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3">
    <w:name w:val="xl93"/>
    <w:basedOn w:val="a"/>
    <w:rsid w:val="003D16F9"/>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4">
    <w:name w:val="xl94"/>
    <w:basedOn w:val="a"/>
    <w:rsid w:val="003D16F9"/>
    <w:pPr>
      <w:pBdr>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3D16F9"/>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3D16F9"/>
    <w:pPr>
      <w:pBdr>
        <w:lef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3D16F9"/>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9">
    <w:name w:val="xl99"/>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3D16F9"/>
    <w:pPr>
      <w:pBdr>
        <w:left w:val="single" w:sz="4" w:space="0" w:color="auto"/>
        <w:bottom w:val="single" w:sz="4" w:space="0" w:color="auto"/>
        <w:right w:val="single" w:sz="4" w:space="0" w:color="auto"/>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872">
      <w:bodyDiv w:val="1"/>
      <w:marLeft w:val="0"/>
      <w:marRight w:val="0"/>
      <w:marTop w:val="0"/>
      <w:marBottom w:val="0"/>
      <w:divBdr>
        <w:top w:val="none" w:sz="0" w:space="0" w:color="auto"/>
        <w:left w:val="none" w:sz="0" w:space="0" w:color="auto"/>
        <w:bottom w:val="none" w:sz="0" w:space="0" w:color="auto"/>
        <w:right w:val="none" w:sz="0" w:space="0" w:color="auto"/>
      </w:divBdr>
    </w:div>
    <w:div w:id="46809240">
      <w:bodyDiv w:val="1"/>
      <w:marLeft w:val="0"/>
      <w:marRight w:val="0"/>
      <w:marTop w:val="0"/>
      <w:marBottom w:val="0"/>
      <w:divBdr>
        <w:top w:val="none" w:sz="0" w:space="0" w:color="auto"/>
        <w:left w:val="none" w:sz="0" w:space="0" w:color="auto"/>
        <w:bottom w:val="none" w:sz="0" w:space="0" w:color="auto"/>
        <w:right w:val="none" w:sz="0" w:space="0" w:color="auto"/>
      </w:divBdr>
    </w:div>
    <w:div w:id="119038416">
      <w:bodyDiv w:val="1"/>
      <w:marLeft w:val="0"/>
      <w:marRight w:val="0"/>
      <w:marTop w:val="0"/>
      <w:marBottom w:val="0"/>
      <w:divBdr>
        <w:top w:val="none" w:sz="0" w:space="0" w:color="auto"/>
        <w:left w:val="none" w:sz="0" w:space="0" w:color="auto"/>
        <w:bottom w:val="none" w:sz="0" w:space="0" w:color="auto"/>
        <w:right w:val="none" w:sz="0" w:space="0" w:color="auto"/>
      </w:divBdr>
    </w:div>
    <w:div w:id="134836977">
      <w:bodyDiv w:val="1"/>
      <w:marLeft w:val="0"/>
      <w:marRight w:val="0"/>
      <w:marTop w:val="0"/>
      <w:marBottom w:val="0"/>
      <w:divBdr>
        <w:top w:val="none" w:sz="0" w:space="0" w:color="auto"/>
        <w:left w:val="none" w:sz="0" w:space="0" w:color="auto"/>
        <w:bottom w:val="none" w:sz="0" w:space="0" w:color="auto"/>
        <w:right w:val="none" w:sz="0" w:space="0" w:color="auto"/>
      </w:divBdr>
    </w:div>
    <w:div w:id="149561006">
      <w:bodyDiv w:val="1"/>
      <w:marLeft w:val="0"/>
      <w:marRight w:val="0"/>
      <w:marTop w:val="0"/>
      <w:marBottom w:val="0"/>
      <w:divBdr>
        <w:top w:val="none" w:sz="0" w:space="0" w:color="auto"/>
        <w:left w:val="none" w:sz="0" w:space="0" w:color="auto"/>
        <w:bottom w:val="none" w:sz="0" w:space="0" w:color="auto"/>
        <w:right w:val="none" w:sz="0" w:space="0" w:color="auto"/>
      </w:divBdr>
    </w:div>
    <w:div w:id="158884174">
      <w:bodyDiv w:val="1"/>
      <w:marLeft w:val="0"/>
      <w:marRight w:val="0"/>
      <w:marTop w:val="0"/>
      <w:marBottom w:val="0"/>
      <w:divBdr>
        <w:top w:val="none" w:sz="0" w:space="0" w:color="auto"/>
        <w:left w:val="none" w:sz="0" w:space="0" w:color="auto"/>
        <w:bottom w:val="none" w:sz="0" w:space="0" w:color="auto"/>
        <w:right w:val="none" w:sz="0" w:space="0" w:color="auto"/>
      </w:divBdr>
    </w:div>
    <w:div w:id="320427745">
      <w:bodyDiv w:val="1"/>
      <w:marLeft w:val="0"/>
      <w:marRight w:val="0"/>
      <w:marTop w:val="0"/>
      <w:marBottom w:val="0"/>
      <w:divBdr>
        <w:top w:val="none" w:sz="0" w:space="0" w:color="auto"/>
        <w:left w:val="none" w:sz="0" w:space="0" w:color="auto"/>
        <w:bottom w:val="none" w:sz="0" w:space="0" w:color="auto"/>
        <w:right w:val="none" w:sz="0" w:space="0" w:color="auto"/>
      </w:divBdr>
    </w:div>
    <w:div w:id="333151352">
      <w:bodyDiv w:val="1"/>
      <w:marLeft w:val="0"/>
      <w:marRight w:val="0"/>
      <w:marTop w:val="0"/>
      <w:marBottom w:val="0"/>
      <w:divBdr>
        <w:top w:val="none" w:sz="0" w:space="0" w:color="auto"/>
        <w:left w:val="none" w:sz="0" w:space="0" w:color="auto"/>
        <w:bottom w:val="none" w:sz="0" w:space="0" w:color="auto"/>
        <w:right w:val="none" w:sz="0" w:space="0" w:color="auto"/>
      </w:divBdr>
    </w:div>
    <w:div w:id="386145546">
      <w:bodyDiv w:val="1"/>
      <w:marLeft w:val="0"/>
      <w:marRight w:val="0"/>
      <w:marTop w:val="0"/>
      <w:marBottom w:val="0"/>
      <w:divBdr>
        <w:top w:val="none" w:sz="0" w:space="0" w:color="auto"/>
        <w:left w:val="none" w:sz="0" w:space="0" w:color="auto"/>
        <w:bottom w:val="none" w:sz="0" w:space="0" w:color="auto"/>
        <w:right w:val="none" w:sz="0" w:space="0" w:color="auto"/>
      </w:divBdr>
    </w:div>
    <w:div w:id="422996253">
      <w:bodyDiv w:val="1"/>
      <w:marLeft w:val="0"/>
      <w:marRight w:val="0"/>
      <w:marTop w:val="0"/>
      <w:marBottom w:val="0"/>
      <w:divBdr>
        <w:top w:val="none" w:sz="0" w:space="0" w:color="auto"/>
        <w:left w:val="none" w:sz="0" w:space="0" w:color="auto"/>
        <w:bottom w:val="none" w:sz="0" w:space="0" w:color="auto"/>
        <w:right w:val="none" w:sz="0" w:space="0" w:color="auto"/>
      </w:divBdr>
    </w:div>
    <w:div w:id="452142330">
      <w:bodyDiv w:val="1"/>
      <w:marLeft w:val="0"/>
      <w:marRight w:val="0"/>
      <w:marTop w:val="0"/>
      <w:marBottom w:val="0"/>
      <w:divBdr>
        <w:top w:val="none" w:sz="0" w:space="0" w:color="auto"/>
        <w:left w:val="none" w:sz="0" w:space="0" w:color="auto"/>
        <w:bottom w:val="none" w:sz="0" w:space="0" w:color="auto"/>
        <w:right w:val="none" w:sz="0" w:space="0" w:color="auto"/>
      </w:divBdr>
    </w:div>
    <w:div w:id="508915014">
      <w:bodyDiv w:val="1"/>
      <w:marLeft w:val="0"/>
      <w:marRight w:val="0"/>
      <w:marTop w:val="0"/>
      <w:marBottom w:val="0"/>
      <w:divBdr>
        <w:top w:val="none" w:sz="0" w:space="0" w:color="auto"/>
        <w:left w:val="none" w:sz="0" w:space="0" w:color="auto"/>
        <w:bottom w:val="none" w:sz="0" w:space="0" w:color="auto"/>
        <w:right w:val="none" w:sz="0" w:space="0" w:color="auto"/>
      </w:divBdr>
    </w:div>
    <w:div w:id="530924313">
      <w:bodyDiv w:val="1"/>
      <w:marLeft w:val="0"/>
      <w:marRight w:val="0"/>
      <w:marTop w:val="0"/>
      <w:marBottom w:val="0"/>
      <w:divBdr>
        <w:top w:val="none" w:sz="0" w:space="0" w:color="auto"/>
        <w:left w:val="none" w:sz="0" w:space="0" w:color="auto"/>
        <w:bottom w:val="none" w:sz="0" w:space="0" w:color="auto"/>
        <w:right w:val="none" w:sz="0" w:space="0" w:color="auto"/>
      </w:divBdr>
    </w:div>
    <w:div w:id="563180623">
      <w:bodyDiv w:val="1"/>
      <w:marLeft w:val="0"/>
      <w:marRight w:val="0"/>
      <w:marTop w:val="0"/>
      <w:marBottom w:val="0"/>
      <w:divBdr>
        <w:top w:val="none" w:sz="0" w:space="0" w:color="auto"/>
        <w:left w:val="none" w:sz="0" w:space="0" w:color="auto"/>
        <w:bottom w:val="none" w:sz="0" w:space="0" w:color="auto"/>
        <w:right w:val="none" w:sz="0" w:space="0" w:color="auto"/>
      </w:divBdr>
    </w:div>
    <w:div w:id="571627078">
      <w:bodyDiv w:val="1"/>
      <w:marLeft w:val="0"/>
      <w:marRight w:val="0"/>
      <w:marTop w:val="0"/>
      <w:marBottom w:val="0"/>
      <w:divBdr>
        <w:top w:val="none" w:sz="0" w:space="0" w:color="auto"/>
        <w:left w:val="none" w:sz="0" w:space="0" w:color="auto"/>
        <w:bottom w:val="none" w:sz="0" w:space="0" w:color="auto"/>
        <w:right w:val="none" w:sz="0" w:space="0" w:color="auto"/>
      </w:divBdr>
    </w:div>
    <w:div w:id="612791506">
      <w:bodyDiv w:val="1"/>
      <w:marLeft w:val="0"/>
      <w:marRight w:val="0"/>
      <w:marTop w:val="0"/>
      <w:marBottom w:val="0"/>
      <w:divBdr>
        <w:top w:val="none" w:sz="0" w:space="0" w:color="auto"/>
        <w:left w:val="none" w:sz="0" w:space="0" w:color="auto"/>
        <w:bottom w:val="none" w:sz="0" w:space="0" w:color="auto"/>
        <w:right w:val="none" w:sz="0" w:space="0" w:color="auto"/>
      </w:divBdr>
    </w:div>
    <w:div w:id="645858310">
      <w:bodyDiv w:val="1"/>
      <w:marLeft w:val="0"/>
      <w:marRight w:val="0"/>
      <w:marTop w:val="0"/>
      <w:marBottom w:val="0"/>
      <w:divBdr>
        <w:top w:val="none" w:sz="0" w:space="0" w:color="auto"/>
        <w:left w:val="none" w:sz="0" w:space="0" w:color="auto"/>
        <w:bottom w:val="none" w:sz="0" w:space="0" w:color="auto"/>
        <w:right w:val="none" w:sz="0" w:space="0" w:color="auto"/>
      </w:divBdr>
    </w:div>
    <w:div w:id="718481410">
      <w:bodyDiv w:val="1"/>
      <w:marLeft w:val="0"/>
      <w:marRight w:val="0"/>
      <w:marTop w:val="0"/>
      <w:marBottom w:val="0"/>
      <w:divBdr>
        <w:top w:val="none" w:sz="0" w:space="0" w:color="auto"/>
        <w:left w:val="none" w:sz="0" w:space="0" w:color="auto"/>
        <w:bottom w:val="none" w:sz="0" w:space="0" w:color="auto"/>
        <w:right w:val="none" w:sz="0" w:space="0" w:color="auto"/>
      </w:divBdr>
    </w:div>
    <w:div w:id="763109135">
      <w:bodyDiv w:val="1"/>
      <w:marLeft w:val="0"/>
      <w:marRight w:val="0"/>
      <w:marTop w:val="0"/>
      <w:marBottom w:val="0"/>
      <w:divBdr>
        <w:top w:val="none" w:sz="0" w:space="0" w:color="auto"/>
        <w:left w:val="none" w:sz="0" w:space="0" w:color="auto"/>
        <w:bottom w:val="none" w:sz="0" w:space="0" w:color="auto"/>
        <w:right w:val="none" w:sz="0" w:space="0" w:color="auto"/>
      </w:divBdr>
    </w:div>
    <w:div w:id="867984803">
      <w:bodyDiv w:val="1"/>
      <w:marLeft w:val="0"/>
      <w:marRight w:val="0"/>
      <w:marTop w:val="0"/>
      <w:marBottom w:val="0"/>
      <w:divBdr>
        <w:top w:val="none" w:sz="0" w:space="0" w:color="auto"/>
        <w:left w:val="none" w:sz="0" w:space="0" w:color="auto"/>
        <w:bottom w:val="none" w:sz="0" w:space="0" w:color="auto"/>
        <w:right w:val="none" w:sz="0" w:space="0" w:color="auto"/>
      </w:divBdr>
    </w:div>
    <w:div w:id="913512435">
      <w:bodyDiv w:val="1"/>
      <w:marLeft w:val="0"/>
      <w:marRight w:val="0"/>
      <w:marTop w:val="0"/>
      <w:marBottom w:val="0"/>
      <w:divBdr>
        <w:top w:val="none" w:sz="0" w:space="0" w:color="auto"/>
        <w:left w:val="none" w:sz="0" w:space="0" w:color="auto"/>
        <w:bottom w:val="none" w:sz="0" w:space="0" w:color="auto"/>
        <w:right w:val="none" w:sz="0" w:space="0" w:color="auto"/>
      </w:divBdr>
    </w:div>
    <w:div w:id="996492214">
      <w:bodyDiv w:val="1"/>
      <w:marLeft w:val="0"/>
      <w:marRight w:val="0"/>
      <w:marTop w:val="0"/>
      <w:marBottom w:val="0"/>
      <w:divBdr>
        <w:top w:val="none" w:sz="0" w:space="0" w:color="auto"/>
        <w:left w:val="none" w:sz="0" w:space="0" w:color="auto"/>
        <w:bottom w:val="none" w:sz="0" w:space="0" w:color="auto"/>
        <w:right w:val="none" w:sz="0" w:space="0" w:color="auto"/>
      </w:divBdr>
    </w:div>
    <w:div w:id="1014070137">
      <w:bodyDiv w:val="1"/>
      <w:marLeft w:val="0"/>
      <w:marRight w:val="0"/>
      <w:marTop w:val="0"/>
      <w:marBottom w:val="0"/>
      <w:divBdr>
        <w:top w:val="none" w:sz="0" w:space="0" w:color="auto"/>
        <w:left w:val="none" w:sz="0" w:space="0" w:color="auto"/>
        <w:bottom w:val="none" w:sz="0" w:space="0" w:color="auto"/>
        <w:right w:val="none" w:sz="0" w:space="0" w:color="auto"/>
      </w:divBdr>
    </w:div>
    <w:div w:id="1043553155">
      <w:bodyDiv w:val="1"/>
      <w:marLeft w:val="0"/>
      <w:marRight w:val="0"/>
      <w:marTop w:val="0"/>
      <w:marBottom w:val="0"/>
      <w:divBdr>
        <w:top w:val="none" w:sz="0" w:space="0" w:color="auto"/>
        <w:left w:val="none" w:sz="0" w:space="0" w:color="auto"/>
        <w:bottom w:val="none" w:sz="0" w:space="0" w:color="auto"/>
        <w:right w:val="none" w:sz="0" w:space="0" w:color="auto"/>
      </w:divBdr>
    </w:div>
    <w:div w:id="1169563688">
      <w:bodyDiv w:val="1"/>
      <w:marLeft w:val="0"/>
      <w:marRight w:val="0"/>
      <w:marTop w:val="0"/>
      <w:marBottom w:val="0"/>
      <w:divBdr>
        <w:top w:val="none" w:sz="0" w:space="0" w:color="auto"/>
        <w:left w:val="none" w:sz="0" w:space="0" w:color="auto"/>
        <w:bottom w:val="none" w:sz="0" w:space="0" w:color="auto"/>
        <w:right w:val="none" w:sz="0" w:space="0" w:color="auto"/>
      </w:divBdr>
    </w:div>
    <w:div w:id="1306812359">
      <w:bodyDiv w:val="1"/>
      <w:marLeft w:val="0"/>
      <w:marRight w:val="0"/>
      <w:marTop w:val="0"/>
      <w:marBottom w:val="0"/>
      <w:divBdr>
        <w:top w:val="none" w:sz="0" w:space="0" w:color="auto"/>
        <w:left w:val="none" w:sz="0" w:space="0" w:color="auto"/>
        <w:bottom w:val="none" w:sz="0" w:space="0" w:color="auto"/>
        <w:right w:val="none" w:sz="0" w:space="0" w:color="auto"/>
      </w:divBdr>
    </w:div>
    <w:div w:id="1420063274">
      <w:bodyDiv w:val="1"/>
      <w:marLeft w:val="0"/>
      <w:marRight w:val="0"/>
      <w:marTop w:val="0"/>
      <w:marBottom w:val="0"/>
      <w:divBdr>
        <w:top w:val="none" w:sz="0" w:space="0" w:color="auto"/>
        <w:left w:val="none" w:sz="0" w:space="0" w:color="auto"/>
        <w:bottom w:val="none" w:sz="0" w:space="0" w:color="auto"/>
        <w:right w:val="none" w:sz="0" w:space="0" w:color="auto"/>
      </w:divBdr>
    </w:div>
    <w:div w:id="1469786028">
      <w:bodyDiv w:val="1"/>
      <w:marLeft w:val="0"/>
      <w:marRight w:val="0"/>
      <w:marTop w:val="0"/>
      <w:marBottom w:val="0"/>
      <w:divBdr>
        <w:top w:val="none" w:sz="0" w:space="0" w:color="auto"/>
        <w:left w:val="none" w:sz="0" w:space="0" w:color="auto"/>
        <w:bottom w:val="none" w:sz="0" w:space="0" w:color="auto"/>
        <w:right w:val="none" w:sz="0" w:space="0" w:color="auto"/>
      </w:divBdr>
    </w:div>
    <w:div w:id="1472870823">
      <w:bodyDiv w:val="1"/>
      <w:marLeft w:val="0"/>
      <w:marRight w:val="0"/>
      <w:marTop w:val="0"/>
      <w:marBottom w:val="0"/>
      <w:divBdr>
        <w:top w:val="none" w:sz="0" w:space="0" w:color="auto"/>
        <w:left w:val="none" w:sz="0" w:space="0" w:color="auto"/>
        <w:bottom w:val="none" w:sz="0" w:space="0" w:color="auto"/>
        <w:right w:val="none" w:sz="0" w:space="0" w:color="auto"/>
      </w:divBdr>
    </w:div>
    <w:div w:id="1548377790">
      <w:bodyDiv w:val="1"/>
      <w:marLeft w:val="0"/>
      <w:marRight w:val="0"/>
      <w:marTop w:val="0"/>
      <w:marBottom w:val="0"/>
      <w:divBdr>
        <w:top w:val="none" w:sz="0" w:space="0" w:color="auto"/>
        <w:left w:val="none" w:sz="0" w:space="0" w:color="auto"/>
        <w:bottom w:val="none" w:sz="0" w:space="0" w:color="auto"/>
        <w:right w:val="none" w:sz="0" w:space="0" w:color="auto"/>
      </w:divBdr>
    </w:div>
    <w:div w:id="1662922521">
      <w:bodyDiv w:val="1"/>
      <w:marLeft w:val="0"/>
      <w:marRight w:val="0"/>
      <w:marTop w:val="0"/>
      <w:marBottom w:val="0"/>
      <w:divBdr>
        <w:top w:val="none" w:sz="0" w:space="0" w:color="auto"/>
        <w:left w:val="none" w:sz="0" w:space="0" w:color="auto"/>
        <w:bottom w:val="none" w:sz="0" w:space="0" w:color="auto"/>
        <w:right w:val="none" w:sz="0" w:space="0" w:color="auto"/>
      </w:divBdr>
    </w:div>
    <w:div w:id="1731227073">
      <w:bodyDiv w:val="1"/>
      <w:marLeft w:val="0"/>
      <w:marRight w:val="0"/>
      <w:marTop w:val="0"/>
      <w:marBottom w:val="0"/>
      <w:divBdr>
        <w:top w:val="none" w:sz="0" w:space="0" w:color="auto"/>
        <w:left w:val="none" w:sz="0" w:space="0" w:color="auto"/>
        <w:bottom w:val="none" w:sz="0" w:space="0" w:color="auto"/>
        <w:right w:val="none" w:sz="0" w:space="0" w:color="auto"/>
      </w:divBdr>
    </w:div>
    <w:div w:id="1862205817">
      <w:bodyDiv w:val="1"/>
      <w:marLeft w:val="0"/>
      <w:marRight w:val="0"/>
      <w:marTop w:val="0"/>
      <w:marBottom w:val="0"/>
      <w:divBdr>
        <w:top w:val="none" w:sz="0" w:space="0" w:color="auto"/>
        <w:left w:val="none" w:sz="0" w:space="0" w:color="auto"/>
        <w:bottom w:val="none" w:sz="0" w:space="0" w:color="auto"/>
        <w:right w:val="none" w:sz="0" w:space="0" w:color="auto"/>
      </w:divBdr>
    </w:div>
    <w:div w:id="1993483739">
      <w:bodyDiv w:val="1"/>
      <w:marLeft w:val="0"/>
      <w:marRight w:val="0"/>
      <w:marTop w:val="0"/>
      <w:marBottom w:val="0"/>
      <w:divBdr>
        <w:top w:val="none" w:sz="0" w:space="0" w:color="auto"/>
        <w:left w:val="none" w:sz="0" w:space="0" w:color="auto"/>
        <w:bottom w:val="none" w:sz="0" w:space="0" w:color="auto"/>
        <w:right w:val="none" w:sz="0" w:space="0" w:color="auto"/>
      </w:divBdr>
    </w:div>
    <w:div w:id="2022581871">
      <w:bodyDiv w:val="1"/>
      <w:marLeft w:val="0"/>
      <w:marRight w:val="0"/>
      <w:marTop w:val="0"/>
      <w:marBottom w:val="0"/>
      <w:divBdr>
        <w:top w:val="none" w:sz="0" w:space="0" w:color="auto"/>
        <w:left w:val="none" w:sz="0" w:space="0" w:color="auto"/>
        <w:bottom w:val="none" w:sz="0" w:space="0" w:color="auto"/>
        <w:right w:val="none" w:sz="0" w:space="0" w:color="auto"/>
      </w:divBdr>
    </w:div>
    <w:div w:id="2146779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5FA9-0821-4CB1-86DF-94DE6ADF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81</Pages>
  <Words>23837</Words>
  <Characters>135872</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Саракуца Валентина</dc:creator>
  <cp:lastModifiedBy>Саракуца Валентина</cp:lastModifiedBy>
  <cp:revision>72</cp:revision>
  <dcterms:created xsi:type="dcterms:W3CDTF">2020-11-20T14:07:00Z</dcterms:created>
  <dcterms:modified xsi:type="dcterms:W3CDTF">2022-03-10T13:13:00Z</dcterms:modified>
</cp:coreProperties>
</file>