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63119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b/>
          <w:bCs/>
          <w:color w:val="333333"/>
        </w:rPr>
        <w:t>Приказ Министерства экономического развития Приднестровской Молдавской Республики</w:t>
      </w:r>
    </w:p>
    <w:p w14:paraId="648663BF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color w:val="333333"/>
        </w:rPr>
        <w:t>Об утверждении Инструкции об отчетности о реализации инновационного проекта</w:t>
      </w:r>
    </w:p>
    <w:p w14:paraId="12AD8429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i/>
          <w:iCs/>
          <w:color w:val="333333"/>
        </w:rPr>
        <w:t>Зарегистрирован Министерством юстиции</w:t>
      </w:r>
    </w:p>
    <w:p w14:paraId="25B3D058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i/>
          <w:iCs/>
          <w:color w:val="333333"/>
        </w:rPr>
        <w:t>Приднестровской Молдавской Республики 13 марта 2019 г.</w:t>
      </w:r>
    </w:p>
    <w:p w14:paraId="7E4C8353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i/>
          <w:iCs/>
          <w:color w:val="333333"/>
        </w:rPr>
        <w:t>Регистрационный № 8732</w:t>
      </w:r>
    </w:p>
    <w:p w14:paraId="585712AB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Во исполнение Закона Приднестровской Молдавской Республики от 17 июня 2005 года № 579-З-III «О государственной поддержке инновационных видов деятельности» (САЗ 05-25) в действующей редакции, Постановления Правительства Приднестровской Молдавской Республики от 19 ноября 2013 года № 277 «Об утверждении Положения о порядке государственной регистрации инновационных проектов» (САЗ 13-46) с изменениями и дополнениями, внесенными Постановлением Правительства Приднестровской Молдавской Республики от 15 апреля 2015 годам № 84 (САЗ 15-16), от 11 июня 2018 года № 193 (САЗ 18-24), Постановления Правительства Приднестровской Молдавской Республики от 28 декабря 2017 года № 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 июня 2018 года № 187 (САЗ 18-23), от 14 июня 2018 года № 201 (САЗ 18-25), от 06 августа 2018 года № 269 (САЗ 18-32), от 10 декабря 2018 года № 434 (САЗ 18-50), Распоряжением Правительства Приднестровской Молдавской Республики от 19 октября 2018 года № 844 «О мерах, направленных на обеспечение возможности предоставления отчетности в электронном виде» (САЗ 18-42), в целях установления порядка предоставления отчетности субъектами инновационной деятельности в исполнительный орган государственной власти, уполномоченный на проведение государственной политики в сфере инноваций и инновационной деятельности, приказываю:</w:t>
      </w:r>
    </w:p>
    <w:p w14:paraId="1F740C5B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1. Утвердить Инструкцию об отчетности о реализации инновационного проекта согласно Приложению к настоящему Приказу.</w:t>
      </w:r>
    </w:p>
    <w:p w14:paraId="420AB78E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2. Признать Приказ Министерства промышленности Приднестровской Молдавской Республики от 8 февраля 2010 года № 69 «Об утверждении Инструкции об отчетности о реализации инновационного проекта» (регистрационный № 5196 от 1 апреля 2010 года) (САЗ 10-13) Приказом Министерства экономического развития Приднестровской Молдавской Республики.</w:t>
      </w:r>
    </w:p>
    <w:p w14:paraId="30309AC7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3. Признать утратившим силу Приказ Министерства промышленности Приднестровской Молдавской Республики от 8 февраля 2010 года № 69 «Об утверждении Инструкции об отчетности о реализации инновационного проекта» (регистрационный № 5196 от 1 апреля 2010 года) (САЗ 10-13).</w:t>
      </w:r>
    </w:p>
    <w:p w14:paraId="53AE961D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4. Контроль за исполнением настоящего Приказа оставляю за собой.</w:t>
      </w:r>
    </w:p>
    <w:p w14:paraId="6BC1BDDC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5. Направить настоящий Приказ на государственную регистрацию в Министерство юстиции Приднестровской Молдавской Республики.</w:t>
      </w:r>
    </w:p>
    <w:p w14:paraId="029D8D46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6. Настоящий Приказ вступает в силу со дня его официального опубликования.</w:t>
      </w:r>
    </w:p>
    <w:p w14:paraId="71415CB7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b/>
          <w:bCs/>
          <w:color w:val="333333"/>
        </w:rPr>
        <w:t>Заместитель Председателя Правительства - министр </w:t>
      </w:r>
      <w:r w:rsidRPr="006773EC">
        <w:rPr>
          <w:color w:val="333333"/>
        </w:rPr>
        <w:t>     </w:t>
      </w:r>
      <w:r w:rsidRPr="006773EC">
        <w:rPr>
          <w:b/>
          <w:bCs/>
          <w:color w:val="333333"/>
        </w:rPr>
        <w:t>С. Оболоник</w:t>
      </w:r>
    </w:p>
    <w:p w14:paraId="738ED1B7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г. Тирасполь</w:t>
      </w:r>
    </w:p>
    <w:p w14:paraId="4910465A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6 февраля 2019 г.</w:t>
      </w:r>
    </w:p>
    <w:p w14:paraId="1067C1B1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№ 107</w:t>
      </w:r>
    </w:p>
    <w:p w14:paraId="777E525A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442A4998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255632A6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76E1C964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4EF7FF48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1B095409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</w:p>
    <w:p w14:paraId="4FE99FCE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6773EC">
        <w:rPr>
          <w:color w:val="333333"/>
        </w:rPr>
        <w:lastRenderedPageBreak/>
        <w:t>Приложение к Приказу</w:t>
      </w:r>
      <w:r>
        <w:rPr>
          <w:color w:val="333333"/>
        </w:rPr>
        <w:t xml:space="preserve"> </w:t>
      </w:r>
    </w:p>
    <w:p w14:paraId="50A48710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6773EC">
        <w:rPr>
          <w:color w:val="333333"/>
        </w:rPr>
        <w:t xml:space="preserve">Министерства </w:t>
      </w:r>
      <w:r>
        <w:rPr>
          <w:color w:val="333333"/>
        </w:rPr>
        <w:t>э</w:t>
      </w:r>
      <w:r w:rsidRPr="006773EC">
        <w:rPr>
          <w:color w:val="333333"/>
        </w:rPr>
        <w:t>кономического развития</w:t>
      </w:r>
      <w:r>
        <w:rPr>
          <w:color w:val="333333"/>
        </w:rPr>
        <w:t xml:space="preserve"> </w:t>
      </w:r>
    </w:p>
    <w:p w14:paraId="52DE59DC" w14:textId="77777777" w:rsid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6773EC">
        <w:rPr>
          <w:color w:val="333333"/>
        </w:rPr>
        <w:t>Приднестровской</w:t>
      </w:r>
      <w:r>
        <w:rPr>
          <w:color w:val="333333"/>
        </w:rPr>
        <w:t xml:space="preserve"> </w:t>
      </w:r>
      <w:r w:rsidRPr="006773EC">
        <w:rPr>
          <w:color w:val="333333"/>
        </w:rPr>
        <w:t>Молдавской Республики</w:t>
      </w:r>
      <w:r>
        <w:rPr>
          <w:color w:val="333333"/>
        </w:rPr>
        <w:t xml:space="preserve"> </w:t>
      </w:r>
    </w:p>
    <w:p w14:paraId="372A4016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</w:rPr>
      </w:pPr>
      <w:r w:rsidRPr="006773EC">
        <w:rPr>
          <w:color w:val="333333"/>
        </w:rPr>
        <w:t>от 6 февраля 2019</w:t>
      </w:r>
      <w:r>
        <w:rPr>
          <w:color w:val="333333"/>
        </w:rPr>
        <w:t xml:space="preserve"> </w:t>
      </w:r>
      <w:r w:rsidRPr="006773EC">
        <w:rPr>
          <w:color w:val="333333"/>
        </w:rPr>
        <w:t>года № 107</w:t>
      </w:r>
    </w:p>
    <w:p w14:paraId="6AE96CCC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color w:val="333333"/>
        </w:rPr>
        <w:t>Инструкция</w:t>
      </w:r>
    </w:p>
    <w:p w14:paraId="17FFC207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color w:val="333333"/>
        </w:rPr>
        <w:t>об отчетности о реализации инновационного проекта</w:t>
      </w:r>
    </w:p>
    <w:p w14:paraId="49C33A05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color w:val="333333"/>
        </w:rPr>
        <w:t>1. Общие положения</w:t>
      </w:r>
    </w:p>
    <w:p w14:paraId="6195A37D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1. Настоящая Инструкция устанавливает форму и порядок предоставления отчётности субъектами инновационной деятельности в исполнительный орган государственной власти, уполномоченный на проведение государственной политики в сфере инноваций и инновационной деятельности.</w:t>
      </w:r>
    </w:p>
    <w:p w14:paraId="44ADCBCD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2. В целях исполнения настоящей Инструкции используются следующие понятия:</w:t>
      </w:r>
    </w:p>
    <w:p w14:paraId="5A7045B2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а) уполномоченный орган - исполнительный орган государственной власти, уполномоченный на проведение государственной политики в сфере инноваций;</w:t>
      </w:r>
    </w:p>
    <w:p w14:paraId="202EAFC8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б) субъект инновационной деятельности - юридическое лицо независимо от организационно-правовой формы и формы собственности, осуществляющее деятельность по реализации инновационного проекта, зарегистрированного в установленном законодательством порядке;</w:t>
      </w:r>
    </w:p>
    <w:p w14:paraId="3A1A57A2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в) отчетность - периодическое составление субъектами инновационной деятельности отчетов о деятельности в рамках реализации инновационного проекта;</w:t>
      </w:r>
    </w:p>
    <w:p w14:paraId="1FA0C2BC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г) отчетный период - период, за который субъект инновационной деятельности должен составлять отчетность о реализации инновационного проекта.</w:t>
      </w:r>
    </w:p>
    <w:p w14:paraId="755B7AD0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r w:rsidRPr="006773EC">
        <w:rPr>
          <w:color w:val="333333"/>
        </w:rPr>
        <w:t>2. Порядок предоставления отчетности о реализации инновационного проекта субъектами инновационной деятельности</w:t>
      </w:r>
    </w:p>
    <w:p w14:paraId="51837991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3. Периодичность предоставления отчетности устанавливаются Правительством Приднестровской Молдавской Республики в решении о квалификации проекта в области инноваций.</w:t>
      </w:r>
    </w:p>
    <w:p w14:paraId="3BDBA131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4. Отчет о реализации инновационного проекта, предоставляемый субъектами инновационной деятельности уполномоченному органу в виде аналитической информации, должен содержать следующие сведения:</w:t>
      </w:r>
    </w:p>
    <w:p w14:paraId="73C3B5C1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а) о сумме средств, направленных на реализацию инновационного проекта, в том числе за отчетный период (в тыс.руб. ПМР, тыс. долларов США);</w:t>
      </w:r>
    </w:p>
    <w:p w14:paraId="3620AEF7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б) о сумме средств, освоенных в рамках реализации инновационного проекта, в том числе за отчетный период (в тыс.руб. ПМР, тыс. долларов США);</w:t>
      </w:r>
    </w:p>
    <w:p w14:paraId="1EE50B54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в) об объемных показателях производства продукции, работ и оказываемых услуг в рамках реализации инновационного проекта за отчетный период, в стоимостном (в текущих ценах; в тыс.руб. ПМР, тыс. долл. США) и натуральном выражениях;</w:t>
      </w:r>
    </w:p>
    <w:p w14:paraId="53F067F0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г) о доходах от реализации инновационной продукции, работ и оказанных услуг, в рамках реализации инновационного проекта за отчетный период, в стоимостном (в тыс.руб. ПМР, тыс. долларов США) и натуральном выражениях;</w:t>
      </w:r>
    </w:p>
    <w:p w14:paraId="48D03489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д) о количестве привлеченных для реализации инновационного проекта работников;</w:t>
      </w:r>
    </w:p>
    <w:p w14:paraId="767C3725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е) о сумме платежей в бюджеты различных уровней и внебюджетные фонды от реализации инновационного проекта;</w:t>
      </w:r>
    </w:p>
    <w:p w14:paraId="165C7C4E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ж) о сумме льгот, предоставленных субъекту инновационной деятельности в рамках реализации инновационного проекта, в том числе налоговых, таможенных, валютного регулирования, амортизационных и других, предусмотренных действующим законодательством;</w:t>
      </w:r>
    </w:p>
    <w:p w14:paraId="75198B88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з) о коррективах, внесенных в инновационный проект за отчетный период и их обоснование;</w:t>
      </w:r>
    </w:p>
    <w:p w14:paraId="700AE062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и) об эффекте, полученном от реализации инновационного проекта, в том числе экономическом, бюджетном, социальном.</w:t>
      </w:r>
    </w:p>
    <w:p w14:paraId="6C4EF2BB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lastRenderedPageBreak/>
        <w:t>По мере реализации инновационного проекта необходимо сообщать уполномоченному органу не только о выполнении мероприятий и их результатах, но и о качественных изменениях, происходящих в результате развития проекта.</w:t>
      </w:r>
    </w:p>
    <w:p w14:paraId="2BC2D5C3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5. К отчету о реализации инновационного проекта должны прилагаться документы, подтверждающие факт исполнения инновационного проекта в соответствии с действующим законодательством Приднестровской Молдавской Республики (формы бухгалтерской и статистической отчетности, справки о налоговых платежах и предоставленных налоговых льготах).</w:t>
      </w:r>
    </w:p>
    <w:p w14:paraId="6C8F6DFB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6. В случае возникновения необходимости в получении дополнительных сведений уполномоченный орган вправе запрашивать у субъекта инновационной деятельности представления дополнительных документов.</w:t>
      </w:r>
    </w:p>
    <w:p w14:paraId="557B35B6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333333"/>
        </w:rPr>
      </w:pPr>
      <w:r w:rsidRPr="006773EC">
        <w:rPr>
          <w:strike/>
          <w:color w:val="333333"/>
        </w:rPr>
        <w:t>7. Вся отчётность, предусмотренная настоящей Инструкцией, подписывается руководителем и главным бухгалтером, удостоверяется печатью субъекта инновационной деятельности и предоставляется в исполнительный орган государственной власти, уполномоченный на проведение государственной политики в сфере инноваций и инновационной деятельности в бумажной или электронной форме. Отчетность в электронной форме предоставляется с даты ввода в эксплуатацию ресурса «государственная информационная система» (rep.minfin-pmr.org)» по формам, размещенным на указанном ресурсе.</w:t>
      </w:r>
    </w:p>
    <w:p w14:paraId="72C866F3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333333"/>
        </w:rPr>
      </w:pPr>
      <w:r w:rsidRPr="006773EC">
        <w:rPr>
          <w:strike/>
          <w:color w:val="333333"/>
        </w:rPr>
        <w:t>Отчет о реализации инновационного проекта в бумажной форме предоставляется в исполнительный орган государственной власти, уполномоченный на проведение государственной политики в сфере инноваций и инновационной деятельности, в соответствии с требованиями пункта 4 настоящего Приложения.</w:t>
      </w:r>
    </w:p>
    <w:p w14:paraId="0D225E55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6773EC">
        <w:rPr>
          <w:b/>
          <w:color w:val="333333"/>
        </w:rPr>
        <w:t>7. Вся отчетность, предусмотренная настоящей Инструкцией, подписывается руководителем и главным бухгалтером, удостоверяется печатью субъекта инновационной деятельности и предоставляется в исполнительный орган государственной власти, уполномоченный на проведение государственной политики в сфере инноваций и инновационной деятельности в бумажной или электронной форме.</w:t>
      </w:r>
    </w:p>
    <w:p w14:paraId="7A89A5A3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6773EC">
        <w:rPr>
          <w:b/>
          <w:color w:val="333333"/>
        </w:rPr>
        <w:t>С даты ввода в эксплуатацию ресурса «Государственная информационная система «Электронная отчетность» отчетность может предоставляться в электронном виде по формам, размещенным на указанном ресурсе.</w:t>
      </w:r>
    </w:p>
    <w:p w14:paraId="0DA4585A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6773EC">
        <w:rPr>
          <w:b/>
          <w:color w:val="333333"/>
        </w:rPr>
        <w:t xml:space="preserve">Отчет о реализации инновационного проекта в бумажной форме предоставляется в исполнительный орган государственной власти, уполномоченный на проведение государственной политики в сфере инноваций и инновационной деятельности, в соответствии с требованиями пункта 4 настоящего Приложения. </w:t>
      </w:r>
      <w:r>
        <w:rPr>
          <w:b/>
          <w:color w:val="333333"/>
        </w:rPr>
        <w:t>(ред. изм. Приказ МЭР ПМР от 19.03.2019г. № 248)</w:t>
      </w:r>
    </w:p>
    <w:p w14:paraId="74DE2B2A" w14:textId="77777777" w:rsidR="006773EC" w:rsidRPr="006773EC" w:rsidRDefault="006773EC" w:rsidP="006773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773EC">
        <w:rPr>
          <w:color w:val="333333"/>
        </w:rPr>
        <w:t>8. В случае непредставления субъектом инновационной деятельности отчетности о реализации инновационного проекта в установленные сроки без уважительных причин инновационный проект считается неисполненным.</w:t>
      </w:r>
    </w:p>
    <w:p w14:paraId="0A2AEC7D" w14:textId="77777777" w:rsidR="008D4EF0" w:rsidRPr="006773EC" w:rsidRDefault="008D4EF0" w:rsidP="00677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4EF0" w:rsidRPr="0067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EC"/>
    <w:rsid w:val="00567B8E"/>
    <w:rsid w:val="006773EC"/>
    <w:rsid w:val="008D4EF0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492A"/>
  <w15:docId w15:val="{FE923E04-9120-450A-8B79-A0603AA8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Ирина Викторовна</dc:creator>
  <cp:keywords/>
  <dc:description/>
  <cp:lastModifiedBy>Баркарь Анна</cp:lastModifiedBy>
  <cp:revision>3</cp:revision>
  <dcterms:created xsi:type="dcterms:W3CDTF">2024-08-05T08:15:00Z</dcterms:created>
  <dcterms:modified xsi:type="dcterms:W3CDTF">2024-08-05T08:15:00Z</dcterms:modified>
</cp:coreProperties>
</file>