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89C9" w14:textId="77777777" w:rsidR="002F04A0" w:rsidRDefault="002F04A0">
      <w:pPr>
        <w:pStyle w:val="a3"/>
        <w:spacing w:before="2"/>
        <w:ind w:left="0" w:firstLine="0"/>
        <w:jc w:val="left"/>
        <w:rPr>
          <w:sz w:val="10"/>
        </w:rPr>
      </w:pPr>
    </w:p>
    <w:p w14:paraId="71C5A3A2" w14:textId="77777777" w:rsidR="002F04A0" w:rsidRDefault="002F04A0">
      <w:pPr>
        <w:rPr>
          <w:sz w:val="10"/>
        </w:rPr>
        <w:sectPr w:rsidR="002F04A0">
          <w:type w:val="continuous"/>
          <w:pgSz w:w="11910" w:h="16840"/>
          <w:pgMar w:top="560" w:right="460" w:bottom="280" w:left="1580" w:header="720" w:footer="720" w:gutter="0"/>
          <w:cols w:space="720"/>
        </w:sectPr>
      </w:pPr>
    </w:p>
    <w:p w14:paraId="46235FDC" w14:textId="77777777" w:rsidR="002F04A0" w:rsidRDefault="009E4FB6">
      <w:pPr>
        <w:spacing w:before="92"/>
        <w:ind w:left="483" w:right="34" w:firstLine="796"/>
        <w:rPr>
          <w:sz w:val="21"/>
        </w:rPr>
      </w:pPr>
      <w:r>
        <w:rPr>
          <w:spacing w:val="-2"/>
          <w:sz w:val="21"/>
        </w:rPr>
        <w:t xml:space="preserve">ГУВЕРНУЛ </w:t>
      </w:r>
      <w:r>
        <w:rPr>
          <w:sz w:val="21"/>
        </w:rPr>
        <w:t>РЕПУБЛИЧИЙ</w:t>
      </w:r>
      <w:r>
        <w:rPr>
          <w:spacing w:val="-14"/>
          <w:sz w:val="21"/>
        </w:rPr>
        <w:t xml:space="preserve"> </w:t>
      </w:r>
      <w:r>
        <w:rPr>
          <w:sz w:val="21"/>
        </w:rPr>
        <w:t>МОЛДОВЕНЕШТЬ</w:t>
      </w:r>
    </w:p>
    <w:p w14:paraId="562144E0" w14:textId="77777777" w:rsidR="002F04A0" w:rsidRDefault="009E4FB6">
      <w:pPr>
        <w:spacing w:line="239" w:lineRule="exact"/>
        <w:ind w:left="1280"/>
        <w:rPr>
          <w:sz w:val="21"/>
        </w:rPr>
      </w:pPr>
      <w:r>
        <w:rPr>
          <w:spacing w:val="-2"/>
          <w:sz w:val="21"/>
        </w:rPr>
        <w:t>НИСТРЕНЕ</w:t>
      </w:r>
    </w:p>
    <w:p w14:paraId="555C29EE" w14:textId="77777777" w:rsidR="002F04A0" w:rsidRDefault="009E4FB6">
      <w:pPr>
        <w:spacing w:before="92"/>
        <w:ind w:left="2115" w:firstLine="1564"/>
        <w:rPr>
          <w:sz w:val="21"/>
        </w:rPr>
      </w:pPr>
      <w:r>
        <w:br w:type="column"/>
      </w:r>
      <w:r>
        <w:rPr>
          <w:spacing w:val="-4"/>
          <w:sz w:val="21"/>
        </w:rPr>
        <w:t xml:space="preserve">УРЯД </w:t>
      </w:r>
      <w:r>
        <w:rPr>
          <w:sz w:val="21"/>
        </w:rPr>
        <w:t>ПРИДНІСТРОВСЬКОЇ</w:t>
      </w:r>
      <w:r>
        <w:rPr>
          <w:spacing w:val="-14"/>
          <w:sz w:val="21"/>
        </w:rPr>
        <w:t xml:space="preserve"> </w:t>
      </w:r>
      <w:r>
        <w:rPr>
          <w:sz w:val="21"/>
        </w:rPr>
        <w:t>МОЛДАВСЬКОЇ</w:t>
      </w:r>
    </w:p>
    <w:p w14:paraId="4BC16029" w14:textId="77777777" w:rsidR="002F04A0" w:rsidRDefault="009E4FB6">
      <w:pPr>
        <w:spacing w:line="239" w:lineRule="exact"/>
        <w:ind w:left="3323"/>
        <w:rPr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644C62" wp14:editId="10D32166">
            <wp:simplePos x="0" y="0"/>
            <wp:positionH relativeFrom="page">
              <wp:posOffset>3776471</wp:posOffset>
            </wp:positionH>
            <wp:positionV relativeFrom="paragraph">
              <wp:posOffset>-441264</wp:posOffset>
            </wp:positionV>
            <wp:extent cx="725411" cy="725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11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РЕСПУБЛІКИ</w:t>
      </w:r>
    </w:p>
    <w:p w14:paraId="5492D06C" w14:textId="77777777" w:rsidR="002F04A0" w:rsidRDefault="002F04A0">
      <w:pPr>
        <w:spacing w:line="239" w:lineRule="exact"/>
        <w:rPr>
          <w:sz w:val="21"/>
        </w:rPr>
        <w:sectPr w:rsidR="002F04A0">
          <w:type w:val="continuous"/>
          <w:pgSz w:w="11910" w:h="16840"/>
          <w:pgMar w:top="560" w:right="460" w:bottom="280" w:left="1580" w:header="720" w:footer="720" w:gutter="0"/>
          <w:cols w:num="2" w:space="720" w:equalWidth="0">
            <w:col w:w="3761" w:space="122"/>
            <w:col w:w="5987"/>
          </w:cols>
        </w:sectPr>
      </w:pPr>
    </w:p>
    <w:p w14:paraId="1F529CAC" w14:textId="77777777" w:rsidR="002F04A0" w:rsidRDefault="002F04A0">
      <w:pPr>
        <w:pStyle w:val="a3"/>
        <w:ind w:left="0" w:firstLine="0"/>
        <w:jc w:val="left"/>
        <w:rPr>
          <w:sz w:val="20"/>
        </w:rPr>
      </w:pPr>
    </w:p>
    <w:p w14:paraId="3F51395E" w14:textId="77777777" w:rsidR="002F04A0" w:rsidRDefault="002F04A0">
      <w:pPr>
        <w:pStyle w:val="a3"/>
        <w:spacing w:before="2"/>
        <w:ind w:left="0" w:firstLine="0"/>
        <w:jc w:val="left"/>
        <w:rPr>
          <w:sz w:val="21"/>
        </w:rPr>
      </w:pPr>
    </w:p>
    <w:p w14:paraId="2A129E8C" w14:textId="77777777" w:rsidR="002F04A0" w:rsidRDefault="009E4FB6">
      <w:pPr>
        <w:spacing w:before="1"/>
        <w:ind w:left="3152" w:right="3048" w:hanging="14"/>
        <w:jc w:val="center"/>
        <w:rPr>
          <w:sz w:val="21"/>
        </w:rPr>
      </w:pPr>
      <w:r>
        <w:rPr>
          <w:spacing w:val="-2"/>
          <w:sz w:val="21"/>
        </w:rPr>
        <w:t xml:space="preserve">ПРАВИТЕЛЬСТВО </w:t>
      </w:r>
      <w:r>
        <w:rPr>
          <w:sz w:val="21"/>
        </w:rPr>
        <w:t>ПРИДНЕСТРОВСКОЙ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МОЛДАВСКОЙ </w:t>
      </w:r>
      <w:r>
        <w:rPr>
          <w:spacing w:val="-2"/>
          <w:sz w:val="21"/>
        </w:rPr>
        <w:t>РЕСПУБЛИКИ</w:t>
      </w:r>
    </w:p>
    <w:p w14:paraId="27591AB5" w14:textId="77777777" w:rsidR="002F04A0" w:rsidRDefault="002F04A0">
      <w:pPr>
        <w:pStyle w:val="a3"/>
        <w:spacing w:before="4"/>
        <w:ind w:left="0" w:firstLine="0"/>
        <w:jc w:val="left"/>
        <w:rPr>
          <w:sz w:val="17"/>
        </w:rPr>
      </w:pPr>
    </w:p>
    <w:p w14:paraId="20624DEC" w14:textId="77777777" w:rsidR="002F04A0" w:rsidRDefault="009E4FB6">
      <w:pPr>
        <w:pStyle w:val="a4"/>
      </w:pPr>
      <w:r>
        <w:rPr>
          <w:spacing w:val="-2"/>
        </w:rPr>
        <w:t>ПОСТАНОВЛЕНИЕ</w:t>
      </w:r>
    </w:p>
    <w:p w14:paraId="76542B1A" w14:textId="77777777" w:rsidR="002F04A0" w:rsidRDefault="009E4FB6">
      <w:pPr>
        <w:pStyle w:val="a3"/>
        <w:tabs>
          <w:tab w:val="left" w:pos="8566"/>
        </w:tabs>
        <w:spacing w:before="217"/>
        <w:ind w:left="99" w:firstLine="0"/>
        <w:jc w:val="center"/>
      </w:pPr>
      <w:r>
        <w:t>__26</w:t>
      </w:r>
      <w:r>
        <w:rPr>
          <w:spacing w:val="-5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rPr>
          <w:spacing w:val="-2"/>
        </w:rPr>
        <w:t>года_</w:t>
      </w:r>
      <w:r>
        <w:tab/>
        <w:t>№</w:t>
      </w:r>
      <w:r>
        <w:rPr>
          <w:spacing w:val="-5"/>
        </w:rPr>
        <w:t xml:space="preserve"> </w:t>
      </w:r>
      <w:r>
        <w:rPr>
          <w:spacing w:val="-2"/>
        </w:rPr>
        <w:t>_453_</w:t>
      </w:r>
    </w:p>
    <w:p w14:paraId="16067285" w14:textId="77777777" w:rsidR="002F04A0" w:rsidRDefault="009E4FB6">
      <w:pPr>
        <w:spacing w:before="27"/>
        <w:ind w:left="104"/>
        <w:jc w:val="center"/>
        <w:rPr>
          <w:sz w:val="24"/>
        </w:rPr>
      </w:pP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Тирасполь</w:t>
      </w:r>
    </w:p>
    <w:p w14:paraId="1064055A" w14:textId="77777777" w:rsidR="002F04A0" w:rsidRDefault="002F04A0">
      <w:pPr>
        <w:pStyle w:val="a3"/>
        <w:ind w:left="0" w:firstLine="0"/>
        <w:jc w:val="left"/>
        <w:rPr>
          <w:sz w:val="37"/>
        </w:rPr>
      </w:pPr>
    </w:p>
    <w:p w14:paraId="682E078A" w14:textId="77777777" w:rsidR="002F04A0" w:rsidRDefault="009E4FB6">
      <w:pPr>
        <w:pStyle w:val="a3"/>
        <w:ind w:left="882" w:right="878" w:firstLine="12"/>
        <w:jc w:val="center"/>
      </w:pPr>
      <w:r>
        <w:t>О централизованных закупках товаров (работ, услуг) государственными (муниципальными) заказчиками, государственными</w:t>
      </w:r>
      <w:r>
        <w:rPr>
          <w:spacing w:val="-12"/>
        </w:rPr>
        <w:t xml:space="preserve"> </w:t>
      </w:r>
      <w:r>
        <w:t>(муниципальными)</w:t>
      </w:r>
      <w:r>
        <w:rPr>
          <w:spacing w:val="-12"/>
        </w:rPr>
        <w:t xml:space="preserve"> </w:t>
      </w:r>
      <w:r>
        <w:t>унитарными</w:t>
      </w:r>
      <w:r>
        <w:rPr>
          <w:spacing w:val="-16"/>
        </w:rPr>
        <w:t xml:space="preserve"> </w:t>
      </w:r>
      <w:r>
        <w:t>предприятиями</w:t>
      </w:r>
    </w:p>
    <w:p w14:paraId="48E41BAA" w14:textId="77777777" w:rsidR="00CB7DBC" w:rsidRDefault="00CB7DBC">
      <w:pPr>
        <w:pStyle w:val="a3"/>
        <w:ind w:left="882" w:right="878" w:firstLine="12"/>
        <w:jc w:val="center"/>
      </w:pPr>
    </w:p>
    <w:p w14:paraId="72061D20" w14:textId="0569E0C3" w:rsidR="00CB7DBC" w:rsidRPr="00CB7DBC" w:rsidRDefault="00CB7DBC">
      <w:pPr>
        <w:pStyle w:val="a3"/>
        <w:ind w:left="882" w:right="878" w:firstLine="12"/>
        <w:jc w:val="center"/>
        <w:rPr>
          <w:i/>
          <w:iCs/>
          <w:sz w:val="24"/>
          <w:szCs w:val="24"/>
        </w:rPr>
      </w:pPr>
      <w:r w:rsidRPr="00CB7DBC">
        <w:rPr>
          <w:i/>
          <w:iCs/>
          <w:sz w:val="24"/>
          <w:szCs w:val="24"/>
        </w:rPr>
        <w:t>(с изменениями и дополнениями</w:t>
      </w:r>
      <w:r w:rsidR="00F652D4">
        <w:rPr>
          <w:i/>
          <w:iCs/>
          <w:sz w:val="24"/>
          <w:szCs w:val="24"/>
        </w:rPr>
        <w:t xml:space="preserve">, внесенными Постановлениями Правительства Приднестровской Молдавской Республики </w:t>
      </w:r>
      <w:r w:rsidRPr="00CB7DBC">
        <w:rPr>
          <w:i/>
          <w:iCs/>
          <w:sz w:val="24"/>
          <w:szCs w:val="24"/>
        </w:rPr>
        <w:t>от 29 августа 2022 года № 318 (САЗ 22-34), от 20 мая 2024 года № (САЗ 24-22)</w:t>
      </w:r>
    </w:p>
    <w:p w14:paraId="6F9842B1" w14:textId="77777777" w:rsidR="002F04A0" w:rsidRDefault="002F04A0">
      <w:pPr>
        <w:pStyle w:val="a3"/>
        <w:spacing w:before="4"/>
        <w:ind w:left="0" w:firstLine="0"/>
        <w:jc w:val="left"/>
      </w:pPr>
    </w:p>
    <w:p w14:paraId="3F437A0F" w14:textId="77777777" w:rsidR="002F04A0" w:rsidRDefault="009E4FB6">
      <w:pPr>
        <w:pStyle w:val="a3"/>
        <w:ind w:right="108"/>
      </w:pPr>
      <w: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</w:t>
      </w:r>
    </w:p>
    <w:p w14:paraId="1AAE71BC" w14:textId="77777777" w:rsidR="002F04A0" w:rsidRDefault="009E4FB6">
      <w:pPr>
        <w:pStyle w:val="a3"/>
        <w:ind w:left="119" w:right="109" w:hanging="1"/>
      </w:pPr>
      <w:r>
        <w:t>«О</w:t>
      </w:r>
      <w:r>
        <w:rPr>
          <w:spacing w:val="80"/>
        </w:rPr>
        <w:t xml:space="preserve"> </w:t>
      </w:r>
      <w:r>
        <w:t>Правительстве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Республики»</w:t>
      </w:r>
      <w:r>
        <w:rPr>
          <w:spacing w:val="80"/>
        </w:rPr>
        <w:t xml:space="preserve"> </w:t>
      </w:r>
      <w:r>
        <w:t>(САЗ</w:t>
      </w:r>
      <w:r>
        <w:rPr>
          <w:spacing w:val="80"/>
        </w:rPr>
        <w:t xml:space="preserve"> </w:t>
      </w:r>
      <w:r>
        <w:t>11-48) в</w:t>
      </w:r>
      <w:r>
        <w:rPr>
          <w:spacing w:val="-6"/>
        </w:rPr>
        <w:t xml:space="preserve"> </w:t>
      </w:r>
      <w:r>
        <w:t>действующей</w:t>
      </w:r>
      <w:r>
        <w:rPr>
          <w:spacing w:val="-6"/>
        </w:rPr>
        <w:t xml:space="preserve"> </w:t>
      </w:r>
      <w:r>
        <w:t>редакции,</w:t>
      </w:r>
      <w:r>
        <w:rPr>
          <w:spacing w:val="-2"/>
        </w:rPr>
        <w:t xml:space="preserve"> </w:t>
      </w:r>
      <w:r>
        <w:t>статьями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Приднестровской</w:t>
      </w:r>
      <w:r>
        <w:rPr>
          <w:spacing w:val="-6"/>
        </w:rPr>
        <w:t xml:space="preserve"> </w:t>
      </w:r>
      <w:r>
        <w:t>Молдавской Республики от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ноября 2018</w:t>
      </w:r>
      <w:r>
        <w:rPr>
          <w:spacing w:val="-1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>318-З-VI «О</w:t>
      </w:r>
      <w:r>
        <w:rPr>
          <w:spacing w:val="-6"/>
        </w:rPr>
        <w:t xml:space="preserve"> </w:t>
      </w:r>
      <w:r>
        <w:t>закупках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Приднестровской Молдавской Республике» (САЗ 18-48), Правительство Приднестровской Молдавской Республики</w:t>
      </w:r>
    </w:p>
    <w:p w14:paraId="314DFC6F" w14:textId="77777777" w:rsidR="002F04A0" w:rsidRDefault="009E4FB6">
      <w:pPr>
        <w:pStyle w:val="a3"/>
        <w:spacing w:line="320" w:lineRule="exact"/>
        <w:ind w:left="119" w:firstLine="0"/>
      </w:pPr>
      <w:r>
        <w:t>п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е</w:t>
      </w:r>
      <w:r>
        <w:rPr>
          <w:spacing w:val="3"/>
        </w:rPr>
        <w:t xml:space="preserve"> </w:t>
      </w:r>
      <w:r>
        <w:rPr>
          <w:spacing w:val="-5"/>
        </w:rPr>
        <w:t>т:</w:t>
      </w:r>
    </w:p>
    <w:p w14:paraId="17D9FE93" w14:textId="77777777" w:rsidR="002F04A0" w:rsidRDefault="002F04A0">
      <w:pPr>
        <w:pStyle w:val="a3"/>
        <w:spacing w:before="9"/>
        <w:ind w:left="0" w:firstLine="0"/>
        <w:jc w:val="left"/>
        <w:rPr>
          <w:sz w:val="27"/>
        </w:rPr>
      </w:pPr>
    </w:p>
    <w:p w14:paraId="2108157C" w14:textId="77777777" w:rsidR="002F04A0" w:rsidRDefault="009E4FB6">
      <w:pPr>
        <w:pStyle w:val="a5"/>
        <w:numPr>
          <w:ilvl w:val="0"/>
          <w:numId w:val="3"/>
        </w:numPr>
        <w:tabs>
          <w:tab w:val="left" w:pos="1305"/>
          <w:tab w:val="left" w:pos="5734"/>
          <w:tab w:val="left" w:pos="7717"/>
        </w:tabs>
        <w:ind w:firstLine="710"/>
        <w:jc w:val="both"/>
        <w:rPr>
          <w:sz w:val="28"/>
        </w:rPr>
      </w:pPr>
      <w:r>
        <w:rPr>
          <w:sz w:val="28"/>
        </w:rPr>
        <w:t>Ежегодно не позднее 1 ноября текущего календарного года государственные (муниципальные)</w:t>
      </w:r>
      <w:r>
        <w:rPr>
          <w:sz w:val="28"/>
        </w:rPr>
        <w:tab/>
      </w:r>
      <w:r>
        <w:rPr>
          <w:spacing w:val="-2"/>
          <w:sz w:val="28"/>
        </w:rPr>
        <w:t>заказчики,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государственные </w:t>
      </w:r>
      <w:r>
        <w:rPr>
          <w:sz w:val="28"/>
        </w:rPr>
        <w:t>(муниципальные) унитарные предприятия и контрольный орган в 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закупок направляют</w:t>
      </w:r>
      <w:r>
        <w:rPr>
          <w:spacing w:val="33"/>
          <w:sz w:val="28"/>
        </w:rPr>
        <w:t xml:space="preserve"> </w:t>
      </w:r>
      <w:r>
        <w:rPr>
          <w:sz w:val="28"/>
        </w:rPr>
        <w:t>в адрес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исполнительного органа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власти, в ведении которого находятся вопросы регулирования государственной системы в сфере закупок, предложения о проведении централизованных закупок на очередной календарный год с обоснованием такого предложения.</w:t>
      </w:r>
    </w:p>
    <w:p w14:paraId="4E2D05D8" w14:textId="77777777" w:rsidR="002F04A0" w:rsidRDefault="002F04A0">
      <w:pPr>
        <w:pStyle w:val="a3"/>
        <w:spacing w:before="2"/>
        <w:ind w:left="0" w:firstLine="0"/>
        <w:jc w:val="left"/>
      </w:pPr>
    </w:p>
    <w:p w14:paraId="30461A78" w14:textId="77777777" w:rsidR="002F04A0" w:rsidRDefault="009E4FB6">
      <w:pPr>
        <w:pStyle w:val="a5"/>
        <w:numPr>
          <w:ilvl w:val="0"/>
          <w:numId w:val="3"/>
        </w:numPr>
        <w:tabs>
          <w:tab w:val="left" w:pos="1176"/>
        </w:tabs>
        <w:ind w:left="118" w:right="108" w:firstLine="710"/>
        <w:jc w:val="both"/>
        <w:rPr>
          <w:sz w:val="28"/>
        </w:rPr>
      </w:pPr>
      <w:r>
        <w:rPr>
          <w:sz w:val="28"/>
        </w:rPr>
        <w:t>Исполнительный орган государственной власти, в ведении которого находятся вопросы регулирования государственной системы в сфере закупок, на основании информации, представленной в соответствии с пунктом 1 настоящего Постановления, не позднее 1 декабря текущего календарного года направляет на рассмотрение в Правительство Приднестровской Молдавской Республики соответствующий проект правового акта Правительства Приднестровской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 (работ, услуг) и (или) групп товаров (работ, услуг), подлежащих приобретению в следующем финансовом году путем проведения централизованных закупок.</w:t>
      </w:r>
    </w:p>
    <w:p w14:paraId="0C722FC2" w14:textId="77777777" w:rsidR="002F04A0" w:rsidRDefault="002F04A0">
      <w:pPr>
        <w:pStyle w:val="a3"/>
        <w:spacing w:before="1"/>
        <w:ind w:left="0" w:firstLine="0"/>
        <w:jc w:val="left"/>
      </w:pPr>
    </w:p>
    <w:p w14:paraId="139EE7DE" w14:textId="77777777" w:rsidR="002F04A0" w:rsidRDefault="009E4FB6">
      <w:pPr>
        <w:pStyle w:val="a5"/>
        <w:numPr>
          <w:ilvl w:val="0"/>
          <w:numId w:val="3"/>
        </w:numPr>
        <w:tabs>
          <w:tab w:val="left" w:pos="1276"/>
        </w:tabs>
        <w:ind w:left="118" w:right="114" w:firstLine="710"/>
        <w:jc w:val="both"/>
        <w:rPr>
          <w:sz w:val="28"/>
        </w:rPr>
      </w:pPr>
      <w:r>
        <w:rPr>
          <w:sz w:val="28"/>
        </w:rPr>
        <w:t xml:space="preserve">Утвердить Положение о порядке проведения централизованной </w:t>
      </w:r>
      <w:r>
        <w:rPr>
          <w:sz w:val="28"/>
        </w:rPr>
        <w:lastRenderedPageBreak/>
        <w:t>закупки согласно Приложению к настоящему Постановлению.</w:t>
      </w:r>
    </w:p>
    <w:p w14:paraId="5231E093" w14:textId="77777777" w:rsidR="002F04A0" w:rsidRDefault="002F04A0">
      <w:pPr>
        <w:jc w:val="both"/>
        <w:rPr>
          <w:sz w:val="28"/>
        </w:rPr>
        <w:sectPr w:rsidR="002F04A0">
          <w:type w:val="continuous"/>
          <w:pgSz w:w="11910" w:h="16840"/>
          <w:pgMar w:top="560" w:right="460" w:bottom="280" w:left="1580" w:header="720" w:footer="720" w:gutter="0"/>
          <w:cols w:space="720"/>
        </w:sectPr>
      </w:pPr>
    </w:p>
    <w:p w14:paraId="5E8158B1" w14:textId="77777777" w:rsidR="002F04A0" w:rsidRDefault="002F04A0">
      <w:pPr>
        <w:pStyle w:val="a3"/>
        <w:spacing w:before="6"/>
        <w:ind w:left="0" w:firstLine="0"/>
        <w:jc w:val="left"/>
        <w:rPr>
          <w:sz w:val="16"/>
        </w:rPr>
      </w:pPr>
    </w:p>
    <w:p w14:paraId="233470B8" w14:textId="77777777" w:rsidR="002F04A0" w:rsidRDefault="009E4FB6">
      <w:pPr>
        <w:pStyle w:val="a5"/>
        <w:numPr>
          <w:ilvl w:val="0"/>
          <w:numId w:val="3"/>
        </w:numPr>
        <w:tabs>
          <w:tab w:val="left" w:pos="1113"/>
        </w:tabs>
        <w:spacing w:before="87"/>
        <w:ind w:left="1112" w:right="0" w:hanging="284"/>
        <w:rPr>
          <w:sz w:val="28"/>
        </w:rPr>
      </w:pPr>
      <w:r>
        <w:rPr>
          <w:noProof/>
        </w:rPr>
        <w:drawing>
          <wp:anchor distT="0" distB="0" distL="0" distR="0" simplePos="0" relativeHeight="487519232" behindDoc="1" locked="0" layoutInCell="1" allowOverlap="1" wp14:anchorId="0EB4F8B6" wp14:editId="4FB60980">
            <wp:simplePos x="0" y="0"/>
            <wp:positionH relativeFrom="page">
              <wp:posOffset>3304019</wp:posOffset>
            </wp:positionH>
            <wp:positionV relativeFrom="paragraph">
              <wp:posOffset>504714</wp:posOffset>
            </wp:positionV>
            <wp:extent cx="1676400" cy="1752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6"/>
          <w:sz w:val="28"/>
        </w:rPr>
        <w:t xml:space="preserve"> </w:t>
      </w:r>
      <w:r>
        <w:rPr>
          <w:sz w:val="28"/>
        </w:rPr>
        <w:t>2020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2DD50455" w14:textId="77777777" w:rsidR="002F04A0" w:rsidRDefault="002F04A0">
      <w:pPr>
        <w:pStyle w:val="a3"/>
        <w:ind w:left="0" w:firstLine="0"/>
        <w:jc w:val="left"/>
        <w:rPr>
          <w:sz w:val="30"/>
        </w:rPr>
      </w:pPr>
    </w:p>
    <w:p w14:paraId="60140146" w14:textId="77777777" w:rsidR="002F04A0" w:rsidRDefault="002F04A0">
      <w:pPr>
        <w:pStyle w:val="a3"/>
        <w:ind w:left="0" w:firstLine="0"/>
        <w:jc w:val="left"/>
        <w:rPr>
          <w:sz w:val="30"/>
        </w:rPr>
      </w:pPr>
    </w:p>
    <w:p w14:paraId="7A81D6CF" w14:textId="77777777" w:rsidR="002F04A0" w:rsidRDefault="002F04A0">
      <w:pPr>
        <w:pStyle w:val="a3"/>
        <w:spacing w:before="9"/>
        <w:ind w:left="0" w:firstLine="0"/>
        <w:jc w:val="left"/>
        <w:rPr>
          <w:sz w:val="23"/>
        </w:rPr>
      </w:pPr>
    </w:p>
    <w:p w14:paraId="621AB11E" w14:textId="77777777" w:rsidR="002F04A0" w:rsidRDefault="009E4FB6">
      <w:pPr>
        <w:tabs>
          <w:tab w:val="left" w:pos="8106"/>
        </w:tabs>
        <w:ind w:left="119"/>
        <w:rPr>
          <w:sz w:val="24"/>
        </w:rPr>
      </w:pPr>
      <w:r>
        <w:rPr>
          <w:sz w:val="24"/>
        </w:rPr>
        <w:t>ПРЕДСЕДАТЕЛЬ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ПРАВИТЕЛЬСТВА</w:t>
      </w:r>
      <w:r>
        <w:rPr>
          <w:sz w:val="24"/>
        </w:rPr>
        <w:tab/>
      </w:r>
      <w:r>
        <w:rPr>
          <w:spacing w:val="-2"/>
          <w:sz w:val="24"/>
        </w:rPr>
        <w:t>А.МАРТЫНОВ</w:t>
      </w:r>
    </w:p>
    <w:p w14:paraId="3509B7B9" w14:textId="77777777" w:rsidR="002F04A0" w:rsidRDefault="002F04A0">
      <w:pPr>
        <w:rPr>
          <w:sz w:val="24"/>
        </w:rPr>
        <w:sectPr w:rsidR="002F04A0">
          <w:headerReference w:type="default" r:id="rId9"/>
          <w:pgSz w:w="11910" w:h="16840"/>
          <w:pgMar w:top="960" w:right="460" w:bottom="280" w:left="1580" w:header="713" w:footer="0" w:gutter="0"/>
          <w:pgNumType w:start="2"/>
          <w:cols w:space="720"/>
        </w:sectPr>
      </w:pPr>
    </w:p>
    <w:p w14:paraId="50D9F64B" w14:textId="77777777" w:rsidR="002F04A0" w:rsidRDefault="002F04A0">
      <w:pPr>
        <w:pStyle w:val="a3"/>
        <w:spacing w:before="2"/>
        <w:ind w:left="0" w:firstLine="0"/>
        <w:jc w:val="left"/>
        <w:rPr>
          <w:sz w:val="16"/>
        </w:rPr>
      </w:pPr>
    </w:p>
    <w:p w14:paraId="54CA7D07" w14:textId="77777777" w:rsidR="002F04A0" w:rsidRDefault="009E4FB6">
      <w:pPr>
        <w:spacing w:before="90" w:line="275" w:lineRule="exact"/>
        <w:ind w:left="5639"/>
        <w:rPr>
          <w:sz w:val="24"/>
        </w:rPr>
      </w:pPr>
      <w:r>
        <w:rPr>
          <w:spacing w:val="-2"/>
          <w:sz w:val="24"/>
        </w:rPr>
        <w:t>ПРИЛОЖЕНИЕ</w:t>
      </w:r>
    </w:p>
    <w:p w14:paraId="772B50F4" w14:textId="77777777" w:rsidR="002F04A0" w:rsidRDefault="009E4FB6">
      <w:pPr>
        <w:pStyle w:val="a3"/>
        <w:ind w:left="5639" w:firstLine="0"/>
        <w:jc w:val="left"/>
      </w:pPr>
      <w:r>
        <w:t>к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 xml:space="preserve">Правительства Приднестровской Молдавской </w:t>
      </w:r>
      <w:r>
        <w:rPr>
          <w:spacing w:val="-2"/>
        </w:rPr>
        <w:t>Республики</w:t>
      </w:r>
    </w:p>
    <w:p w14:paraId="53CD918F" w14:textId="77777777" w:rsidR="002F04A0" w:rsidRDefault="009E4FB6">
      <w:pPr>
        <w:pStyle w:val="a3"/>
        <w:spacing w:line="321" w:lineRule="exact"/>
        <w:ind w:left="5639" w:firstLine="0"/>
        <w:jc w:val="left"/>
      </w:pPr>
      <w:r>
        <w:t>от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453</w:t>
      </w:r>
    </w:p>
    <w:p w14:paraId="1055EA9A" w14:textId="77777777" w:rsidR="002F04A0" w:rsidRDefault="002F04A0">
      <w:pPr>
        <w:pStyle w:val="a3"/>
        <w:ind w:left="0" w:firstLine="0"/>
        <w:jc w:val="left"/>
        <w:rPr>
          <w:sz w:val="30"/>
        </w:rPr>
      </w:pPr>
    </w:p>
    <w:p w14:paraId="4B15CCA5" w14:textId="77777777" w:rsidR="002F04A0" w:rsidRDefault="002F04A0">
      <w:pPr>
        <w:pStyle w:val="a3"/>
        <w:ind w:left="0" w:firstLine="0"/>
        <w:jc w:val="left"/>
        <w:rPr>
          <w:sz w:val="30"/>
        </w:rPr>
      </w:pPr>
    </w:p>
    <w:p w14:paraId="1E58A059" w14:textId="77777777" w:rsidR="002F04A0" w:rsidRDefault="002F04A0">
      <w:pPr>
        <w:pStyle w:val="a3"/>
        <w:spacing w:before="1"/>
        <w:ind w:left="0" w:firstLine="0"/>
        <w:jc w:val="left"/>
        <w:rPr>
          <w:sz w:val="24"/>
        </w:rPr>
      </w:pPr>
    </w:p>
    <w:p w14:paraId="490C37F8" w14:textId="77777777" w:rsidR="002F04A0" w:rsidRDefault="009E4FB6">
      <w:pPr>
        <w:spacing w:line="275" w:lineRule="exact"/>
        <w:ind w:left="4"/>
        <w:jc w:val="center"/>
        <w:rPr>
          <w:sz w:val="24"/>
        </w:rPr>
      </w:pPr>
      <w:r>
        <w:rPr>
          <w:spacing w:val="-2"/>
          <w:sz w:val="24"/>
        </w:rPr>
        <w:t>ПОЛОЖЕНИЕ</w:t>
      </w:r>
    </w:p>
    <w:p w14:paraId="74CC036D" w14:textId="77777777" w:rsidR="002F04A0" w:rsidRDefault="009E4FB6">
      <w:pPr>
        <w:pStyle w:val="a3"/>
        <w:spacing w:line="480" w:lineRule="auto"/>
        <w:ind w:left="3829" w:right="1979" w:hanging="1848"/>
      </w:pPr>
      <w:r>
        <w:t>о</w:t>
      </w:r>
      <w:r>
        <w:rPr>
          <w:spacing w:val="-12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централизованной</w:t>
      </w:r>
      <w:r>
        <w:rPr>
          <w:spacing w:val="-7"/>
        </w:rPr>
        <w:t xml:space="preserve"> </w:t>
      </w:r>
      <w:r>
        <w:t>закупки Общие положения</w:t>
      </w:r>
    </w:p>
    <w:p w14:paraId="51AC60BC" w14:textId="77777777" w:rsidR="002F04A0" w:rsidRDefault="009E4FB6">
      <w:pPr>
        <w:pStyle w:val="a5"/>
        <w:numPr>
          <w:ilvl w:val="0"/>
          <w:numId w:val="2"/>
        </w:numPr>
        <w:tabs>
          <w:tab w:val="left" w:pos="1147"/>
        </w:tabs>
        <w:spacing w:before="3"/>
        <w:ind w:right="104" w:firstLine="710"/>
        <w:jc w:val="both"/>
        <w:rPr>
          <w:sz w:val="28"/>
        </w:rPr>
      </w:pPr>
      <w:r>
        <w:rPr>
          <w:sz w:val="28"/>
        </w:rPr>
        <w:t>Положение о порядке проведения централизованной закупки (далее – Положение) определяет единый порядок проведения совместных (межведомственных) аукционов и порядок создания межведомственной комиссии для проведения централизованной закупки.</w:t>
      </w:r>
    </w:p>
    <w:p w14:paraId="5D07FB1D" w14:textId="77777777" w:rsidR="002F04A0" w:rsidRDefault="009E4FB6">
      <w:pPr>
        <w:pStyle w:val="a5"/>
        <w:numPr>
          <w:ilvl w:val="0"/>
          <w:numId w:val="2"/>
        </w:numPr>
        <w:tabs>
          <w:tab w:val="left" w:pos="1464"/>
        </w:tabs>
        <w:ind w:left="118" w:right="105" w:firstLine="710"/>
        <w:jc w:val="both"/>
        <w:rPr>
          <w:sz w:val="28"/>
        </w:rPr>
      </w:pPr>
      <w:r>
        <w:rPr>
          <w:sz w:val="28"/>
        </w:rPr>
        <w:t>Настоящее Положение предназначено для использования государственными (муниципальными) заказчиками, государственными (муниципальными) унитарными предприятиями, специальными уполномоченными органами и организациями, назначенными ответственными за проведение централизованной закупки, в процессе подготовки и проведения централизованной закупки, а также контрольным органом в сфере закупок при осуществлении контроля в сфере закупок в соответствии с Законом Приднестровской Молдавской Республики от</w:t>
      </w:r>
      <w:r>
        <w:rPr>
          <w:spacing w:val="25"/>
          <w:sz w:val="28"/>
        </w:rPr>
        <w:t xml:space="preserve"> </w:t>
      </w:r>
      <w:r>
        <w:rPr>
          <w:sz w:val="28"/>
        </w:rPr>
        <w:t>26 ноября</w:t>
      </w:r>
      <w:r>
        <w:rPr>
          <w:spacing w:val="26"/>
          <w:sz w:val="28"/>
        </w:rPr>
        <w:t xml:space="preserve"> </w:t>
      </w:r>
      <w:r>
        <w:rPr>
          <w:sz w:val="28"/>
        </w:rPr>
        <w:t>2018 года</w:t>
      </w:r>
      <w:r>
        <w:rPr>
          <w:spacing w:val="24"/>
          <w:sz w:val="28"/>
        </w:rPr>
        <w:t xml:space="preserve"> </w:t>
      </w:r>
      <w:r>
        <w:rPr>
          <w:sz w:val="28"/>
        </w:rPr>
        <w:t>№ 318-З-VI</w:t>
      </w:r>
    </w:p>
    <w:p w14:paraId="16397A2E" w14:textId="77777777" w:rsidR="002F04A0" w:rsidRDefault="009E4FB6">
      <w:pPr>
        <w:pStyle w:val="a3"/>
        <w:spacing w:line="319" w:lineRule="exact"/>
        <w:ind w:firstLine="0"/>
      </w:pPr>
      <w:r>
        <w:t>«О</w:t>
      </w:r>
      <w:r>
        <w:rPr>
          <w:spacing w:val="-10"/>
        </w:rPr>
        <w:t xml:space="preserve"> </w:t>
      </w:r>
      <w:r>
        <w:t>закупках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Приднестровской</w:t>
      </w:r>
      <w:r>
        <w:rPr>
          <w:spacing w:val="-10"/>
        </w:rPr>
        <w:t xml:space="preserve"> </w:t>
      </w:r>
      <w:r>
        <w:t>Молдавской</w:t>
      </w:r>
      <w:r>
        <w:rPr>
          <w:spacing w:val="-9"/>
        </w:rPr>
        <w:t xml:space="preserve"> </w:t>
      </w:r>
      <w:r>
        <w:t>Республике»</w:t>
      </w:r>
      <w:r>
        <w:rPr>
          <w:spacing w:val="-12"/>
        </w:rPr>
        <w:t xml:space="preserve"> </w:t>
      </w:r>
      <w:r>
        <w:t>(САЗ</w:t>
      </w:r>
      <w:r>
        <w:rPr>
          <w:spacing w:val="-10"/>
        </w:rPr>
        <w:t xml:space="preserve"> </w:t>
      </w:r>
      <w:r>
        <w:t>18-</w:t>
      </w:r>
      <w:r>
        <w:rPr>
          <w:spacing w:val="-4"/>
        </w:rPr>
        <w:t>48).</w:t>
      </w:r>
    </w:p>
    <w:p w14:paraId="3610E6BE" w14:textId="77777777" w:rsidR="002F04A0" w:rsidRDefault="009E4FB6">
      <w:pPr>
        <w:pStyle w:val="a5"/>
        <w:numPr>
          <w:ilvl w:val="0"/>
          <w:numId w:val="2"/>
        </w:numPr>
        <w:tabs>
          <w:tab w:val="left" w:pos="1137"/>
        </w:tabs>
        <w:spacing w:before="3"/>
        <w:ind w:left="118" w:right="112" w:firstLine="710"/>
        <w:jc w:val="both"/>
        <w:rPr>
          <w:sz w:val="28"/>
        </w:rPr>
      </w:pPr>
      <w:r>
        <w:rPr>
          <w:sz w:val="28"/>
        </w:rPr>
        <w:t>В настоящем Положении используются следующие основные понятия и термины:</w:t>
      </w:r>
    </w:p>
    <w:p w14:paraId="4170CB0F" w14:textId="77777777" w:rsidR="002F04A0" w:rsidRDefault="009E4FB6">
      <w:pPr>
        <w:pStyle w:val="a3"/>
        <w:ind w:right="108"/>
      </w:pPr>
      <w:r>
        <w:t>а) централизованная закупка – закупка товаров (работ, услуг)</w:t>
      </w:r>
      <w:r>
        <w:rPr>
          <w:spacing w:val="40"/>
        </w:rPr>
        <w:t xml:space="preserve"> </w:t>
      </w:r>
      <w:r>
        <w:t>посредством проведения совместных (межведомственных) аукционов;</w:t>
      </w:r>
    </w:p>
    <w:p w14:paraId="1F2AD598" w14:textId="77777777" w:rsidR="002F04A0" w:rsidRDefault="009E4FB6">
      <w:pPr>
        <w:pStyle w:val="a3"/>
        <w:ind w:right="108"/>
      </w:pPr>
      <w:r>
        <w:t>б) перечень товаров (работ, услуг) и (или) групп товаров (работ, услуг), подлежащих приобретению путем проведения централизованных закупок (далее – Перечень), – ежегодно утверждаемый Правительством 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товаров</w:t>
      </w:r>
      <w:r>
        <w:rPr>
          <w:spacing w:val="80"/>
        </w:rPr>
        <w:t xml:space="preserve"> </w:t>
      </w:r>
      <w:r>
        <w:t>(работ,</w:t>
      </w:r>
      <w:r>
        <w:rPr>
          <w:spacing w:val="80"/>
        </w:rPr>
        <w:t xml:space="preserve"> </w:t>
      </w:r>
      <w:r>
        <w:t>услуг) и (или) групп товаров (работ, услуг), подлежащих приобретению путем проведения централизованных закупок, содержащий:</w:t>
      </w:r>
    </w:p>
    <w:p w14:paraId="4950E536" w14:textId="77777777" w:rsidR="002F04A0" w:rsidRDefault="009E4FB6">
      <w:pPr>
        <w:pStyle w:val="a5"/>
        <w:numPr>
          <w:ilvl w:val="0"/>
          <w:numId w:val="1"/>
        </w:numPr>
        <w:tabs>
          <w:tab w:val="left" w:pos="1333"/>
        </w:tabs>
        <w:ind w:right="112" w:firstLine="710"/>
        <w:jc w:val="both"/>
        <w:rPr>
          <w:sz w:val="28"/>
        </w:rPr>
      </w:pPr>
      <w:r>
        <w:rPr>
          <w:sz w:val="28"/>
        </w:rPr>
        <w:t>наименования предметов закупки и (или) объектов закупки, подлежащих приобретению путем проведения централизованных закупок;</w:t>
      </w:r>
    </w:p>
    <w:p w14:paraId="3F761CE9" w14:textId="77777777" w:rsidR="002F04A0" w:rsidRDefault="009E4FB6">
      <w:pPr>
        <w:pStyle w:val="a5"/>
        <w:numPr>
          <w:ilvl w:val="0"/>
          <w:numId w:val="1"/>
        </w:numPr>
        <w:tabs>
          <w:tab w:val="left" w:pos="1204"/>
        </w:tabs>
        <w:ind w:right="105" w:firstLine="710"/>
        <w:jc w:val="both"/>
        <w:rPr>
          <w:sz w:val="28"/>
        </w:rPr>
      </w:pPr>
      <w:r>
        <w:rPr>
          <w:sz w:val="28"/>
        </w:rPr>
        <w:t xml:space="preserve">по каждому предмету (объекту) закупки перечень государственных (муниципальных) заказчиков, государственных (муниципальных) унитарных предприятий, которые приобретают обозначенный предмет (объект) закупки </w:t>
      </w:r>
      <w:r>
        <w:rPr>
          <w:spacing w:val="-2"/>
          <w:sz w:val="28"/>
        </w:rPr>
        <w:t>централизованно;</w:t>
      </w:r>
    </w:p>
    <w:p w14:paraId="313FFDBF" w14:textId="77777777" w:rsidR="002F04A0" w:rsidRDefault="009E4FB6">
      <w:pPr>
        <w:pStyle w:val="a5"/>
        <w:numPr>
          <w:ilvl w:val="0"/>
          <w:numId w:val="1"/>
        </w:numPr>
        <w:tabs>
          <w:tab w:val="left" w:pos="1175"/>
        </w:tabs>
        <w:ind w:right="108" w:firstLine="710"/>
        <w:jc w:val="both"/>
        <w:rPr>
          <w:sz w:val="28"/>
        </w:rPr>
      </w:pPr>
      <w:r>
        <w:rPr>
          <w:sz w:val="28"/>
        </w:rPr>
        <w:t>по каждому предмету (объекту) закупки наименование специального уполномоченного органа и (или) организации, ответственных за проведение централизованной закупки;</w:t>
      </w:r>
    </w:p>
    <w:p w14:paraId="7EF65FD3" w14:textId="77777777" w:rsidR="002F04A0" w:rsidRDefault="002F04A0">
      <w:pPr>
        <w:jc w:val="both"/>
        <w:rPr>
          <w:sz w:val="28"/>
        </w:rPr>
        <w:sectPr w:rsidR="002F04A0">
          <w:pgSz w:w="11910" w:h="16840"/>
          <w:pgMar w:top="960" w:right="460" w:bottom="280" w:left="1580" w:header="713" w:footer="0" w:gutter="0"/>
          <w:cols w:space="720"/>
        </w:sectPr>
      </w:pPr>
    </w:p>
    <w:p w14:paraId="4CC720E1" w14:textId="77777777" w:rsidR="002F04A0" w:rsidRDefault="002F04A0">
      <w:pPr>
        <w:pStyle w:val="a3"/>
        <w:spacing w:before="6"/>
        <w:ind w:left="0" w:firstLine="0"/>
        <w:jc w:val="left"/>
        <w:rPr>
          <w:sz w:val="16"/>
        </w:rPr>
      </w:pPr>
    </w:p>
    <w:p w14:paraId="0E454211" w14:textId="77777777" w:rsidR="002F04A0" w:rsidRDefault="009E4FB6">
      <w:pPr>
        <w:pStyle w:val="a3"/>
        <w:spacing w:before="87"/>
        <w:ind w:left="119" w:right="103"/>
      </w:pPr>
      <w:r>
        <w:t>в) специальные уполномоченные органы и организации (далее – уполномоченные организации) – исполнительные органы государственной власти и организации, определенные Правительством Приднестровской Молдавской Республики как ответственные за организацию и проведение централизованной закупки. Уполномоченными организациями не могут быть контрольный орган в сфере закупок, исполнительный орган государственной власти, в ведении которого находятся вопросы регулирования государственной системы в сфере закупок;</w:t>
      </w:r>
    </w:p>
    <w:p w14:paraId="12042FFD" w14:textId="77777777" w:rsidR="002F04A0" w:rsidRDefault="009E4FB6">
      <w:pPr>
        <w:pStyle w:val="a3"/>
        <w:ind w:left="119" w:right="107"/>
      </w:pPr>
      <w:r>
        <w:t xml:space="preserve">г) межведомственная комиссия (далее – комиссия) – комиссия, создаваемая в соответствии с настоящим Положением уполномоченными организациями для организации и проведения первого этапа централизованной </w:t>
      </w:r>
      <w:r>
        <w:rPr>
          <w:spacing w:val="-2"/>
        </w:rPr>
        <w:t>закупки.</w:t>
      </w:r>
    </w:p>
    <w:p w14:paraId="45B1BE06" w14:textId="77777777" w:rsidR="002F04A0" w:rsidRDefault="009E4FB6">
      <w:pPr>
        <w:pStyle w:val="a3"/>
        <w:ind w:right="109"/>
      </w:pPr>
      <w:r>
        <w:t>Иные понятия и термины, используемые в Положении, соответствуют принятым понятиям и терминам в действующем законодательстве Приднестровской Молдавской Республики.</w:t>
      </w:r>
    </w:p>
    <w:p w14:paraId="4ED3C019" w14:textId="77777777" w:rsidR="002F04A0" w:rsidRDefault="009E4FB6" w:rsidP="009A0F8E">
      <w:pPr>
        <w:pStyle w:val="a5"/>
        <w:numPr>
          <w:ilvl w:val="0"/>
          <w:numId w:val="2"/>
        </w:numPr>
        <w:tabs>
          <w:tab w:val="left" w:pos="1257"/>
        </w:tabs>
        <w:ind w:left="118" w:right="111"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уполномоченной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10 (десяти) рабочих дней,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 датой принятия решения о проведении централизованной закупки, создает комиссию по закупке соответствующего предмета закупки централизованно, определяет состав комиссии и порядок ее </w:t>
      </w:r>
      <w:r>
        <w:rPr>
          <w:spacing w:val="-2"/>
          <w:sz w:val="28"/>
        </w:rPr>
        <w:t>работы.</w:t>
      </w:r>
    </w:p>
    <w:p w14:paraId="2C7D69B5" w14:textId="77777777" w:rsidR="002F04A0" w:rsidRPr="009A0F8E" w:rsidRDefault="009E4FB6" w:rsidP="009A0F8E">
      <w:pPr>
        <w:pStyle w:val="a3"/>
        <w:ind w:right="111" w:firstLine="709"/>
      </w:pPr>
      <w:r>
        <w:t>Председателем комиссии в обязательном порядке выступает</w:t>
      </w:r>
      <w:r>
        <w:rPr>
          <w:spacing w:val="40"/>
        </w:rPr>
        <w:t xml:space="preserve"> </w:t>
      </w:r>
      <w:r>
        <w:t>руководитель уполномоченной организации или заместитель руководителя уполномоченной организации. В состав комиссии подлежат включению представители заказчиков</w:t>
      </w:r>
      <w:r>
        <w:rPr>
          <w:spacing w:val="-5"/>
        </w:rPr>
        <w:t xml:space="preserve"> </w:t>
      </w:r>
      <w:r>
        <w:t>в ранге не ниже заместителя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 xml:space="preserve">заказчика, </w:t>
      </w:r>
      <w:r w:rsidRPr="009A0F8E">
        <w:t>определенных в Перечне по соответствующему предмету закупки.</w:t>
      </w:r>
    </w:p>
    <w:p w14:paraId="624D0A6F" w14:textId="77777777" w:rsidR="002F04A0" w:rsidRPr="009A0F8E" w:rsidRDefault="009E4FB6" w:rsidP="009A0F8E">
      <w:pPr>
        <w:pStyle w:val="a3"/>
        <w:ind w:right="107" w:firstLine="709"/>
      </w:pPr>
      <w:r w:rsidRPr="009A0F8E">
        <w:t>Персональный</w:t>
      </w:r>
      <w:r w:rsidRPr="009A0F8E">
        <w:rPr>
          <w:spacing w:val="40"/>
        </w:rPr>
        <w:t xml:space="preserve"> </w:t>
      </w:r>
      <w:r w:rsidR="009A0F8E">
        <w:t>состав</w:t>
      </w:r>
      <w:r w:rsidRPr="009A0F8E">
        <w:rPr>
          <w:spacing w:val="40"/>
        </w:rPr>
        <w:t xml:space="preserve"> </w:t>
      </w:r>
      <w:r w:rsidRPr="009A0F8E">
        <w:t>комиссии,</w:t>
      </w:r>
      <w:r w:rsidRPr="009A0F8E">
        <w:rPr>
          <w:spacing w:val="40"/>
        </w:rPr>
        <w:t xml:space="preserve"> </w:t>
      </w:r>
      <w:r w:rsidRPr="009A0F8E">
        <w:t>включая</w:t>
      </w:r>
      <w:r w:rsidRPr="009A0F8E">
        <w:rPr>
          <w:spacing w:val="40"/>
        </w:rPr>
        <w:t xml:space="preserve"> </w:t>
      </w:r>
      <w:r w:rsidRPr="009A0F8E">
        <w:t>председателя</w:t>
      </w:r>
      <w:r w:rsidRPr="009A0F8E">
        <w:rPr>
          <w:spacing w:val="40"/>
        </w:rPr>
        <w:t xml:space="preserve"> </w:t>
      </w:r>
      <w:r w:rsidRPr="009A0F8E">
        <w:t>комиссии,</w:t>
      </w:r>
      <w:r w:rsidRPr="009A0F8E">
        <w:rPr>
          <w:spacing w:val="80"/>
          <w:w w:val="150"/>
        </w:rPr>
        <w:t xml:space="preserve"> </w:t>
      </w:r>
      <w:r w:rsidRPr="009A0F8E">
        <w:t>и секретариат данной комиссии подлежат утверждению приказом уполномоченной организации.</w:t>
      </w:r>
    </w:p>
    <w:p w14:paraId="409641AE" w14:textId="77777777" w:rsidR="00CB7DBC" w:rsidRPr="00F04AF5" w:rsidRDefault="00CB7DBC" w:rsidP="00F652D4">
      <w:pPr>
        <w:ind w:firstLine="851"/>
        <w:jc w:val="both"/>
        <w:rPr>
          <w:sz w:val="28"/>
          <w:szCs w:val="28"/>
        </w:rPr>
      </w:pPr>
      <w:r w:rsidRPr="00F04AF5">
        <w:rPr>
          <w:sz w:val="28"/>
          <w:szCs w:val="28"/>
        </w:rPr>
        <w:t xml:space="preserve">По решению </w:t>
      </w:r>
      <w:r w:rsidRPr="00F04AF5">
        <w:rPr>
          <w:iCs/>
          <w:sz w:val="28"/>
          <w:szCs w:val="28"/>
        </w:rPr>
        <w:t>Правительства</w:t>
      </w:r>
      <w:r>
        <w:rPr>
          <w:iCs/>
          <w:sz w:val="28"/>
          <w:szCs w:val="28"/>
        </w:rPr>
        <w:t xml:space="preserve"> </w:t>
      </w:r>
      <w:r w:rsidRPr="00F04AF5">
        <w:rPr>
          <w:iCs/>
          <w:sz w:val="28"/>
          <w:szCs w:val="28"/>
        </w:rPr>
        <w:t>Приднестровской</w:t>
      </w:r>
      <w:r>
        <w:rPr>
          <w:iCs/>
          <w:sz w:val="28"/>
          <w:szCs w:val="28"/>
        </w:rPr>
        <w:t xml:space="preserve"> </w:t>
      </w:r>
      <w:r w:rsidRPr="00F04AF5">
        <w:rPr>
          <w:iCs/>
          <w:sz w:val="28"/>
          <w:szCs w:val="28"/>
        </w:rPr>
        <w:t>Молдавской</w:t>
      </w:r>
      <w:r>
        <w:rPr>
          <w:iCs/>
          <w:sz w:val="28"/>
          <w:szCs w:val="28"/>
        </w:rPr>
        <w:t xml:space="preserve"> </w:t>
      </w:r>
      <w:r w:rsidRPr="00F04AF5">
        <w:rPr>
          <w:iCs/>
          <w:sz w:val="28"/>
          <w:szCs w:val="28"/>
        </w:rPr>
        <w:t>Республики</w:t>
      </w:r>
      <w:r w:rsidRPr="00F04AF5">
        <w:rPr>
          <w:sz w:val="28"/>
          <w:szCs w:val="28"/>
        </w:rPr>
        <w:t xml:space="preserve"> руководитель уполномоченной организации обязан:</w:t>
      </w:r>
    </w:p>
    <w:p w14:paraId="5F6285A1" w14:textId="77777777" w:rsidR="00CB7DBC" w:rsidRPr="00F04AF5" w:rsidRDefault="00CB7DBC" w:rsidP="00CB7DBC">
      <w:pPr>
        <w:ind w:firstLine="567"/>
        <w:jc w:val="both"/>
        <w:rPr>
          <w:sz w:val="28"/>
          <w:szCs w:val="28"/>
        </w:rPr>
      </w:pPr>
      <w:r w:rsidRPr="00F04AF5">
        <w:rPr>
          <w:sz w:val="28"/>
          <w:szCs w:val="28"/>
        </w:rPr>
        <w:t>а) включить в состав комиссии представителей общественных организаций, ассоциаций, профессиональных союзов, представителей исполнительных органов государственной власти;</w:t>
      </w:r>
    </w:p>
    <w:p w14:paraId="61AD4E06" w14:textId="77777777" w:rsidR="002F04A0" w:rsidRPr="009A0F8E" w:rsidRDefault="00CB7DBC" w:rsidP="00CB7DBC">
      <w:pPr>
        <w:ind w:firstLine="709"/>
        <w:jc w:val="both"/>
        <w:rPr>
          <w:sz w:val="28"/>
          <w:szCs w:val="28"/>
        </w:rPr>
      </w:pPr>
      <w:r w:rsidRPr="00F04AF5">
        <w:rPr>
          <w:sz w:val="28"/>
          <w:szCs w:val="28"/>
        </w:rPr>
        <w:t>б) обеспечить направление приглашений в срок не позднее 2 (двух) рабочих дней до даты заседания комиссии депутатам Верховного Совета Приднестровской Молдавской Республики, местных Советов народных депутатов городов (районов), сел (поселков), представителям Прокуратуры Приднестровской Молдавской Республики</w:t>
      </w:r>
      <w:r w:rsidR="009E4FB6" w:rsidRPr="009A0F8E">
        <w:rPr>
          <w:sz w:val="28"/>
          <w:szCs w:val="28"/>
        </w:rPr>
        <w:t>.</w:t>
      </w:r>
    </w:p>
    <w:p w14:paraId="50972288" w14:textId="77777777" w:rsidR="009A0F8E" w:rsidRPr="009A0F8E" w:rsidRDefault="009E4FB6" w:rsidP="009A0F8E">
      <w:pPr>
        <w:ind w:firstLine="709"/>
        <w:jc w:val="both"/>
        <w:rPr>
          <w:i/>
          <w:iCs/>
          <w:sz w:val="28"/>
          <w:szCs w:val="28"/>
        </w:rPr>
      </w:pPr>
      <w:r w:rsidRPr="009A0F8E">
        <w:rPr>
          <w:sz w:val="28"/>
          <w:szCs w:val="28"/>
        </w:rPr>
        <w:t xml:space="preserve">Число членов комиссии должно быть не менее чем </w:t>
      </w:r>
      <w:r w:rsidR="009A0F8E" w:rsidRPr="009A0F8E">
        <w:rPr>
          <w:sz w:val="28"/>
          <w:szCs w:val="28"/>
        </w:rPr>
        <w:t>5</w:t>
      </w:r>
      <w:r w:rsidRPr="009A0F8E">
        <w:rPr>
          <w:sz w:val="28"/>
          <w:szCs w:val="28"/>
        </w:rPr>
        <w:t xml:space="preserve"> (</w:t>
      </w:r>
      <w:r w:rsidR="009A0F8E" w:rsidRPr="009A0F8E">
        <w:rPr>
          <w:sz w:val="28"/>
          <w:szCs w:val="28"/>
        </w:rPr>
        <w:t>пять</w:t>
      </w:r>
      <w:r w:rsidRPr="009A0F8E">
        <w:rPr>
          <w:sz w:val="28"/>
          <w:szCs w:val="28"/>
        </w:rPr>
        <w:t>) человек.</w:t>
      </w:r>
      <w:r w:rsidR="009A0F8E" w:rsidRPr="009A0F8E">
        <w:rPr>
          <w:sz w:val="28"/>
          <w:szCs w:val="28"/>
        </w:rPr>
        <w:t xml:space="preserve"> </w:t>
      </w:r>
    </w:p>
    <w:p w14:paraId="511499E4" w14:textId="77777777" w:rsidR="002F04A0" w:rsidRPr="009A0F8E" w:rsidRDefault="009E4FB6" w:rsidP="009A0F8E">
      <w:pPr>
        <w:ind w:firstLine="709"/>
        <w:jc w:val="both"/>
        <w:rPr>
          <w:sz w:val="28"/>
          <w:szCs w:val="28"/>
        </w:rPr>
      </w:pPr>
      <w:r w:rsidRPr="009A0F8E">
        <w:rPr>
          <w:sz w:val="28"/>
          <w:szCs w:val="28"/>
        </w:rPr>
        <w:t>Членами комиссии не могут быть:</w:t>
      </w:r>
    </w:p>
    <w:p w14:paraId="1E609B8B" w14:textId="77777777" w:rsidR="002F04A0" w:rsidRDefault="009E4FB6" w:rsidP="009A0F8E">
      <w:pPr>
        <w:pStyle w:val="a3"/>
        <w:ind w:right="109"/>
      </w:pPr>
      <w:r w:rsidRPr="009A0F8E">
        <w:t>а)</w:t>
      </w:r>
      <w:r w:rsidRPr="009A0F8E">
        <w:rPr>
          <w:spacing w:val="80"/>
        </w:rPr>
        <w:t xml:space="preserve"> </w:t>
      </w:r>
      <w:r w:rsidRPr="009A0F8E">
        <w:t>физические</w:t>
      </w:r>
      <w:r w:rsidRPr="009A0F8E">
        <w:rPr>
          <w:spacing w:val="80"/>
        </w:rPr>
        <w:t xml:space="preserve"> </w:t>
      </w:r>
      <w:r w:rsidRPr="009A0F8E">
        <w:t>лица,</w:t>
      </w:r>
      <w:r w:rsidRPr="009A0F8E">
        <w:rPr>
          <w:spacing w:val="80"/>
        </w:rPr>
        <w:t xml:space="preserve"> </w:t>
      </w:r>
      <w:r w:rsidRPr="009A0F8E">
        <w:t>которые</w:t>
      </w:r>
      <w:r w:rsidRPr="009A0F8E">
        <w:rPr>
          <w:spacing w:val="80"/>
        </w:rPr>
        <w:t xml:space="preserve"> </w:t>
      </w:r>
      <w:r w:rsidRPr="009A0F8E">
        <w:t>были</w:t>
      </w:r>
      <w:r w:rsidRPr="009A0F8E">
        <w:rPr>
          <w:spacing w:val="80"/>
        </w:rPr>
        <w:t xml:space="preserve"> </w:t>
      </w:r>
      <w:r w:rsidRPr="009A0F8E">
        <w:t>привлечены</w:t>
      </w:r>
      <w:r w:rsidRPr="009A0F8E">
        <w:rPr>
          <w:spacing w:val="80"/>
        </w:rPr>
        <w:t xml:space="preserve"> </w:t>
      </w:r>
      <w:r w:rsidRPr="009A0F8E">
        <w:t>в</w:t>
      </w:r>
      <w:r w:rsidRPr="009A0F8E">
        <w:rPr>
          <w:spacing w:val="80"/>
        </w:rPr>
        <w:t xml:space="preserve"> </w:t>
      </w:r>
      <w:r w:rsidRPr="009A0F8E">
        <w:t>качестве</w:t>
      </w:r>
      <w:r w:rsidRPr="009A0F8E">
        <w:rPr>
          <w:spacing w:val="80"/>
        </w:rPr>
        <w:t xml:space="preserve"> </w:t>
      </w:r>
      <w:r w:rsidRPr="009A0F8E">
        <w:t>экспертов к</w:t>
      </w:r>
      <w:r w:rsidRPr="009A0F8E">
        <w:rPr>
          <w:spacing w:val="39"/>
        </w:rPr>
        <w:t xml:space="preserve"> </w:t>
      </w:r>
      <w:r w:rsidRPr="009A0F8E">
        <w:t>проведению</w:t>
      </w:r>
      <w:r w:rsidRPr="009A0F8E">
        <w:rPr>
          <w:spacing w:val="40"/>
        </w:rPr>
        <w:t xml:space="preserve"> </w:t>
      </w:r>
      <w:r w:rsidRPr="009A0F8E">
        <w:t>экспертной</w:t>
      </w:r>
      <w:r w:rsidRPr="009A0F8E">
        <w:rPr>
          <w:spacing w:val="40"/>
        </w:rPr>
        <w:t xml:space="preserve"> </w:t>
      </w:r>
      <w:r w:rsidRPr="009A0F8E">
        <w:t>оценки</w:t>
      </w:r>
      <w:r>
        <w:rPr>
          <w:spacing w:val="40"/>
        </w:rPr>
        <w:t xml:space="preserve"> </w:t>
      </w:r>
      <w:r>
        <w:t>документации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закупке,</w:t>
      </w:r>
      <w:r>
        <w:rPr>
          <w:spacing w:val="40"/>
        </w:rPr>
        <w:t xml:space="preserve"> </w:t>
      </w:r>
      <w:r>
        <w:t>заявок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 в закупке;</w:t>
      </w:r>
    </w:p>
    <w:p w14:paraId="7B3BE38E" w14:textId="77777777" w:rsidR="002F04A0" w:rsidRDefault="009E4FB6">
      <w:pPr>
        <w:pStyle w:val="a3"/>
        <w:spacing w:line="242" w:lineRule="auto"/>
        <w:ind w:right="108"/>
      </w:pPr>
      <w:r>
        <w:t>б) физические лица, лично заинтересованные в результатах определения поставщиков (подрядчиков, исполнителей);</w:t>
      </w:r>
    </w:p>
    <w:p w14:paraId="4395CA67" w14:textId="77777777" w:rsidR="002F04A0" w:rsidRDefault="009E4FB6">
      <w:pPr>
        <w:pStyle w:val="a3"/>
        <w:ind w:right="113"/>
      </w:pPr>
      <w:r>
        <w:t>в)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подавшие</w:t>
      </w:r>
      <w:r>
        <w:rPr>
          <w:spacing w:val="-4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или состоящие в штате организаций, подавших данные заявки;</w:t>
      </w:r>
    </w:p>
    <w:p w14:paraId="6482A928" w14:textId="77777777" w:rsidR="002F04A0" w:rsidRDefault="009E4FB6" w:rsidP="00CB7DBC">
      <w:pPr>
        <w:pStyle w:val="a3"/>
        <w:ind w:right="109"/>
      </w:pPr>
      <w:r>
        <w:t>г) физические лица, состоящие в браке с руководителем участника закупки</w:t>
      </w:r>
      <w:r>
        <w:rPr>
          <w:spacing w:val="40"/>
        </w:rPr>
        <w:t xml:space="preserve">  </w:t>
      </w:r>
      <w:r>
        <w:lastRenderedPageBreak/>
        <w:t>либо</w:t>
      </w:r>
      <w:r>
        <w:rPr>
          <w:spacing w:val="40"/>
        </w:rPr>
        <w:t xml:space="preserve">  </w:t>
      </w:r>
      <w:r>
        <w:t>являющиеся</w:t>
      </w:r>
      <w:r>
        <w:rPr>
          <w:spacing w:val="40"/>
        </w:rPr>
        <w:t xml:space="preserve">  </w:t>
      </w:r>
      <w:r>
        <w:t>близкими</w:t>
      </w:r>
      <w:r>
        <w:rPr>
          <w:spacing w:val="40"/>
        </w:rPr>
        <w:t xml:space="preserve">  </w:t>
      </w:r>
      <w:r>
        <w:t>родственниками</w:t>
      </w:r>
      <w:r>
        <w:rPr>
          <w:spacing w:val="40"/>
        </w:rPr>
        <w:t xml:space="preserve">  </w:t>
      </w:r>
      <w:r>
        <w:t>(родственниками</w:t>
      </w:r>
      <w:r>
        <w:rPr>
          <w:spacing w:val="80"/>
        </w:rPr>
        <w:t xml:space="preserve"> </w:t>
      </w:r>
      <w:r>
        <w:t>по прямой восходящей или нисходящей линии (родителями и детьми, дедушкой,</w:t>
      </w:r>
      <w:r>
        <w:rPr>
          <w:spacing w:val="40"/>
        </w:rPr>
        <w:t xml:space="preserve">  </w:t>
      </w:r>
      <w:r>
        <w:t>бабушкой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внуками),</w:t>
      </w:r>
      <w:r>
        <w:rPr>
          <w:spacing w:val="40"/>
        </w:rPr>
        <w:t xml:space="preserve">  </w:t>
      </w:r>
      <w:r>
        <w:t>полнородными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неполнородными</w:t>
      </w:r>
      <w:r w:rsidR="00CB7DBC">
        <w:t xml:space="preserve"> </w:t>
      </w:r>
      <w:r>
        <w:t>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</w:t>
      </w:r>
      <w:r>
        <w:rPr>
          <w:spacing w:val="40"/>
        </w:rPr>
        <w:t xml:space="preserve"> </w:t>
      </w:r>
      <w:r>
        <w:t>лица контрольного органа в сфере закупок.</w:t>
      </w:r>
    </w:p>
    <w:p w14:paraId="03A05846" w14:textId="77777777" w:rsidR="002F04A0" w:rsidRDefault="009E4FB6">
      <w:pPr>
        <w:pStyle w:val="a3"/>
        <w:ind w:left="119" w:right="105"/>
      </w:pPr>
      <w:r>
        <w:t>В случае выявления в составе комиссии указанных лиц руководитель уполномоченной организации обязан незамедлительно заменить их другими физическими лицами, которые лично не заинтересованы в результатах определения</w:t>
      </w:r>
      <w:r>
        <w:rPr>
          <w:spacing w:val="40"/>
        </w:rPr>
        <w:t xml:space="preserve">  </w:t>
      </w:r>
      <w:r>
        <w:t>поставщиков</w:t>
      </w:r>
      <w:r>
        <w:rPr>
          <w:spacing w:val="40"/>
        </w:rPr>
        <w:t xml:space="preserve">  </w:t>
      </w:r>
      <w:r>
        <w:t>(подрядчиков,</w:t>
      </w:r>
      <w:r>
        <w:rPr>
          <w:spacing w:val="40"/>
        </w:rPr>
        <w:t xml:space="preserve">  </w:t>
      </w:r>
      <w:r>
        <w:t>исполнителей)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которых</w:t>
      </w:r>
      <w:r>
        <w:rPr>
          <w:spacing w:val="80"/>
        </w:rPr>
        <w:t xml:space="preserve"> </w:t>
      </w:r>
      <w:r>
        <w:t>не способны оказывать влияние участники закупок, а также физическими лицами,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осуществляющими</w:t>
      </w:r>
      <w:r>
        <w:rPr>
          <w:spacing w:val="4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в сфере закупок должностными лицами контрольных органов в сфере закупок.</w:t>
      </w:r>
    </w:p>
    <w:p w14:paraId="396728C2" w14:textId="77777777" w:rsidR="009A0F8E" w:rsidRDefault="009A0F8E">
      <w:pPr>
        <w:pStyle w:val="a3"/>
        <w:ind w:left="119" w:right="105"/>
      </w:pPr>
      <w:r w:rsidRPr="009A0F8E">
        <w:t>Замена члена комиссии допускается только по решению заказчика, принявшего решение о создании комиссии</w:t>
      </w:r>
      <w:r>
        <w:t>.</w:t>
      </w:r>
      <w:r w:rsidRPr="009A0F8E">
        <w:rPr>
          <w:i/>
          <w:iCs/>
        </w:rPr>
        <w:t xml:space="preserve"> (Постановление Правительства Приднестровской Молдавской Республики от 29 августа 2022 года № 318)</w:t>
      </w:r>
    </w:p>
    <w:p w14:paraId="45935E36" w14:textId="77777777" w:rsidR="002F04A0" w:rsidRDefault="009E4FB6">
      <w:pPr>
        <w:pStyle w:val="a5"/>
        <w:numPr>
          <w:ilvl w:val="0"/>
          <w:numId w:val="2"/>
        </w:numPr>
        <w:tabs>
          <w:tab w:val="left" w:pos="1142"/>
        </w:tabs>
        <w:ind w:right="98" w:firstLine="710"/>
        <w:jc w:val="both"/>
        <w:rPr>
          <w:sz w:val="28"/>
        </w:rPr>
      </w:pPr>
      <w:r>
        <w:rPr>
          <w:sz w:val="28"/>
        </w:rPr>
        <w:t>Комиссия правомочна осуществлять свои функции, если на заседании комиссии присутствует большинство ее членов. Члены комиссии должны быть своевременно уведомлены секретариатом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14:paraId="41921F40" w14:textId="77777777" w:rsidR="009A0F8E" w:rsidRPr="009A0F8E" w:rsidRDefault="009E4FB6" w:rsidP="009A0F8E">
      <w:pPr>
        <w:pStyle w:val="a5"/>
        <w:numPr>
          <w:ilvl w:val="0"/>
          <w:numId w:val="2"/>
        </w:numPr>
        <w:tabs>
          <w:tab w:val="left" w:pos="1214"/>
        </w:tabs>
        <w:ind w:firstLine="710"/>
        <w:jc w:val="both"/>
        <w:rPr>
          <w:sz w:val="28"/>
        </w:rPr>
      </w:pPr>
      <w:r>
        <w:rPr>
          <w:sz w:val="28"/>
        </w:rPr>
        <w:t>Комиссия по осуществлению закупок принимает единое решение, которое подписывается всеми членами, присутствующими на заседании комиссии. Решение принимается комиссией простым большинством голосов членов комиссии, присутствующих на заседании комиссии.</w:t>
      </w:r>
      <w:r w:rsidR="009A0F8E" w:rsidRPr="009A0F8E">
        <w:rPr>
          <w:sz w:val="28"/>
          <w:szCs w:val="28"/>
          <w:lang w:eastAsia="ru-RU"/>
        </w:rPr>
        <w:t xml:space="preserve"> </w:t>
      </w:r>
    </w:p>
    <w:p w14:paraId="1DC5A7BA" w14:textId="77777777" w:rsidR="002F04A0" w:rsidRPr="009A0F8E" w:rsidRDefault="009A0F8E" w:rsidP="009E4FB6">
      <w:pPr>
        <w:pStyle w:val="a3"/>
        <w:ind w:left="119" w:right="105"/>
      </w:pPr>
      <w:r w:rsidRPr="009A0F8E">
        <w:t>При равном количестве голосов председатель комиссии имеет решающий голос и подает его последним.</w:t>
      </w:r>
      <w:r w:rsidR="009E4FB6" w:rsidRPr="009E4FB6">
        <w:rPr>
          <w:i/>
          <w:iCs/>
        </w:rPr>
        <w:t xml:space="preserve"> </w:t>
      </w:r>
      <w:r w:rsidR="009E4FB6" w:rsidRPr="009A0F8E">
        <w:rPr>
          <w:i/>
          <w:iCs/>
        </w:rPr>
        <w:t>(Постановление Правительства Приднестровской Молдавской Республики от 29 августа 2022 года № 318)</w:t>
      </w:r>
    </w:p>
    <w:p w14:paraId="42C05D5E" w14:textId="77777777" w:rsidR="002F04A0" w:rsidRDefault="009E4FB6">
      <w:pPr>
        <w:pStyle w:val="a5"/>
        <w:numPr>
          <w:ilvl w:val="0"/>
          <w:numId w:val="2"/>
        </w:numPr>
        <w:tabs>
          <w:tab w:val="left" w:pos="1132"/>
        </w:tabs>
        <w:ind w:left="118" w:firstLine="710"/>
        <w:jc w:val="both"/>
        <w:rPr>
          <w:sz w:val="28"/>
        </w:rPr>
      </w:pPr>
      <w:r>
        <w:rPr>
          <w:sz w:val="28"/>
        </w:rPr>
        <w:t xml:space="preserve">Член комиссии, </w:t>
      </w:r>
      <w:r w:rsidRPr="00694841">
        <w:rPr>
          <w:sz w:val="28"/>
          <w:szCs w:val="28"/>
        </w:rPr>
        <w:t>не согласный с принятым решением</w:t>
      </w:r>
      <w:r>
        <w:rPr>
          <w:sz w:val="28"/>
        </w:rPr>
        <w:t>, может письменно изложить свое особое мнение и представить его председателю комиссии. Особое мнение прикладывается секретарем комиссии к протоколу.</w:t>
      </w:r>
      <w:r w:rsidRPr="009E4FB6">
        <w:rPr>
          <w:i/>
          <w:iCs/>
          <w:sz w:val="28"/>
          <w:szCs w:val="28"/>
        </w:rPr>
        <w:t xml:space="preserve"> </w:t>
      </w:r>
      <w:r w:rsidRPr="009A0F8E">
        <w:rPr>
          <w:i/>
          <w:iCs/>
          <w:sz w:val="28"/>
          <w:szCs w:val="28"/>
        </w:rPr>
        <w:t>(Постановление Правительства Приднестровской Молдавской Республики от 29 августа 2022 года № 318)</w:t>
      </w:r>
    </w:p>
    <w:p w14:paraId="68CAADF9" w14:textId="77777777" w:rsidR="002F04A0" w:rsidRDefault="009E4FB6">
      <w:pPr>
        <w:pStyle w:val="a5"/>
        <w:numPr>
          <w:ilvl w:val="0"/>
          <w:numId w:val="2"/>
        </w:numPr>
        <w:tabs>
          <w:tab w:val="left" w:pos="1190"/>
        </w:tabs>
        <w:ind w:left="118" w:right="107" w:firstLine="710"/>
        <w:jc w:val="both"/>
        <w:rPr>
          <w:sz w:val="28"/>
        </w:rPr>
      </w:pPr>
      <w:r>
        <w:rPr>
          <w:sz w:val="28"/>
        </w:rPr>
        <w:t>Комиссия вправе привлекать к участию в заседании специалистов, экспертов, консультантов. Решения могут приниматься без личного присутствия эксперта на основании его письменного заключения.</w:t>
      </w:r>
    </w:p>
    <w:p w14:paraId="42810698" w14:textId="77777777" w:rsidR="002F04A0" w:rsidRDefault="009E4FB6">
      <w:pPr>
        <w:pStyle w:val="a5"/>
        <w:numPr>
          <w:ilvl w:val="0"/>
          <w:numId w:val="2"/>
        </w:numPr>
        <w:tabs>
          <w:tab w:val="left" w:pos="1463"/>
        </w:tabs>
        <w:ind w:left="118" w:right="108" w:firstLine="710"/>
        <w:jc w:val="both"/>
        <w:rPr>
          <w:sz w:val="28"/>
        </w:rPr>
      </w:pPr>
      <w:r>
        <w:rPr>
          <w:sz w:val="28"/>
        </w:rPr>
        <w:t>Решение комиссии, принятое в нарушение требований законодательства Приднестровской Молдавской Республики в сфере закупок, может быть обжаловано любым участником закупки в порядке, установленном Законом</w:t>
      </w:r>
      <w:r>
        <w:rPr>
          <w:spacing w:val="72"/>
          <w:sz w:val="28"/>
        </w:rPr>
        <w:t xml:space="preserve"> </w:t>
      </w:r>
      <w:r>
        <w:rPr>
          <w:sz w:val="28"/>
        </w:rPr>
        <w:t>Приднестровской</w:t>
      </w:r>
      <w:r>
        <w:rPr>
          <w:spacing w:val="70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7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72"/>
          <w:sz w:val="28"/>
        </w:rPr>
        <w:t xml:space="preserve"> </w:t>
      </w:r>
      <w:r>
        <w:rPr>
          <w:sz w:val="28"/>
        </w:rPr>
        <w:t>26</w:t>
      </w:r>
      <w:r>
        <w:rPr>
          <w:spacing w:val="7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3"/>
          <w:sz w:val="28"/>
        </w:rPr>
        <w:t xml:space="preserve"> </w:t>
      </w:r>
      <w:r>
        <w:rPr>
          <w:sz w:val="28"/>
        </w:rPr>
        <w:t>2018</w:t>
      </w:r>
      <w:r>
        <w:rPr>
          <w:spacing w:val="72"/>
          <w:sz w:val="28"/>
        </w:rPr>
        <w:t xml:space="preserve"> </w:t>
      </w:r>
      <w:r>
        <w:rPr>
          <w:sz w:val="28"/>
        </w:rPr>
        <w:t>года</w:t>
      </w:r>
    </w:p>
    <w:p w14:paraId="6AE6C697" w14:textId="77777777" w:rsidR="002F04A0" w:rsidRDefault="009E4FB6">
      <w:pPr>
        <w:pStyle w:val="a3"/>
        <w:ind w:right="104" w:firstLine="0"/>
      </w:pPr>
      <w:r>
        <w:t>№</w:t>
      </w:r>
      <w:r>
        <w:rPr>
          <w:spacing w:val="80"/>
        </w:rPr>
        <w:t xml:space="preserve"> </w:t>
      </w:r>
      <w:r>
        <w:t>318-З-VI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закупках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Республике» (САЗ</w:t>
      </w:r>
      <w:r>
        <w:rPr>
          <w:spacing w:val="31"/>
        </w:rPr>
        <w:t xml:space="preserve"> </w:t>
      </w:r>
      <w:r>
        <w:t>18-48),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признано</w:t>
      </w:r>
      <w:r>
        <w:rPr>
          <w:spacing w:val="35"/>
        </w:rPr>
        <w:t xml:space="preserve"> </w:t>
      </w:r>
      <w:r>
        <w:t>недействительным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контрольного</w:t>
      </w:r>
      <w:r>
        <w:rPr>
          <w:spacing w:val="33"/>
        </w:rPr>
        <w:t xml:space="preserve"> </w:t>
      </w:r>
      <w:r>
        <w:t>органа в сфере закупок.</w:t>
      </w:r>
    </w:p>
    <w:p w14:paraId="325D72BC" w14:textId="77777777" w:rsidR="002F04A0" w:rsidRDefault="009E4FB6">
      <w:pPr>
        <w:pStyle w:val="a5"/>
        <w:numPr>
          <w:ilvl w:val="0"/>
          <w:numId w:val="2"/>
        </w:numPr>
        <w:tabs>
          <w:tab w:val="left" w:pos="1353"/>
        </w:tabs>
        <w:ind w:left="118" w:right="105" w:firstLine="710"/>
        <w:jc w:val="both"/>
        <w:rPr>
          <w:sz w:val="28"/>
        </w:rPr>
      </w:pPr>
      <w:r>
        <w:rPr>
          <w:sz w:val="28"/>
        </w:rPr>
        <w:t>В течение 10 (десяти) рабочих дней с даты создания комиссии заказчики, включенные в состав комиссии, направляют в адрес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уполномоченной организации информацию об объектах закупки (объем (количество), </w:t>
      </w:r>
      <w:r>
        <w:rPr>
          <w:sz w:val="28"/>
        </w:rPr>
        <w:lastRenderedPageBreak/>
        <w:t>характеристики товаров (работ, услуг) и так далее), планируемых к</w:t>
      </w:r>
      <w:r>
        <w:rPr>
          <w:spacing w:val="73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2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74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75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77"/>
          <w:sz w:val="28"/>
        </w:rPr>
        <w:t xml:space="preserve"> </w:t>
      </w:r>
      <w:r>
        <w:rPr>
          <w:sz w:val="28"/>
        </w:rPr>
        <w:t>размещенным в информационной системе в сфере закупок.</w:t>
      </w:r>
    </w:p>
    <w:p w14:paraId="46077515" w14:textId="77777777" w:rsidR="00CB7DBC" w:rsidRPr="00CB7DBC" w:rsidRDefault="009E4FB6" w:rsidP="00CB7DBC">
      <w:pPr>
        <w:pStyle w:val="a5"/>
        <w:numPr>
          <w:ilvl w:val="0"/>
          <w:numId w:val="2"/>
        </w:numPr>
        <w:tabs>
          <w:tab w:val="left" w:pos="1324"/>
        </w:tabs>
        <w:ind w:left="118" w:right="113" w:firstLine="710"/>
        <w:jc w:val="both"/>
        <w:rPr>
          <w:sz w:val="28"/>
          <w:szCs w:val="28"/>
        </w:rPr>
      </w:pPr>
      <w:r w:rsidRPr="00CB7DBC">
        <w:rPr>
          <w:sz w:val="28"/>
          <w:szCs w:val="28"/>
        </w:rPr>
        <w:t>Секретариат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комиссии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аккумулирует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поступившую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в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соответствии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 xml:space="preserve">с пунктом 10 настоящего Положения информацию и формирует план закупок </w:t>
      </w:r>
      <w:r w:rsidRPr="00CB7DBC">
        <w:rPr>
          <w:spacing w:val="-2"/>
          <w:sz w:val="28"/>
          <w:szCs w:val="28"/>
        </w:rPr>
        <w:t>комиссии.</w:t>
      </w:r>
    </w:p>
    <w:p w14:paraId="272377DA" w14:textId="77777777" w:rsidR="002F04A0" w:rsidRPr="00CB7DBC" w:rsidRDefault="009E4FB6" w:rsidP="00CB7DBC">
      <w:pPr>
        <w:pStyle w:val="a5"/>
        <w:tabs>
          <w:tab w:val="left" w:pos="1324"/>
        </w:tabs>
        <w:ind w:left="828" w:right="113" w:firstLine="0"/>
        <w:rPr>
          <w:sz w:val="28"/>
          <w:szCs w:val="28"/>
        </w:rPr>
      </w:pPr>
      <w:r w:rsidRPr="00CB7DBC">
        <w:rPr>
          <w:sz w:val="28"/>
          <w:szCs w:val="28"/>
        </w:rPr>
        <w:t>В</w:t>
      </w:r>
      <w:r w:rsidRPr="00CB7DBC">
        <w:rPr>
          <w:spacing w:val="-8"/>
          <w:sz w:val="28"/>
          <w:szCs w:val="28"/>
        </w:rPr>
        <w:t xml:space="preserve"> </w:t>
      </w:r>
      <w:r w:rsidRPr="00CB7DBC">
        <w:rPr>
          <w:sz w:val="28"/>
          <w:szCs w:val="28"/>
        </w:rPr>
        <w:t>план</w:t>
      </w:r>
      <w:r w:rsidRPr="00CB7DBC">
        <w:rPr>
          <w:spacing w:val="-7"/>
          <w:sz w:val="28"/>
          <w:szCs w:val="28"/>
        </w:rPr>
        <w:t xml:space="preserve"> </w:t>
      </w:r>
      <w:r w:rsidRPr="00CB7DBC">
        <w:rPr>
          <w:sz w:val="28"/>
          <w:szCs w:val="28"/>
        </w:rPr>
        <w:t>закупок</w:t>
      </w:r>
      <w:r w:rsidRPr="00CB7DBC">
        <w:rPr>
          <w:spacing w:val="-7"/>
          <w:sz w:val="28"/>
          <w:szCs w:val="28"/>
        </w:rPr>
        <w:t xml:space="preserve"> </w:t>
      </w:r>
      <w:r w:rsidRPr="00CB7DBC">
        <w:rPr>
          <w:sz w:val="28"/>
          <w:szCs w:val="28"/>
        </w:rPr>
        <w:t>комиссии</w:t>
      </w:r>
      <w:r w:rsidRPr="00CB7DBC">
        <w:rPr>
          <w:spacing w:val="-7"/>
          <w:sz w:val="28"/>
          <w:szCs w:val="28"/>
        </w:rPr>
        <w:t xml:space="preserve"> </w:t>
      </w:r>
      <w:r w:rsidRPr="00CB7DBC">
        <w:rPr>
          <w:spacing w:val="-2"/>
          <w:sz w:val="28"/>
          <w:szCs w:val="28"/>
        </w:rPr>
        <w:t>включаются:</w:t>
      </w:r>
    </w:p>
    <w:p w14:paraId="16B9BC24" w14:textId="77777777" w:rsidR="002F04A0" w:rsidRDefault="009E4FB6">
      <w:pPr>
        <w:pStyle w:val="a3"/>
        <w:spacing w:line="322" w:lineRule="exact"/>
        <w:ind w:left="829" w:firstLine="0"/>
      </w:pPr>
      <w:r w:rsidRPr="00CB7DBC">
        <w:t>а)</w:t>
      </w:r>
      <w:r w:rsidRPr="00CB7DBC">
        <w:rPr>
          <w:spacing w:val="-7"/>
        </w:rPr>
        <w:t xml:space="preserve"> </w:t>
      </w:r>
      <w:r w:rsidRPr="00CB7DBC">
        <w:t>наименование</w:t>
      </w:r>
      <w:r w:rsidRPr="00CB7DBC">
        <w:rPr>
          <w:spacing w:val="-7"/>
        </w:rPr>
        <w:t xml:space="preserve"> </w:t>
      </w:r>
      <w:r w:rsidRPr="00CB7DBC">
        <w:t>объекта</w:t>
      </w:r>
      <w:r w:rsidRPr="00CB7DBC">
        <w:rPr>
          <w:spacing w:val="-4"/>
        </w:rPr>
        <w:t xml:space="preserve"> </w:t>
      </w:r>
      <w:r w:rsidRPr="00CB7DBC">
        <w:t>(объектов</w:t>
      </w:r>
      <w:r>
        <w:t>)</w:t>
      </w:r>
      <w:r>
        <w:rPr>
          <w:spacing w:val="-7"/>
        </w:rPr>
        <w:t xml:space="preserve"> </w:t>
      </w:r>
      <w:r>
        <w:t>закупки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(их)</w:t>
      </w:r>
      <w:r>
        <w:rPr>
          <w:spacing w:val="-7"/>
        </w:rPr>
        <w:t xml:space="preserve"> </w:t>
      </w:r>
      <w:r>
        <w:rPr>
          <w:spacing w:val="-2"/>
        </w:rPr>
        <w:t>описание;</w:t>
      </w:r>
    </w:p>
    <w:p w14:paraId="6E7371AA" w14:textId="77777777" w:rsidR="002F04A0" w:rsidRDefault="009E4FB6">
      <w:pPr>
        <w:pStyle w:val="a3"/>
        <w:ind w:left="119" w:right="109"/>
      </w:pPr>
      <w:r>
        <w:t>б) общий лимит финансирования (соответствует сумме лимитов финансирования согласно утвержденным планам заказчиков);</w:t>
      </w:r>
    </w:p>
    <w:p w14:paraId="5DDC76A0" w14:textId="77777777" w:rsidR="002F04A0" w:rsidRDefault="009E4FB6">
      <w:pPr>
        <w:pStyle w:val="a3"/>
        <w:ind w:left="829" w:right="5071" w:firstLine="0"/>
      </w:pPr>
      <w:r>
        <w:t>в)</w:t>
      </w:r>
      <w:r>
        <w:rPr>
          <w:spacing w:val="-12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закупки; г) иная информация.</w:t>
      </w:r>
    </w:p>
    <w:p w14:paraId="6DBFB94E" w14:textId="77777777" w:rsidR="00CB7DBC" w:rsidRDefault="00CB7DBC">
      <w:pPr>
        <w:pStyle w:val="a3"/>
        <w:ind w:left="119" w:right="111"/>
      </w:pPr>
      <w:r w:rsidRPr="00F04AF5">
        <w:t>Копия плана закупок комиссии, не содержащая персональные данные, подлежит размещению в информационной системе в сфере закупок</w:t>
      </w:r>
      <w:r>
        <w:t>.</w:t>
      </w:r>
    </w:p>
    <w:p w14:paraId="6F34D5BA" w14:textId="77777777" w:rsidR="002F04A0" w:rsidRDefault="009E4FB6">
      <w:pPr>
        <w:pStyle w:val="a5"/>
        <w:numPr>
          <w:ilvl w:val="0"/>
          <w:numId w:val="2"/>
        </w:numPr>
        <w:tabs>
          <w:tab w:val="left" w:pos="1324"/>
        </w:tabs>
        <w:ind w:right="112" w:firstLine="710"/>
        <w:jc w:val="both"/>
        <w:rPr>
          <w:sz w:val="28"/>
        </w:rPr>
      </w:pPr>
      <w:r>
        <w:rPr>
          <w:sz w:val="28"/>
        </w:rPr>
        <w:t>Комиссия проводит процедуру закупки в соответствии с нормами 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Приднестровской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26</w:t>
      </w:r>
      <w:r>
        <w:rPr>
          <w:spacing w:val="8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80"/>
          <w:sz w:val="28"/>
        </w:rPr>
        <w:t xml:space="preserve"> </w:t>
      </w:r>
      <w:r>
        <w:rPr>
          <w:sz w:val="28"/>
        </w:rPr>
        <w:t>2018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</w:p>
    <w:p w14:paraId="58F82C17" w14:textId="77777777" w:rsidR="002F04A0" w:rsidRDefault="009E4FB6">
      <w:pPr>
        <w:pStyle w:val="a3"/>
        <w:spacing w:line="242" w:lineRule="auto"/>
        <w:ind w:left="119" w:right="104" w:firstLine="0"/>
      </w:pPr>
      <w:r>
        <w:t>№</w:t>
      </w:r>
      <w:r>
        <w:rPr>
          <w:spacing w:val="80"/>
        </w:rPr>
        <w:t xml:space="preserve"> </w:t>
      </w:r>
      <w:r>
        <w:t>318-З-VI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закупках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Республике» (САЗ 18-48).</w:t>
      </w:r>
    </w:p>
    <w:p w14:paraId="43C0615F" w14:textId="77777777" w:rsidR="002F04A0" w:rsidRDefault="009E4FB6">
      <w:pPr>
        <w:pStyle w:val="a5"/>
        <w:numPr>
          <w:ilvl w:val="0"/>
          <w:numId w:val="2"/>
        </w:numPr>
        <w:tabs>
          <w:tab w:val="left" w:pos="1387"/>
        </w:tabs>
        <w:ind w:firstLine="710"/>
        <w:jc w:val="both"/>
        <w:rPr>
          <w:sz w:val="28"/>
        </w:rPr>
      </w:pPr>
      <w:r>
        <w:rPr>
          <w:sz w:val="28"/>
        </w:rPr>
        <w:t>По итогам проведения межведомственного аукциона заказчики, участвовавшие в закупке, самостоятельно заключают контракты на условиях, предусмотренных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извещением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закупки,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документацией о закупке, и по цене, определенной по итогам аукциона.</w:t>
      </w:r>
    </w:p>
    <w:sectPr w:rsidR="002F04A0">
      <w:pgSz w:w="11910" w:h="16840"/>
      <w:pgMar w:top="960" w:right="460" w:bottom="280" w:left="1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0508" w14:textId="77777777" w:rsidR="00E630C1" w:rsidRDefault="00E630C1">
      <w:r>
        <w:separator/>
      </w:r>
    </w:p>
  </w:endnote>
  <w:endnote w:type="continuationSeparator" w:id="0">
    <w:p w14:paraId="2D0DCCBD" w14:textId="77777777" w:rsidR="00E630C1" w:rsidRDefault="00E6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CA8F1" w14:textId="77777777" w:rsidR="00E630C1" w:rsidRDefault="00E630C1">
      <w:r>
        <w:separator/>
      </w:r>
    </w:p>
  </w:footnote>
  <w:footnote w:type="continuationSeparator" w:id="0">
    <w:p w14:paraId="05CA3C12" w14:textId="77777777" w:rsidR="00E630C1" w:rsidRDefault="00E6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3DAA" w14:textId="77777777" w:rsidR="002F04A0" w:rsidRDefault="00CB7D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543C0E" wp14:editId="5990BFF9">
              <wp:simplePos x="0" y="0"/>
              <wp:positionH relativeFrom="page">
                <wp:posOffset>3998595</wp:posOffset>
              </wp:positionH>
              <wp:positionV relativeFrom="page">
                <wp:posOffset>440055</wp:posOffset>
              </wp:positionV>
              <wp:extent cx="28067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199F6" w14:textId="77777777" w:rsidR="002F04A0" w:rsidRDefault="009E4FB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3C0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85pt;margin-top:34.65pt;width:22.1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" filled="f" stroked="f">
              <v:textbox inset="0,0,0,0">
                <w:txbxContent>
                  <w:p w14:paraId="212199F6" w14:textId="77777777" w:rsidR="002F04A0" w:rsidRDefault="009E4FB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01F1"/>
    <w:multiLevelType w:val="hybridMultilevel"/>
    <w:tmpl w:val="3B28BCE8"/>
    <w:lvl w:ilvl="0" w:tplc="8E40AF62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668FC72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6CF0D34A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3" w:tplc="3498FC8C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14BA96A4">
      <w:numFmt w:val="bullet"/>
      <w:lvlText w:val="•"/>
      <w:lvlJc w:val="left"/>
      <w:pPr>
        <w:ind w:left="4017" w:hanging="317"/>
      </w:pPr>
      <w:rPr>
        <w:rFonts w:hint="default"/>
        <w:lang w:val="ru-RU" w:eastAsia="en-US" w:bidi="ar-SA"/>
      </w:rPr>
    </w:lvl>
    <w:lvl w:ilvl="5" w:tplc="AA40C732">
      <w:numFmt w:val="bullet"/>
      <w:lvlText w:val="•"/>
      <w:lvlJc w:val="left"/>
      <w:pPr>
        <w:ind w:left="4992" w:hanging="317"/>
      </w:pPr>
      <w:rPr>
        <w:rFonts w:hint="default"/>
        <w:lang w:val="ru-RU" w:eastAsia="en-US" w:bidi="ar-SA"/>
      </w:rPr>
    </w:lvl>
    <w:lvl w:ilvl="6" w:tplc="538CA8B0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7" w:tplc="F50EBF18">
      <w:numFmt w:val="bullet"/>
      <w:lvlText w:val="•"/>
      <w:lvlJc w:val="left"/>
      <w:pPr>
        <w:ind w:left="6940" w:hanging="317"/>
      </w:pPr>
      <w:rPr>
        <w:rFonts w:hint="default"/>
        <w:lang w:val="ru-RU" w:eastAsia="en-US" w:bidi="ar-SA"/>
      </w:rPr>
    </w:lvl>
    <w:lvl w:ilvl="8" w:tplc="86C0E150">
      <w:numFmt w:val="bullet"/>
      <w:lvlText w:val="•"/>
      <w:lvlJc w:val="left"/>
      <w:pPr>
        <w:ind w:left="7915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3DE53BD5"/>
    <w:multiLevelType w:val="hybridMultilevel"/>
    <w:tmpl w:val="55621BC4"/>
    <w:lvl w:ilvl="0" w:tplc="81506280">
      <w:start w:val="1"/>
      <w:numFmt w:val="decimal"/>
      <w:lvlText w:val="%1."/>
      <w:lvlJc w:val="left"/>
      <w:pPr>
        <w:ind w:left="11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61C7FE0">
      <w:numFmt w:val="bullet"/>
      <w:lvlText w:val="•"/>
      <w:lvlJc w:val="left"/>
      <w:pPr>
        <w:ind w:left="1094" w:hanging="476"/>
      </w:pPr>
      <w:rPr>
        <w:rFonts w:hint="default"/>
        <w:lang w:val="ru-RU" w:eastAsia="en-US" w:bidi="ar-SA"/>
      </w:rPr>
    </w:lvl>
    <w:lvl w:ilvl="2" w:tplc="2200DDBA">
      <w:numFmt w:val="bullet"/>
      <w:lvlText w:val="•"/>
      <w:lvlJc w:val="left"/>
      <w:pPr>
        <w:ind w:left="2068" w:hanging="476"/>
      </w:pPr>
      <w:rPr>
        <w:rFonts w:hint="default"/>
        <w:lang w:val="ru-RU" w:eastAsia="en-US" w:bidi="ar-SA"/>
      </w:rPr>
    </w:lvl>
    <w:lvl w:ilvl="3" w:tplc="B282BA40">
      <w:numFmt w:val="bullet"/>
      <w:lvlText w:val="•"/>
      <w:lvlJc w:val="left"/>
      <w:pPr>
        <w:ind w:left="3043" w:hanging="476"/>
      </w:pPr>
      <w:rPr>
        <w:rFonts w:hint="default"/>
        <w:lang w:val="ru-RU" w:eastAsia="en-US" w:bidi="ar-SA"/>
      </w:rPr>
    </w:lvl>
    <w:lvl w:ilvl="4" w:tplc="CE60F6EC">
      <w:numFmt w:val="bullet"/>
      <w:lvlText w:val="•"/>
      <w:lvlJc w:val="left"/>
      <w:pPr>
        <w:ind w:left="4017" w:hanging="476"/>
      </w:pPr>
      <w:rPr>
        <w:rFonts w:hint="default"/>
        <w:lang w:val="ru-RU" w:eastAsia="en-US" w:bidi="ar-SA"/>
      </w:rPr>
    </w:lvl>
    <w:lvl w:ilvl="5" w:tplc="6986C626">
      <w:numFmt w:val="bullet"/>
      <w:lvlText w:val="•"/>
      <w:lvlJc w:val="left"/>
      <w:pPr>
        <w:ind w:left="4992" w:hanging="476"/>
      </w:pPr>
      <w:rPr>
        <w:rFonts w:hint="default"/>
        <w:lang w:val="ru-RU" w:eastAsia="en-US" w:bidi="ar-SA"/>
      </w:rPr>
    </w:lvl>
    <w:lvl w:ilvl="6" w:tplc="3962C0D0">
      <w:numFmt w:val="bullet"/>
      <w:lvlText w:val="•"/>
      <w:lvlJc w:val="left"/>
      <w:pPr>
        <w:ind w:left="5966" w:hanging="476"/>
      </w:pPr>
      <w:rPr>
        <w:rFonts w:hint="default"/>
        <w:lang w:val="ru-RU" w:eastAsia="en-US" w:bidi="ar-SA"/>
      </w:rPr>
    </w:lvl>
    <w:lvl w:ilvl="7" w:tplc="84064970">
      <w:numFmt w:val="bullet"/>
      <w:lvlText w:val="•"/>
      <w:lvlJc w:val="left"/>
      <w:pPr>
        <w:ind w:left="6940" w:hanging="476"/>
      </w:pPr>
      <w:rPr>
        <w:rFonts w:hint="default"/>
        <w:lang w:val="ru-RU" w:eastAsia="en-US" w:bidi="ar-SA"/>
      </w:rPr>
    </w:lvl>
    <w:lvl w:ilvl="8" w:tplc="A4166328">
      <w:numFmt w:val="bullet"/>
      <w:lvlText w:val="•"/>
      <w:lvlJc w:val="left"/>
      <w:pPr>
        <w:ind w:left="7915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68880418"/>
    <w:multiLevelType w:val="hybridMultilevel"/>
    <w:tmpl w:val="91DA05B2"/>
    <w:lvl w:ilvl="0" w:tplc="D4A65C82">
      <w:start w:val="1"/>
      <w:numFmt w:val="decimal"/>
      <w:lvlText w:val="%1)"/>
      <w:lvlJc w:val="left"/>
      <w:pPr>
        <w:ind w:left="118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423FBC">
      <w:numFmt w:val="bullet"/>
      <w:lvlText w:val="•"/>
      <w:lvlJc w:val="left"/>
      <w:pPr>
        <w:ind w:left="1094" w:hanging="504"/>
      </w:pPr>
      <w:rPr>
        <w:rFonts w:hint="default"/>
        <w:lang w:val="ru-RU" w:eastAsia="en-US" w:bidi="ar-SA"/>
      </w:rPr>
    </w:lvl>
    <w:lvl w:ilvl="2" w:tplc="96443D00">
      <w:numFmt w:val="bullet"/>
      <w:lvlText w:val="•"/>
      <w:lvlJc w:val="left"/>
      <w:pPr>
        <w:ind w:left="2068" w:hanging="504"/>
      </w:pPr>
      <w:rPr>
        <w:rFonts w:hint="default"/>
        <w:lang w:val="ru-RU" w:eastAsia="en-US" w:bidi="ar-SA"/>
      </w:rPr>
    </w:lvl>
    <w:lvl w:ilvl="3" w:tplc="83A49C7E">
      <w:numFmt w:val="bullet"/>
      <w:lvlText w:val="•"/>
      <w:lvlJc w:val="left"/>
      <w:pPr>
        <w:ind w:left="3043" w:hanging="504"/>
      </w:pPr>
      <w:rPr>
        <w:rFonts w:hint="default"/>
        <w:lang w:val="ru-RU" w:eastAsia="en-US" w:bidi="ar-SA"/>
      </w:rPr>
    </w:lvl>
    <w:lvl w:ilvl="4" w:tplc="1D08360E">
      <w:numFmt w:val="bullet"/>
      <w:lvlText w:val="•"/>
      <w:lvlJc w:val="left"/>
      <w:pPr>
        <w:ind w:left="4017" w:hanging="504"/>
      </w:pPr>
      <w:rPr>
        <w:rFonts w:hint="default"/>
        <w:lang w:val="ru-RU" w:eastAsia="en-US" w:bidi="ar-SA"/>
      </w:rPr>
    </w:lvl>
    <w:lvl w:ilvl="5" w:tplc="454CCE1E">
      <w:numFmt w:val="bullet"/>
      <w:lvlText w:val="•"/>
      <w:lvlJc w:val="left"/>
      <w:pPr>
        <w:ind w:left="4992" w:hanging="504"/>
      </w:pPr>
      <w:rPr>
        <w:rFonts w:hint="default"/>
        <w:lang w:val="ru-RU" w:eastAsia="en-US" w:bidi="ar-SA"/>
      </w:rPr>
    </w:lvl>
    <w:lvl w:ilvl="6" w:tplc="D1482C3E">
      <w:numFmt w:val="bullet"/>
      <w:lvlText w:val="•"/>
      <w:lvlJc w:val="left"/>
      <w:pPr>
        <w:ind w:left="5966" w:hanging="504"/>
      </w:pPr>
      <w:rPr>
        <w:rFonts w:hint="default"/>
        <w:lang w:val="ru-RU" w:eastAsia="en-US" w:bidi="ar-SA"/>
      </w:rPr>
    </w:lvl>
    <w:lvl w:ilvl="7" w:tplc="B778FE60">
      <w:numFmt w:val="bullet"/>
      <w:lvlText w:val="•"/>
      <w:lvlJc w:val="left"/>
      <w:pPr>
        <w:ind w:left="6940" w:hanging="504"/>
      </w:pPr>
      <w:rPr>
        <w:rFonts w:hint="default"/>
        <w:lang w:val="ru-RU" w:eastAsia="en-US" w:bidi="ar-SA"/>
      </w:rPr>
    </w:lvl>
    <w:lvl w:ilvl="8" w:tplc="74DA289C">
      <w:numFmt w:val="bullet"/>
      <w:lvlText w:val="•"/>
      <w:lvlJc w:val="left"/>
      <w:pPr>
        <w:ind w:left="7915" w:hanging="504"/>
      </w:pPr>
      <w:rPr>
        <w:rFonts w:hint="default"/>
        <w:lang w:val="ru-RU" w:eastAsia="en-US" w:bidi="ar-SA"/>
      </w:rPr>
    </w:lvl>
  </w:abstractNum>
  <w:num w:numId="1" w16cid:durableId="220674349">
    <w:abstractNumId w:val="2"/>
  </w:num>
  <w:num w:numId="2" w16cid:durableId="95518618">
    <w:abstractNumId w:val="0"/>
  </w:num>
  <w:num w:numId="3" w16cid:durableId="25555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A0"/>
    <w:rsid w:val="00222591"/>
    <w:rsid w:val="00295E51"/>
    <w:rsid w:val="002F04A0"/>
    <w:rsid w:val="009A0F8E"/>
    <w:rsid w:val="009E4FB6"/>
    <w:rsid w:val="00AC354B"/>
    <w:rsid w:val="00B74007"/>
    <w:rsid w:val="00BC149E"/>
    <w:rsid w:val="00CB7DBC"/>
    <w:rsid w:val="00CE651B"/>
    <w:rsid w:val="00E630C1"/>
    <w:rsid w:val="00E96D5A"/>
    <w:rsid w:val="00F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06B1A"/>
  <w15:docId w15:val="{F3271DBD-8806-4121-BE91-BB5D775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right="10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Сергей Геннадьевич</dc:creator>
  <cp:lastModifiedBy>Баранова Ольга Анатольевна</cp:lastModifiedBy>
  <cp:revision>2</cp:revision>
  <dcterms:created xsi:type="dcterms:W3CDTF">2024-07-30T13:48:00Z</dcterms:created>
  <dcterms:modified xsi:type="dcterms:W3CDTF">2024-07-30T13:48:00Z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LastSaved">
    <vt:filetime>2019-12-30T00:00:00Z</vt:filetime>
  </property>
</Properties>
</file>