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 утверждении Положения о Совете по развитию малого и среднего предпринимательства при Правительстве Приднестровской Молдавской Республики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дополнениями и изменениями, внесенными конституционными законами Приднестровской Молдавской Республики от 26 октября 2012 года № 206-КЗД-V (САЗ 12-44), от 2 июня 2016 года № 145-КЗД-VI (САЗ 16-22), от 9 декабря 2016 года № 285-КЗД-VI (САЗ 16-49), от 4 ноября 2017 года № 307-КЗИ-VI (САЗ 17-45), от 27 ноября 2017 года № 344-КЗД-VI (газета «Приднестровье» от 30 ноября 2017 года № 221 (5908)), в целях создания механизма взаимодействия исполнительных органов государственной власти и представителей бизнес-сообщества по вопросам содействия развитию малого и среднего предпринимательства в Приднестровской Молдавской Республике, Правительство Приднестровской Молдавской Республики постановляет: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Совет по развитию малого и среднего предпринимательства при Правительстве Приднестровской Молдавской Республики.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Утвердить Положение о Совете по развитию малого и среднего предпринимательства при Правительстве Приднестровской Молдавской Республики согласно Приложению к настоящему Постановлению.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3693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53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Исключён.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Настоящее Постановление вступает в силу со дня, следующего за днем его официального опубликования.</w:t>
      </w:r>
    </w:p>
    <w:p w:rsidR="008E5FBC" w:rsidRPr="008E5FBC" w:rsidRDefault="008E5FBC" w:rsidP="008E5FBC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2607"/>
      </w:tblGrid>
      <w:tr w:rsidR="008E5FBC" w:rsidRPr="008E5FBC" w:rsidTr="006D6842">
        <w:tc>
          <w:tcPr>
            <w:tcW w:w="6990" w:type="dxa"/>
            <w:shd w:val="clear" w:color="auto" w:fill="auto"/>
            <w:vAlign w:val="center"/>
            <w:hideMark/>
          </w:tcPr>
          <w:p w:rsidR="008E5FBC" w:rsidRPr="008E5FBC" w:rsidRDefault="008E5FBC" w:rsidP="008E5FBC">
            <w:pPr>
              <w:spacing w:after="15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8E5FBC" w:rsidRPr="008E5FBC" w:rsidRDefault="008E5FBC" w:rsidP="008E5F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FBC" w:rsidRPr="008E5FBC" w:rsidTr="006D6842">
        <w:tc>
          <w:tcPr>
            <w:tcW w:w="6990" w:type="dxa"/>
            <w:shd w:val="clear" w:color="auto" w:fill="auto"/>
            <w:vAlign w:val="center"/>
            <w:hideMark/>
          </w:tcPr>
          <w:p w:rsidR="008E5FBC" w:rsidRPr="008E5FBC" w:rsidRDefault="008E5FBC" w:rsidP="008E5FBC">
            <w:pPr>
              <w:spacing w:after="15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8E5FBC" w:rsidRPr="008E5FBC" w:rsidRDefault="006D6842" w:rsidP="008E5F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8E5FBC" w:rsidRPr="008E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Мартынов</w:t>
            </w:r>
          </w:p>
        </w:tc>
      </w:tr>
    </w:tbl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декабря 2017 г.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340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Default="008E5FBC" w:rsidP="008E5FBC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FBC" w:rsidRDefault="008E5FBC" w:rsidP="008E5FBC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3693" w:rsidRDefault="00653693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FBC" w:rsidRP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</w:p>
    <w:p w:rsidR="008E5FBC" w:rsidRP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Правительства</w:t>
      </w:r>
    </w:p>
    <w:p w:rsidR="008E5FBC" w:rsidRP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8E5FBC" w:rsidRPr="008E5FBC" w:rsidRDefault="008E5FBC" w:rsidP="008E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11 декабря 2017 года № 340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Совете по развитию малого и среднего предпринимательства при Правительстве Приднестровской Молдавской Республики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Общие положения</w:t>
      </w:r>
    </w:p>
    <w:p w:rsidR="008E5FBC" w:rsidRPr="008E5FBC" w:rsidRDefault="008E5FBC" w:rsidP="0065369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Совет по развитию малого и среднего предпринимательства при Правительстве Приднестровской Молдавской Республики (далее – Совет) образуется при Правительстве Приднестровской Молдавской Республики и является консультативно-совещательным органом по вопросам реализации государственной политики в сфере развития и поддержки малого и среднего предпринимательства в Приднестровской Молдавской Республике.</w:t>
      </w:r>
    </w:p>
    <w:p w:rsidR="008E5FBC" w:rsidRPr="008E5FBC" w:rsidRDefault="008E5FBC" w:rsidP="0065369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Совет в своей деятельности руководствуется действующим законодательством Приднестровской Молдавской Республики, а также настоящим Положением.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Основные задачи Совета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 Основными задачами Совета являются: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рассмотрение и обсуждение проектов правовых актов, затрагивающих интересы субъектов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разработка рекомендаций и предложений по рассмотренным проектам правовых актов, затрагивающих интересы субъектов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рассмотрение и обсуждение общественно значимых (резонансных) вопросов, ухудшающих положение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рассмотрение и согласование позиций исполнительных органов государственной власти Приднестровской Молдавской Республики и объединений субъектов предпринимательства по вопросам, относящимся к реализации государственной политики в области социально-экономического развития;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информирование Правительства Приднестровской Молдавской Республики о наиболее актуальных проблемах развития малого и среднего предпринимательства, состоянии предпринимательского климата в Приднестровской Молдавской Республике, об эффективности мер государственного регулирования предпринимательской деятельности;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формирование положительного имиджа предпринимательства, повышение доверия населения к предпринимательству, формирование современной предпринимательской культуры и этики деловых отношений;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содействие развитию деловых отношений между гражданами, осуществляющими предпринимательскую деятельность на основании индивидуального предпринимательского патента, юридическими лицами независимо от организационно-правовых форм и форм собственности и исполнительными органами государственной власти.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Основные направления деятельности Совета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соответствии со своими задачами Совет: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осуществляет подготовку рекомендаций и предложений по проектам правовых актов, затрагивающих интересы субъектов малого и среднего предпринимательства, готовит заключения по указанным проектам для Правительства Приднестровской Молдавской Республики;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проводит исследование проблем малого и среднего предпринимательства, осуществляет обобщение и распространение положительного опыта работы организаций инфраструктуры поддержки малого и среднего предпринимательства с использованием средств массовой информации и иных механизмов информационной поддержки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готовит и представляет на рассмотрение Председателю Правительства Приднестровской Молдавской Республики предложения по совершенствованию законодательства в сфере развития и поддержки малого и среднего предпринимательства, устранению административных барьеров в предпринимательской деятельности, приоритетам развития различных отраслей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оказывает методическую, информационную, консультативную помощь субъектам малого и среднего предпринимательства, в том числе в сфере государственных закупок;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организует взаимодействие различных объединений субъектов предпринимательства в целях согласования позиций по основным вопросам развития малого и среднего предпринимательства в Приднестровской Молдавской Республике.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Полномочия Совета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целях осуществления задач, предусмотренных в главе 2 настоящего Положения, Совет имеет право: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рассматривать и обсуждать проекты правовых актов, затрагивающие интересы субъектов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разрабатывать рекомендации и предложения по рассмотренным проектам правовых актов, затрагивающим интересы субъектов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рассматривать и обсуждать общественно значимые (резонансные) вопросы, ухудшающие положение бизнеса;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принимать рекомендации и решения (о принятии или отклонении, о принятии к сведению, о согласовании, о несогласовании);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запрашивать и получать от исполнительных органов государственной власти сведения, необходимые для выполнения возложенных на Совет задач;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давать поручения членам Совета по подготовке различных вопросов, подлежащих рассмотрению на заседаниях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по решению председателя Совета приглашать представителей исполнительных органов государственной власти Приднестровской Молдавской Республики, иных заинтересованных организаций для дачи экспертного заключения и выработки решений по различным направлениям деятельности Совета;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осуществлять иные полномочия в целях выполнения задач Совета.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Состав Совета</w:t>
      </w:r>
    </w:p>
    <w:p w:rsidR="008E5FBC" w:rsidRDefault="008E5FBC" w:rsidP="008E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Состав Совета утверждается правовым актом Правительства Приднестровской Молдавской Республики.</w:t>
      </w:r>
    </w:p>
    <w:p w:rsidR="008E5FBC" w:rsidRPr="008E5FBC" w:rsidRDefault="008E5FBC" w:rsidP="008E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Количество членов Совета не должно превышать 24 человек.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В состав Совета входят: председатель Совета,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председателя Совета, члены Совета. Изменения в составе Совета производятся в следующих случаях: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подачи заявления члена Совета о выходе из состава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прекращения деятельности члена Совета в организации, представителем которой он являлся;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решению Председателя Правительства Приднестровской Молдавской Республики;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отсутствия члена Совета на заседаниях Совета без уважительных причин более 2 раз подряд.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Для работы в Совете могут быть приглашены (с правом совещательного голоса) иные заинтересованные лица. Срок работы указанных лиц в составе Совета определяется в каждом конкретном случае по согласованию с председателем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="004F5531" w:rsidRPr="004F5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ответственного секретаря Совета возлагаются на сотрудника Министерства экономического развития Приднестровской Молдавской Республики, определенного председателем Совета</w:t>
      </w:r>
      <w:bookmarkStart w:id="0" w:name="_GoBack"/>
      <w:bookmarkEnd w:id="0"/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 секретарь Совета осуществляет организационную и техническую работу по подготовке заседаний Совета, ведет документооборот Совета, осуществляет контроль за исполнением порядка работы Совета, поручений председателя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Председатель, заместител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председателя и члены Совета принимают участие в деятельности Совета на общественных началах.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Организация деятельности Совета</w:t>
      </w:r>
    </w:p>
    <w:p w:rsid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Текущей работой Совета руководит председатель Совета, на период его отсутствия – один из заместителей председателя Совета, который назначается председателем Совета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Председатель Совета: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планирует текущую деятельность Совета с учетом поступивших предложений Председателя Правительства Приднестровской Молдавской Республики, членов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готовит и представляет на рассмотрение в Правительство Приднестровской Молдавской Республики решения и предложения по совершенствованию законодательства в сфере развития и поддержки малого и среднего предпринимательства, устранению административных барьеров в предпринимательской деятельности, приоритетам развития различных отраслей малого и среднего предпринимательства;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представляет Совет в органах государственного управления, общественных и иных организациях;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обеспечивает и контролирует выполнение решений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создает комиссии Совета, экспертные и рабочие группы Совета из числа членов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координирует работу комиссий Совета, экспертных и рабочих групп Совета;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назначает руководителей комиссий Совета, экспертных и рабочих групп Совета.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Для осуществления своей деятельности Совет приглашает для работы в составе комиссий и рабочих групп экспертов и консультантов из числа научных работников, предпринимателей и других специалистов.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Заседания Совета созываются по мере необходимости, но не реже одного раза в месяц. Повестка дня и список вопросов, рассматриваемых на заседании Совета, формируются на основе поступивших предложений Правительства Приднестровской Молдавской Республики и с учетом предложений членов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Кворум для проведения заседания Совета определяется наличием 2/3 от утвержденного состава Совета.</w:t>
      </w:r>
    </w:p>
    <w:p w:rsid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Созыв Совета определяется решением председателя Совета, заместителя (заместителей) председателя Совета при наличии согласия 1/3 членов Совета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18. По итогам заседания Совета оформляется протокол заседания, подписываемый председателем Совета и ответственным секретарем Совета, с приложением списка членов Совета, принявших участие в заседании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Решения Совета принимаются простым большинством голосов присутствующих членов Совета (2/3 от присутствующих на заседании членов Совета). В случае равенства голосов решающим является голос председательствующего на заседании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При условии непринятия решения установленным большинством (2/3 от присутствующих членов Совета) решение считается непринятым (отрицательным).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и рекомендации Совета в обязательном порядке доводятся до сведения Председателя Правительства Приднестровской Молдавской Республики и направляются по его указанию для сведения органов государственного отраслевого, межотраслевого и территориального управления по принадлежности принятых решений. Решения Совета могут являться основанием для подготовки проектов правовых актов Правительства Приднестровской Молдавской Республики и поручений Председателя Правительства Приднестровской Молдавской Республики. Решения Совета подписываются председателем Совета и ответственным секретарем Совета.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Варианты решения, принимаемые Советом: принять к сведению, согласовать, не согласовать.</w:t>
      </w:r>
    </w:p>
    <w:p w:rsidR="008E5FBC" w:rsidRPr="008E5FBC" w:rsidRDefault="008E5FBC" w:rsidP="008E5FB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Президиум Совета</w:t>
      </w:r>
    </w:p>
    <w:p w:rsidR="008E5FBC" w:rsidRDefault="008E5FBC" w:rsidP="0065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Для решения оперативных вопросов Совет по предложению председателя Совета может образовать Президиум Совета.</w:t>
      </w:r>
    </w:p>
    <w:p w:rsidR="008E5FBC" w:rsidRPr="008E5FBC" w:rsidRDefault="008E5FBC" w:rsidP="0065369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В состав Президиума Совета входят председатель Совета, два заместителя председателя Совета, два представителя бизнес-сообщества, которые избираются из состава предпринимателей, входящих в состав Совета, на первом заседании Совета.</w:t>
      </w:r>
    </w:p>
    <w:p w:rsidR="008E5FBC" w:rsidRPr="008E5FBC" w:rsidRDefault="008E5FBC" w:rsidP="0065369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Заседания Президиума Совета проводятся по мере необходимости.</w:t>
      </w:r>
    </w:p>
    <w:p w:rsidR="008E5FBC" w:rsidRPr="008E5FBC" w:rsidRDefault="008E5FBC" w:rsidP="0065369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Заседания Президиума Совета назначаются председателем Совета, а в его отсутствие одним из заместителей председателя Совета.</w:t>
      </w:r>
    </w:p>
    <w:p w:rsidR="008E5FBC" w:rsidRPr="008E5FBC" w:rsidRDefault="008E5FBC" w:rsidP="0065369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Решения Президиума Совета принимаются большинством голосов от общего числа членов Президиума Совета и не должны противоречить решениям, принятым на заседаниях Совета.</w:t>
      </w:r>
    </w:p>
    <w:p w:rsidR="008E5FBC" w:rsidRPr="008E5FBC" w:rsidRDefault="008E5FBC" w:rsidP="0065369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Совет вправе отменить любое решение Президиума Совета.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Pr="008E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Прекращение деятельности Совета</w:t>
      </w:r>
    </w:p>
    <w:p w:rsidR="008E5FBC" w:rsidRPr="008E5FBC" w:rsidRDefault="008E5FBC" w:rsidP="008E5FBC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8E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Совет прекращает свою деятельность на основании постановления Правительства Приднестровской Молдавской Республики.</w:t>
      </w:r>
    </w:p>
    <w:sectPr w:rsidR="008E5FBC" w:rsidRPr="008E5FBC" w:rsidSect="0054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FBC"/>
    <w:rsid w:val="00066B1C"/>
    <w:rsid w:val="000F3B39"/>
    <w:rsid w:val="004F5531"/>
    <w:rsid w:val="005437E9"/>
    <w:rsid w:val="00653693"/>
    <w:rsid w:val="006D6842"/>
    <w:rsid w:val="008E5FBC"/>
    <w:rsid w:val="00947395"/>
    <w:rsid w:val="00D87D12"/>
    <w:rsid w:val="00E25A4A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ED4D"/>
  <w15:docId w15:val="{D1DEDFA2-892A-4D57-AFA8-E8DB17A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171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2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Крошмаль Ирина Викторовна</dc:creator>
  <cp:keywords/>
  <dc:description/>
  <cp:lastModifiedBy>Верлан Ольга Борисовна</cp:lastModifiedBy>
  <cp:revision>5</cp:revision>
  <dcterms:created xsi:type="dcterms:W3CDTF">2019-07-04T07:31:00Z</dcterms:created>
  <dcterms:modified xsi:type="dcterms:W3CDTF">2023-11-09T09:19:00Z</dcterms:modified>
</cp:coreProperties>
</file>