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8D07AD" w:rsidRPr="00BA5389" w:rsidRDefault="008D07AD" w:rsidP="008D07AD">
      <w:pPr>
        <w:spacing w:after="0" w:line="240" w:lineRule="auto"/>
        <w:rPr>
          <w:rFonts w:ascii="Times New Roman" w:hAnsi="Times New Roman" w:cs="Times New Roman"/>
          <w:b/>
          <w:u w:val="single"/>
        </w:rPr>
      </w:pPr>
      <w:r>
        <w:rPr>
          <w:rFonts w:ascii="Times New Roman" w:hAnsi="Times New Roman" w:cs="Times New Roman"/>
          <w:b/>
          <w:u w:val="single"/>
        </w:rPr>
        <w:t>5</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663</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DF78EB" w:rsidRPr="009C6A1F" w:rsidRDefault="00DF78EB" w:rsidP="00DF78EB">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DF78EB" w:rsidRPr="009C6A1F" w:rsidRDefault="00DF78EB" w:rsidP="00DF78EB">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DF78EB" w:rsidRDefault="00DF78EB" w:rsidP="00DF78EB">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8D07AD" w:rsidRDefault="008D07AD" w:rsidP="00DF78EB">
      <w:pPr>
        <w:spacing w:after="0" w:line="240" w:lineRule="auto"/>
        <w:jc w:val="center"/>
        <w:rPr>
          <w:rStyle w:val="a8"/>
          <w:rFonts w:ascii="Times New Roman" w:hAnsi="Times New Roman" w:cs="Times New Roman"/>
          <w:b/>
          <w:i w:val="0"/>
          <w:sz w:val="24"/>
          <w:szCs w:val="24"/>
        </w:rPr>
      </w:pPr>
    </w:p>
    <w:p w:rsidR="008D07AD" w:rsidRPr="008D07AD" w:rsidRDefault="008D07AD" w:rsidP="008D07AD">
      <w:pPr>
        <w:spacing w:after="0" w:line="240" w:lineRule="auto"/>
        <w:ind w:firstLine="708"/>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5673D2" w:rsidRDefault="008D07AD" w:rsidP="008D07AD">
      <w:pPr>
        <w:spacing w:after="0" w:line="240" w:lineRule="auto"/>
        <w:ind w:firstLine="708"/>
        <w:jc w:val="center"/>
        <w:rPr>
          <w:rFonts w:ascii="Times New Roman" w:hAnsi="Times New Roman" w:cs="Times New Roman"/>
          <w:b/>
          <w:sz w:val="24"/>
          <w:szCs w:val="24"/>
        </w:rPr>
      </w:pPr>
      <w:r w:rsidRPr="008D07AD">
        <w:rPr>
          <w:rFonts w:ascii="Times New Roman" w:hAnsi="Times New Roman" w:cs="Times New Roman"/>
          <w:b/>
          <w:i/>
          <w:sz w:val="24"/>
          <w:szCs w:val="24"/>
        </w:rPr>
        <w:t>от 1</w:t>
      </w:r>
      <w:r>
        <w:rPr>
          <w:rFonts w:ascii="Times New Roman" w:hAnsi="Times New Roman" w:cs="Times New Roman"/>
          <w:b/>
          <w:i/>
          <w:sz w:val="24"/>
          <w:szCs w:val="24"/>
        </w:rPr>
        <w:t>4</w:t>
      </w:r>
      <w:r w:rsidRPr="008D07AD">
        <w:rPr>
          <w:rFonts w:ascii="Times New Roman" w:hAnsi="Times New Roman" w:cs="Times New Roman"/>
          <w:b/>
          <w:i/>
          <w:sz w:val="24"/>
          <w:szCs w:val="24"/>
        </w:rPr>
        <w:t xml:space="preserve"> августа 2019 года № 14</w:t>
      </w:r>
      <w:r>
        <w:rPr>
          <w:rFonts w:ascii="Times New Roman" w:hAnsi="Times New Roman" w:cs="Times New Roman"/>
          <w:b/>
          <w:i/>
          <w:sz w:val="24"/>
          <w:szCs w:val="24"/>
        </w:rPr>
        <w:t>6</w:t>
      </w:r>
      <w:r>
        <w:rPr>
          <w:rFonts w:ascii="Times New Roman" w:hAnsi="Times New Roman" w:cs="Times New Roman"/>
          <w:b/>
          <w:sz w:val="24"/>
          <w:szCs w:val="24"/>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F78EB" w:rsidRPr="00EF4624" w:rsidRDefault="00DF78EB" w:rsidP="00DF78EB">
      <w:pPr>
        <w:spacing w:line="360" w:lineRule="auto"/>
        <w:ind w:firstLine="709"/>
        <w:jc w:val="both"/>
        <w:rPr>
          <w:rFonts w:ascii="Times New Roman" w:eastAsia="Times New Roman" w:hAnsi="Times New Roman" w:cs="Times New Roman"/>
          <w:sz w:val="24"/>
          <w:szCs w:val="24"/>
        </w:rPr>
      </w:pPr>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w:t>
      </w:r>
      <w:proofErr w:type="gramStart"/>
      <w:r w:rsidRPr="00EF4624">
        <w:rPr>
          <w:rFonts w:ascii="Times New Roman" w:eastAsia="Times New Roman" w:hAnsi="Times New Roman" w:cs="Times New Roman"/>
          <w:color w:val="000000"/>
          <w:sz w:val="24"/>
          <w:szCs w:val="24"/>
        </w:rPr>
        <w:t xml:space="preserve">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 2004 года № 397-ЗИ-III (САЗ 04-11), от 28 декабря 2007 года</w:t>
      </w:r>
      <w:proofErr w:type="gramEnd"/>
      <w:r w:rsidRPr="00EF4624">
        <w:rPr>
          <w:rFonts w:ascii="Times New Roman" w:eastAsia="Times New Roman" w:hAnsi="Times New Roman" w:cs="Times New Roman"/>
          <w:color w:val="000000"/>
          <w:sz w:val="24"/>
          <w:szCs w:val="24"/>
        </w:rPr>
        <w:t xml:space="preserve"> № </w:t>
      </w:r>
      <w:proofErr w:type="gramStart"/>
      <w:r w:rsidRPr="00EF4624">
        <w:rPr>
          <w:rFonts w:ascii="Times New Roman" w:eastAsia="Times New Roman" w:hAnsi="Times New Roman" w:cs="Times New Roman"/>
          <w:color w:val="000000"/>
          <w:sz w:val="24"/>
          <w:szCs w:val="24"/>
        </w:rPr>
        <w:t>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w:t>
      </w:r>
      <w:r w:rsidR="00DA418F">
        <w:rPr>
          <w:rFonts w:ascii="Times New Roman" w:eastAsia="Times New Roman" w:hAnsi="Times New Roman" w:cs="Times New Roman"/>
          <w:sz w:val="24"/>
          <w:szCs w:val="24"/>
        </w:rPr>
        <w:t>ии и</w:t>
      </w:r>
      <w:proofErr w:type="gramEnd"/>
      <w:r w:rsidR="00DA418F">
        <w:rPr>
          <w:rFonts w:ascii="Times New Roman" w:eastAsia="Times New Roman" w:hAnsi="Times New Roman" w:cs="Times New Roman"/>
          <w:sz w:val="24"/>
          <w:szCs w:val="24"/>
        </w:rPr>
        <w:t xml:space="preserve"> сертификации» (САЗ 02-21), </w:t>
      </w:r>
      <w:r w:rsidRPr="00EF4624">
        <w:rPr>
          <w:rFonts w:ascii="Times New Roman" w:eastAsia="Times New Roman" w:hAnsi="Times New Roman" w:cs="Times New Roman"/>
          <w:sz w:val="24"/>
          <w:szCs w:val="24"/>
        </w:rPr>
        <w:t xml:space="preserve">на основании ходатайства </w:t>
      </w:r>
      <w:r>
        <w:rPr>
          <w:rFonts w:ascii="Times New Roman" w:hAnsi="Times New Roman" w:cs="Times New Roman"/>
          <w:sz w:val="24"/>
          <w:szCs w:val="24"/>
        </w:rPr>
        <w:t>ЗАО</w:t>
      </w:r>
      <w:r w:rsidRPr="00F42B75">
        <w:rPr>
          <w:rFonts w:ascii="Times New Roman" w:hAnsi="Times New Roman" w:cs="Times New Roman"/>
          <w:sz w:val="24"/>
          <w:szCs w:val="24"/>
        </w:rPr>
        <w:t xml:space="preserve"> «</w:t>
      </w:r>
      <w:r>
        <w:rPr>
          <w:rFonts w:ascii="Times New Roman" w:hAnsi="Times New Roman" w:cs="Times New Roman"/>
          <w:sz w:val="24"/>
          <w:szCs w:val="24"/>
        </w:rPr>
        <w:t>Каменский консервный завод</w:t>
      </w:r>
      <w:r w:rsidRPr="00F42B75">
        <w:rPr>
          <w:rFonts w:ascii="Times New Roman" w:hAnsi="Times New Roman" w:cs="Times New Roman"/>
          <w:sz w:val="24"/>
          <w:szCs w:val="24"/>
        </w:rPr>
        <w:t>»</w:t>
      </w:r>
      <w:r w:rsidRPr="00EF4624">
        <w:rPr>
          <w:rFonts w:ascii="Times New Roman" w:eastAsia="Times New Roman" w:hAnsi="Times New Roman" w:cs="Times New Roman"/>
          <w:sz w:val="24"/>
          <w:szCs w:val="24"/>
        </w:rPr>
        <w:t xml:space="preserve"> </w:t>
      </w:r>
      <w:r w:rsidR="00DA418F">
        <w:rPr>
          <w:rFonts w:ascii="Times New Roman" w:eastAsia="Times New Roman" w:hAnsi="Times New Roman" w:cs="Times New Roman"/>
          <w:sz w:val="24"/>
          <w:szCs w:val="24"/>
        </w:rPr>
        <w:t xml:space="preserve">от 11.06.2019 </w:t>
      </w:r>
      <w:r>
        <w:rPr>
          <w:rFonts w:ascii="Times New Roman" w:eastAsia="Times New Roman" w:hAnsi="Times New Roman" w:cs="Times New Roman"/>
          <w:sz w:val="24"/>
          <w:szCs w:val="24"/>
        </w:rPr>
        <w:t xml:space="preserve">г. </w:t>
      </w:r>
      <w:r w:rsidR="0072531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01-26/6196 </w:t>
      </w:r>
      <w:r w:rsidRPr="00EF4624">
        <w:rPr>
          <w:rFonts w:ascii="Times New Roman" w:eastAsia="Times New Roman" w:hAnsi="Times New Roman" w:cs="Times New Roman"/>
          <w:sz w:val="24"/>
          <w:szCs w:val="24"/>
        </w:rPr>
        <w:t xml:space="preserve">и в целях актуализации нормативной базы стандартов, </w:t>
      </w:r>
      <w:r w:rsidR="0072531E">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DF78EB" w:rsidRPr="006332C7" w:rsidRDefault="00DF78EB" w:rsidP="00DF78EB">
      <w:pPr>
        <w:spacing w:after="0" w:line="360" w:lineRule="auto"/>
        <w:ind w:firstLine="851"/>
        <w:jc w:val="both"/>
        <w:rPr>
          <w:rFonts w:ascii="Times New Roman" w:eastAsia="Times New Roman" w:hAnsi="Times New Roman" w:cs="Times New Roman"/>
          <w:sz w:val="24"/>
          <w:szCs w:val="24"/>
        </w:rPr>
      </w:pPr>
      <w:r w:rsidRPr="006332C7">
        <w:rPr>
          <w:rFonts w:ascii="Times New Roman" w:eastAsia="Times New Roman" w:hAnsi="Times New Roman" w:cs="Times New Roman"/>
          <w:b/>
          <w:sz w:val="24"/>
          <w:szCs w:val="24"/>
        </w:rPr>
        <w:t xml:space="preserve">1. </w:t>
      </w:r>
      <w:r w:rsidRPr="006332C7">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6332C7">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6332C7">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w:t>
      </w:r>
      <w:r>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6332C7">
        <w:rPr>
          <w:rFonts w:ascii="Times New Roman" w:eastAsia="Times New Roman" w:hAnsi="Times New Roman" w:cs="Times New Roman"/>
          <w:sz w:val="24"/>
          <w:szCs w:val="24"/>
        </w:rPr>
        <w:t>:</w:t>
      </w:r>
    </w:p>
    <w:p w:rsidR="00DF78EB" w:rsidRPr="00BC28AF" w:rsidRDefault="00DF78EB" w:rsidP="00DF78EB">
      <w:pPr>
        <w:spacing w:after="0" w:line="360" w:lineRule="auto"/>
        <w:ind w:firstLine="851"/>
        <w:jc w:val="both"/>
        <w:rPr>
          <w:rFonts w:ascii="Times New Roman" w:hAnsi="Times New Roman" w:cs="Times New Roman"/>
          <w:sz w:val="24"/>
          <w:szCs w:val="24"/>
        </w:rPr>
      </w:pPr>
      <w:r w:rsidRPr="00BC28AF">
        <w:rPr>
          <w:rFonts w:ascii="Times New Roman" w:eastAsia="Times New Roman" w:hAnsi="Times New Roman" w:cs="Times New Roman"/>
          <w:sz w:val="24"/>
          <w:szCs w:val="24"/>
        </w:rPr>
        <w:t>а)</w:t>
      </w:r>
      <w:r w:rsidRPr="00BC28AF">
        <w:rPr>
          <w:rFonts w:ascii="Times New Roman" w:hAnsi="Times New Roman" w:cs="Times New Roman"/>
          <w:sz w:val="24"/>
          <w:szCs w:val="24"/>
        </w:rPr>
        <w:t xml:space="preserve"> ГОСТ 32101-2013 «Консервы. Продукция соковая. Соки фруктовые прямого отжима. Общие технические условия»;</w:t>
      </w:r>
    </w:p>
    <w:p w:rsidR="00DF78EB" w:rsidRDefault="00DF78EB" w:rsidP="00DF78EB">
      <w:pPr>
        <w:spacing w:after="0" w:line="360" w:lineRule="auto"/>
        <w:ind w:firstLine="851"/>
        <w:jc w:val="both"/>
        <w:rPr>
          <w:rFonts w:ascii="Times New Roman" w:eastAsia="Times New Roman" w:hAnsi="Times New Roman" w:cs="Times New Roman"/>
          <w:sz w:val="24"/>
          <w:szCs w:val="24"/>
        </w:rPr>
      </w:pPr>
      <w:r w:rsidRPr="00BC28AF">
        <w:rPr>
          <w:rFonts w:ascii="Times New Roman" w:eastAsia="Times New Roman" w:hAnsi="Times New Roman" w:cs="Times New Roman"/>
          <w:sz w:val="24"/>
          <w:szCs w:val="24"/>
        </w:rPr>
        <w:lastRenderedPageBreak/>
        <w:t xml:space="preserve">б) </w:t>
      </w:r>
      <w:r w:rsidRPr="00CB010B">
        <w:rPr>
          <w:rFonts w:ascii="Times New Roman" w:eastAsia="Times New Roman" w:hAnsi="Times New Roman" w:cs="Times New Roman"/>
          <w:sz w:val="24"/>
          <w:szCs w:val="24"/>
        </w:rPr>
        <w:t>ГОСТ 32102-2013</w:t>
      </w:r>
      <w:r>
        <w:rPr>
          <w:rFonts w:ascii="Times New Roman" w:eastAsia="Times New Roman" w:hAnsi="Times New Roman" w:cs="Times New Roman"/>
          <w:sz w:val="24"/>
          <w:szCs w:val="24"/>
        </w:rPr>
        <w:t xml:space="preserve"> «</w:t>
      </w:r>
      <w:r w:rsidRPr="00CB010B">
        <w:rPr>
          <w:rFonts w:ascii="Times New Roman" w:eastAsia="Times New Roman" w:hAnsi="Times New Roman" w:cs="Times New Roman"/>
          <w:sz w:val="24"/>
          <w:szCs w:val="24"/>
        </w:rPr>
        <w:t>Консервы. Продукция соковая. Соки фруктовые концентрированные. Общие технические условия</w:t>
      </w:r>
      <w:r>
        <w:rPr>
          <w:rFonts w:ascii="Times New Roman" w:eastAsia="Times New Roman" w:hAnsi="Times New Roman" w:cs="Times New Roman"/>
          <w:sz w:val="24"/>
          <w:szCs w:val="24"/>
        </w:rPr>
        <w:t>»;</w:t>
      </w:r>
    </w:p>
    <w:p w:rsidR="00DF78EB" w:rsidRDefault="00DF78EB" w:rsidP="00DF78E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Pr="00BC28AF">
        <w:rPr>
          <w:rFonts w:ascii="Times New Roman" w:hAnsi="Times New Roman" w:cs="Times New Roman"/>
          <w:sz w:val="24"/>
          <w:szCs w:val="24"/>
        </w:rPr>
        <w:t>ГОСТ 32104-2013 «Консервы. Продукция соковая. Нектары фруктовые и фруктово-овощ</w:t>
      </w:r>
      <w:r>
        <w:rPr>
          <w:rFonts w:ascii="Times New Roman" w:hAnsi="Times New Roman" w:cs="Times New Roman"/>
          <w:sz w:val="24"/>
          <w:szCs w:val="24"/>
        </w:rPr>
        <w:t>ные. Общие технические условия».</w:t>
      </w:r>
    </w:p>
    <w:p w:rsidR="00DF78EB" w:rsidRPr="007A551B" w:rsidRDefault="00DF78EB" w:rsidP="00DF78EB">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 официальном сайте Министерства </w:t>
      </w:r>
      <w:r>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Pr>
          <w:rFonts w:ascii="Times New Roman" w:hAnsi="Times New Roman" w:cs="Times New Roman"/>
          <w:sz w:val="24"/>
          <w:szCs w:val="24"/>
        </w:rPr>
        <w:t>(</w:t>
      </w:r>
      <w:hyperlink r:id="rId7" w:history="1">
        <w:r w:rsidRPr="00CB6498">
          <w:rPr>
            <w:rStyle w:val="ab"/>
            <w:rFonts w:ascii="Times New Roman" w:hAnsi="Times New Roman" w:cs="Times New Roman"/>
            <w:sz w:val="24"/>
            <w:szCs w:val="24"/>
          </w:rPr>
          <w:t>http://minregion.gospmr.org/index.php/gos-reestry</w:t>
        </w:r>
      </w:hyperlink>
      <w:r>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разместить текст либо ссылку на сайт, содержащий те</w:t>
      </w:r>
      <w:proofErr w:type="gramStart"/>
      <w:r w:rsidRPr="00470348">
        <w:rPr>
          <w:rFonts w:ascii="Times New Roman" w:hAnsi="Times New Roman" w:cs="Times New Roman"/>
          <w:sz w:val="24"/>
          <w:szCs w:val="24"/>
        </w:rPr>
        <w:t>кст вв</w:t>
      </w:r>
      <w:proofErr w:type="gramEnd"/>
      <w:r w:rsidRPr="00470348">
        <w:rPr>
          <w:rFonts w:ascii="Times New Roman" w:hAnsi="Times New Roman" w:cs="Times New Roman"/>
          <w:sz w:val="24"/>
          <w:szCs w:val="24"/>
        </w:rPr>
        <w:t>еденного стандарта, согласно пункту 1 на</w:t>
      </w:r>
      <w:r w:rsidRPr="007A551B">
        <w:rPr>
          <w:rFonts w:ascii="Times New Roman" w:hAnsi="Times New Roman" w:cs="Times New Roman"/>
          <w:sz w:val="24"/>
          <w:szCs w:val="24"/>
        </w:rPr>
        <w:t>стоящего Приказа.</w:t>
      </w:r>
    </w:p>
    <w:p w:rsidR="00DF78EB" w:rsidRDefault="00DF78EB" w:rsidP="00DF78EB">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3</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DF78EB" w:rsidRDefault="00DF78EB" w:rsidP="00DF78EB">
      <w:pPr>
        <w:spacing w:after="0"/>
        <w:jc w:val="both"/>
        <w:rPr>
          <w:rFonts w:ascii="Times New Roman" w:hAnsi="Times New Roman" w:cs="Times New Roman"/>
          <w:sz w:val="24"/>
          <w:szCs w:val="24"/>
        </w:rPr>
      </w:pPr>
      <w:r w:rsidRPr="00B50092">
        <w:rPr>
          <w:rFonts w:ascii="Times New Roman" w:hAnsi="Times New Roman" w:cs="Times New Roman"/>
          <w:sz w:val="24"/>
          <w:szCs w:val="24"/>
        </w:rPr>
        <w:t xml:space="preserve">И.о. министра                                   </w:t>
      </w:r>
      <w:r>
        <w:rPr>
          <w:rFonts w:ascii="Times New Roman" w:hAnsi="Times New Roman" w:cs="Times New Roman"/>
          <w:sz w:val="24"/>
          <w:szCs w:val="24"/>
        </w:rPr>
        <w:t xml:space="preserve">     </w:t>
      </w:r>
      <w:r w:rsidRPr="00B50092">
        <w:rPr>
          <w:rFonts w:ascii="Times New Roman" w:hAnsi="Times New Roman" w:cs="Times New Roman"/>
          <w:sz w:val="24"/>
          <w:szCs w:val="24"/>
        </w:rPr>
        <w:t xml:space="preserve">                                                                А.А. </w:t>
      </w:r>
      <w:proofErr w:type="spellStart"/>
      <w:r w:rsidRPr="00B50092">
        <w:rPr>
          <w:rFonts w:ascii="Times New Roman" w:hAnsi="Times New Roman" w:cs="Times New Roman"/>
          <w:sz w:val="24"/>
          <w:szCs w:val="24"/>
        </w:rPr>
        <w:t>Слинченко</w:t>
      </w:r>
      <w:proofErr w:type="spellEnd"/>
    </w:p>
    <w:sectPr w:rsidR="00DF78EB"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1816"/>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0E"/>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2531E"/>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07AD"/>
    <w:rsid w:val="008D2FF3"/>
    <w:rsid w:val="008D6023"/>
    <w:rsid w:val="008D6B17"/>
    <w:rsid w:val="008E72BB"/>
    <w:rsid w:val="008F2140"/>
    <w:rsid w:val="00900CEE"/>
    <w:rsid w:val="009024B5"/>
    <w:rsid w:val="00904539"/>
    <w:rsid w:val="0090610B"/>
    <w:rsid w:val="00906DFC"/>
    <w:rsid w:val="0091230E"/>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3EF1"/>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A3B9C"/>
    <w:rsid w:val="00DA418F"/>
    <w:rsid w:val="00DB0CE4"/>
    <w:rsid w:val="00DB6645"/>
    <w:rsid w:val="00DB6FC6"/>
    <w:rsid w:val="00DD2A68"/>
    <w:rsid w:val="00DD2C10"/>
    <w:rsid w:val="00DD3DE7"/>
    <w:rsid w:val="00DE1BAD"/>
    <w:rsid w:val="00DE6A12"/>
    <w:rsid w:val="00DF4E1F"/>
    <w:rsid w:val="00DF78EB"/>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DF78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14</cp:revision>
  <cp:lastPrinted>2017-07-27T06:54:00Z</cp:lastPrinted>
  <dcterms:created xsi:type="dcterms:W3CDTF">2018-01-10T12:19:00Z</dcterms:created>
  <dcterms:modified xsi:type="dcterms:W3CDTF">2019-08-16T11:25:00Z</dcterms:modified>
</cp:coreProperties>
</file>