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086A8D" w:rsidP="0085602B">
      <w:pPr>
        <w:spacing w:after="0" w:line="240" w:lineRule="auto"/>
        <w:rPr>
          <w:rFonts w:ascii="Times New Roman" w:hAnsi="Times New Roman" w:cs="Times New Roman"/>
          <w:b/>
        </w:rPr>
      </w:pPr>
      <w:r w:rsidRPr="00086A8D">
        <w:rPr>
          <w:rFonts w:ascii="Times New Roman" w:hAnsi="Times New Roman" w:cs="Times New Roman"/>
          <w:b/>
          <w:u w:val="single"/>
        </w:rPr>
        <w:t>9 сентября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B86542">
        <w:rPr>
          <w:rFonts w:ascii="Times New Roman" w:hAnsi="Times New Roman" w:cs="Times New Roman"/>
          <w:b/>
        </w:rPr>
        <w:tab/>
      </w:r>
      <w:r w:rsidR="00B86542">
        <w:rPr>
          <w:rFonts w:ascii="Times New Roman" w:hAnsi="Times New Roman" w:cs="Times New Roman"/>
          <w:b/>
        </w:rPr>
        <w:tab/>
      </w:r>
      <w:r w:rsidR="00B86542">
        <w:rPr>
          <w:rFonts w:ascii="Times New Roman" w:hAnsi="Times New Roman" w:cs="Times New Roman"/>
          <w:b/>
        </w:rPr>
        <w:tab/>
      </w:r>
      <w:r w:rsidR="00F010FF" w:rsidRPr="00B25EFD">
        <w:rPr>
          <w:rFonts w:ascii="Times New Roman" w:hAnsi="Times New Roman" w:cs="Times New Roman"/>
          <w:b/>
        </w:rPr>
        <w:t xml:space="preserve">№ </w:t>
      </w:r>
      <w:r w:rsidRPr="00086A8D">
        <w:rPr>
          <w:rFonts w:ascii="Times New Roman" w:hAnsi="Times New Roman" w:cs="Times New Roman"/>
          <w:b/>
          <w:u w:val="single"/>
        </w:rPr>
        <w:t>768</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4841B7" w:rsidRDefault="00531DD4" w:rsidP="00EE658F">
      <w:pPr>
        <w:spacing w:after="0" w:line="240" w:lineRule="auto"/>
        <w:ind w:firstLine="708"/>
        <w:jc w:val="center"/>
        <w:rPr>
          <w:rFonts w:ascii="Times New Roman" w:hAnsi="Times New Roman" w:cs="Times New Roman"/>
          <w:b/>
          <w:i/>
          <w:sz w:val="24"/>
          <w:szCs w:val="24"/>
        </w:rPr>
      </w:pPr>
      <w:r w:rsidRPr="00531DD4">
        <w:rPr>
          <w:rFonts w:ascii="Times New Roman" w:hAnsi="Times New Roman" w:cs="Times New Roman"/>
          <w:b/>
          <w:i/>
          <w:sz w:val="24"/>
          <w:szCs w:val="24"/>
        </w:rPr>
        <w:t>О введении в действие нормативных документов по стандартизации</w:t>
      </w:r>
    </w:p>
    <w:p w:rsidR="005673D2" w:rsidRDefault="00531DD4" w:rsidP="00EE658F">
      <w:pPr>
        <w:spacing w:after="0" w:line="240" w:lineRule="auto"/>
        <w:ind w:firstLine="708"/>
        <w:jc w:val="center"/>
        <w:rPr>
          <w:rFonts w:ascii="Times New Roman" w:hAnsi="Times New Roman" w:cs="Times New Roman"/>
          <w:b/>
          <w:i/>
          <w:sz w:val="24"/>
          <w:szCs w:val="24"/>
        </w:rPr>
      </w:pPr>
      <w:r w:rsidRPr="00531DD4">
        <w:rPr>
          <w:rFonts w:ascii="Times New Roman" w:hAnsi="Times New Roman" w:cs="Times New Roman"/>
          <w:b/>
          <w:i/>
          <w:sz w:val="24"/>
          <w:szCs w:val="24"/>
        </w:rPr>
        <w:t>на территории Прид</w:t>
      </w:r>
      <w:r>
        <w:rPr>
          <w:rFonts w:ascii="Times New Roman" w:hAnsi="Times New Roman" w:cs="Times New Roman"/>
          <w:b/>
          <w:i/>
          <w:sz w:val="24"/>
          <w:szCs w:val="24"/>
        </w:rPr>
        <w:t>нестровской Молдавской Республике</w:t>
      </w:r>
    </w:p>
    <w:p w:rsidR="00086A8D" w:rsidRDefault="00086A8D" w:rsidP="00086A8D">
      <w:pPr>
        <w:spacing w:after="0" w:line="240" w:lineRule="auto"/>
        <w:ind w:firstLine="708"/>
        <w:jc w:val="center"/>
        <w:rPr>
          <w:rFonts w:ascii="Times New Roman" w:hAnsi="Times New Roman" w:cs="Times New Roman"/>
          <w:b/>
          <w:sz w:val="24"/>
          <w:szCs w:val="24"/>
        </w:rPr>
      </w:pPr>
    </w:p>
    <w:p w:rsidR="00086A8D" w:rsidRPr="008D07AD" w:rsidRDefault="00086A8D" w:rsidP="00086A8D">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086A8D" w:rsidRDefault="00086A8D" w:rsidP="00086A8D">
      <w:pPr>
        <w:spacing w:after="0" w:line="240" w:lineRule="auto"/>
        <w:ind w:firstLine="708"/>
        <w:jc w:val="center"/>
        <w:rPr>
          <w:rFonts w:ascii="Times New Roman" w:hAnsi="Times New Roman" w:cs="Times New Roman"/>
          <w:b/>
          <w:sz w:val="24"/>
          <w:szCs w:val="24"/>
        </w:rPr>
      </w:pPr>
      <w:r w:rsidRPr="008D07AD">
        <w:rPr>
          <w:rFonts w:ascii="Times New Roman" w:hAnsi="Times New Roman" w:cs="Times New Roman"/>
          <w:b/>
          <w:i/>
          <w:sz w:val="24"/>
          <w:szCs w:val="24"/>
        </w:rPr>
        <w:t>от 1</w:t>
      </w:r>
      <w:r>
        <w:rPr>
          <w:rFonts w:ascii="Times New Roman" w:hAnsi="Times New Roman" w:cs="Times New Roman"/>
          <w:b/>
          <w:i/>
          <w:sz w:val="24"/>
          <w:szCs w:val="24"/>
        </w:rPr>
        <w:t>4</w:t>
      </w:r>
      <w:r w:rsidRPr="008D07AD">
        <w:rPr>
          <w:rFonts w:ascii="Times New Roman" w:hAnsi="Times New Roman" w:cs="Times New Roman"/>
          <w:b/>
          <w:i/>
          <w:sz w:val="24"/>
          <w:szCs w:val="24"/>
        </w:rPr>
        <w:t xml:space="preserve"> </w:t>
      </w:r>
      <w:r>
        <w:rPr>
          <w:rFonts w:ascii="Times New Roman" w:hAnsi="Times New Roman" w:cs="Times New Roman"/>
          <w:b/>
          <w:i/>
          <w:sz w:val="24"/>
          <w:szCs w:val="24"/>
        </w:rPr>
        <w:t>сентября 2019 года № 168</w:t>
      </w:r>
      <w:r>
        <w:rPr>
          <w:rFonts w:ascii="Times New Roman" w:hAnsi="Times New Roman" w:cs="Times New Roman"/>
          <w:b/>
          <w:sz w:val="24"/>
          <w:szCs w:val="24"/>
        </w:rPr>
        <w:t>)</w:t>
      </w:r>
    </w:p>
    <w:p w:rsidR="00086A8D" w:rsidRPr="00531DD4" w:rsidRDefault="00086A8D" w:rsidP="00EE658F">
      <w:pPr>
        <w:spacing w:after="0" w:line="240" w:lineRule="auto"/>
        <w:ind w:firstLine="708"/>
        <w:jc w:val="center"/>
        <w:rPr>
          <w:rFonts w:ascii="Times New Roman" w:hAnsi="Times New Roman" w:cs="Times New Roman"/>
          <w:b/>
          <w:i/>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1DD4" w:rsidRPr="00531DD4" w:rsidRDefault="00531DD4" w:rsidP="00531DD4">
      <w:pPr>
        <w:spacing w:after="0" w:line="240" w:lineRule="auto"/>
        <w:ind w:left="204" w:firstLine="709"/>
        <w:jc w:val="both"/>
        <w:rPr>
          <w:rFonts w:ascii="Times New Roman" w:eastAsia="Times New Roman" w:hAnsi="Times New Roman" w:cs="Times New Roman"/>
          <w:sz w:val="24"/>
          <w:szCs w:val="24"/>
        </w:rPr>
      </w:pPr>
      <w:proofErr w:type="gramStart"/>
      <w:r w:rsidRPr="00531DD4">
        <w:rPr>
          <w:rFonts w:ascii="Times New Roman" w:eastAsia="Times New Roman" w:hAnsi="Times New Roman" w:cs="Times New Roman"/>
          <w:sz w:val="24"/>
          <w:szCs w:val="24"/>
        </w:rPr>
        <w:t xml:space="preserve">В соответствии с Законом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 xml:space="preserve">23 ноября 1994 года «О стандартизации» (СЗМР 94-4) в действующей редакции, Постановлением Верховного Совета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531DD4">
        <w:rPr>
          <w:rFonts w:ascii="Times New Roman" w:eastAsia="Times New Roman" w:hAnsi="Times New Roman" w:cs="Times New Roman"/>
          <w:sz w:val="24"/>
          <w:szCs w:val="24"/>
        </w:rPr>
        <w:t xml:space="preserve"> сертификации» (САЗ 02</w:t>
      </w:r>
      <w:r w:rsidR="00107BDD">
        <w:rPr>
          <w:rFonts w:ascii="Times New Roman" w:eastAsia="Times New Roman" w:hAnsi="Times New Roman" w:cs="Times New Roman"/>
          <w:sz w:val="24"/>
          <w:szCs w:val="24"/>
        </w:rPr>
        <w:t>-21), и на основании обращения</w:t>
      </w:r>
      <w:r w:rsidRPr="00531DD4">
        <w:rPr>
          <w:rFonts w:ascii="Times New Roman" w:eastAsia="Times New Roman" w:hAnsi="Times New Roman" w:cs="Times New Roman"/>
          <w:sz w:val="24"/>
          <w:szCs w:val="24"/>
        </w:rPr>
        <w:t xml:space="preserve"> ГУП «Институт технического регулирования и метрологии» от 30</w:t>
      </w:r>
      <w:r>
        <w:rPr>
          <w:rFonts w:ascii="Times New Roman" w:eastAsia="Times New Roman" w:hAnsi="Times New Roman" w:cs="Times New Roman"/>
          <w:sz w:val="24"/>
          <w:szCs w:val="24"/>
        </w:rPr>
        <w:t xml:space="preserve"> июня </w:t>
      </w:r>
      <w:r w:rsidRPr="00531DD4">
        <w:rPr>
          <w:rFonts w:ascii="Times New Roman" w:eastAsia="Times New Roman" w:hAnsi="Times New Roman" w:cs="Times New Roman"/>
          <w:sz w:val="24"/>
          <w:szCs w:val="24"/>
        </w:rPr>
        <w:t>2016 г</w:t>
      </w:r>
      <w:r>
        <w:rPr>
          <w:rFonts w:ascii="Times New Roman" w:eastAsia="Times New Roman" w:hAnsi="Times New Roman" w:cs="Times New Roman"/>
          <w:sz w:val="24"/>
          <w:szCs w:val="24"/>
        </w:rPr>
        <w:t>ода</w:t>
      </w:r>
      <w:r w:rsidRPr="00531DD4">
        <w:rPr>
          <w:rFonts w:ascii="Times New Roman" w:eastAsia="Times New Roman" w:hAnsi="Times New Roman" w:cs="Times New Roman"/>
          <w:sz w:val="24"/>
          <w:szCs w:val="24"/>
        </w:rPr>
        <w:t xml:space="preserve"> № 01-19/3845, а также в целях актуализации нормативной базы стандартов</w:t>
      </w:r>
      <w:r w:rsidR="00080FBA">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xml:space="preserve"> </w:t>
      </w:r>
      <w:proofErr w:type="spellStart"/>
      <w:proofErr w:type="gramStart"/>
      <w:r w:rsidRPr="00531DD4">
        <w:rPr>
          <w:rFonts w:ascii="Times New Roman" w:eastAsia="Times New Roman" w:hAnsi="Times New Roman" w:cs="Times New Roman"/>
          <w:b/>
          <w:sz w:val="24"/>
          <w:szCs w:val="24"/>
        </w:rPr>
        <w:t>п</w:t>
      </w:r>
      <w:proofErr w:type="spellEnd"/>
      <w:proofErr w:type="gramEnd"/>
      <w:r w:rsidRPr="00531DD4">
        <w:rPr>
          <w:rFonts w:ascii="Times New Roman" w:eastAsia="Times New Roman" w:hAnsi="Times New Roman" w:cs="Times New Roman"/>
          <w:b/>
          <w:sz w:val="24"/>
          <w:szCs w:val="24"/>
        </w:rPr>
        <w:t xml:space="preserve"> </w:t>
      </w:r>
      <w:proofErr w:type="spellStart"/>
      <w:r w:rsidRPr="00531DD4">
        <w:rPr>
          <w:rFonts w:ascii="Times New Roman" w:eastAsia="Times New Roman" w:hAnsi="Times New Roman" w:cs="Times New Roman"/>
          <w:b/>
          <w:sz w:val="24"/>
          <w:szCs w:val="24"/>
        </w:rPr>
        <w:t>р</w:t>
      </w:r>
      <w:proofErr w:type="spellEnd"/>
      <w:r w:rsidRPr="00531DD4">
        <w:rPr>
          <w:rFonts w:ascii="Times New Roman" w:eastAsia="Times New Roman" w:hAnsi="Times New Roman" w:cs="Times New Roman"/>
          <w:b/>
          <w:sz w:val="24"/>
          <w:szCs w:val="24"/>
        </w:rPr>
        <w:t xml:space="preserve"> и к а </w:t>
      </w:r>
      <w:proofErr w:type="spellStart"/>
      <w:r w:rsidRPr="00531DD4">
        <w:rPr>
          <w:rFonts w:ascii="Times New Roman" w:eastAsia="Times New Roman" w:hAnsi="Times New Roman" w:cs="Times New Roman"/>
          <w:b/>
          <w:sz w:val="24"/>
          <w:szCs w:val="24"/>
        </w:rPr>
        <w:t>з</w:t>
      </w:r>
      <w:proofErr w:type="spellEnd"/>
      <w:r w:rsidRPr="00531DD4">
        <w:rPr>
          <w:rFonts w:ascii="Times New Roman" w:eastAsia="Times New Roman" w:hAnsi="Times New Roman" w:cs="Times New Roman"/>
          <w:b/>
          <w:sz w:val="24"/>
          <w:szCs w:val="24"/>
        </w:rPr>
        <w:t xml:space="preserve"> </w:t>
      </w:r>
      <w:proofErr w:type="spellStart"/>
      <w:r w:rsidRPr="00531DD4">
        <w:rPr>
          <w:rFonts w:ascii="Times New Roman" w:eastAsia="Times New Roman" w:hAnsi="Times New Roman" w:cs="Times New Roman"/>
          <w:b/>
          <w:sz w:val="24"/>
          <w:szCs w:val="24"/>
        </w:rPr>
        <w:t>ы</w:t>
      </w:r>
      <w:proofErr w:type="spellEnd"/>
      <w:r w:rsidRPr="00531DD4">
        <w:rPr>
          <w:rFonts w:ascii="Times New Roman" w:eastAsia="Times New Roman" w:hAnsi="Times New Roman" w:cs="Times New Roman"/>
          <w:b/>
          <w:sz w:val="24"/>
          <w:szCs w:val="24"/>
        </w:rPr>
        <w:t xml:space="preserve"> в а ю</w:t>
      </w:r>
      <w:r w:rsidRPr="00531DD4">
        <w:rPr>
          <w:rFonts w:ascii="Times New Roman" w:eastAsia="Times New Roman" w:hAnsi="Times New Roman" w:cs="Times New Roman"/>
          <w:sz w:val="24"/>
          <w:szCs w:val="24"/>
        </w:rPr>
        <w:t>:</w:t>
      </w:r>
    </w:p>
    <w:p w:rsidR="00531DD4" w:rsidRPr="00531DD4" w:rsidRDefault="00531DD4" w:rsidP="00531DD4">
      <w:pPr>
        <w:spacing w:after="0" w:line="240" w:lineRule="auto"/>
        <w:ind w:left="204" w:firstLine="709"/>
        <w:jc w:val="both"/>
        <w:rPr>
          <w:rFonts w:ascii="Times New Roman" w:eastAsia="Times New Roman" w:hAnsi="Times New Roman" w:cs="Times New Roman"/>
          <w:sz w:val="24"/>
          <w:szCs w:val="24"/>
        </w:rPr>
      </w:pPr>
    </w:p>
    <w:p w:rsidR="00531DD4" w:rsidRPr="00531DD4" w:rsidRDefault="00531DD4" w:rsidP="00531DD4">
      <w:pPr>
        <w:numPr>
          <w:ilvl w:val="0"/>
          <w:numId w:val="10"/>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государственного стандарта Приднестровской Молдавской Республики без редакционных изменений, следующий межгосударственный стандарт:</w:t>
      </w:r>
    </w:p>
    <w:p w:rsidR="00531DD4" w:rsidRPr="00531DD4" w:rsidRDefault="008D63E5" w:rsidP="00531DD4">
      <w:pPr>
        <w:tabs>
          <w:tab w:val="left" w:pos="0"/>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1DD4" w:rsidRPr="00531DD4">
        <w:rPr>
          <w:rFonts w:ascii="Times New Roman" w:eastAsia="Times New Roman" w:hAnsi="Times New Roman" w:cs="Times New Roman"/>
          <w:sz w:val="24"/>
          <w:szCs w:val="24"/>
        </w:rPr>
        <w:t>ГОСТ ISO 661-2016 «Жиры и масла животные и растительные. Приготовление пробы для испытания».</w:t>
      </w:r>
    </w:p>
    <w:p w:rsidR="00531DD4" w:rsidRPr="00531DD4" w:rsidRDefault="00531DD4" w:rsidP="00531DD4">
      <w:pPr>
        <w:numPr>
          <w:ilvl w:val="0"/>
          <w:numId w:val="10"/>
        </w:numPr>
        <w:tabs>
          <w:tab w:val="left" w:pos="709"/>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следующие межгосударственные стандарты:</w:t>
      </w:r>
    </w:p>
    <w:p w:rsidR="007363EE" w:rsidRDefault="007363EE" w:rsidP="00531DD4">
      <w:pPr>
        <w:numPr>
          <w:ilvl w:val="0"/>
          <w:numId w:val="1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ГОСТ ISO 3960-2013 «Жиры и масла животные и растительные. Определение перекисного числа. Йодометрическое (визуальное</w:t>
      </w:r>
      <w:r>
        <w:rPr>
          <w:rFonts w:ascii="Times New Roman" w:eastAsia="Times New Roman" w:hAnsi="Times New Roman" w:cs="Times New Roman"/>
          <w:sz w:val="24"/>
          <w:szCs w:val="24"/>
        </w:rPr>
        <w:t>) определение по конечной точке»;</w:t>
      </w:r>
    </w:p>
    <w:p w:rsidR="00531DD4" w:rsidRPr="00086A8D" w:rsidRDefault="00531DD4" w:rsidP="00531DD4">
      <w:pPr>
        <w:numPr>
          <w:ilvl w:val="0"/>
          <w:numId w:val="1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086A8D">
        <w:rPr>
          <w:rFonts w:ascii="Times New Roman" w:eastAsia="Times New Roman" w:hAnsi="Times New Roman" w:cs="Times New Roman"/>
          <w:sz w:val="24"/>
          <w:szCs w:val="24"/>
        </w:rPr>
        <w:t xml:space="preserve">ГОСТ 31638-2012 «Добавки пищевые. Натрия и калия </w:t>
      </w:r>
      <w:proofErr w:type="spellStart"/>
      <w:r w:rsidRPr="00086A8D">
        <w:rPr>
          <w:rFonts w:ascii="Times New Roman" w:eastAsia="Times New Roman" w:hAnsi="Times New Roman" w:cs="Times New Roman"/>
          <w:sz w:val="24"/>
          <w:szCs w:val="24"/>
        </w:rPr>
        <w:t>трифосфаты</w:t>
      </w:r>
      <w:proofErr w:type="spellEnd"/>
      <w:r w:rsidRPr="00086A8D">
        <w:rPr>
          <w:rFonts w:ascii="Times New Roman" w:eastAsia="Times New Roman" w:hAnsi="Times New Roman" w:cs="Times New Roman"/>
          <w:sz w:val="24"/>
          <w:szCs w:val="24"/>
        </w:rPr>
        <w:t xml:space="preserve"> Е451. Технические условия»;</w:t>
      </w:r>
    </w:p>
    <w:p w:rsidR="00531DD4" w:rsidRPr="00086A8D" w:rsidRDefault="00531DD4" w:rsidP="00531DD4">
      <w:pPr>
        <w:numPr>
          <w:ilvl w:val="0"/>
          <w:numId w:val="1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086A8D">
        <w:rPr>
          <w:rFonts w:ascii="Times New Roman" w:eastAsia="Times New Roman" w:hAnsi="Times New Roman" w:cs="Times New Roman"/>
          <w:sz w:val="24"/>
          <w:szCs w:val="24"/>
        </w:rPr>
        <w:t>ГОСТ 31686-2012 «Добавки пищевые. Натрия полифосфат Е452(</w:t>
      </w:r>
      <w:proofErr w:type="spellStart"/>
      <w:r w:rsidRPr="00086A8D">
        <w:rPr>
          <w:rFonts w:ascii="Times New Roman" w:eastAsia="Times New Roman" w:hAnsi="Times New Roman" w:cs="Times New Roman"/>
          <w:sz w:val="24"/>
          <w:szCs w:val="24"/>
        </w:rPr>
        <w:t>i</w:t>
      </w:r>
      <w:proofErr w:type="spellEnd"/>
      <w:r w:rsidRPr="00086A8D">
        <w:rPr>
          <w:rFonts w:ascii="Times New Roman" w:eastAsia="Times New Roman" w:hAnsi="Times New Roman" w:cs="Times New Roman"/>
          <w:sz w:val="24"/>
          <w:szCs w:val="24"/>
        </w:rPr>
        <w:t>). Технические условия»;</w:t>
      </w:r>
    </w:p>
    <w:p w:rsidR="00531DD4" w:rsidRPr="00086A8D" w:rsidRDefault="00531DD4" w:rsidP="00531DD4">
      <w:pPr>
        <w:numPr>
          <w:ilvl w:val="0"/>
          <w:numId w:val="1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086A8D">
        <w:rPr>
          <w:rFonts w:ascii="Times New Roman" w:eastAsia="Times New Roman" w:hAnsi="Times New Roman" w:cs="Times New Roman"/>
          <w:sz w:val="24"/>
          <w:szCs w:val="24"/>
        </w:rPr>
        <w:t>ГОСТ 31725-2012 «Добавки пищевые. Натрия фосфаты Е339. Общие технические условия»;</w:t>
      </w:r>
    </w:p>
    <w:p w:rsidR="00531DD4" w:rsidRPr="007363EE" w:rsidRDefault="00531DD4" w:rsidP="007363EE">
      <w:pPr>
        <w:numPr>
          <w:ilvl w:val="0"/>
          <w:numId w:val="11"/>
        </w:numPr>
        <w:tabs>
          <w:tab w:val="left" w:pos="709"/>
          <w:tab w:val="left" w:pos="993"/>
        </w:tabs>
        <w:spacing w:after="0" w:line="240" w:lineRule="auto"/>
        <w:ind w:left="0" w:firstLine="709"/>
        <w:jc w:val="both"/>
        <w:rPr>
          <w:rFonts w:ascii="Times New Roman" w:eastAsia="Times New Roman" w:hAnsi="Times New Roman" w:cs="Times New Roman"/>
          <w:sz w:val="24"/>
          <w:szCs w:val="24"/>
        </w:rPr>
      </w:pPr>
      <w:r w:rsidRPr="00086A8D">
        <w:rPr>
          <w:rFonts w:ascii="Times New Roman" w:eastAsia="Times New Roman" w:hAnsi="Times New Roman" w:cs="Times New Roman"/>
          <w:sz w:val="24"/>
          <w:szCs w:val="24"/>
        </w:rPr>
        <w:t>ГОСТ 32123-2013 (ISO</w:t>
      </w:r>
      <w:r w:rsidRPr="00531DD4">
        <w:rPr>
          <w:rFonts w:ascii="Times New Roman" w:eastAsia="Times New Roman" w:hAnsi="Times New Roman" w:cs="Times New Roman"/>
          <w:sz w:val="24"/>
          <w:szCs w:val="24"/>
        </w:rPr>
        <w:t xml:space="preserve"> 15302:2007) «Жиры и масла животные и растительные. Определение содержания </w:t>
      </w:r>
      <w:proofErr w:type="spellStart"/>
      <w:r w:rsidRPr="00531DD4">
        <w:rPr>
          <w:rFonts w:ascii="Times New Roman" w:eastAsia="Times New Roman" w:hAnsi="Times New Roman" w:cs="Times New Roman"/>
          <w:sz w:val="24"/>
          <w:szCs w:val="24"/>
        </w:rPr>
        <w:t>бен</w:t>
      </w:r>
      <w:proofErr w:type="gramStart"/>
      <w:r w:rsidRPr="00531DD4">
        <w:rPr>
          <w:rFonts w:ascii="Times New Roman" w:eastAsia="Times New Roman" w:hAnsi="Times New Roman" w:cs="Times New Roman"/>
          <w:sz w:val="24"/>
          <w:szCs w:val="24"/>
        </w:rPr>
        <w:t>з</w:t>
      </w:r>
      <w:proofErr w:type="spellEnd"/>
      <w:r w:rsidRPr="00531DD4">
        <w:rPr>
          <w:rFonts w:ascii="Times New Roman" w:eastAsia="Times New Roman" w:hAnsi="Times New Roman" w:cs="Times New Roman"/>
          <w:sz w:val="24"/>
          <w:szCs w:val="24"/>
        </w:rPr>
        <w:t>(</w:t>
      </w:r>
      <w:proofErr w:type="gramEnd"/>
      <w:r w:rsidRPr="00531DD4">
        <w:rPr>
          <w:rFonts w:ascii="Times New Roman" w:eastAsia="Times New Roman" w:hAnsi="Times New Roman" w:cs="Times New Roman"/>
          <w:sz w:val="24"/>
          <w:szCs w:val="24"/>
        </w:rPr>
        <w:t>а)</w:t>
      </w:r>
      <w:proofErr w:type="spellStart"/>
      <w:r w:rsidRPr="00531DD4">
        <w:rPr>
          <w:rFonts w:ascii="Times New Roman" w:eastAsia="Times New Roman" w:hAnsi="Times New Roman" w:cs="Times New Roman"/>
          <w:sz w:val="24"/>
          <w:szCs w:val="24"/>
        </w:rPr>
        <w:t>пирена</w:t>
      </w:r>
      <w:proofErr w:type="spellEnd"/>
      <w:r w:rsidRPr="00531DD4">
        <w:rPr>
          <w:rFonts w:ascii="Times New Roman" w:eastAsia="Times New Roman" w:hAnsi="Times New Roman" w:cs="Times New Roman"/>
          <w:sz w:val="24"/>
          <w:szCs w:val="24"/>
        </w:rPr>
        <w:t>. Метод с применением высокоразрешающей жидкостной хроматографии с обратной фазой»</w:t>
      </w:r>
      <w:r w:rsidRPr="007363EE">
        <w:rPr>
          <w:rFonts w:ascii="Times New Roman" w:eastAsia="Times New Roman" w:hAnsi="Times New Roman" w:cs="Times New Roman"/>
          <w:sz w:val="24"/>
          <w:szCs w:val="24"/>
        </w:rPr>
        <w:t>.</w:t>
      </w:r>
    </w:p>
    <w:p w:rsidR="00531DD4" w:rsidRPr="00531DD4" w:rsidRDefault="00531DD4" w:rsidP="00531DD4">
      <w:pPr>
        <w:tabs>
          <w:tab w:val="left" w:pos="709"/>
        </w:tabs>
        <w:spacing w:after="0" w:line="240" w:lineRule="auto"/>
        <w:ind w:firstLine="709"/>
        <w:jc w:val="both"/>
        <w:rPr>
          <w:rFonts w:ascii="Times New Roman" w:eastAsia="Times New Roman" w:hAnsi="Times New Roman" w:cs="Times New Roman"/>
          <w:sz w:val="24"/>
          <w:szCs w:val="24"/>
        </w:rPr>
      </w:pPr>
      <w:r w:rsidRPr="008D63E5">
        <w:rPr>
          <w:rFonts w:ascii="Times New Roman" w:eastAsia="Times New Roman" w:hAnsi="Times New Roman" w:cs="Times New Roman"/>
          <w:sz w:val="24"/>
          <w:szCs w:val="24"/>
        </w:rPr>
        <w:lastRenderedPageBreak/>
        <w:t>3.</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следующие государственные стандарты Приднестровской Молдавской Республики: </w:t>
      </w:r>
    </w:p>
    <w:p w:rsidR="00531DD4" w:rsidRPr="00531DD4" w:rsidRDefault="00531DD4" w:rsidP="00531DD4">
      <w:pPr>
        <w:numPr>
          <w:ilvl w:val="0"/>
          <w:numId w:val="9"/>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 xml:space="preserve">ГОСТ ПМР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ИСО 27107-2019 «Жиры и масла животные и растительные. Определение перекисного числа потенциометрическим методом по конечной точке», гармонизированного с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ИСО 27107-2010;</w:t>
      </w:r>
    </w:p>
    <w:p w:rsidR="00531DD4" w:rsidRPr="00531DD4" w:rsidRDefault="00531DD4" w:rsidP="00531DD4">
      <w:pPr>
        <w:numPr>
          <w:ilvl w:val="0"/>
          <w:numId w:val="9"/>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 xml:space="preserve">ГОСТ ПМР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54366-2019 «Блоки из субпродуктов замороженные. Технические условия», гармонизированного с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54366-2011;</w:t>
      </w:r>
    </w:p>
    <w:p w:rsidR="00531DD4" w:rsidRPr="00531DD4" w:rsidRDefault="00531DD4" w:rsidP="00531DD4">
      <w:pPr>
        <w:numPr>
          <w:ilvl w:val="0"/>
          <w:numId w:val="9"/>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 xml:space="preserve">ГОСТ ПМР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54704-2019 «Блоки из </w:t>
      </w:r>
      <w:proofErr w:type="spellStart"/>
      <w:r w:rsidRPr="00531DD4">
        <w:rPr>
          <w:rFonts w:ascii="Times New Roman" w:eastAsia="Times New Roman" w:hAnsi="Times New Roman" w:cs="Times New Roman"/>
          <w:sz w:val="24"/>
          <w:szCs w:val="24"/>
        </w:rPr>
        <w:t>жилованного</w:t>
      </w:r>
      <w:proofErr w:type="spellEnd"/>
      <w:r w:rsidRPr="00531DD4">
        <w:rPr>
          <w:rFonts w:ascii="Times New Roman" w:eastAsia="Times New Roman" w:hAnsi="Times New Roman" w:cs="Times New Roman"/>
          <w:sz w:val="24"/>
          <w:szCs w:val="24"/>
        </w:rPr>
        <w:t xml:space="preserve"> мяса замороженные. Общие технические условия», гармонизированного с ГОСТ </w:t>
      </w:r>
      <w:proofErr w:type="gramStart"/>
      <w:r w:rsidRPr="00531DD4">
        <w:rPr>
          <w:rFonts w:ascii="Times New Roman" w:eastAsia="Times New Roman" w:hAnsi="Times New Roman" w:cs="Times New Roman"/>
          <w:sz w:val="24"/>
          <w:szCs w:val="24"/>
        </w:rPr>
        <w:t>Р</w:t>
      </w:r>
      <w:proofErr w:type="gramEnd"/>
      <w:r w:rsidRPr="00531DD4">
        <w:rPr>
          <w:rFonts w:ascii="Times New Roman" w:eastAsia="Times New Roman" w:hAnsi="Times New Roman" w:cs="Times New Roman"/>
          <w:sz w:val="24"/>
          <w:szCs w:val="24"/>
        </w:rPr>
        <w:t xml:space="preserve"> 54704-2011.</w:t>
      </w:r>
    </w:p>
    <w:p w:rsidR="00531DD4" w:rsidRPr="00531DD4" w:rsidRDefault="00531DD4" w:rsidP="00531DD4">
      <w:pPr>
        <w:tabs>
          <w:tab w:val="left" w:pos="0"/>
          <w:tab w:val="left" w:pos="709"/>
        </w:tabs>
        <w:spacing w:after="0" w:line="240" w:lineRule="auto"/>
        <w:ind w:firstLine="709"/>
        <w:jc w:val="both"/>
        <w:rPr>
          <w:rFonts w:ascii="Times New Roman" w:eastAsia="Times New Roman" w:hAnsi="Times New Roman" w:cs="Times New Roman"/>
          <w:sz w:val="24"/>
          <w:szCs w:val="24"/>
        </w:rPr>
      </w:pPr>
      <w:r w:rsidRPr="008D63E5">
        <w:rPr>
          <w:rFonts w:ascii="Times New Roman" w:eastAsia="Times New Roman" w:hAnsi="Times New Roman" w:cs="Times New Roman"/>
          <w:sz w:val="24"/>
          <w:szCs w:val="24"/>
        </w:rPr>
        <w:t>4.</w:t>
      </w:r>
      <w:r w:rsidRPr="00531DD4">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Pr="00531DD4">
          <w:rPr>
            <w:rFonts w:ascii="Times New Roman" w:eastAsia="Times New Roman" w:hAnsi="Times New Roman" w:cs="Times New Roman"/>
            <w:color w:val="0000FF"/>
            <w:sz w:val="24"/>
            <w:u w:val="single"/>
          </w:rPr>
          <w:t>http://minregion.gospmr.org/index.php/gos-reestry</w:t>
        </w:r>
      </w:hyperlink>
      <w:proofErr w:type="gramStart"/>
      <w:r w:rsidRPr="00531DD4">
        <w:rPr>
          <w:rFonts w:ascii="Times New Roman" w:eastAsia="Times New Roman" w:hAnsi="Times New Roman" w:cs="Times New Roman"/>
          <w:sz w:val="24"/>
          <w:szCs w:val="24"/>
        </w:rPr>
        <w:t xml:space="preserve"> )</w:t>
      </w:r>
      <w:proofErr w:type="gramEnd"/>
      <w:r w:rsidRPr="00531DD4">
        <w:rPr>
          <w:rFonts w:ascii="Times New Roman" w:eastAsia="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пунктам 1 - 3 настоящего Приказа.</w:t>
      </w:r>
    </w:p>
    <w:p w:rsidR="004D183A" w:rsidRDefault="00531DD4" w:rsidP="00531D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63E5">
        <w:rPr>
          <w:rFonts w:ascii="Times New Roman" w:eastAsia="Times New Roman" w:hAnsi="Times New Roman" w:cs="Times New Roman"/>
          <w:sz w:val="24"/>
          <w:szCs w:val="24"/>
        </w:rPr>
        <w:t>5.</w:t>
      </w:r>
      <w:r w:rsidRPr="00531DD4">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spacing w:after="0" w:line="240" w:lineRule="auto"/>
        <w:jc w:val="both"/>
        <w:rPr>
          <w:rFonts w:ascii="Times New Roman" w:hAnsi="Times New Roman" w:cs="Times New Roman"/>
          <w:b/>
          <w:sz w:val="24"/>
          <w:szCs w:val="24"/>
        </w:rPr>
      </w:pPr>
    </w:p>
    <w:p w:rsidR="009049F4" w:rsidRDefault="009049F4" w:rsidP="004D183A">
      <w:pPr>
        <w:spacing w:after="0" w:line="240" w:lineRule="auto"/>
        <w:jc w:val="both"/>
        <w:rPr>
          <w:rFonts w:ascii="Times New Roman" w:hAnsi="Times New Roman" w:cs="Times New Roman"/>
          <w:b/>
          <w:sz w:val="24"/>
          <w:szCs w:val="24"/>
        </w:rPr>
      </w:pPr>
    </w:p>
    <w:p w:rsidR="009049F4" w:rsidRDefault="009049F4"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Правительства </w:t>
      </w: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 –</w:t>
      </w: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Министр экономического развития </w:t>
      </w: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С.А. </w:t>
      </w:r>
      <w:proofErr w:type="spellStart"/>
      <w:r>
        <w:rPr>
          <w:rFonts w:ascii="Times New Roman" w:hAnsi="Times New Roman" w:cs="Times New Roman"/>
          <w:sz w:val="24"/>
          <w:szCs w:val="24"/>
        </w:rPr>
        <w:t>Оболоник</w:t>
      </w:r>
      <w:proofErr w:type="spellEnd"/>
    </w:p>
    <w:p w:rsidR="00DE1D03" w:rsidRDefault="00DE1D03" w:rsidP="00DE1D03">
      <w:pPr>
        <w:spacing w:after="0"/>
        <w:jc w:val="both"/>
        <w:rPr>
          <w:rStyle w:val="a8"/>
          <w:b/>
          <w:i w:val="0"/>
        </w:rPr>
      </w:pPr>
    </w:p>
    <w:p w:rsidR="00531DD4" w:rsidRDefault="00531DD4"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sectPr w:rsidR="00DD739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CFA"/>
    <w:multiLevelType w:val="hybridMultilevel"/>
    <w:tmpl w:val="AE767D42"/>
    <w:lvl w:ilvl="0" w:tplc="04190011">
      <w:start w:val="1"/>
      <w:numFmt w:val="decimal"/>
      <w:lvlText w:val="%1)"/>
      <w:lvlJc w:val="left"/>
      <w:pPr>
        <w:ind w:left="92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
    <w:nsid w:val="1CDB3DB5"/>
    <w:multiLevelType w:val="hybridMultilevel"/>
    <w:tmpl w:val="2B221FD2"/>
    <w:lvl w:ilvl="0" w:tplc="361C3266">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2B28FB"/>
    <w:multiLevelType w:val="hybridMultilevel"/>
    <w:tmpl w:val="BD3E67A8"/>
    <w:lvl w:ilvl="0" w:tplc="04190011">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6"/>
  </w:num>
  <w:num w:numId="2">
    <w:abstractNumId w:val="3"/>
  </w:num>
  <w:num w:numId="3">
    <w:abstractNumId w:val="9"/>
  </w:num>
  <w:num w:numId="4">
    <w:abstractNumId w:val="7"/>
  </w:num>
  <w:num w:numId="5">
    <w:abstractNumId w:val="5"/>
  </w:num>
  <w:num w:numId="6">
    <w:abstractNumId w:val="8"/>
  </w:num>
  <w:num w:numId="7">
    <w:abstractNumId w:val="1"/>
  </w:num>
  <w:num w:numId="8">
    <w:abstractNumId w:val="10"/>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0FBA"/>
    <w:rsid w:val="00085B1A"/>
    <w:rsid w:val="00086A8D"/>
    <w:rsid w:val="00093571"/>
    <w:rsid w:val="000A1D6A"/>
    <w:rsid w:val="000B5E2F"/>
    <w:rsid w:val="000C4D79"/>
    <w:rsid w:val="000F3ACA"/>
    <w:rsid w:val="000F74C7"/>
    <w:rsid w:val="00100CFE"/>
    <w:rsid w:val="00107BDD"/>
    <w:rsid w:val="00111069"/>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F630F"/>
    <w:rsid w:val="0021032B"/>
    <w:rsid w:val="00213657"/>
    <w:rsid w:val="00215DAE"/>
    <w:rsid w:val="00217F77"/>
    <w:rsid w:val="00220B21"/>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1F02"/>
    <w:rsid w:val="002E59CD"/>
    <w:rsid w:val="00302542"/>
    <w:rsid w:val="00306CB9"/>
    <w:rsid w:val="003231AF"/>
    <w:rsid w:val="00323263"/>
    <w:rsid w:val="00325173"/>
    <w:rsid w:val="00325980"/>
    <w:rsid w:val="0034276B"/>
    <w:rsid w:val="0034372C"/>
    <w:rsid w:val="00351384"/>
    <w:rsid w:val="00351465"/>
    <w:rsid w:val="00352693"/>
    <w:rsid w:val="00373E49"/>
    <w:rsid w:val="00380D60"/>
    <w:rsid w:val="00385A2B"/>
    <w:rsid w:val="00386FAD"/>
    <w:rsid w:val="0039019C"/>
    <w:rsid w:val="00393FB3"/>
    <w:rsid w:val="00394C80"/>
    <w:rsid w:val="003A4179"/>
    <w:rsid w:val="003B4B69"/>
    <w:rsid w:val="00410812"/>
    <w:rsid w:val="004233D2"/>
    <w:rsid w:val="004268EA"/>
    <w:rsid w:val="00431B8E"/>
    <w:rsid w:val="00436C67"/>
    <w:rsid w:val="004453BE"/>
    <w:rsid w:val="004567BF"/>
    <w:rsid w:val="00457441"/>
    <w:rsid w:val="00463F07"/>
    <w:rsid w:val="00472EF9"/>
    <w:rsid w:val="00473D71"/>
    <w:rsid w:val="00475B7F"/>
    <w:rsid w:val="00480C63"/>
    <w:rsid w:val="00481669"/>
    <w:rsid w:val="004841B7"/>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1DD4"/>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363EE"/>
    <w:rsid w:val="007501CD"/>
    <w:rsid w:val="00751338"/>
    <w:rsid w:val="00751EA6"/>
    <w:rsid w:val="00766C7F"/>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369BF"/>
    <w:rsid w:val="00843383"/>
    <w:rsid w:val="00843981"/>
    <w:rsid w:val="008441BD"/>
    <w:rsid w:val="008506B8"/>
    <w:rsid w:val="0085602B"/>
    <w:rsid w:val="00887D1D"/>
    <w:rsid w:val="0089039E"/>
    <w:rsid w:val="008A788D"/>
    <w:rsid w:val="008B02EB"/>
    <w:rsid w:val="008B05C9"/>
    <w:rsid w:val="008B273A"/>
    <w:rsid w:val="008B3328"/>
    <w:rsid w:val="008B64A2"/>
    <w:rsid w:val="008C6AC0"/>
    <w:rsid w:val="008D2FF3"/>
    <w:rsid w:val="008D6023"/>
    <w:rsid w:val="008D63E5"/>
    <w:rsid w:val="008D6B17"/>
    <w:rsid w:val="008E72BB"/>
    <w:rsid w:val="008F2140"/>
    <w:rsid w:val="00900CEE"/>
    <w:rsid w:val="009024B5"/>
    <w:rsid w:val="00904539"/>
    <w:rsid w:val="009049F4"/>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1BB0"/>
    <w:rsid w:val="00984418"/>
    <w:rsid w:val="00991222"/>
    <w:rsid w:val="009A4CF1"/>
    <w:rsid w:val="009A5307"/>
    <w:rsid w:val="009A7B44"/>
    <w:rsid w:val="009B1EB0"/>
    <w:rsid w:val="009C4C32"/>
    <w:rsid w:val="009D0E1F"/>
    <w:rsid w:val="009D131B"/>
    <w:rsid w:val="009D2450"/>
    <w:rsid w:val="009D748D"/>
    <w:rsid w:val="009D7B2A"/>
    <w:rsid w:val="009E004B"/>
    <w:rsid w:val="009E4579"/>
    <w:rsid w:val="009E7B40"/>
    <w:rsid w:val="009F7971"/>
    <w:rsid w:val="00A017F3"/>
    <w:rsid w:val="00A07BE0"/>
    <w:rsid w:val="00A10665"/>
    <w:rsid w:val="00A3098A"/>
    <w:rsid w:val="00A315B4"/>
    <w:rsid w:val="00A35232"/>
    <w:rsid w:val="00A4038B"/>
    <w:rsid w:val="00A42603"/>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15A6E"/>
    <w:rsid w:val="00B201EF"/>
    <w:rsid w:val="00B2192E"/>
    <w:rsid w:val="00B25EFD"/>
    <w:rsid w:val="00B25F42"/>
    <w:rsid w:val="00B36983"/>
    <w:rsid w:val="00B36E0B"/>
    <w:rsid w:val="00B56A5D"/>
    <w:rsid w:val="00B702A7"/>
    <w:rsid w:val="00B82639"/>
    <w:rsid w:val="00B8336D"/>
    <w:rsid w:val="00B86542"/>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1BC9"/>
    <w:rsid w:val="00CA3F61"/>
    <w:rsid w:val="00CA4E1C"/>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D7393"/>
    <w:rsid w:val="00DE1BAD"/>
    <w:rsid w:val="00DE1D03"/>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2420"/>
    <w:rsid w:val="00E951CC"/>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874C5"/>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paragraph" w:customStyle="1" w:styleId="ab">
    <w:name w:val="Исполнитель"/>
    <w:basedOn w:val="a"/>
    <w:link w:val="ac"/>
    <w:qFormat/>
    <w:rsid w:val="00DD7393"/>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Исполнитель Знак"/>
    <w:link w:val="ab"/>
    <w:rsid w:val="00DD7393"/>
    <w:rPr>
      <w:rFonts w:ascii="Times New Roman" w:eastAsia="Times New Roman" w:hAnsi="Times New Roman"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894269137">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4</cp:revision>
  <cp:lastPrinted>2017-07-27T06:54:00Z</cp:lastPrinted>
  <dcterms:created xsi:type="dcterms:W3CDTF">2019-09-17T07:40:00Z</dcterms:created>
  <dcterms:modified xsi:type="dcterms:W3CDTF">2019-09-17T07:50:00Z</dcterms:modified>
</cp:coreProperties>
</file>