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3"/>
        <w:gridCol w:w="1634"/>
        <w:gridCol w:w="7"/>
      </w:tblGrid>
      <w:tr w:rsidR="00250D11" w:rsidRPr="00E30046" w:rsidTr="00A94F50">
        <w:trPr>
          <w:trHeight w:val="1370"/>
        </w:trPr>
        <w:tc>
          <w:tcPr>
            <w:tcW w:w="2219" w:type="pct"/>
            <w:gridSpan w:val="2"/>
            <w:vAlign w:val="center"/>
          </w:tcPr>
          <w:p w:rsidR="00DA0304" w:rsidRPr="00E30046" w:rsidRDefault="00DA0304" w:rsidP="00A94F50">
            <w:pPr>
              <w:tabs>
                <w:tab w:val="left" w:pos="5245"/>
              </w:tabs>
              <w:spacing w:line="120" w:lineRule="atLeast"/>
              <w:ind w:left="-142" w:right="-69"/>
              <w:rPr>
                <w:b/>
                <w:color w:val="333333"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</w:rPr>
              <w:t>МИНИСТЕРУЛ ИНДУСТРИЕЙ ШИ АЛ ДЕЗВОЛТЭРИЙ РЕЖИОНАЛЕ</w:t>
            </w:r>
          </w:p>
          <w:p w:rsidR="00DA0304" w:rsidRPr="00E30046" w:rsidRDefault="00DA0304" w:rsidP="00A94F50">
            <w:pPr>
              <w:tabs>
                <w:tab w:val="left" w:pos="5245"/>
              </w:tabs>
              <w:spacing w:line="120" w:lineRule="atLeast"/>
              <w:ind w:left="-142" w:right="-69"/>
              <w:rPr>
                <w:b/>
                <w:color w:val="333333"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</w:rPr>
              <w:t>АЛ РЕПУБЛИЧИЙ</w:t>
            </w:r>
          </w:p>
          <w:p w:rsidR="00F23721" w:rsidRPr="00E30046" w:rsidRDefault="00DA0304" w:rsidP="00A94F50">
            <w:pPr>
              <w:tabs>
                <w:tab w:val="left" w:pos="5245"/>
              </w:tabs>
              <w:spacing w:line="120" w:lineRule="atLeast"/>
              <w:ind w:left="-142" w:right="-69"/>
              <w:rPr>
                <w:b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</w:rPr>
              <w:t>МОЛДОВЕНЕШТЬ НИСТРЕНЕ</w:t>
            </w:r>
          </w:p>
        </w:tc>
        <w:tc>
          <w:tcPr>
            <w:tcW w:w="596" w:type="pct"/>
          </w:tcPr>
          <w:p w:rsidR="00250D11" w:rsidRPr="00E30046" w:rsidRDefault="00437F55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 w:rsidRPr="00437F55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  <w:vAlign w:val="center"/>
          </w:tcPr>
          <w:p w:rsidR="00DA0304" w:rsidRPr="00E30046" w:rsidRDefault="00DA0304" w:rsidP="00A94F50">
            <w:pPr>
              <w:spacing w:line="240" w:lineRule="atLeast"/>
              <w:ind w:left="203" w:right="-143"/>
              <w:rPr>
                <w:b/>
                <w:color w:val="333333"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  <w:lang w:val="uk-UA"/>
              </w:rPr>
              <w:t>М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  <w:r w:rsidRPr="00E30046">
              <w:rPr>
                <w:b/>
                <w:color w:val="333333"/>
                <w:sz w:val="20"/>
                <w:szCs w:val="20"/>
              </w:rPr>
              <w:t>Н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  <w:r w:rsidRPr="00E30046">
              <w:rPr>
                <w:b/>
                <w:color w:val="333333"/>
                <w:sz w:val="20"/>
                <w:szCs w:val="20"/>
              </w:rPr>
              <w:t>СТЕРСТВО ПРОМИСЛОВОСТ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  <w:r w:rsidRPr="00E30046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</w:p>
          <w:p w:rsidR="00DA0304" w:rsidRPr="00E30046" w:rsidRDefault="00DA0304" w:rsidP="00A94F50">
            <w:pPr>
              <w:spacing w:line="240" w:lineRule="atLeast"/>
              <w:ind w:left="203" w:right="-143"/>
              <w:rPr>
                <w:b/>
                <w:color w:val="333333"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  <w:lang w:val="uk-UA"/>
              </w:rPr>
              <w:t>РЕГ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  <w:r w:rsidRPr="00E30046">
              <w:rPr>
                <w:b/>
                <w:color w:val="333333"/>
                <w:sz w:val="20"/>
                <w:szCs w:val="20"/>
              </w:rPr>
              <w:t>ОНАЛЬНОГО РОЗВИТКУ</w:t>
            </w:r>
          </w:p>
          <w:p w:rsidR="00DA0304" w:rsidRPr="00E30046" w:rsidRDefault="00DA0304" w:rsidP="00A94F50">
            <w:pPr>
              <w:spacing w:line="240" w:lineRule="atLeast"/>
              <w:ind w:left="203" w:right="-143"/>
              <w:rPr>
                <w:b/>
                <w:color w:val="333333"/>
                <w:sz w:val="20"/>
                <w:szCs w:val="20"/>
                <w:lang w:val="uk-UA"/>
              </w:rPr>
            </w:pPr>
            <w:r w:rsidRPr="00E30046">
              <w:rPr>
                <w:b/>
                <w:color w:val="333333"/>
                <w:sz w:val="20"/>
                <w:szCs w:val="20"/>
                <w:lang w:val="uk-UA"/>
              </w:rPr>
              <w:t>ПРИДНІСТРОВСЬКО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  <w:r w:rsidRPr="00E30046">
              <w:rPr>
                <w:b/>
                <w:color w:val="333333"/>
                <w:sz w:val="20"/>
                <w:szCs w:val="20"/>
                <w:lang w:val="uk-UA"/>
              </w:rPr>
              <w:t xml:space="preserve"> МОЛДАВСЬКО</w:t>
            </w:r>
            <w:r w:rsidRPr="00E30046">
              <w:rPr>
                <w:b/>
                <w:color w:val="333333"/>
                <w:sz w:val="20"/>
                <w:szCs w:val="20"/>
                <w:lang w:val="en-US"/>
              </w:rPr>
              <w:t>I</w:t>
            </w:r>
          </w:p>
          <w:p w:rsidR="00250D11" w:rsidRPr="00E30046" w:rsidRDefault="00DA0304" w:rsidP="00170646">
            <w:pPr>
              <w:spacing w:line="240" w:lineRule="atLeast"/>
              <w:ind w:left="203" w:right="-143"/>
              <w:rPr>
                <w:b/>
                <w:sz w:val="20"/>
                <w:szCs w:val="20"/>
              </w:rPr>
            </w:pPr>
            <w:r w:rsidRPr="00E30046">
              <w:rPr>
                <w:b/>
                <w:color w:val="333333"/>
                <w:sz w:val="20"/>
                <w:szCs w:val="20"/>
                <w:lang w:val="uk-UA"/>
              </w:rPr>
              <w:t>РЕСПУБЛІКИ</w:t>
            </w:r>
          </w:p>
        </w:tc>
      </w:tr>
      <w:tr w:rsidR="00AA6362" w:rsidRPr="00E30046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DA0304" w:rsidRPr="00E30046" w:rsidRDefault="00DA0304" w:rsidP="001B21C6">
            <w:pPr>
              <w:pStyle w:val="a4"/>
              <w:tabs>
                <w:tab w:val="clear" w:pos="6237"/>
              </w:tabs>
              <w:spacing w:before="0" w:line="240" w:lineRule="auto"/>
              <w:ind w:left="0" w:right="0"/>
              <w:rPr>
                <w:color w:val="333333"/>
                <w:sz w:val="20"/>
              </w:rPr>
            </w:pPr>
            <w:r w:rsidRPr="00E30046">
              <w:rPr>
                <w:color w:val="333333"/>
                <w:sz w:val="20"/>
              </w:rPr>
              <w:t>МИНИСТЕРСТВО ПРОМЫШЛЕННОСТИ</w:t>
            </w:r>
          </w:p>
          <w:p w:rsidR="00DA0304" w:rsidRPr="00E30046" w:rsidRDefault="00DA0304" w:rsidP="001B21C6">
            <w:pPr>
              <w:pStyle w:val="a4"/>
              <w:tabs>
                <w:tab w:val="clear" w:pos="6237"/>
              </w:tabs>
              <w:spacing w:before="0" w:line="240" w:lineRule="auto"/>
              <w:ind w:left="0" w:right="0"/>
              <w:rPr>
                <w:color w:val="333333"/>
                <w:sz w:val="20"/>
              </w:rPr>
            </w:pPr>
            <w:r w:rsidRPr="00E30046">
              <w:rPr>
                <w:color w:val="333333"/>
                <w:sz w:val="20"/>
              </w:rPr>
              <w:t>И РЕГИОНАЛЬНОГО РАЗВИТИЯ</w:t>
            </w:r>
          </w:p>
          <w:p w:rsidR="00AA6362" w:rsidRPr="00E30046" w:rsidRDefault="00DA0304" w:rsidP="001B21C6">
            <w:pPr>
              <w:ind w:left="0"/>
              <w:rPr>
                <w:b/>
                <w:spacing w:val="-20"/>
                <w:sz w:val="20"/>
                <w:szCs w:val="20"/>
                <w:lang w:val="uk-UA"/>
              </w:rPr>
            </w:pPr>
            <w:r w:rsidRPr="00E30046">
              <w:rPr>
                <w:b/>
                <w:color w:val="333333"/>
                <w:sz w:val="20"/>
                <w:szCs w:val="20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E30046" w:rsidRDefault="00786A88" w:rsidP="00C74C66">
            <w:pPr>
              <w:ind w:left="203"/>
              <w:rPr>
                <w:b/>
                <w:color w:val="333333"/>
                <w:spacing w:val="-20"/>
                <w:sz w:val="36"/>
                <w:szCs w:val="36"/>
              </w:rPr>
            </w:pPr>
            <w:r w:rsidRPr="00E30046">
              <w:rPr>
                <w:b/>
                <w:color w:val="333333"/>
                <w:sz w:val="36"/>
                <w:szCs w:val="36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564FF3" w:rsidRDefault="00564FF3" w:rsidP="00C74C66">
            <w:pPr>
              <w:ind w:left="203" w:right="-110"/>
              <w:jc w:val="both"/>
              <w:rPr>
                <w:u w:val="single"/>
              </w:rPr>
            </w:pPr>
            <w:r w:rsidRPr="00564FF3">
              <w:rPr>
                <w:u w:val="single"/>
              </w:rPr>
              <w:t>15 февраля 2017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564FF3" w:rsidRDefault="00564FF3" w:rsidP="00564FF3">
            <w:pPr>
              <w:ind w:left="203"/>
              <w:jc w:val="left"/>
              <w:rPr>
                <w:u w:val="single"/>
              </w:rPr>
            </w:pPr>
            <w:r>
              <w:rPr>
                <w:sz w:val="20"/>
                <w:szCs w:val="20"/>
              </w:rPr>
              <w:tab/>
              <w:t xml:space="preserve">                                </w:t>
            </w:r>
            <w:r w:rsidRPr="00564FF3">
              <w:rPr>
                <w:u w:val="single"/>
              </w:rPr>
              <w:t>№    77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A07FD4" w:rsidRDefault="00A07FD4" w:rsidP="00A07FD4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r w:rsidRPr="00EA67F5">
              <w:rPr>
                <w:b/>
                <w:i/>
              </w:rPr>
              <w:t>О введении в действие</w:t>
            </w:r>
            <w:r>
              <w:rPr>
                <w:b/>
                <w:i/>
              </w:rPr>
              <w:t xml:space="preserve"> и отмене </w:t>
            </w:r>
            <w:r w:rsidRPr="00EA67F5">
              <w:rPr>
                <w:b/>
                <w:i/>
              </w:rPr>
              <w:t>нормативных документов по стандартизации на территории</w:t>
            </w:r>
          </w:p>
          <w:p w:rsidR="001230D3" w:rsidRDefault="00A07FD4" w:rsidP="00A07FD4">
            <w:pPr>
              <w:ind w:left="33" w:right="-1"/>
              <w:rPr>
                <w:b/>
                <w:i/>
              </w:rPr>
            </w:pPr>
            <w:r w:rsidRPr="00EA67F5">
              <w:rPr>
                <w:b/>
                <w:i/>
              </w:rPr>
              <w:t>Приднестровской Молдавской Республики</w:t>
            </w:r>
          </w:p>
          <w:p w:rsidR="00564FF3" w:rsidRDefault="00564FF3" w:rsidP="00A07FD4">
            <w:pPr>
              <w:ind w:left="33" w:right="-1"/>
              <w:rPr>
                <w:b/>
                <w:i/>
              </w:rPr>
            </w:pPr>
          </w:p>
          <w:p w:rsidR="00564FF3" w:rsidRPr="00564FF3" w:rsidRDefault="00564FF3" w:rsidP="00A07FD4">
            <w:pPr>
              <w:ind w:left="33" w:right="-1"/>
              <w:rPr>
                <w:b/>
                <w:i/>
              </w:rPr>
            </w:pPr>
            <w:r w:rsidRPr="00564FF3">
              <w:rPr>
                <w:b/>
                <w:i/>
                <w:bdr w:val="none" w:sz="0" w:space="0" w:color="auto" w:frame="1"/>
              </w:rPr>
              <w:t xml:space="preserve">(опубликование в газете «Приднестровье» </w:t>
            </w:r>
            <w:r w:rsidRPr="00564FF3">
              <w:rPr>
                <w:b/>
                <w:i/>
              </w:rPr>
              <w:t>от 25 февраля 2017 года № 34</w:t>
            </w:r>
            <w:r w:rsidRPr="00564FF3">
              <w:rPr>
                <w:b/>
                <w:i/>
                <w:bdr w:val="none" w:sz="0" w:space="0" w:color="auto" w:frame="1"/>
              </w:rPr>
              <w:t>)</w:t>
            </w:r>
          </w:p>
          <w:p w:rsidR="00564FF3" w:rsidRPr="00564FF3" w:rsidRDefault="00564FF3" w:rsidP="00A07FD4">
            <w:pPr>
              <w:ind w:left="33" w:right="-1"/>
              <w:rPr>
                <w:b/>
                <w:i/>
              </w:rPr>
            </w:pPr>
          </w:p>
          <w:p w:rsidR="00564FF3" w:rsidRPr="00135AF9" w:rsidRDefault="00564FF3" w:rsidP="00A07FD4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D00244" w:rsidRDefault="00D00244" w:rsidP="00D00244">
      <w:pPr>
        <w:ind w:left="0" w:firstLine="567"/>
        <w:jc w:val="both"/>
      </w:pPr>
      <w:permStart w:id="0" w:edGrp="everyone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 xml:space="preserve">, внесенным законами Приднестровской Молдавской Республики </w:t>
      </w:r>
      <w:r w:rsidRPr="00C20434">
        <w:rPr>
          <w:color w:val="000000"/>
        </w:rPr>
        <w:t>от 22 июля 1</w:t>
      </w:r>
      <w:r>
        <w:rPr>
          <w:color w:val="000000"/>
        </w:rPr>
        <w:t xml:space="preserve">999 года № 185-ЗИД (СЗМР 99-3), </w:t>
      </w:r>
      <w:r w:rsidRPr="00C20434">
        <w:rPr>
          <w:color w:val="000000"/>
        </w:rPr>
        <w:t xml:space="preserve">от 6 апреля </w:t>
      </w:r>
      <w:r>
        <w:rPr>
          <w:color w:val="000000"/>
        </w:rPr>
        <w:t>2000 года № 271-ЗИД (СЗМР 00-2),</w:t>
      </w:r>
      <w:r w:rsidRPr="00C20434">
        <w:rPr>
          <w:color w:val="000000"/>
        </w:rPr>
        <w:t xml:space="preserve"> от 4 мая</w:t>
      </w:r>
      <w:r>
        <w:rPr>
          <w:color w:val="000000"/>
        </w:rPr>
        <w:t xml:space="preserve"> 2000 года № 290-ЗД (СЗМР 00-2),</w:t>
      </w:r>
      <w:r w:rsidRPr="00C20434">
        <w:rPr>
          <w:color w:val="000000"/>
        </w:rPr>
        <w:t xml:space="preserve"> от 10 июля 2002</w:t>
      </w:r>
      <w:r>
        <w:rPr>
          <w:color w:val="000000"/>
        </w:rPr>
        <w:t xml:space="preserve"> года № 152-ЗИД-III (САЗ 02-28), от 12 марта 2004 года №</w:t>
      </w:r>
      <w:r w:rsidRPr="00C20434">
        <w:rPr>
          <w:color w:val="000000"/>
        </w:rPr>
        <w:t xml:space="preserve"> 397-ЗИ-III (САЗ 04-</w:t>
      </w:r>
      <w:r>
        <w:rPr>
          <w:color w:val="000000"/>
        </w:rPr>
        <w:t>11),</w:t>
      </w:r>
      <w:r w:rsidRPr="00C20434">
        <w:rPr>
          <w:color w:val="000000"/>
        </w:rPr>
        <w:t xml:space="preserve"> от 28 декабря 20</w:t>
      </w:r>
      <w:r>
        <w:rPr>
          <w:color w:val="000000"/>
        </w:rPr>
        <w:t>07 года № 374-ЗД-IV (САЗ 07-53),</w:t>
      </w:r>
      <w:r w:rsidRPr="00C20434">
        <w:rPr>
          <w:color w:val="000000"/>
        </w:rPr>
        <w:t xml:space="preserve"> от 10 апреля 20</w:t>
      </w:r>
      <w:r>
        <w:rPr>
          <w:color w:val="000000"/>
        </w:rPr>
        <w:t>09 года № 719-ЗД-IV (САЗ 09-15),</w:t>
      </w:r>
      <w:r w:rsidRPr="00C20434">
        <w:rPr>
          <w:color w:val="000000"/>
        </w:rPr>
        <w:t xml:space="preserve"> от 5 апреля 20</w:t>
      </w:r>
      <w:r>
        <w:rPr>
          <w:color w:val="000000"/>
        </w:rPr>
        <w:t>16 года № 64-ЗИ-VI (САЗ 16-14)</w:t>
      </w:r>
      <w:r w:rsidRPr="00584A7D">
        <w:t>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</w:t>
      </w:r>
      <w:r>
        <w:t xml:space="preserve"> </w:t>
      </w:r>
      <w:r w:rsidRPr="00D6770A">
        <w:t>сертификации»</w:t>
      </w:r>
      <w:r>
        <w:t xml:space="preserve"> </w:t>
      </w:r>
      <w:r w:rsidRPr="00D6770A">
        <w:t>(САЗ 02-21</w:t>
      </w:r>
      <w:r w:rsidRPr="00551B5C">
        <w:t xml:space="preserve">), в целях актуализации нормативной базы стандартов </w:t>
      </w:r>
      <w:r>
        <w:br/>
      </w:r>
      <w:r w:rsidRPr="00743F2C">
        <w:rPr>
          <w:b/>
        </w:rPr>
        <w:t>п р и к а з ы в а ю</w:t>
      </w:r>
      <w:r w:rsidRPr="00551B5C">
        <w:t>:</w:t>
      </w:r>
    </w:p>
    <w:p w:rsidR="00D00244" w:rsidRPr="009B5B34" w:rsidRDefault="00D00244" w:rsidP="00D00244">
      <w:pPr>
        <w:ind w:left="0" w:firstLine="567"/>
        <w:jc w:val="both"/>
      </w:pPr>
      <w:r w:rsidRPr="000519C3">
        <w:rPr>
          <w:b/>
        </w:rPr>
        <w:t>1.</w:t>
      </w:r>
      <w:r w:rsidRPr="009B5B34">
        <w:t xml:space="preserve"> Ввести в действие на территории Приднестровской Молдавской Республики, в качестве государственных стандартов Приднестровской Молдавской Республики, следующие межгосударственные стандарты</w:t>
      </w:r>
      <w:r w:rsidRPr="006F05D8">
        <w:t xml:space="preserve"> </w:t>
      </w:r>
      <w:r w:rsidRPr="009B5B34">
        <w:t>с редакционными изменениями, соответствующими требованиям законодательства Приднестровской Молдавской Республики:</w:t>
      </w:r>
    </w:p>
    <w:p w:rsidR="00D00244" w:rsidRPr="009F30B9" w:rsidRDefault="00D00244" w:rsidP="00D00244">
      <w:pPr>
        <w:ind w:left="0" w:firstLine="567"/>
        <w:jc w:val="both"/>
      </w:pPr>
      <w:r>
        <w:t>1</w:t>
      </w:r>
      <w:r w:rsidRPr="009F30B9">
        <w:t>) ГОСТ 4570-2014 «Конфеты. Общие технические условия»;</w:t>
      </w:r>
    </w:p>
    <w:p w:rsidR="00D00244" w:rsidRPr="009F30B9" w:rsidRDefault="00D00244" w:rsidP="00D00244">
      <w:pPr>
        <w:ind w:left="0" w:firstLine="567"/>
        <w:jc w:val="both"/>
      </w:pPr>
      <w:r>
        <w:t>2</w:t>
      </w:r>
      <w:r w:rsidRPr="009F30B9">
        <w:t>) ГОСТ 5312-2014 «Горох овощной свежий для консервирования. Технические условия»;</w:t>
      </w:r>
    </w:p>
    <w:p w:rsidR="00D00244" w:rsidRPr="009F30B9" w:rsidRDefault="00D00244" w:rsidP="00D00244">
      <w:pPr>
        <w:ind w:left="0" w:firstLine="567"/>
        <w:jc w:val="both"/>
      </w:pPr>
      <w:r>
        <w:t>3</w:t>
      </w:r>
      <w:r w:rsidRPr="009F30B9">
        <w:t>) ГОСТ 7975-2013 «Тыква продовольственная свежая. Технические условия»;</w:t>
      </w:r>
    </w:p>
    <w:p w:rsidR="00D00244" w:rsidRPr="009F30B9" w:rsidRDefault="00981328" w:rsidP="00D00244">
      <w:pPr>
        <w:ind w:left="0" w:firstLine="567"/>
        <w:jc w:val="both"/>
      </w:pPr>
      <w:r w:rsidRPr="00246307">
        <w:t>4</w:t>
      </w:r>
      <w:r w:rsidR="00D00244" w:rsidRPr="009F30B9">
        <w:t>) ГОСТ 13586.3-2015 «Зерно. Правила приемки и методы отбора проб»;</w:t>
      </w:r>
    </w:p>
    <w:p w:rsidR="00D00244" w:rsidRPr="009F30B9" w:rsidRDefault="00981328" w:rsidP="00D00244">
      <w:pPr>
        <w:ind w:left="0" w:firstLine="567"/>
        <w:jc w:val="both"/>
      </w:pPr>
      <w:r w:rsidRPr="00246307">
        <w:t>5</w:t>
      </w:r>
      <w:r w:rsidR="00D00244" w:rsidRPr="009F30B9">
        <w:t>) ГОСТ 13586.5-2015 «Зерно. Метод определения влажности»;</w:t>
      </w:r>
    </w:p>
    <w:p w:rsidR="00D00244" w:rsidRPr="009F30B9" w:rsidRDefault="00981328" w:rsidP="00D00244">
      <w:pPr>
        <w:ind w:left="0" w:firstLine="567"/>
        <w:jc w:val="both"/>
      </w:pPr>
      <w:r w:rsidRPr="00246307">
        <w:t>6</w:t>
      </w:r>
      <w:r w:rsidR="00D00244" w:rsidRPr="009F30B9">
        <w:t>) ГОСТ Е</w:t>
      </w:r>
      <w:r w:rsidR="00D00244" w:rsidRPr="009F30B9">
        <w:rPr>
          <w:lang w:val="en-US"/>
        </w:rPr>
        <w:t>N</w:t>
      </w:r>
      <w:r w:rsidR="00D00244" w:rsidRPr="009F30B9">
        <w:t xml:space="preserve"> 13804-2013 «Продукты пищевые. Определение следовых элементов. Критерии эффективности методик выполнения измерений, общие положения и способы подготовки проб»;</w:t>
      </w:r>
    </w:p>
    <w:p w:rsidR="00D00244" w:rsidRPr="009F30B9" w:rsidRDefault="00981328" w:rsidP="00D00244">
      <w:pPr>
        <w:ind w:left="0" w:firstLine="567"/>
        <w:jc w:val="both"/>
      </w:pPr>
      <w:r w:rsidRPr="00246307">
        <w:t>7</w:t>
      </w:r>
      <w:r w:rsidR="00D00244" w:rsidRPr="009F30B9">
        <w:t>) ГОСТ 14031-2014 «Вафли. Общие технические условия»;</w:t>
      </w:r>
    </w:p>
    <w:p w:rsidR="00D00244" w:rsidRPr="009F30B9" w:rsidRDefault="00981328" w:rsidP="00D00244">
      <w:pPr>
        <w:ind w:left="0" w:firstLine="567"/>
        <w:jc w:val="both"/>
      </w:pPr>
      <w:r w:rsidRPr="00246307">
        <w:lastRenderedPageBreak/>
        <w:t>8</w:t>
      </w:r>
      <w:r w:rsidR="00D00244" w:rsidRPr="009F30B9">
        <w:t>) ГОСТ 31671-2012 (</w:t>
      </w:r>
      <w:r w:rsidR="00D00244" w:rsidRPr="009F30B9">
        <w:rPr>
          <w:lang w:val="en-US"/>
        </w:rPr>
        <w:t>EN</w:t>
      </w:r>
      <w:r w:rsidR="00D00244" w:rsidRPr="009F30B9">
        <w:t xml:space="preserve"> 13805:2002) «Продукты пищевые. Определение следовых элементов. Подготовка проб методом минерализации при повышенном давлении»;</w:t>
      </w:r>
    </w:p>
    <w:p w:rsidR="00D00244" w:rsidRPr="009F30B9" w:rsidRDefault="00981328" w:rsidP="00D00244">
      <w:pPr>
        <w:ind w:left="0" w:firstLine="567"/>
        <w:jc w:val="both"/>
      </w:pPr>
      <w:r w:rsidRPr="00246307">
        <w:t>9</w:t>
      </w:r>
      <w:r w:rsidR="00D00244" w:rsidRPr="009F30B9">
        <w:t>) ГОСТ 31707-2012 (</w:t>
      </w:r>
      <w:r w:rsidR="00D00244" w:rsidRPr="009F30B9">
        <w:rPr>
          <w:lang w:val="en-US"/>
        </w:rPr>
        <w:t>EN</w:t>
      </w:r>
      <w:r w:rsidR="00D00244" w:rsidRPr="009F30B9">
        <w:t xml:space="preserve"> 14627:2005) «Продукты пищевые. Определение следовых элементов. Определение общего мышьяка и селена методом атомно-абсорбционной</w:t>
      </w:r>
      <w:r w:rsidR="00D00244" w:rsidRPr="0021646F">
        <w:rPr>
          <w:color w:val="00B050"/>
        </w:rPr>
        <w:t xml:space="preserve"> </w:t>
      </w:r>
      <w:r w:rsidR="00D00244" w:rsidRPr="009F30B9">
        <w:t>спектрометрии с генерацией гидридов с предварительной минерализацией пробы под давлением»;</w:t>
      </w:r>
    </w:p>
    <w:p w:rsidR="00D00244" w:rsidRPr="009F30B9" w:rsidRDefault="00D00244" w:rsidP="00D00244">
      <w:pPr>
        <w:ind w:left="0" w:firstLine="567"/>
        <w:jc w:val="both"/>
      </w:pPr>
      <w:r w:rsidRPr="009F30B9">
        <w:t>1</w:t>
      </w:r>
      <w:r w:rsidR="00981328" w:rsidRPr="00246307">
        <w:t>0</w:t>
      </w:r>
      <w:r w:rsidRPr="009F30B9">
        <w:t>) ГОСТ 31743-2012 «Изделия макаронные. Общие технические условия»;</w:t>
      </w:r>
    </w:p>
    <w:p w:rsidR="00D00244" w:rsidRPr="009F30B9" w:rsidRDefault="00D00244" w:rsidP="00D00244">
      <w:pPr>
        <w:ind w:left="0" w:firstLine="567"/>
        <w:jc w:val="both"/>
      </w:pPr>
      <w:r w:rsidRPr="009F30B9">
        <w:t>1</w:t>
      </w:r>
      <w:r w:rsidR="00981328" w:rsidRPr="00246307">
        <w:t>1</w:t>
      </w:r>
      <w:r w:rsidRPr="009F30B9">
        <w:t>) ГОСТ 31933-2012 «Масла растительные. Методы определения кислотного числа»;</w:t>
      </w:r>
    </w:p>
    <w:p w:rsidR="00D00244" w:rsidRPr="009F30B9" w:rsidRDefault="00D00244" w:rsidP="00D00244">
      <w:pPr>
        <w:ind w:left="0" w:firstLine="567"/>
        <w:jc w:val="both"/>
      </w:pPr>
      <w:r w:rsidRPr="009F30B9">
        <w:t>1</w:t>
      </w:r>
      <w:r w:rsidR="00981328" w:rsidRPr="00246307">
        <w:t>2</w:t>
      </w:r>
      <w:r w:rsidRPr="009F30B9">
        <w:t>) ГОСТ 32677-2014 «Изделия хлебобулочные. Термины и определения».</w:t>
      </w:r>
    </w:p>
    <w:p w:rsidR="00D00244" w:rsidRPr="00FC0923" w:rsidRDefault="00D00244" w:rsidP="00D00244">
      <w:pPr>
        <w:ind w:left="0" w:firstLine="567"/>
        <w:jc w:val="both"/>
      </w:pPr>
      <w:r w:rsidRPr="00FC0923">
        <w:rPr>
          <w:b/>
        </w:rPr>
        <w:t xml:space="preserve">2. </w:t>
      </w:r>
      <w:r w:rsidRPr="00FC0923">
        <w:t>Ввести в действие на территории Приднестровской Молдавской Республики, следующий государственный стандарт Приднестровской Молдавской Республики с редакционными изменениями, соответствующими требованиям законодательства Приднестровской Молдавской Республики:</w:t>
      </w:r>
    </w:p>
    <w:p w:rsidR="00D00244" w:rsidRPr="006A61C6" w:rsidRDefault="00D00244" w:rsidP="00D00244">
      <w:pPr>
        <w:ind w:left="0" w:firstLine="567"/>
        <w:jc w:val="both"/>
      </w:pPr>
      <w:r w:rsidRPr="00FC0923">
        <w:t>1) ГОСТ ПМР ГОСТ Р ИСО 2</w:t>
      </w:r>
      <w:r w:rsidRPr="00CE5984">
        <w:t>3275-1</w:t>
      </w:r>
      <w:r w:rsidRPr="00FC0923">
        <w:t>-201</w:t>
      </w:r>
      <w:r>
        <w:t>7</w:t>
      </w:r>
      <w:r w:rsidRPr="00CE5984">
        <w:t xml:space="preserve"> </w:t>
      </w:r>
      <w:r>
        <w:t>«</w:t>
      </w:r>
      <w:r w:rsidRPr="00CE5984">
        <w:t>Жиры и масла животные и растительные. Эквиваленты масла какао в масле какао и шоколаде. Часть 1. Определение наличия эквивалентов масла какао</w:t>
      </w:r>
      <w:r>
        <w:t xml:space="preserve">», </w:t>
      </w:r>
      <w:r w:rsidRPr="00FC0923">
        <w:t xml:space="preserve">гармонизированный c ГОСТ Р ИСО </w:t>
      </w:r>
      <w:r>
        <w:t>23275-</w:t>
      </w:r>
      <w:r w:rsidRPr="006A61C6">
        <w:t>1-201</w:t>
      </w:r>
      <w:r>
        <w:t>3</w:t>
      </w:r>
      <w:r w:rsidRPr="006A61C6">
        <w:t>;</w:t>
      </w:r>
    </w:p>
    <w:p w:rsidR="00D00244" w:rsidRPr="006A61C6" w:rsidRDefault="00D00244" w:rsidP="00D00244">
      <w:pPr>
        <w:ind w:left="0" w:firstLine="567"/>
        <w:jc w:val="both"/>
      </w:pPr>
      <w:r w:rsidRPr="006A61C6">
        <w:t>2) ГОСТ ПМР ГОСТ Р ИСО 23275-2-201</w:t>
      </w:r>
      <w:r>
        <w:t>7</w:t>
      </w:r>
      <w:r w:rsidRPr="006A61C6">
        <w:t xml:space="preserve"> «Жиры и масла животные и растительные. Эквиваленты масла какао в масле какао и шоколаде. Часть 2. Определение количества эквивалентов масла какао» гармонизирова</w:t>
      </w:r>
      <w:r>
        <w:t>нный c ГОСТ Р ИСО 23275-2-2013</w:t>
      </w:r>
      <w:r w:rsidRPr="006A61C6">
        <w:t>;</w:t>
      </w:r>
    </w:p>
    <w:p w:rsidR="00D00244" w:rsidRDefault="00D00244" w:rsidP="00D00244">
      <w:pPr>
        <w:ind w:left="0" w:firstLine="567"/>
        <w:jc w:val="both"/>
      </w:pPr>
      <w:r>
        <w:t>3</w:t>
      </w:r>
      <w:r w:rsidRPr="00913674">
        <w:t xml:space="preserve">) </w:t>
      </w:r>
      <w:r w:rsidRPr="00FC0923">
        <w:t>ГОСТ ПМР ГОСТ Р ИСО 24333-201</w:t>
      </w:r>
      <w:r>
        <w:t>7</w:t>
      </w:r>
      <w:r w:rsidRPr="00FC0923">
        <w:t xml:space="preserve"> «Зерно и продукты его переработки. Отбор проб»</w:t>
      </w:r>
      <w:r>
        <w:t>,</w:t>
      </w:r>
      <w:r w:rsidRPr="00FC0923">
        <w:t xml:space="preserve"> гармонизированный c ГОСТ Р ИСО 24333-2011</w:t>
      </w:r>
      <w:r>
        <w:t>.</w:t>
      </w:r>
    </w:p>
    <w:p w:rsidR="00D00244" w:rsidRPr="00C60EF6" w:rsidRDefault="00D00244" w:rsidP="00D00244">
      <w:pPr>
        <w:tabs>
          <w:tab w:val="left" w:pos="142"/>
        </w:tabs>
        <w:ind w:left="0" w:firstLine="567"/>
        <w:jc w:val="both"/>
      </w:pPr>
      <w:r w:rsidRPr="00C60EF6">
        <w:rPr>
          <w:b/>
        </w:rPr>
        <w:t>3.</w:t>
      </w:r>
      <w:r w:rsidRPr="00C60EF6">
        <w:t xml:space="preserve"> В связи с введением подпунктом 1</w:t>
      </w:r>
      <w:r w:rsidR="00981328" w:rsidRPr="00246307">
        <w:t>0</w:t>
      </w:r>
      <w:r w:rsidRPr="00C60EF6">
        <w:t xml:space="preserve">) пункта 1 настоящего Приказа </w:t>
      </w:r>
      <w:r w:rsidRPr="00C60EF6">
        <w:br/>
        <w:t>ГОСТ 31743-2012 отменить действие ГОСТ ПМР ГОСТ Р 51865-2005</w:t>
      </w:r>
      <w:r w:rsidRPr="007D7F69">
        <w:t xml:space="preserve"> </w:t>
      </w:r>
      <w:r>
        <w:t>«</w:t>
      </w:r>
      <w:r w:rsidRPr="007D7F69">
        <w:t>Изделия макаронные. Общие технические условия</w:t>
      </w:r>
      <w:r>
        <w:t>»</w:t>
      </w:r>
      <w:r w:rsidRPr="00C60EF6">
        <w:t>, введенного в действие Приказом Министерства экономики Приднестровской Молдавской Республики от 1 ноября 2005 года № 639 «О введении в действие государственных стандартов на территории Приднестровской Молдавской Республики (ГОСТ ПМР ГОСТ Р)» (опубликование в газете «Приднестровье» от 17 сентября 2010 года № 177).</w:t>
      </w:r>
    </w:p>
    <w:p w:rsidR="00D00244" w:rsidRPr="00237AB7" w:rsidRDefault="00D00244" w:rsidP="00D00244">
      <w:pPr>
        <w:ind w:left="0" w:firstLine="567"/>
        <w:jc w:val="both"/>
      </w:pPr>
      <w:r w:rsidRPr="00237AB7">
        <w:rPr>
          <w:b/>
        </w:rPr>
        <w:t>4.</w:t>
      </w:r>
      <w:r w:rsidRPr="00237AB7">
        <w:t xml:space="preserve"> Отменить повторное введение в действие Приказом Министерства регионального развития Приднестровской Молдавской Республики от 21 декабря 2016 года № 904 «О введении в действие и отмене нормативных документов по стандартизации на территории Приднестровской Молдавской Республики» (опубликование в газете «Приднестровье» от </w:t>
      </w:r>
      <w:r w:rsidRPr="00237AB7">
        <w:br/>
        <w:t>1 декабря 2016 года № 223):</w:t>
      </w:r>
    </w:p>
    <w:p w:rsidR="00D00244" w:rsidRPr="00237AB7" w:rsidRDefault="00D00244" w:rsidP="00D00244">
      <w:pPr>
        <w:ind w:left="0" w:firstLine="567"/>
        <w:jc w:val="both"/>
      </w:pPr>
      <w:r w:rsidRPr="00237AB7">
        <w:t>ГОСТ 5901-2014 «Изделия кондитерские. Методы определения массовой доли золы и металломагнитной примеси».</w:t>
      </w:r>
    </w:p>
    <w:p w:rsidR="00D00244" w:rsidRPr="00237AB7" w:rsidRDefault="00D00244" w:rsidP="00D00244">
      <w:pPr>
        <w:tabs>
          <w:tab w:val="left" w:pos="142"/>
        </w:tabs>
        <w:ind w:left="0" w:firstLine="567"/>
        <w:jc w:val="both"/>
      </w:pPr>
      <w:r w:rsidRPr="00237AB7">
        <w:rPr>
          <w:b/>
        </w:rPr>
        <w:t>5.</w:t>
      </w:r>
      <w:r w:rsidRPr="00237AB7">
        <w:t xml:space="preserve"> На официальном сайте Министерства</w:t>
      </w:r>
      <w:r>
        <w:t xml:space="preserve"> промышленности и</w:t>
      </w:r>
      <w:r w:rsidRPr="00237AB7">
        <w:t xml:space="preserve"> регионального развития Приднестровской Молдавской Республики (http://minregion.gospmr.org/)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пунктам 1 и 2 настоящего Приказа.</w:t>
      </w:r>
    </w:p>
    <w:p w:rsidR="00D00244" w:rsidRDefault="00D00244" w:rsidP="00564FF3">
      <w:pPr>
        <w:ind w:left="0" w:firstLine="567"/>
        <w:jc w:val="both"/>
      </w:pPr>
      <w:r w:rsidRPr="00237AB7">
        <w:rPr>
          <w:b/>
        </w:rPr>
        <w:t>6.</w:t>
      </w:r>
      <w:r w:rsidRPr="00237AB7">
        <w:t xml:space="preserve"> Настоящий Приказ вступает в силу со дня, следующего за днем его официального опубликования в газете «Приднестровье»</w:t>
      </w:r>
      <w:r>
        <w:t>.</w:t>
      </w:r>
    </w:p>
    <w:permEnd w:id="0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0735BE" w:rsidP="001230D3">
      <w:pPr>
        <w:ind w:left="0" w:right="-1"/>
        <w:jc w:val="left"/>
      </w:pPr>
      <w:permStart w:id="1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DA0304">
        <w:t>Н.Я. Глига</w:t>
      </w:r>
    </w:p>
    <w:permEnd w:id="1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64" w:rsidRDefault="009E7764">
      <w:r>
        <w:separator/>
      </w:r>
    </w:p>
  </w:endnote>
  <w:endnote w:type="continuationSeparator" w:id="1">
    <w:p w:rsidR="009E7764" w:rsidRDefault="009E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64" w:rsidRDefault="009E7764">
      <w:r>
        <w:separator/>
      </w:r>
    </w:p>
  </w:footnote>
  <w:footnote w:type="continuationSeparator" w:id="1">
    <w:p w:rsidR="009E7764" w:rsidRDefault="009E7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646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B21C6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46307"/>
    <w:rsid w:val="00250531"/>
    <w:rsid w:val="00250D11"/>
    <w:rsid w:val="0027101E"/>
    <w:rsid w:val="00273612"/>
    <w:rsid w:val="00282918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0B94"/>
    <w:rsid w:val="00376829"/>
    <w:rsid w:val="00382937"/>
    <w:rsid w:val="00392FB5"/>
    <w:rsid w:val="003944AF"/>
    <w:rsid w:val="003A02AD"/>
    <w:rsid w:val="003A78ED"/>
    <w:rsid w:val="003C5E8B"/>
    <w:rsid w:val="003C71D0"/>
    <w:rsid w:val="003E0637"/>
    <w:rsid w:val="003E75C6"/>
    <w:rsid w:val="00402B81"/>
    <w:rsid w:val="004174FA"/>
    <w:rsid w:val="00422041"/>
    <w:rsid w:val="00426025"/>
    <w:rsid w:val="00434D0F"/>
    <w:rsid w:val="00437F55"/>
    <w:rsid w:val="00443BD8"/>
    <w:rsid w:val="00452CB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44B3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64FF3"/>
    <w:rsid w:val="0057080B"/>
    <w:rsid w:val="00574085"/>
    <w:rsid w:val="00577534"/>
    <w:rsid w:val="00581B28"/>
    <w:rsid w:val="0058460A"/>
    <w:rsid w:val="005B3380"/>
    <w:rsid w:val="005B6F82"/>
    <w:rsid w:val="005B77EE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9A0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972AE"/>
    <w:rsid w:val="006A3567"/>
    <w:rsid w:val="006A528F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A2DF3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85143"/>
    <w:rsid w:val="008A376B"/>
    <w:rsid w:val="008A3B3B"/>
    <w:rsid w:val="008A4011"/>
    <w:rsid w:val="008A4B32"/>
    <w:rsid w:val="008B026D"/>
    <w:rsid w:val="008B118B"/>
    <w:rsid w:val="008C6E34"/>
    <w:rsid w:val="008D57BC"/>
    <w:rsid w:val="009148F1"/>
    <w:rsid w:val="009223AE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1328"/>
    <w:rsid w:val="00982982"/>
    <w:rsid w:val="00983289"/>
    <w:rsid w:val="0098518E"/>
    <w:rsid w:val="009871CE"/>
    <w:rsid w:val="009B1C24"/>
    <w:rsid w:val="009E7764"/>
    <w:rsid w:val="00A07FD4"/>
    <w:rsid w:val="00A15255"/>
    <w:rsid w:val="00A30132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4F5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16AE"/>
    <w:rsid w:val="00C52A9A"/>
    <w:rsid w:val="00C546AB"/>
    <w:rsid w:val="00C74936"/>
    <w:rsid w:val="00C74C66"/>
    <w:rsid w:val="00C830BF"/>
    <w:rsid w:val="00C8369C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00244"/>
    <w:rsid w:val="00D17981"/>
    <w:rsid w:val="00D23E62"/>
    <w:rsid w:val="00D57E78"/>
    <w:rsid w:val="00D6227D"/>
    <w:rsid w:val="00D63F70"/>
    <w:rsid w:val="00D766CC"/>
    <w:rsid w:val="00D770B7"/>
    <w:rsid w:val="00D77785"/>
    <w:rsid w:val="00D846DC"/>
    <w:rsid w:val="00D92CB3"/>
    <w:rsid w:val="00DA0304"/>
    <w:rsid w:val="00DA1E23"/>
    <w:rsid w:val="00DB330B"/>
    <w:rsid w:val="00DB623B"/>
    <w:rsid w:val="00DD2604"/>
    <w:rsid w:val="00DD7E06"/>
    <w:rsid w:val="00DF7506"/>
    <w:rsid w:val="00E02F6F"/>
    <w:rsid w:val="00E048BA"/>
    <w:rsid w:val="00E148A0"/>
    <w:rsid w:val="00E30046"/>
    <w:rsid w:val="00E34870"/>
    <w:rsid w:val="00E35C2E"/>
    <w:rsid w:val="00E504EF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B6A4D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808</Words>
  <Characters>4606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18</cp:revision>
  <cp:lastPrinted>2015-04-16T14:30:00Z</cp:lastPrinted>
  <dcterms:created xsi:type="dcterms:W3CDTF">2016-04-11T11:05:00Z</dcterms:created>
  <dcterms:modified xsi:type="dcterms:W3CDTF">2017-02-28T13:37:00Z</dcterms:modified>
</cp:coreProperties>
</file>