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505EC2" w:rsidP="0085602B">
      <w:pPr>
        <w:spacing w:after="0" w:line="240" w:lineRule="auto"/>
        <w:rPr>
          <w:rFonts w:ascii="Times New Roman" w:hAnsi="Times New Roman" w:cs="Times New Roman"/>
          <w:b/>
        </w:rPr>
      </w:pPr>
      <w:r>
        <w:rPr>
          <w:rFonts w:ascii="Times New Roman" w:hAnsi="Times New Roman" w:cs="Times New Roman"/>
          <w:b/>
          <w:u w:val="single"/>
        </w:rPr>
        <w:t>1</w:t>
      </w:r>
      <w:r w:rsidRPr="00086A8D">
        <w:rPr>
          <w:rFonts w:ascii="Times New Roman" w:hAnsi="Times New Roman" w:cs="Times New Roman"/>
          <w:b/>
          <w:u w:val="single"/>
        </w:rPr>
        <w:t>9 сентября 2019 года</w:t>
      </w:r>
      <w:r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t xml:space="preserve">                    № </w:t>
      </w:r>
      <w:r w:rsidRPr="00505EC2">
        <w:rPr>
          <w:rFonts w:ascii="Times New Roman" w:hAnsi="Times New Roman" w:cs="Times New Roman"/>
          <w:b/>
          <w:u w:val="single"/>
        </w:rPr>
        <w:t>806</w:t>
      </w:r>
    </w:p>
    <w:p w:rsidR="00F010FF" w:rsidRPr="00386FAD"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rsidR="00BC216A" w:rsidRPr="00386FAD" w:rsidRDefault="00BC216A" w:rsidP="0085602B">
      <w:pPr>
        <w:spacing w:after="0" w:line="240" w:lineRule="auto"/>
        <w:jc w:val="center"/>
        <w:rPr>
          <w:rFonts w:ascii="Times New Roman" w:hAnsi="Times New Roman" w:cs="Times New Roman"/>
          <w:sz w:val="24"/>
          <w:szCs w:val="24"/>
        </w:rPr>
      </w:pPr>
    </w:p>
    <w:p w:rsidR="00714615" w:rsidRPr="00CF7A1E" w:rsidRDefault="00714615" w:rsidP="00505EC2">
      <w:pPr>
        <w:spacing w:after="0" w:line="240" w:lineRule="auto"/>
        <w:jc w:val="center"/>
        <w:rPr>
          <w:rFonts w:ascii="Times New Roman" w:hAnsi="Times New Roman" w:cs="Times New Roman"/>
          <w:b/>
          <w:i/>
          <w:sz w:val="24"/>
          <w:szCs w:val="24"/>
        </w:rPr>
      </w:pPr>
      <w:r w:rsidRPr="00CF7A1E">
        <w:rPr>
          <w:rFonts w:ascii="Times New Roman" w:hAnsi="Times New Roman" w:cs="Times New Roman"/>
          <w:b/>
          <w:i/>
          <w:sz w:val="24"/>
          <w:szCs w:val="24"/>
        </w:rPr>
        <w:t xml:space="preserve">Об утверждении </w:t>
      </w:r>
      <w:r>
        <w:rPr>
          <w:rFonts w:ascii="Times New Roman" w:hAnsi="Times New Roman" w:cs="Times New Roman"/>
          <w:b/>
          <w:i/>
          <w:sz w:val="24"/>
          <w:szCs w:val="24"/>
        </w:rPr>
        <w:t>и внесении редакционных изменений</w:t>
      </w:r>
      <w:r w:rsidRPr="00CF7A1E">
        <w:rPr>
          <w:rFonts w:ascii="Times New Roman" w:hAnsi="Times New Roman" w:cs="Times New Roman"/>
          <w:b/>
          <w:i/>
          <w:sz w:val="24"/>
          <w:szCs w:val="24"/>
        </w:rPr>
        <w:t xml:space="preserve"> </w:t>
      </w:r>
    </w:p>
    <w:p w:rsidR="00714615" w:rsidRPr="00CF7A1E" w:rsidRDefault="00714615" w:rsidP="00505EC2">
      <w:pPr>
        <w:spacing w:after="0" w:line="240" w:lineRule="auto"/>
        <w:jc w:val="center"/>
        <w:rPr>
          <w:rFonts w:ascii="Times New Roman" w:hAnsi="Times New Roman" w:cs="Times New Roman"/>
          <w:b/>
          <w:i/>
          <w:sz w:val="24"/>
          <w:szCs w:val="24"/>
        </w:rPr>
      </w:pPr>
      <w:r w:rsidRPr="00CF7A1E">
        <w:rPr>
          <w:rFonts w:ascii="Times New Roman" w:hAnsi="Times New Roman" w:cs="Times New Roman"/>
          <w:b/>
          <w:i/>
          <w:color w:val="000000"/>
          <w:sz w:val="24"/>
          <w:szCs w:val="24"/>
        </w:rPr>
        <w:t xml:space="preserve">ГОСТ ПМР ГОСТ </w:t>
      </w:r>
      <w:proofErr w:type="gramStart"/>
      <w:r w:rsidRPr="00CF7A1E">
        <w:rPr>
          <w:rFonts w:ascii="Times New Roman" w:hAnsi="Times New Roman" w:cs="Times New Roman"/>
          <w:b/>
          <w:i/>
          <w:color w:val="000000"/>
          <w:sz w:val="24"/>
          <w:szCs w:val="24"/>
        </w:rPr>
        <w:t>Р</w:t>
      </w:r>
      <w:proofErr w:type="gramEnd"/>
      <w:r w:rsidRPr="00CF7A1E">
        <w:rPr>
          <w:rFonts w:ascii="Times New Roman" w:hAnsi="Times New Roman" w:cs="Times New Roman"/>
          <w:b/>
          <w:i/>
          <w:color w:val="000000"/>
          <w:sz w:val="24"/>
          <w:szCs w:val="24"/>
        </w:rPr>
        <w:t xml:space="preserve"> 51158-2002</w:t>
      </w:r>
    </w:p>
    <w:p w:rsidR="00714615" w:rsidRPr="00CF7A1E" w:rsidRDefault="00714615" w:rsidP="00505EC2">
      <w:pPr>
        <w:spacing w:after="0" w:line="240" w:lineRule="auto"/>
        <w:jc w:val="center"/>
        <w:rPr>
          <w:rFonts w:ascii="Times New Roman" w:hAnsi="Times New Roman" w:cs="Times New Roman"/>
          <w:b/>
          <w:i/>
          <w:sz w:val="24"/>
          <w:szCs w:val="24"/>
        </w:rPr>
      </w:pPr>
      <w:r w:rsidRPr="00CF7A1E">
        <w:rPr>
          <w:rFonts w:ascii="Times New Roman" w:hAnsi="Times New Roman" w:cs="Times New Roman"/>
          <w:b/>
          <w:i/>
          <w:sz w:val="24"/>
          <w:szCs w:val="24"/>
        </w:rPr>
        <w:t>«Вина игристые. Общие технические условия»</w:t>
      </w:r>
    </w:p>
    <w:p w:rsidR="00505EC2" w:rsidRDefault="00505EC2" w:rsidP="00505EC2">
      <w:pPr>
        <w:spacing w:after="0" w:line="240" w:lineRule="auto"/>
        <w:ind w:firstLine="708"/>
        <w:jc w:val="center"/>
        <w:rPr>
          <w:rFonts w:ascii="Times New Roman" w:hAnsi="Times New Roman" w:cs="Times New Roman"/>
          <w:b/>
          <w:sz w:val="24"/>
          <w:szCs w:val="24"/>
        </w:rPr>
      </w:pPr>
    </w:p>
    <w:p w:rsidR="00505EC2" w:rsidRPr="008D07AD" w:rsidRDefault="00505EC2" w:rsidP="00505EC2">
      <w:pPr>
        <w:spacing w:after="0" w:line="240" w:lineRule="auto"/>
        <w:jc w:val="center"/>
        <w:rPr>
          <w:rFonts w:ascii="Times New Roman" w:hAnsi="Times New Roman" w:cs="Times New Roman"/>
          <w:b/>
          <w:i/>
          <w:sz w:val="24"/>
          <w:szCs w:val="24"/>
        </w:rPr>
      </w:pPr>
      <w:proofErr w:type="gramStart"/>
      <w:r w:rsidRPr="008D07AD">
        <w:rPr>
          <w:rFonts w:ascii="Times New Roman" w:hAnsi="Times New Roman" w:cs="Times New Roman"/>
          <w:b/>
          <w:sz w:val="24"/>
          <w:szCs w:val="24"/>
        </w:rPr>
        <w:t>(</w:t>
      </w:r>
      <w:r w:rsidRPr="008D07AD">
        <w:rPr>
          <w:rFonts w:ascii="Times New Roman" w:hAnsi="Times New Roman" w:cs="Times New Roman"/>
          <w:b/>
          <w:i/>
          <w:sz w:val="24"/>
          <w:szCs w:val="24"/>
        </w:rPr>
        <w:t>опубликование в газете «Приднестровье»</w:t>
      </w:r>
      <w:proofErr w:type="gramEnd"/>
    </w:p>
    <w:p w:rsidR="00505EC2" w:rsidRDefault="00505EC2" w:rsidP="00505EC2">
      <w:pPr>
        <w:spacing w:after="0" w:line="240" w:lineRule="auto"/>
        <w:jc w:val="center"/>
        <w:rPr>
          <w:rFonts w:ascii="Times New Roman" w:hAnsi="Times New Roman" w:cs="Times New Roman"/>
          <w:b/>
          <w:sz w:val="24"/>
          <w:szCs w:val="24"/>
        </w:rPr>
      </w:pPr>
      <w:r w:rsidRPr="008D07AD">
        <w:rPr>
          <w:rFonts w:ascii="Times New Roman" w:hAnsi="Times New Roman" w:cs="Times New Roman"/>
          <w:b/>
          <w:i/>
          <w:sz w:val="24"/>
          <w:szCs w:val="24"/>
        </w:rPr>
        <w:t xml:space="preserve">от </w:t>
      </w:r>
      <w:r>
        <w:rPr>
          <w:rFonts w:ascii="Times New Roman" w:hAnsi="Times New Roman" w:cs="Times New Roman"/>
          <w:b/>
          <w:i/>
          <w:sz w:val="24"/>
          <w:szCs w:val="24"/>
        </w:rPr>
        <w:t>25</w:t>
      </w:r>
      <w:r w:rsidRPr="008D07AD">
        <w:rPr>
          <w:rFonts w:ascii="Times New Roman" w:hAnsi="Times New Roman" w:cs="Times New Roman"/>
          <w:b/>
          <w:i/>
          <w:sz w:val="24"/>
          <w:szCs w:val="24"/>
        </w:rPr>
        <w:t xml:space="preserve"> </w:t>
      </w:r>
      <w:r>
        <w:rPr>
          <w:rFonts w:ascii="Times New Roman" w:hAnsi="Times New Roman" w:cs="Times New Roman"/>
          <w:b/>
          <w:i/>
          <w:sz w:val="24"/>
          <w:szCs w:val="24"/>
        </w:rPr>
        <w:t>сентября 2019 года № 175</w:t>
      </w:r>
      <w:r>
        <w:rPr>
          <w:rFonts w:ascii="Times New Roman" w:hAnsi="Times New Roman" w:cs="Times New Roman"/>
          <w:b/>
          <w:sz w:val="24"/>
          <w:szCs w:val="24"/>
        </w:rPr>
        <w:t>)</w:t>
      </w: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14615" w:rsidRPr="00CF7A1E" w:rsidRDefault="00714615" w:rsidP="00714615">
      <w:pPr>
        <w:spacing w:after="0" w:line="240" w:lineRule="auto"/>
        <w:ind w:firstLine="567"/>
        <w:jc w:val="both"/>
        <w:rPr>
          <w:rFonts w:ascii="Times New Roman" w:eastAsia="Times New Roman" w:hAnsi="Times New Roman" w:cs="Times New Roman"/>
          <w:sz w:val="24"/>
          <w:szCs w:val="24"/>
        </w:rPr>
      </w:pPr>
      <w:proofErr w:type="gramStart"/>
      <w:r w:rsidRPr="00CF7A1E">
        <w:rPr>
          <w:rFonts w:ascii="Times New Roman" w:eastAsia="Times New Roman" w:hAnsi="Times New Roman" w:cs="Times New Roman"/>
          <w:sz w:val="24"/>
          <w:szCs w:val="24"/>
        </w:rPr>
        <w:t>В соответствии с Законом Приднестровской Молдавской Республики от 23 ноября 1994 года «О стандартизации» (СЗМР 94-4) в действующей редакции,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w:t>
      </w:r>
      <w:proofErr w:type="gramEnd"/>
      <w:r w:rsidRPr="00CF7A1E">
        <w:rPr>
          <w:rFonts w:ascii="Times New Roman" w:eastAsia="Times New Roman" w:hAnsi="Times New Roman" w:cs="Times New Roman"/>
          <w:sz w:val="24"/>
          <w:szCs w:val="24"/>
        </w:rPr>
        <w:t xml:space="preserve"> сертификации» (САЗ 02-21), и на основании ходатайства </w:t>
      </w:r>
      <w:r w:rsidRPr="00405CE2">
        <w:rPr>
          <w:rFonts w:ascii="Times New Roman" w:eastAsia="Times New Roman" w:hAnsi="Times New Roman" w:cs="Times New Roman"/>
          <w:sz w:val="24"/>
          <w:szCs w:val="24"/>
        </w:rPr>
        <w:t xml:space="preserve">ЗАО ТВКЗ «KVINT» </w:t>
      </w:r>
      <w:r w:rsidRPr="00CF7A1E">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5</w:t>
      </w:r>
      <w:r w:rsidR="00F82D12">
        <w:rPr>
          <w:rFonts w:ascii="Times New Roman" w:eastAsia="Times New Roman" w:hAnsi="Times New Roman" w:cs="Times New Roman"/>
          <w:sz w:val="24"/>
          <w:szCs w:val="24"/>
        </w:rPr>
        <w:t xml:space="preserve"> августа </w:t>
      </w:r>
      <w:r w:rsidRPr="00CF7A1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CF7A1E">
        <w:rPr>
          <w:rFonts w:ascii="Times New Roman" w:eastAsia="Times New Roman" w:hAnsi="Times New Roman" w:cs="Times New Roman"/>
          <w:sz w:val="24"/>
          <w:szCs w:val="24"/>
        </w:rPr>
        <w:t xml:space="preserve"> г</w:t>
      </w:r>
      <w:r w:rsidR="00F82D12">
        <w:rPr>
          <w:rFonts w:ascii="Times New Roman" w:eastAsia="Times New Roman" w:hAnsi="Times New Roman" w:cs="Times New Roman"/>
          <w:sz w:val="24"/>
          <w:szCs w:val="24"/>
        </w:rPr>
        <w:t>ода</w:t>
      </w:r>
      <w:r w:rsidRPr="00CF7A1E">
        <w:rPr>
          <w:rFonts w:ascii="Times New Roman" w:eastAsia="Times New Roman" w:hAnsi="Times New Roman" w:cs="Times New Roman"/>
          <w:sz w:val="24"/>
          <w:szCs w:val="24"/>
        </w:rPr>
        <w:t xml:space="preserve"> № 01-</w:t>
      </w:r>
      <w:r>
        <w:rPr>
          <w:rFonts w:ascii="Times New Roman" w:eastAsia="Times New Roman" w:hAnsi="Times New Roman" w:cs="Times New Roman"/>
          <w:sz w:val="24"/>
          <w:szCs w:val="24"/>
        </w:rPr>
        <w:t>26</w:t>
      </w:r>
      <w:r w:rsidRPr="00CF7A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8535  </w:t>
      </w:r>
      <w:proofErr w:type="spellStart"/>
      <w:proofErr w:type="gramStart"/>
      <w:r w:rsidRPr="00CF7A1E">
        <w:rPr>
          <w:rFonts w:ascii="Times New Roman" w:eastAsia="Times New Roman" w:hAnsi="Times New Roman" w:cs="Times New Roman"/>
          <w:b/>
          <w:sz w:val="24"/>
          <w:szCs w:val="24"/>
        </w:rPr>
        <w:t>п</w:t>
      </w:r>
      <w:proofErr w:type="spellEnd"/>
      <w:proofErr w:type="gramEnd"/>
      <w:r w:rsidRPr="00CF7A1E">
        <w:rPr>
          <w:rFonts w:ascii="Times New Roman" w:eastAsia="Times New Roman" w:hAnsi="Times New Roman" w:cs="Times New Roman"/>
          <w:b/>
          <w:sz w:val="24"/>
          <w:szCs w:val="24"/>
        </w:rPr>
        <w:t xml:space="preserve"> </w:t>
      </w:r>
      <w:proofErr w:type="spellStart"/>
      <w:r w:rsidRPr="00CF7A1E">
        <w:rPr>
          <w:rFonts w:ascii="Times New Roman" w:eastAsia="Times New Roman" w:hAnsi="Times New Roman" w:cs="Times New Roman"/>
          <w:b/>
          <w:sz w:val="24"/>
          <w:szCs w:val="24"/>
        </w:rPr>
        <w:t>р</w:t>
      </w:r>
      <w:proofErr w:type="spellEnd"/>
      <w:r w:rsidRPr="00CF7A1E">
        <w:rPr>
          <w:rFonts w:ascii="Times New Roman" w:eastAsia="Times New Roman" w:hAnsi="Times New Roman" w:cs="Times New Roman"/>
          <w:b/>
          <w:sz w:val="24"/>
          <w:szCs w:val="24"/>
        </w:rPr>
        <w:t xml:space="preserve"> и к а </w:t>
      </w:r>
      <w:proofErr w:type="spellStart"/>
      <w:r w:rsidRPr="00CF7A1E">
        <w:rPr>
          <w:rFonts w:ascii="Times New Roman" w:eastAsia="Times New Roman" w:hAnsi="Times New Roman" w:cs="Times New Roman"/>
          <w:b/>
          <w:sz w:val="24"/>
          <w:szCs w:val="24"/>
        </w:rPr>
        <w:t>з</w:t>
      </w:r>
      <w:proofErr w:type="spellEnd"/>
      <w:r w:rsidRPr="00CF7A1E">
        <w:rPr>
          <w:rFonts w:ascii="Times New Roman" w:eastAsia="Times New Roman" w:hAnsi="Times New Roman" w:cs="Times New Roman"/>
          <w:b/>
          <w:sz w:val="24"/>
          <w:szCs w:val="24"/>
        </w:rPr>
        <w:t xml:space="preserve"> </w:t>
      </w:r>
      <w:proofErr w:type="spellStart"/>
      <w:r w:rsidRPr="00CF7A1E">
        <w:rPr>
          <w:rFonts w:ascii="Times New Roman" w:eastAsia="Times New Roman" w:hAnsi="Times New Roman" w:cs="Times New Roman"/>
          <w:b/>
          <w:sz w:val="24"/>
          <w:szCs w:val="24"/>
        </w:rPr>
        <w:t>ы</w:t>
      </w:r>
      <w:proofErr w:type="spellEnd"/>
      <w:r w:rsidRPr="00CF7A1E">
        <w:rPr>
          <w:rFonts w:ascii="Times New Roman" w:eastAsia="Times New Roman" w:hAnsi="Times New Roman" w:cs="Times New Roman"/>
          <w:b/>
          <w:sz w:val="24"/>
          <w:szCs w:val="24"/>
        </w:rPr>
        <w:t xml:space="preserve"> в а ю</w:t>
      </w:r>
      <w:r w:rsidRPr="00CF7A1E">
        <w:rPr>
          <w:rFonts w:ascii="Times New Roman" w:eastAsia="Times New Roman" w:hAnsi="Times New Roman" w:cs="Times New Roman"/>
          <w:sz w:val="24"/>
          <w:szCs w:val="24"/>
        </w:rPr>
        <w:t>:</w:t>
      </w:r>
    </w:p>
    <w:p w:rsidR="00714615" w:rsidRPr="00CF7A1E" w:rsidRDefault="00714615" w:rsidP="00714615">
      <w:pPr>
        <w:spacing w:after="0" w:line="240" w:lineRule="auto"/>
        <w:ind w:left="204" w:firstLine="709"/>
        <w:jc w:val="both"/>
        <w:rPr>
          <w:rFonts w:ascii="Times New Roman" w:eastAsia="Times New Roman" w:hAnsi="Times New Roman" w:cs="Times New Roman"/>
          <w:sz w:val="24"/>
          <w:szCs w:val="24"/>
        </w:rPr>
      </w:pPr>
    </w:p>
    <w:p w:rsidR="00714615" w:rsidRDefault="00714615" w:rsidP="0071461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FB38CB">
        <w:rPr>
          <w:rFonts w:ascii="Times New Roman" w:hAnsi="Times New Roman" w:cs="Times New Roman"/>
          <w:sz w:val="24"/>
          <w:szCs w:val="24"/>
        </w:rPr>
        <w:t xml:space="preserve">Утвердить </w:t>
      </w:r>
      <w:r>
        <w:rPr>
          <w:rFonts w:ascii="Times New Roman" w:hAnsi="Times New Roman" w:cs="Times New Roman"/>
          <w:sz w:val="24"/>
          <w:szCs w:val="24"/>
        </w:rPr>
        <w:t>редакционные изменения</w:t>
      </w:r>
      <w:r w:rsidRPr="00FB38CB">
        <w:rPr>
          <w:rFonts w:ascii="Times New Roman" w:hAnsi="Times New Roman" w:cs="Times New Roman"/>
          <w:sz w:val="24"/>
          <w:szCs w:val="24"/>
        </w:rPr>
        <w:t xml:space="preserve"> </w:t>
      </w:r>
      <w:r w:rsidRPr="00405CE2">
        <w:rPr>
          <w:rFonts w:ascii="Times New Roman" w:hAnsi="Times New Roman" w:cs="Times New Roman"/>
          <w:sz w:val="24"/>
          <w:szCs w:val="24"/>
        </w:rPr>
        <w:t xml:space="preserve">ГОСТ ПМР ГОСТ </w:t>
      </w:r>
      <w:proofErr w:type="gramStart"/>
      <w:r w:rsidRPr="00405CE2">
        <w:rPr>
          <w:rFonts w:ascii="Times New Roman" w:hAnsi="Times New Roman" w:cs="Times New Roman"/>
          <w:sz w:val="24"/>
          <w:szCs w:val="24"/>
        </w:rPr>
        <w:t>Р</w:t>
      </w:r>
      <w:proofErr w:type="gramEnd"/>
      <w:r w:rsidRPr="00405CE2">
        <w:rPr>
          <w:rFonts w:ascii="Times New Roman" w:hAnsi="Times New Roman" w:cs="Times New Roman"/>
          <w:sz w:val="24"/>
          <w:szCs w:val="24"/>
        </w:rPr>
        <w:t xml:space="preserve"> 51158-2002</w:t>
      </w:r>
      <w:r>
        <w:rPr>
          <w:rFonts w:ascii="Times New Roman" w:hAnsi="Times New Roman" w:cs="Times New Roman"/>
          <w:sz w:val="24"/>
          <w:szCs w:val="24"/>
        </w:rPr>
        <w:t xml:space="preserve"> </w:t>
      </w:r>
      <w:r w:rsidRPr="00405CE2">
        <w:rPr>
          <w:rFonts w:ascii="Times New Roman" w:hAnsi="Times New Roman" w:cs="Times New Roman"/>
          <w:sz w:val="24"/>
          <w:szCs w:val="24"/>
        </w:rPr>
        <w:t>«Вина игристые. Общие технические условия»</w:t>
      </w:r>
      <w:r w:rsidRPr="00FB38CB">
        <w:rPr>
          <w:rFonts w:ascii="Times New Roman" w:hAnsi="Times New Roman" w:cs="Times New Roman"/>
          <w:sz w:val="24"/>
          <w:szCs w:val="24"/>
        </w:rPr>
        <w:t xml:space="preserve"> согласно Приложению к настоящему Приказу. </w:t>
      </w:r>
    </w:p>
    <w:p w:rsidR="00714615" w:rsidRPr="006D04CA" w:rsidRDefault="00714615" w:rsidP="007146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6D04CA">
        <w:rPr>
          <w:rFonts w:ascii="Times New Roman" w:hAnsi="Times New Roman" w:cs="Times New Roman"/>
          <w:sz w:val="24"/>
          <w:szCs w:val="24"/>
        </w:rPr>
        <w:t xml:space="preserve">Государственному унитарному предприятию «Институт технического регулирования и метрологии» в соответствии с пунктом 1 настоящего Приказа внести редакционные изменения в контрольный экземпляр ГОСТ ПМР ГОСТ </w:t>
      </w:r>
      <w:proofErr w:type="gramStart"/>
      <w:r w:rsidRPr="006D04CA">
        <w:rPr>
          <w:rFonts w:ascii="Times New Roman" w:hAnsi="Times New Roman" w:cs="Times New Roman"/>
          <w:sz w:val="24"/>
          <w:szCs w:val="24"/>
        </w:rPr>
        <w:t>Р</w:t>
      </w:r>
      <w:proofErr w:type="gramEnd"/>
      <w:r w:rsidRPr="006D04CA">
        <w:rPr>
          <w:rFonts w:ascii="Times New Roman" w:hAnsi="Times New Roman" w:cs="Times New Roman"/>
          <w:sz w:val="24"/>
          <w:szCs w:val="24"/>
        </w:rPr>
        <w:t xml:space="preserve"> 51158-2002 «Вина игристые. Общие технические условия». </w:t>
      </w:r>
    </w:p>
    <w:p w:rsidR="00714615" w:rsidRPr="006D04CA" w:rsidRDefault="00714615" w:rsidP="00714615">
      <w:pPr>
        <w:spacing w:after="0" w:line="240" w:lineRule="auto"/>
        <w:ind w:firstLine="567"/>
        <w:jc w:val="both"/>
        <w:rPr>
          <w:rFonts w:ascii="Times New Roman" w:hAnsi="Times New Roman" w:cs="Times New Roman"/>
          <w:sz w:val="24"/>
          <w:szCs w:val="24"/>
        </w:rPr>
      </w:pPr>
      <w:r w:rsidRPr="006D04CA">
        <w:rPr>
          <w:rFonts w:ascii="Times New Roman" w:hAnsi="Times New Roman" w:cs="Times New Roman"/>
          <w:sz w:val="24"/>
          <w:szCs w:val="24"/>
        </w:rPr>
        <w:t>3. На официальном сайте Министерства экономического развития Приднестровской Молдавской Республики (</w:t>
      </w:r>
      <w:hyperlink r:id="rId7" w:history="1">
        <w:r w:rsidRPr="006D04CA">
          <w:rPr>
            <w:rStyle w:val="ab"/>
            <w:rFonts w:ascii="Times New Roman" w:hAnsi="Times New Roman" w:cs="Times New Roman"/>
            <w:sz w:val="24"/>
            <w:szCs w:val="24"/>
          </w:rPr>
          <w:t>http://minregion.gospmr.org/index.php/gos-reestry</w:t>
        </w:r>
      </w:hyperlink>
      <w:proofErr w:type="gramStart"/>
      <w:r w:rsidRPr="006D04CA">
        <w:rPr>
          <w:rFonts w:ascii="Times New Roman" w:hAnsi="Times New Roman" w:cs="Times New Roman"/>
          <w:sz w:val="24"/>
          <w:szCs w:val="24"/>
        </w:rPr>
        <w:t xml:space="preserve"> )</w:t>
      </w:r>
      <w:proofErr w:type="gramEnd"/>
      <w:r w:rsidRPr="006D04CA">
        <w:rPr>
          <w:rFonts w:ascii="Times New Roman" w:hAnsi="Times New Roman" w:cs="Times New Roman"/>
          <w:sz w:val="24"/>
          <w:szCs w:val="24"/>
        </w:rPr>
        <w:t xml:space="preserve"> в двухнедельный срок со дня официального опубликования настоящего Приказа разместить текст либо ссылку на сайт, содержащий текст редакционного изменения, согласно пункту 1 настоящего Приказа.</w:t>
      </w:r>
    </w:p>
    <w:p w:rsidR="00714615" w:rsidRPr="006D04CA" w:rsidRDefault="00714615" w:rsidP="00714615">
      <w:pPr>
        <w:spacing w:after="0" w:line="240" w:lineRule="auto"/>
        <w:ind w:firstLine="567"/>
        <w:jc w:val="both"/>
        <w:rPr>
          <w:rFonts w:ascii="Times New Roman" w:hAnsi="Times New Roman" w:cs="Times New Roman"/>
          <w:sz w:val="24"/>
          <w:szCs w:val="24"/>
        </w:rPr>
      </w:pPr>
      <w:r w:rsidRPr="006D04CA">
        <w:rPr>
          <w:rFonts w:ascii="Times New Roman" w:hAnsi="Times New Roman" w:cs="Times New Roman"/>
          <w:sz w:val="24"/>
          <w:szCs w:val="24"/>
        </w:rPr>
        <w:t>4. Настоящий Приказ вступает в силу со дня, следующего за днем его официального опубликования в газете «Приднестровье».</w:t>
      </w:r>
    </w:p>
    <w:p w:rsidR="00714615" w:rsidRPr="006D04CA" w:rsidRDefault="00714615" w:rsidP="00714615">
      <w:pPr>
        <w:spacing w:after="0" w:line="240" w:lineRule="auto"/>
        <w:ind w:right="-1"/>
        <w:rPr>
          <w:rFonts w:ascii="Times New Roman" w:hAnsi="Times New Roman" w:cs="Times New Roman"/>
          <w:sz w:val="24"/>
          <w:szCs w:val="24"/>
        </w:rPr>
      </w:pPr>
    </w:p>
    <w:p w:rsidR="00714615" w:rsidRPr="006D04CA" w:rsidRDefault="00714615" w:rsidP="00714615">
      <w:pPr>
        <w:rPr>
          <w:rFonts w:ascii="Times New Roman" w:hAnsi="Times New Roman" w:cs="Times New Roman"/>
          <w:sz w:val="24"/>
          <w:szCs w:val="24"/>
        </w:rPr>
      </w:pPr>
    </w:p>
    <w:p w:rsidR="004D183A" w:rsidRDefault="004D183A" w:rsidP="004D183A">
      <w:pPr>
        <w:spacing w:after="0" w:line="240" w:lineRule="auto"/>
        <w:jc w:val="both"/>
        <w:rPr>
          <w:rFonts w:ascii="Times New Roman" w:hAnsi="Times New Roman" w:cs="Times New Roman"/>
          <w:b/>
          <w:sz w:val="24"/>
          <w:szCs w:val="24"/>
        </w:rPr>
      </w:pPr>
    </w:p>
    <w:p w:rsidR="004D183A" w:rsidRDefault="004D183A" w:rsidP="004D183A">
      <w:pPr>
        <w:spacing w:after="0" w:line="240" w:lineRule="auto"/>
        <w:jc w:val="both"/>
        <w:rPr>
          <w:rFonts w:ascii="Times New Roman" w:hAnsi="Times New Roman" w:cs="Times New Roman"/>
          <w:b/>
          <w:sz w:val="24"/>
          <w:szCs w:val="24"/>
        </w:rPr>
      </w:pPr>
    </w:p>
    <w:p w:rsidR="004D183A" w:rsidRPr="00386FAD" w:rsidRDefault="004D183A" w:rsidP="004D183A">
      <w:pPr>
        <w:spacing w:after="0" w:line="240" w:lineRule="auto"/>
        <w:jc w:val="both"/>
        <w:rPr>
          <w:rFonts w:ascii="Times New Roman" w:hAnsi="Times New Roman" w:cs="Times New Roman"/>
          <w:sz w:val="24"/>
          <w:szCs w:val="24"/>
        </w:rPr>
      </w:pPr>
      <w:r w:rsidRPr="00386FAD">
        <w:rPr>
          <w:rFonts w:ascii="Times New Roman" w:hAnsi="Times New Roman" w:cs="Times New Roman"/>
          <w:sz w:val="24"/>
          <w:szCs w:val="24"/>
        </w:rPr>
        <w:t xml:space="preserve">Заместитель Председателя Правительства – </w:t>
      </w:r>
    </w:p>
    <w:p w:rsidR="004D183A" w:rsidRPr="00386FAD" w:rsidRDefault="004D183A" w:rsidP="004D183A">
      <w:pPr>
        <w:autoSpaceDE w:val="0"/>
        <w:autoSpaceDN w:val="0"/>
        <w:adjustRightInd w:val="0"/>
        <w:spacing w:after="0" w:line="240" w:lineRule="auto"/>
        <w:jc w:val="both"/>
        <w:rPr>
          <w:rFonts w:ascii="Times New Roman" w:hAnsi="Times New Roman" w:cs="Times New Roman"/>
          <w:color w:val="000000"/>
          <w:sz w:val="24"/>
          <w:szCs w:val="24"/>
        </w:rPr>
      </w:pPr>
      <w:r w:rsidRPr="00386FAD">
        <w:rPr>
          <w:rFonts w:ascii="Times New Roman" w:hAnsi="Times New Roman" w:cs="Times New Roman"/>
          <w:sz w:val="24"/>
          <w:szCs w:val="24"/>
        </w:rPr>
        <w:t xml:space="preserve">министр экономического развития ПМР                      </w:t>
      </w:r>
      <w:r w:rsidR="006368B2">
        <w:rPr>
          <w:rFonts w:ascii="Times New Roman" w:hAnsi="Times New Roman" w:cs="Times New Roman"/>
          <w:sz w:val="24"/>
          <w:szCs w:val="24"/>
        </w:rPr>
        <w:t xml:space="preserve">             </w:t>
      </w:r>
      <w:r w:rsidRPr="00386FAD">
        <w:rPr>
          <w:rFonts w:ascii="Times New Roman" w:hAnsi="Times New Roman" w:cs="Times New Roman"/>
          <w:sz w:val="24"/>
          <w:szCs w:val="24"/>
        </w:rPr>
        <w:t xml:space="preserve">                          С.А. </w:t>
      </w:r>
      <w:proofErr w:type="spellStart"/>
      <w:r w:rsidRPr="00386FAD">
        <w:rPr>
          <w:rFonts w:ascii="Times New Roman" w:hAnsi="Times New Roman" w:cs="Times New Roman"/>
          <w:sz w:val="24"/>
          <w:szCs w:val="24"/>
        </w:rPr>
        <w:t>Оболоник</w:t>
      </w:r>
      <w:proofErr w:type="spellEnd"/>
    </w:p>
    <w:p w:rsidR="00F85333" w:rsidRDefault="00F85333" w:rsidP="006C4A7C">
      <w:pPr>
        <w:spacing w:line="240" w:lineRule="auto"/>
        <w:jc w:val="center"/>
        <w:rPr>
          <w:rStyle w:val="a8"/>
          <w:rFonts w:ascii="Times New Roman" w:hAnsi="Times New Roman" w:cs="Times New Roman"/>
          <w:b/>
          <w:i w:val="0"/>
          <w:sz w:val="24"/>
          <w:szCs w:val="24"/>
        </w:rPr>
      </w:pPr>
    </w:p>
    <w:p w:rsidR="00E63665" w:rsidRDefault="00E63665" w:rsidP="006C4A7C">
      <w:pPr>
        <w:spacing w:line="240" w:lineRule="auto"/>
        <w:jc w:val="center"/>
        <w:rPr>
          <w:rStyle w:val="a8"/>
          <w:rFonts w:ascii="Times New Roman" w:hAnsi="Times New Roman" w:cs="Times New Roman"/>
          <w:b/>
          <w:i w:val="0"/>
          <w:sz w:val="24"/>
          <w:szCs w:val="24"/>
        </w:rPr>
      </w:pPr>
    </w:p>
    <w:sectPr w:rsidR="00E63665" w:rsidSect="006368B2">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B5E2F"/>
    <w:rsid w:val="000C4D79"/>
    <w:rsid w:val="000F3ACA"/>
    <w:rsid w:val="000F74C7"/>
    <w:rsid w:val="00100CFE"/>
    <w:rsid w:val="00116191"/>
    <w:rsid w:val="00117ECC"/>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59CD"/>
    <w:rsid w:val="00302542"/>
    <w:rsid w:val="00306CB9"/>
    <w:rsid w:val="003231AF"/>
    <w:rsid w:val="00323263"/>
    <w:rsid w:val="00325173"/>
    <w:rsid w:val="00325980"/>
    <w:rsid w:val="0034276B"/>
    <w:rsid w:val="00351465"/>
    <w:rsid w:val="00352693"/>
    <w:rsid w:val="00373E49"/>
    <w:rsid w:val="00380D60"/>
    <w:rsid w:val="00385A2B"/>
    <w:rsid w:val="00386FAD"/>
    <w:rsid w:val="0039019C"/>
    <w:rsid w:val="00393FB3"/>
    <w:rsid w:val="00394C80"/>
    <w:rsid w:val="003A4179"/>
    <w:rsid w:val="003B4B69"/>
    <w:rsid w:val="00410812"/>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44B8"/>
    <w:rsid w:val="004C4194"/>
    <w:rsid w:val="004D08F0"/>
    <w:rsid w:val="004D183A"/>
    <w:rsid w:val="004D44D1"/>
    <w:rsid w:val="005028BB"/>
    <w:rsid w:val="00505EC2"/>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D2AA6"/>
    <w:rsid w:val="005D4ACF"/>
    <w:rsid w:val="005F2580"/>
    <w:rsid w:val="005F59BA"/>
    <w:rsid w:val="0060059B"/>
    <w:rsid w:val="00607C25"/>
    <w:rsid w:val="0062594E"/>
    <w:rsid w:val="00627E22"/>
    <w:rsid w:val="00634B0E"/>
    <w:rsid w:val="00635057"/>
    <w:rsid w:val="00636434"/>
    <w:rsid w:val="006368B2"/>
    <w:rsid w:val="00645656"/>
    <w:rsid w:val="00655392"/>
    <w:rsid w:val="00661DC9"/>
    <w:rsid w:val="006625EA"/>
    <w:rsid w:val="006812F3"/>
    <w:rsid w:val="006823A7"/>
    <w:rsid w:val="00690007"/>
    <w:rsid w:val="006A6A5E"/>
    <w:rsid w:val="006A7AE3"/>
    <w:rsid w:val="006A7EEB"/>
    <w:rsid w:val="006B1A55"/>
    <w:rsid w:val="006B6A95"/>
    <w:rsid w:val="006C05F1"/>
    <w:rsid w:val="006C09B9"/>
    <w:rsid w:val="006C333C"/>
    <w:rsid w:val="006C4A7C"/>
    <w:rsid w:val="006D2A4C"/>
    <w:rsid w:val="006E08CD"/>
    <w:rsid w:val="006E4F4C"/>
    <w:rsid w:val="00714615"/>
    <w:rsid w:val="007208FC"/>
    <w:rsid w:val="007215FD"/>
    <w:rsid w:val="007501CD"/>
    <w:rsid w:val="00751338"/>
    <w:rsid w:val="00751EA6"/>
    <w:rsid w:val="0077609F"/>
    <w:rsid w:val="00776227"/>
    <w:rsid w:val="0077654D"/>
    <w:rsid w:val="007774F7"/>
    <w:rsid w:val="00781D6E"/>
    <w:rsid w:val="00784FBF"/>
    <w:rsid w:val="00791EC8"/>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4308B"/>
    <w:rsid w:val="00943B00"/>
    <w:rsid w:val="00945148"/>
    <w:rsid w:val="0095144A"/>
    <w:rsid w:val="00953627"/>
    <w:rsid w:val="009615A4"/>
    <w:rsid w:val="009622E4"/>
    <w:rsid w:val="009720F8"/>
    <w:rsid w:val="009806E1"/>
    <w:rsid w:val="00984418"/>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370C"/>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82148"/>
    <w:rsid w:val="00C82738"/>
    <w:rsid w:val="00C862B6"/>
    <w:rsid w:val="00C90EFF"/>
    <w:rsid w:val="00CA3F61"/>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110F9"/>
    <w:rsid w:val="00E1549C"/>
    <w:rsid w:val="00E16FAA"/>
    <w:rsid w:val="00E256BC"/>
    <w:rsid w:val="00E31CC5"/>
    <w:rsid w:val="00E36670"/>
    <w:rsid w:val="00E4099C"/>
    <w:rsid w:val="00E419AF"/>
    <w:rsid w:val="00E43FEA"/>
    <w:rsid w:val="00E5249E"/>
    <w:rsid w:val="00E56DB1"/>
    <w:rsid w:val="00E63665"/>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2D12"/>
    <w:rsid w:val="00F83DFB"/>
    <w:rsid w:val="00F85333"/>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rsid w:val="00714615"/>
    <w:rPr>
      <w:color w:val="0000FF"/>
      <w:u w:val="single"/>
    </w:rPr>
  </w:style>
  <w:style w:type="paragraph" w:customStyle="1" w:styleId="ac">
    <w:name w:val="Исполнитель"/>
    <w:basedOn w:val="a"/>
    <w:link w:val="ad"/>
    <w:qFormat/>
    <w:rsid w:val="00E63665"/>
    <w:pPr>
      <w:widowControl w:val="0"/>
      <w:shd w:val="clear" w:color="auto" w:fill="FFFFFF"/>
      <w:tabs>
        <w:tab w:val="left" w:leader="underscore" w:pos="1930"/>
        <w:tab w:val="left" w:leader="underscore" w:pos="3624"/>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Исполнитель Знак"/>
    <w:link w:val="ac"/>
    <w:rsid w:val="00E63665"/>
    <w:rPr>
      <w:rFonts w:ascii="Times New Roman" w:eastAsia="Times New Roman" w:hAnsi="Times New Roman" w:cs="Times New Roman"/>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38C0-1431-4FFC-86EB-94024D1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333</Words>
  <Characters>1902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Казарюк</cp:lastModifiedBy>
  <cp:revision>4</cp:revision>
  <cp:lastPrinted>2017-07-27T06:54:00Z</cp:lastPrinted>
  <dcterms:created xsi:type="dcterms:W3CDTF">2019-10-01T12:01:00Z</dcterms:created>
  <dcterms:modified xsi:type="dcterms:W3CDTF">2019-10-01T12:10:00Z</dcterms:modified>
</cp:coreProperties>
</file>