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AA" w:rsidRPr="005C46DA" w:rsidRDefault="002E77AA" w:rsidP="002E77AA">
      <w:pPr>
        <w:jc w:val="center"/>
      </w:pPr>
      <w:r w:rsidRPr="005C46DA">
        <w:t>ПРИКАЗ</w:t>
      </w:r>
    </w:p>
    <w:p w:rsidR="002E77AA" w:rsidRPr="005C46DA" w:rsidRDefault="002E77AA" w:rsidP="002E77AA">
      <w:pPr>
        <w:jc w:val="center"/>
      </w:pPr>
      <w:r w:rsidRPr="005C46DA">
        <w:t>МИНИСТЕРСТВА ЭКОНОМИЧЕСКОГО РАЗВИТИЯ</w:t>
      </w:r>
    </w:p>
    <w:p w:rsidR="002E77AA" w:rsidRPr="005C46DA" w:rsidRDefault="002E77AA" w:rsidP="002E77AA">
      <w:pPr>
        <w:jc w:val="center"/>
      </w:pPr>
      <w:r w:rsidRPr="005C46DA">
        <w:t>ПРИДНЕСТРОВСКОЙ МОЛДАВСКОЙ РЕСПУБЛИКИ</w:t>
      </w:r>
    </w:p>
    <w:p w:rsidR="002E77AA" w:rsidRPr="005C46DA" w:rsidRDefault="002E77AA" w:rsidP="002E77AA">
      <w:pPr>
        <w:shd w:val="clear" w:color="auto" w:fill="FFFFFF"/>
        <w:spacing w:after="150"/>
        <w:ind w:firstLine="360"/>
        <w:jc w:val="center"/>
      </w:pPr>
    </w:p>
    <w:p w:rsidR="002E77AA" w:rsidRPr="005C46DA" w:rsidRDefault="002E77AA" w:rsidP="002E77AA">
      <w:pPr>
        <w:shd w:val="clear" w:color="auto" w:fill="FFFFFF"/>
        <w:ind w:firstLine="357"/>
        <w:jc w:val="center"/>
      </w:pPr>
      <w:r w:rsidRPr="005C46DA">
        <w:t>Об утверждении Регламента предоставления государственной услуги «Выдача квалификационного удостоверения (аттестата) профессионального оценщика в Приднестровской Молдавской Республике»</w:t>
      </w:r>
    </w:p>
    <w:p w:rsidR="002E77AA" w:rsidRPr="005C46DA" w:rsidRDefault="002E77AA" w:rsidP="002E77AA">
      <w:pPr>
        <w:shd w:val="clear" w:color="auto" w:fill="FFFFFF"/>
        <w:ind w:firstLine="357"/>
        <w:jc w:val="center"/>
      </w:pPr>
    </w:p>
    <w:p w:rsidR="002E77AA" w:rsidRPr="005C46DA" w:rsidRDefault="002E77AA" w:rsidP="002E77AA">
      <w:pPr>
        <w:shd w:val="clear" w:color="auto" w:fill="FFFFFF"/>
        <w:ind w:firstLine="357"/>
        <w:jc w:val="center"/>
      </w:pPr>
      <w:r w:rsidRPr="005C46DA">
        <w:rPr>
          <w:i/>
          <w:iCs/>
        </w:rPr>
        <w:t>Зарегистрирован Министерством юстиции</w:t>
      </w:r>
    </w:p>
    <w:p w:rsidR="002E77AA" w:rsidRPr="005C46DA" w:rsidRDefault="002E77AA" w:rsidP="002E77AA">
      <w:pPr>
        <w:shd w:val="clear" w:color="auto" w:fill="FFFFFF"/>
        <w:ind w:firstLine="357"/>
        <w:jc w:val="center"/>
      </w:pPr>
      <w:r w:rsidRPr="005C46DA">
        <w:rPr>
          <w:i/>
          <w:iCs/>
        </w:rPr>
        <w:t>Приднестровской Молдавской Республики 6 декабря 2018 г.</w:t>
      </w:r>
    </w:p>
    <w:p w:rsidR="002E77AA" w:rsidRPr="005C46DA" w:rsidRDefault="002E77AA" w:rsidP="002E77AA">
      <w:pPr>
        <w:shd w:val="clear" w:color="auto" w:fill="FFFFFF"/>
        <w:ind w:firstLine="357"/>
        <w:jc w:val="center"/>
        <w:rPr>
          <w:i/>
          <w:iCs/>
        </w:rPr>
      </w:pPr>
      <w:r w:rsidRPr="005C46DA">
        <w:rPr>
          <w:i/>
          <w:iCs/>
        </w:rPr>
        <w:t>Регистрационный № 8562</w:t>
      </w:r>
    </w:p>
    <w:p w:rsidR="002E77AA" w:rsidRPr="005C46DA" w:rsidRDefault="002E77AA" w:rsidP="002E77AA">
      <w:pPr>
        <w:shd w:val="clear" w:color="auto" w:fill="FFFFFF"/>
        <w:ind w:firstLine="357"/>
        <w:jc w:val="center"/>
      </w:pPr>
    </w:p>
    <w:p w:rsidR="002E77AA" w:rsidRPr="005C46DA" w:rsidRDefault="002E77AA" w:rsidP="002E77AA">
      <w:pPr>
        <w:shd w:val="clear" w:color="auto" w:fill="FFFFFF"/>
        <w:ind w:firstLine="709"/>
        <w:jc w:val="both"/>
      </w:pPr>
      <w:r w:rsidRPr="005C46DA">
        <w:t>В соответствии с Постановлением Правительства Приднестровской Молдавской Республики от 26 апреля 2018 года № 131 «Об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«Реестр документов разрешительного характера» (САЗ 18-17), с дополнением внесенным Постановлением Правительства Приднестровской Молдавской Республики от 27 августа 2018 года № 296 (САЗ 18-35),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18-37), в целях обеспечения единого подхода в рамках административных процедур по выдаче документов разрешительного характера, приказываю:</w:t>
      </w:r>
    </w:p>
    <w:p w:rsidR="002E77AA" w:rsidRPr="005C46DA" w:rsidRDefault="002E77AA" w:rsidP="002E77AA">
      <w:pPr>
        <w:shd w:val="clear" w:color="auto" w:fill="FFFFFF"/>
        <w:ind w:firstLine="709"/>
        <w:jc w:val="both"/>
      </w:pPr>
      <w:r w:rsidRPr="005C46DA">
        <w:t>1. Утвердить Регламент предоставления государственной услуги «Выдача квалификационного удостоверения (аттестата) профессионального оценщика в Приднестровской Молдавской Республике».</w:t>
      </w:r>
    </w:p>
    <w:p w:rsidR="002E77AA" w:rsidRPr="005C46DA" w:rsidRDefault="002E77AA" w:rsidP="002E77AA">
      <w:pPr>
        <w:shd w:val="clear" w:color="auto" w:fill="FFFFFF"/>
        <w:ind w:firstLine="709"/>
        <w:jc w:val="both"/>
      </w:pPr>
      <w:r w:rsidRPr="005C46DA">
        <w:t>2. Направить настоящий Приказ на государственную регистрацию в Министерство юстиции Приднестровской Молдавской Республики.</w:t>
      </w:r>
    </w:p>
    <w:p w:rsidR="002E77AA" w:rsidRPr="005C46DA" w:rsidRDefault="002E77AA" w:rsidP="002E77AA">
      <w:pPr>
        <w:shd w:val="clear" w:color="auto" w:fill="FFFFFF"/>
        <w:ind w:firstLine="709"/>
        <w:jc w:val="both"/>
      </w:pPr>
      <w:r w:rsidRPr="005C46DA">
        <w:t>3. Контроль за исполнением настоящего Приказа возложить на первого заместителя министра экономического развития Приднестровской Молдавской Республики.</w:t>
      </w:r>
    </w:p>
    <w:p w:rsidR="002E77AA" w:rsidRPr="005C46DA" w:rsidRDefault="002E77AA" w:rsidP="002E77AA">
      <w:pPr>
        <w:shd w:val="clear" w:color="auto" w:fill="FFFFFF"/>
        <w:ind w:firstLine="709"/>
        <w:jc w:val="both"/>
      </w:pPr>
      <w:r w:rsidRPr="005C46DA">
        <w:t>4. Настоящий Приказ вступает в силу со дня, следующего за днем его официального опубликования.</w:t>
      </w:r>
    </w:p>
    <w:p w:rsidR="002E77AA" w:rsidRPr="005C46DA" w:rsidRDefault="002E77AA" w:rsidP="002E77AA">
      <w:pPr>
        <w:shd w:val="clear" w:color="auto" w:fill="FFFFFF"/>
        <w:jc w:val="both"/>
      </w:pPr>
    </w:p>
    <w:p w:rsidR="002E77AA" w:rsidRPr="005C46DA" w:rsidRDefault="002E77AA" w:rsidP="002E77AA">
      <w:pPr>
        <w:shd w:val="clear" w:color="auto" w:fill="FFFFFF"/>
        <w:ind w:firstLine="357"/>
        <w:rPr>
          <w:bCs/>
        </w:rPr>
      </w:pPr>
      <w:r w:rsidRPr="005C46DA">
        <w:rPr>
          <w:bCs/>
        </w:rPr>
        <w:t>И. о. министра                                                                                                     А. Слинченко</w:t>
      </w:r>
    </w:p>
    <w:p w:rsidR="002E77AA" w:rsidRPr="005C46DA" w:rsidRDefault="002E77AA" w:rsidP="002E77AA">
      <w:pPr>
        <w:shd w:val="clear" w:color="auto" w:fill="FFFFFF"/>
        <w:rPr>
          <w:bCs/>
        </w:rPr>
      </w:pPr>
    </w:p>
    <w:p w:rsidR="002E77AA" w:rsidRPr="005C46DA" w:rsidRDefault="002E77AA" w:rsidP="002E77AA">
      <w:pPr>
        <w:shd w:val="clear" w:color="auto" w:fill="FFFFFF"/>
        <w:ind w:firstLine="709"/>
      </w:pPr>
      <w:r w:rsidRPr="005C46DA">
        <w:t>г. Тирасполь</w:t>
      </w:r>
    </w:p>
    <w:p w:rsidR="002E77AA" w:rsidRPr="005C46DA" w:rsidRDefault="002E77AA" w:rsidP="002E77AA">
      <w:pPr>
        <w:shd w:val="clear" w:color="auto" w:fill="FFFFFF"/>
        <w:ind w:firstLine="426"/>
      </w:pPr>
      <w:r w:rsidRPr="005C46DA">
        <w:t>28 сентября 2018 г.</w:t>
      </w:r>
    </w:p>
    <w:p w:rsidR="002E77AA" w:rsidRPr="005C46DA" w:rsidRDefault="002E77AA" w:rsidP="002E77AA">
      <w:pPr>
        <w:shd w:val="clear" w:color="auto" w:fill="FFFFFF"/>
        <w:ind w:firstLine="851"/>
      </w:pPr>
      <w:r w:rsidRPr="005C46DA">
        <w:t>№ 781</w:t>
      </w:r>
    </w:p>
    <w:p w:rsidR="002E77AA" w:rsidRPr="005C46DA" w:rsidRDefault="002E77AA" w:rsidP="002E77AA">
      <w:pPr>
        <w:spacing w:line="360" w:lineRule="atLeast"/>
      </w:pPr>
      <w:r w:rsidRPr="005C46DA">
        <w:br w:type="page"/>
      </w:r>
    </w:p>
    <w:p w:rsidR="003A1E2C" w:rsidRPr="00384D30" w:rsidRDefault="00054DC2" w:rsidP="00411BE2">
      <w:pPr>
        <w:spacing w:line="320" w:lineRule="atLeast"/>
        <w:ind w:firstLine="567"/>
        <w:jc w:val="right"/>
      </w:pPr>
      <w:r w:rsidRPr="00384D30">
        <w:lastRenderedPageBreak/>
        <w:t>Прило</w:t>
      </w:r>
      <w:r w:rsidR="007F1EE4" w:rsidRPr="00384D30">
        <w:t>жение</w:t>
      </w:r>
    </w:p>
    <w:p w:rsidR="007F1EE4" w:rsidRPr="00384D30" w:rsidRDefault="007F1EE4" w:rsidP="00411BE2">
      <w:pPr>
        <w:spacing w:line="320" w:lineRule="atLeast"/>
        <w:ind w:firstLine="567"/>
        <w:jc w:val="right"/>
      </w:pPr>
      <w:r w:rsidRPr="00384D30">
        <w:t>к Приказу Министерства экономического развития</w:t>
      </w:r>
    </w:p>
    <w:p w:rsidR="007F1EE4" w:rsidRPr="00384D30" w:rsidRDefault="007F1EE4" w:rsidP="00411BE2">
      <w:pPr>
        <w:spacing w:line="320" w:lineRule="atLeast"/>
        <w:ind w:firstLine="567"/>
        <w:jc w:val="right"/>
      </w:pPr>
      <w:r w:rsidRPr="00384D30">
        <w:t>Приднестровской Молдавской Республики</w:t>
      </w:r>
    </w:p>
    <w:p w:rsidR="007F1EE4" w:rsidRPr="00384D30" w:rsidRDefault="007F1EE4" w:rsidP="00411BE2">
      <w:pPr>
        <w:spacing w:line="320" w:lineRule="atLeast"/>
        <w:ind w:firstLine="567"/>
        <w:jc w:val="right"/>
      </w:pPr>
      <w:r w:rsidRPr="00384D30">
        <w:t xml:space="preserve">от </w:t>
      </w:r>
      <w:r w:rsidR="00790006" w:rsidRPr="00384D30">
        <w:t>«</w:t>
      </w:r>
      <w:r w:rsidR="00343FD4" w:rsidRPr="00384D30">
        <w:t>28</w:t>
      </w:r>
      <w:r w:rsidR="00790006" w:rsidRPr="00384D30">
        <w:t>»</w:t>
      </w:r>
      <w:r w:rsidR="00343FD4" w:rsidRPr="00384D30">
        <w:t xml:space="preserve"> сентября </w:t>
      </w:r>
      <w:r w:rsidR="00575C32" w:rsidRPr="00384D30">
        <w:t xml:space="preserve">2018 года </w:t>
      </w:r>
      <w:r w:rsidR="00343FD4" w:rsidRPr="00384D30">
        <w:t>№ 781</w:t>
      </w:r>
    </w:p>
    <w:p w:rsidR="00054DC2" w:rsidRPr="00384D30" w:rsidRDefault="00054DC2" w:rsidP="00411BE2">
      <w:pPr>
        <w:spacing w:line="320" w:lineRule="atLeast"/>
        <w:ind w:firstLine="567"/>
        <w:jc w:val="right"/>
        <w:rPr>
          <w:b/>
        </w:rPr>
      </w:pPr>
    </w:p>
    <w:p w:rsidR="00411BE2" w:rsidRPr="00384D30" w:rsidRDefault="00411BE2" w:rsidP="00411BE2">
      <w:pPr>
        <w:spacing w:line="320" w:lineRule="atLeast"/>
        <w:ind w:firstLine="567"/>
        <w:jc w:val="center"/>
        <w:rPr>
          <w:b/>
        </w:rPr>
      </w:pPr>
    </w:p>
    <w:p w:rsidR="00B87899" w:rsidRPr="00384D30" w:rsidRDefault="008A605F" w:rsidP="00411BE2">
      <w:pPr>
        <w:spacing w:line="320" w:lineRule="atLeast"/>
        <w:ind w:firstLine="567"/>
        <w:jc w:val="center"/>
        <w:rPr>
          <w:b/>
          <w:strike/>
        </w:rPr>
      </w:pPr>
      <w:r w:rsidRPr="00384D30">
        <w:rPr>
          <w:b/>
        </w:rPr>
        <w:t xml:space="preserve">Регламент предоставления </w:t>
      </w:r>
      <w:r w:rsidR="00B87899" w:rsidRPr="00384D30">
        <w:rPr>
          <w:b/>
        </w:rPr>
        <w:t xml:space="preserve">государственной услуги </w:t>
      </w:r>
    </w:p>
    <w:p w:rsidR="00AA2384" w:rsidRDefault="00AA2384" w:rsidP="00411BE2">
      <w:pPr>
        <w:spacing w:line="320" w:lineRule="atLeast"/>
        <w:ind w:firstLine="567"/>
        <w:jc w:val="center"/>
        <w:rPr>
          <w:b/>
        </w:rPr>
      </w:pPr>
      <w:r w:rsidRPr="00384D30">
        <w:rPr>
          <w:b/>
        </w:rPr>
        <w:t xml:space="preserve">«Выдача </w:t>
      </w:r>
      <w:r w:rsidRPr="00384D30">
        <w:rPr>
          <w:b/>
          <w:color w:val="000000"/>
        </w:rPr>
        <w:t>квалификационного удостоверения (аттестата) профессионального оценщика</w:t>
      </w:r>
      <w:r w:rsidRPr="00384D30">
        <w:rPr>
          <w:b/>
        </w:rPr>
        <w:t xml:space="preserve"> в Приднестровской Молдавской Республике»</w:t>
      </w:r>
    </w:p>
    <w:p w:rsidR="00776BAE" w:rsidRPr="00384D30" w:rsidRDefault="00776BAE" w:rsidP="00411BE2">
      <w:pPr>
        <w:spacing w:line="320" w:lineRule="atLeast"/>
        <w:ind w:firstLine="567"/>
        <w:jc w:val="center"/>
        <w:rPr>
          <w:b/>
        </w:rPr>
      </w:pPr>
    </w:p>
    <w:p w:rsidR="0076447D" w:rsidRDefault="00375E9C" w:rsidP="00411BE2">
      <w:pPr>
        <w:spacing w:line="320" w:lineRule="atLeast"/>
        <w:ind w:firstLine="567"/>
        <w:jc w:val="center"/>
      </w:pPr>
      <w:r>
        <w:t>(</w:t>
      </w:r>
      <w:r w:rsidR="00776BAE" w:rsidRPr="00776BAE">
        <w:t xml:space="preserve">ТЕКУЩАЯ РЕДАКЦИЯ ПО СОСТОЯНИЮ НА 11 </w:t>
      </w:r>
      <w:r w:rsidR="00776BAE">
        <w:t>ЯНВАРЯ</w:t>
      </w:r>
      <w:r w:rsidR="00776BAE" w:rsidRPr="00776BAE">
        <w:t xml:space="preserve"> 20</w:t>
      </w:r>
      <w:r w:rsidR="00776BAE">
        <w:t>24</w:t>
      </w:r>
      <w:r w:rsidR="00776BAE" w:rsidRPr="00776BAE">
        <w:t xml:space="preserve"> ГОДА)</w:t>
      </w:r>
    </w:p>
    <w:p w:rsidR="00776BAE" w:rsidRPr="00384D30" w:rsidRDefault="00776BAE" w:rsidP="00411BE2">
      <w:pPr>
        <w:spacing w:line="320" w:lineRule="atLeast"/>
        <w:ind w:firstLine="567"/>
        <w:jc w:val="center"/>
      </w:pPr>
    </w:p>
    <w:p w:rsidR="00B87899" w:rsidRPr="00384D30" w:rsidRDefault="0009528D" w:rsidP="00411BE2">
      <w:pPr>
        <w:spacing w:line="320" w:lineRule="atLeast"/>
        <w:ind w:firstLine="567"/>
        <w:jc w:val="center"/>
        <w:rPr>
          <w:b/>
        </w:rPr>
      </w:pPr>
      <w:r w:rsidRPr="00384D30">
        <w:rPr>
          <w:b/>
        </w:rPr>
        <w:t>Раздел 1. Общие положения</w:t>
      </w:r>
    </w:p>
    <w:p w:rsidR="0076447D" w:rsidRPr="00384D30" w:rsidRDefault="0076447D" w:rsidP="00411BE2">
      <w:pPr>
        <w:spacing w:line="320" w:lineRule="atLeast"/>
        <w:ind w:firstLine="567"/>
        <w:jc w:val="center"/>
        <w:rPr>
          <w:color w:val="9BBB59" w:themeColor="accent3"/>
        </w:rPr>
      </w:pPr>
    </w:p>
    <w:p w:rsidR="00B87899" w:rsidRPr="00384D30" w:rsidRDefault="00A24E0A" w:rsidP="00411BE2">
      <w:pPr>
        <w:spacing w:line="320" w:lineRule="atLeast"/>
        <w:ind w:firstLine="567"/>
        <w:jc w:val="center"/>
        <w:rPr>
          <w:b/>
        </w:rPr>
      </w:pPr>
      <w:r w:rsidRPr="00384D30">
        <w:rPr>
          <w:b/>
        </w:rPr>
        <w:t xml:space="preserve">1. </w:t>
      </w:r>
      <w:r w:rsidR="00B87899" w:rsidRPr="00384D30">
        <w:rPr>
          <w:b/>
        </w:rPr>
        <w:t>П</w:t>
      </w:r>
      <w:r w:rsidR="0009528D" w:rsidRPr="00384D30">
        <w:rPr>
          <w:b/>
        </w:rPr>
        <w:t>редмет регулирования регламента</w:t>
      </w:r>
    </w:p>
    <w:p w:rsidR="0009528D" w:rsidRPr="00375E9C" w:rsidRDefault="0009528D" w:rsidP="00411BE2">
      <w:pPr>
        <w:spacing w:line="320" w:lineRule="atLeast"/>
        <w:ind w:firstLine="567"/>
        <w:jc w:val="center"/>
        <w:rPr>
          <w:b/>
        </w:rPr>
      </w:pPr>
    </w:p>
    <w:p w:rsidR="0009528D" w:rsidRPr="00375E9C" w:rsidRDefault="00B87899" w:rsidP="00411BE2">
      <w:pPr>
        <w:spacing w:line="320" w:lineRule="atLeast"/>
        <w:ind w:firstLine="567"/>
        <w:jc w:val="both"/>
        <w:rPr>
          <w:bCs/>
        </w:rPr>
      </w:pPr>
      <w:r w:rsidRPr="00375E9C">
        <w:rPr>
          <w:bCs/>
        </w:rPr>
        <w:t>1. Регламент предоставления  государственной ус</w:t>
      </w:r>
      <w:r w:rsidR="0009528D" w:rsidRPr="00375E9C">
        <w:rPr>
          <w:bCs/>
        </w:rPr>
        <w:t xml:space="preserve">луги </w:t>
      </w:r>
      <w:r w:rsidR="0009528D" w:rsidRPr="00375E9C">
        <w:t>«</w:t>
      </w:r>
      <w:r w:rsidR="0009528D" w:rsidRPr="00375E9C">
        <w:rPr>
          <w:bCs/>
          <w:spacing w:val="3"/>
        </w:rPr>
        <w:t>Выдача квалификационного удостоверения (аттестата) профессионального оценщика в Приднестровской Молдавской Республике</w:t>
      </w:r>
      <w:r w:rsidR="0009528D" w:rsidRPr="00375E9C">
        <w:t xml:space="preserve">» (далее - Регламент) </w:t>
      </w:r>
      <w:r w:rsidRPr="00375E9C">
        <w:rPr>
          <w:bCs/>
        </w:rPr>
        <w:t xml:space="preserve">разработан </w:t>
      </w:r>
      <w:r w:rsidR="00B00337" w:rsidRPr="00375E9C">
        <w:t xml:space="preserve">в целях </w:t>
      </w:r>
      <w:r w:rsidR="0009528D" w:rsidRPr="00375E9C">
        <w:rPr>
          <w:bCs/>
        </w:rPr>
        <w:t xml:space="preserve">повышения качества предоставления и доступности государственной услуги, повышения эффективности деятельности органов государственной власти, создания комфортных условий для участников отношений, возникающих при предоставлении услуги по выдаче </w:t>
      </w:r>
      <w:r w:rsidR="0009528D" w:rsidRPr="00375E9C">
        <w:rPr>
          <w:bCs/>
          <w:spacing w:val="3"/>
        </w:rPr>
        <w:t xml:space="preserve">удостоверения (аттестата) профессионального оценщика в Приднестровской Молдавской Республике </w:t>
      </w:r>
      <w:r w:rsidR="0009528D" w:rsidRPr="00375E9C">
        <w:t>(далее – государственная услуга)</w:t>
      </w:r>
      <w:r w:rsidR="0009528D" w:rsidRPr="00375E9C">
        <w:rPr>
          <w:bCs/>
        </w:rPr>
        <w:t>, и определяет порядок, сроки и последовательность действий (административных процедур) при предоставлении государственной услуги.</w:t>
      </w:r>
    </w:p>
    <w:p w:rsidR="0076447D" w:rsidRPr="00375E9C" w:rsidRDefault="0076447D" w:rsidP="00411BE2">
      <w:pPr>
        <w:spacing w:line="320" w:lineRule="atLeast"/>
        <w:ind w:firstLine="567"/>
        <w:jc w:val="center"/>
        <w:rPr>
          <w:b/>
        </w:rPr>
      </w:pPr>
    </w:p>
    <w:p w:rsidR="00B87899" w:rsidRPr="00375E9C" w:rsidRDefault="00A24E0A" w:rsidP="00411BE2">
      <w:pPr>
        <w:spacing w:line="320" w:lineRule="atLeast"/>
        <w:ind w:firstLine="567"/>
        <w:jc w:val="center"/>
        <w:rPr>
          <w:b/>
        </w:rPr>
      </w:pPr>
      <w:r w:rsidRPr="00375E9C">
        <w:rPr>
          <w:b/>
        </w:rPr>
        <w:t xml:space="preserve">2. </w:t>
      </w:r>
      <w:r w:rsidR="00E17869" w:rsidRPr="00375E9C">
        <w:rPr>
          <w:b/>
        </w:rPr>
        <w:t>Круг заявителей</w:t>
      </w:r>
    </w:p>
    <w:p w:rsidR="00E17869" w:rsidRPr="00375E9C" w:rsidRDefault="00E17869" w:rsidP="00411BE2">
      <w:pPr>
        <w:spacing w:line="320" w:lineRule="atLeast"/>
        <w:ind w:firstLine="567"/>
        <w:jc w:val="center"/>
        <w:rPr>
          <w:b/>
        </w:rPr>
      </w:pPr>
    </w:p>
    <w:p w:rsidR="00AD0036" w:rsidRPr="00375E9C" w:rsidRDefault="00E17869" w:rsidP="00411BE2">
      <w:pPr>
        <w:shd w:val="clear" w:color="auto" w:fill="FFFFFF"/>
        <w:tabs>
          <w:tab w:val="left" w:pos="709"/>
        </w:tabs>
        <w:spacing w:line="320" w:lineRule="atLeast"/>
        <w:ind w:firstLine="567"/>
        <w:jc w:val="both"/>
      </w:pPr>
      <w:r w:rsidRPr="00375E9C">
        <w:t>2.</w:t>
      </w:r>
      <w:r w:rsidR="006A1E75" w:rsidRPr="00375E9C">
        <w:t>Заявителем являются физические лица, претендующие на получение квалификационного удостоверения (аттестат) профессионального оценщика</w:t>
      </w:r>
      <w:r w:rsidR="00AD0036" w:rsidRPr="00375E9C">
        <w:t>, соответствующие следующим требованиям:</w:t>
      </w:r>
    </w:p>
    <w:p w:rsidR="001F3F58" w:rsidRPr="00375E9C" w:rsidRDefault="00AD0036" w:rsidP="00411BE2">
      <w:pPr>
        <w:shd w:val="clear" w:color="auto" w:fill="FFFFFF"/>
        <w:tabs>
          <w:tab w:val="left" w:pos="709"/>
        </w:tabs>
        <w:spacing w:line="320" w:lineRule="atLeast"/>
        <w:ind w:firstLine="567"/>
        <w:jc w:val="both"/>
      </w:pPr>
      <w:r w:rsidRPr="00375E9C">
        <w:t>а</w:t>
      </w:r>
      <w:r w:rsidR="001F3F58" w:rsidRPr="00375E9C">
        <w:t>) наличие гражданства Приднестровской Молдавской Республ</w:t>
      </w:r>
      <w:r w:rsidR="00A75AF4" w:rsidRPr="00375E9C">
        <w:t>и</w:t>
      </w:r>
      <w:r w:rsidR="001F3F58" w:rsidRPr="00375E9C">
        <w:t>ки;</w:t>
      </w:r>
    </w:p>
    <w:p w:rsidR="000E53A1" w:rsidRPr="00375E9C" w:rsidRDefault="00AD0036" w:rsidP="00411BE2">
      <w:pPr>
        <w:pStyle w:val="a8"/>
        <w:shd w:val="clear" w:color="auto" w:fill="FFFFFF"/>
        <w:spacing w:before="0" w:beforeAutospacing="0" w:after="0" w:afterAutospacing="0" w:line="320" w:lineRule="atLeast"/>
        <w:ind w:firstLine="567"/>
        <w:jc w:val="both"/>
      </w:pPr>
      <w:r w:rsidRPr="00375E9C">
        <w:t>б)</w:t>
      </w:r>
      <w:r w:rsidR="000E53A1" w:rsidRPr="00375E9C">
        <w:t>при получении квалификационного удостоверения (аттестата) профессионального оценщика наличие высшего образования и необходимого уровня профессиональных знаний;</w:t>
      </w:r>
    </w:p>
    <w:p w:rsidR="000E53A1" w:rsidRPr="00375E9C" w:rsidRDefault="000E53A1" w:rsidP="00411BE2">
      <w:pPr>
        <w:pStyle w:val="a8"/>
        <w:shd w:val="clear" w:color="auto" w:fill="FFFFFF"/>
        <w:spacing w:before="0" w:beforeAutospacing="0" w:after="0" w:afterAutospacing="0" w:line="320" w:lineRule="atLeast"/>
        <w:ind w:firstLine="567"/>
        <w:jc w:val="both"/>
      </w:pPr>
      <w:r w:rsidRPr="00375E9C">
        <w:t xml:space="preserve">в) </w:t>
      </w:r>
      <w:r w:rsidR="00F063B7" w:rsidRPr="00375E9C">
        <w:t>исключен</w:t>
      </w:r>
      <w:r w:rsidRPr="00375E9C">
        <w:t>;</w:t>
      </w:r>
    </w:p>
    <w:p w:rsidR="000E53A1" w:rsidRPr="00375E9C" w:rsidRDefault="000E53A1" w:rsidP="00411BE2">
      <w:pPr>
        <w:pStyle w:val="a8"/>
        <w:shd w:val="clear" w:color="auto" w:fill="FFFFFF"/>
        <w:spacing w:before="0" w:beforeAutospacing="0" w:after="0" w:afterAutospacing="0" w:line="320" w:lineRule="atLeast"/>
        <w:ind w:firstLine="567"/>
        <w:jc w:val="both"/>
      </w:pPr>
      <w:r w:rsidRPr="00375E9C">
        <w:t>г) отсутствие судимостей, приговоров суда с применением наказания в виде лишения права заниматься определенным видом деятельности в сфере финансово-хозяйственных отношений.</w:t>
      </w:r>
    </w:p>
    <w:p w:rsidR="0076447D" w:rsidRPr="00375E9C" w:rsidRDefault="0076447D" w:rsidP="00411BE2">
      <w:pPr>
        <w:spacing w:line="320" w:lineRule="atLeast"/>
        <w:ind w:firstLine="567"/>
        <w:jc w:val="both"/>
      </w:pPr>
    </w:p>
    <w:p w:rsidR="006A1E75" w:rsidRPr="00375E9C" w:rsidRDefault="006A1E75" w:rsidP="00411BE2">
      <w:pPr>
        <w:spacing w:line="320" w:lineRule="atLeast"/>
        <w:ind w:firstLine="567"/>
        <w:jc w:val="center"/>
        <w:rPr>
          <w:b/>
        </w:rPr>
      </w:pPr>
      <w:r w:rsidRPr="00375E9C">
        <w:rPr>
          <w:b/>
        </w:rPr>
        <w:t>3. Требования к порядку информирования о предос</w:t>
      </w:r>
      <w:r w:rsidR="00E17869" w:rsidRPr="00375E9C">
        <w:rPr>
          <w:b/>
        </w:rPr>
        <w:t>тавлении государственной услуги</w:t>
      </w:r>
    </w:p>
    <w:p w:rsidR="006A1E75" w:rsidRPr="00375E9C" w:rsidRDefault="006574FE" w:rsidP="00411BE2">
      <w:pPr>
        <w:spacing w:line="320" w:lineRule="atLeast"/>
        <w:ind w:firstLine="567"/>
        <w:jc w:val="both"/>
      </w:pPr>
      <w:r w:rsidRPr="00375E9C">
        <w:t>3</w:t>
      </w:r>
      <w:r w:rsidR="00E17869" w:rsidRPr="00375E9C">
        <w:t>.</w:t>
      </w:r>
      <w:r w:rsidR="006A1E75" w:rsidRPr="00375E9C">
        <w:t xml:space="preserve"> Информация о предоставлении государственной услуги по выдач</w:t>
      </w:r>
      <w:r w:rsidRPr="00375E9C">
        <w:t>е</w:t>
      </w:r>
      <w:r w:rsidR="006A1E75" w:rsidRPr="00375E9C">
        <w:t xml:space="preserve"> квалификационного удостоверения (аттестата) профессионального оценщика, </w:t>
      </w:r>
      <w:r w:rsidRPr="00375E9C">
        <w:rPr>
          <w:bCs/>
          <w:spacing w:val="3"/>
        </w:rPr>
        <w:t xml:space="preserve">и порядке </w:t>
      </w:r>
      <w:r w:rsidRPr="00375E9C">
        <w:rPr>
          <w:bCs/>
          <w:spacing w:val="3"/>
        </w:rPr>
        <w:lastRenderedPageBreak/>
        <w:t xml:space="preserve">её получения, а также </w:t>
      </w:r>
      <w:r w:rsidR="006A1E75" w:rsidRPr="00375E9C">
        <w:t>о контактных телефонах уполномоченных должностных лиц предоставляется по письменным заявлениям и обращениям, по телефону, на специализированных</w:t>
      </w:r>
      <w:r w:rsidR="00DF0C8C" w:rsidRPr="00375E9C">
        <w:t xml:space="preserve"> информационных</w:t>
      </w:r>
      <w:r w:rsidR="006A1E75" w:rsidRPr="00375E9C">
        <w:t xml:space="preserve"> стендах, размещаемых </w:t>
      </w:r>
      <w:r w:rsidRPr="00375E9C">
        <w:t>в холле административного здания Министерства экономического развития Приднестровской Молдавской Республики</w:t>
      </w:r>
      <w:r w:rsidR="006A1E75" w:rsidRPr="00375E9C">
        <w:t>, а также посредств</w:t>
      </w:r>
      <w:r w:rsidR="007A43D8" w:rsidRPr="00375E9C">
        <w:t>а</w:t>
      </w:r>
      <w:r w:rsidR="006A1E75" w:rsidRPr="00375E9C">
        <w:t xml:space="preserve">м размещения информации в сети интернет на Интернет-сайте Министерства экономического развития Приднестровской Молдавской Республики - </w:t>
      </w:r>
      <w:hyperlink r:id="rId8" w:history="1">
        <w:r w:rsidR="006A1E75" w:rsidRPr="00375E9C">
          <w:rPr>
            <w:rStyle w:val="a9"/>
            <w:color w:val="auto"/>
          </w:rPr>
          <w:t>http://mer.gospmr.org/</w:t>
        </w:r>
      </w:hyperlink>
      <w:r w:rsidR="006A1E75" w:rsidRPr="00375E9C">
        <w:rPr>
          <w:u w:val="single"/>
        </w:rPr>
        <w:t>.</w:t>
      </w:r>
      <w:r w:rsidRPr="00375E9C">
        <w:t xml:space="preserve"> включая государственную информационную систему «Портал государственных услуг Приднестровской Молдавской Республики».</w:t>
      </w:r>
    </w:p>
    <w:p w:rsidR="006574FE" w:rsidRPr="00375E9C" w:rsidRDefault="006574FE" w:rsidP="00411BE2">
      <w:pPr>
        <w:spacing w:line="320" w:lineRule="atLeast"/>
        <w:ind w:firstLine="567"/>
        <w:jc w:val="both"/>
        <w:rPr>
          <w:rStyle w:val="a9"/>
          <w:color w:val="auto"/>
          <w:u w:val="none"/>
        </w:rPr>
      </w:pPr>
      <w:r w:rsidRPr="00375E9C">
        <w:rPr>
          <w:rStyle w:val="a9"/>
          <w:color w:val="auto"/>
          <w:u w:val="none"/>
        </w:rPr>
        <w:t xml:space="preserve">4. Информация о месте нахождения и графике работы </w:t>
      </w:r>
      <w:r w:rsidR="0074672F" w:rsidRPr="00375E9C">
        <w:rPr>
          <w:rStyle w:val="a9"/>
          <w:color w:val="auto"/>
          <w:u w:val="none"/>
        </w:rPr>
        <w:t>исполнительн</w:t>
      </w:r>
      <w:r w:rsidR="0033378F" w:rsidRPr="00375E9C">
        <w:rPr>
          <w:rStyle w:val="a9"/>
          <w:color w:val="auto"/>
          <w:u w:val="none"/>
        </w:rPr>
        <w:t>ого</w:t>
      </w:r>
      <w:r w:rsidR="0074672F" w:rsidRPr="00375E9C">
        <w:rPr>
          <w:rStyle w:val="a9"/>
          <w:color w:val="auto"/>
          <w:u w:val="none"/>
        </w:rPr>
        <w:t xml:space="preserve"> орган</w:t>
      </w:r>
      <w:r w:rsidR="0033378F" w:rsidRPr="00375E9C">
        <w:rPr>
          <w:rStyle w:val="a9"/>
          <w:color w:val="auto"/>
          <w:u w:val="none"/>
        </w:rPr>
        <w:t>а</w:t>
      </w:r>
      <w:r w:rsidR="0074672F" w:rsidRPr="00375E9C">
        <w:rPr>
          <w:rStyle w:val="a9"/>
          <w:color w:val="auto"/>
          <w:u w:val="none"/>
        </w:rPr>
        <w:t xml:space="preserve"> государственной власти</w:t>
      </w:r>
      <w:r w:rsidRPr="00375E9C">
        <w:rPr>
          <w:rStyle w:val="a9"/>
          <w:color w:val="auto"/>
          <w:u w:val="none"/>
        </w:rPr>
        <w:t>, предоставляющего государственную услугу:</w:t>
      </w:r>
    </w:p>
    <w:p w:rsidR="00335DCC" w:rsidRPr="00E85CA1" w:rsidRDefault="006574FE" w:rsidP="00335DCC">
      <w:pPr>
        <w:spacing w:line="320" w:lineRule="atLeast"/>
        <w:ind w:firstLine="567"/>
        <w:jc w:val="both"/>
        <w:rPr>
          <w:bCs/>
        </w:rPr>
      </w:pPr>
      <w:r w:rsidRPr="00375E9C">
        <w:rPr>
          <w:bCs/>
        </w:rPr>
        <w:t xml:space="preserve">город Тирасполь </w:t>
      </w:r>
      <w:r w:rsidR="00335DCC" w:rsidRPr="00E85CA1">
        <w:rPr>
          <w:bCs/>
        </w:rPr>
        <w:t xml:space="preserve">улица Свердлова, 57. </w:t>
      </w:r>
    </w:p>
    <w:p w:rsidR="00335DCC" w:rsidRPr="00E85CA1" w:rsidRDefault="00335DCC" w:rsidP="00335DCC">
      <w:pPr>
        <w:spacing w:line="320" w:lineRule="atLeast"/>
        <w:ind w:firstLine="567"/>
        <w:jc w:val="both"/>
        <w:rPr>
          <w:bCs/>
        </w:rPr>
      </w:pPr>
      <w:r w:rsidRPr="00E85CA1">
        <w:rPr>
          <w:bCs/>
        </w:rPr>
        <w:t xml:space="preserve">Министерство экономического развития Приднестровской Молдавской Республики. </w:t>
      </w:r>
    </w:p>
    <w:p w:rsidR="00335DCC" w:rsidRPr="00E85CA1" w:rsidRDefault="00335DCC" w:rsidP="00335DCC">
      <w:pPr>
        <w:spacing w:line="320" w:lineRule="atLeast"/>
        <w:ind w:firstLine="567"/>
        <w:jc w:val="both"/>
        <w:rPr>
          <w:bCs/>
        </w:rPr>
      </w:pPr>
      <w:r w:rsidRPr="00E85CA1">
        <w:rPr>
          <w:bCs/>
        </w:rPr>
        <w:t>Кабинет</w:t>
      </w:r>
      <w:bookmarkStart w:id="0" w:name="_GoBack"/>
      <w:bookmarkEnd w:id="0"/>
      <w:r w:rsidRPr="00E85CA1">
        <w:rPr>
          <w:bCs/>
        </w:rPr>
        <w:t xml:space="preserve"> 315</w:t>
      </w:r>
    </w:p>
    <w:p w:rsidR="006574FE" w:rsidRPr="00E85CA1" w:rsidRDefault="006574FE" w:rsidP="00411BE2">
      <w:pPr>
        <w:spacing w:line="320" w:lineRule="atLeast"/>
        <w:ind w:firstLine="567"/>
        <w:jc w:val="both"/>
        <w:rPr>
          <w:bCs/>
        </w:rPr>
      </w:pPr>
      <w:r w:rsidRPr="00E85CA1">
        <w:rPr>
          <w:bCs/>
        </w:rPr>
        <w:t>График работы:</w:t>
      </w:r>
    </w:p>
    <w:p w:rsidR="006574FE" w:rsidRPr="00E85CA1" w:rsidRDefault="000857E0" w:rsidP="00411BE2">
      <w:pPr>
        <w:spacing w:line="320" w:lineRule="atLeast"/>
        <w:ind w:firstLine="567"/>
        <w:jc w:val="both"/>
        <w:rPr>
          <w:bCs/>
        </w:rPr>
      </w:pPr>
      <w:r w:rsidRPr="00E85CA1">
        <w:rPr>
          <w:bCs/>
        </w:rPr>
        <w:t xml:space="preserve">а) </w:t>
      </w:r>
      <w:r w:rsidR="006574FE" w:rsidRPr="00E85CA1">
        <w:rPr>
          <w:bCs/>
        </w:rPr>
        <w:t>понедельник-пятница с 8.30 до 17.30;</w:t>
      </w:r>
    </w:p>
    <w:p w:rsidR="006574FE" w:rsidRPr="00E85CA1" w:rsidRDefault="000857E0" w:rsidP="00411BE2">
      <w:pPr>
        <w:spacing w:line="320" w:lineRule="atLeast"/>
        <w:ind w:firstLine="567"/>
        <w:jc w:val="both"/>
        <w:rPr>
          <w:bCs/>
        </w:rPr>
      </w:pPr>
      <w:r w:rsidRPr="00E85CA1">
        <w:rPr>
          <w:bCs/>
        </w:rPr>
        <w:t xml:space="preserve">б) </w:t>
      </w:r>
      <w:r w:rsidR="006574FE" w:rsidRPr="00E85CA1">
        <w:rPr>
          <w:bCs/>
        </w:rPr>
        <w:t>обеденный перерыв с 12.00 до 13.00;</w:t>
      </w:r>
    </w:p>
    <w:p w:rsidR="006574FE" w:rsidRPr="00E85CA1" w:rsidRDefault="000857E0" w:rsidP="00411BE2">
      <w:pPr>
        <w:spacing w:line="320" w:lineRule="atLeast"/>
        <w:ind w:firstLine="567"/>
        <w:jc w:val="both"/>
        <w:rPr>
          <w:bCs/>
        </w:rPr>
      </w:pPr>
      <w:r w:rsidRPr="00E85CA1">
        <w:rPr>
          <w:bCs/>
        </w:rPr>
        <w:t xml:space="preserve">в) </w:t>
      </w:r>
      <w:r w:rsidR="006574FE" w:rsidRPr="00E85CA1">
        <w:rPr>
          <w:bCs/>
        </w:rPr>
        <w:t>выхо</w:t>
      </w:r>
      <w:r w:rsidR="00161116" w:rsidRPr="00E85CA1">
        <w:rPr>
          <w:bCs/>
        </w:rPr>
        <w:t>дные дни – суббота, воскресенье;</w:t>
      </w:r>
    </w:p>
    <w:p w:rsidR="006574FE" w:rsidRPr="00E85CA1" w:rsidRDefault="000857E0" w:rsidP="00411BE2">
      <w:pPr>
        <w:spacing w:line="320" w:lineRule="atLeast"/>
        <w:ind w:firstLine="567"/>
        <w:jc w:val="both"/>
        <w:rPr>
          <w:rStyle w:val="a9"/>
          <w:color w:val="auto"/>
        </w:rPr>
      </w:pPr>
      <w:r w:rsidRPr="00E85CA1">
        <w:rPr>
          <w:bCs/>
        </w:rPr>
        <w:t>г) т</w:t>
      </w:r>
      <w:r w:rsidR="006574FE" w:rsidRPr="00E85CA1">
        <w:rPr>
          <w:bCs/>
        </w:rPr>
        <w:t xml:space="preserve">елефон для справок </w:t>
      </w:r>
      <w:r w:rsidR="00335DCC" w:rsidRPr="00E85CA1">
        <w:t>0 (533) 4-35-50.</w:t>
      </w:r>
    </w:p>
    <w:p w:rsidR="00FB2D9A" w:rsidRPr="00375E9C" w:rsidRDefault="00FB2D9A" w:rsidP="00411BE2">
      <w:pPr>
        <w:spacing w:line="320" w:lineRule="atLeast"/>
        <w:ind w:firstLine="567"/>
        <w:jc w:val="both"/>
      </w:pPr>
    </w:p>
    <w:p w:rsidR="00B87899" w:rsidRPr="00375E9C" w:rsidRDefault="00B87899" w:rsidP="00411BE2">
      <w:pPr>
        <w:spacing w:line="320" w:lineRule="atLeast"/>
        <w:ind w:firstLine="567"/>
        <w:jc w:val="center"/>
        <w:rPr>
          <w:b/>
        </w:rPr>
      </w:pPr>
      <w:r w:rsidRPr="00375E9C">
        <w:rPr>
          <w:b/>
        </w:rPr>
        <w:t>Раздел 2. Стандарт предос</w:t>
      </w:r>
      <w:r w:rsidR="00FB2D9A" w:rsidRPr="00375E9C">
        <w:rPr>
          <w:b/>
        </w:rPr>
        <w:t>тавления государственной услуги</w:t>
      </w:r>
    </w:p>
    <w:p w:rsidR="00B87899" w:rsidRPr="00375E9C" w:rsidRDefault="00B87899" w:rsidP="00411BE2">
      <w:pPr>
        <w:spacing w:line="320" w:lineRule="atLeast"/>
        <w:jc w:val="both"/>
      </w:pPr>
    </w:p>
    <w:p w:rsidR="00B87899" w:rsidRPr="00375E9C" w:rsidRDefault="00104166" w:rsidP="00411BE2">
      <w:pPr>
        <w:spacing w:line="320" w:lineRule="atLeast"/>
        <w:ind w:left="1494"/>
        <w:jc w:val="center"/>
        <w:rPr>
          <w:b/>
        </w:rPr>
      </w:pPr>
      <w:r w:rsidRPr="00375E9C">
        <w:rPr>
          <w:b/>
        </w:rPr>
        <w:t xml:space="preserve">4. </w:t>
      </w:r>
      <w:r w:rsidR="00B87899" w:rsidRPr="00375E9C">
        <w:rPr>
          <w:b/>
        </w:rPr>
        <w:t>Наим</w:t>
      </w:r>
      <w:r w:rsidR="00FB2D9A" w:rsidRPr="00375E9C">
        <w:rPr>
          <w:b/>
        </w:rPr>
        <w:t>енование государственной услуги</w:t>
      </w:r>
    </w:p>
    <w:p w:rsidR="00B519D2" w:rsidRPr="00375E9C" w:rsidRDefault="00B519D2" w:rsidP="00411BE2">
      <w:pPr>
        <w:pStyle w:val="a7"/>
        <w:spacing w:line="320" w:lineRule="atLeast"/>
        <w:ind w:left="927" w:firstLine="567"/>
        <w:rPr>
          <w:b/>
        </w:rPr>
      </w:pPr>
    </w:p>
    <w:p w:rsidR="00B87899" w:rsidRPr="00375E9C" w:rsidRDefault="009463EA" w:rsidP="00411BE2">
      <w:pPr>
        <w:spacing w:line="320" w:lineRule="atLeast"/>
        <w:ind w:firstLine="567"/>
        <w:jc w:val="both"/>
        <w:rPr>
          <w:bCs/>
        </w:rPr>
      </w:pPr>
      <w:r w:rsidRPr="00375E9C">
        <w:rPr>
          <w:bCs/>
        </w:rPr>
        <w:t>5</w:t>
      </w:r>
      <w:r w:rsidR="002A5E8E" w:rsidRPr="00375E9C">
        <w:rPr>
          <w:bCs/>
        </w:rPr>
        <w:t>.</w:t>
      </w:r>
      <w:r w:rsidR="0011350F" w:rsidRPr="00375E9C">
        <w:rPr>
          <w:bCs/>
        </w:rPr>
        <w:t xml:space="preserve">Государственная услуга по </w:t>
      </w:r>
      <w:r w:rsidR="00FB2D9A" w:rsidRPr="00375E9C">
        <w:t>выдаче</w:t>
      </w:r>
      <w:r w:rsidR="0011350F" w:rsidRPr="00375E9C">
        <w:t xml:space="preserve"> квалификационного удостоверения (аттестата) профессионального оценщика в Приднестровской Молдавской Республике.</w:t>
      </w:r>
    </w:p>
    <w:p w:rsidR="00B87899" w:rsidRPr="00375E9C" w:rsidRDefault="00B87899" w:rsidP="00411BE2">
      <w:pPr>
        <w:spacing w:line="320" w:lineRule="atLeast"/>
        <w:ind w:firstLine="567"/>
        <w:jc w:val="both"/>
        <w:rPr>
          <w:bCs/>
        </w:rPr>
      </w:pPr>
    </w:p>
    <w:p w:rsidR="00B87899" w:rsidRPr="00375E9C" w:rsidRDefault="00104166" w:rsidP="00411BE2">
      <w:pPr>
        <w:spacing w:line="320" w:lineRule="atLeast"/>
        <w:ind w:firstLine="567"/>
        <w:jc w:val="center"/>
        <w:rPr>
          <w:b/>
        </w:rPr>
      </w:pPr>
      <w:r w:rsidRPr="00375E9C">
        <w:rPr>
          <w:b/>
        </w:rPr>
        <w:t>5</w:t>
      </w:r>
      <w:r w:rsidR="00B87899" w:rsidRPr="00375E9C">
        <w:rPr>
          <w:b/>
        </w:rPr>
        <w:t>. Наименование органа, предоставляющего государственную ус</w:t>
      </w:r>
      <w:r w:rsidR="00FB2D9A" w:rsidRPr="00375E9C">
        <w:rPr>
          <w:b/>
        </w:rPr>
        <w:t>лугу</w:t>
      </w:r>
    </w:p>
    <w:p w:rsidR="00FB2D9A" w:rsidRPr="00375E9C" w:rsidRDefault="00FB2D9A" w:rsidP="00411BE2">
      <w:pPr>
        <w:spacing w:line="320" w:lineRule="atLeast"/>
        <w:ind w:firstLine="567"/>
        <w:jc w:val="center"/>
        <w:rPr>
          <w:b/>
        </w:rPr>
      </w:pPr>
    </w:p>
    <w:p w:rsidR="00FB2D9A" w:rsidRPr="00375E9C" w:rsidRDefault="009463EA" w:rsidP="00411BE2">
      <w:pPr>
        <w:spacing w:line="320" w:lineRule="atLeast"/>
        <w:ind w:firstLine="567"/>
        <w:jc w:val="both"/>
      </w:pPr>
      <w:r w:rsidRPr="00375E9C">
        <w:t>6</w:t>
      </w:r>
      <w:r w:rsidR="002A5E8E" w:rsidRPr="00375E9C">
        <w:t>.</w:t>
      </w:r>
      <w:r w:rsidR="00FB2D9A" w:rsidRPr="00375E9C">
        <w:t xml:space="preserve">Государственную услугу предоставляет аттестационная </w:t>
      </w:r>
      <w:r w:rsidR="00976C9C" w:rsidRPr="00375E9C">
        <w:t xml:space="preserve">Комиссия </w:t>
      </w:r>
      <w:r w:rsidR="00FB2D9A" w:rsidRPr="00375E9C">
        <w:t xml:space="preserve">по оценочной деятельности (далее Комиссия). Комиссия создается при Министерстве экономического развития Приднестровской Молдавской Республики (далее - </w:t>
      </w:r>
      <w:r w:rsidR="00FB2D9A" w:rsidRPr="00375E9C">
        <w:rPr>
          <w:rStyle w:val="a9"/>
          <w:color w:val="auto"/>
          <w:u w:val="none"/>
        </w:rPr>
        <w:t xml:space="preserve">орган исполнительной </w:t>
      </w:r>
      <w:r w:rsidR="00B414A3" w:rsidRPr="00375E9C">
        <w:rPr>
          <w:rStyle w:val="a9"/>
          <w:color w:val="auto"/>
          <w:u w:val="none"/>
        </w:rPr>
        <w:t xml:space="preserve">государственной </w:t>
      </w:r>
      <w:r w:rsidR="00FB2D9A" w:rsidRPr="00375E9C">
        <w:rPr>
          <w:rStyle w:val="a9"/>
          <w:color w:val="auto"/>
          <w:u w:val="none"/>
        </w:rPr>
        <w:t>власти, предоставляющ</w:t>
      </w:r>
      <w:r w:rsidR="00C441F2" w:rsidRPr="00375E9C">
        <w:rPr>
          <w:rStyle w:val="a9"/>
          <w:color w:val="auto"/>
          <w:u w:val="none"/>
        </w:rPr>
        <w:t>ий</w:t>
      </w:r>
      <w:r w:rsidR="00FB2D9A" w:rsidRPr="00375E9C">
        <w:rPr>
          <w:rStyle w:val="a9"/>
          <w:color w:val="auto"/>
          <w:u w:val="none"/>
        </w:rPr>
        <w:t xml:space="preserve"> государственную услугу</w:t>
      </w:r>
      <w:r w:rsidR="00F73971" w:rsidRPr="00375E9C">
        <w:t>)</w:t>
      </w:r>
      <w:r w:rsidR="00FB2D9A" w:rsidRPr="00375E9C">
        <w:rPr>
          <w:snapToGrid w:val="0"/>
        </w:rPr>
        <w:t>.</w:t>
      </w:r>
    </w:p>
    <w:p w:rsidR="00FB2D9A" w:rsidRPr="00375E9C" w:rsidRDefault="00FB2D9A" w:rsidP="00411BE2">
      <w:pPr>
        <w:spacing w:line="320" w:lineRule="atLeast"/>
        <w:ind w:firstLine="567"/>
        <w:jc w:val="both"/>
      </w:pPr>
    </w:p>
    <w:p w:rsidR="0044320A" w:rsidRPr="00375E9C" w:rsidRDefault="00104166" w:rsidP="00411BE2">
      <w:pPr>
        <w:spacing w:line="320" w:lineRule="atLeast"/>
        <w:ind w:firstLine="567"/>
        <w:jc w:val="center"/>
        <w:rPr>
          <w:b/>
        </w:rPr>
      </w:pPr>
      <w:r w:rsidRPr="00375E9C">
        <w:rPr>
          <w:b/>
        </w:rPr>
        <w:t>6</w:t>
      </w:r>
      <w:r w:rsidR="00B87899" w:rsidRPr="00375E9C">
        <w:rPr>
          <w:b/>
        </w:rPr>
        <w:t xml:space="preserve">. </w:t>
      </w:r>
      <w:r w:rsidR="00FE1085" w:rsidRPr="00375E9C">
        <w:rPr>
          <w:b/>
        </w:rPr>
        <w:t>Результат</w:t>
      </w:r>
      <w:r w:rsidR="00B87899" w:rsidRPr="00375E9C">
        <w:rPr>
          <w:b/>
        </w:rPr>
        <w:t xml:space="preserve"> предос</w:t>
      </w:r>
      <w:r w:rsidR="00FB2D9A" w:rsidRPr="00375E9C">
        <w:rPr>
          <w:b/>
        </w:rPr>
        <w:t>тавления государственной услуги</w:t>
      </w:r>
    </w:p>
    <w:p w:rsidR="00017C23" w:rsidRPr="00375E9C" w:rsidRDefault="00017C23" w:rsidP="00411BE2">
      <w:pPr>
        <w:spacing w:line="320" w:lineRule="atLeast"/>
        <w:ind w:firstLine="567"/>
        <w:jc w:val="both"/>
        <w:rPr>
          <w:b/>
        </w:rPr>
      </w:pPr>
    </w:p>
    <w:p w:rsidR="00017C23" w:rsidRPr="00375E9C" w:rsidRDefault="009463EA" w:rsidP="00411BE2">
      <w:pPr>
        <w:tabs>
          <w:tab w:val="left" w:pos="1134"/>
        </w:tabs>
        <w:spacing w:line="320" w:lineRule="atLeast"/>
        <w:ind w:firstLine="567"/>
        <w:jc w:val="both"/>
      </w:pPr>
      <w:r w:rsidRPr="00375E9C">
        <w:t>7</w:t>
      </w:r>
      <w:r w:rsidR="002A5E8E" w:rsidRPr="00375E9C">
        <w:t>.</w:t>
      </w:r>
      <w:r w:rsidR="00017C23" w:rsidRPr="00375E9C">
        <w:t xml:space="preserve"> Результатом предоставления государственной услуги является:</w:t>
      </w:r>
    </w:p>
    <w:p w:rsidR="004A4E77" w:rsidRPr="00375E9C" w:rsidRDefault="00350809" w:rsidP="00411BE2">
      <w:pPr>
        <w:tabs>
          <w:tab w:val="left" w:pos="1134"/>
        </w:tabs>
        <w:spacing w:line="320" w:lineRule="atLeast"/>
        <w:ind w:firstLine="567"/>
        <w:jc w:val="both"/>
      </w:pPr>
      <w:r w:rsidRPr="00375E9C">
        <w:t xml:space="preserve">а) </w:t>
      </w:r>
      <w:r w:rsidR="00017C23" w:rsidRPr="00375E9C">
        <w:t>получение заявителем квалифицированного удостоверения (аттестата) профессионального оценщика в Приднестровской Молдавской Республике</w:t>
      </w:r>
      <w:r w:rsidR="004A4E77" w:rsidRPr="00375E9C">
        <w:t xml:space="preserve"> по следующим видам деятельности:</w:t>
      </w:r>
    </w:p>
    <w:p w:rsidR="004A4E77" w:rsidRPr="00375E9C" w:rsidRDefault="00182438" w:rsidP="00411BE2">
      <w:pPr>
        <w:pStyle w:val="a8"/>
        <w:shd w:val="clear" w:color="auto" w:fill="FFFFFF"/>
        <w:spacing w:before="0" w:beforeAutospacing="0" w:after="0" w:afterAutospacing="0" w:line="320" w:lineRule="atLeast"/>
        <w:ind w:firstLine="567"/>
      </w:pPr>
      <w:r w:rsidRPr="00375E9C">
        <w:t>1)</w:t>
      </w:r>
      <w:r w:rsidR="004A4E77" w:rsidRPr="00375E9C">
        <w:t xml:space="preserve"> оценка недвижимого имущества;</w:t>
      </w:r>
    </w:p>
    <w:p w:rsidR="004A4E77" w:rsidRPr="00375E9C" w:rsidRDefault="00182438" w:rsidP="00411BE2">
      <w:pPr>
        <w:pStyle w:val="a8"/>
        <w:shd w:val="clear" w:color="auto" w:fill="FFFFFF"/>
        <w:spacing w:before="0" w:beforeAutospacing="0" w:after="0" w:afterAutospacing="0" w:line="320" w:lineRule="atLeast"/>
        <w:ind w:firstLine="567"/>
      </w:pPr>
      <w:r w:rsidRPr="00375E9C">
        <w:t>2)</w:t>
      </w:r>
      <w:r w:rsidR="004A4E77" w:rsidRPr="00375E9C">
        <w:t xml:space="preserve"> оценка машин, оборудования, транспортных средств и других движимых вещей;</w:t>
      </w:r>
    </w:p>
    <w:p w:rsidR="004A4E77" w:rsidRPr="00375E9C" w:rsidRDefault="00182438" w:rsidP="00411BE2">
      <w:pPr>
        <w:pStyle w:val="a8"/>
        <w:shd w:val="clear" w:color="auto" w:fill="FFFFFF"/>
        <w:spacing w:before="0" w:beforeAutospacing="0" w:after="0" w:afterAutospacing="0" w:line="320" w:lineRule="atLeast"/>
        <w:ind w:firstLine="567"/>
      </w:pPr>
      <w:r w:rsidRPr="00375E9C">
        <w:t xml:space="preserve">3) </w:t>
      </w:r>
      <w:r w:rsidR="004A4E77" w:rsidRPr="00375E9C">
        <w:t>оценка нематериальных активов;</w:t>
      </w:r>
    </w:p>
    <w:p w:rsidR="00017C23" w:rsidRPr="00375E9C" w:rsidRDefault="00182438" w:rsidP="00411BE2">
      <w:pPr>
        <w:pStyle w:val="a8"/>
        <w:shd w:val="clear" w:color="auto" w:fill="FFFFFF"/>
        <w:spacing w:before="0" w:beforeAutospacing="0" w:after="0" w:afterAutospacing="0" w:line="320" w:lineRule="atLeast"/>
        <w:ind w:firstLine="567"/>
      </w:pPr>
      <w:r w:rsidRPr="00375E9C">
        <w:t xml:space="preserve">4) </w:t>
      </w:r>
      <w:r w:rsidR="004A4E77" w:rsidRPr="00375E9C">
        <w:t>оценка целостных имущественных комплексов (бизнеса);</w:t>
      </w:r>
    </w:p>
    <w:p w:rsidR="00017C23" w:rsidRPr="00375E9C" w:rsidRDefault="00017C23" w:rsidP="00411BE2">
      <w:pPr>
        <w:shd w:val="clear" w:color="auto" w:fill="FFFFFF"/>
        <w:tabs>
          <w:tab w:val="left" w:pos="1473"/>
        </w:tabs>
        <w:spacing w:line="320" w:lineRule="atLeast"/>
        <w:ind w:firstLine="567"/>
        <w:jc w:val="both"/>
      </w:pPr>
      <w:r w:rsidRPr="00375E9C">
        <w:t>б) продление квалификационного удостоверения (аттестата) профессионального оценщика в Приднестровской Молдавской Республике;</w:t>
      </w:r>
    </w:p>
    <w:p w:rsidR="00FB74C7" w:rsidRPr="00375E9C" w:rsidRDefault="00017C23" w:rsidP="00411BE2">
      <w:pPr>
        <w:shd w:val="clear" w:color="auto" w:fill="FFFFFF"/>
        <w:tabs>
          <w:tab w:val="left" w:pos="1473"/>
        </w:tabs>
        <w:spacing w:line="320" w:lineRule="atLeast"/>
        <w:ind w:firstLine="567"/>
        <w:jc w:val="both"/>
      </w:pPr>
      <w:r w:rsidRPr="00375E9C">
        <w:lastRenderedPageBreak/>
        <w:t xml:space="preserve">в) </w:t>
      </w:r>
      <w:r w:rsidR="004255F2" w:rsidRPr="00375E9C">
        <w:t>получение заявителем</w:t>
      </w:r>
      <w:r w:rsidRPr="00375E9C">
        <w:t xml:space="preserve"> дубликата квалификационного удостоверения (аттестата) профессионального оценщика в Придне</w:t>
      </w:r>
      <w:r w:rsidR="001E1226" w:rsidRPr="00375E9C">
        <w:t>стровской Молдавской Республике.</w:t>
      </w:r>
      <w:r w:rsidR="009B69AF" w:rsidRPr="00375E9C">
        <w:tab/>
      </w:r>
    </w:p>
    <w:p w:rsidR="00623357" w:rsidRPr="00375E9C" w:rsidRDefault="00623357" w:rsidP="00623357">
      <w:pPr>
        <w:shd w:val="clear" w:color="auto" w:fill="FFFFFF"/>
        <w:tabs>
          <w:tab w:val="left" w:pos="1473"/>
        </w:tabs>
        <w:spacing w:line="320" w:lineRule="atLeast"/>
        <w:ind w:firstLine="567"/>
        <w:jc w:val="both"/>
      </w:pPr>
      <w:r w:rsidRPr="00375E9C">
        <w:t>г) отказ в предоставлении государственной услуги по выдаче квалификационного удостоверения (аттестата) профессионального оценщика в Приднестровской Молдавской Республике;</w:t>
      </w:r>
    </w:p>
    <w:p w:rsidR="00623357" w:rsidRPr="00375E9C" w:rsidRDefault="00623357" w:rsidP="00623357">
      <w:pPr>
        <w:shd w:val="clear" w:color="auto" w:fill="FFFFFF"/>
        <w:tabs>
          <w:tab w:val="left" w:pos="1473"/>
        </w:tabs>
        <w:spacing w:line="320" w:lineRule="atLeast"/>
        <w:ind w:firstLine="567"/>
        <w:jc w:val="both"/>
      </w:pPr>
      <w:r w:rsidRPr="00375E9C">
        <w:t>д) приостановление действия квалификационного удостоверения (аттестата) профессионального оценщика в Приднестровской Молдавской Республике;</w:t>
      </w:r>
    </w:p>
    <w:p w:rsidR="00623357" w:rsidRPr="00375E9C" w:rsidRDefault="00623357" w:rsidP="00623357">
      <w:pPr>
        <w:shd w:val="clear" w:color="auto" w:fill="FFFFFF"/>
        <w:tabs>
          <w:tab w:val="left" w:pos="1473"/>
        </w:tabs>
        <w:spacing w:line="320" w:lineRule="atLeast"/>
        <w:ind w:firstLine="567"/>
        <w:jc w:val="both"/>
      </w:pPr>
      <w:r w:rsidRPr="00375E9C">
        <w:t>ж) аннулирование действия квалификационного удостоверения (аттестата) профессионального оценщика в Приднестровской Молдавской Республике.</w:t>
      </w:r>
    </w:p>
    <w:p w:rsidR="00623357" w:rsidRPr="00375E9C" w:rsidRDefault="00623357" w:rsidP="00411BE2">
      <w:pPr>
        <w:shd w:val="clear" w:color="auto" w:fill="FFFFFF"/>
        <w:tabs>
          <w:tab w:val="left" w:pos="1473"/>
        </w:tabs>
        <w:spacing w:line="320" w:lineRule="atLeast"/>
        <w:ind w:firstLine="567"/>
        <w:jc w:val="both"/>
      </w:pPr>
    </w:p>
    <w:p w:rsidR="00161116" w:rsidRPr="00375E9C" w:rsidRDefault="00161116" w:rsidP="00411BE2">
      <w:pPr>
        <w:spacing w:line="320" w:lineRule="atLeast"/>
        <w:ind w:firstLine="567"/>
        <w:jc w:val="center"/>
        <w:rPr>
          <w:b/>
        </w:rPr>
      </w:pPr>
    </w:p>
    <w:p w:rsidR="009B69AF" w:rsidRPr="00375E9C" w:rsidRDefault="00104166" w:rsidP="00411BE2">
      <w:pPr>
        <w:spacing w:line="320" w:lineRule="atLeast"/>
        <w:ind w:firstLine="567"/>
        <w:jc w:val="center"/>
        <w:rPr>
          <w:b/>
        </w:rPr>
      </w:pPr>
      <w:r w:rsidRPr="00375E9C">
        <w:rPr>
          <w:b/>
        </w:rPr>
        <w:t>7</w:t>
      </w:r>
      <w:r w:rsidR="009B69AF" w:rsidRPr="00375E9C">
        <w:rPr>
          <w:b/>
        </w:rPr>
        <w:t>. Срок предоставления государственной услуги</w:t>
      </w:r>
    </w:p>
    <w:p w:rsidR="009B69AF" w:rsidRPr="00375E9C" w:rsidRDefault="009B69AF" w:rsidP="00411BE2">
      <w:pPr>
        <w:spacing w:line="320" w:lineRule="atLeast"/>
        <w:ind w:firstLine="567"/>
        <w:jc w:val="center"/>
        <w:rPr>
          <w:b/>
        </w:rPr>
      </w:pPr>
    </w:p>
    <w:p w:rsidR="00F73971" w:rsidRPr="00375E9C" w:rsidRDefault="009463EA" w:rsidP="00411BE2">
      <w:pPr>
        <w:shd w:val="clear" w:color="auto" w:fill="FFFFFF"/>
        <w:spacing w:line="320" w:lineRule="atLeast"/>
        <w:ind w:right="75" w:firstLine="567"/>
        <w:jc w:val="both"/>
      </w:pPr>
      <w:r w:rsidRPr="00375E9C">
        <w:t>8</w:t>
      </w:r>
      <w:r w:rsidR="002A5E8E" w:rsidRPr="00375E9C">
        <w:t>.</w:t>
      </w:r>
      <w:r w:rsidR="009B69AF" w:rsidRPr="00375E9C">
        <w:t xml:space="preserve"> Срок предоставления государственной услуги со дня приема документов заявителя до выдачи квалификационного аттестата при условии последовательного и успешного выполнения заявителем всех процедур, установленных настоящим Регламентом, </w:t>
      </w:r>
      <w:r w:rsidR="00F967A6" w:rsidRPr="00375E9C">
        <w:t xml:space="preserve">определяется исходя из числа заявлений претендентов </w:t>
      </w:r>
      <w:r w:rsidR="008F4333" w:rsidRPr="00375E9C">
        <w:t xml:space="preserve">на аттестацию (квалификационный экзамен) </w:t>
      </w:r>
      <w:r w:rsidR="00A15258" w:rsidRPr="00375E9C">
        <w:t xml:space="preserve">(далее - аттестацию), </w:t>
      </w:r>
      <w:r w:rsidR="00C13A8A" w:rsidRPr="00375E9C">
        <w:t>по мере формирования группы претендентов</w:t>
      </w:r>
      <w:r w:rsidR="00F967A6" w:rsidRPr="00375E9C">
        <w:t xml:space="preserve"> и имеющихся возможностей по их удовлетворению</w:t>
      </w:r>
      <w:r w:rsidR="00D353EF" w:rsidRPr="00375E9C">
        <w:t>, но</w:t>
      </w:r>
      <w:r w:rsidR="00311B49" w:rsidRPr="00375E9C">
        <w:t>не должен превышать</w:t>
      </w:r>
      <w:r w:rsidR="00D353EF" w:rsidRPr="00375E9C">
        <w:t>6 месяцев</w:t>
      </w:r>
      <w:r w:rsidR="009B69AF" w:rsidRPr="00375E9C">
        <w:t xml:space="preserve">. </w:t>
      </w:r>
    </w:p>
    <w:p w:rsidR="00B75DAF" w:rsidRPr="00375E9C" w:rsidRDefault="00B75DAF" w:rsidP="00411BE2">
      <w:pPr>
        <w:spacing w:line="320" w:lineRule="atLeast"/>
        <w:ind w:firstLine="567"/>
        <w:jc w:val="center"/>
        <w:rPr>
          <w:b/>
        </w:rPr>
      </w:pPr>
    </w:p>
    <w:p w:rsidR="00B87899" w:rsidRPr="00375E9C" w:rsidRDefault="00104166" w:rsidP="00411BE2">
      <w:pPr>
        <w:spacing w:line="320" w:lineRule="atLeast"/>
        <w:ind w:firstLine="567"/>
        <w:jc w:val="center"/>
        <w:rPr>
          <w:b/>
        </w:rPr>
      </w:pPr>
      <w:r w:rsidRPr="00375E9C">
        <w:rPr>
          <w:b/>
        </w:rPr>
        <w:t>8</w:t>
      </w:r>
      <w:r w:rsidR="00B87899" w:rsidRPr="00375E9C">
        <w:rPr>
          <w:b/>
        </w:rPr>
        <w:t>. Перечень нормативных правовых актов, регулирующих отношения, возникающие в связи с предост</w:t>
      </w:r>
      <w:r w:rsidR="009B69AF" w:rsidRPr="00375E9C">
        <w:rPr>
          <w:b/>
        </w:rPr>
        <w:t>авлением государственной услуги</w:t>
      </w:r>
    </w:p>
    <w:p w:rsidR="009B69AF" w:rsidRPr="00375E9C" w:rsidRDefault="009B69AF" w:rsidP="00411BE2">
      <w:pPr>
        <w:spacing w:line="320" w:lineRule="atLeast"/>
        <w:ind w:firstLine="567"/>
        <w:jc w:val="center"/>
        <w:rPr>
          <w:b/>
        </w:rPr>
      </w:pPr>
    </w:p>
    <w:p w:rsidR="009B69AF" w:rsidRPr="00375E9C" w:rsidRDefault="009463EA" w:rsidP="00411BE2">
      <w:pPr>
        <w:spacing w:line="320" w:lineRule="atLeast"/>
        <w:ind w:firstLine="567"/>
        <w:jc w:val="both"/>
        <w:rPr>
          <w:bCs/>
        </w:rPr>
      </w:pPr>
      <w:r w:rsidRPr="00375E9C">
        <w:t>9</w:t>
      </w:r>
      <w:r w:rsidR="002A5E8E" w:rsidRPr="00375E9C">
        <w:t>.</w:t>
      </w:r>
      <w:r w:rsidR="00752BA0" w:rsidRPr="00752BA0">
        <w:t xml:space="preserve"> </w:t>
      </w:r>
      <w:r w:rsidR="009B69AF" w:rsidRPr="00375E9C">
        <w:t>Отношения, возникающие в связи с предоставлением государственной услуги, регулируются следующими нормативными правовыми актами:</w:t>
      </w:r>
    </w:p>
    <w:p w:rsidR="00BA780E" w:rsidRPr="00375E9C" w:rsidRDefault="009B69AF" w:rsidP="00411BE2">
      <w:pPr>
        <w:spacing w:line="320" w:lineRule="atLeast"/>
        <w:ind w:firstLine="567"/>
        <w:jc w:val="both"/>
      </w:pPr>
      <w:r w:rsidRPr="00375E9C">
        <w:t xml:space="preserve">а) </w:t>
      </w:r>
      <w:r w:rsidR="0066236E" w:rsidRPr="00375E9C">
        <w:t>Гражданский кодекс Приднестровской Молдавской Республики</w:t>
      </w:r>
      <w:r w:rsidRPr="00375E9C">
        <w:t>;</w:t>
      </w:r>
    </w:p>
    <w:p w:rsidR="0066236E" w:rsidRPr="00375E9C" w:rsidRDefault="009B69AF" w:rsidP="00411BE2">
      <w:pPr>
        <w:pStyle w:val="2"/>
        <w:tabs>
          <w:tab w:val="clear" w:pos="0"/>
          <w:tab w:val="left" w:pos="851"/>
        </w:tabs>
        <w:spacing w:line="320" w:lineRule="atLeast"/>
        <w:ind w:right="0" w:firstLine="567"/>
        <w:jc w:val="both"/>
        <w:rPr>
          <w:b w:val="0"/>
          <w:szCs w:val="24"/>
        </w:rPr>
      </w:pPr>
      <w:r w:rsidRPr="00375E9C">
        <w:rPr>
          <w:b w:val="0"/>
          <w:szCs w:val="24"/>
        </w:rPr>
        <w:t xml:space="preserve">б) </w:t>
      </w:r>
      <w:r w:rsidR="0066236E" w:rsidRPr="00375E9C">
        <w:rPr>
          <w:b w:val="0"/>
          <w:szCs w:val="24"/>
        </w:rPr>
        <w:t xml:space="preserve">Закон </w:t>
      </w:r>
      <w:r w:rsidRPr="00375E9C">
        <w:rPr>
          <w:b w:val="0"/>
          <w:szCs w:val="24"/>
        </w:rPr>
        <w:t xml:space="preserve">Приднестровской Молдавской Республики </w:t>
      </w:r>
      <w:r w:rsidR="00C61D21" w:rsidRPr="00375E9C">
        <w:rPr>
          <w:b w:val="0"/>
          <w:szCs w:val="24"/>
        </w:rPr>
        <w:t>от 19 марта 2004 года                 № 400–З–</w:t>
      </w:r>
      <w:r w:rsidR="00C441F2" w:rsidRPr="00375E9C">
        <w:rPr>
          <w:b w:val="0"/>
          <w:szCs w:val="24"/>
          <w:lang w:val="en-US"/>
        </w:rPr>
        <w:t>III</w:t>
      </w:r>
      <w:r w:rsidR="0066236E" w:rsidRPr="00375E9C">
        <w:rPr>
          <w:b w:val="0"/>
          <w:szCs w:val="24"/>
        </w:rPr>
        <w:t>«Об оценочной деятельности в Приднестровской Молдавской Республике»</w:t>
      </w:r>
      <w:r w:rsidRPr="00375E9C">
        <w:rPr>
          <w:b w:val="0"/>
          <w:szCs w:val="24"/>
        </w:rPr>
        <w:t>(САЗ</w:t>
      </w:r>
      <w:r w:rsidR="009A1530" w:rsidRPr="00375E9C">
        <w:rPr>
          <w:b w:val="0"/>
          <w:szCs w:val="24"/>
        </w:rPr>
        <w:t xml:space="preserve"> 04-12</w:t>
      </w:r>
      <w:r w:rsidR="00324023" w:rsidRPr="00375E9C">
        <w:rPr>
          <w:b w:val="0"/>
          <w:szCs w:val="24"/>
        </w:rPr>
        <w:t>)</w:t>
      </w:r>
      <w:r w:rsidR="00EA60BD" w:rsidRPr="00375E9C">
        <w:rPr>
          <w:b w:val="0"/>
        </w:rPr>
        <w:t xml:space="preserve"> в действующей редакции</w:t>
      </w:r>
      <w:r w:rsidRPr="00375E9C">
        <w:rPr>
          <w:b w:val="0"/>
          <w:szCs w:val="24"/>
        </w:rPr>
        <w:t>;</w:t>
      </w:r>
    </w:p>
    <w:p w:rsidR="00F509AF" w:rsidRPr="00375E9C" w:rsidRDefault="00F509AF" w:rsidP="00411BE2">
      <w:pPr>
        <w:spacing w:line="320" w:lineRule="atLeast"/>
        <w:ind w:firstLine="567"/>
        <w:jc w:val="both"/>
      </w:pPr>
      <w:r w:rsidRPr="00375E9C">
        <w:t>в) Закон Приднестровской Молдавской Республики от 8 декабря 2003 года № 367-З-III «Об обращениях граждан и юридических лиц, а также общественных объединений» (С</w:t>
      </w:r>
      <w:r w:rsidR="00324023" w:rsidRPr="00375E9C">
        <w:t>АЗ 03-50)</w:t>
      </w:r>
      <w:r w:rsidR="00EA60BD" w:rsidRPr="00375E9C">
        <w:t>в действующей редакции</w:t>
      </w:r>
      <w:r w:rsidRPr="00375E9C">
        <w:t>;</w:t>
      </w:r>
    </w:p>
    <w:p w:rsidR="00083870" w:rsidRPr="00375E9C" w:rsidRDefault="007D30E3" w:rsidP="00411BE2">
      <w:pPr>
        <w:pStyle w:val="a5"/>
        <w:tabs>
          <w:tab w:val="left" w:pos="851"/>
        </w:tabs>
        <w:spacing w:line="320" w:lineRule="atLeast"/>
        <w:ind w:firstLine="567"/>
        <w:jc w:val="both"/>
        <w:rPr>
          <w:rFonts w:ascii="Times New Roman" w:hAnsi="Times New Roman"/>
          <w:sz w:val="24"/>
          <w:szCs w:val="24"/>
        </w:rPr>
      </w:pPr>
      <w:r w:rsidRPr="00375E9C">
        <w:rPr>
          <w:rFonts w:ascii="Times New Roman" w:hAnsi="Times New Roman"/>
          <w:sz w:val="24"/>
          <w:szCs w:val="24"/>
        </w:rPr>
        <w:t>г</w:t>
      </w:r>
      <w:r w:rsidR="009B69AF" w:rsidRPr="00375E9C">
        <w:rPr>
          <w:rFonts w:ascii="Times New Roman" w:hAnsi="Times New Roman"/>
          <w:sz w:val="24"/>
          <w:szCs w:val="24"/>
        </w:rPr>
        <w:t xml:space="preserve">) </w:t>
      </w:r>
      <w:r w:rsidR="00083870" w:rsidRPr="00375E9C">
        <w:rPr>
          <w:rFonts w:ascii="Times New Roman" w:hAnsi="Times New Roman"/>
          <w:sz w:val="24"/>
          <w:szCs w:val="24"/>
        </w:rPr>
        <w:t>Закон Приднестровской Молдавской Республики от 10 июля 2002 года                               № 151-З-III  «О лицензировании отдельных видов деятельности» (САЗ 02-28)</w:t>
      </w:r>
      <w:r w:rsidR="00EA60BD" w:rsidRPr="00375E9C">
        <w:rPr>
          <w:rFonts w:ascii="Times New Roman" w:hAnsi="Times New Roman"/>
          <w:sz w:val="24"/>
          <w:szCs w:val="24"/>
        </w:rPr>
        <w:t xml:space="preserve"> в действующей редакции</w:t>
      </w:r>
      <w:r w:rsidR="00083870" w:rsidRPr="00375E9C">
        <w:rPr>
          <w:rFonts w:ascii="Times New Roman" w:hAnsi="Times New Roman"/>
          <w:sz w:val="24"/>
          <w:szCs w:val="24"/>
        </w:rPr>
        <w:t>;</w:t>
      </w:r>
    </w:p>
    <w:p w:rsidR="0066236E" w:rsidRPr="00375E9C" w:rsidRDefault="00083870" w:rsidP="00411BE2">
      <w:pPr>
        <w:pStyle w:val="a5"/>
        <w:tabs>
          <w:tab w:val="left" w:pos="851"/>
        </w:tabs>
        <w:spacing w:line="320" w:lineRule="atLeast"/>
        <w:ind w:firstLine="567"/>
        <w:jc w:val="both"/>
        <w:rPr>
          <w:rFonts w:ascii="Times New Roman" w:hAnsi="Times New Roman"/>
          <w:sz w:val="24"/>
          <w:szCs w:val="24"/>
        </w:rPr>
      </w:pPr>
      <w:r w:rsidRPr="00375E9C">
        <w:rPr>
          <w:rFonts w:ascii="Times New Roman" w:hAnsi="Times New Roman"/>
          <w:sz w:val="24"/>
          <w:szCs w:val="24"/>
        </w:rPr>
        <w:t xml:space="preserve">д) </w:t>
      </w:r>
      <w:r w:rsidR="007D30E3" w:rsidRPr="00375E9C">
        <w:rPr>
          <w:rFonts w:ascii="Times New Roman" w:hAnsi="Times New Roman"/>
          <w:sz w:val="24"/>
          <w:szCs w:val="24"/>
        </w:rPr>
        <w:t>Постановление Правительства Приднестровской Молдавской Республики от                      31 октября 2013 года № 264 «Об утверждении Положения о лицензировании оценочной деятельности» (САЗ 13-43);</w:t>
      </w:r>
    </w:p>
    <w:p w:rsidR="00FB7FF1" w:rsidRPr="00375E9C" w:rsidRDefault="00083870" w:rsidP="00411BE2">
      <w:pPr>
        <w:pStyle w:val="a5"/>
        <w:tabs>
          <w:tab w:val="left" w:pos="0"/>
          <w:tab w:val="left" w:pos="851"/>
        </w:tabs>
        <w:spacing w:line="320" w:lineRule="atLeast"/>
        <w:ind w:firstLine="567"/>
        <w:jc w:val="both"/>
        <w:rPr>
          <w:rFonts w:ascii="Times New Roman" w:hAnsi="Times New Roman"/>
          <w:sz w:val="24"/>
          <w:szCs w:val="24"/>
        </w:rPr>
      </w:pPr>
      <w:r w:rsidRPr="00375E9C">
        <w:rPr>
          <w:rFonts w:ascii="Times New Roman" w:hAnsi="Times New Roman"/>
          <w:sz w:val="24"/>
          <w:szCs w:val="24"/>
        </w:rPr>
        <w:t xml:space="preserve">е) </w:t>
      </w:r>
      <w:r w:rsidR="007D30E3" w:rsidRPr="00375E9C">
        <w:rPr>
          <w:rFonts w:ascii="Times New Roman" w:hAnsi="Times New Roman"/>
          <w:sz w:val="24"/>
          <w:szCs w:val="24"/>
        </w:rPr>
        <w:t>Приказ Министерства экономического развития Приднестровской Молдавской Республи</w:t>
      </w:r>
      <w:r w:rsidR="00A13DB3" w:rsidRPr="00375E9C">
        <w:rPr>
          <w:rFonts w:ascii="Times New Roman" w:hAnsi="Times New Roman"/>
          <w:sz w:val="24"/>
          <w:szCs w:val="24"/>
        </w:rPr>
        <w:t xml:space="preserve">ки от 29 марта 2004 года № 149 </w:t>
      </w:r>
      <w:r w:rsidR="00C80E8E" w:rsidRPr="00375E9C">
        <w:rPr>
          <w:rFonts w:ascii="Times New Roman" w:hAnsi="Times New Roman"/>
          <w:sz w:val="24"/>
          <w:szCs w:val="24"/>
        </w:rPr>
        <w:t>«Об утверждении Положения о порядке проведения аттестации оценщиков в Приднестровской Молдавской Республике»</w:t>
      </w:r>
      <w:r w:rsidR="007D30E3" w:rsidRPr="00375E9C">
        <w:rPr>
          <w:rFonts w:ascii="Times New Roman" w:hAnsi="Times New Roman"/>
          <w:sz w:val="24"/>
          <w:szCs w:val="24"/>
        </w:rPr>
        <w:t>(САЗ 04-20)</w:t>
      </w:r>
      <w:r w:rsidR="00EA60BD" w:rsidRPr="00375E9C">
        <w:rPr>
          <w:rFonts w:ascii="Times New Roman" w:hAnsi="Times New Roman"/>
          <w:sz w:val="24"/>
          <w:szCs w:val="24"/>
        </w:rPr>
        <w:t xml:space="preserve"> с изменениями и дополнениями внесенными приказами Министерства экономики Приднестровской Молдавской Республики от 7 июня 2004 года N 281          (САЗ 04-26), от 13 июня 2006 года N 375 (САЗ 06-26), с изменениями и дополнениями внесенными </w:t>
      </w:r>
      <w:r w:rsidR="00EA60BD" w:rsidRPr="00375E9C">
        <w:rPr>
          <w:rFonts w:ascii="Times New Roman" w:hAnsi="Times New Roman"/>
          <w:sz w:val="24"/>
          <w:szCs w:val="24"/>
        </w:rPr>
        <w:lastRenderedPageBreak/>
        <w:t>приказами Министерства экономического развития Приднестровской Молдавской Республики от 1 июня 2012 года N 230 (САЗ 12-25), от 4 августа 2014 года     N 98 (САЗ 14-40)</w:t>
      </w:r>
      <w:r w:rsidR="00A13DB3" w:rsidRPr="00375E9C">
        <w:rPr>
          <w:rFonts w:ascii="Times New Roman" w:hAnsi="Times New Roman"/>
          <w:sz w:val="24"/>
          <w:szCs w:val="24"/>
        </w:rPr>
        <w:t>;</w:t>
      </w:r>
    </w:p>
    <w:p w:rsidR="00F509AF" w:rsidRPr="00375E9C" w:rsidRDefault="00F509AF" w:rsidP="00411BE2">
      <w:pPr>
        <w:pStyle w:val="a5"/>
        <w:tabs>
          <w:tab w:val="left" w:pos="0"/>
          <w:tab w:val="left" w:pos="851"/>
        </w:tabs>
        <w:spacing w:line="320" w:lineRule="atLeast"/>
        <w:ind w:firstLine="567"/>
        <w:jc w:val="both"/>
        <w:rPr>
          <w:rFonts w:ascii="Times New Roman" w:hAnsi="Times New Roman"/>
          <w:sz w:val="24"/>
          <w:szCs w:val="24"/>
        </w:rPr>
      </w:pPr>
    </w:p>
    <w:p w:rsidR="00B87899" w:rsidRPr="00375E9C" w:rsidRDefault="00104166" w:rsidP="00411BE2">
      <w:pPr>
        <w:spacing w:line="320" w:lineRule="atLeast"/>
        <w:ind w:firstLine="567"/>
        <w:jc w:val="center"/>
        <w:rPr>
          <w:b/>
        </w:rPr>
      </w:pPr>
      <w:r w:rsidRPr="00375E9C">
        <w:rPr>
          <w:b/>
        </w:rPr>
        <w:t>9</w:t>
      </w:r>
      <w:r w:rsidR="00B87899" w:rsidRPr="00375E9C">
        <w:rPr>
          <w:b/>
        </w:rPr>
        <w:t>. Исчерпывающий перечень документов, необходимых</w:t>
      </w:r>
      <w:r w:rsidR="0044320A" w:rsidRPr="00375E9C">
        <w:rPr>
          <w:b/>
        </w:rPr>
        <w:t xml:space="preserve"> в соответствии с нормативными правовыми актами для предоставления государственной услуги, подл</w:t>
      </w:r>
      <w:r w:rsidR="005C4E8D" w:rsidRPr="00375E9C">
        <w:rPr>
          <w:b/>
        </w:rPr>
        <w:t>ежащих представлению заявителем</w:t>
      </w:r>
    </w:p>
    <w:p w:rsidR="005C4E8D" w:rsidRPr="00375E9C" w:rsidRDefault="005C4E8D" w:rsidP="00411BE2">
      <w:pPr>
        <w:spacing w:line="320" w:lineRule="atLeast"/>
        <w:ind w:firstLine="567"/>
        <w:jc w:val="center"/>
        <w:rPr>
          <w:b/>
        </w:rPr>
      </w:pPr>
    </w:p>
    <w:p w:rsidR="00623357" w:rsidRPr="00375E9C" w:rsidRDefault="00670C1A" w:rsidP="00587B4C">
      <w:pPr>
        <w:pStyle w:val="justify"/>
        <w:shd w:val="clear" w:color="auto" w:fill="FFFFFF"/>
        <w:spacing w:before="0" w:beforeAutospacing="0" w:after="0" w:afterAutospacing="0" w:line="320" w:lineRule="atLeast"/>
        <w:ind w:right="-1" w:firstLine="567"/>
        <w:contextualSpacing/>
        <w:jc w:val="both"/>
      </w:pPr>
      <w:r w:rsidRPr="00375E9C">
        <w:t xml:space="preserve">10. </w:t>
      </w:r>
      <w:r w:rsidR="00623357" w:rsidRPr="00375E9C">
        <w:t>Перечень документов, необходимых для предоставления государственной услуги по выдаче, либо продлению квалификационного удостоверения (аттестата) профессионального оценщика включает:</w:t>
      </w:r>
    </w:p>
    <w:p w:rsidR="00623357" w:rsidRPr="00375E9C" w:rsidRDefault="00623357" w:rsidP="00623357">
      <w:pPr>
        <w:pStyle w:val="justify"/>
        <w:shd w:val="clear" w:color="auto" w:fill="FFFFFF"/>
        <w:spacing w:line="320" w:lineRule="atLeast"/>
        <w:ind w:right="-1" w:firstLine="567"/>
        <w:contextualSpacing/>
        <w:jc w:val="both"/>
      </w:pPr>
      <w:r w:rsidRPr="00375E9C">
        <w:t>а) заявление, согласно Приложению № 1 либо Приложению № 3 к настоящему Регламенту, подписанное лично заявителем;</w:t>
      </w:r>
    </w:p>
    <w:p w:rsidR="00623357" w:rsidRPr="00375E9C" w:rsidRDefault="00623357" w:rsidP="00623357">
      <w:pPr>
        <w:pStyle w:val="justify"/>
        <w:shd w:val="clear" w:color="auto" w:fill="FFFFFF"/>
        <w:spacing w:line="320" w:lineRule="atLeast"/>
        <w:ind w:right="-1" w:firstLine="567"/>
        <w:contextualSpacing/>
        <w:jc w:val="both"/>
      </w:pPr>
      <w:r w:rsidRPr="00375E9C">
        <w:t>б) письмо с ходатайством от юридического лица или органа государственной власти о прохождении аттестации (в случаях, если претендент будет осуществлять оценочную деятельность в составе юридического лица или государственного органа);</w:t>
      </w:r>
    </w:p>
    <w:p w:rsidR="00623357" w:rsidRPr="00375E9C" w:rsidRDefault="00623357" w:rsidP="00623357">
      <w:pPr>
        <w:pStyle w:val="justify"/>
        <w:shd w:val="clear" w:color="auto" w:fill="FFFFFF"/>
        <w:spacing w:line="320" w:lineRule="atLeast"/>
        <w:ind w:right="-1" w:firstLine="567"/>
        <w:contextualSpacing/>
        <w:jc w:val="both"/>
      </w:pPr>
      <w:r w:rsidRPr="00375E9C">
        <w:t>в) копия диплома, подтверждающая наличие у заявителя высшего образования;</w:t>
      </w:r>
    </w:p>
    <w:p w:rsidR="00623357" w:rsidRPr="00375E9C" w:rsidRDefault="00623357" w:rsidP="00623357">
      <w:pPr>
        <w:pStyle w:val="justify"/>
        <w:shd w:val="clear" w:color="auto" w:fill="FFFFFF"/>
        <w:spacing w:line="320" w:lineRule="atLeast"/>
        <w:ind w:right="-1" w:firstLine="567"/>
        <w:contextualSpacing/>
        <w:jc w:val="both"/>
      </w:pPr>
      <w:r w:rsidRPr="00375E9C">
        <w:t>г) копия свидетельства о нострификации диплома о высшем образовании, в случае предоставления документов об образовании, полученных в иностранном государстве, кроме случаев предоставления документов, которые в соответствии с действующим законодательством в области образования на территории Приднестровской Молдавской Республики признаются и не подлежат нострификации;</w:t>
      </w:r>
    </w:p>
    <w:p w:rsidR="00623357" w:rsidRPr="00375E9C" w:rsidRDefault="00623357" w:rsidP="00623357">
      <w:pPr>
        <w:pStyle w:val="justify"/>
        <w:shd w:val="clear" w:color="auto" w:fill="FFFFFF"/>
        <w:spacing w:line="320" w:lineRule="atLeast"/>
        <w:ind w:right="-1" w:firstLine="567"/>
        <w:contextualSpacing/>
        <w:jc w:val="both"/>
      </w:pPr>
      <w:r w:rsidRPr="00375E9C">
        <w:t>д) копия документа, подтверждающего прохождение заявителем курса обучения по оценочной деятельности (в случае прохождения курсов обучения в учебных заведениях);</w:t>
      </w:r>
    </w:p>
    <w:p w:rsidR="00623357" w:rsidRPr="00375E9C" w:rsidRDefault="00623357" w:rsidP="00623357">
      <w:pPr>
        <w:pStyle w:val="justify"/>
        <w:shd w:val="clear" w:color="auto" w:fill="FFFFFF"/>
        <w:spacing w:line="320" w:lineRule="atLeast"/>
        <w:ind w:right="-1" w:firstLine="567"/>
        <w:contextualSpacing/>
        <w:jc w:val="both"/>
      </w:pPr>
      <w:r w:rsidRPr="00375E9C">
        <w:t>е) две фотографии размером 3х4 см;</w:t>
      </w:r>
    </w:p>
    <w:p w:rsidR="00623357" w:rsidRPr="00375E9C" w:rsidRDefault="00623357" w:rsidP="00623357">
      <w:pPr>
        <w:pStyle w:val="justify"/>
        <w:shd w:val="clear" w:color="auto" w:fill="FFFFFF"/>
        <w:spacing w:line="320" w:lineRule="atLeast"/>
        <w:ind w:right="-1" w:firstLine="567"/>
        <w:contextualSpacing/>
        <w:jc w:val="both"/>
      </w:pPr>
      <w:r w:rsidRPr="00375E9C">
        <w:t>ж) сведения о почтовых реквизитах и контактных телефонах.</w:t>
      </w:r>
    </w:p>
    <w:p w:rsidR="00623357" w:rsidRPr="00375E9C" w:rsidRDefault="00623357" w:rsidP="00623357">
      <w:pPr>
        <w:pStyle w:val="justify"/>
        <w:shd w:val="clear" w:color="auto" w:fill="FFFFFF"/>
        <w:spacing w:line="320" w:lineRule="atLeast"/>
        <w:ind w:right="-1" w:firstLine="567"/>
        <w:contextualSpacing/>
        <w:jc w:val="both"/>
      </w:pPr>
      <w:r w:rsidRPr="00375E9C">
        <w:t>Перечень документов, необходимых для предоставления государственной услуги по получению дубликата квалификационного удостоверения (аттестата) профессионального оценщика включает:</w:t>
      </w:r>
    </w:p>
    <w:p w:rsidR="00623357" w:rsidRPr="00375E9C" w:rsidRDefault="00623357" w:rsidP="00623357">
      <w:pPr>
        <w:pStyle w:val="justify"/>
        <w:shd w:val="clear" w:color="auto" w:fill="FFFFFF"/>
        <w:spacing w:line="320" w:lineRule="atLeast"/>
        <w:ind w:right="-1" w:firstLine="567"/>
        <w:contextualSpacing/>
        <w:jc w:val="both"/>
      </w:pPr>
      <w:r w:rsidRPr="00375E9C">
        <w:t>а) заявление, согласно Приложению № 4 к настоящему Регламенту, подписанное лично заявителем;</w:t>
      </w:r>
    </w:p>
    <w:p w:rsidR="00623357" w:rsidRPr="00375E9C" w:rsidRDefault="00623357" w:rsidP="00411BE2">
      <w:pPr>
        <w:pStyle w:val="justify"/>
        <w:shd w:val="clear" w:color="auto" w:fill="FFFFFF"/>
        <w:spacing w:before="0" w:beforeAutospacing="0" w:after="0" w:afterAutospacing="0" w:line="320" w:lineRule="atLeast"/>
        <w:ind w:right="-1" w:firstLine="567"/>
        <w:contextualSpacing/>
        <w:jc w:val="both"/>
      </w:pPr>
      <w:r w:rsidRPr="00375E9C">
        <w:t>б) две фотографии размером 3х4 см.»</w:t>
      </w:r>
    </w:p>
    <w:p w:rsidR="00161488" w:rsidRPr="00375E9C" w:rsidRDefault="00983DF0" w:rsidP="00411BE2">
      <w:pPr>
        <w:pStyle w:val="justify"/>
        <w:shd w:val="clear" w:color="auto" w:fill="FFFFFF"/>
        <w:spacing w:before="0" w:beforeAutospacing="0" w:after="0" w:afterAutospacing="0" w:line="320" w:lineRule="atLeast"/>
        <w:ind w:right="-1" w:firstLine="567"/>
        <w:jc w:val="both"/>
      </w:pPr>
      <w:r w:rsidRPr="00375E9C">
        <w:t>1</w:t>
      </w:r>
      <w:r w:rsidR="009463EA" w:rsidRPr="00375E9C">
        <w:t>1</w:t>
      </w:r>
      <w:r w:rsidR="0079696F" w:rsidRPr="00375E9C">
        <w:t>.</w:t>
      </w:r>
      <w:r w:rsidR="00161488" w:rsidRPr="00375E9C">
        <w:t xml:space="preserve"> В качестве документа, удостовер</w:t>
      </w:r>
      <w:r w:rsidR="009F5BF4" w:rsidRPr="00375E9C">
        <w:t>яющего личность, представляется паспорт</w:t>
      </w:r>
      <w:r w:rsidR="00161488" w:rsidRPr="00375E9C">
        <w:t xml:space="preserve"> гражданина </w:t>
      </w:r>
      <w:r w:rsidR="0079696F" w:rsidRPr="00375E9C">
        <w:t>Приднестровской Молдавской Республики</w:t>
      </w:r>
      <w:r w:rsidR="00161488" w:rsidRPr="00375E9C">
        <w:t>.</w:t>
      </w:r>
    </w:p>
    <w:p w:rsidR="00A14866" w:rsidRPr="00375E9C" w:rsidRDefault="002A5E8E" w:rsidP="00411BE2">
      <w:pPr>
        <w:spacing w:line="320" w:lineRule="atLeast"/>
        <w:ind w:firstLine="567"/>
        <w:jc w:val="both"/>
        <w:rPr>
          <w:bCs/>
        </w:rPr>
      </w:pPr>
      <w:r w:rsidRPr="00375E9C">
        <w:rPr>
          <w:bCs/>
        </w:rPr>
        <w:t>1</w:t>
      </w:r>
      <w:r w:rsidR="009463EA" w:rsidRPr="00375E9C">
        <w:rPr>
          <w:bCs/>
        </w:rPr>
        <w:t>2</w:t>
      </w:r>
      <w:r w:rsidR="00A14866" w:rsidRPr="00375E9C">
        <w:rPr>
          <w:bCs/>
        </w:rPr>
        <w:t>.Предоставляемые документы должны быть в состоянии, не вызывающем сомнений в их достоверности.</w:t>
      </w:r>
    </w:p>
    <w:p w:rsidR="00B87899" w:rsidRPr="00375E9C" w:rsidRDefault="00B87899" w:rsidP="00411BE2">
      <w:pPr>
        <w:spacing w:line="320" w:lineRule="atLeast"/>
        <w:ind w:firstLine="567"/>
        <w:jc w:val="both"/>
        <w:rPr>
          <w:bCs/>
        </w:rPr>
      </w:pPr>
    </w:p>
    <w:p w:rsidR="00FE1B12" w:rsidRPr="00375E9C" w:rsidRDefault="00104166" w:rsidP="00411BE2">
      <w:pPr>
        <w:tabs>
          <w:tab w:val="left" w:pos="-720"/>
          <w:tab w:val="left" w:pos="0"/>
          <w:tab w:val="left" w:pos="720"/>
          <w:tab w:val="left" w:pos="1440"/>
          <w:tab w:val="left" w:pos="2160"/>
          <w:tab w:val="left" w:pos="2880"/>
          <w:tab w:val="left" w:pos="3600"/>
          <w:tab w:val="left" w:pos="4320"/>
        </w:tabs>
        <w:autoSpaceDE w:val="0"/>
        <w:autoSpaceDN w:val="0"/>
        <w:adjustRightInd w:val="0"/>
        <w:spacing w:line="320" w:lineRule="atLeast"/>
        <w:jc w:val="center"/>
        <w:rPr>
          <w:b/>
        </w:rPr>
      </w:pPr>
      <w:r w:rsidRPr="00375E9C">
        <w:rPr>
          <w:b/>
        </w:rPr>
        <w:t>10</w:t>
      </w:r>
      <w:r w:rsidR="001576FE" w:rsidRPr="00375E9C">
        <w:rPr>
          <w:b/>
        </w:rPr>
        <w:t>.</w:t>
      </w:r>
      <w:r w:rsidR="00FE1B12" w:rsidRPr="00375E9C">
        <w:rPr>
          <w:b/>
        </w:rPr>
        <w:t xml:space="preserve"> Исчерпывающий перечень документов необходимых в соответствии с правовыми нормативными актами для предоставления государственной услуги, который находится в распоряжении государственных органах и иных органах участвующих в предоставлении государственной ус</w:t>
      </w:r>
      <w:r w:rsidR="00311B49" w:rsidRPr="00375E9C">
        <w:rPr>
          <w:b/>
        </w:rPr>
        <w:t>луги</w:t>
      </w:r>
    </w:p>
    <w:p w:rsidR="00FE1B12" w:rsidRPr="00375E9C" w:rsidRDefault="00FE1B12" w:rsidP="00411BE2">
      <w:pPr>
        <w:tabs>
          <w:tab w:val="left" w:pos="-720"/>
          <w:tab w:val="left" w:pos="0"/>
          <w:tab w:val="left" w:pos="720"/>
          <w:tab w:val="left" w:pos="1440"/>
          <w:tab w:val="left" w:pos="2160"/>
          <w:tab w:val="left" w:pos="2880"/>
          <w:tab w:val="left" w:pos="3600"/>
          <w:tab w:val="left" w:pos="4320"/>
        </w:tabs>
        <w:autoSpaceDE w:val="0"/>
        <w:autoSpaceDN w:val="0"/>
        <w:adjustRightInd w:val="0"/>
        <w:spacing w:line="320" w:lineRule="atLeast"/>
        <w:jc w:val="center"/>
        <w:rPr>
          <w:b/>
        </w:rPr>
      </w:pPr>
    </w:p>
    <w:p w:rsidR="009E0274" w:rsidRPr="00375E9C" w:rsidRDefault="009E0274" w:rsidP="001867E9">
      <w:pPr>
        <w:autoSpaceDE w:val="0"/>
        <w:autoSpaceDN w:val="0"/>
        <w:adjustRightInd w:val="0"/>
        <w:spacing w:line="320" w:lineRule="atLeast"/>
        <w:ind w:firstLine="567"/>
        <w:jc w:val="both"/>
      </w:pPr>
      <w:r w:rsidRPr="00375E9C">
        <w:t xml:space="preserve">13. </w:t>
      </w:r>
      <w:r w:rsidR="001867E9" w:rsidRPr="00375E9C">
        <w:t>Для</w:t>
      </w:r>
      <w:r w:rsidRPr="00375E9C">
        <w:t xml:space="preserve"> предоставления государственной услуги</w:t>
      </w:r>
      <w:r w:rsidR="00DC3EE7" w:rsidRPr="00375E9C">
        <w:t xml:space="preserve"> по выдаче квалификационного удостоверения (аттестата) профессионального оценщика</w:t>
      </w:r>
      <w:r w:rsidRPr="00375E9C">
        <w:t>,</w:t>
      </w:r>
      <w:r w:rsidR="00BC6E2C" w:rsidRPr="00375E9C">
        <w:t xml:space="preserve"> необходимо получение информации</w:t>
      </w:r>
      <w:r w:rsidR="002E77AA">
        <w:t xml:space="preserve"> </w:t>
      </w:r>
      <w:r w:rsidR="00BC6E2C" w:rsidRPr="00375E9C">
        <w:t>о заявителе</w:t>
      </w:r>
      <w:r w:rsidR="002F6B16" w:rsidRPr="00375E9C">
        <w:t>,</w:t>
      </w:r>
      <w:r w:rsidR="002E77AA">
        <w:t xml:space="preserve"> </w:t>
      </w:r>
      <w:r w:rsidR="002F6B16" w:rsidRPr="00375E9C">
        <w:t xml:space="preserve">в части </w:t>
      </w:r>
      <w:r w:rsidR="00E66896" w:rsidRPr="00375E9C">
        <w:t xml:space="preserve">получения </w:t>
      </w:r>
      <w:r w:rsidR="002F6B16" w:rsidRPr="00375E9C">
        <w:t>справки об</w:t>
      </w:r>
      <w:r w:rsidR="00BC6E2C" w:rsidRPr="00375E9C">
        <w:t xml:space="preserve"> отсутствии судимости, </w:t>
      </w:r>
      <w:r w:rsidR="00BC6E2C" w:rsidRPr="00375E9C">
        <w:lastRenderedPageBreak/>
        <w:t>приговоров суда с применением наказания в виде лишения права заниматься определенным видом деятельности в сфере финансово-хозяйственных отношений</w:t>
      </w:r>
      <w:r w:rsidR="0017547B" w:rsidRPr="00375E9C">
        <w:t>,</w:t>
      </w:r>
      <w:r w:rsidR="002E77AA">
        <w:t xml:space="preserve"> </w:t>
      </w:r>
      <w:r w:rsidRPr="00375E9C">
        <w:t>котор</w:t>
      </w:r>
      <w:r w:rsidR="00BC6E2C" w:rsidRPr="00375E9C">
        <w:t>ая</w:t>
      </w:r>
      <w:r w:rsidR="002E77AA">
        <w:t xml:space="preserve"> </w:t>
      </w:r>
      <w:r w:rsidR="005E7DA9" w:rsidRPr="00375E9C">
        <w:t xml:space="preserve">предоставляется в рамках межведомственного взаимодействия и </w:t>
      </w:r>
      <w:r w:rsidRPr="00375E9C">
        <w:t>находят</w:t>
      </w:r>
      <w:r w:rsidR="00C3394B" w:rsidRPr="00375E9C">
        <w:t>ся в распоряжении Министерств</w:t>
      </w:r>
      <w:r w:rsidR="00311B49" w:rsidRPr="00375E9C">
        <w:t>а</w:t>
      </w:r>
      <w:r w:rsidR="002E77AA">
        <w:t xml:space="preserve"> </w:t>
      </w:r>
      <w:r w:rsidR="00311B49" w:rsidRPr="00375E9C">
        <w:t xml:space="preserve">внутренних </w:t>
      </w:r>
      <w:r w:rsidR="00C3394B" w:rsidRPr="00375E9C">
        <w:t>дел Приднестровской Молдавской Республики</w:t>
      </w:r>
      <w:r w:rsidR="00311B49" w:rsidRPr="00375E9C">
        <w:t>.</w:t>
      </w:r>
    </w:p>
    <w:p w:rsidR="00FE1B12" w:rsidRPr="00375E9C" w:rsidRDefault="00FE1B12" w:rsidP="00411BE2">
      <w:pPr>
        <w:tabs>
          <w:tab w:val="left" w:pos="-720"/>
          <w:tab w:val="left" w:pos="0"/>
          <w:tab w:val="left" w:pos="720"/>
          <w:tab w:val="left" w:pos="1440"/>
          <w:tab w:val="left" w:pos="2160"/>
          <w:tab w:val="left" w:pos="2880"/>
          <w:tab w:val="left" w:pos="3600"/>
          <w:tab w:val="left" w:pos="4320"/>
        </w:tabs>
        <w:autoSpaceDE w:val="0"/>
        <w:autoSpaceDN w:val="0"/>
        <w:adjustRightInd w:val="0"/>
        <w:spacing w:line="320" w:lineRule="atLeast"/>
        <w:jc w:val="center"/>
        <w:rPr>
          <w:b/>
        </w:rPr>
      </w:pPr>
    </w:p>
    <w:p w:rsidR="00FE1B12" w:rsidRPr="00375E9C" w:rsidRDefault="00FE1B12" w:rsidP="00411BE2">
      <w:pPr>
        <w:tabs>
          <w:tab w:val="left" w:pos="-720"/>
          <w:tab w:val="left" w:pos="0"/>
          <w:tab w:val="left" w:pos="720"/>
          <w:tab w:val="left" w:pos="1440"/>
          <w:tab w:val="left" w:pos="2160"/>
          <w:tab w:val="left" w:pos="2880"/>
          <w:tab w:val="left" w:pos="3600"/>
          <w:tab w:val="left" w:pos="4320"/>
        </w:tabs>
        <w:autoSpaceDE w:val="0"/>
        <w:autoSpaceDN w:val="0"/>
        <w:adjustRightInd w:val="0"/>
        <w:spacing w:line="320" w:lineRule="atLeast"/>
        <w:jc w:val="center"/>
        <w:rPr>
          <w:b/>
        </w:rPr>
      </w:pPr>
      <w:r w:rsidRPr="00375E9C">
        <w:rPr>
          <w:b/>
        </w:rPr>
        <w:t>11.Действия, требование осуществления которых от заявителя запрещено</w:t>
      </w:r>
      <w:r w:rsidR="009C7BB0" w:rsidRPr="00375E9C">
        <w:rPr>
          <w:b/>
        </w:rPr>
        <w:t>.</w:t>
      </w:r>
    </w:p>
    <w:p w:rsidR="009D3D1E" w:rsidRPr="00375E9C" w:rsidRDefault="009D3D1E" w:rsidP="00411BE2">
      <w:pPr>
        <w:spacing w:line="320" w:lineRule="atLeast"/>
        <w:ind w:firstLine="567"/>
        <w:jc w:val="both"/>
      </w:pPr>
    </w:p>
    <w:p w:rsidR="001576FE" w:rsidRPr="00375E9C" w:rsidRDefault="00C769E5" w:rsidP="00411BE2">
      <w:pPr>
        <w:spacing w:line="320" w:lineRule="atLeast"/>
        <w:ind w:firstLine="567"/>
        <w:jc w:val="both"/>
      </w:pPr>
      <w:r w:rsidRPr="00375E9C">
        <w:t>1</w:t>
      </w:r>
      <w:r w:rsidR="00B7718A" w:rsidRPr="00375E9C">
        <w:t>4</w:t>
      </w:r>
      <w:r w:rsidRPr="00375E9C">
        <w:t>.</w:t>
      </w:r>
      <w:r w:rsidR="001576FE" w:rsidRPr="00375E9C">
        <w:t xml:space="preserve"> Запрещается требовать от заявителя:</w:t>
      </w:r>
    </w:p>
    <w:p w:rsidR="00936E50" w:rsidRPr="00375E9C" w:rsidRDefault="00936E50" w:rsidP="00411BE2">
      <w:pPr>
        <w:shd w:val="clear" w:color="auto" w:fill="FFFFFF"/>
        <w:tabs>
          <w:tab w:val="left" w:pos="993"/>
        </w:tabs>
        <w:spacing w:line="320" w:lineRule="atLeast"/>
        <w:ind w:firstLine="567"/>
        <w:jc w:val="both"/>
      </w:pPr>
      <w:r w:rsidRPr="00375E9C">
        <w:t>а) представления документов, информации или осуществления действий, которые не предусмотрены нормативными правовыми актами, непосредственно регулирующими отношения, возникающие в связи с предоставлением государственной услуги;</w:t>
      </w:r>
    </w:p>
    <w:p w:rsidR="00936E50" w:rsidRPr="00375E9C" w:rsidRDefault="00936E50" w:rsidP="00411BE2">
      <w:pPr>
        <w:shd w:val="clear" w:color="auto" w:fill="FFFFFF"/>
        <w:tabs>
          <w:tab w:val="left" w:pos="993"/>
        </w:tabs>
        <w:spacing w:line="320" w:lineRule="atLeast"/>
        <w:ind w:firstLine="567"/>
        <w:jc w:val="both"/>
      </w:pPr>
      <w:r w:rsidRPr="00375E9C">
        <w:t>б) предоставления документов и информации, которые находятся в распоряжении органов, предоставляющих муниципальные услуги, государственных органов, организаций, в соответствии с нормативными правовыми актами Приднестровской Молдавской Республики;</w:t>
      </w:r>
    </w:p>
    <w:p w:rsidR="00936E50" w:rsidRPr="00375E9C" w:rsidRDefault="00936E50" w:rsidP="00411BE2">
      <w:pPr>
        <w:shd w:val="clear" w:color="auto" w:fill="FFFFFF"/>
        <w:tabs>
          <w:tab w:val="left" w:pos="993"/>
        </w:tabs>
        <w:spacing w:line="320" w:lineRule="atLeast"/>
        <w:ind w:firstLine="567"/>
        <w:jc w:val="both"/>
      </w:pPr>
      <w:r w:rsidRPr="00375E9C">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w:t>
      </w:r>
    </w:p>
    <w:p w:rsidR="00936E50" w:rsidRPr="00375E9C" w:rsidRDefault="00936E50" w:rsidP="00411BE2">
      <w:pPr>
        <w:shd w:val="clear" w:color="auto" w:fill="FFFFFF"/>
        <w:spacing w:line="320" w:lineRule="atLeast"/>
        <w:ind w:firstLine="567"/>
        <w:jc w:val="both"/>
        <w:textAlignment w:val="baseline"/>
      </w:pPr>
      <w:r w:rsidRPr="00375E9C">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rsidR="00345ED3" w:rsidRPr="00375E9C" w:rsidRDefault="00345ED3" w:rsidP="00411BE2">
      <w:pPr>
        <w:spacing w:line="320" w:lineRule="atLeast"/>
        <w:ind w:firstLine="567"/>
        <w:jc w:val="both"/>
      </w:pPr>
    </w:p>
    <w:p w:rsidR="00B87899" w:rsidRPr="00375E9C" w:rsidRDefault="00104166" w:rsidP="00411BE2">
      <w:pPr>
        <w:spacing w:line="320" w:lineRule="atLeast"/>
        <w:ind w:firstLine="567"/>
        <w:jc w:val="center"/>
        <w:rPr>
          <w:b/>
        </w:rPr>
      </w:pPr>
      <w:r w:rsidRPr="00375E9C">
        <w:rPr>
          <w:b/>
        </w:rPr>
        <w:t>1</w:t>
      </w:r>
      <w:r w:rsidR="00FE1B12" w:rsidRPr="00375E9C">
        <w:rPr>
          <w:b/>
        </w:rPr>
        <w:t>2</w:t>
      </w:r>
      <w:r w:rsidR="00B87899" w:rsidRPr="00375E9C">
        <w:rPr>
          <w:b/>
        </w:rPr>
        <w:t>. Исчерпывающий перечень оснований для отказа в приеме документов, необходимых для предос</w:t>
      </w:r>
      <w:r w:rsidR="0099739E" w:rsidRPr="00375E9C">
        <w:rPr>
          <w:b/>
        </w:rPr>
        <w:t>тавления государственной услуги</w:t>
      </w:r>
    </w:p>
    <w:p w:rsidR="0099739E" w:rsidRPr="00375E9C" w:rsidRDefault="0099739E" w:rsidP="00411BE2">
      <w:pPr>
        <w:spacing w:line="320" w:lineRule="atLeast"/>
        <w:ind w:firstLine="567"/>
        <w:jc w:val="center"/>
        <w:rPr>
          <w:b/>
        </w:rPr>
      </w:pPr>
    </w:p>
    <w:p w:rsidR="00684018" w:rsidRPr="00375E9C" w:rsidRDefault="0099739E" w:rsidP="00411BE2">
      <w:pPr>
        <w:shd w:val="clear" w:color="auto" w:fill="FFFFFF"/>
        <w:spacing w:line="320" w:lineRule="atLeast"/>
        <w:ind w:firstLine="567"/>
        <w:jc w:val="both"/>
        <w:rPr>
          <w:bCs/>
        </w:rPr>
      </w:pPr>
      <w:r w:rsidRPr="00375E9C">
        <w:t>1</w:t>
      </w:r>
      <w:r w:rsidR="00B7718A" w:rsidRPr="00375E9C">
        <w:t>5</w:t>
      </w:r>
      <w:r w:rsidRPr="00375E9C">
        <w:t>.</w:t>
      </w:r>
      <w:r w:rsidR="00752BA0">
        <w:t xml:space="preserve"> </w:t>
      </w:r>
      <w:r w:rsidR="00684018" w:rsidRPr="00375E9C">
        <w:rPr>
          <w:bCs/>
        </w:rPr>
        <w:t>Основания для отказа в приеме документов, необходимых для предоставления государственной услуги:</w:t>
      </w:r>
    </w:p>
    <w:p w:rsidR="00B14816" w:rsidRPr="00375E9C" w:rsidRDefault="00B14816" w:rsidP="00411BE2">
      <w:pPr>
        <w:shd w:val="clear" w:color="auto" w:fill="FFFFFF"/>
        <w:spacing w:line="320" w:lineRule="atLeast"/>
        <w:ind w:firstLine="567"/>
        <w:jc w:val="both"/>
        <w:textAlignment w:val="baseline"/>
        <w:rPr>
          <w:bCs/>
        </w:rPr>
      </w:pPr>
      <w:r w:rsidRPr="00375E9C">
        <w:rPr>
          <w:bCs/>
        </w:rPr>
        <w:t>а)</w:t>
      </w:r>
      <w:r w:rsidR="00752BA0" w:rsidRPr="00752BA0">
        <w:rPr>
          <w:bCs/>
        </w:rPr>
        <w:t xml:space="preserve"> </w:t>
      </w:r>
      <w:r w:rsidR="00DA40A6" w:rsidRPr="00375E9C">
        <w:t xml:space="preserve">предоставление заявителем </w:t>
      </w:r>
      <w:r w:rsidRPr="00375E9C">
        <w:t>неправильно оформле</w:t>
      </w:r>
      <w:r w:rsidR="00DA40A6" w:rsidRPr="00375E9C">
        <w:t>н</w:t>
      </w:r>
      <w:r w:rsidRPr="00375E9C">
        <w:t>н</w:t>
      </w:r>
      <w:r w:rsidR="00DA40A6" w:rsidRPr="00375E9C">
        <w:t>ого</w:t>
      </w:r>
      <w:r w:rsidRPr="00375E9C">
        <w:t xml:space="preserve"> заявлени</w:t>
      </w:r>
      <w:r w:rsidR="00DA40A6" w:rsidRPr="00375E9C">
        <w:t>я для предоставления государственной услуги;</w:t>
      </w:r>
    </w:p>
    <w:p w:rsidR="0099739E" w:rsidRPr="00375E9C" w:rsidRDefault="00684018" w:rsidP="00411BE2">
      <w:pPr>
        <w:shd w:val="clear" w:color="auto" w:fill="FFFFFF"/>
        <w:spacing w:line="320" w:lineRule="atLeast"/>
        <w:ind w:firstLine="567"/>
        <w:jc w:val="both"/>
        <w:textAlignment w:val="baseline"/>
      </w:pPr>
      <w:r w:rsidRPr="00375E9C">
        <w:rPr>
          <w:bCs/>
        </w:rPr>
        <w:t xml:space="preserve">а) </w:t>
      </w:r>
      <w:r w:rsidR="0099739E" w:rsidRPr="00375E9C">
        <w:t>представление заявителем неполного комплекта документов для предоставления государственной услуги в соответствии с настоящим Регламентом;</w:t>
      </w:r>
    </w:p>
    <w:p w:rsidR="0099739E" w:rsidRPr="00375E9C" w:rsidRDefault="0099739E" w:rsidP="00411BE2">
      <w:pPr>
        <w:shd w:val="clear" w:color="auto" w:fill="FFFFFF"/>
        <w:spacing w:line="320" w:lineRule="atLeast"/>
        <w:ind w:firstLine="567"/>
        <w:jc w:val="both"/>
        <w:textAlignment w:val="baseline"/>
      </w:pPr>
      <w:r w:rsidRPr="00375E9C">
        <w:t>б) истечение срока действия какого-либо из документов, необходимых для предоставления государственной услуги;</w:t>
      </w:r>
    </w:p>
    <w:p w:rsidR="00B87899" w:rsidRPr="00375E9C" w:rsidRDefault="0099739E" w:rsidP="00411BE2">
      <w:pPr>
        <w:shd w:val="clear" w:color="auto" w:fill="FFFFFF"/>
        <w:spacing w:line="320" w:lineRule="atLeast"/>
        <w:ind w:firstLine="567"/>
        <w:jc w:val="both"/>
        <w:rPr>
          <w:bCs/>
        </w:rPr>
      </w:pPr>
      <w:r w:rsidRPr="00375E9C">
        <w:rPr>
          <w:bCs/>
        </w:rPr>
        <w:t xml:space="preserve">в) </w:t>
      </w:r>
      <w:r w:rsidR="00321869" w:rsidRPr="00375E9C">
        <w:rPr>
          <w:bCs/>
        </w:rPr>
        <w:t>в отношении заявителя наличие судимости</w:t>
      </w:r>
      <w:r w:rsidR="009F0C9E" w:rsidRPr="00375E9C">
        <w:rPr>
          <w:bCs/>
        </w:rPr>
        <w:t xml:space="preserve">, приговора суда </w:t>
      </w:r>
      <w:r w:rsidR="00B87899" w:rsidRPr="00375E9C">
        <w:rPr>
          <w:bCs/>
        </w:rPr>
        <w:t>с применением наказания в виде лишения права занимать определенные должности или заниматься определенной деятельностью в сфере финансово-хозяйственных отношений</w:t>
      </w:r>
      <w:r w:rsidRPr="00375E9C">
        <w:rPr>
          <w:bCs/>
        </w:rPr>
        <w:t>;</w:t>
      </w:r>
    </w:p>
    <w:p w:rsidR="0099739E" w:rsidRPr="00375E9C" w:rsidRDefault="00E039BA" w:rsidP="00411BE2">
      <w:pPr>
        <w:shd w:val="clear" w:color="auto" w:fill="FFFFFF"/>
        <w:spacing w:line="320" w:lineRule="atLeast"/>
        <w:ind w:firstLine="567"/>
        <w:jc w:val="both"/>
        <w:textAlignment w:val="baseline"/>
      </w:pPr>
      <w:r w:rsidRPr="00375E9C">
        <w:t>г</w:t>
      </w:r>
      <w:r w:rsidR="0099739E" w:rsidRPr="00375E9C">
        <w:t>) выявление при представлении документов признаков подделки, недостоверных или искаженных сведений, повреждений,</w:t>
      </w:r>
      <w:r w:rsidR="008E1BD4" w:rsidRPr="00375E9C">
        <w:t xml:space="preserve"> нечитабельности,</w:t>
      </w:r>
      <w:r w:rsidR="0099739E" w:rsidRPr="00375E9C">
        <w:t xml:space="preserve"> которые не позволяют однозначно истолковывать их содержание.</w:t>
      </w:r>
    </w:p>
    <w:p w:rsidR="002A5E8E" w:rsidRPr="00375E9C" w:rsidRDefault="002A5E8E" w:rsidP="00411BE2">
      <w:pPr>
        <w:shd w:val="clear" w:color="auto" w:fill="FFFFFF"/>
        <w:spacing w:line="320" w:lineRule="atLeast"/>
        <w:ind w:firstLine="567"/>
        <w:jc w:val="both"/>
        <w:textAlignment w:val="baseline"/>
      </w:pPr>
    </w:p>
    <w:p w:rsidR="00B87899" w:rsidRPr="00375E9C" w:rsidRDefault="00104166" w:rsidP="00411BE2">
      <w:pPr>
        <w:spacing w:line="320" w:lineRule="atLeast"/>
        <w:ind w:firstLine="567"/>
        <w:jc w:val="center"/>
        <w:rPr>
          <w:b/>
        </w:rPr>
      </w:pPr>
      <w:r w:rsidRPr="00375E9C">
        <w:rPr>
          <w:b/>
        </w:rPr>
        <w:t>1</w:t>
      </w:r>
      <w:r w:rsidR="00FE1B12" w:rsidRPr="00375E9C">
        <w:rPr>
          <w:b/>
        </w:rPr>
        <w:t>3</w:t>
      </w:r>
      <w:r w:rsidR="00B87899" w:rsidRPr="00375E9C">
        <w:rPr>
          <w:b/>
        </w:rPr>
        <w:t xml:space="preserve">. Исчерпывающий перечень оснований для приостановления или отказа в предоставлении государственной </w:t>
      </w:r>
      <w:r w:rsidR="00FE123B" w:rsidRPr="00375E9C">
        <w:rPr>
          <w:b/>
        </w:rPr>
        <w:t>услуги</w:t>
      </w:r>
    </w:p>
    <w:p w:rsidR="00FE123B" w:rsidRPr="00375E9C" w:rsidRDefault="00FE123B" w:rsidP="00411BE2">
      <w:pPr>
        <w:spacing w:line="320" w:lineRule="atLeast"/>
        <w:ind w:firstLine="567"/>
        <w:jc w:val="center"/>
        <w:rPr>
          <w:b/>
        </w:rPr>
      </w:pPr>
    </w:p>
    <w:p w:rsidR="00FE123B" w:rsidRPr="00375E9C" w:rsidRDefault="002A5E8E" w:rsidP="00411BE2">
      <w:pPr>
        <w:tabs>
          <w:tab w:val="left" w:pos="709"/>
        </w:tabs>
        <w:spacing w:line="320" w:lineRule="atLeast"/>
        <w:ind w:firstLine="567"/>
        <w:jc w:val="both"/>
      </w:pPr>
      <w:r w:rsidRPr="00375E9C">
        <w:rPr>
          <w:bCs/>
        </w:rPr>
        <w:lastRenderedPageBreak/>
        <w:t>1</w:t>
      </w:r>
      <w:r w:rsidR="00B7718A" w:rsidRPr="00375E9C">
        <w:rPr>
          <w:bCs/>
        </w:rPr>
        <w:t>6</w:t>
      </w:r>
      <w:r w:rsidR="00FE123B" w:rsidRPr="00375E9C">
        <w:rPr>
          <w:bCs/>
        </w:rPr>
        <w:t>.</w:t>
      </w:r>
      <w:r w:rsidR="00752BA0">
        <w:rPr>
          <w:bCs/>
        </w:rPr>
        <w:t xml:space="preserve"> </w:t>
      </w:r>
      <w:r w:rsidR="00FE123B" w:rsidRPr="00375E9C">
        <w:t>Основания</w:t>
      </w:r>
      <w:r w:rsidR="003E52DA" w:rsidRPr="00375E9C">
        <w:t>ми</w:t>
      </w:r>
      <w:r w:rsidR="00FE123B" w:rsidRPr="00375E9C">
        <w:t xml:space="preserve"> для приостановления в предоставлении государственной услуги явля</w:t>
      </w:r>
      <w:r w:rsidR="003E52DA" w:rsidRPr="00375E9C">
        <w:t>ю</w:t>
      </w:r>
      <w:r w:rsidR="00FE123B" w:rsidRPr="00375E9C">
        <w:t>тся:</w:t>
      </w:r>
    </w:p>
    <w:p w:rsidR="00FE123B" w:rsidRPr="00375E9C" w:rsidRDefault="00FE123B" w:rsidP="00411BE2">
      <w:pPr>
        <w:tabs>
          <w:tab w:val="left" w:pos="709"/>
        </w:tabs>
        <w:spacing w:line="320" w:lineRule="atLeast"/>
        <w:ind w:firstLine="567"/>
        <w:jc w:val="both"/>
      </w:pPr>
      <w:r w:rsidRPr="00375E9C">
        <w:t>а)</w:t>
      </w:r>
      <w:r w:rsidR="00752BA0">
        <w:t xml:space="preserve"> </w:t>
      </w:r>
      <w:r w:rsidRPr="00375E9C">
        <w:rPr>
          <w:bCs/>
        </w:rPr>
        <w:t>наличи</w:t>
      </w:r>
      <w:r w:rsidR="00311B49" w:rsidRPr="00375E9C">
        <w:rPr>
          <w:bCs/>
        </w:rPr>
        <w:t>е</w:t>
      </w:r>
      <w:r w:rsidRPr="00375E9C">
        <w:rPr>
          <w:bCs/>
        </w:rPr>
        <w:t xml:space="preserve"> у претендента уважительной причины</w:t>
      </w:r>
      <w:r w:rsidR="005B06CD" w:rsidRPr="00375E9C">
        <w:t>, препятствующей прохождению им аттестации в течение установленного срока</w:t>
      </w:r>
      <w:r w:rsidR="00D7473F" w:rsidRPr="00375E9C">
        <w:t>.</w:t>
      </w:r>
      <w:r w:rsidR="002E77AA">
        <w:t xml:space="preserve"> </w:t>
      </w:r>
      <w:r w:rsidR="00D7473F" w:rsidRPr="00375E9C">
        <w:t>С</w:t>
      </w:r>
      <w:r w:rsidR="005B06CD" w:rsidRPr="00375E9C">
        <w:t xml:space="preserve">рок допуска к аттестации может быть однократно продлен </w:t>
      </w:r>
      <w:r w:rsidR="00D31956" w:rsidRPr="00375E9C">
        <w:t>К</w:t>
      </w:r>
      <w:r w:rsidR="005B06CD" w:rsidRPr="00375E9C">
        <w:t xml:space="preserve">омиссией, в соответствии со сроком действия уважительной причины при наличии письменного обращения </w:t>
      </w:r>
      <w:r w:rsidR="0077432F" w:rsidRPr="00375E9C">
        <w:t>заявителя</w:t>
      </w:r>
      <w:r w:rsidR="00592E1C" w:rsidRPr="00375E9C">
        <w:t xml:space="preserve">, но не более </w:t>
      </w:r>
      <w:r w:rsidR="005B06CD" w:rsidRPr="00375E9C">
        <w:t xml:space="preserve">чем на </w:t>
      </w:r>
      <w:r w:rsidR="00C20031" w:rsidRPr="00375E9C">
        <w:t>три</w:t>
      </w:r>
      <w:r w:rsidR="005B06CD" w:rsidRPr="00375E9C">
        <w:t xml:space="preserve"> календарных месяц</w:t>
      </w:r>
      <w:r w:rsidR="00C20031" w:rsidRPr="00375E9C">
        <w:t>а</w:t>
      </w:r>
      <w:r w:rsidR="005B06CD" w:rsidRPr="00375E9C">
        <w:t xml:space="preserve">. </w:t>
      </w:r>
    </w:p>
    <w:p w:rsidR="005B06CD" w:rsidRPr="00375E9C" w:rsidRDefault="005B06CD" w:rsidP="00411BE2">
      <w:pPr>
        <w:tabs>
          <w:tab w:val="left" w:pos="709"/>
        </w:tabs>
        <w:spacing w:line="320" w:lineRule="atLeast"/>
        <w:ind w:firstLine="567"/>
        <w:jc w:val="both"/>
        <w:rPr>
          <w:bCs/>
        </w:rPr>
      </w:pPr>
      <w:r w:rsidRPr="00375E9C">
        <w:t>В качестве уважительных причин признаются болезнь или командировка за пределы Приднестровской Молдавской Республики с приложением к обращению копий соответствующих документов, а также иные причины, предусмотренные действующим законодательством.</w:t>
      </w:r>
    </w:p>
    <w:p w:rsidR="005B06CD" w:rsidRPr="00375E9C" w:rsidRDefault="00311B49" w:rsidP="00411BE2">
      <w:pPr>
        <w:shd w:val="clear" w:color="auto" w:fill="FFFFFF"/>
        <w:spacing w:line="320" w:lineRule="atLeast"/>
        <w:ind w:firstLine="567"/>
        <w:jc w:val="both"/>
      </w:pPr>
      <w:r w:rsidRPr="00375E9C">
        <w:rPr>
          <w:bCs/>
        </w:rPr>
        <w:t xml:space="preserve">б) </w:t>
      </w:r>
      <w:r w:rsidRPr="00375E9C">
        <w:t>отсутствие</w:t>
      </w:r>
      <w:r w:rsidR="005B06CD" w:rsidRPr="00375E9C">
        <w:t xml:space="preserve"> у претендента документа, удостоверяющего личность</w:t>
      </w:r>
      <w:r w:rsidRPr="00375E9C">
        <w:t>,</w:t>
      </w:r>
      <w:r w:rsidR="002E77AA">
        <w:t xml:space="preserve"> </w:t>
      </w:r>
      <w:r w:rsidR="00186125" w:rsidRPr="00375E9C">
        <w:t xml:space="preserve">при </w:t>
      </w:r>
      <w:r w:rsidR="006A2EF0" w:rsidRPr="00375E9C">
        <w:t xml:space="preserve">прохождении </w:t>
      </w:r>
      <w:r w:rsidR="00186125" w:rsidRPr="00375E9C">
        <w:t xml:space="preserve">регистрации перед аттестацией </w:t>
      </w:r>
      <w:r w:rsidR="005B06CD" w:rsidRPr="00375E9C">
        <w:t>или не</w:t>
      </w:r>
      <w:r w:rsidR="00C30862" w:rsidRPr="00375E9C">
        <w:t>явки</w:t>
      </w:r>
      <w:r w:rsidR="005B06CD" w:rsidRPr="00375E9C">
        <w:t xml:space="preserve"> на </w:t>
      </w:r>
      <w:r w:rsidR="00186125" w:rsidRPr="00375E9C">
        <w:t>аттестацию</w:t>
      </w:r>
      <w:r w:rsidR="00C2137A" w:rsidRPr="00375E9C">
        <w:t>.</w:t>
      </w:r>
      <w:r w:rsidR="005B06CD" w:rsidRPr="00375E9C">
        <w:t xml:space="preserve"> За таким претендентом сохраняется право допуска к последующ</w:t>
      </w:r>
      <w:r w:rsidR="006A2EF0" w:rsidRPr="00375E9C">
        <w:t>ей</w:t>
      </w:r>
      <w:r w:rsidR="002E77AA">
        <w:t xml:space="preserve"> </w:t>
      </w:r>
      <w:r w:rsidR="006A2EF0" w:rsidRPr="00375E9C">
        <w:t>аттестации</w:t>
      </w:r>
      <w:r w:rsidR="005B06CD" w:rsidRPr="00375E9C">
        <w:t xml:space="preserve">. По истечении трех календарных месяцев такой претендент теряет право на допуск к </w:t>
      </w:r>
      <w:r w:rsidR="00983C4B" w:rsidRPr="00375E9C">
        <w:t>аттестации</w:t>
      </w:r>
      <w:r w:rsidR="005B06CD" w:rsidRPr="00375E9C">
        <w:t xml:space="preserve">, а в случае если такой претендент проходит аттестацию </w:t>
      </w:r>
      <w:r w:rsidR="009E0274" w:rsidRPr="00375E9C">
        <w:t>1 (</w:t>
      </w:r>
      <w:r w:rsidR="005B06CD" w:rsidRPr="00375E9C">
        <w:t>первый</w:t>
      </w:r>
      <w:r w:rsidR="009E0274" w:rsidRPr="00375E9C">
        <w:t>)</w:t>
      </w:r>
      <w:r w:rsidR="005B06CD" w:rsidRPr="00375E9C">
        <w:t xml:space="preserve"> раз, то его аттестационное дело подлежит уничтожению не ранее, чем через </w:t>
      </w:r>
      <w:r w:rsidR="009E0274" w:rsidRPr="00375E9C">
        <w:t>3 (</w:t>
      </w:r>
      <w:r w:rsidR="005B06CD" w:rsidRPr="00375E9C">
        <w:t>три</w:t>
      </w:r>
      <w:r w:rsidR="009E0274" w:rsidRPr="00375E9C">
        <w:t>)</w:t>
      </w:r>
      <w:r w:rsidR="005B06CD" w:rsidRPr="00375E9C">
        <w:t xml:space="preserve"> календарных месяца</w:t>
      </w:r>
      <w:r w:rsidR="00E07943" w:rsidRPr="00375E9C">
        <w:t>,</w:t>
      </w:r>
      <w:r w:rsidR="005B06CD" w:rsidRPr="00375E9C">
        <w:t xml:space="preserve"> с даты прекращения права на допуск к </w:t>
      </w:r>
      <w:r w:rsidR="00A15258" w:rsidRPr="00375E9C">
        <w:t>аттестации</w:t>
      </w:r>
      <w:r w:rsidR="005B06CD" w:rsidRPr="00375E9C">
        <w:t>.</w:t>
      </w:r>
    </w:p>
    <w:p w:rsidR="00FE123B" w:rsidRPr="00375E9C" w:rsidRDefault="00983DF0" w:rsidP="00411BE2">
      <w:pPr>
        <w:tabs>
          <w:tab w:val="left" w:pos="709"/>
        </w:tabs>
        <w:spacing w:line="320" w:lineRule="atLeast"/>
        <w:ind w:firstLine="567"/>
        <w:jc w:val="both"/>
      </w:pPr>
      <w:r w:rsidRPr="00375E9C">
        <w:t>1</w:t>
      </w:r>
      <w:r w:rsidR="00B7718A" w:rsidRPr="00375E9C">
        <w:t>7</w:t>
      </w:r>
      <w:r w:rsidR="00107F3F" w:rsidRPr="00375E9C">
        <w:t>. Основания для отказа в предоставлении государственной услуги:</w:t>
      </w:r>
    </w:p>
    <w:p w:rsidR="00B87899" w:rsidRPr="00375E9C" w:rsidRDefault="00107F3F" w:rsidP="00411BE2">
      <w:pPr>
        <w:spacing w:line="320" w:lineRule="atLeast"/>
        <w:ind w:firstLine="567"/>
        <w:jc w:val="both"/>
        <w:rPr>
          <w:bCs/>
          <w:strike/>
        </w:rPr>
      </w:pPr>
      <w:r w:rsidRPr="00375E9C">
        <w:t xml:space="preserve">а) </w:t>
      </w:r>
      <w:r w:rsidR="001139EE" w:rsidRPr="00375E9C">
        <w:t>обращение с заявлением лица</w:t>
      </w:r>
      <w:r w:rsidR="00311B49" w:rsidRPr="00375E9C">
        <w:t>,</w:t>
      </w:r>
      <w:r w:rsidR="001139EE" w:rsidRPr="00375E9C">
        <w:t xml:space="preserve"> не соответствующего требованиям </w:t>
      </w:r>
      <w:r w:rsidR="00F67626" w:rsidRPr="00375E9C">
        <w:t xml:space="preserve">к претендентам </w:t>
      </w:r>
      <w:r w:rsidR="00771730" w:rsidRPr="00375E9C">
        <w:t>для предоставлени</w:t>
      </w:r>
      <w:r w:rsidR="00B26124" w:rsidRPr="00375E9C">
        <w:t>я</w:t>
      </w:r>
      <w:r w:rsidR="00771730" w:rsidRPr="00375E9C">
        <w:t xml:space="preserve"> государственной услуги</w:t>
      </w:r>
      <w:r w:rsidR="00E07943" w:rsidRPr="00375E9C">
        <w:t>,</w:t>
      </w:r>
      <w:r w:rsidR="002E77AA">
        <w:t xml:space="preserve"> </w:t>
      </w:r>
      <w:r w:rsidR="00B26124" w:rsidRPr="00375E9C">
        <w:t xml:space="preserve">согласно </w:t>
      </w:r>
      <w:r w:rsidR="00D12605" w:rsidRPr="00375E9C">
        <w:t>нормативны</w:t>
      </w:r>
      <w:r w:rsidR="00311B49" w:rsidRPr="00375E9C">
        <w:t>м</w:t>
      </w:r>
      <w:r w:rsidR="002E77AA">
        <w:t xml:space="preserve"> </w:t>
      </w:r>
      <w:r w:rsidR="00254605" w:rsidRPr="00375E9C">
        <w:t>правовы</w:t>
      </w:r>
      <w:r w:rsidR="00311B49" w:rsidRPr="00375E9C">
        <w:t>м</w:t>
      </w:r>
      <w:r w:rsidR="002E77AA">
        <w:t xml:space="preserve"> </w:t>
      </w:r>
      <w:r w:rsidR="00311B49" w:rsidRPr="00375E9C">
        <w:t>актам</w:t>
      </w:r>
      <w:r w:rsidR="002E77AA">
        <w:t xml:space="preserve"> </w:t>
      </w:r>
      <w:r w:rsidR="001139EE" w:rsidRPr="00375E9C">
        <w:t>Приднестровской Молдавской Республики</w:t>
      </w:r>
      <w:r w:rsidR="00311B49" w:rsidRPr="00375E9C">
        <w:t>,</w:t>
      </w:r>
      <w:r w:rsidR="002E77AA">
        <w:t xml:space="preserve"> </w:t>
      </w:r>
      <w:r w:rsidR="00042101" w:rsidRPr="00375E9C">
        <w:t>регламентирующи</w:t>
      </w:r>
      <w:r w:rsidR="00311B49" w:rsidRPr="00375E9C">
        <w:t>м</w:t>
      </w:r>
      <w:r w:rsidR="002E77AA">
        <w:t xml:space="preserve"> </w:t>
      </w:r>
      <w:r w:rsidR="00D12605" w:rsidRPr="00375E9C">
        <w:t xml:space="preserve">порядок </w:t>
      </w:r>
      <w:r w:rsidR="00042101" w:rsidRPr="00375E9C">
        <w:t>прохождени</w:t>
      </w:r>
      <w:r w:rsidR="00D12605" w:rsidRPr="00375E9C">
        <w:t>я</w:t>
      </w:r>
      <w:r w:rsidR="00042101" w:rsidRPr="00375E9C">
        <w:t xml:space="preserve"> аттестации</w:t>
      </w:r>
      <w:r w:rsidR="00311B49" w:rsidRPr="00375E9C">
        <w:t>,</w:t>
      </w:r>
      <w:r w:rsidR="00254605" w:rsidRPr="00375E9C">
        <w:t xml:space="preserve"> и требовани</w:t>
      </w:r>
      <w:r w:rsidR="00311B49" w:rsidRPr="00375E9C">
        <w:t>ям</w:t>
      </w:r>
      <w:r w:rsidR="00254605" w:rsidRPr="00375E9C">
        <w:t xml:space="preserve"> настоящего Регламента</w:t>
      </w:r>
      <w:r w:rsidR="00D53624" w:rsidRPr="00375E9C">
        <w:t>;</w:t>
      </w:r>
    </w:p>
    <w:p w:rsidR="00B901F1" w:rsidRPr="00375E9C" w:rsidRDefault="00107F3F" w:rsidP="00411BE2">
      <w:pPr>
        <w:shd w:val="clear" w:color="auto" w:fill="FFFFFF"/>
        <w:spacing w:line="320" w:lineRule="atLeast"/>
        <w:ind w:firstLine="567"/>
        <w:jc w:val="both"/>
      </w:pPr>
      <w:r w:rsidRPr="00375E9C">
        <w:rPr>
          <w:bCs/>
        </w:rPr>
        <w:t>б)</w:t>
      </w:r>
      <w:r w:rsidR="001139EE" w:rsidRPr="00375E9C">
        <w:t xml:space="preserve"> при ненадлежащем оформлении представленных документов</w:t>
      </w:r>
      <w:r w:rsidR="00AF32FB" w:rsidRPr="00375E9C">
        <w:t xml:space="preserve"> (все документы, прилагаемые к заявлению, должны быть в состоянии, не вызывающем сомнений в их достоверности</w:t>
      </w:r>
      <w:r w:rsidR="00D562CC" w:rsidRPr="00375E9C">
        <w:t>, читабельные и без повреждений</w:t>
      </w:r>
      <w:r w:rsidR="00AF32FB" w:rsidRPr="00375E9C">
        <w:t>)</w:t>
      </w:r>
      <w:r w:rsidR="001139EE" w:rsidRPr="00375E9C">
        <w:t>;</w:t>
      </w:r>
    </w:p>
    <w:p w:rsidR="00D53624" w:rsidRPr="00375E9C" w:rsidRDefault="00983DF0" w:rsidP="00411BE2">
      <w:pPr>
        <w:spacing w:line="320" w:lineRule="atLeast"/>
        <w:ind w:firstLine="567"/>
        <w:jc w:val="both"/>
      </w:pPr>
      <w:r w:rsidRPr="00375E9C">
        <w:rPr>
          <w:bCs/>
        </w:rPr>
        <w:t>1</w:t>
      </w:r>
      <w:r w:rsidR="00B7718A" w:rsidRPr="00375E9C">
        <w:rPr>
          <w:bCs/>
        </w:rPr>
        <w:t>8</w:t>
      </w:r>
      <w:r w:rsidR="007277AD" w:rsidRPr="00375E9C">
        <w:rPr>
          <w:bCs/>
        </w:rPr>
        <w:t>.</w:t>
      </w:r>
      <w:r w:rsidR="006E4E85">
        <w:rPr>
          <w:bCs/>
        </w:rPr>
        <w:t xml:space="preserve"> </w:t>
      </w:r>
      <w:r w:rsidR="00D53624" w:rsidRPr="00375E9C">
        <w:t xml:space="preserve">Если в отношении претендента, чьи документы изначально не вызывали сомнений в их достоверности, впоследствии стали известны факты, повлекшие принятие решения об отказе в допуске к </w:t>
      </w:r>
      <w:r w:rsidR="006B26CE" w:rsidRPr="00375E9C">
        <w:t>аттестации</w:t>
      </w:r>
      <w:r w:rsidR="00D31956" w:rsidRPr="00375E9C">
        <w:t>, ответственный секретарь К</w:t>
      </w:r>
      <w:r w:rsidR="00D53624" w:rsidRPr="00375E9C">
        <w:t xml:space="preserve">омиссии обязан принять все возможные меры для уведомления </w:t>
      </w:r>
      <w:r w:rsidR="006B26CE" w:rsidRPr="00375E9C">
        <w:t>заявителя</w:t>
      </w:r>
      <w:r w:rsidR="00D53624" w:rsidRPr="00375E9C">
        <w:t xml:space="preserve"> о принятом решении и предоставить ему возможность оспорить такое решение, по возможности, до даты проведения </w:t>
      </w:r>
      <w:r w:rsidR="006B26CE" w:rsidRPr="00375E9C">
        <w:t>аттестации</w:t>
      </w:r>
      <w:r w:rsidR="00D53624" w:rsidRPr="00375E9C">
        <w:t>.</w:t>
      </w:r>
    </w:p>
    <w:p w:rsidR="0038779B" w:rsidRPr="00375E9C" w:rsidRDefault="009463EA" w:rsidP="00411BE2">
      <w:pPr>
        <w:pStyle w:val="a8"/>
        <w:shd w:val="clear" w:color="auto" w:fill="FFFFFF"/>
        <w:spacing w:before="0" w:beforeAutospacing="0" w:after="0" w:afterAutospacing="0" w:line="320" w:lineRule="atLeast"/>
        <w:ind w:firstLine="567"/>
        <w:jc w:val="both"/>
      </w:pPr>
      <w:r w:rsidRPr="00375E9C">
        <w:t>1</w:t>
      </w:r>
      <w:r w:rsidR="00B7718A" w:rsidRPr="00375E9C">
        <w:t>9</w:t>
      </w:r>
      <w:r w:rsidR="0038779B" w:rsidRPr="00375E9C">
        <w:t>.</w:t>
      </w:r>
      <w:r w:rsidR="00E17269" w:rsidRPr="00375E9C">
        <w:t xml:space="preserve"> При выявлении фактов искажения представленных сведений как до, так и после получения квалификационного удостоверения (аттестата) профессионального оценщика, оценщик лишается квалификационного удостоверения (аттестата) (либо получает отказ в допуске к </w:t>
      </w:r>
      <w:r w:rsidR="003E302F" w:rsidRPr="00375E9C">
        <w:t>аттестации</w:t>
      </w:r>
      <w:r w:rsidR="00E17269" w:rsidRPr="00375E9C">
        <w:t>).</w:t>
      </w:r>
    </w:p>
    <w:p w:rsidR="006B26CE" w:rsidRPr="00375E9C" w:rsidRDefault="00B7718A" w:rsidP="00411BE2">
      <w:pPr>
        <w:shd w:val="clear" w:color="auto" w:fill="FFFFFF"/>
        <w:spacing w:line="320" w:lineRule="atLeast"/>
        <w:ind w:right="75" w:firstLine="567"/>
        <w:jc w:val="both"/>
      </w:pPr>
      <w:r w:rsidRPr="00375E9C">
        <w:t>20</w:t>
      </w:r>
      <w:r w:rsidR="006B26CE" w:rsidRPr="00375E9C">
        <w:t>. В случае обнаружения недостоверных данных или искаженной информации в документах, заявителю в письменной форме направляется мотивированный отказ в допуске к аттестации в течение 10</w:t>
      </w:r>
      <w:r w:rsidR="0067573E" w:rsidRPr="00375E9C">
        <w:t xml:space="preserve"> (десяти)</w:t>
      </w:r>
      <w:r w:rsidR="006B26CE" w:rsidRPr="00375E9C">
        <w:t xml:space="preserve"> календарных дней.</w:t>
      </w:r>
    </w:p>
    <w:p w:rsidR="00411BE2" w:rsidRPr="00375E9C" w:rsidRDefault="00411BE2" w:rsidP="00411BE2">
      <w:pPr>
        <w:shd w:val="clear" w:color="auto" w:fill="FFFFFF"/>
        <w:spacing w:line="320" w:lineRule="atLeast"/>
        <w:ind w:right="75" w:firstLine="567"/>
        <w:jc w:val="both"/>
      </w:pPr>
    </w:p>
    <w:p w:rsidR="00B87899" w:rsidRPr="00375E9C" w:rsidRDefault="00B87899" w:rsidP="00411BE2">
      <w:pPr>
        <w:spacing w:line="320" w:lineRule="atLeast"/>
        <w:ind w:firstLine="567"/>
        <w:jc w:val="center"/>
        <w:rPr>
          <w:b/>
        </w:rPr>
      </w:pPr>
      <w:r w:rsidRPr="00375E9C">
        <w:rPr>
          <w:b/>
        </w:rPr>
        <w:t>1</w:t>
      </w:r>
      <w:r w:rsidR="00FE1B12" w:rsidRPr="00375E9C">
        <w:rPr>
          <w:b/>
        </w:rPr>
        <w:t>4</w:t>
      </w:r>
      <w:r w:rsidRPr="00375E9C">
        <w:rPr>
          <w:b/>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F5683B" w:rsidRPr="00375E9C">
        <w:rPr>
          <w:b/>
        </w:rPr>
        <w:t>тавлении государственной услуги</w:t>
      </w:r>
    </w:p>
    <w:p w:rsidR="00F5683B" w:rsidRPr="00375E9C" w:rsidRDefault="00F5683B" w:rsidP="00411BE2">
      <w:pPr>
        <w:spacing w:line="320" w:lineRule="atLeast"/>
        <w:ind w:firstLine="567"/>
        <w:jc w:val="center"/>
        <w:rPr>
          <w:b/>
        </w:rPr>
      </w:pPr>
    </w:p>
    <w:p w:rsidR="00B16214" w:rsidRPr="00375E9C" w:rsidRDefault="009463EA" w:rsidP="00F063B7">
      <w:pPr>
        <w:tabs>
          <w:tab w:val="left" w:pos="709"/>
          <w:tab w:val="left" w:pos="1134"/>
        </w:tabs>
        <w:autoSpaceDE w:val="0"/>
        <w:autoSpaceDN w:val="0"/>
        <w:adjustRightInd w:val="0"/>
        <w:spacing w:line="320" w:lineRule="atLeast"/>
        <w:ind w:firstLine="567"/>
        <w:jc w:val="both"/>
      </w:pPr>
      <w:r w:rsidRPr="00375E9C">
        <w:lastRenderedPageBreak/>
        <w:t>2</w:t>
      </w:r>
      <w:r w:rsidR="00B7718A" w:rsidRPr="00375E9C">
        <w:t>1</w:t>
      </w:r>
      <w:r w:rsidR="00F5683B" w:rsidRPr="00375E9C">
        <w:t>.</w:t>
      </w:r>
      <w:r w:rsidR="00F063B7" w:rsidRPr="00375E9C">
        <w:t>Необходимым и обязательным для предоставления государственной услуги является нострификация диплома о высшем образовании в случае предоставления документов об образовании, полученных в иностранном государстве, кроме случаев предоставления документов, которые в соответствии с действующим законодательством в области образования на территории Приднестровской Молдавской Республики признаются и не подлежат нострификации.</w:t>
      </w:r>
    </w:p>
    <w:p w:rsidR="00F063B7" w:rsidRPr="00375E9C" w:rsidRDefault="00F063B7" w:rsidP="00F063B7">
      <w:pPr>
        <w:tabs>
          <w:tab w:val="left" w:pos="709"/>
          <w:tab w:val="left" w:pos="1134"/>
        </w:tabs>
        <w:autoSpaceDE w:val="0"/>
        <w:autoSpaceDN w:val="0"/>
        <w:adjustRightInd w:val="0"/>
        <w:spacing w:line="320" w:lineRule="atLeast"/>
        <w:ind w:firstLine="567"/>
        <w:jc w:val="both"/>
      </w:pPr>
    </w:p>
    <w:p w:rsidR="00B87899" w:rsidRPr="00375E9C" w:rsidRDefault="00B87899" w:rsidP="00411BE2">
      <w:pPr>
        <w:spacing w:line="320" w:lineRule="atLeast"/>
        <w:ind w:firstLine="567"/>
        <w:jc w:val="center"/>
        <w:rPr>
          <w:b/>
        </w:rPr>
      </w:pPr>
      <w:r w:rsidRPr="00375E9C">
        <w:rPr>
          <w:b/>
        </w:rPr>
        <w:t>1</w:t>
      </w:r>
      <w:r w:rsidR="00FE1B12" w:rsidRPr="00375E9C">
        <w:rPr>
          <w:b/>
        </w:rPr>
        <w:t>5</w:t>
      </w:r>
      <w:r w:rsidRPr="00375E9C">
        <w:rPr>
          <w:b/>
        </w:rPr>
        <w:t xml:space="preserve">. Порядок, размер и основания взимания государственной пошлины или иной платы, взимаемой за предоставление </w:t>
      </w:r>
      <w:r w:rsidR="0079796D" w:rsidRPr="00375E9C">
        <w:rPr>
          <w:b/>
        </w:rPr>
        <w:t>государственной услуги</w:t>
      </w:r>
    </w:p>
    <w:p w:rsidR="0079796D" w:rsidRPr="00375E9C" w:rsidRDefault="0079796D" w:rsidP="00411BE2">
      <w:pPr>
        <w:spacing w:line="320" w:lineRule="atLeast"/>
        <w:ind w:firstLine="567"/>
        <w:jc w:val="center"/>
        <w:rPr>
          <w:b/>
        </w:rPr>
      </w:pPr>
    </w:p>
    <w:p w:rsidR="00B87899" w:rsidRPr="00375E9C" w:rsidRDefault="0079796D" w:rsidP="00411BE2">
      <w:pPr>
        <w:tabs>
          <w:tab w:val="left" w:pos="1134"/>
        </w:tabs>
        <w:spacing w:line="320" w:lineRule="atLeast"/>
        <w:ind w:firstLine="567"/>
        <w:jc w:val="both"/>
      </w:pPr>
      <w:r w:rsidRPr="00375E9C">
        <w:t>2</w:t>
      </w:r>
      <w:r w:rsidR="00B7718A" w:rsidRPr="00375E9C">
        <w:t>2</w:t>
      </w:r>
      <w:r w:rsidRPr="00375E9C">
        <w:t xml:space="preserve">. </w:t>
      </w:r>
      <w:r w:rsidR="004A441D" w:rsidRPr="00375E9C">
        <w:t xml:space="preserve">Государственная пошлина </w:t>
      </w:r>
      <w:r w:rsidR="00E658B3" w:rsidRPr="00375E9C">
        <w:t xml:space="preserve">или иная плата за предоставление данной услуги </w:t>
      </w:r>
      <w:r w:rsidR="00020DAF" w:rsidRPr="00375E9C">
        <w:t>не взимаю</w:t>
      </w:r>
      <w:r w:rsidR="004A441D" w:rsidRPr="00375E9C">
        <w:t>тся.</w:t>
      </w:r>
    </w:p>
    <w:p w:rsidR="004A441D" w:rsidRPr="00375E9C" w:rsidRDefault="004A441D" w:rsidP="00411BE2">
      <w:pPr>
        <w:tabs>
          <w:tab w:val="left" w:pos="1134"/>
        </w:tabs>
        <w:spacing w:line="320" w:lineRule="atLeast"/>
        <w:ind w:firstLine="567"/>
        <w:jc w:val="both"/>
      </w:pPr>
    </w:p>
    <w:p w:rsidR="004A5D0D" w:rsidRPr="00375E9C" w:rsidRDefault="004A5D0D" w:rsidP="00411BE2">
      <w:pPr>
        <w:tabs>
          <w:tab w:val="left" w:pos="1134"/>
        </w:tabs>
        <w:spacing w:line="320" w:lineRule="atLeast"/>
        <w:ind w:firstLine="567"/>
        <w:jc w:val="center"/>
        <w:rPr>
          <w:b/>
        </w:rPr>
      </w:pPr>
      <w:r w:rsidRPr="00375E9C">
        <w:rPr>
          <w:b/>
        </w:rPr>
        <w:t>1</w:t>
      </w:r>
      <w:r w:rsidR="00FE1B12" w:rsidRPr="00375E9C">
        <w:rPr>
          <w:b/>
        </w:rPr>
        <w:t>6</w:t>
      </w:r>
      <w:r w:rsidRPr="00375E9C">
        <w:rPr>
          <w:b/>
        </w:rPr>
        <w:t>. Порядок, размер и основания для взимания платы за предоставление услуг, которые являются необходимыми и обязательными для предос</w:t>
      </w:r>
      <w:r w:rsidR="00F57F1C" w:rsidRPr="00375E9C">
        <w:rPr>
          <w:b/>
        </w:rPr>
        <w:t>тавления государственной услуги</w:t>
      </w:r>
    </w:p>
    <w:p w:rsidR="00F57F1C" w:rsidRPr="00375E9C" w:rsidRDefault="00F57F1C" w:rsidP="00411BE2">
      <w:pPr>
        <w:tabs>
          <w:tab w:val="left" w:pos="1134"/>
        </w:tabs>
        <w:spacing w:line="320" w:lineRule="atLeast"/>
        <w:ind w:firstLine="567"/>
        <w:jc w:val="center"/>
        <w:rPr>
          <w:b/>
        </w:rPr>
      </w:pPr>
    </w:p>
    <w:p w:rsidR="002B3D7F" w:rsidRPr="00375E9C" w:rsidRDefault="00F57F1C" w:rsidP="00020DAF">
      <w:pPr>
        <w:shd w:val="clear" w:color="auto" w:fill="FFFFFF"/>
        <w:spacing w:line="320" w:lineRule="atLeast"/>
        <w:ind w:firstLine="567"/>
        <w:jc w:val="both"/>
      </w:pPr>
      <w:r w:rsidRPr="00375E9C">
        <w:t>2</w:t>
      </w:r>
      <w:r w:rsidR="00B7718A" w:rsidRPr="00375E9C">
        <w:t>3</w:t>
      </w:r>
      <w:r w:rsidRPr="00375E9C">
        <w:t>.</w:t>
      </w:r>
      <w:r w:rsidR="00945224" w:rsidRPr="00375E9C">
        <w:t>П</w:t>
      </w:r>
      <w:r w:rsidR="00B9710F" w:rsidRPr="00375E9C">
        <w:t xml:space="preserve">лата за предоставление услуг устанавливается в соответствии с </w:t>
      </w:r>
      <w:r w:rsidR="00020DAF" w:rsidRPr="00375E9C">
        <w:t xml:space="preserve">действующим законодательством. </w:t>
      </w:r>
    </w:p>
    <w:p w:rsidR="007B1F6C" w:rsidRPr="00375E9C" w:rsidRDefault="007B1F6C" w:rsidP="00411BE2">
      <w:pPr>
        <w:shd w:val="clear" w:color="auto" w:fill="FFFFFF"/>
        <w:spacing w:line="320" w:lineRule="atLeast"/>
        <w:ind w:firstLine="567"/>
        <w:jc w:val="both"/>
      </w:pPr>
    </w:p>
    <w:p w:rsidR="00A3129D" w:rsidRPr="00375E9C" w:rsidRDefault="00B87899" w:rsidP="00411BE2">
      <w:pPr>
        <w:tabs>
          <w:tab w:val="left" w:pos="993"/>
        </w:tabs>
        <w:spacing w:line="320" w:lineRule="atLeast"/>
        <w:ind w:firstLine="567"/>
        <w:jc w:val="center"/>
        <w:rPr>
          <w:b/>
        </w:rPr>
      </w:pPr>
      <w:r w:rsidRPr="00375E9C">
        <w:rPr>
          <w:b/>
        </w:rPr>
        <w:t>1</w:t>
      </w:r>
      <w:r w:rsidR="00FE1B12" w:rsidRPr="00375E9C">
        <w:rPr>
          <w:b/>
        </w:rPr>
        <w:t>7</w:t>
      </w:r>
      <w:r w:rsidR="00D371DF" w:rsidRPr="00375E9C">
        <w:rPr>
          <w:b/>
        </w:rPr>
        <w:t xml:space="preserve">. </w:t>
      </w:r>
      <w:r w:rsidRPr="00375E9C">
        <w:rPr>
          <w:b/>
        </w:rPr>
        <w:t xml:space="preserve">Максимальный срок ожидания </w:t>
      </w:r>
      <w:r w:rsidR="0006571D" w:rsidRPr="00375E9C">
        <w:rPr>
          <w:b/>
        </w:rPr>
        <w:t>при подаче запроса о предоставлении государственной услуги и при получении результата предоставле</w:t>
      </w:r>
      <w:r w:rsidR="00E76D86" w:rsidRPr="00375E9C">
        <w:rPr>
          <w:b/>
        </w:rPr>
        <w:t>ния таких услуг</w:t>
      </w:r>
    </w:p>
    <w:p w:rsidR="00E76D86" w:rsidRPr="00375E9C" w:rsidRDefault="00E76D86" w:rsidP="00411BE2">
      <w:pPr>
        <w:tabs>
          <w:tab w:val="left" w:pos="993"/>
        </w:tabs>
        <w:spacing w:line="320" w:lineRule="atLeast"/>
        <w:ind w:firstLine="567"/>
        <w:jc w:val="center"/>
        <w:rPr>
          <w:b/>
        </w:rPr>
      </w:pPr>
    </w:p>
    <w:p w:rsidR="00A3129D" w:rsidRPr="00375E9C" w:rsidRDefault="00E76D86" w:rsidP="00411BE2">
      <w:pPr>
        <w:tabs>
          <w:tab w:val="left" w:pos="567"/>
        </w:tabs>
        <w:spacing w:line="320" w:lineRule="atLeast"/>
        <w:ind w:firstLine="567"/>
        <w:jc w:val="both"/>
      </w:pPr>
      <w:r w:rsidRPr="00375E9C">
        <w:t>2</w:t>
      </w:r>
      <w:r w:rsidR="00B7718A" w:rsidRPr="00375E9C">
        <w:t>4</w:t>
      </w:r>
      <w:r w:rsidRPr="00375E9C">
        <w:t>.</w:t>
      </w:r>
      <w:r w:rsidR="00EE2074" w:rsidRPr="00375E9C">
        <w:t xml:space="preserve">Срок ожидания </w:t>
      </w:r>
      <w:r w:rsidR="0006571D" w:rsidRPr="00375E9C">
        <w:t>при подаче заявления и документов, необходимых для предоставления государственной услуги или получения результата предоставления такой услуги, не должен составлять более 15 минут.</w:t>
      </w:r>
    </w:p>
    <w:p w:rsidR="00386927" w:rsidRPr="00375E9C" w:rsidRDefault="00386927" w:rsidP="00411BE2">
      <w:pPr>
        <w:tabs>
          <w:tab w:val="left" w:pos="567"/>
        </w:tabs>
        <w:spacing w:line="320" w:lineRule="atLeast"/>
        <w:ind w:firstLine="567"/>
        <w:jc w:val="both"/>
      </w:pPr>
    </w:p>
    <w:p w:rsidR="00B87899" w:rsidRPr="00375E9C" w:rsidRDefault="006A385A" w:rsidP="00411BE2">
      <w:pPr>
        <w:spacing w:line="320" w:lineRule="atLeast"/>
        <w:ind w:firstLine="567"/>
        <w:jc w:val="center"/>
        <w:rPr>
          <w:b/>
        </w:rPr>
      </w:pPr>
      <w:r w:rsidRPr="00375E9C">
        <w:rPr>
          <w:b/>
        </w:rPr>
        <w:t>1</w:t>
      </w:r>
      <w:r w:rsidR="00FE1B12" w:rsidRPr="00375E9C">
        <w:rPr>
          <w:b/>
        </w:rPr>
        <w:t>8</w:t>
      </w:r>
      <w:r w:rsidR="00B87899" w:rsidRPr="00375E9C">
        <w:rPr>
          <w:b/>
        </w:rPr>
        <w:t>. Срок и порядок регистрации запроса заявителя о предост</w:t>
      </w:r>
      <w:r w:rsidR="00E76D86" w:rsidRPr="00375E9C">
        <w:rPr>
          <w:b/>
        </w:rPr>
        <w:t>авлении государственной услуги</w:t>
      </w:r>
    </w:p>
    <w:p w:rsidR="00E76D86" w:rsidRPr="00375E9C" w:rsidRDefault="00E76D86" w:rsidP="00411BE2">
      <w:pPr>
        <w:spacing w:line="320" w:lineRule="atLeast"/>
        <w:ind w:firstLine="567"/>
        <w:jc w:val="center"/>
        <w:rPr>
          <w:b/>
        </w:rPr>
      </w:pPr>
    </w:p>
    <w:p w:rsidR="009A4AC6" w:rsidRPr="00375E9C" w:rsidRDefault="00E76D86" w:rsidP="00411BE2">
      <w:pPr>
        <w:shd w:val="clear" w:color="auto" w:fill="FFFFFF"/>
        <w:spacing w:line="320" w:lineRule="atLeast"/>
        <w:ind w:firstLine="567"/>
        <w:jc w:val="both"/>
        <w:textAlignment w:val="baseline"/>
      </w:pPr>
      <w:r w:rsidRPr="00375E9C">
        <w:t>2</w:t>
      </w:r>
      <w:r w:rsidR="00B7718A" w:rsidRPr="00375E9C">
        <w:t>5</w:t>
      </w:r>
      <w:r w:rsidRPr="00375E9C">
        <w:t>.</w:t>
      </w:r>
      <w:r w:rsidR="000562EC" w:rsidRPr="00375E9C">
        <w:t>Все запросы заявителей о предоставлении государственной услуги регистрируются</w:t>
      </w:r>
      <w:r w:rsidR="00020DAF" w:rsidRPr="00375E9C">
        <w:t xml:space="preserve"> исполнительным</w:t>
      </w:r>
      <w:r w:rsidR="000562EC" w:rsidRPr="00375E9C">
        <w:t xml:space="preserve"> органом </w:t>
      </w:r>
      <w:r w:rsidR="00020DAF" w:rsidRPr="00375E9C">
        <w:t xml:space="preserve">государственной </w:t>
      </w:r>
      <w:r w:rsidR="00527AD7" w:rsidRPr="00375E9C">
        <w:t>власти, предоставляющим государственную услугу</w:t>
      </w:r>
      <w:r w:rsidR="000562EC" w:rsidRPr="00375E9C">
        <w:t xml:space="preserve">, </w:t>
      </w:r>
      <w:r w:rsidR="00561DBE" w:rsidRPr="00375E9C">
        <w:t>и напр</w:t>
      </w:r>
      <w:r w:rsidR="005D1662" w:rsidRPr="00375E9C">
        <w:t>авляются в секретариат Комиссии</w:t>
      </w:r>
      <w:r w:rsidR="000562EC" w:rsidRPr="00375E9C">
        <w:t>. Дата и время регистрации запроса является началом предоставления государственной услуги</w:t>
      </w:r>
      <w:r w:rsidR="002B3A7D" w:rsidRPr="00375E9C">
        <w:t xml:space="preserve">. </w:t>
      </w:r>
    </w:p>
    <w:p w:rsidR="006A385A" w:rsidRPr="00375E9C" w:rsidRDefault="006A385A" w:rsidP="00411BE2">
      <w:pPr>
        <w:tabs>
          <w:tab w:val="left" w:pos="567"/>
          <w:tab w:val="left" w:pos="851"/>
          <w:tab w:val="left" w:pos="993"/>
          <w:tab w:val="left" w:pos="1134"/>
        </w:tabs>
        <w:spacing w:line="320" w:lineRule="atLeast"/>
        <w:ind w:firstLine="567"/>
        <w:jc w:val="both"/>
      </w:pPr>
      <w:r w:rsidRPr="00375E9C">
        <w:tab/>
      </w:r>
    </w:p>
    <w:p w:rsidR="001E59FF" w:rsidRPr="00375E9C" w:rsidRDefault="001E59FF" w:rsidP="00411BE2">
      <w:pPr>
        <w:spacing w:line="320" w:lineRule="atLeast"/>
        <w:ind w:firstLine="567"/>
        <w:jc w:val="center"/>
        <w:rPr>
          <w:b/>
          <w:bCs/>
        </w:rPr>
      </w:pPr>
      <w:r w:rsidRPr="00375E9C">
        <w:rPr>
          <w:b/>
          <w:bCs/>
        </w:rPr>
        <w:t>1</w:t>
      </w:r>
      <w:r w:rsidR="00FE1B12" w:rsidRPr="00375E9C">
        <w:rPr>
          <w:b/>
          <w:bCs/>
        </w:rPr>
        <w:t>9</w:t>
      </w:r>
      <w:r w:rsidRPr="00375E9C">
        <w:rPr>
          <w:b/>
          <w:bCs/>
        </w:rPr>
        <w:t>. Требования к помещениям, в которых предост</w:t>
      </w:r>
      <w:r w:rsidR="002B3A7D" w:rsidRPr="00375E9C">
        <w:rPr>
          <w:b/>
          <w:bCs/>
        </w:rPr>
        <w:t>авляется государственная услуга</w:t>
      </w:r>
    </w:p>
    <w:p w:rsidR="00A433D2" w:rsidRPr="00375E9C" w:rsidRDefault="00A433D2" w:rsidP="00411BE2">
      <w:pPr>
        <w:spacing w:line="320" w:lineRule="atLeast"/>
        <w:ind w:firstLine="567"/>
        <w:jc w:val="center"/>
        <w:rPr>
          <w:b/>
          <w:bCs/>
        </w:rPr>
      </w:pPr>
    </w:p>
    <w:p w:rsidR="001E59FF" w:rsidRPr="00375E9C" w:rsidRDefault="002B3A7D" w:rsidP="00411BE2">
      <w:pPr>
        <w:spacing w:line="320" w:lineRule="atLeast"/>
        <w:ind w:firstLine="567"/>
        <w:jc w:val="both"/>
        <w:rPr>
          <w:bCs/>
        </w:rPr>
      </w:pPr>
      <w:r w:rsidRPr="00375E9C">
        <w:rPr>
          <w:bCs/>
        </w:rPr>
        <w:t>2</w:t>
      </w:r>
      <w:r w:rsidR="00B7718A" w:rsidRPr="00375E9C">
        <w:rPr>
          <w:bCs/>
        </w:rPr>
        <w:t>6</w:t>
      </w:r>
      <w:r w:rsidRPr="00375E9C">
        <w:rPr>
          <w:bCs/>
        </w:rPr>
        <w:t>.</w:t>
      </w:r>
      <w:r w:rsidR="001E59FF" w:rsidRPr="00375E9C">
        <w:rPr>
          <w:bCs/>
        </w:rPr>
        <w:t xml:space="preserve"> Прием заявителей осуществляется в помещениях </w:t>
      </w:r>
      <w:r w:rsidR="00020DAF" w:rsidRPr="00375E9C">
        <w:t xml:space="preserve">исполнительного </w:t>
      </w:r>
      <w:r w:rsidR="001E59FF" w:rsidRPr="00375E9C">
        <w:rPr>
          <w:bCs/>
        </w:rPr>
        <w:t>орган</w:t>
      </w:r>
      <w:r w:rsidR="00020DAF" w:rsidRPr="00375E9C">
        <w:rPr>
          <w:bCs/>
        </w:rPr>
        <w:t>а</w:t>
      </w:r>
      <w:r w:rsidR="002E77AA">
        <w:rPr>
          <w:bCs/>
        </w:rPr>
        <w:t xml:space="preserve"> </w:t>
      </w:r>
      <w:r w:rsidR="00020DAF" w:rsidRPr="00375E9C">
        <w:t>государственной власти, предоставляющего государственную услугу</w:t>
      </w:r>
      <w:r w:rsidR="00B86983" w:rsidRPr="00375E9C">
        <w:rPr>
          <w:bCs/>
        </w:rPr>
        <w:t>.</w:t>
      </w:r>
      <w:r w:rsidR="001E59FF" w:rsidRPr="00375E9C">
        <w:rPr>
          <w:bCs/>
        </w:rPr>
        <w:t xml:space="preserve"> У входа размещается вывеска с наименованием </w:t>
      </w:r>
      <w:r w:rsidR="00020DAF" w:rsidRPr="00375E9C">
        <w:t xml:space="preserve">исполнительного </w:t>
      </w:r>
      <w:r w:rsidR="00020DAF" w:rsidRPr="00375E9C">
        <w:rPr>
          <w:bCs/>
        </w:rPr>
        <w:t xml:space="preserve">органа </w:t>
      </w:r>
      <w:r w:rsidR="00020DAF" w:rsidRPr="00375E9C">
        <w:t>государственной власти</w:t>
      </w:r>
      <w:r w:rsidR="001E59FF" w:rsidRPr="00375E9C">
        <w:rPr>
          <w:bCs/>
        </w:rPr>
        <w:t xml:space="preserve"> и информацией о его режиме работы.</w:t>
      </w:r>
    </w:p>
    <w:p w:rsidR="001E59FF" w:rsidRPr="00375E9C" w:rsidRDefault="00386927" w:rsidP="00411BE2">
      <w:pPr>
        <w:tabs>
          <w:tab w:val="left" w:pos="6946"/>
          <w:tab w:val="left" w:pos="9355"/>
        </w:tabs>
        <w:spacing w:line="320" w:lineRule="atLeast"/>
        <w:ind w:firstLine="567"/>
        <w:jc w:val="both"/>
        <w:rPr>
          <w:bCs/>
        </w:rPr>
      </w:pPr>
      <w:r w:rsidRPr="00375E9C">
        <w:rPr>
          <w:bCs/>
        </w:rPr>
        <w:t>2</w:t>
      </w:r>
      <w:r w:rsidR="00B7718A" w:rsidRPr="00375E9C">
        <w:rPr>
          <w:bCs/>
        </w:rPr>
        <w:t>7</w:t>
      </w:r>
      <w:r w:rsidR="002B3A7D" w:rsidRPr="00375E9C">
        <w:rPr>
          <w:bCs/>
        </w:rPr>
        <w:t>.</w:t>
      </w:r>
      <w:r w:rsidR="00752BA0">
        <w:rPr>
          <w:bCs/>
        </w:rPr>
        <w:t xml:space="preserve"> </w:t>
      </w:r>
      <w:r w:rsidR="00C15F9B" w:rsidRPr="00375E9C">
        <w:rPr>
          <w:bCs/>
        </w:rPr>
        <w:t xml:space="preserve">Места для ожидания заявителями </w:t>
      </w:r>
      <w:r w:rsidR="004E2412" w:rsidRPr="00375E9C">
        <w:rPr>
          <w:bCs/>
        </w:rPr>
        <w:t xml:space="preserve">приема </w:t>
      </w:r>
      <w:r w:rsidR="00060456" w:rsidRPr="00375E9C">
        <w:rPr>
          <w:bCs/>
        </w:rPr>
        <w:t>обеспечиваются стульями</w:t>
      </w:r>
      <w:r w:rsidR="004E2412" w:rsidRPr="00375E9C">
        <w:rPr>
          <w:bCs/>
        </w:rPr>
        <w:t xml:space="preserve"> для  оформле</w:t>
      </w:r>
      <w:r w:rsidR="00C15F9B" w:rsidRPr="00375E9C">
        <w:rPr>
          <w:bCs/>
        </w:rPr>
        <w:t xml:space="preserve">ния документов, </w:t>
      </w:r>
      <w:r w:rsidR="00060456" w:rsidRPr="00375E9C">
        <w:rPr>
          <w:bCs/>
        </w:rPr>
        <w:t xml:space="preserve">стендами с </w:t>
      </w:r>
      <w:r w:rsidR="00C15F9B" w:rsidRPr="00375E9C">
        <w:rPr>
          <w:bCs/>
        </w:rPr>
        <w:t>информацией, туалетами и</w:t>
      </w:r>
      <w:r w:rsidR="004E2412" w:rsidRPr="00375E9C">
        <w:rPr>
          <w:bCs/>
        </w:rPr>
        <w:t xml:space="preserve"> об</w:t>
      </w:r>
      <w:r w:rsidR="00C15F9B" w:rsidRPr="00375E9C">
        <w:rPr>
          <w:bCs/>
        </w:rPr>
        <w:t xml:space="preserve">означениями путей   эвакуации при </w:t>
      </w:r>
      <w:r w:rsidR="004E2412" w:rsidRPr="00375E9C">
        <w:rPr>
          <w:bCs/>
        </w:rPr>
        <w:t>возникновении чрезвычайных ситуаций</w:t>
      </w:r>
      <w:r w:rsidR="000532A4" w:rsidRPr="00375E9C">
        <w:rPr>
          <w:bCs/>
        </w:rPr>
        <w:t>.</w:t>
      </w:r>
    </w:p>
    <w:p w:rsidR="00B86983" w:rsidRPr="00375E9C" w:rsidRDefault="00B86983" w:rsidP="00411BE2">
      <w:pPr>
        <w:spacing w:line="320" w:lineRule="atLeast"/>
        <w:ind w:firstLine="567"/>
        <w:jc w:val="center"/>
        <w:rPr>
          <w:b/>
        </w:rPr>
      </w:pPr>
    </w:p>
    <w:p w:rsidR="00B87899" w:rsidRPr="00375E9C" w:rsidRDefault="00FE1B12" w:rsidP="00411BE2">
      <w:pPr>
        <w:spacing w:line="320" w:lineRule="atLeast"/>
        <w:ind w:firstLine="567"/>
        <w:jc w:val="center"/>
        <w:rPr>
          <w:b/>
        </w:rPr>
      </w:pPr>
      <w:r w:rsidRPr="00375E9C">
        <w:rPr>
          <w:b/>
        </w:rPr>
        <w:t>20</w:t>
      </w:r>
      <w:r w:rsidR="00B87899" w:rsidRPr="00375E9C">
        <w:rPr>
          <w:b/>
        </w:rPr>
        <w:t xml:space="preserve">. Показатели доступности и </w:t>
      </w:r>
      <w:r w:rsidR="002B3A7D" w:rsidRPr="00375E9C">
        <w:rPr>
          <w:b/>
        </w:rPr>
        <w:t>качества государственной услуги</w:t>
      </w:r>
    </w:p>
    <w:p w:rsidR="002B3A7D" w:rsidRPr="00375E9C" w:rsidRDefault="002B3A7D" w:rsidP="00411BE2">
      <w:pPr>
        <w:spacing w:line="320" w:lineRule="atLeast"/>
        <w:ind w:firstLine="567"/>
        <w:jc w:val="center"/>
        <w:rPr>
          <w:b/>
        </w:rPr>
      </w:pPr>
    </w:p>
    <w:p w:rsidR="000532A4" w:rsidRPr="00375E9C" w:rsidRDefault="00564293" w:rsidP="00411BE2">
      <w:pPr>
        <w:spacing w:line="320" w:lineRule="atLeast"/>
        <w:ind w:firstLine="567"/>
        <w:jc w:val="both"/>
      </w:pPr>
      <w:r w:rsidRPr="00375E9C">
        <w:t>2</w:t>
      </w:r>
      <w:r w:rsidR="00B7718A" w:rsidRPr="00375E9C">
        <w:t>8</w:t>
      </w:r>
      <w:r w:rsidR="002B3A7D" w:rsidRPr="00375E9C">
        <w:t>.</w:t>
      </w:r>
      <w:r w:rsidR="000532A4" w:rsidRPr="00375E9C">
        <w:t>Основным показателем доступности и качества государственной услуги является полнота ее предоставления в соотве</w:t>
      </w:r>
      <w:r w:rsidR="00020DAF" w:rsidRPr="00375E9C">
        <w:t xml:space="preserve">тствии с настоящим Регламентом </w:t>
      </w:r>
      <w:r w:rsidR="000532A4" w:rsidRPr="00375E9C">
        <w:t>и другими нормативными правовыми актами, регулирующими отношения, возникающие в связи с предоставлением государственной услуги.</w:t>
      </w:r>
    </w:p>
    <w:p w:rsidR="00B87899" w:rsidRPr="00375E9C" w:rsidRDefault="00564293" w:rsidP="00411BE2">
      <w:pPr>
        <w:spacing w:line="320" w:lineRule="atLeast"/>
        <w:ind w:firstLine="567"/>
        <w:jc w:val="both"/>
      </w:pPr>
      <w:r w:rsidRPr="00375E9C">
        <w:t>2</w:t>
      </w:r>
      <w:r w:rsidR="00B7718A" w:rsidRPr="00375E9C">
        <w:t>9</w:t>
      </w:r>
      <w:r w:rsidR="002B3A7D" w:rsidRPr="00375E9C">
        <w:t>.</w:t>
      </w:r>
      <w:r w:rsidR="000532A4" w:rsidRPr="00375E9C">
        <w:t xml:space="preserve"> Доступность и качество государственной услуги также определяется следующими показателями</w:t>
      </w:r>
      <w:r w:rsidR="00B87899" w:rsidRPr="00375E9C">
        <w:t>:</w:t>
      </w:r>
    </w:p>
    <w:p w:rsidR="000532A4" w:rsidRPr="00375E9C" w:rsidRDefault="00B87899" w:rsidP="00411BE2">
      <w:pPr>
        <w:spacing w:line="320" w:lineRule="atLeast"/>
        <w:ind w:firstLine="567"/>
        <w:jc w:val="both"/>
      </w:pPr>
      <w:r w:rsidRPr="00375E9C">
        <w:t xml:space="preserve">а) </w:t>
      </w:r>
      <w:r w:rsidR="000532A4" w:rsidRPr="00375E9C">
        <w:t>необходимостью взаимодействия заявителя с должностными лицами для получения государственной услуги;</w:t>
      </w:r>
    </w:p>
    <w:p w:rsidR="000532A4" w:rsidRPr="00375E9C" w:rsidRDefault="00B87899" w:rsidP="00411BE2">
      <w:pPr>
        <w:spacing w:line="320" w:lineRule="atLeast"/>
        <w:ind w:firstLine="567"/>
        <w:jc w:val="both"/>
      </w:pPr>
      <w:r w:rsidRPr="00375E9C">
        <w:t xml:space="preserve">б) </w:t>
      </w:r>
      <w:r w:rsidR="000532A4" w:rsidRPr="00375E9C">
        <w:t>объективностью и независимостью административных процедур при предоставлении государственной услуги;</w:t>
      </w:r>
    </w:p>
    <w:p w:rsidR="00B87899" w:rsidRPr="00375E9C" w:rsidRDefault="00C66389" w:rsidP="00411BE2">
      <w:pPr>
        <w:tabs>
          <w:tab w:val="left" w:pos="709"/>
          <w:tab w:val="left" w:pos="851"/>
        </w:tabs>
        <w:spacing w:line="320" w:lineRule="atLeast"/>
        <w:ind w:firstLine="567"/>
        <w:jc w:val="both"/>
      </w:pPr>
      <w:r w:rsidRPr="00375E9C">
        <w:t xml:space="preserve">в) </w:t>
      </w:r>
      <w:r w:rsidR="000532A4" w:rsidRPr="00375E9C">
        <w:t>доступностью для заявителя информации о предоставлении государственной услуги, возможностью выбора способа получения этой информации</w:t>
      </w:r>
      <w:r w:rsidR="00B87899" w:rsidRPr="00375E9C">
        <w:t>;</w:t>
      </w:r>
    </w:p>
    <w:p w:rsidR="0039091A" w:rsidRPr="00375E9C" w:rsidRDefault="0039091A" w:rsidP="00411BE2">
      <w:pPr>
        <w:tabs>
          <w:tab w:val="left" w:pos="709"/>
          <w:tab w:val="left" w:pos="851"/>
        </w:tabs>
        <w:spacing w:line="320" w:lineRule="atLeast"/>
        <w:ind w:firstLine="567"/>
        <w:jc w:val="both"/>
      </w:pPr>
      <w:r w:rsidRPr="00375E9C">
        <w:t>г) количеством обоснованных жалоб.</w:t>
      </w:r>
    </w:p>
    <w:p w:rsidR="00B87899" w:rsidRPr="00375E9C" w:rsidRDefault="00B7718A" w:rsidP="00411BE2">
      <w:pPr>
        <w:spacing w:line="320" w:lineRule="atLeast"/>
        <w:ind w:firstLine="567"/>
        <w:jc w:val="both"/>
      </w:pPr>
      <w:r w:rsidRPr="00375E9C">
        <w:t>30</w:t>
      </w:r>
      <w:r w:rsidR="002B3A7D" w:rsidRPr="00375E9C">
        <w:t>.</w:t>
      </w:r>
      <w:r w:rsidR="000532A4" w:rsidRPr="00375E9C">
        <w:t xml:space="preserve"> Для получения государственной услуги заявителю необходимо непосредственно взаимодействовать с должностными лицами органа регистрации:</w:t>
      </w:r>
    </w:p>
    <w:p w:rsidR="000532A4" w:rsidRPr="00375E9C" w:rsidRDefault="000532A4" w:rsidP="00411BE2">
      <w:pPr>
        <w:spacing w:line="320" w:lineRule="atLeast"/>
        <w:ind w:firstLine="567"/>
        <w:jc w:val="both"/>
      </w:pPr>
      <w:r w:rsidRPr="00375E9C">
        <w:t xml:space="preserve">а) при оформлении и представлении документов, необходимых для предоставления государственной услуги, </w:t>
      </w:r>
      <w:r w:rsidR="008D3AB2" w:rsidRPr="00375E9C">
        <w:t>подаваемых на</w:t>
      </w:r>
      <w:r w:rsidRPr="00375E9C">
        <w:t xml:space="preserve"> бумажном носителе</w:t>
      </w:r>
      <w:r w:rsidR="00B14CFB" w:rsidRPr="00375E9C">
        <w:t>;</w:t>
      </w:r>
    </w:p>
    <w:p w:rsidR="00B14CFB" w:rsidRPr="00375E9C" w:rsidRDefault="00B14CFB" w:rsidP="00411BE2">
      <w:pPr>
        <w:spacing w:line="320" w:lineRule="atLeast"/>
        <w:ind w:firstLine="567"/>
        <w:jc w:val="both"/>
      </w:pPr>
      <w:r w:rsidRPr="00375E9C">
        <w:t>б) при получении результата государственной услуги.</w:t>
      </w:r>
    </w:p>
    <w:p w:rsidR="009D2CD4" w:rsidRPr="00375E9C" w:rsidRDefault="002B3A7D" w:rsidP="00411BE2">
      <w:pPr>
        <w:spacing w:line="320" w:lineRule="atLeast"/>
        <w:ind w:firstLine="567"/>
        <w:jc w:val="both"/>
      </w:pPr>
      <w:r w:rsidRPr="00375E9C">
        <w:t>3</w:t>
      </w:r>
      <w:r w:rsidR="00B7718A" w:rsidRPr="00375E9C">
        <w:t>1</w:t>
      </w:r>
      <w:r w:rsidRPr="00375E9C">
        <w:t>.</w:t>
      </w:r>
      <w:r w:rsidR="00B14CFB" w:rsidRPr="00375E9C">
        <w:t xml:space="preserve"> Получение информации о ходе предоставления государственной услуги</w:t>
      </w:r>
      <w:r w:rsidR="009D2CD4" w:rsidRPr="00375E9C">
        <w:t xml:space="preserve"> осуществляется:</w:t>
      </w:r>
    </w:p>
    <w:p w:rsidR="00F337C0" w:rsidRPr="00375E9C" w:rsidRDefault="00174093" w:rsidP="00411BE2">
      <w:pPr>
        <w:spacing w:line="320" w:lineRule="atLeast"/>
        <w:ind w:firstLine="567"/>
        <w:jc w:val="both"/>
      </w:pPr>
      <w:r w:rsidRPr="00375E9C">
        <w:t xml:space="preserve">а) </w:t>
      </w:r>
      <w:r w:rsidR="00B14CFB" w:rsidRPr="00375E9C">
        <w:t xml:space="preserve">от должностного лица органа </w:t>
      </w:r>
      <w:r w:rsidR="009D2CD4" w:rsidRPr="00375E9C">
        <w:t>исполнительной власти, предоставляющего государственную услугу</w:t>
      </w:r>
      <w:r w:rsidR="00B14CFB" w:rsidRPr="00375E9C">
        <w:t xml:space="preserve"> в устной форме по каналам телефонной связи, п</w:t>
      </w:r>
      <w:r w:rsidR="00D62091" w:rsidRPr="00375E9C">
        <w:t>ри личном приеме,</w:t>
      </w:r>
      <w:r w:rsidR="002E77AA">
        <w:t xml:space="preserve"> </w:t>
      </w:r>
      <w:r w:rsidR="0087166D" w:rsidRPr="00375E9C">
        <w:t>посредством</w:t>
      </w:r>
      <w:r w:rsidR="002E77AA">
        <w:t xml:space="preserve"> </w:t>
      </w:r>
      <w:r w:rsidR="00D62091" w:rsidRPr="00375E9C">
        <w:t>электронной почты</w:t>
      </w:r>
      <w:r w:rsidR="00F337C0" w:rsidRPr="00375E9C">
        <w:t>;</w:t>
      </w:r>
    </w:p>
    <w:p w:rsidR="00F337C0" w:rsidRPr="00375E9C" w:rsidRDefault="00174093" w:rsidP="00411BE2">
      <w:pPr>
        <w:spacing w:line="320" w:lineRule="atLeast"/>
        <w:ind w:firstLine="567"/>
        <w:jc w:val="both"/>
      </w:pPr>
      <w:r w:rsidRPr="00375E9C">
        <w:t xml:space="preserve">б) </w:t>
      </w:r>
      <w:r w:rsidR="00B14CFB" w:rsidRPr="00375E9C">
        <w:t xml:space="preserve">на Интернет-сайте </w:t>
      </w:r>
      <w:r w:rsidRPr="00375E9C">
        <w:t>органа исполнительной власти, предоставляющего государственную услугу;</w:t>
      </w:r>
    </w:p>
    <w:p w:rsidR="003E6368" w:rsidRPr="00375E9C" w:rsidRDefault="00174093" w:rsidP="00411BE2">
      <w:pPr>
        <w:spacing w:line="320" w:lineRule="atLeast"/>
        <w:ind w:firstLine="567"/>
        <w:jc w:val="both"/>
      </w:pPr>
      <w:r w:rsidRPr="00375E9C">
        <w:t xml:space="preserve">в) </w:t>
      </w:r>
      <w:r w:rsidR="00F337C0" w:rsidRPr="00375E9C">
        <w:t xml:space="preserve">из </w:t>
      </w:r>
      <w:r w:rsidR="00F93DD5" w:rsidRPr="00375E9C">
        <w:t xml:space="preserve">республиканских </w:t>
      </w:r>
      <w:r w:rsidR="00F337C0" w:rsidRPr="00375E9C">
        <w:t>средств массовой информации путем опубликования данных в</w:t>
      </w:r>
      <w:r w:rsidR="00F93DD5" w:rsidRPr="00375E9C">
        <w:t xml:space="preserve"> официальном печатном издании</w:t>
      </w:r>
      <w:r w:rsidR="00E56E2D" w:rsidRPr="00375E9C">
        <w:t xml:space="preserve"> (сведения о лицах, которым выданы, продлены или</w:t>
      </w:r>
      <w:r w:rsidR="00E768B8" w:rsidRPr="00375E9C">
        <w:t xml:space="preserve"> аннулированы </w:t>
      </w:r>
      <w:r w:rsidR="00E56E2D" w:rsidRPr="00375E9C">
        <w:t>квалификационные удостоверения (аттестаты)профессиональных оценщиков)</w:t>
      </w:r>
      <w:r w:rsidR="00B14CFB" w:rsidRPr="00375E9C">
        <w:t>.</w:t>
      </w:r>
    </w:p>
    <w:p w:rsidR="00B14CFB" w:rsidRPr="00375E9C" w:rsidRDefault="00B14CFB" w:rsidP="00411BE2">
      <w:pPr>
        <w:spacing w:line="320" w:lineRule="atLeast"/>
        <w:ind w:firstLine="567"/>
        <w:jc w:val="both"/>
      </w:pPr>
    </w:p>
    <w:p w:rsidR="00B14CFB" w:rsidRPr="00375E9C" w:rsidRDefault="00104166" w:rsidP="00411BE2">
      <w:pPr>
        <w:spacing w:line="320" w:lineRule="atLeast"/>
        <w:ind w:firstLine="567"/>
        <w:jc w:val="center"/>
        <w:rPr>
          <w:b/>
        </w:rPr>
      </w:pPr>
      <w:r w:rsidRPr="00375E9C">
        <w:rPr>
          <w:b/>
        </w:rPr>
        <w:t>2</w:t>
      </w:r>
      <w:r w:rsidR="00FE1B12" w:rsidRPr="00375E9C">
        <w:rPr>
          <w:b/>
        </w:rPr>
        <w:t>1</w:t>
      </w:r>
      <w:r w:rsidR="00B14CFB" w:rsidRPr="00375E9C">
        <w:rPr>
          <w:b/>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w:t>
      </w:r>
      <w:r w:rsidR="00986924" w:rsidRPr="00375E9C">
        <w:rPr>
          <w:b/>
        </w:rPr>
        <w:t>нной услуги в электронной форме</w:t>
      </w:r>
    </w:p>
    <w:p w:rsidR="004A0231" w:rsidRPr="00375E9C" w:rsidRDefault="004A0231" w:rsidP="00411BE2">
      <w:pPr>
        <w:spacing w:line="320" w:lineRule="atLeast"/>
        <w:ind w:firstLine="567"/>
        <w:jc w:val="center"/>
        <w:rPr>
          <w:b/>
        </w:rPr>
      </w:pPr>
    </w:p>
    <w:p w:rsidR="00986924" w:rsidRPr="00375E9C" w:rsidRDefault="00432C72" w:rsidP="00411BE2">
      <w:pPr>
        <w:spacing w:line="320" w:lineRule="atLeast"/>
        <w:ind w:firstLine="567"/>
        <w:jc w:val="both"/>
        <w:rPr>
          <w:b/>
        </w:rPr>
      </w:pPr>
      <w:r w:rsidRPr="00375E9C">
        <w:t>3</w:t>
      </w:r>
      <w:r w:rsidR="00B7718A" w:rsidRPr="00375E9C">
        <w:t>2</w:t>
      </w:r>
      <w:r w:rsidRPr="00375E9C">
        <w:t>.</w:t>
      </w:r>
      <w:r w:rsidR="00752BA0">
        <w:t xml:space="preserve"> </w:t>
      </w:r>
      <w:r w:rsidRPr="00375E9C">
        <w:rPr>
          <w:shd w:val="clear" w:color="auto" w:fill="FFFFFF"/>
        </w:rPr>
        <w:t>Предоставление государственной услуги в многофункциональном центре предоставления государственных услуг настоящим Регламентом не предусмотрено.</w:t>
      </w:r>
    </w:p>
    <w:p w:rsidR="00B14CFB" w:rsidRPr="00375E9C" w:rsidRDefault="00986924" w:rsidP="00411BE2">
      <w:pPr>
        <w:spacing w:line="320" w:lineRule="atLeast"/>
        <w:ind w:firstLine="567"/>
        <w:jc w:val="both"/>
      </w:pPr>
      <w:r w:rsidRPr="00375E9C">
        <w:t>3</w:t>
      </w:r>
      <w:r w:rsidR="00B7718A" w:rsidRPr="00375E9C">
        <w:t>3</w:t>
      </w:r>
      <w:r w:rsidRPr="00375E9C">
        <w:t>.</w:t>
      </w:r>
      <w:r w:rsidR="00752BA0">
        <w:t xml:space="preserve"> </w:t>
      </w:r>
      <w:r w:rsidR="00BF7C2A" w:rsidRPr="00375E9C">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w:t>
      </w:r>
      <w:r w:rsidR="00432C72" w:rsidRPr="00375E9C">
        <w:t>ги в электронной форме, не предусмотрены</w:t>
      </w:r>
      <w:r w:rsidR="00F0319B" w:rsidRPr="00375E9C">
        <w:t>, ввиду отсутствия возможности предоставления государственной услуги в данном формате</w:t>
      </w:r>
      <w:r w:rsidR="00BF7C2A" w:rsidRPr="00375E9C">
        <w:t>.</w:t>
      </w:r>
    </w:p>
    <w:p w:rsidR="00B86983" w:rsidRPr="00375E9C" w:rsidRDefault="00B86983" w:rsidP="00411BE2">
      <w:pPr>
        <w:spacing w:line="320" w:lineRule="atLeast"/>
        <w:ind w:firstLine="567"/>
        <w:jc w:val="center"/>
        <w:rPr>
          <w:b/>
        </w:rPr>
      </w:pPr>
    </w:p>
    <w:p w:rsidR="00B87899" w:rsidRPr="00375E9C" w:rsidRDefault="00B87899" w:rsidP="00411BE2">
      <w:pPr>
        <w:spacing w:line="320" w:lineRule="atLeast"/>
        <w:ind w:firstLine="567"/>
        <w:jc w:val="center"/>
        <w:rPr>
          <w:b/>
        </w:rPr>
      </w:pPr>
      <w:r w:rsidRPr="00375E9C">
        <w:rPr>
          <w:b/>
        </w:rPr>
        <w:t>Раздел 3. Состав, последовательность и сроки выполнения административных процедур, тре</w:t>
      </w:r>
      <w:r w:rsidR="00986924" w:rsidRPr="00375E9C">
        <w:rPr>
          <w:b/>
        </w:rPr>
        <w:t>бования к порядку их выполнения</w:t>
      </w:r>
    </w:p>
    <w:p w:rsidR="00B87899" w:rsidRPr="00375E9C" w:rsidRDefault="00B87899" w:rsidP="00411BE2">
      <w:pPr>
        <w:spacing w:line="320" w:lineRule="atLeast"/>
        <w:ind w:firstLine="567"/>
        <w:jc w:val="both"/>
      </w:pPr>
    </w:p>
    <w:p w:rsidR="00991AD1" w:rsidRPr="00375E9C" w:rsidRDefault="00AE246F" w:rsidP="00411BE2">
      <w:pPr>
        <w:spacing w:line="320" w:lineRule="atLeast"/>
        <w:ind w:firstLine="567"/>
        <w:jc w:val="center"/>
        <w:rPr>
          <w:b/>
        </w:rPr>
      </w:pPr>
      <w:r w:rsidRPr="00375E9C">
        <w:rPr>
          <w:b/>
        </w:rPr>
        <w:t>2</w:t>
      </w:r>
      <w:r w:rsidR="00FE1B12" w:rsidRPr="00375E9C">
        <w:rPr>
          <w:b/>
        </w:rPr>
        <w:t>2</w:t>
      </w:r>
      <w:r w:rsidR="00991AD1" w:rsidRPr="00375E9C">
        <w:rPr>
          <w:b/>
        </w:rPr>
        <w:t>. Состав и последовательность действий при предоставлении государственной услуги</w:t>
      </w:r>
    </w:p>
    <w:p w:rsidR="00991AD1" w:rsidRPr="00375E9C" w:rsidRDefault="00991AD1" w:rsidP="00411BE2">
      <w:pPr>
        <w:spacing w:line="320" w:lineRule="atLeast"/>
        <w:ind w:firstLine="567"/>
        <w:jc w:val="both"/>
      </w:pPr>
    </w:p>
    <w:p w:rsidR="00623357" w:rsidRPr="00375E9C" w:rsidRDefault="00986924" w:rsidP="00770014">
      <w:pPr>
        <w:shd w:val="clear" w:color="auto" w:fill="FFFFFF"/>
        <w:spacing w:line="320" w:lineRule="atLeast"/>
        <w:ind w:firstLine="567"/>
        <w:jc w:val="both"/>
        <w:textAlignment w:val="baseline"/>
      </w:pPr>
      <w:r w:rsidRPr="00375E9C">
        <w:t>3</w:t>
      </w:r>
      <w:r w:rsidR="00B7718A" w:rsidRPr="00375E9C">
        <w:t>4</w:t>
      </w:r>
      <w:r w:rsidRPr="00375E9C">
        <w:t xml:space="preserve">. </w:t>
      </w:r>
      <w:r w:rsidR="00623357" w:rsidRPr="00375E9C">
        <w:t>Предоставление государственной услуги по выдаче квалификационного удостоверения (аттестата) профессионального оценщика включает следующие административные процедуры:</w:t>
      </w:r>
    </w:p>
    <w:p w:rsidR="00623357" w:rsidRPr="00375E9C" w:rsidRDefault="00623357" w:rsidP="00623357">
      <w:pPr>
        <w:tabs>
          <w:tab w:val="left" w:pos="993"/>
        </w:tabs>
        <w:spacing w:line="320" w:lineRule="atLeast"/>
        <w:ind w:firstLine="567"/>
        <w:jc w:val="both"/>
      </w:pPr>
      <w:r w:rsidRPr="00375E9C">
        <w:t>а) прием и регистрация заявления и документов, необходимых для предоставления государственной услуги;</w:t>
      </w:r>
    </w:p>
    <w:p w:rsidR="00623357" w:rsidRPr="00375E9C" w:rsidRDefault="00623357" w:rsidP="00623357">
      <w:pPr>
        <w:tabs>
          <w:tab w:val="left" w:pos="993"/>
        </w:tabs>
        <w:spacing w:line="320" w:lineRule="atLeast"/>
        <w:ind w:firstLine="567"/>
        <w:jc w:val="both"/>
      </w:pPr>
      <w:r w:rsidRPr="00375E9C">
        <w:t>б) рассмотрение документов, необходимых для предоставления государственной услуги;</w:t>
      </w:r>
    </w:p>
    <w:p w:rsidR="00623357" w:rsidRPr="00375E9C" w:rsidRDefault="00623357" w:rsidP="00623357">
      <w:pPr>
        <w:tabs>
          <w:tab w:val="left" w:pos="993"/>
        </w:tabs>
        <w:spacing w:line="320" w:lineRule="atLeast"/>
        <w:ind w:firstLine="567"/>
        <w:jc w:val="both"/>
      </w:pPr>
      <w:r w:rsidRPr="00375E9C">
        <w:t>в) получение заявителем сведений о ходе предоставления государственной услуги;</w:t>
      </w:r>
    </w:p>
    <w:p w:rsidR="00623357" w:rsidRPr="00375E9C" w:rsidRDefault="00623357" w:rsidP="00623357">
      <w:pPr>
        <w:tabs>
          <w:tab w:val="left" w:pos="993"/>
        </w:tabs>
        <w:spacing w:line="320" w:lineRule="atLeast"/>
        <w:ind w:firstLine="567"/>
        <w:jc w:val="both"/>
      </w:pPr>
      <w:r w:rsidRPr="00375E9C">
        <w:t>г) проведение аттестации и принятие Комиссией итогового решения по результатам предоставления государственной услуги;</w:t>
      </w:r>
    </w:p>
    <w:p w:rsidR="00623357" w:rsidRPr="00375E9C" w:rsidRDefault="00623357" w:rsidP="00623357">
      <w:pPr>
        <w:tabs>
          <w:tab w:val="left" w:pos="993"/>
        </w:tabs>
        <w:spacing w:line="320" w:lineRule="atLeast"/>
        <w:ind w:firstLine="567"/>
        <w:jc w:val="both"/>
      </w:pPr>
      <w:r w:rsidRPr="00375E9C">
        <w:t>д) получение заявителем результата государственной услуги;</w:t>
      </w:r>
    </w:p>
    <w:p w:rsidR="00623357" w:rsidRPr="00375E9C" w:rsidRDefault="00623357" w:rsidP="00623357">
      <w:pPr>
        <w:tabs>
          <w:tab w:val="left" w:pos="993"/>
        </w:tabs>
        <w:spacing w:line="320" w:lineRule="atLeast"/>
        <w:ind w:firstLine="567"/>
        <w:jc w:val="both"/>
      </w:pPr>
      <w:r w:rsidRPr="00375E9C">
        <w:t>е) выдача дубликата квалификационного удостоверения (аттестата) профессионального оценщика;</w:t>
      </w:r>
    </w:p>
    <w:p w:rsidR="00623357" w:rsidRPr="00375E9C" w:rsidRDefault="00623357" w:rsidP="00623357">
      <w:pPr>
        <w:tabs>
          <w:tab w:val="left" w:pos="993"/>
        </w:tabs>
        <w:spacing w:line="320" w:lineRule="atLeast"/>
        <w:ind w:firstLine="567"/>
        <w:jc w:val="both"/>
      </w:pPr>
      <w:r w:rsidRPr="00375E9C">
        <w:t>ж) приостановление и аннулирование квалификационного удостоверения (аттестата) профессионального оценщика.</w:t>
      </w:r>
    </w:p>
    <w:p w:rsidR="000247C5" w:rsidRPr="00375E9C" w:rsidRDefault="00623357" w:rsidP="00623357">
      <w:pPr>
        <w:tabs>
          <w:tab w:val="left" w:pos="993"/>
        </w:tabs>
        <w:spacing w:line="320" w:lineRule="atLeast"/>
        <w:ind w:firstLine="567"/>
        <w:jc w:val="both"/>
      </w:pPr>
      <w:r w:rsidRPr="00375E9C">
        <w:t>Блок-схема предоставления государственной услуги приведена в Приложении № 2 к настоящему Регламенту.</w:t>
      </w:r>
    </w:p>
    <w:p w:rsidR="00623357" w:rsidRPr="00375E9C" w:rsidRDefault="00623357" w:rsidP="00623357">
      <w:pPr>
        <w:tabs>
          <w:tab w:val="left" w:pos="993"/>
        </w:tabs>
        <w:spacing w:line="320" w:lineRule="atLeast"/>
        <w:ind w:firstLine="567"/>
        <w:jc w:val="both"/>
      </w:pPr>
    </w:p>
    <w:p w:rsidR="006F2F1D" w:rsidRPr="00375E9C" w:rsidRDefault="00AE246F" w:rsidP="00411BE2">
      <w:pPr>
        <w:autoSpaceDE w:val="0"/>
        <w:autoSpaceDN w:val="0"/>
        <w:adjustRightInd w:val="0"/>
        <w:spacing w:line="320" w:lineRule="atLeast"/>
        <w:ind w:firstLine="567"/>
        <w:jc w:val="center"/>
        <w:rPr>
          <w:b/>
          <w:strike/>
        </w:rPr>
      </w:pPr>
      <w:r w:rsidRPr="00375E9C">
        <w:rPr>
          <w:b/>
          <w:bCs/>
        </w:rPr>
        <w:t>2</w:t>
      </w:r>
      <w:r w:rsidR="00FE1B12" w:rsidRPr="00375E9C">
        <w:rPr>
          <w:b/>
          <w:bCs/>
        </w:rPr>
        <w:t>3</w:t>
      </w:r>
      <w:r w:rsidR="009964E8" w:rsidRPr="00375E9C">
        <w:rPr>
          <w:b/>
          <w:bCs/>
        </w:rPr>
        <w:t>.</w:t>
      </w:r>
      <w:r w:rsidR="00623357" w:rsidRPr="00375E9C">
        <w:rPr>
          <w:b/>
        </w:rPr>
        <w:t>Прием и регистрация заявления и документов, необходимых для предоставления государственной услуги</w:t>
      </w:r>
    </w:p>
    <w:p w:rsidR="006F2F1D" w:rsidRPr="00375E9C" w:rsidRDefault="006F2F1D" w:rsidP="00411BE2">
      <w:pPr>
        <w:autoSpaceDE w:val="0"/>
        <w:autoSpaceDN w:val="0"/>
        <w:adjustRightInd w:val="0"/>
        <w:spacing w:line="320" w:lineRule="atLeast"/>
        <w:ind w:firstLine="567"/>
        <w:jc w:val="both"/>
      </w:pPr>
    </w:p>
    <w:p w:rsidR="00623357" w:rsidRPr="00375E9C" w:rsidRDefault="00623357" w:rsidP="00770014">
      <w:pPr>
        <w:pStyle w:val="a7"/>
        <w:tabs>
          <w:tab w:val="left" w:pos="851"/>
        </w:tabs>
        <w:spacing w:line="320" w:lineRule="atLeast"/>
        <w:ind w:left="0" w:firstLine="567"/>
        <w:jc w:val="both"/>
        <w:rPr>
          <w:bCs/>
        </w:rPr>
      </w:pPr>
      <w:r w:rsidRPr="00375E9C">
        <w:rPr>
          <w:bCs/>
        </w:rPr>
        <w:t>35. Основанием для начала административной процедуры по приему и регистрации заявления является получение запроса о предоставлении государственной услуги о выдаче квалификационного удостоверения (аттестата) профессионального оценщика.</w:t>
      </w:r>
    </w:p>
    <w:p w:rsidR="00623357" w:rsidRPr="00375E9C" w:rsidRDefault="00623357" w:rsidP="00770014">
      <w:pPr>
        <w:pStyle w:val="a7"/>
        <w:tabs>
          <w:tab w:val="left" w:pos="851"/>
        </w:tabs>
        <w:spacing w:line="320" w:lineRule="atLeast"/>
        <w:ind w:left="0" w:firstLine="567"/>
        <w:jc w:val="both"/>
        <w:rPr>
          <w:bCs/>
        </w:rPr>
      </w:pPr>
      <w:r w:rsidRPr="00375E9C">
        <w:rPr>
          <w:bCs/>
        </w:rPr>
        <w:t>36. Административная процедура по представлению документов, необходимых для предоставления государственной услуги, и их приему от заявителя включает следующие административные действия:</w:t>
      </w:r>
    </w:p>
    <w:p w:rsidR="00623357" w:rsidRPr="00375E9C" w:rsidRDefault="00623357" w:rsidP="00770014">
      <w:pPr>
        <w:pStyle w:val="a7"/>
        <w:tabs>
          <w:tab w:val="left" w:pos="851"/>
        </w:tabs>
        <w:spacing w:line="320" w:lineRule="atLeast"/>
        <w:ind w:left="0" w:firstLine="567"/>
        <w:jc w:val="both"/>
        <w:rPr>
          <w:bCs/>
        </w:rPr>
      </w:pPr>
      <w:r w:rsidRPr="00375E9C">
        <w:rPr>
          <w:bCs/>
        </w:rPr>
        <w:t>а) оформление заявления;</w:t>
      </w:r>
    </w:p>
    <w:p w:rsidR="00623357" w:rsidRPr="00375E9C" w:rsidRDefault="00623357" w:rsidP="00770014">
      <w:pPr>
        <w:pStyle w:val="a7"/>
        <w:tabs>
          <w:tab w:val="left" w:pos="851"/>
        </w:tabs>
        <w:spacing w:line="320" w:lineRule="atLeast"/>
        <w:ind w:left="0" w:firstLine="567"/>
        <w:jc w:val="both"/>
        <w:rPr>
          <w:bCs/>
        </w:rPr>
      </w:pPr>
      <w:r w:rsidRPr="00375E9C">
        <w:rPr>
          <w:bCs/>
        </w:rPr>
        <w:t>б) представление заявителем документов, необходимых для предоставления государственной услуги;</w:t>
      </w:r>
    </w:p>
    <w:p w:rsidR="00623357" w:rsidRPr="00375E9C" w:rsidRDefault="00623357" w:rsidP="00770014">
      <w:pPr>
        <w:pStyle w:val="a7"/>
        <w:tabs>
          <w:tab w:val="left" w:pos="851"/>
        </w:tabs>
        <w:spacing w:line="320" w:lineRule="atLeast"/>
        <w:ind w:left="0" w:firstLine="567"/>
        <w:jc w:val="both"/>
        <w:rPr>
          <w:bCs/>
        </w:rPr>
      </w:pPr>
      <w:r w:rsidRPr="00375E9C">
        <w:rPr>
          <w:bCs/>
        </w:rPr>
        <w:t>в) проверка документов, необходимых для предоставления государственной услуги;</w:t>
      </w:r>
    </w:p>
    <w:p w:rsidR="00623357" w:rsidRPr="00375E9C" w:rsidRDefault="00623357" w:rsidP="00770014">
      <w:pPr>
        <w:pStyle w:val="a7"/>
        <w:tabs>
          <w:tab w:val="left" w:pos="851"/>
        </w:tabs>
        <w:spacing w:line="320" w:lineRule="atLeast"/>
        <w:ind w:left="0" w:firstLine="567"/>
        <w:jc w:val="both"/>
        <w:rPr>
          <w:bCs/>
        </w:rPr>
      </w:pPr>
      <w:r w:rsidRPr="00375E9C">
        <w:rPr>
          <w:bCs/>
        </w:rPr>
        <w:t>г) прием от заявителя документов, необходимых для предоставления государственной услуги;</w:t>
      </w:r>
    </w:p>
    <w:p w:rsidR="00623357" w:rsidRPr="00375E9C" w:rsidRDefault="00623357" w:rsidP="00770014">
      <w:pPr>
        <w:pStyle w:val="a7"/>
        <w:tabs>
          <w:tab w:val="left" w:pos="851"/>
        </w:tabs>
        <w:spacing w:line="320" w:lineRule="atLeast"/>
        <w:ind w:left="0" w:firstLine="567"/>
        <w:jc w:val="both"/>
        <w:rPr>
          <w:bCs/>
        </w:rPr>
      </w:pPr>
      <w:r w:rsidRPr="00375E9C">
        <w:rPr>
          <w:bCs/>
        </w:rPr>
        <w:t>д) регистрация документов органом регистрации.</w:t>
      </w:r>
    </w:p>
    <w:p w:rsidR="00623357" w:rsidRPr="00375E9C" w:rsidRDefault="00623357" w:rsidP="00770014">
      <w:pPr>
        <w:pStyle w:val="a7"/>
        <w:tabs>
          <w:tab w:val="left" w:pos="851"/>
        </w:tabs>
        <w:spacing w:line="320" w:lineRule="atLeast"/>
        <w:ind w:left="0" w:firstLine="567"/>
        <w:jc w:val="both"/>
        <w:rPr>
          <w:bCs/>
        </w:rPr>
      </w:pPr>
      <w:r w:rsidRPr="00375E9C">
        <w:rPr>
          <w:bCs/>
        </w:rPr>
        <w:t>37. Оформление заявления на бланке производится заявителем самостоятельно в удобные для заявителя сроки или, при необходимости оказания помощи в заполнении бланка заявления, совместно с должностным лицом органа регистрации (секретарем Комиссии).</w:t>
      </w:r>
    </w:p>
    <w:p w:rsidR="00623357" w:rsidRPr="00375E9C" w:rsidRDefault="00623357" w:rsidP="00770014">
      <w:pPr>
        <w:pStyle w:val="a7"/>
        <w:tabs>
          <w:tab w:val="left" w:pos="851"/>
        </w:tabs>
        <w:spacing w:line="320" w:lineRule="atLeast"/>
        <w:ind w:left="0" w:firstLine="567"/>
        <w:jc w:val="both"/>
        <w:rPr>
          <w:bCs/>
        </w:rPr>
      </w:pPr>
      <w:r w:rsidRPr="00375E9C">
        <w:rPr>
          <w:bCs/>
        </w:rPr>
        <w:lastRenderedPageBreak/>
        <w:t>38. Заявление предоставляется в орган регистрации заявителем лично на бумажном носителе, заполненное собственноручно или машинописным способом, с указанием даты подачи заявления и наличием подписи. Предусмотрена подача заявления в электронной форме с использованием государственной информационной системы «Портал государственных услуг Приднестровской Молдавской Республики» (далее – Портал).</w:t>
      </w:r>
    </w:p>
    <w:p w:rsidR="00623357" w:rsidRPr="00375E9C" w:rsidRDefault="00623357" w:rsidP="00770014">
      <w:pPr>
        <w:pStyle w:val="a7"/>
        <w:tabs>
          <w:tab w:val="left" w:pos="851"/>
        </w:tabs>
        <w:spacing w:line="320" w:lineRule="atLeast"/>
        <w:ind w:left="0" w:firstLine="567"/>
        <w:jc w:val="both"/>
        <w:rPr>
          <w:bCs/>
        </w:rPr>
      </w:pPr>
      <w:r w:rsidRPr="00375E9C">
        <w:rPr>
          <w:bCs/>
        </w:rPr>
        <w:t>39. При подаче заявления, предусматривающего необходимость обязательного личного присутствия заявителя (его представителя) и предъявления им документа, удостоверяющего его личность (документа, подтверждающего его полномочие), используется личная подпись заявителя. Подача заявления в виде электронного документа осуществляется посредством Портала при наличии усиленной квалификационной электронной подписи.</w:t>
      </w:r>
    </w:p>
    <w:p w:rsidR="006F2F1D" w:rsidRPr="00375E9C" w:rsidRDefault="00623357" w:rsidP="00770014">
      <w:pPr>
        <w:pStyle w:val="a7"/>
        <w:tabs>
          <w:tab w:val="left" w:pos="851"/>
        </w:tabs>
        <w:spacing w:line="320" w:lineRule="atLeast"/>
        <w:ind w:left="0" w:firstLine="567"/>
        <w:jc w:val="both"/>
        <w:rPr>
          <w:bCs/>
        </w:rPr>
      </w:pPr>
      <w:r w:rsidRPr="00375E9C">
        <w:rPr>
          <w:bCs/>
        </w:rPr>
        <w:t>40. В случае, если заявление заполнено некорректно, оно возвращается заявителю с предложением дополнить заявление необходимой информацией или внести соответствующие изменения.</w:t>
      </w:r>
    </w:p>
    <w:p w:rsidR="00623357" w:rsidRPr="00375E9C" w:rsidRDefault="00623357" w:rsidP="00770014">
      <w:pPr>
        <w:pStyle w:val="a7"/>
        <w:tabs>
          <w:tab w:val="left" w:pos="851"/>
        </w:tabs>
        <w:spacing w:line="320" w:lineRule="atLeast"/>
        <w:ind w:left="0" w:firstLine="567"/>
        <w:jc w:val="both"/>
        <w:rPr>
          <w:bCs/>
        </w:rPr>
      </w:pPr>
    </w:p>
    <w:p w:rsidR="007228FA" w:rsidRPr="00375E9C" w:rsidRDefault="006F2F1D" w:rsidP="00411BE2">
      <w:pPr>
        <w:pStyle w:val="a7"/>
        <w:tabs>
          <w:tab w:val="left" w:pos="851"/>
        </w:tabs>
        <w:spacing w:line="320" w:lineRule="atLeast"/>
        <w:ind w:left="567" w:firstLine="567"/>
        <w:jc w:val="center"/>
        <w:rPr>
          <w:b/>
          <w:bCs/>
          <w:strike/>
        </w:rPr>
      </w:pPr>
      <w:r w:rsidRPr="00375E9C">
        <w:rPr>
          <w:b/>
          <w:bCs/>
        </w:rPr>
        <w:t xml:space="preserve">24. </w:t>
      </w:r>
      <w:r w:rsidR="00623357" w:rsidRPr="00375E9C">
        <w:rPr>
          <w:b/>
          <w:bCs/>
        </w:rPr>
        <w:t>Рассмотрение документов, необходимых для предоставления государственной услуги</w:t>
      </w:r>
    </w:p>
    <w:p w:rsidR="009964E8" w:rsidRPr="00375E9C" w:rsidRDefault="009964E8" w:rsidP="00411BE2">
      <w:pPr>
        <w:pStyle w:val="a7"/>
        <w:tabs>
          <w:tab w:val="left" w:pos="851"/>
        </w:tabs>
        <w:spacing w:line="320" w:lineRule="atLeast"/>
        <w:ind w:left="567" w:firstLine="567"/>
        <w:jc w:val="center"/>
        <w:rPr>
          <w:b/>
          <w:bCs/>
        </w:rPr>
      </w:pPr>
    </w:p>
    <w:p w:rsidR="00623357" w:rsidRPr="00375E9C" w:rsidRDefault="00623357" w:rsidP="00623357">
      <w:pPr>
        <w:shd w:val="clear" w:color="auto" w:fill="FFFFFF"/>
        <w:spacing w:line="320" w:lineRule="atLeast"/>
        <w:ind w:firstLine="567"/>
        <w:jc w:val="both"/>
        <w:textAlignment w:val="baseline"/>
      </w:pPr>
      <w:r w:rsidRPr="00375E9C">
        <w:t>41. Лицом, ответственным за выполнение административных действий по приему и проверке документов, необходимых для предоставления государственной услуги, является секретарь Комиссии.</w:t>
      </w:r>
    </w:p>
    <w:p w:rsidR="00623357" w:rsidRPr="00375E9C" w:rsidRDefault="00623357" w:rsidP="00623357">
      <w:pPr>
        <w:shd w:val="clear" w:color="auto" w:fill="FFFFFF"/>
        <w:spacing w:line="320" w:lineRule="atLeast"/>
        <w:ind w:firstLine="567"/>
        <w:jc w:val="both"/>
        <w:textAlignment w:val="baseline"/>
      </w:pPr>
      <w:r w:rsidRPr="00375E9C">
        <w:t>42. Проверка документов секретарем Комиссии, необходимых для предоставления государственной услуги, на правильность заполнения заявления и полноту собранного пакета документов, осуществляется в соответствии с настоящим Регламентом и Правилами регистрации. Срок проверки документов, необходимых для предоставления государственной услуги, не превышает 15 (пятнадцати) минут с момента их подачи.</w:t>
      </w:r>
    </w:p>
    <w:p w:rsidR="00623357" w:rsidRPr="00375E9C" w:rsidRDefault="00623357" w:rsidP="00623357">
      <w:pPr>
        <w:shd w:val="clear" w:color="auto" w:fill="FFFFFF"/>
        <w:spacing w:line="320" w:lineRule="atLeast"/>
        <w:ind w:firstLine="567"/>
        <w:jc w:val="both"/>
        <w:textAlignment w:val="baseline"/>
      </w:pPr>
      <w:r w:rsidRPr="00375E9C">
        <w:t>43. Срок рассмотрения Комиссией представленных документов, необходимых для предоставления государственной услуги, не должен составлять более 1 (одного) месяца с момента их представления.</w:t>
      </w:r>
    </w:p>
    <w:p w:rsidR="00623357" w:rsidRPr="00375E9C" w:rsidRDefault="00623357" w:rsidP="00623357">
      <w:pPr>
        <w:shd w:val="clear" w:color="auto" w:fill="FFFFFF"/>
        <w:spacing w:line="320" w:lineRule="atLeast"/>
        <w:ind w:firstLine="567"/>
        <w:jc w:val="both"/>
        <w:textAlignment w:val="baseline"/>
      </w:pPr>
      <w:r w:rsidRPr="00375E9C">
        <w:t>44. Результатом административной процедуры, предусмотренной настоящей главой Регламента является прием документов, или отказ в приеме документов, необходимых для предоставления государственной услуги.</w:t>
      </w:r>
    </w:p>
    <w:p w:rsidR="00623357" w:rsidRPr="00375E9C" w:rsidRDefault="00623357" w:rsidP="00623357">
      <w:pPr>
        <w:shd w:val="clear" w:color="auto" w:fill="FFFFFF"/>
        <w:spacing w:line="320" w:lineRule="atLeast"/>
        <w:ind w:firstLine="567"/>
        <w:jc w:val="both"/>
        <w:textAlignment w:val="baseline"/>
      </w:pPr>
      <w:r w:rsidRPr="00375E9C">
        <w:t>45. При ненадлежащем оформлении предоставленных документов до сведения заявителя, в письменном виде, доводится мотивированный отказ в допуске к аттестации. В случае возникновения сомнений в достоверности предоставленных данных у заявителя могут быть затребованы дополнительные документы, подтверждающие представленные сведения.</w:t>
      </w:r>
    </w:p>
    <w:p w:rsidR="00623357" w:rsidRPr="00375E9C" w:rsidRDefault="00623357" w:rsidP="00623357">
      <w:pPr>
        <w:shd w:val="clear" w:color="auto" w:fill="FFFFFF"/>
        <w:spacing w:line="320" w:lineRule="atLeast"/>
        <w:ind w:firstLine="567"/>
        <w:jc w:val="both"/>
        <w:textAlignment w:val="baseline"/>
      </w:pPr>
      <w:r w:rsidRPr="00375E9C">
        <w:t>46. Сформированные аттестационные дела рассматриваются Комиссией, которая принимает окончательное решение о допуске заявителей к аттестации, о месте, дате и времени проведения аттестации и все иные, необходимые для проведения аттестации решения.</w:t>
      </w:r>
    </w:p>
    <w:p w:rsidR="00623357" w:rsidRPr="00375E9C" w:rsidRDefault="00623357" w:rsidP="00623357">
      <w:pPr>
        <w:shd w:val="clear" w:color="auto" w:fill="FFFFFF"/>
        <w:spacing w:line="320" w:lineRule="atLeast"/>
        <w:ind w:firstLine="567"/>
        <w:jc w:val="both"/>
        <w:textAlignment w:val="baseline"/>
        <w:rPr>
          <w:strike/>
        </w:rPr>
      </w:pPr>
      <w:r w:rsidRPr="00375E9C">
        <w:t>47. Решение о дате и месте проведения аттестации доводится до сведения заявителя секретарем Комиссии не менее чем за 15 (пятнадцать) дней до намеченной даты его проведения.</w:t>
      </w:r>
    </w:p>
    <w:p w:rsidR="00623357" w:rsidRPr="00375E9C" w:rsidRDefault="00623357" w:rsidP="00411BE2">
      <w:pPr>
        <w:shd w:val="clear" w:color="auto" w:fill="FFFFFF"/>
        <w:spacing w:line="320" w:lineRule="atLeast"/>
        <w:ind w:firstLine="567"/>
        <w:jc w:val="both"/>
        <w:textAlignment w:val="baseline"/>
        <w:rPr>
          <w:strike/>
        </w:rPr>
      </w:pPr>
    </w:p>
    <w:p w:rsidR="00FC52E0" w:rsidRPr="00375E9C" w:rsidRDefault="00AE246F" w:rsidP="00411BE2">
      <w:pPr>
        <w:pStyle w:val="a7"/>
        <w:tabs>
          <w:tab w:val="left" w:pos="567"/>
          <w:tab w:val="left" w:pos="993"/>
        </w:tabs>
        <w:spacing w:line="320" w:lineRule="atLeast"/>
        <w:ind w:left="567" w:firstLine="567"/>
        <w:jc w:val="center"/>
        <w:rPr>
          <w:b/>
          <w:bCs/>
        </w:rPr>
      </w:pPr>
      <w:r w:rsidRPr="00375E9C">
        <w:rPr>
          <w:b/>
          <w:bCs/>
        </w:rPr>
        <w:lastRenderedPageBreak/>
        <w:t>2</w:t>
      </w:r>
      <w:r w:rsidR="00051B08" w:rsidRPr="00375E9C">
        <w:rPr>
          <w:b/>
          <w:bCs/>
        </w:rPr>
        <w:t>5</w:t>
      </w:r>
      <w:r w:rsidR="0007503B" w:rsidRPr="00375E9C">
        <w:rPr>
          <w:b/>
          <w:bCs/>
        </w:rPr>
        <w:t xml:space="preserve">. </w:t>
      </w:r>
      <w:r w:rsidR="00FC52E0" w:rsidRPr="00375E9C">
        <w:rPr>
          <w:b/>
          <w:bCs/>
        </w:rPr>
        <w:t>Получение заявителем сведений о ходе предос</w:t>
      </w:r>
      <w:r w:rsidR="0007503B" w:rsidRPr="00375E9C">
        <w:rPr>
          <w:b/>
          <w:bCs/>
        </w:rPr>
        <w:t>тавления государственной услуги</w:t>
      </w:r>
    </w:p>
    <w:p w:rsidR="007A7319" w:rsidRPr="00375E9C" w:rsidRDefault="007A7319" w:rsidP="00411BE2">
      <w:pPr>
        <w:pStyle w:val="a7"/>
        <w:tabs>
          <w:tab w:val="left" w:pos="567"/>
          <w:tab w:val="left" w:pos="993"/>
        </w:tabs>
        <w:spacing w:line="320" w:lineRule="atLeast"/>
        <w:ind w:left="567" w:firstLine="567"/>
        <w:jc w:val="center"/>
        <w:rPr>
          <w:b/>
          <w:bCs/>
        </w:rPr>
      </w:pPr>
    </w:p>
    <w:p w:rsidR="007C3A98" w:rsidRPr="00375E9C" w:rsidRDefault="00642E27" w:rsidP="00411BE2">
      <w:pPr>
        <w:shd w:val="clear" w:color="auto" w:fill="FFFFFF"/>
        <w:tabs>
          <w:tab w:val="left" w:pos="993"/>
        </w:tabs>
        <w:spacing w:line="320" w:lineRule="atLeast"/>
        <w:ind w:firstLine="567"/>
        <w:jc w:val="both"/>
        <w:textAlignment w:val="baseline"/>
      </w:pPr>
      <w:r w:rsidRPr="00375E9C">
        <w:t>4</w:t>
      </w:r>
      <w:r w:rsidR="00B7718A" w:rsidRPr="00375E9C">
        <w:t>8</w:t>
      </w:r>
      <w:r w:rsidR="007C3A98" w:rsidRPr="00375E9C">
        <w:t xml:space="preserve">. На основании решений, принятых Комиссией по результатам проверки документов, необходимых для </w:t>
      </w:r>
      <w:r w:rsidR="00751BE8" w:rsidRPr="00375E9C">
        <w:t>прохождения аттестации</w:t>
      </w:r>
      <w:r w:rsidR="007C3A98" w:rsidRPr="00375E9C">
        <w:t xml:space="preserve">, до сведения заявителя доводится информация о предоставлении государственной услуги и порядке ее проведения </w:t>
      </w:r>
      <w:r w:rsidR="00323967" w:rsidRPr="00375E9C">
        <w:t xml:space="preserve">(дата, время, место проведения </w:t>
      </w:r>
      <w:r w:rsidR="00266480" w:rsidRPr="00375E9C">
        <w:t>квалификационного экзамена</w:t>
      </w:r>
      <w:r w:rsidR="00323967" w:rsidRPr="00375E9C">
        <w:t xml:space="preserve">) </w:t>
      </w:r>
      <w:r w:rsidR="007C3A98" w:rsidRPr="00375E9C">
        <w:t>или о мотивированном отказе в предоставлении государственной услуги.</w:t>
      </w:r>
    </w:p>
    <w:p w:rsidR="00954E73" w:rsidRPr="00375E9C" w:rsidRDefault="00954E73" w:rsidP="00411BE2">
      <w:pPr>
        <w:shd w:val="clear" w:color="auto" w:fill="FFFFFF"/>
        <w:tabs>
          <w:tab w:val="left" w:pos="993"/>
        </w:tabs>
        <w:spacing w:line="320" w:lineRule="atLeast"/>
        <w:ind w:firstLine="567"/>
        <w:jc w:val="both"/>
        <w:textAlignment w:val="baseline"/>
      </w:pPr>
      <w:r w:rsidRPr="00375E9C">
        <w:t>Информация доводится до сведения заявителей путем тел</w:t>
      </w:r>
      <w:r w:rsidR="005F04D5" w:rsidRPr="00375E9C">
        <w:t>ефонных переговоров,</w:t>
      </w:r>
      <w:r w:rsidRPr="00375E9C">
        <w:t xml:space="preserve"> объявлением </w:t>
      </w:r>
      <w:r w:rsidR="00266480" w:rsidRPr="00375E9C">
        <w:t xml:space="preserve">на информационном </w:t>
      </w:r>
      <w:r w:rsidR="005F04D5" w:rsidRPr="00375E9C">
        <w:t>стенде</w:t>
      </w:r>
      <w:r w:rsidR="00DF0C8C" w:rsidRPr="00375E9C">
        <w:t xml:space="preserve"> в холле здания, а также посредствам размещения информации в сети интернет на Интернет-сайте Министерства экономического развития Приднестровской Молдавской Республики - </w:t>
      </w:r>
      <w:hyperlink r:id="rId9" w:history="1">
        <w:r w:rsidR="00DF0C8C" w:rsidRPr="00375E9C">
          <w:rPr>
            <w:rStyle w:val="a9"/>
            <w:color w:val="auto"/>
          </w:rPr>
          <w:t>http://mer.gospmr.org/</w:t>
        </w:r>
      </w:hyperlink>
      <w:r w:rsidR="00DF0C8C" w:rsidRPr="00375E9C">
        <w:rPr>
          <w:u w:val="single"/>
        </w:rPr>
        <w:t>.</w:t>
      </w:r>
    </w:p>
    <w:p w:rsidR="004F4ED7" w:rsidRPr="00375E9C" w:rsidRDefault="00983DF0" w:rsidP="00411BE2">
      <w:pPr>
        <w:shd w:val="clear" w:color="auto" w:fill="FFFFFF"/>
        <w:tabs>
          <w:tab w:val="left" w:pos="993"/>
        </w:tabs>
        <w:spacing w:line="320" w:lineRule="atLeast"/>
        <w:ind w:firstLine="567"/>
        <w:jc w:val="both"/>
        <w:textAlignment w:val="baseline"/>
      </w:pPr>
      <w:r w:rsidRPr="00375E9C">
        <w:t>4</w:t>
      </w:r>
      <w:r w:rsidR="00B7718A" w:rsidRPr="00375E9C">
        <w:t>9</w:t>
      </w:r>
      <w:r w:rsidR="0007503B" w:rsidRPr="00375E9C">
        <w:t xml:space="preserve">. </w:t>
      </w:r>
      <w:r w:rsidR="004F4ED7" w:rsidRPr="00375E9C">
        <w:t xml:space="preserve">На основании решений, принятых </w:t>
      </w:r>
      <w:r w:rsidR="006A6FDD" w:rsidRPr="00375E9C">
        <w:t xml:space="preserve">Комиссией </w:t>
      </w:r>
      <w:r w:rsidR="00D300BF" w:rsidRPr="00375E9C">
        <w:t>по результатам</w:t>
      </w:r>
      <w:r w:rsidR="002E77AA">
        <w:t xml:space="preserve"> </w:t>
      </w:r>
      <w:r w:rsidR="007C3A98" w:rsidRPr="00375E9C">
        <w:t>аттестации</w:t>
      </w:r>
      <w:r w:rsidR="004F4ED7" w:rsidRPr="00375E9C">
        <w:t xml:space="preserve">, </w:t>
      </w:r>
      <w:r w:rsidR="006A6FDD" w:rsidRPr="00375E9C">
        <w:t xml:space="preserve">до сведения </w:t>
      </w:r>
      <w:r w:rsidR="004F4ED7" w:rsidRPr="00375E9C">
        <w:t>заявител</w:t>
      </w:r>
      <w:r w:rsidR="006A6FDD" w:rsidRPr="00375E9C">
        <w:t>я</w:t>
      </w:r>
      <w:r w:rsidR="002E77AA">
        <w:t xml:space="preserve"> </w:t>
      </w:r>
      <w:r w:rsidR="006A6FDD" w:rsidRPr="00375E9C">
        <w:t>доводится информация</w:t>
      </w:r>
      <w:r w:rsidR="004F4ED7" w:rsidRPr="00375E9C">
        <w:t xml:space="preserve"> о</w:t>
      </w:r>
      <w:r w:rsidR="002E77AA">
        <w:t xml:space="preserve"> </w:t>
      </w:r>
      <w:r w:rsidR="00067ABB" w:rsidRPr="00375E9C">
        <w:t>сдаче или не</w:t>
      </w:r>
      <w:r w:rsidR="002E77AA">
        <w:t xml:space="preserve"> </w:t>
      </w:r>
      <w:r w:rsidR="00067ABB" w:rsidRPr="00375E9C">
        <w:t>сдаче</w:t>
      </w:r>
      <w:r w:rsidR="002E77AA">
        <w:t xml:space="preserve"> </w:t>
      </w:r>
      <w:r w:rsidR="00067ABB" w:rsidRPr="00375E9C">
        <w:t>квалификационного экзамена</w:t>
      </w:r>
      <w:r w:rsidR="00926BEA" w:rsidRPr="00375E9C">
        <w:t xml:space="preserve">, а также </w:t>
      </w:r>
      <w:r w:rsidR="00694276" w:rsidRPr="00375E9C">
        <w:t>приглашение для получения квалификационного удостоверения (аттестата) профессионального оценщика</w:t>
      </w:r>
      <w:r w:rsidR="004F4ED7" w:rsidRPr="00375E9C">
        <w:t>.</w:t>
      </w:r>
    </w:p>
    <w:p w:rsidR="000A5B64" w:rsidRPr="00375E9C" w:rsidRDefault="000A5B64" w:rsidP="00411BE2">
      <w:pPr>
        <w:shd w:val="clear" w:color="auto" w:fill="FFFFFF"/>
        <w:tabs>
          <w:tab w:val="left" w:pos="993"/>
        </w:tabs>
        <w:spacing w:line="320" w:lineRule="atLeast"/>
        <w:ind w:firstLine="567"/>
        <w:jc w:val="both"/>
        <w:textAlignment w:val="baseline"/>
      </w:pPr>
      <w:r w:rsidRPr="00375E9C">
        <w:t xml:space="preserve">Информация доводится до сведения заявителей путем телефонных переговоров, объявлением на информационном стенде в холле здания, а также посредствам размещения информации в сети интернет на Интернет-сайте Министерства экономического развития Приднестровской Молдавской Республики - </w:t>
      </w:r>
      <w:hyperlink r:id="rId10" w:history="1">
        <w:r w:rsidRPr="00375E9C">
          <w:rPr>
            <w:rStyle w:val="a9"/>
            <w:color w:val="auto"/>
          </w:rPr>
          <w:t>http://mer.gospmr.org/</w:t>
        </w:r>
      </w:hyperlink>
      <w:r w:rsidRPr="00375E9C">
        <w:t xml:space="preserve"> и опубликования информации в </w:t>
      </w:r>
      <w:r w:rsidR="007414B9" w:rsidRPr="00375E9C">
        <w:rPr>
          <w:bCs/>
        </w:rPr>
        <w:t>республиканских средствах массовой информации</w:t>
      </w:r>
      <w:r w:rsidRPr="00375E9C">
        <w:t>.</w:t>
      </w:r>
    </w:p>
    <w:p w:rsidR="008A482D" w:rsidRPr="00375E9C" w:rsidRDefault="008A482D" w:rsidP="00411BE2">
      <w:pPr>
        <w:shd w:val="clear" w:color="auto" w:fill="FFFFFF"/>
        <w:tabs>
          <w:tab w:val="left" w:pos="993"/>
        </w:tabs>
        <w:spacing w:line="320" w:lineRule="atLeast"/>
        <w:ind w:firstLine="567"/>
        <w:jc w:val="both"/>
        <w:textAlignment w:val="baseline"/>
      </w:pPr>
    </w:p>
    <w:p w:rsidR="00FC52E0" w:rsidRPr="00375E9C" w:rsidRDefault="00AE246F" w:rsidP="00411BE2">
      <w:pPr>
        <w:pStyle w:val="a7"/>
        <w:tabs>
          <w:tab w:val="left" w:pos="567"/>
          <w:tab w:val="left" w:pos="993"/>
        </w:tabs>
        <w:spacing w:line="320" w:lineRule="atLeast"/>
        <w:ind w:left="567" w:firstLine="567"/>
        <w:jc w:val="center"/>
        <w:rPr>
          <w:b/>
          <w:bCs/>
        </w:rPr>
      </w:pPr>
      <w:r w:rsidRPr="00375E9C">
        <w:rPr>
          <w:b/>
          <w:bCs/>
        </w:rPr>
        <w:t>2</w:t>
      </w:r>
      <w:r w:rsidR="00051B08" w:rsidRPr="00375E9C">
        <w:rPr>
          <w:b/>
          <w:bCs/>
        </w:rPr>
        <w:t>6</w:t>
      </w:r>
      <w:r w:rsidR="0007503B" w:rsidRPr="00375E9C">
        <w:rPr>
          <w:b/>
          <w:bCs/>
        </w:rPr>
        <w:t>. Пр</w:t>
      </w:r>
      <w:r w:rsidR="00D31956" w:rsidRPr="00375E9C">
        <w:rPr>
          <w:b/>
          <w:bCs/>
        </w:rPr>
        <w:t>оведение аттестации и принятие К</w:t>
      </w:r>
      <w:r w:rsidR="0007503B" w:rsidRPr="00375E9C">
        <w:rPr>
          <w:b/>
          <w:bCs/>
        </w:rPr>
        <w:t xml:space="preserve">омиссией </w:t>
      </w:r>
      <w:r w:rsidR="004F4ED7" w:rsidRPr="00375E9C">
        <w:rPr>
          <w:b/>
          <w:bCs/>
        </w:rPr>
        <w:t>итогового решения по результатам предос</w:t>
      </w:r>
      <w:r w:rsidR="0007503B" w:rsidRPr="00375E9C">
        <w:rPr>
          <w:b/>
          <w:bCs/>
        </w:rPr>
        <w:t>тавления государственной услуги</w:t>
      </w:r>
    </w:p>
    <w:p w:rsidR="007742CF" w:rsidRPr="00375E9C" w:rsidRDefault="007742CF" w:rsidP="00411BE2">
      <w:pPr>
        <w:pStyle w:val="a7"/>
        <w:tabs>
          <w:tab w:val="left" w:pos="567"/>
          <w:tab w:val="left" w:pos="993"/>
        </w:tabs>
        <w:spacing w:line="320" w:lineRule="atLeast"/>
        <w:ind w:left="567" w:firstLine="567"/>
        <w:jc w:val="center"/>
        <w:rPr>
          <w:b/>
          <w:bCs/>
        </w:rPr>
      </w:pPr>
    </w:p>
    <w:p w:rsidR="00756DF5" w:rsidRPr="00375E9C" w:rsidRDefault="00B7718A" w:rsidP="00411BE2">
      <w:pPr>
        <w:pStyle w:val="a7"/>
        <w:tabs>
          <w:tab w:val="left" w:pos="0"/>
        </w:tabs>
        <w:spacing w:line="320" w:lineRule="atLeast"/>
        <w:ind w:left="0" w:firstLine="567"/>
        <w:jc w:val="both"/>
        <w:rPr>
          <w:b/>
          <w:bCs/>
        </w:rPr>
      </w:pPr>
      <w:r w:rsidRPr="00375E9C">
        <w:t>50</w:t>
      </w:r>
      <w:r w:rsidR="00756DF5" w:rsidRPr="00375E9C">
        <w:t xml:space="preserve">. В день проведения </w:t>
      </w:r>
      <w:r w:rsidR="006A6FDD" w:rsidRPr="00375E9C">
        <w:t>аттестации</w:t>
      </w:r>
      <w:r w:rsidR="002E77AA">
        <w:t xml:space="preserve"> </w:t>
      </w:r>
      <w:r w:rsidR="00020DAF" w:rsidRPr="00375E9C">
        <w:t>её</w:t>
      </w:r>
      <w:r w:rsidR="00756DF5" w:rsidRPr="00375E9C">
        <w:t xml:space="preserve"> начала проводится регистрация всех прибывших и допущенных к экзамену </w:t>
      </w:r>
      <w:r w:rsidR="006A6FDD" w:rsidRPr="00375E9C">
        <w:t>заявителей</w:t>
      </w:r>
      <w:r w:rsidR="00756DF5" w:rsidRPr="00375E9C">
        <w:t xml:space="preserve">. Регистрация начинается не позднее, чем за 15 минут до начала </w:t>
      </w:r>
      <w:r w:rsidR="006A6FDD" w:rsidRPr="00375E9C">
        <w:t>аттестации.</w:t>
      </w:r>
    </w:p>
    <w:p w:rsidR="007742CF" w:rsidRPr="00375E9C" w:rsidRDefault="00051B08" w:rsidP="00411BE2">
      <w:pPr>
        <w:tabs>
          <w:tab w:val="left" w:pos="1134"/>
        </w:tabs>
        <w:spacing w:line="320" w:lineRule="atLeast"/>
        <w:ind w:firstLine="567"/>
        <w:jc w:val="both"/>
      </w:pPr>
      <w:r w:rsidRPr="00375E9C">
        <w:t>5</w:t>
      </w:r>
      <w:r w:rsidR="00B7718A" w:rsidRPr="00375E9C">
        <w:t>1</w:t>
      </w:r>
      <w:r w:rsidR="007742CF" w:rsidRPr="00375E9C">
        <w:t xml:space="preserve">. Аттестация проводится в устной форме в виде квалификационного экзамена на получение квалификационного удостоверения (аттестата) профессионального оценщика, по итогам которого выдаются квалификационные удостоверения (аттестаты) профессионального оценщика следующих </w:t>
      </w:r>
      <w:r w:rsidR="00050417" w:rsidRPr="00375E9C">
        <w:t>видов</w:t>
      </w:r>
      <w:r w:rsidR="007742CF" w:rsidRPr="00375E9C">
        <w:t>:</w:t>
      </w:r>
    </w:p>
    <w:p w:rsidR="007742CF" w:rsidRPr="00375E9C" w:rsidRDefault="007742CF" w:rsidP="00411BE2">
      <w:pPr>
        <w:shd w:val="clear" w:color="auto" w:fill="FFFFFF"/>
        <w:spacing w:line="320" w:lineRule="atLeast"/>
        <w:ind w:firstLine="567"/>
        <w:jc w:val="both"/>
      </w:pPr>
      <w:r w:rsidRPr="00375E9C">
        <w:t>а) оценка недвижимого имущества;</w:t>
      </w:r>
    </w:p>
    <w:p w:rsidR="007742CF" w:rsidRPr="00375E9C" w:rsidRDefault="007742CF" w:rsidP="00411BE2">
      <w:pPr>
        <w:shd w:val="clear" w:color="auto" w:fill="FFFFFF"/>
        <w:spacing w:line="320" w:lineRule="atLeast"/>
        <w:ind w:firstLine="567"/>
        <w:jc w:val="both"/>
      </w:pPr>
      <w:r w:rsidRPr="00375E9C">
        <w:t>б) оценка машин, оборудования, транспортных средств и других движимых вещей;</w:t>
      </w:r>
    </w:p>
    <w:p w:rsidR="007742CF" w:rsidRPr="00375E9C" w:rsidRDefault="007742CF" w:rsidP="00411BE2">
      <w:pPr>
        <w:shd w:val="clear" w:color="auto" w:fill="FFFFFF"/>
        <w:spacing w:line="320" w:lineRule="atLeast"/>
        <w:ind w:firstLine="567"/>
        <w:jc w:val="both"/>
      </w:pPr>
      <w:r w:rsidRPr="00375E9C">
        <w:t>в) оценка нематериальных активов;</w:t>
      </w:r>
    </w:p>
    <w:p w:rsidR="007742CF" w:rsidRPr="00375E9C" w:rsidRDefault="007742CF" w:rsidP="00411BE2">
      <w:pPr>
        <w:shd w:val="clear" w:color="auto" w:fill="FFFFFF"/>
        <w:spacing w:line="320" w:lineRule="atLeast"/>
        <w:ind w:firstLine="567"/>
        <w:jc w:val="both"/>
      </w:pPr>
      <w:r w:rsidRPr="00375E9C">
        <w:t>г) оценка целостных иму</w:t>
      </w:r>
      <w:r w:rsidR="00E05ACF" w:rsidRPr="00375E9C">
        <w:t>щественных комплексов (бизнеса).</w:t>
      </w:r>
    </w:p>
    <w:p w:rsidR="0013595B" w:rsidRPr="00375E9C" w:rsidRDefault="007F5286" w:rsidP="00411BE2">
      <w:pPr>
        <w:shd w:val="clear" w:color="auto" w:fill="FFFFFF"/>
        <w:spacing w:line="320" w:lineRule="atLeast"/>
        <w:ind w:firstLine="567"/>
        <w:jc w:val="both"/>
      </w:pPr>
      <w:r w:rsidRPr="00375E9C">
        <w:t>5</w:t>
      </w:r>
      <w:r w:rsidR="00B7718A" w:rsidRPr="00375E9C">
        <w:t>2</w:t>
      </w:r>
      <w:r w:rsidRPr="00375E9C">
        <w:t xml:space="preserve">. </w:t>
      </w:r>
      <w:r w:rsidR="0013595B" w:rsidRPr="00375E9C">
        <w:t xml:space="preserve">После завершения регистрации и размещения всех претендентов в экзаменационном помещении секретарем </w:t>
      </w:r>
      <w:r w:rsidRPr="00375E9C">
        <w:t>К</w:t>
      </w:r>
      <w:r w:rsidR="0013595B" w:rsidRPr="00375E9C">
        <w:t>омиссии претендентам раздаются экзаменационные билеты, необходимые дополнительные или справочные материалы, бумага для черновиков и, при необходимости, вычислительная техника</w:t>
      </w:r>
      <w:r w:rsidRPr="00375E9C">
        <w:t>.</w:t>
      </w:r>
    </w:p>
    <w:p w:rsidR="007F5286" w:rsidRPr="00375E9C" w:rsidRDefault="007F5286" w:rsidP="00411BE2">
      <w:pPr>
        <w:pStyle w:val="a8"/>
        <w:shd w:val="clear" w:color="auto" w:fill="FFFFFF"/>
        <w:spacing w:before="0" w:beforeAutospacing="0" w:after="0" w:afterAutospacing="0" w:line="320" w:lineRule="atLeast"/>
        <w:ind w:firstLine="567"/>
        <w:jc w:val="both"/>
      </w:pPr>
      <w:r w:rsidRPr="00375E9C">
        <w:t>5</w:t>
      </w:r>
      <w:r w:rsidR="00B7718A" w:rsidRPr="00375E9C">
        <w:t>3</w:t>
      </w:r>
      <w:r w:rsidRPr="00375E9C">
        <w:t>. Квалификационный экзамен проводится в устной форме с использованием экзаменационных билетов на основании квалификационного минимума, утвержденного исполнительным органом государственной власти, в ведении которого находятся вопросы оценочной деятельности. Квалификационный минимум должен быть доступен для претендентов.</w:t>
      </w:r>
    </w:p>
    <w:p w:rsidR="007F5286" w:rsidRPr="00375E9C" w:rsidRDefault="00983DF0" w:rsidP="00411BE2">
      <w:pPr>
        <w:pStyle w:val="a8"/>
        <w:shd w:val="clear" w:color="auto" w:fill="FFFFFF"/>
        <w:spacing w:before="0" w:beforeAutospacing="0" w:after="0" w:afterAutospacing="0" w:line="320" w:lineRule="atLeast"/>
        <w:ind w:firstLine="567"/>
        <w:jc w:val="both"/>
      </w:pPr>
      <w:r w:rsidRPr="00375E9C">
        <w:lastRenderedPageBreak/>
        <w:t>5</w:t>
      </w:r>
      <w:r w:rsidR="00B7718A" w:rsidRPr="00375E9C">
        <w:t>4</w:t>
      </w:r>
      <w:r w:rsidR="007F5286" w:rsidRPr="00375E9C">
        <w:t>. К началу и на протяжении квалификационного экзамена в помещении, в котором проводится экзамен, должны присутствовать не менее двух членов комиссии.</w:t>
      </w:r>
    </w:p>
    <w:p w:rsidR="007F5286" w:rsidRPr="00375E9C" w:rsidRDefault="00983DF0" w:rsidP="00411BE2">
      <w:pPr>
        <w:pStyle w:val="a8"/>
        <w:shd w:val="clear" w:color="auto" w:fill="FFFFFF"/>
        <w:spacing w:before="0" w:beforeAutospacing="0" w:after="0" w:afterAutospacing="0" w:line="320" w:lineRule="atLeast"/>
        <w:ind w:firstLine="567"/>
        <w:jc w:val="both"/>
      </w:pPr>
      <w:r w:rsidRPr="00375E9C">
        <w:t>5</w:t>
      </w:r>
      <w:r w:rsidR="00B7718A" w:rsidRPr="00375E9C">
        <w:t>5</w:t>
      </w:r>
      <w:r w:rsidR="007F5286" w:rsidRPr="00375E9C">
        <w:t>. В процессе сдачи квалификационного экзамена претендентам запрещается:</w:t>
      </w:r>
    </w:p>
    <w:p w:rsidR="007F5286" w:rsidRPr="00375E9C" w:rsidRDefault="007F5286" w:rsidP="00411BE2">
      <w:pPr>
        <w:pStyle w:val="a8"/>
        <w:shd w:val="clear" w:color="auto" w:fill="FFFFFF"/>
        <w:spacing w:before="0" w:beforeAutospacing="0" w:after="0" w:afterAutospacing="0" w:line="320" w:lineRule="atLeast"/>
        <w:ind w:firstLine="567"/>
        <w:jc w:val="both"/>
      </w:pPr>
      <w:r w:rsidRPr="00375E9C">
        <w:t>а) оставлять какие-либо пометки в экзаменационном билете;</w:t>
      </w:r>
    </w:p>
    <w:p w:rsidR="007F5286" w:rsidRPr="00375E9C" w:rsidRDefault="007F5286" w:rsidP="00411BE2">
      <w:pPr>
        <w:pStyle w:val="a8"/>
        <w:shd w:val="clear" w:color="auto" w:fill="FFFFFF"/>
        <w:spacing w:before="0" w:beforeAutospacing="0" w:after="0" w:afterAutospacing="0" w:line="320" w:lineRule="atLeast"/>
        <w:ind w:firstLine="567"/>
        <w:jc w:val="both"/>
      </w:pPr>
      <w:r w:rsidRPr="00375E9C">
        <w:t>б) иметь и (или) использовать книги, записи, таблицы или любые иные письменные или печатные материалы, а также листы бумаги для черновиков, кроме выданных ответственным секретарем комиссии;</w:t>
      </w:r>
    </w:p>
    <w:p w:rsidR="007F5286" w:rsidRPr="00375E9C" w:rsidRDefault="007F5286" w:rsidP="00411BE2">
      <w:pPr>
        <w:pStyle w:val="a8"/>
        <w:shd w:val="clear" w:color="auto" w:fill="FFFFFF"/>
        <w:spacing w:before="0" w:beforeAutospacing="0" w:after="0" w:afterAutospacing="0" w:line="320" w:lineRule="atLeast"/>
        <w:ind w:firstLine="567"/>
        <w:jc w:val="both"/>
      </w:pPr>
      <w:r w:rsidRPr="00375E9C">
        <w:t>в) выходить из помещения с экзаменационными билетами или черновиками, как во время, так и по завершении экзамена;</w:t>
      </w:r>
    </w:p>
    <w:p w:rsidR="007F5286" w:rsidRPr="00375E9C" w:rsidRDefault="007F5286" w:rsidP="00411BE2">
      <w:pPr>
        <w:pStyle w:val="a8"/>
        <w:shd w:val="clear" w:color="auto" w:fill="FFFFFF"/>
        <w:spacing w:before="0" w:beforeAutospacing="0" w:after="0" w:afterAutospacing="0" w:line="320" w:lineRule="atLeast"/>
        <w:ind w:firstLine="567"/>
        <w:jc w:val="both"/>
      </w:pPr>
      <w:r w:rsidRPr="00375E9C">
        <w:t>г) разговаривать или письменно общаться с другими претендентами.</w:t>
      </w:r>
    </w:p>
    <w:p w:rsidR="007F5286" w:rsidRPr="00375E9C" w:rsidRDefault="00983DF0" w:rsidP="00411BE2">
      <w:pPr>
        <w:pStyle w:val="a8"/>
        <w:shd w:val="clear" w:color="auto" w:fill="FFFFFF"/>
        <w:spacing w:before="0" w:beforeAutospacing="0" w:after="0" w:afterAutospacing="0" w:line="320" w:lineRule="atLeast"/>
        <w:ind w:firstLine="567"/>
        <w:jc w:val="both"/>
      </w:pPr>
      <w:r w:rsidRPr="00375E9C">
        <w:t>5</w:t>
      </w:r>
      <w:r w:rsidR="00B7718A" w:rsidRPr="00375E9C">
        <w:t>6</w:t>
      </w:r>
      <w:r w:rsidR="007F5286" w:rsidRPr="00375E9C">
        <w:t>. Претендент, нарушивший л</w:t>
      </w:r>
      <w:r w:rsidR="00020DAF" w:rsidRPr="00375E9C">
        <w:t>юбое</w:t>
      </w:r>
      <w:r w:rsidR="007F5286" w:rsidRPr="00375E9C">
        <w:t xml:space="preserve"> из указанных в пункте </w:t>
      </w:r>
      <w:r w:rsidR="0032430D" w:rsidRPr="00375E9C">
        <w:t>5</w:t>
      </w:r>
      <w:r w:rsidR="00B7718A" w:rsidRPr="00375E9C">
        <w:t>5</w:t>
      </w:r>
      <w:r w:rsidR="00051B08" w:rsidRPr="00375E9C">
        <w:t>настоящего Регламента</w:t>
      </w:r>
      <w:r w:rsidR="00020DAF" w:rsidRPr="00375E9C">
        <w:t xml:space="preserve"> требований </w:t>
      </w:r>
      <w:r w:rsidR="007F5286" w:rsidRPr="00375E9C">
        <w:t>(далее - нарушитель)</w:t>
      </w:r>
      <w:r w:rsidR="00020DAF" w:rsidRPr="00375E9C">
        <w:t>,</w:t>
      </w:r>
      <w:r w:rsidR="007F5286" w:rsidRPr="00375E9C">
        <w:t xml:space="preserve"> может быть удален с экзамена членом </w:t>
      </w:r>
      <w:r w:rsidR="00A3373F" w:rsidRPr="00375E9C">
        <w:t>К</w:t>
      </w:r>
      <w:r w:rsidR="007F5286" w:rsidRPr="00375E9C">
        <w:t>омиссии.</w:t>
      </w:r>
    </w:p>
    <w:p w:rsidR="007F5286" w:rsidRPr="00375E9C" w:rsidRDefault="00983DF0" w:rsidP="00411BE2">
      <w:pPr>
        <w:pStyle w:val="a8"/>
        <w:shd w:val="clear" w:color="auto" w:fill="FFFFFF"/>
        <w:spacing w:before="0" w:beforeAutospacing="0" w:after="0" w:afterAutospacing="0" w:line="320" w:lineRule="atLeast"/>
        <w:ind w:firstLine="567"/>
        <w:jc w:val="both"/>
      </w:pPr>
      <w:r w:rsidRPr="00375E9C">
        <w:t>5</w:t>
      </w:r>
      <w:r w:rsidR="00B7718A" w:rsidRPr="00375E9C">
        <w:t>7</w:t>
      </w:r>
      <w:r w:rsidR="007F5286" w:rsidRPr="00375E9C">
        <w:t xml:space="preserve">. Факт удаления нарушителя с квалификационного экзамена фиксируется членами </w:t>
      </w:r>
      <w:r w:rsidR="00A3373F" w:rsidRPr="00375E9C">
        <w:t>К</w:t>
      </w:r>
      <w:r w:rsidR="007F5286" w:rsidRPr="00375E9C">
        <w:t>омиссии в экзаменационной ведомости и может быть обжалован.</w:t>
      </w:r>
    </w:p>
    <w:p w:rsidR="007F5286" w:rsidRPr="00375E9C" w:rsidRDefault="00983DF0" w:rsidP="00411BE2">
      <w:pPr>
        <w:pStyle w:val="a8"/>
        <w:shd w:val="clear" w:color="auto" w:fill="FFFFFF"/>
        <w:spacing w:before="0" w:beforeAutospacing="0" w:after="0" w:afterAutospacing="0" w:line="320" w:lineRule="atLeast"/>
        <w:ind w:firstLine="567"/>
        <w:jc w:val="both"/>
      </w:pPr>
      <w:r w:rsidRPr="00375E9C">
        <w:t>5</w:t>
      </w:r>
      <w:r w:rsidR="00B7718A" w:rsidRPr="00375E9C">
        <w:t>8</w:t>
      </w:r>
      <w:r w:rsidR="007F5286" w:rsidRPr="00375E9C">
        <w:t xml:space="preserve">. Нарушитель, удаленный с квалификационного экзамена, считается не сдавшим экзамен, его экзаменационная работа не рассматривается. Нарушитель может быть повторно допущен к аттестации на общих основаниях в порядке, установленном настоящим </w:t>
      </w:r>
      <w:r w:rsidR="00A3373F" w:rsidRPr="00375E9C">
        <w:t>Регламентом</w:t>
      </w:r>
      <w:r w:rsidR="007F5286" w:rsidRPr="00375E9C">
        <w:t>.</w:t>
      </w:r>
    </w:p>
    <w:p w:rsidR="007742CF" w:rsidRPr="00375E9C" w:rsidRDefault="002F69EE" w:rsidP="00411BE2">
      <w:pPr>
        <w:pStyle w:val="a7"/>
        <w:tabs>
          <w:tab w:val="left" w:pos="567"/>
          <w:tab w:val="left" w:pos="993"/>
        </w:tabs>
        <w:spacing w:line="320" w:lineRule="atLeast"/>
        <w:ind w:left="567"/>
        <w:jc w:val="both"/>
        <w:rPr>
          <w:bCs/>
        </w:rPr>
      </w:pPr>
      <w:r w:rsidRPr="00375E9C">
        <w:rPr>
          <w:bCs/>
        </w:rPr>
        <w:t>Квалификационный экзамен</w:t>
      </w:r>
      <w:r w:rsidR="00F32BF2" w:rsidRPr="00375E9C">
        <w:rPr>
          <w:bCs/>
        </w:rPr>
        <w:t xml:space="preserve"> проводится в два этапа</w:t>
      </w:r>
      <w:r w:rsidR="000B6A33" w:rsidRPr="00375E9C">
        <w:rPr>
          <w:bCs/>
        </w:rPr>
        <w:t>:</w:t>
      </w:r>
    </w:p>
    <w:p w:rsidR="000B6A33" w:rsidRPr="00375E9C" w:rsidRDefault="000B6A33" w:rsidP="00411BE2">
      <w:pPr>
        <w:pStyle w:val="a7"/>
        <w:tabs>
          <w:tab w:val="left" w:pos="0"/>
          <w:tab w:val="left" w:pos="426"/>
          <w:tab w:val="left" w:pos="567"/>
        </w:tabs>
        <w:spacing w:line="320" w:lineRule="atLeast"/>
        <w:ind w:left="0" w:firstLine="567"/>
        <w:jc w:val="both"/>
        <w:rPr>
          <w:bCs/>
        </w:rPr>
      </w:pPr>
      <w:r w:rsidRPr="00375E9C">
        <w:rPr>
          <w:bCs/>
        </w:rPr>
        <w:t>а)</w:t>
      </w:r>
      <w:r w:rsidR="00752BA0">
        <w:rPr>
          <w:bCs/>
        </w:rPr>
        <w:t> </w:t>
      </w:r>
      <w:r w:rsidR="002F69EE" w:rsidRPr="00375E9C">
        <w:rPr>
          <w:bCs/>
        </w:rPr>
        <w:t xml:space="preserve">проверка знаний </w:t>
      </w:r>
      <w:r w:rsidR="00BB2311" w:rsidRPr="00375E9C">
        <w:rPr>
          <w:bCs/>
        </w:rPr>
        <w:t xml:space="preserve">путем решения </w:t>
      </w:r>
      <w:r w:rsidR="00992CED" w:rsidRPr="00375E9C">
        <w:rPr>
          <w:bCs/>
        </w:rPr>
        <w:t>практическ</w:t>
      </w:r>
      <w:r w:rsidR="00BB2311" w:rsidRPr="00375E9C">
        <w:rPr>
          <w:bCs/>
        </w:rPr>
        <w:t>их</w:t>
      </w:r>
      <w:r w:rsidR="002E77AA">
        <w:rPr>
          <w:bCs/>
        </w:rPr>
        <w:t xml:space="preserve"> </w:t>
      </w:r>
      <w:r w:rsidR="00BB2311" w:rsidRPr="00375E9C">
        <w:rPr>
          <w:bCs/>
        </w:rPr>
        <w:t>задач</w:t>
      </w:r>
      <w:r w:rsidR="00992CED" w:rsidRPr="00375E9C">
        <w:rPr>
          <w:bCs/>
        </w:rPr>
        <w:t xml:space="preserve"> по видам </w:t>
      </w:r>
      <w:r w:rsidR="00BB2311" w:rsidRPr="00375E9C">
        <w:rPr>
          <w:bCs/>
        </w:rPr>
        <w:t>оценочной деятельности</w:t>
      </w:r>
      <w:r w:rsidR="00B00A52" w:rsidRPr="00375E9C">
        <w:rPr>
          <w:bCs/>
        </w:rPr>
        <w:t>;</w:t>
      </w:r>
    </w:p>
    <w:p w:rsidR="00B00A52" w:rsidRPr="00375E9C" w:rsidRDefault="00B00A52" w:rsidP="00411BE2">
      <w:pPr>
        <w:pStyle w:val="a7"/>
        <w:tabs>
          <w:tab w:val="left" w:pos="0"/>
          <w:tab w:val="left" w:pos="426"/>
        </w:tabs>
        <w:spacing w:line="320" w:lineRule="atLeast"/>
        <w:ind w:left="0" w:firstLine="567"/>
        <w:jc w:val="both"/>
        <w:rPr>
          <w:bCs/>
        </w:rPr>
      </w:pPr>
      <w:r w:rsidRPr="00375E9C">
        <w:rPr>
          <w:bCs/>
        </w:rPr>
        <w:t xml:space="preserve">б) </w:t>
      </w:r>
      <w:r w:rsidR="00843413" w:rsidRPr="00375E9C">
        <w:rPr>
          <w:bCs/>
        </w:rPr>
        <w:t>прослушивание ответов теоретических вопросов в устной форме.</w:t>
      </w:r>
    </w:p>
    <w:p w:rsidR="006E3265" w:rsidRPr="00375E9C" w:rsidRDefault="00BB2311" w:rsidP="00411BE2">
      <w:pPr>
        <w:pStyle w:val="a7"/>
        <w:tabs>
          <w:tab w:val="left" w:pos="0"/>
          <w:tab w:val="left" w:pos="426"/>
        </w:tabs>
        <w:spacing w:line="320" w:lineRule="atLeast"/>
        <w:ind w:left="0" w:firstLine="567"/>
        <w:jc w:val="both"/>
        <w:rPr>
          <w:bCs/>
        </w:rPr>
      </w:pPr>
      <w:r w:rsidRPr="00375E9C">
        <w:rPr>
          <w:bCs/>
        </w:rPr>
        <w:t>На подготовку ответ</w:t>
      </w:r>
      <w:r w:rsidR="00A3373F" w:rsidRPr="00375E9C">
        <w:rPr>
          <w:bCs/>
        </w:rPr>
        <w:t>ов</w:t>
      </w:r>
      <w:r w:rsidR="002E77AA">
        <w:rPr>
          <w:bCs/>
        </w:rPr>
        <w:t xml:space="preserve"> </w:t>
      </w:r>
      <w:r w:rsidR="00D66EE7" w:rsidRPr="00375E9C">
        <w:rPr>
          <w:bCs/>
        </w:rPr>
        <w:t>по практическ</w:t>
      </w:r>
      <w:r w:rsidR="00A3373F" w:rsidRPr="00375E9C">
        <w:rPr>
          <w:bCs/>
        </w:rPr>
        <w:t>им</w:t>
      </w:r>
      <w:r w:rsidR="00D66EE7" w:rsidRPr="00375E9C">
        <w:rPr>
          <w:bCs/>
        </w:rPr>
        <w:t xml:space="preserve"> задач</w:t>
      </w:r>
      <w:r w:rsidR="00A3373F" w:rsidRPr="00375E9C">
        <w:rPr>
          <w:bCs/>
        </w:rPr>
        <w:t>ам</w:t>
      </w:r>
      <w:r w:rsidR="00D66EE7" w:rsidRPr="00375E9C">
        <w:rPr>
          <w:bCs/>
        </w:rPr>
        <w:t xml:space="preserve"> и вопросам </w:t>
      </w:r>
      <w:r w:rsidRPr="00375E9C">
        <w:rPr>
          <w:bCs/>
        </w:rPr>
        <w:t>билета претенденту предоставляется 1 час 30 минут</w:t>
      </w:r>
      <w:r w:rsidR="007D77DD" w:rsidRPr="00375E9C">
        <w:rPr>
          <w:bCs/>
        </w:rPr>
        <w:t>.</w:t>
      </w:r>
    </w:p>
    <w:p w:rsidR="00836A34" w:rsidRPr="00375E9C" w:rsidRDefault="00983DF0" w:rsidP="00411BE2">
      <w:pPr>
        <w:pStyle w:val="a7"/>
        <w:tabs>
          <w:tab w:val="left" w:pos="0"/>
          <w:tab w:val="left" w:pos="426"/>
        </w:tabs>
        <w:spacing w:line="320" w:lineRule="atLeast"/>
        <w:ind w:left="0" w:firstLine="567"/>
        <w:jc w:val="both"/>
        <w:rPr>
          <w:bCs/>
        </w:rPr>
      </w:pPr>
      <w:r w:rsidRPr="00375E9C">
        <w:rPr>
          <w:bCs/>
        </w:rPr>
        <w:t>5</w:t>
      </w:r>
      <w:r w:rsidR="00B7718A" w:rsidRPr="00375E9C">
        <w:rPr>
          <w:bCs/>
        </w:rPr>
        <w:t>9</w:t>
      </w:r>
      <w:r w:rsidR="00836A34" w:rsidRPr="00375E9C">
        <w:rPr>
          <w:bCs/>
        </w:rPr>
        <w:t>. Закончивший сдачу экзамена претендент обязан сдать секретарю Комиссии или присутствующему члену Комиссии экзаменационный билет и выданные для проведения экзамена справочные материалы, а также другое имущество, выданное комиссией.</w:t>
      </w:r>
    </w:p>
    <w:p w:rsidR="00836A34" w:rsidRPr="00375E9C" w:rsidRDefault="00B7718A" w:rsidP="00411BE2">
      <w:pPr>
        <w:pStyle w:val="a7"/>
        <w:tabs>
          <w:tab w:val="left" w:pos="0"/>
          <w:tab w:val="left" w:pos="426"/>
        </w:tabs>
        <w:spacing w:line="320" w:lineRule="atLeast"/>
        <w:ind w:left="0" w:firstLine="567"/>
        <w:jc w:val="both"/>
        <w:rPr>
          <w:bCs/>
        </w:rPr>
      </w:pPr>
      <w:r w:rsidRPr="00375E9C">
        <w:rPr>
          <w:bCs/>
        </w:rPr>
        <w:t>60</w:t>
      </w:r>
      <w:r w:rsidR="00836A34" w:rsidRPr="00375E9C">
        <w:rPr>
          <w:bCs/>
        </w:rPr>
        <w:t>. На основании ответа претендента Комиссия оценивает уровень его знаний в специализированной области оценочной деятельности и практические навыки по данной специализации.</w:t>
      </w:r>
    </w:p>
    <w:p w:rsidR="00836A34" w:rsidRPr="00375E9C" w:rsidRDefault="003B2311" w:rsidP="00411BE2">
      <w:pPr>
        <w:pStyle w:val="a7"/>
        <w:tabs>
          <w:tab w:val="left" w:pos="0"/>
          <w:tab w:val="left" w:pos="426"/>
        </w:tabs>
        <w:spacing w:line="320" w:lineRule="atLeast"/>
        <w:ind w:left="0" w:firstLine="567"/>
        <w:jc w:val="both"/>
        <w:rPr>
          <w:bCs/>
        </w:rPr>
      </w:pPr>
      <w:r w:rsidRPr="00375E9C">
        <w:rPr>
          <w:bCs/>
        </w:rPr>
        <w:t>6</w:t>
      </w:r>
      <w:r w:rsidR="00B7718A" w:rsidRPr="00375E9C">
        <w:rPr>
          <w:bCs/>
        </w:rPr>
        <w:t>1</w:t>
      </w:r>
      <w:r w:rsidR="00836A34" w:rsidRPr="00375E9C">
        <w:rPr>
          <w:bCs/>
        </w:rPr>
        <w:t>. Претендент считается успешно сдавшим квалификационный экзамен, если он дал правильные ответы не менее чем на 75 (семьдесят пять) процентов всех вопросов и задач экзаменационного билета. В противном случае претендент считается не прошедшим аттестацию.</w:t>
      </w:r>
    </w:p>
    <w:p w:rsidR="007742CF" w:rsidRPr="00375E9C" w:rsidRDefault="00983DF0" w:rsidP="00411BE2">
      <w:pPr>
        <w:pStyle w:val="a7"/>
        <w:tabs>
          <w:tab w:val="left" w:pos="0"/>
          <w:tab w:val="left" w:pos="426"/>
        </w:tabs>
        <w:spacing w:line="320" w:lineRule="atLeast"/>
        <w:ind w:left="0" w:firstLine="567"/>
        <w:jc w:val="both"/>
        <w:rPr>
          <w:bCs/>
        </w:rPr>
      </w:pPr>
      <w:r w:rsidRPr="00375E9C">
        <w:rPr>
          <w:bCs/>
        </w:rPr>
        <w:t>6</w:t>
      </w:r>
      <w:r w:rsidR="00B7718A" w:rsidRPr="00375E9C">
        <w:rPr>
          <w:bCs/>
        </w:rPr>
        <w:t>2</w:t>
      </w:r>
      <w:r w:rsidR="00836A34" w:rsidRPr="00375E9C">
        <w:rPr>
          <w:bCs/>
        </w:rPr>
        <w:t>. В случае спорных вопросов решение Комиссии принимается простым большинством голосов от числа присутствующих на заседании. Каждый член Комиссии, включая Председателя и секретаря, обладают одним голосом.</w:t>
      </w:r>
    </w:p>
    <w:p w:rsidR="00083695" w:rsidRPr="00375E9C" w:rsidRDefault="00083695" w:rsidP="00411BE2">
      <w:pPr>
        <w:spacing w:line="320" w:lineRule="atLeast"/>
        <w:ind w:firstLine="567"/>
        <w:jc w:val="center"/>
        <w:rPr>
          <w:b/>
        </w:rPr>
      </w:pPr>
    </w:p>
    <w:p w:rsidR="00B87899" w:rsidRPr="00375E9C" w:rsidRDefault="00AE246F" w:rsidP="00411BE2">
      <w:pPr>
        <w:spacing w:line="320" w:lineRule="atLeast"/>
        <w:ind w:firstLine="567"/>
        <w:jc w:val="center"/>
        <w:rPr>
          <w:b/>
        </w:rPr>
      </w:pPr>
      <w:r w:rsidRPr="00375E9C">
        <w:rPr>
          <w:b/>
        </w:rPr>
        <w:t>2</w:t>
      </w:r>
      <w:r w:rsidR="003B2311" w:rsidRPr="00375E9C">
        <w:rPr>
          <w:b/>
        </w:rPr>
        <w:t>7</w:t>
      </w:r>
      <w:r w:rsidR="00112C7D" w:rsidRPr="00375E9C">
        <w:rPr>
          <w:b/>
        </w:rPr>
        <w:t xml:space="preserve">. </w:t>
      </w:r>
      <w:r w:rsidR="00EF153E" w:rsidRPr="00375E9C">
        <w:rPr>
          <w:b/>
        </w:rPr>
        <w:t>Получение заявителем результата государственной услуги</w:t>
      </w:r>
    </w:p>
    <w:p w:rsidR="00115D13" w:rsidRPr="00375E9C" w:rsidRDefault="00115D13" w:rsidP="00411BE2">
      <w:pPr>
        <w:spacing w:line="320" w:lineRule="atLeast"/>
        <w:ind w:firstLine="567"/>
        <w:jc w:val="center"/>
        <w:rPr>
          <w:b/>
        </w:rPr>
      </w:pPr>
    </w:p>
    <w:p w:rsidR="006E3265" w:rsidRPr="00375E9C" w:rsidRDefault="00983DF0" w:rsidP="00411BE2">
      <w:pPr>
        <w:pStyle w:val="a7"/>
        <w:tabs>
          <w:tab w:val="left" w:pos="0"/>
        </w:tabs>
        <w:spacing w:line="320" w:lineRule="atLeast"/>
        <w:ind w:left="0" w:firstLine="567"/>
        <w:jc w:val="both"/>
      </w:pPr>
      <w:r w:rsidRPr="00375E9C">
        <w:rPr>
          <w:bCs/>
        </w:rPr>
        <w:t>6</w:t>
      </w:r>
      <w:r w:rsidR="00B7718A" w:rsidRPr="00375E9C">
        <w:rPr>
          <w:bCs/>
        </w:rPr>
        <w:t>3</w:t>
      </w:r>
      <w:r w:rsidR="006E3265" w:rsidRPr="00375E9C">
        <w:rPr>
          <w:bCs/>
        </w:rPr>
        <w:t>.</w:t>
      </w:r>
      <w:r w:rsidR="006E3265" w:rsidRPr="00375E9C">
        <w:t xml:space="preserve"> Результаты аттестации оформляются протоколом Комиссии. Оформление и выдача квалификационного удостоверения (аттестата) профессионального оценщика осуществляется в срок, не превышающий 10 дней после сдачи аттестации.</w:t>
      </w:r>
    </w:p>
    <w:p w:rsidR="007D77DD" w:rsidRPr="00375E9C" w:rsidRDefault="00983DF0" w:rsidP="00411BE2">
      <w:pPr>
        <w:shd w:val="clear" w:color="auto" w:fill="FFFFFF"/>
        <w:spacing w:line="320" w:lineRule="atLeast"/>
        <w:ind w:firstLine="567"/>
        <w:jc w:val="both"/>
      </w:pPr>
      <w:r w:rsidRPr="00375E9C">
        <w:lastRenderedPageBreak/>
        <w:t>6</w:t>
      </w:r>
      <w:r w:rsidR="00B7718A" w:rsidRPr="00375E9C">
        <w:t>4</w:t>
      </w:r>
      <w:r w:rsidR="007D77DD" w:rsidRPr="00375E9C">
        <w:t>. Лица, успешно прошедшие аттестацию, получают квалификационное удостоверение (аттестат) профессионального оценщика единого образца.</w:t>
      </w:r>
    </w:p>
    <w:p w:rsidR="007D77DD" w:rsidRPr="00375E9C" w:rsidRDefault="00983DF0" w:rsidP="00411BE2">
      <w:pPr>
        <w:tabs>
          <w:tab w:val="left" w:pos="1134"/>
        </w:tabs>
        <w:spacing w:line="320" w:lineRule="atLeast"/>
        <w:ind w:firstLine="567"/>
        <w:jc w:val="both"/>
        <w:rPr>
          <w:bCs/>
        </w:rPr>
      </w:pPr>
      <w:r w:rsidRPr="00375E9C">
        <w:t>6</w:t>
      </w:r>
      <w:r w:rsidR="00B7718A" w:rsidRPr="00375E9C">
        <w:t>5</w:t>
      </w:r>
      <w:r w:rsidR="007D77DD" w:rsidRPr="00375E9C">
        <w:t xml:space="preserve">. </w:t>
      </w:r>
      <w:r w:rsidR="007D77DD" w:rsidRPr="00375E9C">
        <w:rPr>
          <w:bCs/>
        </w:rPr>
        <w:t xml:space="preserve">Сведения об аттестованных профессиональных оценщиках и лицах не прошедших аттестацию публикуются в республиканских средствах массовой информации и размещаются на официальном Интернет-ресурсе исполнительного органа государственной власти, в ведении которого находятся вопросы </w:t>
      </w:r>
      <w:r w:rsidR="007D77DD" w:rsidRPr="00375E9C">
        <w:t>оценочной деятельности</w:t>
      </w:r>
      <w:r w:rsidR="007D77DD" w:rsidRPr="00375E9C">
        <w:rPr>
          <w:bCs/>
        </w:rPr>
        <w:t xml:space="preserve"> по мере обновления информации.</w:t>
      </w:r>
    </w:p>
    <w:p w:rsidR="00EC7397" w:rsidRDefault="00BE25D9" w:rsidP="00EC7397">
      <w:pPr>
        <w:tabs>
          <w:tab w:val="left" w:pos="993"/>
        </w:tabs>
        <w:spacing w:line="320" w:lineRule="atLeast"/>
        <w:ind w:firstLine="567"/>
        <w:jc w:val="both"/>
        <w:rPr>
          <w:bCs/>
        </w:rPr>
      </w:pPr>
      <w:r w:rsidRPr="00375E9C">
        <w:rPr>
          <w:bCs/>
        </w:rPr>
        <w:t>6</w:t>
      </w:r>
      <w:r w:rsidR="00B7718A" w:rsidRPr="00375E9C">
        <w:rPr>
          <w:bCs/>
        </w:rPr>
        <w:t>6</w:t>
      </w:r>
      <w:r w:rsidR="00115D13" w:rsidRPr="00375E9C">
        <w:rPr>
          <w:bCs/>
        </w:rPr>
        <w:t>.</w:t>
      </w:r>
      <w:r w:rsidR="00752BA0">
        <w:rPr>
          <w:bCs/>
        </w:rPr>
        <w:t> </w:t>
      </w:r>
      <w:r w:rsidR="00EF153E" w:rsidRPr="00375E9C">
        <w:rPr>
          <w:bCs/>
        </w:rPr>
        <w:t xml:space="preserve">Результатом предоставления государственной услуги является </w:t>
      </w:r>
      <w:r w:rsidR="003B0630" w:rsidRPr="00375E9C">
        <w:rPr>
          <w:bCs/>
        </w:rPr>
        <w:t xml:space="preserve">выдача </w:t>
      </w:r>
      <w:r w:rsidR="00EF153E" w:rsidRPr="00375E9C">
        <w:t>к</w:t>
      </w:r>
      <w:r w:rsidR="006D6DEB" w:rsidRPr="00375E9C">
        <w:t>валификационно</w:t>
      </w:r>
      <w:r w:rsidR="003B0630" w:rsidRPr="00375E9C">
        <w:t>го</w:t>
      </w:r>
      <w:r w:rsidR="006D6DEB" w:rsidRPr="00375E9C">
        <w:t xml:space="preserve"> удостоверени</w:t>
      </w:r>
      <w:r w:rsidR="003B0630" w:rsidRPr="00375E9C">
        <w:t>я</w:t>
      </w:r>
      <w:r w:rsidR="006D6DEB" w:rsidRPr="00375E9C">
        <w:t xml:space="preserve"> (аттестат</w:t>
      </w:r>
      <w:r w:rsidR="003B0630" w:rsidRPr="00375E9C">
        <w:t>а</w:t>
      </w:r>
      <w:r w:rsidR="006D6DEB" w:rsidRPr="00375E9C">
        <w:t>) профессионального оценщика</w:t>
      </w:r>
      <w:r w:rsidR="00115D13" w:rsidRPr="00375E9C">
        <w:rPr>
          <w:bCs/>
        </w:rPr>
        <w:t xml:space="preserve"> или уведомление об отказе</w:t>
      </w:r>
      <w:r w:rsidR="00EC7397">
        <w:rPr>
          <w:bCs/>
        </w:rPr>
        <w:t>.</w:t>
      </w:r>
    </w:p>
    <w:p w:rsidR="00EC7397" w:rsidRDefault="00EC7397" w:rsidP="00EC7397">
      <w:pPr>
        <w:tabs>
          <w:tab w:val="left" w:pos="993"/>
        </w:tabs>
        <w:spacing w:line="320" w:lineRule="atLeast"/>
        <w:ind w:firstLine="567"/>
        <w:jc w:val="both"/>
      </w:pPr>
      <w:r>
        <w:t xml:space="preserve">Профессиональные оценщики обязуются по истечении 1 (одного) календарного года с даты выдачи квалификационного удостоверения (аттестата) профессионального оценщика направить в орган исполнительной государственной власти, предоставляющий государственную услугу, сведения о количестве выданных заключений об оценке за истекший календарный год. </w:t>
      </w:r>
    </w:p>
    <w:p w:rsidR="00EC7397" w:rsidRDefault="00EC7397" w:rsidP="00EC7397">
      <w:pPr>
        <w:tabs>
          <w:tab w:val="left" w:pos="993"/>
        </w:tabs>
        <w:spacing w:line="320" w:lineRule="atLeast"/>
        <w:ind w:firstLine="567"/>
        <w:jc w:val="both"/>
      </w:pPr>
      <w:r>
        <w:t xml:space="preserve">В случае выявления органом исполнительной государственной власти, предоставляющим государственную услугу, задержки начала деятельности профессионального оценщика более чем на один год с даты выдачи ему квалификационного удостоверения (аттестата) либо предоставления сведений об отсутствии выданных заключений об оценке за истекший календарный год квалификационное удостоверение (аттестат) профессионального оценщика подлежит аннулированию. </w:t>
      </w:r>
    </w:p>
    <w:p w:rsidR="00EC7397" w:rsidRDefault="00EC7397" w:rsidP="00EC7397">
      <w:pPr>
        <w:tabs>
          <w:tab w:val="left" w:pos="993"/>
        </w:tabs>
        <w:spacing w:line="320" w:lineRule="atLeast"/>
        <w:ind w:firstLine="567"/>
        <w:jc w:val="both"/>
      </w:pPr>
      <w:r>
        <w:t xml:space="preserve">При этом орган исполнительной государственной власти, предоставляющий государственную услугу информирует профессионального оценщика, квалификационное удостоверение (аттестат) которого подлежит аннулированию, посредством телефонной связи, направления официального уведомления по адресу, указанному профессиональным оценщиком при подаче личного заявления на получение квалификационного удостоверения (аттестата), о проведении заседания Комиссии и необходимости личного присутствия профессионального оценщика на заседании Комиссии. </w:t>
      </w:r>
    </w:p>
    <w:p w:rsidR="00EC7397" w:rsidRDefault="00EC7397" w:rsidP="00EC7397">
      <w:pPr>
        <w:tabs>
          <w:tab w:val="left" w:pos="993"/>
        </w:tabs>
        <w:spacing w:line="320" w:lineRule="atLeast"/>
        <w:ind w:firstLine="567"/>
        <w:jc w:val="both"/>
      </w:pPr>
      <w:r>
        <w:t xml:space="preserve">В случае неявки профессионального оценщика на заседание Комиссия принимает решение об аннулировании раннее выданного квалификационного удостоверения (аттестата) профессионального оценщика. </w:t>
      </w:r>
    </w:p>
    <w:p w:rsidR="00115D13" w:rsidRPr="00375E9C" w:rsidRDefault="00EC7397" w:rsidP="00411BE2">
      <w:pPr>
        <w:tabs>
          <w:tab w:val="left" w:pos="993"/>
        </w:tabs>
        <w:spacing w:line="320" w:lineRule="atLeast"/>
        <w:ind w:firstLine="567"/>
        <w:jc w:val="both"/>
        <w:rPr>
          <w:bCs/>
        </w:rPr>
      </w:pPr>
      <w:r>
        <w:t>Решение Комиссии оформляется протоколом и размещается на официальном сайте органа исполнительной государственной власти, предоставляющим государственную услугу</w:t>
      </w:r>
      <w:r w:rsidR="00115D13" w:rsidRPr="00375E9C">
        <w:rPr>
          <w:bCs/>
        </w:rPr>
        <w:t>.</w:t>
      </w:r>
    </w:p>
    <w:p w:rsidR="000307D8" w:rsidRPr="00375E9C" w:rsidRDefault="003B0630" w:rsidP="00411BE2">
      <w:pPr>
        <w:shd w:val="clear" w:color="auto" w:fill="FFFFFF"/>
        <w:spacing w:line="320" w:lineRule="atLeast"/>
        <w:ind w:firstLine="567"/>
        <w:jc w:val="both"/>
      </w:pPr>
      <w:r w:rsidRPr="00375E9C">
        <w:t>6</w:t>
      </w:r>
      <w:r w:rsidR="00B7718A" w:rsidRPr="00375E9C">
        <w:t>7</w:t>
      </w:r>
      <w:r w:rsidRPr="00375E9C">
        <w:t xml:space="preserve">. </w:t>
      </w:r>
      <w:r w:rsidR="00115D13" w:rsidRPr="00375E9C">
        <w:t>Удостоверение (аттестат) профессионального оценщика</w:t>
      </w:r>
      <w:r w:rsidR="002E77AA">
        <w:t xml:space="preserve"> </w:t>
      </w:r>
      <w:r w:rsidR="006D6DEB" w:rsidRPr="00375E9C">
        <w:t xml:space="preserve">представляет собой бланк строгой отчетности, </w:t>
      </w:r>
      <w:r w:rsidR="00EF153E" w:rsidRPr="00375E9C">
        <w:t>где</w:t>
      </w:r>
      <w:r w:rsidR="006D6DEB" w:rsidRPr="00375E9C">
        <w:t xml:space="preserve"> указываются:</w:t>
      </w:r>
    </w:p>
    <w:p w:rsidR="006D6DEB" w:rsidRPr="00375E9C" w:rsidRDefault="006D6DEB" w:rsidP="00411BE2">
      <w:pPr>
        <w:shd w:val="clear" w:color="auto" w:fill="FFFFFF"/>
        <w:spacing w:line="320" w:lineRule="atLeast"/>
        <w:ind w:firstLine="567"/>
        <w:jc w:val="both"/>
      </w:pPr>
      <w:r w:rsidRPr="00375E9C">
        <w:t>а) орган, выдавший удостоверение;</w:t>
      </w:r>
    </w:p>
    <w:p w:rsidR="006D6DEB" w:rsidRPr="00375E9C" w:rsidRDefault="006D6DEB" w:rsidP="00411BE2">
      <w:pPr>
        <w:shd w:val="clear" w:color="auto" w:fill="FFFFFF"/>
        <w:spacing w:line="320" w:lineRule="atLeast"/>
        <w:ind w:firstLine="567"/>
        <w:jc w:val="both"/>
      </w:pPr>
      <w:r w:rsidRPr="00375E9C">
        <w:t>б) номер и дата выдачи удостоверения;</w:t>
      </w:r>
    </w:p>
    <w:p w:rsidR="006D6DEB" w:rsidRPr="00375E9C" w:rsidRDefault="006D6DEB" w:rsidP="00411BE2">
      <w:pPr>
        <w:shd w:val="clear" w:color="auto" w:fill="FFFFFF"/>
        <w:spacing w:line="320" w:lineRule="atLeast"/>
        <w:ind w:firstLine="567"/>
        <w:jc w:val="both"/>
      </w:pPr>
      <w:r w:rsidRPr="00375E9C">
        <w:t>в) имя и фамилия владельца удостоверения;</w:t>
      </w:r>
    </w:p>
    <w:p w:rsidR="006D6DEB" w:rsidRPr="00375E9C" w:rsidRDefault="006D6DEB" w:rsidP="00411BE2">
      <w:pPr>
        <w:shd w:val="clear" w:color="auto" w:fill="FFFFFF"/>
        <w:spacing w:line="320" w:lineRule="atLeast"/>
        <w:ind w:firstLine="567"/>
        <w:jc w:val="both"/>
      </w:pPr>
      <w:r w:rsidRPr="00375E9C">
        <w:t>г) паспортные данные владельца удостоверения;</w:t>
      </w:r>
    </w:p>
    <w:p w:rsidR="006D6DEB" w:rsidRPr="00375E9C" w:rsidRDefault="008A482D" w:rsidP="00411BE2">
      <w:pPr>
        <w:tabs>
          <w:tab w:val="left" w:pos="709"/>
        </w:tabs>
        <w:spacing w:line="320" w:lineRule="atLeast"/>
        <w:ind w:firstLine="567"/>
        <w:jc w:val="both"/>
      </w:pPr>
      <w:r w:rsidRPr="00375E9C">
        <w:t>д) срок действия удостоверения;</w:t>
      </w:r>
    </w:p>
    <w:p w:rsidR="008A482D" w:rsidRPr="00375E9C" w:rsidRDefault="008A482D" w:rsidP="00411BE2">
      <w:pPr>
        <w:tabs>
          <w:tab w:val="left" w:pos="709"/>
        </w:tabs>
        <w:spacing w:line="320" w:lineRule="atLeast"/>
        <w:ind w:firstLine="567"/>
        <w:jc w:val="both"/>
      </w:pPr>
      <w:r w:rsidRPr="00375E9C">
        <w:t>е) вид деятельности.</w:t>
      </w:r>
    </w:p>
    <w:p w:rsidR="00B87899" w:rsidRPr="00375E9C" w:rsidRDefault="00B87899" w:rsidP="00411BE2">
      <w:pPr>
        <w:tabs>
          <w:tab w:val="left" w:pos="709"/>
        </w:tabs>
        <w:spacing w:line="320" w:lineRule="atLeast"/>
        <w:ind w:firstLine="567"/>
        <w:jc w:val="both"/>
        <w:rPr>
          <w:bCs/>
        </w:rPr>
      </w:pPr>
      <w:r w:rsidRPr="00375E9C">
        <w:rPr>
          <w:bCs/>
        </w:rPr>
        <w:t>Квалификационный аттестат подписывается председателем Комиссии и ответственным секретар</w:t>
      </w:r>
      <w:r w:rsidR="006D6DEB" w:rsidRPr="00375E9C">
        <w:rPr>
          <w:bCs/>
        </w:rPr>
        <w:t>ем и заверяется печатью</w:t>
      </w:r>
      <w:r w:rsidRPr="00375E9C">
        <w:rPr>
          <w:bCs/>
        </w:rPr>
        <w:t>.</w:t>
      </w:r>
    </w:p>
    <w:p w:rsidR="00B87899" w:rsidRPr="00375E9C" w:rsidRDefault="00F61D8C" w:rsidP="00411BE2">
      <w:pPr>
        <w:tabs>
          <w:tab w:val="left" w:pos="709"/>
          <w:tab w:val="left" w:pos="1080"/>
        </w:tabs>
        <w:spacing w:line="320" w:lineRule="atLeast"/>
        <w:ind w:firstLine="567"/>
        <w:jc w:val="both"/>
      </w:pPr>
      <w:r w:rsidRPr="00375E9C">
        <w:lastRenderedPageBreak/>
        <w:t>6</w:t>
      </w:r>
      <w:r w:rsidR="00B7718A" w:rsidRPr="00375E9C">
        <w:t>8</w:t>
      </w:r>
      <w:r w:rsidR="00115D13" w:rsidRPr="00375E9C">
        <w:t>.</w:t>
      </w:r>
      <w:r w:rsidR="00752BA0">
        <w:t xml:space="preserve"> </w:t>
      </w:r>
      <w:r w:rsidR="00F85203" w:rsidRPr="00375E9C">
        <w:t>Квалификационное удостоверение (аттестат) профессионального оценщика выдается сроком на пять лет.</w:t>
      </w:r>
    </w:p>
    <w:p w:rsidR="00A31716" w:rsidRPr="00375E9C" w:rsidRDefault="00F61D8C" w:rsidP="00411BE2">
      <w:pPr>
        <w:spacing w:line="320" w:lineRule="atLeast"/>
        <w:ind w:firstLine="567"/>
        <w:jc w:val="both"/>
        <w:rPr>
          <w:bCs/>
        </w:rPr>
      </w:pPr>
      <w:r w:rsidRPr="00375E9C">
        <w:t>6</w:t>
      </w:r>
      <w:r w:rsidR="00B7718A" w:rsidRPr="00375E9C">
        <w:t>9</w:t>
      </w:r>
      <w:r w:rsidR="00A31716" w:rsidRPr="00375E9C">
        <w:t>.</w:t>
      </w:r>
      <w:r w:rsidR="00752BA0">
        <w:t xml:space="preserve"> </w:t>
      </w:r>
      <w:r w:rsidR="00B87899" w:rsidRPr="00375E9C">
        <w:rPr>
          <w:bCs/>
        </w:rPr>
        <w:t xml:space="preserve">Выдача квалификационных </w:t>
      </w:r>
      <w:r w:rsidR="00C26072" w:rsidRPr="00375E9C">
        <w:rPr>
          <w:bCs/>
        </w:rPr>
        <w:t>удостоверений (</w:t>
      </w:r>
      <w:r w:rsidR="00B87899" w:rsidRPr="00375E9C">
        <w:rPr>
          <w:bCs/>
        </w:rPr>
        <w:t>аттестатов</w:t>
      </w:r>
      <w:r w:rsidR="00C26072" w:rsidRPr="00375E9C">
        <w:rPr>
          <w:bCs/>
        </w:rPr>
        <w:t>) профессиональных оценщиков</w:t>
      </w:r>
      <w:r w:rsidR="00B87899" w:rsidRPr="00375E9C">
        <w:rPr>
          <w:bCs/>
        </w:rPr>
        <w:t xml:space="preserve"> осуществляется по предъявлении документа, удостоверяющего личность, самому </w:t>
      </w:r>
      <w:r w:rsidR="00F85203" w:rsidRPr="00375E9C">
        <w:rPr>
          <w:bCs/>
        </w:rPr>
        <w:t>профессиональному оценщику</w:t>
      </w:r>
      <w:r w:rsidR="00C26072" w:rsidRPr="00375E9C">
        <w:rPr>
          <w:bCs/>
        </w:rPr>
        <w:t xml:space="preserve">(заявителю) </w:t>
      </w:r>
      <w:r w:rsidR="00684A08" w:rsidRPr="00375E9C">
        <w:rPr>
          <w:bCs/>
        </w:rPr>
        <w:t>лично</w:t>
      </w:r>
      <w:r w:rsidR="00C26072" w:rsidRPr="00375E9C">
        <w:rPr>
          <w:bCs/>
        </w:rPr>
        <w:t>,</w:t>
      </w:r>
      <w:r w:rsidR="002E77AA">
        <w:rPr>
          <w:bCs/>
        </w:rPr>
        <w:t xml:space="preserve"> </w:t>
      </w:r>
      <w:r w:rsidR="00B87899" w:rsidRPr="00375E9C">
        <w:rPr>
          <w:bCs/>
        </w:rPr>
        <w:t>либо иному лицу</w:t>
      </w:r>
      <w:r w:rsidR="00C26072" w:rsidRPr="00375E9C">
        <w:rPr>
          <w:bCs/>
        </w:rPr>
        <w:t>,</w:t>
      </w:r>
      <w:r w:rsidR="00B87899" w:rsidRPr="00375E9C">
        <w:rPr>
          <w:bCs/>
        </w:rPr>
        <w:t xml:space="preserve"> на основании заверенной в установленном порядке доверенности</w:t>
      </w:r>
      <w:r w:rsidR="00115D13" w:rsidRPr="00375E9C">
        <w:rPr>
          <w:bCs/>
        </w:rPr>
        <w:t>.</w:t>
      </w:r>
    </w:p>
    <w:p w:rsidR="00F85203" w:rsidRPr="00375E9C" w:rsidRDefault="00F85203" w:rsidP="00411BE2">
      <w:pPr>
        <w:spacing w:line="320" w:lineRule="atLeast"/>
        <w:ind w:firstLine="567"/>
        <w:jc w:val="both"/>
        <w:rPr>
          <w:bCs/>
        </w:rPr>
      </w:pPr>
    </w:p>
    <w:p w:rsidR="00B87899" w:rsidRPr="00375E9C" w:rsidRDefault="00AE246F" w:rsidP="00411BE2">
      <w:pPr>
        <w:spacing w:line="320" w:lineRule="atLeast"/>
        <w:ind w:firstLine="567"/>
        <w:jc w:val="center"/>
        <w:rPr>
          <w:b/>
        </w:rPr>
      </w:pPr>
      <w:r w:rsidRPr="00375E9C">
        <w:rPr>
          <w:b/>
        </w:rPr>
        <w:t>2</w:t>
      </w:r>
      <w:r w:rsidR="003B2311" w:rsidRPr="00375E9C">
        <w:rPr>
          <w:b/>
        </w:rPr>
        <w:t>8</w:t>
      </w:r>
      <w:r w:rsidR="00A31716" w:rsidRPr="00375E9C">
        <w:rPr>
          <w:b/>
        </w:rPr>
        <w:t xml:space="preserve">. </w:t>
      </w:r>
      <w:r w:rsidR="00B87899" w:rsidRPr="00375E9C">
        <w:rPr>
          <w:b/>
        </w:rPr>
        <w:t xml:space="preserve">Выдача дубликата квалификационного </w:t>
      </w:r>
      <w:r w:rsidR="00D3102F" w:rsidRPr="00375E9C">
        <w:rPr>
          <w:b/>
        </w:rPr>
        <w:t>удостоверения (</w:t>
      </w:r>
      <w:r w:rsidR="00B87899" w:rsidRPr="00375E9C">
        <w:rPr>
          <w:b/>
        </w:rPr>
        <w:t>аттестата</w:t>
      </w:r>
      <w:r w:rsidR="00D3102F" w:rsidRPr="00375E9C">
        <w:rPr>
          <w:b/>
        </w:rPr>
        <w:t>) профессионального оценщика</w:t>
      </w:r>
    </w:p>
    <w:p w:rsidR="00A31716" w:rsidRPr="00375E9C" w:rsidRDefault="00A31716" w:rsidP="00411BE2">
      <w:pPr>
        <w:spacing w:line="320" w:lineRule="atLeast"/>
        <w:ind w:firstLine="567"/>
        <w:jc w:val="both"/>
      </w:pPr>
    </w:p>
    <w:p w:rsidR="00F85203" w:rsidRPr="00375E9C" w:rsidRDefault="00B7718A" w:rsidP="00411BE2">
      <w:pPr>
        <w:tabs>
          <w:tab w:val="left" w:pos="709"/>
        </w:tabs>
        <w:spacing w:line="320" w:lineRule="atLeast"/>
        <w:ind w:firstLine="567"/>
        <w:jc w:val="both"/>
      </w:pPr>
      <w:r w:rsidRPr="00375E9C">
        <w:rPr>
          <w:bCs/>
        </w:rPr>
        <w:t>70</w:t>
      </w:r>
      <w:r w:rsidR="00A31716" w:rsidRPr="00375E9C">
        <w:rPr>
          <w:bCs/>
        </w:rPr>
        <w:t>.</w:t>
      </w:r>
      <w:r w:rsidR="00752BA0">
        <w:rPr>
          <w:bCs/>
        </w:rPr>
        <w:t xml:space="preserve"> </w:t>
      </w:r>
      <w:r w:rsidR="00F85203" w:rsidRPr="00375E9C">
        <w:t>Основанием для выдачи дубликата квалификационного удостоверения (аттестата) профессионального оценщика служит его утеря, повреждение или уничтожение.</w:t>
      </w:r>
    </w:p>
    <w:p w:rsidR="00F85203" w:rsidRPr="00375E9C" w:rsidRDefault="00F85203" w:rsidP="00411BE2">
      <w:pPr>
        <w:tabs>
          <w:tab w:val="left" w:pos="709"/>
        </w:tabs>
        <w:spacing w:line="320" w:lineRule="atLeast"/>
        <w:ind w:firstLine="567"/>
        <w:jc w:val="both"/>
      </w:pPr>
      <w:r w:rsidRPr="00375E9C">
        <w:t>В случае утери, повреждения или уничтожения квалификационного удостоверения (аттестата) профессионального оценщика его владелец обязан подать в течение 10</w:t>
      </w:r>
      <w:r w:rsidR="003B2311" w:rsidRPr="00375E9C">
        <w:t xml:space="preserve"> (десяти)</w:t>
      </w:r>
      <w:r w:rsidRPr="00375E9C">
        <w:t xml:space="preserve"> дней со дня утери, повреждения ил</w:t>
      </w:r>
      <w:r w:rsidR="00D31956" w:rsidRPr="00375E9C">
        <w:t>и уничтожения заявление в К</w:t>
      </w:r>
      <w:r w:rsidRPr="00375E9C">
        <w:t>омиссию.</w:t>
      </w:r>
    </w:p>
    <w:p w:rsidR="00F85203" w:rsidRPr="00375E9C" w:rsidRDefault="003B2311" w:rsidP="00411BE2">
      <w:pPr>
        <w:tabs>
          <w:tab w:val="left" w:pos="709"/>
        </w:tabs>
        <w:spacing w:line="320" w:lineRule="atLeast"/>
        <w:ind w:firstLine="567"/>
        <w:jc w:val="both"/>
      </w:pPr>
      <w:r w:rsidRPr="00375E9C">
        <w:rPr>
          <w:bCs/>
        </w:rPr>
        <w:t>7</w:t>
      </w:r>
      <w:r w:rsidR="00B7718A" w:rsidRPr="00375E9C">
        <w:rPr>
          <w:bCs/>
        </w:rPr>
        <w:t>1</w:t>
      </w:r>
      <w:r w:rsidR="00A31716" w:rsidRPr="00375E9C">
        <w:rPr>
          <w:bCs/>
        </w:rPr>
        <w:t>.</w:t>
      </w:r>
      <w:r w:rsidR="00752BA0">
        <w:rPr>
          <w:bCs/>
        </w:rPr>
        <w:t xml:space="preserve"> </w:t>
      </w:r>
      <w:r w:rsidR="00F85203" w:rsidRPr="00375E9C">
        <w:t xml:space="preserve">Аттестационная </w:t>
      </w:r>
      <w:r w:rsidR="00D31956" w:rsidRPr="00375E9C">
        <w:t>К</w:t>
      </w:r>
      <w:r w:rsidR="00F85203" w:rsidRPr="00375E9C">
        <w:t xml:space="preserve">омиссия обязана выдать дубликат квалификационного удостоверения (аттестата) профессионального оценщика в течение 3 </w:t>
      </w:r>
      <w:r w:rsidRPr="00375E9C">
        <w:t xml:space="preserve">(трех) </w:t>
      </w:r>
      <w:r w:rsidR="00F85203" w:rsidRPr="00375E9C">
        <w:t>рабочих дней со дня подачи заявления о выдаче дубликата.</w:t>
      </w:r>
    </w:p>
    <w:p w:rsidR="00F85203" w:rsidRPr="00375E9C" w:rsidRDefault="001A3F46" w:rsidP="00411BE2">
      <w:pPr>
        <w:tabs>
          <w:tab w:val="left" w:pos="709"/>
        </w:tabs>
        <w:spacing w:line="320" w:lineRule="atLeast"/>
        <w:ind w:firstLine="567"/>
        <w:jc w:val="both"/>
      </w:pPr>
      <w:r w:rsidRPr="00375E9C">
        <w:rPr>
          <w:bCs/>
        </w:rPr>
        <w:t>7</w:t>
      </w:r>
      <w:r w:rsidR="00B7718A" w:rsidRPr="00375E9C">
        <w:rPr>
          <w:bCs/>
        </w:rPr>
        <w:t>2</w:t>
      </w:r>
      <w:r w:rsidR="00A31716" w:rsidRPr="00375E9C">
        <w:rPr>
          <w:bCs/>
        </w:rPr>
        <w:t>.</w:t>
      </w:r>
      <w:r w:rsidR="00752BA0">
        <w:rPr>
          <w:bCs/>
        </w:rPr>
        <w:t xml:space="preserve"> </w:t>
      </w:r>
      <w:r w:rsidR="00F85203" w:rsidRPr="00375E9C">
        <w:t>В случае выдачи дублика</w:t>
      </w:r>
      <w:r w:rsidR="00D31956" w:rsidRPr="00375E9C">
        <w:t>та аттестационная К</w:t>
      </w:r>
      <w:r w:rsidR="00F85203" w:rsidRPr="00375E9C">
        <w:t>омиссия принимает решение об аннулировании квалификационного удостоверения (аттестата) профессионального оценщика и выдаче дубликата.</w:t>
      </w:r>
    </w:p>
    <w:p w:rsidR="00B87899" w:rsidRPr="00375E9C" w:rsidRDefault="00983DF0" w:rsidP="00411BE2">
      <w:pPr>
        <w:tabs>
          <w:tab w:val="left" w:pos="709"/>
          <w:tab w:val="left" w:pos="851"/>
        </w:tabs>
        <w:spacing w:line="320" w:lineRule="atLeast"/>
        <w:ind w:firstLine="567"/>
        <w:jc w:val="both"/>
      </w:pPr>
      <w:r w:rsidRPr="00375E9C">
        <w:rPr>
          <w:bCs/>
        </w:rPr>
        <w:t>7</w:t>
      </w:r>
      <w:r w:rsidR="00B7718A" w:rsidRPr="00375E9C">
        <w:rPr>
          <w:bCs/>
        </w:rPr>
        <w:t>3</w:t>
      </w:r>
      <w:r w:rsidR="00A31716" w:rsidRPr="00375E9C">
        <w:rPr>
          <w:bCs/>
        </w:rPr>
        <w:t>.</w:t>
      </w:r>
      <w:r w:rsidR="00752BA0">
        <w:rPr>
          <w:bCs/>
        </w:rPr>
        <w:t xml:space="preserve"> </w:t>
      </w:r>
      <w:r w:rsidR="00B87899" w:rsidRPr="00375E9C">
        <w:rPr>
          <w:bCs/>
        </w:rPr>
        <w:t>Выд</w:t>
      </w:r>
      <w:r w:rsidR="009378F1" w:rsidRPr="00375E9C">
        <w:rPr>
          <w:bCs/>
        </w:rPr>
        <w:t>ача дубликатов квалификационных удостоверений (</w:t>
      </w:r>
      <w:r w:rsidR="00B87899" w:rsidRPr="00375E9C">
        <w:rPr>
          <w:bCs/>
        </w:rPr>
        <w:t>аттестатов</w:t>
      </w:r>
      <w:r w:rsidR="009378F1" w:rsidRPr="00375E9C">
        <w:rPr>
          <w:bCs/>
        </w:rPr>
        <w:t xml:space="preserve">) профессиональных оценщиков производится по </w:t>
      </w:r>
      <w:r w:rsidR="00B87899" w:rsidRPr="00375E9C">
        <w:rPr>
          <w:bCs/>
        </w:rPr>
        <w:t xml:space="preserve">предъявлении документа, удостоверяющего личность, самому </w:t>
      </w:r>
      <w:r w:rsidR="00F85203" w:rsidRPr="00375E9C">
        <w:rPr>
          <w:bCs/>
        </w:rPr>
        <w:t>профессиональному оценщику</w:t>
      </w:r>
      <w:r w:rsidR="003D64B3" w:rsidRPr="00375E9C">
        <w:rPr>
          <w:bCs/>
        </w:rPr>
        <w:t xml:space="preserve"> (заявителю),</w:t>
      </w:r>
      <w:r w:rsidR="00B87899" w:rsidRPr="00375E9C">
        <w:rPr>
          <w:bCs/>
        </w:rPr>
        <w:t xml:space="preserve"> либо иному лицу на основании заверенной в установленном порядке доверенности.</w:t>
      </w:r>
    </w:p>
    <w:p w:rsidR="00B87899" w:rsidRPr="00375E9C" w:rsidRDefault="00B87899" w:rsidP="00411BE2">
      <w:pPr>
        <w:spacing w:line="320" w:lineRule="atLeast"/>
        <w:ind w:firstLine="567"/>
        <w:jc w:val="both"/>
      </w:pPr>
    </w:p>
    <w:p w:rsidR="00B87899" w:rsidRPr="00375E9C" w:rsidRDefault="00AE246F" w:rsidP="00411BE2">
      <w:pPr>
        <w:spacing w:line="320" w:lineRule="atLeast"/>
        <w:ind w:firstLine="567"/>
        <w:jc w:val="center"/>
        <w:rPr>
          <w:b/>
        </w:rPr>
      </w:pPr>
      <w:r w:rsidRPr="00375E9C">
        <w:rPr>
          <w:b/>
        </w:rPr>
        <w:t>2</w:t>
      </w:r>
      <w:r w:rsidR="007D33A9" w:rsidRPr="00375E9C">
        <w:rPr>
          <w:b/>
        </w:rPr>
        <w:t>9</w:t>
      </w:r>
      <w:r w:rsidR="00A31716" w:rsidRPr="00375E9C">
        <w:rPr>
          <w:b/>
        </w:rPr>
        <w:t xml:space="preserve">. </w:t>
      </w:r>
      <w:r w:rsidR="00B87899" w:rsidRPr="00375E9C">
        <w:rPr>
          <w:b/>
        </w:rPr>
        <w:t xml:space="preserve">Приостановление и аннулирование квалификационного </w:t>
      </w:r>
      <w:r w:rsidR="00D3102F" w:rsidRPr="00375E9C">
        <w:rPr>
          <w:b/>
        </w:rPr>
        <w:t>удостоверения (</w:t>
      </w:r>
      <w:r w:rsidR="00B87899" w:rsidRPr="00375E9C">
        <w:rPr>
          <w:b/>
        </w:rPr>
        <w:t>аттестата</w:t>
      </w:r>
      <w:r w:rsidR="00D3102F" w:rsidRPr="00375E9C">
        <w:rPr>
          <w:b/>
        </w:rPr>
        <w:t>) профессионального оценщика</w:t>
      </w:r>
    </w:p>
    <w:p w:rsidR="00A31716" w:rsidRPr="00375E9C" w:rsidRDefault="00A31716" w:rsidP="00411BE2">
      <w:pPr>
        <w:spacing w:line="320" w:lineRule="atLeast"/>
        <w:ind w:firstLine="567"/>
        <w:jc w:val="center"/>
      </w:pPr>
    </w:p>
    <w:p w:rsidR="00F85203" w:rsidRPr="00375E9C" w:rsidRDefault="00983DF0" w:rsidP="00411BE2">
      <w:pPr>
        <w:shd w:val="clear" w:color="auto" w:fill="FFFFFF"/>
        <w:spacing w:line="320" w:lineRule="atLeast"/>
        <w:ind w:firstLine="567"/>
        <w:jc w:val="both"/>
      </w:pPr>
      <w:r w:rsidRPr="00375E9C">
        <w:rPr>
          <w:bCs/>
        </w:rPr>
        <w:t>7</w:t>
      </w:r>
      <w:r w:rsidR="00B7718A" w:rsidRPr="00375E9C">
        <w:rPr>
          <w:bCs/>
        </w:rPr>
        <w:t>4</w:t>
      </w:r>
      <w:r w:rsidR="00A31716" w:rsidRPr="00375E9C">
        <w:rPr>
          <w:bCs/>
        </w:rPr>
        <w:t>.</w:t>
      </w:r>
      <w:r w:rsidR="00752BA0">
        <w:rPr>
          <w:bCs/>
        </w:rPr>
        <w:t xml:space="preserve"> </w:t>
      </w:r>
      <w:r w:rsidR="00F85203" w:rsidRPr="00375E9C">
        <w:t>Комиссия вправе приостановить действие квалификационного удостоверения (аттестата) профессионального оценщика в</w:t>
      </w:r>
      <w:r w:rsidR="00D31956" w:rsidRPr="00375E9C">
        <w:t xml:space="preserve"> случае, если оценщик решением К</w:t>
      </w:r>
      <w:r w:rsidR="00F85203" w:rsidRPr="00375E9C">
        <w:t>омиссии признан недостаточно квалифицированным по результатам своей деятельности.</w:t>
      </w:r>
    </w:p>
    <w:p w:rsidR="00F85203" w:rsidRPr="00375E9C" w:rsidRDefault="00983DF0" w:rsidP="00411BE2">
      <w:pPr>
        <w:shd w:val="clear" w:color="auto" w:fill="FFFFFF"/>
        <w:tabs>
          <w:tab w:val="left" w:pos="993"/>
        </w:tabs>
        <w:spacing w:line="320" w:lineRule="atLeast"/>
        <w:ind w:firstLine="567"/>
        <w:jc w:val="both"/>
      </w:pPr>
      <w:r w:rsidRPr="00375E9C">
        <w:rPr>
          <w:bCs/>
        </w:rPr>
        <w:t>7</w:t>
      </w:r>
      <w:r w:rsidR="00B7718A" w:rsidRPr="00375E9C">
        <w:rPr>
          <w:bCs/>
        </w:rPr>
        <w:t>5</w:t>
      </w:r>
      <w:r w:rsidR="00A31716" w:rsidRPr="00375E9C">
        <w:rPr>
          <w:bCs/>
        </w:rPr>
        <w:t>.</w:t>
      </w:r>
      <w:r w:rsidR="00752BA0">
        <w:rPr>
          <w:bCs/>
        </w:rPr>
        <w:t xml:space="preserve"> </w:t>
      </w:r>
      <w:r w:rsidR="00F85203" w:rsidRPr="00375E9C">
        <w:t>Аннулирование квалификационного удостоверения (аттестата) профессиона</w:t>
      </w:r>
      <w:r w:rsidR="00D31956" w:rsidRPr="00375E9C">
        <w:t>льного оценщика осуществляется К</w:t>
      </w:r>
      <w:r w:rsidR="00F85203" w:rsidRPr="00375E9C">
        <w:t>омиссией в случае:</w:t>
      </w:r>
    </w:p>
    <w:p w:rsidR="00F85203" w:rsidRPr="00375E9C" w:rsidRDefault="00F85203" w:rsidP="00411BE2">
      <w:pPr>
        <w:shd w:val="clear" w:color="auto" w:fill="FFFFFF"/>
        <w:spacing w:line="320" w:lineRule="atLeast"/>
        <w:ind w:firstLine="567"/>
        <w:jc w:val="both"/>
      </w:pPr>
      <w:r w:rsidRPr="00375E9C">
        <w:t>а) обнаружения недостоверных сведений, на основании которых выдано квалификационное удостоверение (аттестат) профессионального оценщика;</w:t>
      </w:r>
    </w:p>
    <w:p w:rsidR="00F85203" w:rsidRPr="00375E9C" w:rsidRDefault="00F85203" w:rsidP="00411BE2">
      <w:pPr>
        <w:shd w:val="clear" w:color="auto" w:fill="FFFFFF"/>
        <w:spacing w:line="320" w:lineRule="atLeast"/>
        <w:ind w:firstLine="567"/>
        <w:jc w:val="both"/>
      </w:pPr>
      <w:r w:rsidRPr="00375E9C">
        <w:t>б) задержки начала деятельности оценщика более чем на один год с даты выдачи ему квалификационного удостоверения (аттестата) профессионального оценщика;</w:t>
      </w:r>
    </w:p>
    <w:p w:rsidR="00F85203" w:rsidRPr="00375E9C" w:rsidRDefault="00F85203" w:rsidP="00411BE2">
      <w:pPr>
        <w:shd w:val="clear" w:color="auto" w:fill="FFFFFF"/>
        <w:spacing w:line="320" w:lineRule="atLeast"/>
        <w:ind w:firstLine="567"/>
        <w:jc w:val="both"/>
      </w:pPr>
      <w:r w:rsidRPr="00375E9C">
        <w:t>в) выявления нарушения оценщиком требований законодательства Приднестровской Молдавской Республики, в области оценочной деятельности;</w:t>
      </w:r>
    </w:p>
    <w:p w:rsidR="00F85203" w:rsidRPr="00375E9C" w:rsidRDefault="00F85203" w:rsidP="00411BE2">
      <w:pPr>
        <w:shd w:val="clear" w:color="auto" w:fill="FFFFFF"/>
        <w:spacing w:line="320" w:lineRule="atLeast"/>
        <w:ind w:firstLine="567"/>
        <w:jc w:val="both"/>
      </w:pPr>
      <w:r w:rsidRPr="00375E9C">
        <w:t>г) выдачи дубликата квалификационного удостоверения (аттестата) профессионального оценщика;</w:t>
      </w:r>
    </w:p>
    <w:p w:rsidR="00B87899" w:rsidRPr="00375E9C" w:rsidRDefault="00F85203" w:rsidP="00411BE2">
      <w:pPr>
        <w:shd w:val="clear" w:color="auto" w:fill="FFFFFF"/>
        <w:spacing w:line="320" w:lineRule="atLeast"/>
        <w:ind w:firstLine="567"/>
        <w:jc w:val="both"/>
      </w:pPr>
      <w:r w:rsidRPr="00375E9C">
        <w:lastRenderedPageBreak/>
        <w:t>д) неоднократного нарушения оценщиком требований законодательства Приднестровской Молдавской Республики, в области оценочной деятельности в течение одного года.</w:t>
      </w:r>
    </w:p>
    <w:p w:rsidR="00FB40A2" w:rsidRPr="00375E9C" w:rsidRDefault="00FB40A2" w:rsidP="00411BE2">
      <w:pPr>
        <w:spacing w:line="320" w:lineRule="atLeast"/>
        <w:ind w:firstLine="567"/>
        <w:jc w:val="center"/>
        <w:rPr>
          <w:b/>
        </w:rPr>
      </w:pPr>
    </w:p>
    <w:p w:rsidR="00E25CCF" w:rsidRPr="00375E9C" w:rsidRDefault="007D33A9" w:rsidP="00411BE2">
      <w:pPr>
        <w:spacing w:line="320" w:lineRule="atLeast"/>
        <w:ind w:firstLine="567"/>
        <w:jc w:val="center"/>
        <w:rPr>
          <w:b/>
        </w:rPr>
      </w:pPr>
      <w:r w:rsidRPr="00375E9C">
        <w:rPr>
          <w:b/>
        </w:rPr>
        <w:t>30</w:t>
      </w:r>
      <w:r w:rsidR="00FB40A2" w:rsidRPr="00375E9C">
        <w:rPr>
          <w:b/>
        </w:rPr>
        <w:t xml:space="preserve">. </w:t>
      </w:r>
      <w:r w:rsidR="00E25CCF" w:rsidRPr="00375E9C">
        <w:rPr>
          <w:b/>
        </w:rPr>
        <w:t xml:space="preserve">Ведение </w:t>
      </w:r>
      <w:r w:rsidR="00D87807" w:rsidRPr="00375E9C">
        <w:rPr>
          <w:b/>
        </w:rPr>
        <w:t>Г</w:t>
      </w:r>
      <w:r w:rsidR="00E25CCF" w:rsidRPr="00375E9C">
        <w:rPr>
          <w:b/>
        </w:rPr>
        <w:t>осударственного реестра квалификационных удостоверений (аттестатов) профессиональных оценщиков</w:t>
      </w:r>
    </w:p>
    <w:p w:rsidR="00E25CCF" w:rsidRPr="00375E9C" w:rsidRDefault="00E25CCF" w:rsidP="00411BE2">
      <w:pPr>
        <w:pStyle w:val="a8"/>
        <w:shd w:val="clear" w:color="auto" w:fill="FFFFFF"/>
        <w:spacing w:before="0" w:beforeAutospacing="0" w:after="0" w:afterAutospacing="0" w:line="320" w:lineRule="atLeast"/>
        <w:ind w:firstLine="567"/>
        <w:jc w:val="both"/>
      </w:pPr>
      <w:r w:rsidRPr="00375E9C">
        <w:rPr>
          <w:b/>
        </w:rPr>
        <w:t> </w:t>
      </w:r>
    </w:p>
    <w:p w:rsidR="00E25CCF" w:rsidRPr="00375E9C" w:rsidRDefault="00983DF0" w:rsidP="00411BE2">
      <w:pPr>
        <w:pStyle w:val="a8"/>
        <w:shd w:val="clear" w:color="auto" w:fill="FFFFFF"/>
        <w:spacing w:before="0" w:beforeAutospacing="0" w:after="0" w:afterAutospacing="0" w:line="320" w:lineRule="atLeast"/>
        <w:ind w:firstLine="567"/>
        <w:jc w:val="both"/>
      </w:pPr>
      <w:r w:rsidRPr="00375E9C">
        <w:t>7</w:t>
      </w:r>
      <w:r w:rsidR="00B7718A" w:rsidRPr="00375E9C">
        <w:t>6</w:t>
      </w:r>
      <w:r w:rsidR="00E25CCF" w:rsidRPr="00375E9C">
        <w:t xml:space="preserve">. Исполнительный орган государственной власти, в ведении которого находятся вопросы оценочной деятельности, организует ведение единого </w:t>
      </w:r>
      <w:r w:rsidR="00D87807" w:rsidRPr="00375E9C">
        <w:t>Г</w:t>
      </w:r>
      <w:r w:rsidR="00E25CCF" w:rsidRPr="00375E9C">
        <w:t>осударственного реестра выданных квалификационных удостоверений (аттестатов) профессиональных оценщиков.</w:t>
      </w:r>
    </w:p>
    <w:p w:rsidR="00E25CCF" w:rsidRPr="00375E9C" w:rsidRDefault="00983DF0" w:rsidP="00411BE2">
      <w:pPr>
        <w:pStyle w:val="a8"/>
        <w:shd w:val="clear" w:color="auto" w:fill="FFFFFF"/>
        <w:spacing w:before="0" w:beforeAutospacing="0" w:after="0" w:afterAutospacing="0" w:line="320" w:lineRule="atLeast"/>
        <w:ind w:firstLine="567"/>
        <w:jc w:val="both"/>
      </w:pPr>
      <w:r w:rsidRPr="00375E9C">
        <w:t>7</w:t>
      </w:r>
      <w:r w:rsidR="00B7718A" w:rsidRPr="00375E9C">
        <w:t>7</w:t>
      </w:r>
      <w:r w:rsidR="00E25CCF" w:rsidRPr="00375E9C">
        <w:t xml:space="preserve">. В </w:t>
      </w:r>
      <w:r w:rsidR="00D87807" w:rsidRPr="00375E9C">
        <w:t>Г</w:t>
      </w:r>
      <w:r w:rsidR="00E25CCF" w:rsidRPr="00375E9C">
        <w:t>осударственный реестр включаются следующие данные: фамилия, имя, отчество, паспортные данные и место жительства оценщика, дата выдачи, номер и срок действия квалификационного удостоверения (аттестата) профессионального оценщика.</w:t>
      </w:r>
    </w:p>
    <w:p w:rsidR="009A4AC6" w:rsidRPr="00375E9C" w:rsidRDefault="00983DF0" w:rsidP="00411BE2">
      <w:pPr>
        <w:pStyle w:val="a8"/>
        <w:shd w:val="clear" w:color="auto" w:fill="FFFFFF"/>
        <w:spacing w:before="0" w:beforeAutospacing="0" w:after="0" w:afterAutospacing="0" w:line="320" w:lineRule="atLeast"/>
        <w:ind w:firstLine="567"/>
        <w:jc w:val="both"/>
      </w:pPr>
      <w:r w:rsidRPr="00375E9C">
        <w:t>7</w:t>
      </w:r>
      <w:r w:rsidR="00B7718A" w:rsidRPr="00375E9C">
        <w:t>8</w:t>
      </w:r>
      <w:r w:rsidR="00E25CCF" w:rsidRPr="00375E9C">
        <w:t>. Сведения об аттестованных профессиональных оценщиках публикуются в республиканских средствах массовой информации.</w:t>
      </w:r>
    </w:p>
    <w:p w:rsidR="00AD6BEC" w:rsidRPr="00375E9C" w:rsidRDefault="00AD6BEC" w:rsidP="00411BE2">
      <w:pPr>
        <w:pStyle w:val="a8"/>
        <w:shd w:val="clear" w:color="auto" w:fill="FFFFFF"/>
        <w:spacing w:before="0" w:beforeAutospacing="0" w:after="0" w:afterAutospacing="0" w:line="320" w:lineRule="atLeast"/>
        <w:ind w:firstLine="567"/>
        <w:jc w:val="both"/>
      </w:pPr>
    </w:p>
    <w:p w:rsidR="00AD6BEC" w:rsidRPr="00375E9C" w:rsidRDefault="00FE1B12" w:rsidP="00411BE2">
      <w:pPr>
        <w:spacing w:line="320" w:lineRule="atLeast"/>
        <w:ind w:firstLine="567"/>
        <w:jc w:val="center"/>
        <w:rPr>
          <w:b/>
        </w:rPr>
      </w:pPr>
      <w:r w:rsidRPr="00375E9C">
        <w:rPr>
          <w:b/>
        </w:rPr>
        <w:t>3</w:t>
      </w:r>
      <w:r w:rsidR="00CE1EF5" w:rsidRPr="00375E9C">
        <w:rPr>
          <w:b/>
        </w:rPr>
        <w:t>1</w:t>
      </w:r>
      <w:r w:rsidR="00AD6BEC" w:rsidRPr="00375E9C">
        <w:rPr>
          <w:b/>
        </w:rPr>
        <w:t>. Ведение реестра квалификационных удостоверений (аттестатов) профессиональных оценщиков</w:t>
      </w:r>
    </w:p>
    <w:p w:rsidR="00AD6BEC" w:rsidRPr="00375E9C" w:rsidRDefault="00AD6BEC" w:rsidP="00411BE2">
      <w:pPr>
        <w:pStyle w:val="a8"/>
        <w:shd w:val="clear" w:color="auto" w:fill="FFFFFF"/>
        <w:spacing w:before="0" w:beforeAutospacing="0" w:after="0" w:afterAutospacing="0" w:line="320" w:lineRule="atLeast"/>
        <w:ind w:firstLine="567"/>
        <w:jc w:val="both"/>
      </w:pPr>
    </w:p>
    <w:p w:rsidR="00AD6BEC" w:rsidRPr="00375E9C" w:rsidRDefault="00983DF0" w:rsidP="00411BE2">
      <w:pPr>
        <w:pStyle w:val="a8"/>
        <w:shd w:val="clear" w:color="auto" w:fill="FFFFFF"/>
        <w:spacing w:before="0" w:beforeAutospacing="0" w:after="0" w:afterAutospacing="0" w:line="320" w:lineRule="atLeast"/>
        <w:ind w:firstLine="567"/>
        <w:jc w:val="both"/>
      </w:pPr>
      <w:r w:rsidRPr="00375E9C">
        <w:t>7</w:t>
      </w:r>
      <w:r w:rsidR="00B7718A" w:rsidRPr="00375E9C">
        <w:t>9</w:t>
      </w:r>
      <w:r w:rsidR="002B13C3" w:rsidRPr="00375E9C">
        <w:t xml:space="preserve">. </w:t>
      </w:r>
      <w:r w:rsidR="00AD6BEC" w:rsidRPr="00375E9C">
        <w:t>Исполнительный орган государственной власти, в ведении которого находятся вопросы оценочной деятельности, регистрирует и ведет реестр выданных, продленных, приостановленных и утративших силу квалификационных удостоверений (аттестатов) профессиональных оценщиков</w:t>
      </w:r>
      <w:r w:rsidR="002B13C3" w:rsidRPr="00375E9C">
        <w:t xml:space="preserve"> и вносит информацию в электронную базу данных</w:t>
      </w:r>
      <w:r w:rsidR="00AD6BEC" w:rsidRPr="00375E9C">
        <w:t>.</w:t>
      </w:r>
    </w:p>
    <w:p w:rsidR="00C23CF2" w:rsidRPr="00375E9C" w:rsidRDefault="00C23CF2" w:rsidP="00411BE2">
      <w:pPr>
        <w:spacing w:line="320" w:lineRule="atLeast"/>
        <w:ind w:firstLine="567"/>
        <w:jc w:val="center"/>
        <w:rPr>
          <w:b/>
        </w:rPr>
      </w:pPr>
    </w:p>
    <w:p w:rsidR="00CE1EF5" w:rsidRPr="00375E9C" w:rsidRDefault="00CE1EF5" w:rsidP="00411BE2">
      <w:pPr>
        <w:spacing w:line="320" w:lineRule="atLeast"/>
        <w:ind w:firstLine="567"/>
        <w:jc w:val="center"/>
        <w:rPr>
          <w:b/>
        </w:rPr>
      </w:pPr>
      <w:r w:rsidRPr="00375E9C">
        <w:rPr>
          <w:b/>
        </w:rPr>
        <w:t>32. Особенности предоставления государственной услуги в виде электронного док</w:t>
      </w:r>
      <w:r w:rsidR="00020DAF" w:rsidRPr="00375E9C">
        <w:rPr>
          <w:b/>
        </w:rPr>
        <w:t>умента с использованием Портала</w:t>
      </w:r>
    </w:p>
    <w:p w:rsidR="00CE1EF5" w:rsidRPr="00375E9C" w:rsidRDefault="00CE1EF5" w:rsidP="00411BE2">
      <w:pPr>
        <w:spacing w:line="320" w:lineRule="atLeast"/>
        <w:ind w:firstLine="567"/>
        <w:jc w:val="center"/>
        <w:rPr>
          <w:b/>
        </w:rPr>
      </w:pPr>
    </w:p>
    <w:p w:rsidR="00CE1EF5" w:rsidRPr="00375E9C" w:rsidRDefault="00B7718A" w:rsidP="00411BE2">
      <w:pPr>
        <w:autoSpaceDE w:val="0"/>
        <w:autoSpaceDN w:val="0"/>
        <w:adjustRightInd w:val="0"/>
        <w:spacing w:line="320" w:lineRule="atLeast"/>
        <w:ind w:firstLine="567"/>
        <w:jc w:val="both"/>
      </w:pPr>
      <w:r w:rsidRPr="00375E9C">
        <w:t>80</w:t>
      </w:r>
      <w:r w:rsidR="00CE1EF5" w:rsidRPr="00375E9C">
        <w:t>. Предоставления государственной услуги в виде электронного документа с использованием Портала не предусмотрено.</w:t>
      </w:r>
    </w:p>
    <w:p w:rsidR="00CE1EF5" w:rsidRPr="00375E9C" w:rsidRDefault="00CE1EF5" w:rsidP="00411BE2">
      <w:pPr>
        <w:spacing w:line="320" w:lineRule="atLeast"/>
        <w:ind w:firstLine="567"/>
        <w:jc w:val="center"/>
        <w:rPr>
          <w:b/>
        </w:rPr>
      </w:pPr>
    </w:p>
    <w:p w:rsidR="00CE1EF5" w:rsidRPr="00375E9C" w:rsidRDefault="00CE1EF5" w:rsidP="00411BE2">
      <w:pPr>
        <w:tabs>
          <w:tab w:val="left" w:pos="-720"/>
          <w:tab w:val="left" w:pos="0"/>
          <w:tab w:val="left" w:pos="720"/>
          <w:tab w:val="left" w:pos="1440"/>
          <w:tab w:val="left" w:pos="2160"/>
          <w:tab w:val="left" w:pos="2880"/>
          <w:tab w:val="left" w:pos="3600"/>
          <w:tab w:val="left" w:pos="4320"/>
        </w:tabs>
        <w:autoSpaceDE w:val="0"/>
        <w:autoSpaceDN w:val="0"/>
        <w:adjustRightInd w:val="0"/>
        <w:spacing w:line="320" w:lineRule="atLeast"/>
        <w:jc w:val="center"/>
        <w:rPr>
          <w:b/>
        </w:rPr>
      </w:pPr>
      <w:r w:rsidRPr="00375E9C">
        <w:rPr>
          <w:b/>
        </w:rPr>
        <w:t>33. Особенности</w:t>
      </w:r>
      <w:r w:rsidR="0057617A" w:rsidRPr="00375E9C">
        <w:rPr>
          <w:b/>
        </w:rPr>
        <w:t xml:space="preserve"> предоставления государственной</w:t>
      </w:r>
      <w:r w:rsidRPr="00375E9C">
        <w:rPr>
          <w:b/>
        </w:rPr>
        <w:t xml:space="preserve"> услуги в виде бумажного документа путем направления электронн</w:t>
      </w:r>
      <w:r w:rsidR="00770014" w:rsidRPr="00375E9C">
        <w:rPr>
          <w:b/>
        </w:rPr>
        <w:t>ого запроса посредством Портала</w:t>
      </w:r>
    </w:p>
    <w:p w:rsidR="00CE1EF5" w:rsidRPr="00375E9C" w:rsidRDefault="00CE1EF5" w:rsidP="00411BE2">
      <w:pPr>
        <w:spacing w:line="320" w:lineRule="atLeast"/>
        <w:ind w:firstLine="567"/>
        <w:jc w:val="center"/>
        <w:rPr>
          <w:b/>
        </w:rPr>
      </w:pPr>
    </w:p>
    <w:p w:rsidR="00623357" w:rsidRPr="00375E9C" w:rsidRDefault="00CE1EF5" w:rsidP="00411BE2">
      <w:pPr>
        <w:autoSpaceDE w:val="0"/>
        <w:autoSpaceDN w:val="0"/>
        <w:adjustRightInd w:val="0"/>
        <w:spacing w:line="320" w:lineRule="atLeast"/>
        <w:ind w:firstLine="567"/>
        <w:jc w:val="both"/>
      </w:pPr>
      <w:r w:rsidRPr="00375E9C">
        <w:t>8</w:t>
      </w:r>
      <w:r w:rsidR="00B7718A" w:rsidRPr="00375E9C">
        <w:t>1</w:t>
      </w:r>
      <w:r w:rsidRPr="00375E9C">
        <w:t>.</w:t>
      </w:r>
      <w:r w:rsidR="00770014" w:rsidRPr="00375E9C">
        <w:t> </w:t>
      </w:r>
      <w:r w:rsidR="00623357" w:rsidRPr="00375E9C">
        <w:t>Предоставление государственной услуги в виде бумажного документа путем направления электронного запроса с использованием Портала предусмотрено</w:t>
      </w:r>
      <w:r w:rsidR="00770014" w:rsidRPr="00375E9C">
        <w:t>.</w:t>
      </w:r>
    </w:p>
    <w:p w:rsidR="00CE1EF5" w:rsidRPr="00375E9C" w:rsidRDefault="00CE1EF5" w:rsidP="00411BE2">
      <w:pPr>
        <w:spacing w:line="320" w:lineRule="atLeast"/>
        <w:ind w:firstLine="567"/>
        <w:jc w:val="center"/>
        <w:rPr>
          <w:b/>
          <w:strike/>
        </w:rPr>
      </w:pPr>
    </w:p>
    <w:p w:rsidR="00B87899" w:rsidRPr="00375E9C" w:rsidRDefault="00B87899" w:rsidP="00411BE2">
      <w:pPr>
        <w:spacing w:line="320" w:lineRule="atLeast"/>
        <w:ind w:firstLine="567"/>
        <w:jc w:val="center"/>
        <w:rPr>
          <w:b/>
        </w:rPr>
      </w:pPr>
      <w:r w:rsidRPr="00375E9C">
        <w:rPr>
          <w:b/>
        </w:rPr>
        <w:t>Раздел 4. Формы кон</w:t>
      </w:r>
      <w:r w:rsidR="00FC71AD" w:rsidRPr="00375E9C">
        <w:rPr>
          <w:b/>
        </w:rPr>
        <w:t xml:space="preserve">троля за исполнением </w:t>
      </w:r>
      <w:r w:rsidR="00411BE2" w:rsidRPr="00375E9C">
        <w:rPr>
          <w:b/>
        </w:rPr>
        <w:t>Р</w:t>
      </w:r>
      <w:r w:rsidR="00FC71AD" w:rsidRPr="00375E9C">
        <w:rPr>
          <w:b/>
        </w:rPr>
        <w:t>егламента</w:t>
      </w:r>
    </w:p>
    <w:p w:rsidR="00B87899" w:rsidRPr="00375E9C" w:rsidRDefault="00B87899" w:rsidP="00411BE2">
      <w:pPr>
        <w:spacing w:line="320" w:lineRule="atLeast"/>
        <w:ind w:firstLine="567"/>
        <w:jc w:val="both"/>
      </w:pPr>
    </w:p>
    <w:p w:rsidR="00B87899" w:rsidRPr="00375E9C" w:rsidRDefault="00AE246F" w:rsidP="00411BE2">
      <w:pPr>
        <w:spacing w:line="320" w:lineRule="atLeast"/>
        <w:ind w:firstLine="567"/>
        <w:jc w:val="center"/>
        <w:rPr>
          <w:b/>
        </w:rPr>
      </w:pPr>
      <w:r w:rsidRPr="00375E9C">
        <w:rPr>
          <w:b/>
        </w:rPr>
        <w:t>3</w:t>
      </w:r>
      <w:r w:rsidR="004D5E72" w:rsidRPr="00375E9C">
        <w:rPr>
          <w:b/>
        </w:rPr>
        <w:t>4</w:t>
      </w:r>
      <w:r w:rsidR="00B87899" w:rsidRPr="00375E9C">
        <w:rPr>
          <w:b/>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w:t>
      </w:r>
      <w:r w:rsidR="00F45264" w:rsidRPr="00375E9C">
        <w:rPr>
          <w:b/>
        </w:rPr>
        <w:t xml:space="preserve"> а так же принятием ими решений</w:t>
      </w:r>
    </w:p>
    <w:p w:rsidR="00F45264" w:rsidRPr="00375E9C" w:rsidRDefault="00F45264" w:rsidP="00411BE2">
      <w:pPr>
        <w:spacing w:line="320" w:lineRule="atLeast"/>
        <w:ind w:firstLine="567"/>
        <w:jc w:val="center"/>
        <w:rPr>
          <w:b/>
        </w:rPr>
      </w:pPr>
    </w:p>
    <w:p w:rsidR="00DA55B8" w:rsidRPr="00375E9C" w:rsidRDefault="003206E4" w:rsidP="00411BE2">
      <w:pPr>
        <w:pStyle w:val="a8"/>
        <w:shd w:val="clear" w:color="auto" w:fill="FFFFFF"/>
        <w:spacing w:before="0" w:beforeAutospacing="0" w:after="0" w:afterAutospacing="0" w:line="320" w:lineRule="atLeast"/>
        <w:ind w:firstLine="567"/>
        <w:jc w:val="both"/>
      </w:pPr>
      <w:r w:rsidRPr="00375E9C">
        <w:lastRenderedPageBreak/>
        <w:t>8</w:t>
      </w:r>
      <w:r w:rsidR="00B7718A" w:rsidRPr="00375E9C">
        <w:t>2</w:t>
      </w:r>
      <w:r w:rsidR="00F45264" w:rsidRPr="00375E9C">
        <w:t>.</w:t>
      </w:r>
      <w:r w:rsidR="00DA55B8" w:rsidRPr="00375E9C">
        <w:t xml:space="preserve"> Исполнительный орган государственной власти, в ведении которого находятся вопросы оценочной деятельности, осуществляет контроль за использованием выданных квалификационных удостоверений (аттестатов) профессиональных оценщиков.</w:t>
      </w:r>
    </w:p>
    <w:p w:rsidR="00EF153E" w:rsidRPr="00375E9C" w:rsidRDefault="003206E4" w:rsidP="00411BE2">
      <w:pPr>
        <w:pStyle w:val="a8"/>
        <w:shd w:val="clear" w:color="auto" w:fill="FFFFFF"/>
        <w:spacing w:before="0" w:beforeAutospacing="0" w:after="0" w:afterAutospacing="0" w:line="320" w:lineRule="atLeast"/>
        <w:ind w:firstLine="567"/>
        <w:jc w:val="both"/>
      </w:pPr>
      <w:r w:rsidRPr="00375E9C">
        <w:t>8</w:t>
      </w:r>
      <w:r w:rsidR="00B7718A" w:rsidRPr="00375E9C">
        <w:t>3</w:t>
      </w:r>
      <w:r w:rsidR="00DA55B8" w:rsidRPr="00375E9C">
        <w:t xml:space="preserve">. </w:t>
      </w:r>
      <w:r w:rsidR="00EF153E" w:rsidRPr="00375E9C">
        <w:t xml:space="preserve">Текущий контроль за соблюдением и исполнением ответственными должностными лицами положений настоящего </w:t>
      </w:r>
      <w:r w:rsidR="00504614" w:rsidRPr="00375E9C">
        <w:t>Р</w:t>
      </w:r>
      <w:r w:rsidR="00EF153E" w:rsidRPr="00375E9C">
        <w:t xml:space="preserve">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w:t>
      </w:r>
      <w:r w:rsidR="002F594D" w:rsidRPr="00375E9C">
        <w:rPr>
          <w:bCs/>
        </w:rPr>
        <w:t>исполнительным органом государственной власти</w:t>
      </w:r>
      <w:r w:rsidR="00151EF2" w:rsidRPr="00375E9C">
        <w:rPr>
          <w:bCs/>
        </w:rPr>
        <w:t>, в ведении которого находятся вопросы оценочной деятельности</w:t>
      </w:r>
      <w:r w:rsidR="00D13424" w:rsidRPr="00375E9C">
        <w:t>.</w:t>
      </w:r>
    </w:p>
    <w:p w:rsidR="003206E4" w:rsidRPr="00375E9C" w:rsidRDefault="003206E4" w:rsidP="00411BE2">
      <w:pPr>
        <w:pStyle w:val="a8"/>
        <w:shd w:val="clear" w:color="auto" w:fill="FFFFFF"/>
        <w:spacing w:before="0" w:beforeAutospacing="0" w:after="0" w:afterAutospacing="0" w:line="320" w:lineRule="atLeast"/>
        <w:ind w:firstLine="567"/>
        <w:jc w:val="both"/>
        <w:rPr>
          <w:strike/>
        </w:rPr>
      </w:pPr>
    </w:p>
    <w:p w:rsidR="003206E4" w:rsidRPr="00375E9C" w:rsidRDefault="003206E4" w:rsidP="00A433D2">
      <w:pPr>
        <w:autoSpaceDE w:val="0"/>
        <w:autoSpaceDN w:val="0"/>
        <w:adjustRightInd w:val="0"/>
        <w:spacing w:line="320" w:lineRule="atLeast"/>
        <w:ind w:firstLine="567"/>
        <w:jc w:val="center"/>
        <w:rPr>
          <w:b/>
        </w:rPr>
      </w:pPr>
      <w:r w:rsidRPr="00375E9C">
        <w:rPr>
          <w:b/>
        </w:rPr>
        <w:t>3</w:t>
      </w:r>
      <w:r w:rsidR="004D5E72" w:rsidRPr="00375E9C">
        <w:rPr>
          <w:b/>
        </w:rPr>
        <w:t>5</w:t>
      </w:r>
      <w:r w:rsidRPr="00375E9C">
        <w:rPr>
          <w:b/>
        </w:rPr>
        <w:t>. Порядок и периодичность осуществления плановых и внеплановых проверок</w:t>
      </w:r>
      <w:r w:rsidR="002E77AA">
        <w:rPr>
          <w:b/>
        </w:rPr>
        <w:t xml:space="preserve"> </w:t>
      </w:r>
      <w:r w:rsidRPr="00375E9C">
        <w:rPr>
          <w:b/>
        </w:rPr>
        <w:t>полноты и качества предоставления государственной услуги.</w:t>
      </w:r>
    </w:p>
    <w:p w:rsidR="003206E4" w:rsidRPr="00375E9C" w:rsidRDefault="003206E4" w:rsidP="00411BE2">
      <w:pPr>
        <w:autoSpaceDE w:val="0"/>
        <w:autoSpaceDN w:val="0"/>
        <w:adjustRightInd w:val="0"/>
        <w:spacing w:line="320" w:lineRule="atLeast"/>
        <w:ind w:firstLine="567"/>
        <w:jc w:val="center"/>
        <w:rPr>
          <w:b/>
        </w:rPr>
      </w:pPr>
    </w:p>
    <w:p w:rsidR="003206E4" w:rsidRPr="00375E9C" w:rsidRDefault="003206E4" w:rsidP="00411BE2">
      <w:pPr>
        <w:autoSpaceDE w:val="0"/>
        <w:autoSpaceDN w:val="0"/>
        <w:adjustRightInd w:val="0"/>
        <w:spacing w:line="320" w:lineRule="atLeast"/>
        <w:ind w:firstLine="567"/>
        <w:jc w:val="both"/>
      </w:pPr>
      <w:r w:rsidRPr="00375E9C">
        <w:t>8</w:t>
      </w:r>
      <w:r w:rsidR="00B7718A" w:rsidRPr="00375E9C">
        <w:t>4</w:t>
      </w:r>
      <w:r w:rsidRPr="00375E9C">
        <w:t>. Плановые и внеплановые проверки проводятся на основании приказов Минис</w:t>
      </w:r>
      <w:r w:rsidR="00982E33" w:rsidRPr="00375E9C">
        <w:t>терства экономического развития</w:t>
      </w:r>
      <w:r w:rsidRPr="00375E9C">
        <w:t xml:space="preserve"> Приднестровской Молдавской Республики.</w:t>
      </w:r>
    </w:p>
    <w:p w:rsidR="003206E4" w:rsidRPr="00375E9C" w:rsidRDefault="003206E4" w:rsidP="00411BE2">
      <w:pPr>
        <w:autoSpaceDE w:val="0"/>
        <w:autoSpaceDN w:val="0"/>
        <w:adjustRightInd w:val="0"/>
        <w:spacing w:line="320" w:lineRule="atLeast"/>
        <w:ind w:firstLine="567"/>
        <w:jc w:val="both"/>
      </w:pPr>
      <w:r w:rsidRPr="00375E9C">
        <w:t>8</w:t>
      </w:r>
      <w:r w:rsidR="00B7718A" w:rsidRPr="00375E9C">
        <w:t>5</w:t>
      </w:r>
      <w:r w:rsidRPr="00375E9C">
        <w:t>.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B87899" w:rsidRPr="00375E9C" w:rsidRDefault="00B87899" w:rsidP="00411BE2">
      <w:pPr>
        <w:spacing w:line="320" w:lineRule="atLeast"/>
        <w:ind w:firstLine="567"/>
        <w:jc w:val="both"/>
      </w:pPr>
    </w:p>
    <w:p w:rsidR="00B87899" w:rsidRPr="00375E9C" w:rsidRDefault="00AE246F" w:rsidP="00411BE2">
      <w:pPr>
        <w:spacing w:line="320" w:lineRule="atLeast"/>
        <w:ind w:firstLine="567"/>
        <w:jc w:val="center"/>
        <w:rPr>
          <w:b/>
        </w:rPr>
      </w:pPr>
      <w:r w:rsidRPr="00375E9C">
        <w:rPr>
          <w:b/>
        </w:rPr>
        <w:t>3</w:t>
      </w:r>
      <w:r w:rsidR="004D5E72" w:rsidRPr="00375E9C">
        <w:rPr>
          <w:b/>
        </w:rPr>
        <w:t>6</w:t>
      </w:r>
      <w:r w:rsidR="00B87899" w:rsidRPr="00375E9C">
        <w:rPr>
          <w:b/>
        </w:rPr>
        <w:t>. Ответственность должностных лиц органов, предоставляющих государственные услуги, за решения и действия (бездействие), принимаемые (осуществляемые) ими в ходе предос</w:t>
      </w:r>
      <w:r w:rsidR="00F45264" w:rsidRPr="00375E9C">
        <w:rPr>
          <w:b/>
        </w:rPr>
        <w:t>тавления государственной услуги</w:t>
      </w:r>
    </w:p>
    <w:p w:rsidR="00F45264" w:rsidRPr="00375E9C" w:rsidRDefault="00F45264" w:rsidP="00411BE2">
      <w:pPr>
        <w:spacing w:line="320" w:lineRule="atLeast"/>
        <w:ind w:firstLine="567"/>
        <w:jc w:val="both"/>
        <w:rPr>
          <w:b/>
        </w:rPr>
      </w:pPr>
    </w:p>
    <w:p w:rsidR="00B87899" w:rsidRPr="00375E9C" w:rsidRDefault="00983DF0" w:rsidP="00411BE2">
      <w:pPr>
        <w:spacing w:line="320" w:lineRule="atLeast"/>
        <w:ind w:firstLine="567"/>
        <w:jc w:val="both"/>
        <w:rPr>
          <w:bCs/>
        </w:rPr>
      </w:pPr>
      <w:r w:rsidRPr="00375E9C">
        <w:rPr>
          <w:bCs/>
        </w:rPr>
        <w:t>8</w:t>
      </w:r>
      <w:r w:rsidR="00B7718A" w:rsidRPr="00375E9C">
        <w:rPr>
          <w:bCs/>
        </w:rPr>
        <w:t>6</w:t>
      </w:r>
      <w:r w:rsidR="00F45264" w:rsidRPr="00375E9C">
        <w:rPr>
          <w:bCs/>
        </w:rPr>
        <w:t>.</w:t>
      </w:r>
      <w:r w:rsidR="00B87899" w:rsidRPr="00375E9C">
        <w:rPr>
          <w:bCs/>
        </w:rPr>
        <w:t xml:space="preserve"> Председатель </w:t>
      </w:r>
      <w:r w:rsidR="001E0AEE" w:rsidRPr="00375E9C">
        <w:rPr>
          <w:bCs/>
        </w:rPr>
        <w:t xml:space="preserve">Комиссии </w:t>
      </w:r>
      <w:r w:rsidR="00B87899" w:rsidRPr="00375E9C">
        <w:rPr>
          <w:bCs/>
        </w:rPr>
        <w:t xml:space="preserve">несет ответственность за полноту и правильность выполнения Комиссией своих функций и обязанностей, а также объективность и обоснованность принимаемых решений. </w:t>
      </w:r>
    </w:p>
    <w:p w:rsidR="00B87899" w:rsidRPr="00375E9C" w:rsidRDefault="00983DF0" w:rsidP="00411BE2">
      <w:pPr>
        <w:spacing w:line="320" w:lineRule="atLeast"/>
        <w:ind w:firstLine="567"/>
        <w:jc w:val="both"/>
        <w:rPr>
          <w:bCs/>
        </w:rPr>
      </w:pPr>
      <w:r w:rsidRPr="00375E9C">
        <w:rPr>
          <w:bCs/>
        </w:rPr>
        <w:t>8</w:t>
      </w:r>
      <w:r w:rsidR="00B7718A" w:rsidRPr="00375E9C">
        <w:rPr>
          <w:bCs/>
        </w:rPr>
        <w:t>7</w:t>
      </w:r>
      <w:r w:rsidR="00F45264" w:rsidRPr="00375E9C">
        <w:rPr>
          <w:bCs/>
        </w:rPr>
        <w:t>.</w:t>
      </w:r>
      <w:r w:rsidR="00B87899" w:rsidRPr="00375E9C">
        <w:rPr>
          <w:bCs/>
        </w:rPr>
        <w:t xml:space="preserve"> Члены Комиссии отвечают за обеспечение конфиденциальности информации, получаемой в результате своей деятельности, полноту и правильность исполнения своих функций и обязанностей.</w:t>
      </w:r>
    </w:p>
    <w:p w:rsidR="00B87899" w:rsidRPr="00375E9C" w:rsidRDefault="00983DF0" w:rsidP="00411BE2">
      <w:pPr>
        <w:spacing w:line="320" w:lineRule="atLeast"/>
        <w:ind w:firstLine="567"/>
        <w:jc w:val="both"/>
        <w:rPr>
          <w:bCs/>
        </w:rPr>
      </w:pPr>
      <w:r w:rsidRPr="00375E9C">
        <w:rPr>
          <w:bCs/>
        </w:rPr>
        <w:t>8</w:t>
      </w:r>
      <w:r w:rsidR="00B7718A" w:rsidRPr="00375E9C">
        <w:rPr>
          <w:bCs/>
        </w:rPr>
        <w:t>8</w:t>
      </w:r>
      <w:r w:rsidR="00F45264" w:rsidRPr="00375E9C">
        <w:rPr>
          <w:bCs/>
        </w:rPr>
        <w:t>.</w:t>
      </w:r>
      <w:r w:rsidR="006B3095" w:rsidRPr="00375E9C">
        <w:rPr>
          <w:bCs/>
        </w:rPr>
        <w:t xml:space="preserve"> Секретарь отвечает за принятие</w:t>
      </w:r>
      <w:r w:rsidR="00FB1DC7" w:rsidRPr="00375E9C">
        <w:rPr>
          <w:bCs/>
        </w:rPr>
        <w:t xml:space="preserve"> и обработку</w:t>
      </w:r>
      <w:r w:rsidR="006B3095" w:rsidRPr="00375E9C">
        <w:rPr>
          <w:bCs/>
        </w:rPr>
        <w:t xml:space="preserve"> документов </w:t>
      </w:r>
      <w:r w:rsidR="00FB1DC7" w:rsidRPr="00375E9C">
        <w:rPr>
          <w:bCs/>
        </w:rPr>
        <w:t xml:space="preserve">поданных </w:t>
      </w:r>
      <w:r w:rsidR="006B3095" w:rsidRPr="00375E9C">
        <w:rPr>
          <w:bCs/>
        </w:rPr>
        <w:t>от заявителей</w:t>
      </w:r>
      <w:r w:rsidR="00FB1DC7" w:rsidRPr="00375E9C">
        <w:rPr>
          <w:bCs/>
        </w:rPr>
        <w:t xml:space="preserve"> в Комиссию</w:t>
      </w:r>
      <w:r w:rsidR="006B3095" w:rsidRPr="00375E9C">
        <w:rPr>
          <w:bCs/>
        </w:rPr>
        <w:t xml:space="preserve">, информирование заявителей о ходе предоставления государственной </w:t>
      </w:r>
      <w:r w:rsidR="00C86881" w:rsidRPr="00375E9C">
        <w:rPr>
          <w:bCs/>
        </w:rPr>
        <w:t xml:space="preserve">услуги, </w:t>
      </w:r>
      <w:r w:rsidR="00B87899" w:rsidRPr="00375E9C">
        <w:rPr>
          <w:bCs/>
        </w:rPr>
        <w:t>организацию заседаний Комиссии и ведение документов Комиссии.</w:t>
      </w:r>
    </w:p>
    <w:p w:rsidR="00623357" w:rsidRPr="00375E9C" w:rsidRDefault="00623357" w:rsidP="00623357">
      <w:pPr>
        <w:spacing w:line="320" w:lineRule="atLeast"/>
        <w:ind w:firstLine="567"/>
        <w:jc w:val="both"/>
        <w:rPr>
          <w:bCs/>
        </w:rPr>
      </w:pPr>
      <w:r w:rsidRPr="00375E9C">
        <w:rPr>
          <w:bCs/>
        </w:rPr>
        <w:t>89. Должностные лица Комиссии, органа исполнительной государственной власти, предоставляющего государственную услугу,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623357" w:rsidRPr="00375E9C" w:rsidRDefault="00623357" w:rsidP="00623357">
      <w:pPr>
        <w:spacing w:line="320" w:lineRule="atLeast"/>
        <w:ind w:firstLine="567"/>
        <w:jc w:val="both"/>
        <w:rPr>
          <w:bCs/>
        </w:rPr>
      </w:pPr>
      <w:r w:rsidRPr="00375E9C">
        <w:rPr>
          <w:bCs/>
        </w:rPr>
        <w:t>а) за неправомерный отказ в приеме и рассмотрении жалоб (претензий);</w:t>
      </w:r>
    </w:p>
    <w:p w:rsidR="00623357" w:rsidRPr="00375E9C" w:rsidRDefault="00623357" w:rsidP="00623357">
      <w:pPr>
        <w:spacing w:line="320" w:lineRule="atLeast"/>
        <w:ind w:firstLine="567"/>
        <w:jc w:val="both"/>
        <w:rPr>
          <w:bCs/>
        </w:rPr>
      </w:pPr>
      <w:r w:rsidRPr="00375E9C">
        <w:rPr>
          <w:bCs/>
        </w:rPr>
        <w:t>б) за нарушение сроков рассмотрения жалоб (претензий), направления ответа;</w:t>
      </w:r>
    </w:p>
    <w:p w:rsidR="00623357" w:rsidRPr="00375E9C" w:rsidRDefault="00623357" w:rsidP="00623357">
      <w:pPr>
        <w:spacing w:line="320" w:lineRule="atLeast"/>
        <w:ind w:firstLine="567"/>
        <w:jc w:val="both"/>
        <w:rPr>
          <w:bCs/>
        </w:rPr>
      </w:pPr>
      <w:r w:rsidRPr="00375E9C">
        <w:rPr>
          <w:bCs/>
        </w:rPr>
        <w:t>в) за направление неполного или необоснованного ответа по жалобам (претензиям) заявителей;</w:t>
      </w:r>
    </w:p>
    <w:p w:rsidR="00623357" w:rsidRPr="00375E9C" w:rsidRDefault="00623357" w:rsidP="00623357">
      <w:pPr>
        <w:spacing w:line="320" w:lineRule="atLeast"/>
        <w:ind w:firstLine="567"/>
        <w:jc w:val="both"/>
        <w:rPr>
          <w:bCs/>
        </w:rPr>
      </w:pPr>
      <w:r w:rsidRPr="00375E9C">
        <w:rPr>
          <w:bCs/>
        </w:rPr>
        <w:t>г) за принятие заведомо необоснованного и (или) незаконного решения;</w:t>
      </w:r>
    </w:p>
    <w:p w:rsidR="00623357" w:rsidRPr="00375E9C" w:rsidRDefault="00623357" w:rsidP="00623357">
      <w:pPr>
        <w:spacing w:line="320" w:lineRule="atLeast"/>
        <w:ind w:firstLine="567"/>
        <w:jc w:val="both"/>
        <w:rPr>
          <w:bCs/>
        </w:rPr>
      </w:pPr>
      <w:r w:rsidRPr="00375E9C">
        <w:rPr>
          <w:bCs/>
        </w:rPr>
        <w:t>д) за преследование заявителей в связи с их жалобами (претензиями);</w:t>
      </w:r>
    </w:p>
    <w:p w:rsidR="00623357" w:rsidRPr="00375E9C" w:rsidRDefault="00623357" w:rsidP="00623357">
      <w:pPr>
        <w:spacing w:line="320" w:lineRule="atLeast"/>
        <w:ind w:firstLine="567"/>
        <w:jc w:val="both"/>
        <w:rPr>
          <w:bCs/>
        </w:rPr>
      </w:pPr>
      <w:r w:rsidRPr="00375E9C">
        <w:rPr>
          <w:bCs/>
        </w:rPr>
        <w:t>е) за неисполнение решений, принятых по результатам рассмотрения жалоб (претензий);</w:t>
      </w:r>
    </w:p>
    <w:p w:rsidR="00623357" w:rsidRPr="00375E9C" w:rsidRDefault="00623357" w:rsidP="00623357">
      <w:pPr>
        <w:spacing w:line="320" w:lineRule="atLeast"/>
        <w:ind w:firstLine="567"/>
        <w:jc w:val="both"/>
        <w:rPr>
          <w:bCs/>
        </w:rPr>
      </w:pPr>
      <w:r w:rsidRPr="00375E9C">
        <w:rPr>
          <w:bCs/>
        </w:rPr>
        <w:lastRenderedPageBreak/>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623357" w:rsidRPr="00375E9C" w:rsidRDefault="00623357" w:rsidP="00411BE2">
      <w:pPr>
        <w:spacing w:line="320" w:lineRule="atLeast"/>
        <w:ind w:firstLine="567"/>
        <w:jc w:val="both"/>
        <w:rPr>
          <w:bCs/>
        </w:rPr>
      </w:pPr>
    </w:p>
    <w:p w:rsidR="00A831B2" w:rsidRPr="00375E9C" w:rsidRDefault="00B87899" w:rsidP="00411BE2">
      <w:pPr>
        <w:spacing w:line="320" w:lineRule="atLeast"/>
        <w:ind w:firstLine="567"/>
        <w:jc w:val="center"/>
        <w:rPr>
          <w:b/>
        </w:rPr>
      </w:pPr>
      <w:r w:rsidRPr="00375E9C">
        <w:rPr>
          <w:b/>
        </w:rPr>
        <w:t xml:space="preserve">Раздел 5. </w:t>
      </w:r>
      <w:r w:rsidR="00A831B2" w:rsidRPr="00375E9C">
        <w:rPr>
          <w:b/>
        </w:rPr>
        <w:t>Досудебный (внесудебный) порядок обжалования решений и действий (бездействия) органа, предоставляющего государственную услугу, сотрудников, участвующих в предоставлении государственной услуги</w:t>
      </w:r>
    </w:p>
    <w:p w:rsidR="00550100" w:rsidRPr="00375E9C" w:rsidRDefault="00550100" w:rsidP="008F4C6C">
      <w:pPr>
        <w:spacing w:line="360" w:lineRule="atLeast"/>
        <w:ind w:firstLine="567"/>
        <w:jc w:val="both"/>
      </w:pPr>
    </w:p>
    <w:p w:rsidR="00A831B2" w:rsidRPr="00375E9C" w:rsidRDefault="00A831B2" w:rsidP="00A831B2">
      <w:pPr>
        <w:spacing w:line="360" w:lineRule="atLeast"/>
        <w:ind w:firstLine="567"/>
        <w:jc w:val="center"/>
        <w:rPr>
          <w:b/>
        </w:rPr>
      </w:pPr>
      <w:r w:rsidRPr="00375E9C">
        <w:rPr>
          <w:b/>
        </w:rPr>
        <w:t>37. Информация для заявителя о его праве обратиться с жалобой (претензией) на решения и действия (бездействие) органа, предоставляющего государственную услугу, и (или) его должностных лиц при предоставлении государственной услуги</w:t>
      </w:r>
    </w:p>
    <w:p w:rsidR="00587B4C" w:rsidRPr="00375E9C" w:rsidRDefault="00587B4C" w:rsidP="00A831B2">
      <w:pPr>
        <w:spacing w:line="360" w:lineRule="atLeast"/>
        <w:ind w:firstLine="567"/>
        <w:jc w:val="center"/>
        <w:rPr>
          <w:b/>
        </w:rPr>
      </w:pPr>
    </w:p>
    <w:p w:rsidR="00A831B2" w:rsidRPr="00375E9C" w:rsidRDefault="00A831B2" w:rsidP="00770014">
      <w:pPr>
        <w:spacing w:line="360" w:lineRule="atLeast"/>
        <w:ind w:firstLine="567"/>
        <w:jc w:val="both"/>
      </w:pPr>
      <w:r w:rsidRPr="00375E9C">
        <w:t>90.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решений и (или) действий (бездействия) Комиссии, органа исполнительной государственной власти, предоставляющего государственную услугу, их должностных лиц.</w:t>
      </w:r>
    </w:p>
    <w:p w:rsidR="00A831B2" w:rsidRPr="00375E9C" w:rsidRDefault="00A831B2" w:rsidP="00A831B2">
      <w:pPr>
        <w:spacing w:line="360" w:lineRule="atLeast"/>
        <w:ind w:firstLine="567"/>
        <w:jc w:val="center"/>
        <w:rPr>
          <w:b/>
        </w:rPr>
      </w:pPr>
    </w:p>
    <w:p w:rsidR="00A831B2" w:rsidRPr="00375E9C" w:rsidRDefault="00A831B2" w:rsidP="00A831B2">
      <w:pPr>
        <w:spacing w:line="360" w:lineRule="atLeast"/>
        <w:ind w:firstLine="567"/>
        <w:jc w:val="center"/>
        <w:rPr>
          <w:b/>
        </w:rPr>
      </w:pPr>
      <w:r w:rsidRPr="00375E9C">
        <w:rPr>
          <w:b/>
        </w:rPr>
        <w:t>38. Предмет жалобы (претензии)</w:t>
      </w:r>
    </w:p>
    <w:p w:rsidR="00587B4C" w:rsidRPr="00375E9C" w:rsidRDefault="00587B4C" w:rsidP="00A831B2">
      <w:pPr>
        <w:spacing w:line="360" w:lineRule="atLeast"/>
        <w:ind w:firstLine="567"/>
        <w:jc w:val="center"/>
        <w:rPr>
          <w:b/>
        </w:rPr>
      </w:pPr>
    </w:p>
    <w:p w:rsidR="00A831B2" w:rsidRPr="00375E9C" w:rsidRDefault="00A831B2" w:rsidP="00CC2CBD">
      <w:pPr>
        <w:spacing w:line="360" w:lineRule="atLeast"/>
        <w:ind w:firstLine="567"/>
        <w:jc w:val="both"/>
      </w:pPr>
      <w:r w:rsidRPr="00375E9C">
        <w:t>91. Предметом жалобы (претензии) являются решения и действия (бездействие) Комиссии, органа исполнительной государственной власти, предоставляющего государственную услугу, и (или) их должностных лиц, участвующих в предоставлении государственной услуги, принятые (осуществляемые) с нарушением порядка</w:t>
      </w:r>
      <w:r w:rsidR="00752BA0">
        <w:t xml:space="preserve"> </w:t>
      </w:r>
      <w:r w:rsidRPr="00375E9C">
        <w:t>предоставления государственной услуги, которые, по мнению заявителя, нарушают его права, свободы и законные интересы.</w:t>
      </w:r>
    </w:p>
    <w:p w:rsidR="00A831B2" w:rsidRPr="00375E9C" w:rsidRDefault="00A831B2" w:rsidP="00CC2CBD">
      <w:pPr>
        <w:spacing w:line="360" w:lineRule="atLeast"/>
        <w:ind w:firstLine="567"/>
        <w:contextualSpacing/>
        <w:jc w:val="both"/>
      </w:pPr>
      <w:r w:rsidRPr="00375E9C">
        <w:t>92. Заявитель вправе обратиться с жалобой (претензией) на нарушение установленного порядка предоставления государственной услуги, в том числе в следующих случаях:</w:t>
      </w:r>
    </w:p>
    <w:p w:rsidR="00A831B2" w:rsidRPr="00375E9C" w:rsidRDefault="00A831B2" w:rsidP="00CC2CBD">
      <w:pPr>
        <w:spacing w:line="360" w:lineRule="atLeast"/>
        <w:ind w:firstLine="567"/>
        <w:contextualSpacing/>
        <w:jc w:val="both"/>
      </w:pPr>
      <w:r w:rsidRPr="00375E9C">
        <w:t>а) нарушение срока регистрации запроса о предоставлении государственной услуги;</w:t>
      </w:r>
    </w:p>
    <w:p w:rsidR="00A831B2" w:rsidRPr="00375E9C" w:rsidRDefault="00A831B2" w:rsidP="00CC2CBD">
      <w:pPr>
        <w:spacing w:line="360" w:lineRule="atLeast"/>
        <w:ind w:firstLine="567"/>
        <w:contextualSpacing/>
        <w:jc w:val="both"/>
      </w:pPr>
      <w:r w:rsidRPr="00375E9C">
        <w:t>б) нарушение срока предоставления государственной услуги;</w:t>
      </w:r>
    </w:p>
    <w:p w:rsidR="00A831B2" w:rsidRPr="00375E9C" w:rsidRDefault="00A831B2" w:rsidP="00CC2CBD">
      <w:pPr>
        <w:spacing w:line="360" w:lineRule="atLeast"/>
        <w:ind w:firstLine="567"/>
        <w:contextualSpacing/>
        <w:jc w:val="both"/>
      </w:pPr>
      <w:r w:rsidRPr="00375E9C">
        <w:t>в) требование у заявителя предоставления документов и (или) информации или осуществления действий, не предусмотренных настоящим Регламентом;</w:t>
      </w:r>
    </w:p>
    <w:p w:rsidR="00A831B2" w:rsidRPr="00375E9C" w:rsidRDefault="00A831B2" w:rsidP="00CC2CBD">
      <w:pPr>
        <w:spacing w:line="360" w:lineRule="atLeast"/>
        <w:ind w:firstLine="567"/>
        <w:contextualSpacing/>
        <w:jc w:val="both"/>
      </w:pPr>
      <w:r w:rsidRPr="00375E9C">
        <w:t>г) отказ в приеме у заявителя документов, предоставление которых предусмотрено настоящим Регламентом;</w:t>
      </w:r>
    </w:p>
    <w:p w:rsidR="00A831B2" w:rsidRPr="00375E9C" w:rsidRDefault="00A831B2" w:rsidP="00CC2CBD">
      <w:pPr>
        <w:spacing w:line="360" w:lineRule="atLeast"/>
        <w:ind w:firstLine="567"/>
        <w:contextualSpacing/>
        <w:jc w:val="both"/>
      </w:pPr>
      <w:r w:rsidRPr="00375E9C">
        <w:t>д) отказ в предоставлении государственной услуги по основаниям, не предусмотренным настоящим Регламентом;</w:t>
      </w:r>
    </w:p>
    <w:p w:rsidR="00A831B2" w:rsidRPr="00375E9C" w:rsidRDefault="00A831B2" w:rsidP="00CC2CBD">
      <w:pPr>
        <w:spacing w:line="360" w:lineRule="atLeast"/>
        <w:ind w:firstLine="567"/>
        <w:contextualSpacing/>
        <w:jc w:val="both"/>
      </w:pPr>
      <w:r w:rsidRPr="00375E9C">
        <w:t>е) истребование у заявителя при предоставлении государственной услуги платы, не предусмотренной настоящим Регламентом;</w:t>
      </w:r>
    </w:p>
    <w:p w:rsidR="00A831B2" w:rsidRPr="00375E9C" w:rsidRDefault="00A831B2" w:rsidP="00CC2CBD">
      <w:pPr>
        <w:spacing w:line="360" w:lineRule="atLeast"/>
        <w:ind w:firstLine="567"/>
        <w:contextualSpacing/>
        <w:jc w:val="both"/>
      </w:pPr>
      <w:r w:rsidRPr="00375E9C">
        <w:lastRenderedPageBreak/>
        <w:t>ж) отказ Комиссии, органа исполнительной государственной власти, предоставляющего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831B2" w:rsidRPr="00375E9C" w:rsidRDefault="00A831B2" w:rsidP="00CC2CBD">
      <w:pPr>
        <w:spacing w:line="360" w:lineRule="atLeast"/>
        <w:ind w:firstLine="567"/>
        <w:contextualSpacing/>
        <w:jc w:val="both"/>
      </w:pPr>
      <w:r w:rsidRPr="00375E9C">
        <w:t>з) нарушение срока или порядка выдачи документов по результатам предоставления государственной услуги;</w:t>
      </w:r>
    </w:p>
    <w:p w:rsidR="00A831B2" w:rsidRPr="00375E9C" w:rsidRDefault="00A831B2" w:rsidP="00CC2CBD">
      <w:pPr>
        <w:spacing w:line="360" w:lineRule="atLeast"/>
        <w:ind w:firstLine="567"/>
        <w:contextualSpacing/>
        <w:jc w:val="both"/>
      </w:pPr>
      <w:r w:rsidRPr="00375E9C">
        <w:t>и) приостановление предоставления государственной услуги, если основания приостановления не предусмотрены настоящим Регламентом;</w:t>
      </w:r>
    </w:p>
    <w:p w:rsidR="00A831B2" w:rsidRPr="00375E9C" w:rsidRDefault="00A831B2" w:rsidP="00CC2CBD">
      <w:pPr>
        <w:spacing w:line="360" w:lineRule="atLeast"/>
        <w:ind w:firstLine="567"/>
        <w:contextualSpacing/>
        <w:jc w:val="both"/>
      </w:pPr>
      <w:r w:rsidRPr="00375E9C">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A831B2" w:rsidRPr="00375E9C" w:rsidRDefault="00A831B2" w:rsidP="00A831B2">
      <w:pPr>
        <w:spacing w:line="360" w:lineRule="atLeast"/>
        <w:ind w:firstLine="567"/>
        <w:jc w:val="center"/>
        <w:rPr>
          <w:b/>
        </w:rPr>
      </w:pPr>
    </w:p>
    <w:p w:rsidR="00A831B2" w:rsidRPr="00375E9C" w:rsidRDefault="00A831B2" w:rsidP="00A831B2">
      <w:pPr>
        <w:spacing w:line="360" w:lineRule="atLeast"/>
        <w:ind w:firstLine="567"/>
        <w:jc w:val="center"/>
        <w:rPr>
          <w:b/>
        </w:rPr>
      </w:pPr>
      <w:r w:rsidRPr="00375E9C">
        <w:rPr>
          <w:b/>
        </w:rPr>
        <w:t>39. Органы государственной власти и уполномоченные на рассмотрение жалобы должностные лица, которым может быть направлена жалоба (претензия)</w:t>
      </w:r>
    </w:p>
    <w:p w:rsidR="00587B4C" w:rsidRPr="00375E9C" w:rsidRDefault="00587B4C" w:rsidP="00A831B2">
      <w:pPr>
        <w:spacing w:line="360" w:lineRule="atLeast"/>
        <w:ind w:firstLine="567"/>
        <w:jc w:val="center"/>
        <w:rPr>
          <w:b/>
        </w:rPr>
      </w:pPr>
    </w:p>
    <w:p w:rsidR="00A831B2" w:rsidRPr="00375E9C" w:rsidRDefault="00A831B2" w:rsidP="00CC2CBD">
      <w:pPr>
        <w:spacing w:line="360" w:lineRule="atLeast"/>
        <w:ind w:firstLine="567"/>
        <w:jc w:val="both"/>
      </w:pPr>
      <w:r w:rsidRPr="00375E9C">
        <w:t>93. Жалоба (претензия) на решения и (или) действия (бездействие) должностных лиц Комиссии, органа исполнительной государственной власти, предоставляющего государственную услугу, подается руководителю данного органа.</w:t>
      </w:r>
    </w:p>
    <w:p w:rsidR="00A831B2" w:rsidRPr="00375E9C" w:rsidRDefault="00A831B2" w:rsidP="00CC2CBD">
      <w:pPr>
        <w:spacing w:line="360" w:lineRule="atLeast"/>
        <w:ind w:firstLine="567"/>
        <w:jc w:val="both"/>
      </w:pPr>
      <w:r w:rsidRPr="00375E9C">
        <w:t>Жалоба (претензия) на решения и (или) действия (бездействие) Комиссии, органа исполнительной государственной власти, предоставляющего государственную услугу, их руководителей,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A831B2" w:rsidRPr="00375E9C" w:rsidRDefault="00A831B2" w:rsidP="00CC2CBD">
      <w:pPr>
        <w:spacing w:line="360" w:lineRule="atLeast"/>
        <w:ind w:firstLine="567"/>
        <w:jc w:val="both"/>
      </w:pPr>
      <w:r w:rsidRPr="00375E9C">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A831B2" w:rsidRPr="00375E9C" w:rsidRDefault="00A831B2" w:rsidP="00A831B2">
      <w:pPr>
        <w:spacing w:line="360" w:lineRule="atLeast"/>
        <w:ind w:firstLine="567"/>
        <w:jc w:val="center"/>
        <w:rPr>
          <w:b/>
        </w:rPr>
      </w:pPr>
    </w:p>
    <w:p w:rsidR="00A831B2" w:rsidRPr="00375E9C" w:rsidRDefault="00A831B2" w:rsidP="00A831B2">
      <w:pPr>
        <w:spacing w:line="360" w:lineRule="atLeast"/>
        <w:ind w:firstLine="567"/>
        <w:jc w:val="center"/>
        <w:rPr>
          <w:b/>
        </w:rPr>
      </w:pPr>
      <w:r w:rsidRPr="00375E9C">
        <w:rPr>
          <w:b/>
        </w:rPr>
        <w:t>40. Порядок подачи и рассмотрения жалобы (претензии)</w:t>
      </w:r>
    </w:p>
    <w:p w:rsidR="00587B4C" w:rsidRPr="00375E9C" w:rsidRDefault="00587B4C" w:rsidP="00A831B2">
      <w:pPr>
        <w:spacing w:line="360" w:lineRule="atLeast"/>
        <w:ind w:firstLine="567"/>
        <w:jc w:val="center"/>
        <w:rPr>
          <w:b/>
        </w:rPr>
      </w:pPr>
    </w:p>
    <w:p w:rsidR="00A831B2" w:rsidRPr="00375E9C" w:rsidRDefault="00A831B2" w:rsidP="00CC2CBD">
      <w:pPr>
        <w:spacing w:line="360" w:lineRule="atLeast"/>
        <w:ind w:firstLine="567"/>
        <w:jc w:val="both"/>
      </w:pPr>
      <w:r w:rsidRPr="00375E9C">
        <w:t>94.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по почте, в том числе при личном приеме или в электронной форме на адрес электронной почты или на официальный сайт органа исполнительной государственной власти, предоставляющего государственную услугу.</w:t>
      </w:r>
    </w:p>
    <w:p w:rsidR="00A831B2" w:rsidRPr="00375E9C" w:rsidRDefault="00A831B2" w:rsidP="00CC2CBD">
      <w:pPr>
        <w:spacing w:line="360" w:lineRule="atLeast"/>
        <w:ind w:firstLine="567"/>
        <w:jc w:val="both"/>
      </w:pPr>
      <w:r w:rsidRPr="00375E9C">
        <w:t>95. Подача жалоб (претензий) в электронном виде, посредством электронной почты органа исполнительной государственной власти, предоставляющим государственную услугу, возможна с использованием усиленной квалифицированной электронной подписи.</w:t>
      </w:r>
    </w:p>
    <w:p w:rsidR="00A831B2" w:rsidRPr="00375E9C" w:rsidRDefault="00A831B2" w:rsidP="00CC2CBD">
      <w:pPr>
        <w:spacing w:line="360" w:lineRule="atLeast"/>
        <w:ind w:firstLine="567"/>
        <w:jc w:val="both"/>
      </w:pPr>
      <w:r w:rsidRPr="00375E9C">
        <w:lastRenderedPageBreak/>
        <w:t>Прием жалоб (претензий) в письменной форме осуществляется органом исполнительной государственной власти, предоставляющим государственную услугу, в</w:t>
      </w:r>
    </w:p>
    <w:p w:rsidR="00A831B2" w:rsidRPr="00375E9C" w:rsidRDefault="00A831B2" w:rsidP="00CC2CBD">
      <w:pPr>
        <w:spacing w:line="360" w:lineRule="atLeast"/>
        <w:ind w:firstLine="567"/>
        <w:jc w:val="both"/>
      </w:pPr>
      <w:r w:rsidRPr="00375E9C">
        <w:t>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A831B2" w:rsidRPr="00375E9C" w:rsidRDefault="00A831B2" w:rsidP="00CC2CBD">
      <w:pPr>
        <w:spacing w:line="360" w:lineRule="atLeast"/>
        <w:ind w:firstLine="567"/>
        <w:jc w:val="both"/>
      </w:pPr>
      <w:r w:rsidRPr="00375E9C">
        <w:t>96. Жалоба (претензия) должна содержать следующие сведения:</w:t>
      </w:r>
    </w:p>
    <w:p w:rsidR="00A831B2" w:rsidRPr="00375E9C" w:rsidRDefault="00A831B2" w:rsidP="00CC2CBD">
      <w:pPr>
        <w:spacing w:line="360" w:lineRule="atLeast"/>
        <w:ind w:firstLine="567"/>
        <w:jc w:val="both"/>
      </w:pPr>
      <w:r w:rsidRPr="00375E9C">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31B2" w:rsidRPr="00375E9C" w:rsidRDefault="00A831B2" w:rsidP="00CC2CBD">
      <w:pPr>
        <w:spacing w:line="360" w:lineRule="atLeast"/>
        <w:ind w:firstLine="567"/>
        <w:jc w:val="both"/>
      </w:pPr>
      <w:r w:rsidRPr="00375E9C">
        <w:t>б) наименование Комиссии, органа исполнительной государственной власти, предоставляющего государственную услугу, фамилия, имя, отчество (последнее - при наличии) их должностного лица, работника, решения и (или) действия (бездействие) которых обжалуются;</w:t>
      </w:r>
    </w:p>
    <w:p w:rsidR="00A831B2" w:rsidRPr="00375E9C" w:rsidRDefault="00A831B2" w:rsidP="00CC2CBD">
      <w:pPr>
        <w:spacing w:line="360" w:lineRule="atLeast"/>
        <w:ind w:firstLine="567"/>
        <w:jc w:val="both"/>
      </w:pPr>
      <w:r w:rsidRPr="00375E9C">
        <w:t>в) сведения об обжалуемых решениях и (или) действиях (бездействии) Комиссии, органа исполнительной государственной власти, предоставляющего государственную услугу, их должностных лиц;</w:t>
      </w:r>
    </w:p>
    <w:p w:rsidR="00A831B2" w:rsidRPr="00375E9C" w:rsidRDefault="00A831B2" w:rsidP="00CC2CBD">
      <w:pPr>
        <w:spacing w:line="360" w:lineRule="atLeast"/>
        <w:ind w:firstLine="567"/>
        <w:jc w:val="both"/>
      </w:pPr>
      <w:r w:rsidRPr="00375E9C">
        <w:t>г) доводы, на основании которых заявитель не согласен с решением и (или) действием (бездействием) Комиссии, органа исполнительной государственной власти, предоставляющего государственную услугу, их должностных лиц;</w:t>
      </w:r>
    </w:p>
    <w:p w:rsidR="00A831B2" w:rsidRPr="00375E9C" w:rsidRDefault="00A831B2" w:rsidP="00CC2CBD">
      <w:pPr>
        <w:spacing w:line="360" w:lineRule="atLeast"/>
        <w:ind w:firstLine="567"/>
        <w:jc w:val="both"/>
      </w:pPr>
      <w:r w:rsidRPr="00375E9C">
        <w:t>д) личная подпись заявителя и дата. 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органа исполнительной государственной власти, предоставляющего государственную услугу.</w:t>
      </w:r>
    </w:p>
    <w:p w:rsidR="00A831B2" w:rsidRPr="00375E9C" w:rsidRDefault="00A831B2" w:rsidP="00CC2CBD">
      <w:pPr>
        <w:spacing w:line="360" w:lineRule="atLeast"/>
        <w:ind w:firstLine="567"/>
        <w:jc w:val="both"/>
      </w:pPr>
      <w:r w:rsidRPr="00375E9C">
        <w:t>В случае если жалоба (претензия)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доверенность, оформленная в соответствии с требованиями действующего законодательства Приднестровской Молдавской Республики.</w:t>
      </w:r>
    </w:p>
    <w:p w:rsidR="00A831B2" w:rsidRPr="00375E9C" w:rsidRDefault="00A831B2" w:rsidP="00CC2CBD">
      <w:pPr>
        <w:spacing w:line="360" w:lineRule="atLeast"/>
        <w:ind w:firstLine="567"/>
        <w:jc w:val="both"/>
      </w:pPr>
      <w:r w:rsidRPr="00375E9C">
        <w:t>В случае если в жалобе (претензии) отсутствуют сведения, указанные в части первой настоящего пункта, а также документ, подтверждающий полномочия на осуществление действий от имени заявителя в случаях, когда представление такого документа является обязательным в соответствии с настоящим Регламентом,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A831B2" w:rsidRPr="00375E9C" w:rsidRDefault="00A831B2" w:rsidP="00CC2CBD">
      <w:pPr>
        <w:spacing w:line="360" w:lineRule="atLeast"/>
        <w:ind w:firstLine="567"/>
        <w:jc w:val="both"/>
      </w:pPr>
      <w:r w:rsidRPr="00375E9C">
        <w:t>97. Заявителем могут быть представлены документы (при наличии), подтверждающие доводы заявителя, либо их копии.</w:t>
      </w:r>
    </w:p>
    <w:p w:rsidR="00A831B2" w:rsidRPr="00375E9C" w:rsidRDefault="00A831B2" w:rsidP="00A831B2">
      <w:pPr>
        <w:spacing w:line="360" w:lineRule="atLeast"/>
        <w:ind w:firstLine="567"/>
        <w:jc w:val="center"/>
        <w:rPr>
          <w:b/>
        </w:rPr>
      </w:pPr>
    </w:p>
    <w:p w:rsidR="00A831B2" w:rsidRPr="00375E9C" w:rsidRDefault="00A831B2" w:rsidP="00A831B2">
      <w:pPr>
        <w:spacing w:line="360" w:lineRule="atLeast"/>
        <w:ind w:firstLine="567"/>
        <w:jc w:val="center"/>
        <w:rPr>
          <w:b/>
        </w:rPr>
      </w:pPr>
      <w:r w:rsidRPr="00375E9C">
        <w:rPr>
          <w:b/>
        </w:rPr>
        <w:lastRenderedPageBreak/>
        <w:t>41. Сроки рассмотрения жалобы (претензии)</w:t>
      </w:r>
    </w:p>
    <w:p w:rsidR="00587B4C" w:rsidRPr="00375E9C" w:rsidRDefault="00587B4C" w:rsidP="00A831B2">
      <w:pPr>
        <w:spacing w:line="360" w:lineRule="atLeast"/>
        <w:ind w:firstLine="567"/>
        <w:jc w:val="center"/>
        <w:rPr>
          <w:b/>
        </w:rPr>
      </w:pPr>
    </w:p>
    <w:p w:rsidR="00A831B2" w:rsidRPr="00375E9C" w:rsidRDefault="00A831B2" w:rsidP="00CC2CBD">
      <w:pPr>
        <w:spacing w:line="360" w:lineRule="atLeast"/>
        <w:ind w:firstLine="567"/>
        <w:jc w:val="both"/>
      </w:pPr>
      <w:r w:rsidRPr="00375E9C">
        <w:t>98. Поступившая жалоба (претензия) подлежит рассмотрению не позднее 15 (пятнадцати) рабочих дней со дня ее регистрации, а в случае обжалования отказа Комиссии, органа исполнительной государственной власти, предоставляющего государственную услугу,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A831B2" w:rsidRPr="00375E9C" w:rsidRDefault="00A831B2" w:rsidP="00CC2CBD">
      <w:pPr>
        <w:spacing w:line="360" w:lineRule="atLeast"/>
        <w:ind w:firstLine="567"/>
        <w:jc w:val="both"/>
      </w:pPr>
      <w:r w:rsidRPr="00375E9C">
        <w:t>Основания оставления жалобы (претензии) без рассмотрения:</w:t>
      </w:r>
    </w:p>
    <w:p w:rsidR="00A831B2" w:rsidRPr="00375E9C" w:rsidRDefault="00A831B2" w:rsidP="00CC2CBD">
      <w:pPr>
        <w:spacing w:line="360" w:lineRule="atLeast"/>
        <w:ind w:firstLine="567"/>
        <w:jc w:val="both"/>
      </w:pPr>
      <w:r w:rsidRPr="00375E9C">
        <w:t>а) в жалобе (претензии) содержатся нецензурные либо оскорбительные выражения, угрозы жизни, здоровью и имуществу должностных лиц Комиссии, органа исполнительной государственной власти, предоставляющего государственную услугу, а также членов их семей. В данном случае заявителю сообщается о недопустимости злоупотребления правом;</w:t>
      </w:r>
    </w:p>
    <w:p w:rsidR="00A831B2" w:rsidRPr="00375E9C" w:rsidRDefault="00A831B2" w:rsidP="00CC2CBD">
      <w:pPr>
        <w:spacing w:line="360" w:lineRule="atLeast"/>
        <w:ind w:firstLine="567"/>
        <w:jc w:val="both"/>
      </w:pPr>
      <w:r w:rsidRPr="00375E9C">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A831B2" w:rsidRPr="00375E9C" w:rsidRDefault="00A831B2" w:rsidP="00CC2CBD">
      <w:pPr>
        <w:spacing w:line="360" w:lineRule="atLeast"/>
        <w:ind w:firstLine="567"/>
        <w:jc w:val="both"/>
      </w:pPr>
      <w:r w:rsidRPr="00375E9C">
        <w:t>в) по вопросам, содержащимся в жалобе (претензии), имеется вступившее в законную силу судебное решение;</w:t>
      </w:r>
    </w:p>
    <w:p w:rsidR="00A831B2" w:rsidRPr="00375E9C" w:rsidRDefault="00A831B2" w:rsidP="00CC2CBD">
      <w:pPr>
        <w:spacing w:line="360" w:lineRule="atLeast"/>
        <w:ind w:firstLine="567"/>
        <w:jc w:val="both"/>
      </w:pPr>
      <w:r w:rsidRPr="00375E9C">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A831B2" w:rsidRPr="00375E9C" w:rsidRDefault="00A831B2" w:rsidP="00CC2CBD">
      <w:pPr>
        <w:spacing w:line="360" w:lineRule="atLeast"/>
        <w:ind w:firstLine="567"/>
        <w:jc w:val="both"/>
      </w:pPr>
      <w:r w:rsidRPr="00375E9C">
        <w:t>д) жалоба (претензия) направлена заявителем, который решением суда, вступившим в законную силу, признан недееспособным;</w:t>
      </w:r>
    </w:p>
    <w:p w:rsidR="00A831B2" w:rsidRPr="00375E9C" w:rsidRDefault="00A831B2" w:rsidP="00CC2CBD">
      <w:pPr>
        <w:spacing w:line="360" w:lineRule="atLeast"/>
        <w:ind w:firstLine="567"/>
        <w:jc w:val="both"/>
      </w:pPr>
      <w:r w:rsidRPr="00375E9C">
        <w:t>е) жалоба (претензия) подана в интересах третьих лиц, которые возражают против ее рассмотрения (кроме недееспособных лиц).</w:t>
      </w:r>
    </w:p>
    <w:p w:rsidR="00A831B2" w:rsidRPr="00375E9C" w:rsidRDefault="00A831B2" w:rsidP="00CC2CBD">
      <w:pPr>
        <w:spacing w:line="360" w:lineRule="atLeast"/>
        <w:ind w:firstLine="567"/>
        <w:jc w:val="both"/>
      </w:pPr>
      <w:r w:rsidRPr="00375E9C">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683610" w:rsidRPr="00375E9C" w:rsidRDefault="00683610" w:rsidP="00CC2CBD">
      <w:pPr>
        <w:spacing w:line="360" w:lineRule="atLeast"/>
        <w:ind w:firstLine="567"/>
        <w:jc w:val="both"/>
        <w:rPr>
          <w:b/>
        </w:rPr>
      </w:pPr>
    </w:p>
    <w:p w:rsidR="00A831B2" w:rsidRPr="00375E9C" w:rsidRDefault="00A831B2" w:rsidP="00CC2CBD">
      <w:pPr>
        <w:spacing w:line="360" w:lineRule="atLeast"/>
        <w:ind w:firstLine="567"/>
        <w:jc w:val="center"/>
        <w:rPr>
          <w:b/>
        </w:rPr>
      </w:pPr>
      <w:r w:rsidRPr="00375E9C">
        <w:rPr>
          <w:b/>
        </w:rPr>
        <w:t>42.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587B4C" w:rsidRPr="00375E9C" w:rsidRDefault="00587B4C" w:rsidP="00CC2CBD">
      <w:pPr>
        <w:spacing w:line="360" w:lineRule="atLeast"/>
        <w:ind w:firstLine="567"/>
        <w:jc w:val="center"/>
        <w:rPr>
          <w:b/>
        </w:rPr>
      </w:pPr>
    </w:p>
    <w:p w:rsidR="00A831B2" w:rsidRPr="00375E9C" w:rsidRDefault="00A831B2" w:rsidP="00CC2CBD">
      <w:pPr>
        <w:spacing w:line="360" w:lineRule="atLeast"/>
        <w:ind w:firstLine="567"/>
        <w:jc w:val="both"/>
      </w:pPr>
      <w:r w:rsidRPr="00375E9C">
        <w:lastRenderedPageBreak/>
        <w:t>99. Приостановление рассмотрения жалобы (претензии) действующим законодательством Приднестровской Молдавской Республики не предусмотрено.</w:t>
      </w:r>
    </w:p>
    <w:p w:rsidR="00683610" w:rsidRPr="00375E9C" w:rsidRDefault="00683610" w:rsidP="00CC2CBD">
      <w:pPr>
        <w:spacing w:line="360" w:lineRule="atLeast"/>
        <w:ind w:firstLine="567"/>
        <w:jc w:val="both"/>
        <w:rPr>
          <w:b/>
        </w:rPr>
      </w:pPr>
    </w:p>
    <w:p w:rsidR="00A831B2" w:rsidRPr="00375E9C" w:rsidRDefault="00A831B2" w:rsidP="00CC2CBD">
      <w:pPr>
        <w:spacing w:line="360" w:lineRule="atLeast"/>
        <w:ind w:firstLine="567"/>
        <w:jc w:val="center"/>
        <w:rPr>
          <w:b/>
        </w:rPr>
      </w:pPr>
      <w:r w:rsidRPr="00375E9C">
        <w:rPr>
          <w:b/>
        </w:rPr>
        <w:t>43. Результат рассмотрения жалобы (претензии)</w:t>
      </w:r>
    </w:p>
    <w:p w:rsidR="00587B4C" w:rsidRPr="00375E9C" w:rsidRDefault="00587B4C" w:rsidP="00CC2CBD">
      <w:pPr>
        <w:spacing w:line="360" w:lineRule="atLeast"/>
        <w:ind w:firstLine="567"/>
        <w:jc w:val="center"/>
        <w:rPr>
          <w:b/>
        </w:rPr>
      </w:pPr>
    </w:p>
    <w:p w:rsidR="00A831B2" w:rsidRPr="00375E9C" w:rsidRDefault="00A831B2" w:rsidP="00CC2CBD">
      <w:pPr>
        <w:spacing w:line="360" w:lineRule="atLeast"/>
        <w:ind w:firstLine="567"/>
        <w:jc w:val="both"/>
      </w:pPr>
      <w:r w:rsidRPr="00375E9C">
        <w:t>100. По результатам рассмотрения жалобы (претензии) принимается одно из следующих решений:</w:t>
      </w:r>
    </w:p>
    <w:p w:rsidR="00A831B2" w:rsidRPr="00375E9C" w:rsidRDefault="00A831B2" w:rsidP="00CC2CBD">
      <w:pPr>
        <w:spacing w:line="360" w:lineRule="atLeast"/>
        <w:ind w:firstLine="567"/>
        <w:jc w:val="both"/>
      </w:pPr>
      <w:r w:rsidRPr="00375E9C">
        <w:t>а) решение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A831B2" w:rsidRPr="00375E9C" w:rsidRDefault="00A831B2" w:rsidP="00CC2CBD">
      <w:pPr>
        <w:spacing w:line="360" w:lineRule="atLeast"/>
        <w:ind w:firstLine="567"/>
        <w:jc w:val="both"/>
      </w:pPr>
      <w:r w:rsidRPr="00375E9C">
        <w:t>б) решение об отказе в удовлетворении жалобы (претензии).</w:t>
      </w:r>
    </w:p>
    <w:p w:rsidR="00A831B2" w:rsidRPr="00375E9C" w:rsidRDefault="00A831B2" w:rsidP="00CC2CBD">
      <w:pPr>
        <w:spacing w:line="360" w:lineRule="atLeast"/>
        <w:ind w:firstLine="567"/>
        <w:jc w:val="both"/>
      </w:pPr>
      <w:r w:rsidRPr="00375E9C">
        <w:t>101. В случае признания жалобы (претензии) подлежащей удовлетворению в ответе заявителю дается информация о действиях, осуществляемых Комиссией, органом исполнительной государственной власти,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831B2" w:rsidRPr="00375E9C" w:rsidRDefault="00A831B2" w:rsidP="00CC2CBD">
      <w:pPr>
        <w:spacing w:line="360" w:lineRule="atLeast"/>
        <w:ind w:firstLine="567"/>
        <w:jc w:val="both"/>
      </w:pPr>
      <w:r w:rsidRPr="00375E9C">
        <w:t>В случае признания жалобы (претензии)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2CBD" w:rsidRPr="00375E9C" w:rsidRDefault="00CC2CBD" w:rsidP="00CC2CBD">
      <w:pPr>
        <w:spacing w:line="360" w:lineRule="atLeast"/>
        <w:ind w:firstLine="567"/>
        <w:jc w:val="both"/>
        <w:rPr>
          <w:b/>
        </w:rPr>
      </w:pPr>
    </w:p>
    <w:p w:rsidR="00A831B2" w:rsidRPr="00375E9C" w:rsidRDefault="00A831B2" w:rsidP="00CC2CBD">
      <w:pPr>
        <w:spacing w:line="360" w:lineRule="atLeast"/>
        <w:ind w:firstLine="567"/>
        <w:jc w:val="center"/>
        <w:rPr>
          <w:b/>
        </w:rPr>
      </w:pPr>
      <w:r w:rsidRPr="00375E9C">
        <w:rPr>
          <w:b/>
        </w:rPr>
        <w:t>44. Порядок информирования заявителя о результатах рассмотрения жалобы (претензии)</w:t>
      </w:r>
    </w:p>
    <w:p w:rsidR="00587B4C" w:rsidRPr="00375E9C" w:rsidRDefault="00587B4C" w:rsidP="00CC2CBD">
      <w:pPr>
        <w:spacing w:line="360" w:lineRule="atLeast"/>
        <w:ind w:firstLine="567"/>
        <w:jc w:val="center"/>
        <w:rPr>
          <w:b/>
        </w:rPr>
      </w:pPr>
    </w:p>
    <w:p w:rsidR="00A831B2" w:rsidRPr="00375E9C" w:rsidRDefault="00A831B2" w:rsidP="00CC2CBD">
      <w:pPr>
        <w:spacing w:line="360" w:lineRule="atLeast"/>
        <w:ind w:firstLine="567"/>
        <w:jc w:val="both"/>
      </w:pPr>
      <w:r w:rsidRPr="00375E9C">
        <w:t>102. Не позднее 1 (одного) рабочего дня, следующего за днем принятия решения, указанного в пункте 100 настоящего Регламента, заявителю направляется мотивированный ответ о результатах рассмотрения жалобы (претензии)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A831B2" w:rsidRPr="00375E9C" w:rsidRDefault="00A831B2" w:rsidP="00CC2CBD">
      <w:pPr>
        <w:spacing w:line="360" w:lineRule="atLeast"/>
        <w:ind w:firstLine="567"/>
        <w:jc w:val="both"/>
      </w:pPr>
      <w:r w:rsidRPr="00375E9C">
        <w:t>103. 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rsidR="00A831B2" w:rsidRPr="00375E9C" w:rsidRDefault="00A831B2" w:rsidP="00CC2CBD">
      <w:pPr>
        <w:spacing w:line="360" w:lineRule="atLeast"/>
        <w:ind w:firstLine="567"/>
        <w:jc w:val="both"/>
      </w:pPr>
      <w:r w:rsidRPr="00375E9C">
        <w:t xml:space="preserve">104. В случае установления в ходе или по результатам рассмотрения жалобы (претензии) признаков состава административного правонарушения или уголовного преступления должностное лицо, наделенное полномочиями по рассмотрению жалоб </w:t>
      </w:r>
      <w:r w:rsidRPr="00375E9C">
        <w:lastRenderedPageBreak/>
        <w:t>(претензий), незамедлительно направляет имеющиеся материалы в органы прокуратуры Приднестровской Молдавской Республики.</w:t>
      </w:r>
    </w:p>
    <w:p w:rsidR="00CC2CBD" w:rsidRPr="00375E9C" w:rsidRDefault="00CC2CBD" w:rsidP="00CC2CBD">
      <w:pPr>
        <w:spacing w:line="360" w:lineRule="atLeast"/>
        <w:ind w:firstLine="567"/>
        <w:jc w:val="center"/>
        <w:rPr>
          <w:b/>
        </w:rPr>
      </w:pPr>
    </w:p>
    <w:p w:rsidR="00A831B2" w:rsidRPr="00375E9C" w:rsidRDefault="00A831B2" w:rsidP="00CC2CBD">
      <w:pPr>
        <w:spacing w:line="360" w:lineRule="atLeast"/>
        <w:ind w:firstLine="567"/>
        <w:jc w:val="center"/>
        <w:rPr>
          <w:b/>
        </w:rPr>
      </w:pPr>
      <w:r w:rsidRPr="00375E9C">
        <w:rPr>
          <w:b/>
        </w:rPr>
        <w:t>45. Порядок обжалования решения по жалобе (претензии)</w:t>
      </w:r>
    </w:p>
    <w:p w:rsidR="00587B4C" w:rsidRPr="00375E9C" w:rsidRDefault="00587B4C" w:rsidP="00CC2CBD">
      <w:pPr>
        <w:spacing w:line="360" w:lineRule="atLeast"/>
        <w:ind w:firstLine="567"/>
        <w:jc w:val="center"/>
        <w:rPr>
          <w:b/>
        </w:rPr>
      </w:pPr>
    </w:p>
    <w:p w:rsidR="00A831B2" w:rsidRPr="00375E9C" w:rsidRDefault="00A831B2" w:rsidP="00CC2CBD">
      <w:pPr>
        <w:spacing w:line="360" w:lineRule="atLeast"/>
        <w:ind w:firstLine="567"/>
        <w:jc w:val="both"/>
      </w:pPr>
      <w:r w:rsidRPr="00375E9C">
        <w:t>105. Решение по жалобе (претензии) может быть обжаловано в судебном порядке.</w:t>
      </w:r>
    </w:p>
    <w:p w:rsidR="00CC2CBD" w:rsidRPr="00375E9C" w:rsidRDefault="00CC2CBD" w:rsidP="00CC2CBD">
      <w:pPr>
        <w:spacing w:line="360" w:lineRule="atLeast"/>
        <w:ind w:firstLine="567"/>
        <w:jc w:val="center"/>
        <w:rPr>
          <w:b/>
        </w:rPr>
      </w:pPr>
    </w:p>
    <w:p w:rsidR="00A831B2" w:rsidRPr="00375E9C" w:rsidRDefault="00A831B2" w:rsidP="00CC2CBD">
      <w:pPr>
        <w:spacing w:line="360" w:lineRule="atLeast"/>
        <w:ind w:firstLine="567"/>
        <w:jc w:val="center"/>
        <w:rPr>
          <w:b/>
        </w:rPr>
      </w:pPr>
      <w:r w:rsidRPr="00375E9C">
        <w:rPr>
          <w:b/>
        </w:rPr>
        <w:t>46. Право заявителя на получение информации и документов, необходимых для обоснования и рассмотрения жалобы (претензии)</w:t>
      </w:r>
    </w:p>
    <w:p w:rsidR="00587B4C" w:rsidRPr="00375E9C" w:rsidRDefault="00587B4C" w:rsidP="00CC2CBD">
      <w:pPr>
        <w:spacing w:line="360" w:lineRule="atLeast"/>
        <w:ind w:firstLine="567"/>
        <w:jc w:val="center"/>
        <w:rPr>
          <w:b/>
        </w:rPr>
      </w:pPr>
    </w:p>
    <w:p w:rsidR="00A831B2" w:rsidRPr="00375E9C" w:rsidRDefault="00A831B2" w:rsidP="00CC2CBD">
      <w:pPr>
        <w:spacing w:line="360" w:lineRule="atLeast"/>
        <w:ind w:firstLine="567"/>
        <w:jc w:val="both"/>
      </w:pPr>
      <w:r w:rsidRPr="00375E9C">
        <w:t>106. Заявитель имеет право на получение информации и (или) документов, необходимых для обоснования и рассмотрения жалобы (претензии).</w:t>
      </w:r>
    </w:p>
    <w:p w:rsidR="00CC2CBD" w:rsidRPr="00375E9C" w:rsidRDefault="00CC2CBD" w:rsidP="00CC2CBD">
      <w:pPr>
        <w:spacing w:line="360" w:lineRule="atLeast"/>
        <w:ind w:firstLine="567"/>
        <w:jc w:val="both"/>
      </w:pPr>
    </w:p>
    <w:p w:rsidR="00A831B2" w:rsidRPr="00375E9C" w:rsidRDefault="00A831B2" w:rsidP="00CC2CBD">
      <w:pPr>
        <w:spacing w:line="360" w:lineRule="atLeast"/>
        <w:ind w:firstLine="567"/>
        <w:jc w:val="center"/>
        <w:rPr>
          <w:b/>
        </w:rPr>
      </w:pPr>
      <w:r w:rsidRPr="00375E9C">
        <w:rPr>
          <w:b/>
        </w:rPr>
        <w:t>47. Способы информирования заявителей о порядке подачи и рассмотрения жалобы (претензии)</w:t>
      </w:r>
    </w:p>
    <w:p w:rsidR="00587B4C" w:rsidRPr="00375E9C" w:rsidRDefault="00587B4C" w:rsidP="00CC2CBD">
      <w:pPr>
        <w:spacing w:line="360" w:lineRule="atLeast"/>
        <w:ind w:firstLine="567"/>
        <w:jc w:val="center"/>
        <w:rPr>
          <w:b/>
        </w:rPr>
      </w:pPr>
    </w:p>
    <w:p w:rsidR="00683610" w:rsidRPr="00375E9C" w:rsidRDefault="00A831B2" w:rsidP="00375E9C">
      <w:pPr>
        <w:spacing w:line="360" w:lineRule="atLeast"/>
        <w:ind w:firstLine="567"/>
        <w:jc w:val="both"/>
      </w:pPr>
      <w:r w:rsidRPr="00375E9C">
        <w:t>107. Орган исполнительной государственной власти, предоставляющий государственную услугу, обязан обеспечить информирование заявителей о порядке обжалования решений и (или) действий (бездействия) Комиссии, органа исполнительной государственной власти, предоставляющего государственную услугу, их должностных лиц, участвующих в предоставлении государственной услуги, посредством размещения информации на стендах в местах предоставления государственной услуги, на Портале и на официальном сайте органа исполнительной государственной власти, предостав</w:t>
      </w:r>
      <w:r w:rsidR="00683610" w:rsidRPr="00375E9C">
        <w:t>ляющего государственную услугу.</w:t>
      </w:r>
    </w:p>
    <w:p w:rsidR="00CC2CBD" w:rsidRDefault="00CC2CBD">
      <w:pPr>
        <w:spacing w:line="360" w:lineRule="atLeast"/>
      </w:pPr>
      <w:r>
        <w:br w:type="page"/>
      </w:r>
    </w:p>
    <w:p w:rsidR="00575C32" w:rsidRDefault="00575C32" w:rsidP="0032430D">
      <w:pPr>
        <w:spacing w:line="360" w:lineRule="atLeast"/>
        <w:jc w:val="right"/>
      </w:pPr>
      <w:r>
        <w:lastRenderedPageBreak/>
        <w:t xml:space="preserve">Приложение № 1 к Регламенту </w:t>
      </w:r>
    </w:p>
    <w:p w:rsidR="00112FF4" w:rsidRPr="00112FF4" w:rsidRDefault="00575C32" w:rsidP="0032430D">
      <w:pPr>
        <w:spacing w:line="360" w:lineRule="atLeast"/>
        <w:jc w:val="right"/>
      </w:pPr>
      <w:r>
        <w:t>Предоставления государственной услуги</w:t>
      </w:r>
      <w:r w:rsidR="003779F1">
        <w:t xml:space="preserve"> </w:t>
      </w:r>
      <w:r>
        <w:t>«</w:t>
      </w:r>
      <w:r w:rsidR="00C620F7">
        <w:t>В</w:t>
      </w:r>
      <w:r>
        <w:t>ыдач</w:t>
      </w:r>
      <w:r w:rsidR="00C620F7">
        <w:t>а</w:t>
      </w:r>
    </w:p>
    <w:p w:rsidR="00575C32" w:rsidRDefault="00575C32" w:rsidP="0032430D">
      <w:pPr>
        <w:spacing w:line="360" w:lineRule="atLeast"/>
        <w:jc w:val="right"/>
      </w:pPr>
      <w:r>
        <w:t xml:space="preserve">квалификационного </w:t>
      </w:r>
      <w:r w:rsidR="00B87051">
        <w:t xml:space="preserve">удостоверения </w:t>
      </w:r>
      <w:r w:rsidR="00112FF4">
        <w:t xml:space="preserve">(аттестата) </w:t>
      </w:r>
      <w:r w:rsidR="00683610" w:rsidRPr="00683610">
        <w:t>профессионального</w:t>
      </w:r>
      <w:r w:rsidR="002E77AA">
        <w:t xml:space="preserve"> </w:t>
      </w:r>
      <w:r>
        <w:t xml:space="preserve">оценщика </w:t>
      </w:r>
    </w:p>
    <w:p w:rsidR="00575C32" w:rsidRDefault="00575C32" w:rsidP="0032430D">
      <w:pPr>
        <w:spacing w:line="360" w:lineRule="atLeast"/>
        <w:jc w:val="right"/>
      </w:pPr>
      <w:r>
        <w:t>в Приднестровской Молдавской Республике</w:t>
      </w:r>
    </w:p>
    <w:p w:rsidR="009F29D8" w:rsidRDefault="00E70BA8" w:rsidP="0032430D">
      <w:pPr>
        <w:pStyle w:val="a8"/>
        <w:shd w:val="clear" w:color="auto" w:fill="FFFFFF"/>
        <w:spacing w:before="0" w:beforeAutospacing="0" w:after="0" w:afterAutospacing="0" w:line="240" w:lineRule="atLeast"/>
        <w:jc w:val="right"/>
        <w:rPr>
          <w:color w:val="000000"/>
        </w:rPr>
      </w:pPr>
      <w:r>
        <w:rPr>
          <w:color w:val="000000"/>
        </w:rPr>
        <w:t>в Ат</w:t>
      </w:r>
      <w:r w:rsidRPr="0033282F">
        <w:rPr>
          <w:color w:val="000000"/>
        </w:rPr>
        <w:t>тестационную комиссию</w:t>
      </w:r>
      <w:r w:rsidRPr="0033282F">
        <w:rPr>
          <w:color w:val="000000"/>
        </w:rPr>
        <w:br/>
        <w:t>____________________________________</w:t>
      </w:r>
      <w:r w:rsidRPr="0033282F">
        <w:rPr>
          <w:color w:val="000000"/>
        </w:rPr>
        <w:br/>
        <w:t>(фамилия, имя, отчество претендента)</w:t>
      </w:r>
    </w:p>
    <w:p w:rsidR="0032430D" w:rsidRDefault="0032430D" w:rsidP="009F29D8">
      <w:pPr>
        <w:pStyle w:val="a8"/>
        <w:shd w:val="clear" w:color="auto" w:fill="FFFFFF"/>
        <w:spacing w:before="0" w:beforeAutospacing="0" w:after="0" w:afterAutospacing="0" w:line="240" w:lineRule="atLeast"/>
        <w:jc w:val="center"/>
        <w:rPr>
          <w:color w:val="000000"/>
        </w:rPr>
      </w:pPr>
    </w:p>
    <w:p w:rsidR="0032430D" w:rsidRDefault="0032430D" w:rsidP="009F29D8">
      <w:pPr>
        <w:pStyle w:val="a8"/>
        <w:shd w:val="clear" w:color="auto" w:fill="FFFFFF"/>
        <w:spacing w:before="0" w:beforeAutospacing="0" w:after="0" w:afterAutospacing="0" w:line="240" w:lineRule="atLeast"/>
        <w:jc w:val="center"/>
        <w:rPr>
          <w:color w:val="000000"/>
        </w:rPr>
      </w:pPr>
    </w:p>
    <w:p w:rsidR="00E70BA8" w:rsidRDefault="00E70BA8" w:rsidP="009F29D8">
      <w:pPr>
        <w:pStyle w:val="a8"/>
        <w:shd w:val="clear" w:color="auto" w:fill="FFFFFF"/>
        <w:spacing w:before="0" w:beforeAutospacing="0" w:after="0" w:afterAutospacing="0" w:line="240" w:lineRule="atLeast"/>
        <w:jc w:val="center"/>
        <w:rPr>
          <w:color w:val="000000"/>
        </w:rPr>
      </w:pPr>
      <w:r>
        <w:rPr>
          <w:color w:val="000000"/>
        </w:rPr>
        <w:t>З А Я В Л Е Н И Е</w:t>
      </w:r>
    </w:p>
    <w:p w:rsidR="00E70BA8" w:rsidRDefault="00E70BA8" w:rsidP="00E70BA8">
      <w:pPr>
        <w:pStyle w:val="a8"/>
        <w:shd w:val="clear" w:color="auto" w:fill="FFFFFF"/>
        <w:spacing w:after="240" w:afterAutospacing="0" w:line="240" w:lineRule="atLeast"/>
        <w:jc w:val="center"/>
        <w:rPr>
          <w:color w:val="000000"/>
        </w:rPr>
      </w:pPr>
      <w:r>
        <w:rPr>
          <w:color w:val="000000"/>
        </w:rPr>
        <w:t>Прошу аттестовать меня для получения</w:t>
      </w:r>
      <w:r>
        <w:rPr>
          <w:color w:val="000000"/>
        </w:rPr>
        <w:br/>
        <w:t>квалификационного удостоверения (аттестата)</w:t>
      </w:r>
      <w:r>
        <w:rPr>
          <w:color w:val="000000"/>
        </w:rPr>
        <w:br/>
        <w:t>профессионального оценщика на право осуществления</w:t>
      </w:r>
      <w:r>
        <w:rPr>
          <w:color w:val="000000"/>
        </w:rPr>
        <w:br/>
        <w:t>______________________________________________________________</w:t>
      </w:r>
      <w:r>
        <w:rPr>
          <w:color w:val="000000"/>
        </w:rPr>
        <w:br/>
        <w:t>(вид оценочной деятельности)</w:t>
      </w:r>
    </w:p>
    <w:p w:rsidR="00E70BA8" w:rsidRDefault="00E70BA8" w:rsidP="00E70BA8">
      <w:pPr>
        <w:pStyle w:val="a8"/>
        <w:shd w:val="clear" w:color="auto" w:fill="FFFFFF"/>
        <w:spacing w:after="240" w:afterAutospacing="0" w:line="240" w:lineRule="atLeast"/>
        <w:jc w:val="center"/>
        <w:rPr>
          <w:color w:val="000000"/>
        </w:rPr>
      </w:pPr>
      <w:r>
        <w:rPr>
          <w:color w:val="000000"/>
        </w:rPr>
        <w:t>О себе сообщаю следующие сведения:</w:t>
      </w:r>
      <w:r>
        <w:rPr>
          <w:color w:val="000000"/>
        </w:rPr>
        <w:br/>
        <w:t>______________________________________________________________</w:t>
      </w:r>
      <w:r>
        <w:rPr>
          <w:color w:val="000000"/>
        </w:rPr>
        <w:br/>
        <w:t>(год рождения, число, месяц и место рождения, гражданство) ______________________________________________________________ ______________________________________________________________                   (паспортные данные: номер, серия, кем и когда выдан) ______________________________________________________________ ______________________________________________________________</w:t>
      </w:r>
    </w:p>
    <w:p w:rsidR="00E70BA8" w:rsidRDefault="00E70BA8" w:rsidP="00E70BA8">
      <w:pPr>
        <w:shd w:val="clear" w:color="auto" w:fill="FFFFFF"/>
        <w:spacing w:line="240" w:lineRule="atLeast"/>
        <w:jc w:val="center"/>
        <w:rPr>
          <w:color w:val="000000"/>
        </w:rPr>
      </w:pPr>
      <w:r>
        <w:rPr>
          <w:color w:val="000000"/>
        </w:rPr>
        <w:t>(образование: учебное заведение, год окончания, специальность по диплому) ______________________________________________________________</w:t>
      </w:r>
    </w:p>
    <w:p w:rsidR="00E70BA8" w:rsidRDefault="00E70BA8" w:rsidP="00E70BA8">
      <w:pPr>
        <w:shd w:val="clear" w:color="auto" w:fill="FFFFFF"/>
        <w:spacing w:line="240" w:lineRule="atLeast"/>
        <w:jc w:val="center"/>
        <w:rPr>
          <w:color w:val="000000"/>
        </w:rPr>
      </w:pPr>
      <w:r>
        <w:rPr>
          <w:color w:val="000000"/>
        </w:rPr>
        <w:t>(домашний адрес, телефон) ______________________________________________________________ ______________________________________________________________ ______________________________________________________________</w:t>
      </w:r>
    </w:p>
    <w:p w:rsidR="00E70BA8" w:rsidRDefault="00E70BA8" w:rsidP="00E70BA8">
      <w:pPr>
        <w:shd w:val="clear" w:color="auto" w:fill="FFFFFF"/>
        <w:spacing w:line="240" w:lineRule="atLeast"/>
        <w:jc w:val="center"/>
        <w:rPr>
          <w:color w:val="000000"/>
        </w:rPr>
      </w:pPr>
      <w:r>
        <w:rPr>
          <w:color w:val="000000"/>
        </w:rPr>
        <w:t xml:space="preserve">(места работы и занимаемые должности в течение последних пяти лет)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w:t>
      </w:r>
    </w:p>
    <w:p w:rsidR="00E70BA8" w:rsidRDefault="00E70BA8" w:rsidP="00E70BA8">
      <w:pPr>
        <w:pStyle w:val="a8"/>
        <w:shd w:val="clear" w:color="auto" w:fill="FFFFFF"/>
        <w:spacing w:after="240" w:afterAutospacing="0" w:line="240" w:lineRule="atLeast"/>
        <w:jc w:val="center"/>
        <w:rPr>
          <w:color w:val="000000"/>
        </w:rPr>
      </w:pPr>
      <w:r>
        <w:rPr>
          <w:color w:val="000000"/>
        </w:rPr>
        <w:t>(лишался когда-либо приговором суда права занимать</w:t>
      </w:r>
      <w:r>
        <w:rPr>
          <w:color w:val="000000"/>
        </w:rPr>
        <w:br/>
        <w:t>определенные должности или заниматься определенной</w:t>
      </w:r>
      <w:r>
        <w:rPr>
          <w:color w:val="000000"/>
        </w:rPr>
        <w:br/>
        <w:t>деятельностью в сфере финансово-хозяйственных отношений,</w:t>
      </w:r>
      <w:r>
        <w:rPr>
          <w:color w:val="000000"/>
        </w:rPr>
        <w:br/>
        <w:t>если да, то когда именно, каким судом,</w:t>
      </w:r>
      <w:r>
        <w:rPr>
          <w:color w:val="000000"/>
        </w:rPr>
        <w:br/>
        <w:t>снята или погашена судимость).</w:t>
      </w:r>
      <w:r>
        <w:rPr>
          <w:color w:val="000000"/>
        </w:rPr>
        <w:br/>
        <w:t>______________________________________________________________</w:t>
      </w:r>
      <w:r>
        <w:rPr>
          <w:color w:val="000000"/>
        </w:rPr>
        <w:br/>
        <w:t>______________________________________________________________</w:t>
      </w:r>
      <w:r>
        <w:rPr>
          <w:color w:val="000000"/>
        </w:rPr>
        <w:br/>
      </w:r>
    </w:p>
    <w:p w:rsidR="00E70BA8" w:rsidRPr="001834E8" w:rsidRDefault="00E70BA8" w:rsidP="001834E8">
      <w:pPr>
        <w:shd w:val="clear" w:color="auto" w:fill="FFFFFF"/>
        <w:spacing w:line="240" w:lineRule="atLeast"/>
        <w:ind w:firstLine="480"/>
        <w:jc w:val="both"/>
        <w:rPr>
          <w:color w:val="000000"/>
        </w:rPr>
      </w:pPr>
      <w:r>
        <w:rPr>
          <w:color w:val="000000"/>
        </w:rPr>
        <w:t>Дата                                                                              Личная подпись__________</w:t>
      </w:r>
    </w:p>
    <w:p w:rsidR="00112FF4" w:rsidRDefault="00112FF4" w:rsidP="00BE075D">
      <w:pPr>
        <w:spacing w:line="360" w:lineRule="atLeast"/>
      </w:pPr>
    </w:p>
    <w:p w:rsidR="00AA6FF3" w:rsidRDefault="00AA6FF3" w:rsidP="00575C32">
      <w:pPr>
        <w:spacing w:line="360" w:lineRule="atLeast"/>
        <w:jc w:val="right"/>
        <w:sectPr w:rsidR="00AA6FF3" w:rsidSect="009F03DB">
          <w:footerReference w:type="default" r:id="rId11"/>
          <w:pgSz w:w="11906" w:h="16838"/>
          <w:pgMar w:top="1134" w:right="850" w:bottom="1134" w:left="1701" w:header="708" w:footer="708" w:gutter="0"/>
          <w:cols w:space="708"/>
          <w:docGrid w:linePitch="360"/>
        </w:sectPr>
      </w:pPr>
    </w:p>
    <w:p w:rsidR="009A4AC6" w:rsidRDefault="00575C32" w:rsidP="00575C32">
      <w:pPr>
        <w:spacing w:line="360" w:lineRule="atLeast"/>
        <w:jc w:val="right"/>
      </w:pPr>
      <w:r>
        <w:lastRenderedPageBreak/>
        <w:t xml:space="preserve">Приложение № 2 к Регламенту </w:t>
      </w:r>
    </w:p>
    <w:p w:rsidR="00112FF4" w:rsidRPr="00112FF4" w:rsidRDefault="00575C32" w:rsidP="00112FF4">
      <w:pPr>
        <w:spacing w:line="360" w:lineRule="atLeast"/>
        <w:jc w:val="right"/>
      </w:pPr>
      <w:r>
        <w:t>Предоставления государственной услуги</w:t>
      </w:r>
      <w:r w:rsidR="00112FF4">
        <w:t xml:space="preserve"> «Выдача</w:t>
      </w:r>
    </w:p>
    <w:p w:rsidR="00575C32" w:rsidRDefault="00112FF4" w:rsidP="00112FF4">
      <w:pPr>
        <w:spacing w:line="360" w:lineRule="atLeast"/>
        <w:jc w:val="right"/>
      </w:pPr>
      <w:r>
        <w:t xml:space="preserve">квалификационного удостоверения  (аттестата) </w:t>
      </w:r>
      <w:r w:rsidR="00E53624">
        <w:t xml:space="preserve">профессионального </w:t>
      </w:r>
      <w:r>
        <w:t>оценщика</w:t>
      </w:r>
    </w:p>
    <w:p w:rsidR="00575C32" w:rsidRDefault="00575C32" w:rsidP="00575C32">
      <w:pPr>
        <w:spacing w:line="360" w:lineRule="atLeast"/>
        <w:jc w:val="right"/>
      </w:pPr>
      <w:r>
        <w:t>в Приднестровской Молдавской Республике</w:t>
      </w:r>
    </w:p>
    <w:p w:rsidR="009A4AC6" w:rsidRDefault="009A4AC6" w:rsidP="00550100">
      <w:pPr>
        <w:spacing w:line="360" w:lineRule="atLeast"/>
      </w:pPr>
    </w:p>
    <w:p w:rsidR="00A515A2" w:rsidRPr="004B2A4A" w:rsidRDefault="00A515A2" w:rsidP="00A515A2">
      <w:pPr>
        <w:ind w:firstLine="567"/>
        <w:jc w:val="center"/>
        <w:rPr>
          <w:b/>
          <w:sz w:val="28"/>
          <w:szCs w:val="28"/>
        </w:rPr>
      </w:pPr>
      <w:r w:rsidRPr="004B2A4A">
        <w:rPr>
          <w:b/>
          <w:sz w:val="28"/>
          <w:szCs w:val="28"/>
        </w:rPr>
        <w:t>Блок-схема выдачи квалификационного удостоверения (аттестата) профессионального оценщика.</w:t>
      </w:r>
    </w:p>
    <w:p w:rsidR="00A515A2" w:rsidRPr="004B2A4A" w:rsidRDefault="00A515A2" w:rsidP="00A515A2">
      <w:pPr>
        <w:ind w:firstLine="567"/>
        <w:jc w:val="both"/>
        <w:rPr>
          <w:b/>
          <w:sz w:val="28"/>
          <w:szCs w:val="28"/>
        </w:rPr>
      </w:pPr>
    </w:p>
    <w:p w:rsidR="00A515A2" w:rsidRDefault="003A2D63" w:rsidP="00A515A2">
      <w:pPr>
        <w:ind w:firstLine="567"/>
        <w:jc w:val="both"/>
        <w:rPr>
          <w:b/>
          <w:sz w:val="28"/>
          <w:szCs w:val="28"/>
        </w:rPr>
      </w:pPr>
      <w:r>
        <w:rPr>
          <w:b/>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315.45pt;margin-top:4.15pt;width:100.5pt;height:19.5pt;z-index:251643392">
            <v:textbox style="mso-next-textbox:#_x0000_s1026">
              <w:txbxContent>
                <w:p w:rsidR="00752BA0" w:rsidRPr="006F4D73" w:rsidRDefault="00752BA0" w:rsidP="00A515A2">
                  <w:pPr>
                    <w:jc w:val="center"/>
                    <w:rPr>
                      <w:b/>
                      <w:sz w:val="20"/>
                      <w:szCs w:val="20"/>
                    </w:rPr>
                  </w:pPr>
                  <w:r w:rsidRPr="006F4D73">
                    <w:rPr>
                      <w:b/>
                      <w:sz w:val="20"/>
                      <w:szCs w:val="20"/>
                    </w:rPr>
                    <w:t>Заявитель</w:t>
                  </w:r>
                </w:p>
              </w:txbxContent>
            </v:textbox>
          </v:shape>
        </w:pict>
      </w:r>
    </w:p>
    <w:p w:rsidR="00A515A2" w:rsidRDefault="003A2D63" w:rsidP="00A515A2">
      <w:pPr>
        <w:ind w:firstLine="567"/>
        <w:jc w:val="both"/>
        <w:rPr>
          <w:b/>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65.15pt;margin-top:7.55pt;width:0;height:15.45pt;z-index:251644416" o:connectortype="straight">
            <v:stroke endarrow="block"/>
          </v:shape>
        </w:pict>
      </w:r>
    </w:p>
    <w:p w:rsidR="00A515A2" w:rsidRDefault="003A2D63" w:rsidP="00A515A2">
      <w:pPr>
        <w:ind w:firstLine="567"/>
        <w:jc w:val="both"/>
        <w:rPr>
          <w:b/>
          <w:sz w:val="28"/>
          <w:szCs w:val="28"/>
        </w:rPr>
      </w:pPr>
      <w:r>
        <w:rPr>
          <w:b/>
          <w:noProof/>
          <w:sz w:val="28"/>
          <w:szCs w:val="28"/>
        </w:rPr>
        <w:pict>
          <v:shape id="_x0000_s1088" type="#_x0000_t32" style="position:absolute;left:0;text-align:left;margin-left:461.2pt;margin-top:15.45pt;width:277.5pt;height:.05pt;flip:x;z-index:251699712" o:connectortype="straight">
            <v:stroke endarrow="block"/>
          </v:shape>
        </w:pict>
      </w:r>
      <w:r>
        <w:rPr>
          <w:b/>
          <w:noProof/>
          <w:sz w:val="28"/>
          <w:szCs w:val="28"/>
        </w:rPr>
        <w:pict>
          <v:shape id="_x0000_s1087" type="#_x0000_t32" style="position:absolute;left:0;text-align:left;margin-left:738.7pt;margin-top:15.45pt;width:2.55pt;height:369.65pt;flip:x y;z-index:251698688" o:connectortype="straight">
            <v:stroke endarrow="block"/>
          </v:shape>
        </w:pict>
      </w:r>
      <w:r>
        <w:rPr>
          <w:b/>
          <w:noProof/>
          <w:sz w:val="28"/>
          <w:szCs w:val="28"/>
        </w:rPr>
        <w:pict>
          <v:rect id="_x0000_s1027" style="position:absolute;left:0;text-align:left;margin-left:262.45pt;margin-top:6.9pt;width:198.75pt;height:67.65pt;z-index:251645440">
            <v:textbox style="mso-next-textbox:#_x0000_s1027">
              <w:txbxContent>
                <w:p w:rsidR="00752BA0" w:rsidRPr="003347A0" w:rsidRDefault="00752BA0" w:rsidP="00A515A2">
                  <w:pPr>
                    <w:jc w:val="center"/>
                    <w:rPr>
                      <w:b/>
                      <w:sz w:val="20"/>
                      <w:szCs w:val="20"/>
                    </w:rPr>
                  </w:pPr>
                  <w:r>
                    <w:rPr>
                      <w:b/>
                      <w:sz w:val="20"/>
                      <w:szCs w:val="20"/>
                    </w:rPr>
                    <w:t xml:space="preserve">Подача заявления </w:t>
                  </w:r>
                  <w:r w:rsidRPr="003347A0">
                    <w:rPr>
                      <w:b/>
                      <w:sz w:val="20"/>
                      <w:szCs w:val="20"/>
                    </w:rPr>
                    <w:t xml:space="preserve">о выдаче  квалификационного </w:t>
                  </w:r>
                  <w:r>
                    <w:rPr>
                      <w:b/>
                      <w:sz w:val="20"/>
                      <w:szCs w:val="20"/>
                    </w:rPr>
                    <w:t>удостоверения (</w:t>
                  </w:r>
                  <w:r w:rsidRPr="003347A0">
                    <w:rPr>
                      <w:b/>
                      <w:sz w:val="20"/>
                      <w:szCs w:val="20"/>
                    </w:rPr>
                    <w:t>аттестата</w:t>
                  </w:r>
                  <w:r>
                    <w:rPr>
                      <w:b/>
                      <w:sz w:val="20"/>
                      <w:szCs w:val="20"/>
                    </w:rPr>
                    <w:t>)профессионального оценщика и необходимого пакета документов</w:t>
                  </w:r>
                </w:p>
              </w:txbxContent>
            </v:textbox>
          </v:rect>
        </w:pict>
      </w:r>
    </w:p>
    <w:p w:rsidR="00A515A2" w:rsidRDefault="003A2D63" w:rsidP="00A515A2">
      <w:pPr>
        <w:ind w:firstLine="567"/>
        <w:jc w:val="both"/>
        <w:rPr>
          <w:b/>
          <w:sz w:val="28"/>
          <w:szCs w:val="28"/>
        </w:rPr>
      </w:pPr>
      <w:r>
        <w:rPr>
          <w:b/>
          <w:noProof/>
          <w:sz w:val="28"/>
          <w:szCs w:val="28"/>
        </w:rPr>
        <w:pict>
          <v:shape id="_x0000_s1075" type="#_x0000_t32" style="position:absolute;left:0;text-align:left;margin-left:709.05pt;margin-top:14.6pt;width:.05pt;height:282.95pt;flip:y;z-index:251686400" o:connectortype="straight">
            <v:stroke endarrow="block"/>
          </v:shape>
        </w:pict>
      </w:r>
      <w:r>
        <w:rPr>
          <w:b/>
          <w:noProof/>
          <w:sz w:val="28"/>
          <w:szCs w:val="28"/>
        </w:rPr>
        <w:pict>
          <v:shape id="_x0000_s1076" type="#_x0000_t32" style="position:absolute;left:0;text-align:left;margin-left:461.2pt;margin-top:14.55pt;width:247.85pt;height:.05pt;flip:x;z-index:251687424" o:connectortype="straight">
            <v:stroke endarrow="block"/>
          </v:shape>
        </w:pict>
      </w:r>
    </w:p>
    <w:p w:rsidR="00A515A2" w:rsidRDefault="003A2D63" w:rsidP="00A515A2">
      <w:pPr>
        <w:ind w:firstLine="567"/>
        <w:jc w:val="both"/>
        <w:rPr>
          <w:b/>
          <w:sz w:val="28"/>
          <w:szCs w:val="28"/>
        </w:rPr>
      </w:pP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4" type="#_x0000_t34" style="position:absolute;left:0;text-align:left;margin-left:461.2pt;margin-top:15.45pt;width:179.6pt;height:178.5pt;rotation:180;z-index:251679232" o:connectortype="elbow" adj="-4174,-48561,-83886">
            <v:stroke endarrow="block"/>
          </v:shape>
        </w:pict>
      </w:r>
    </w:p>
    <w:p w:rsidR="00A515A2" w:rsidRDefault="00A515A2" w:rsidP="00A515A2">
      <w:pPr>
        <w:ind w:firstLine="567"/>
        <w:jc w:val="both"/>
        <w:rPr>
          <w:b/>
          <w:sz w:val="28"/>
          <w:szCs w:val="28"/>
        </w:rPr>
      </w:pPr>
    </w:p>
    <w:p w:rsidR="00E53624" w:rsidRDefault="003A2D63" w:rsidP="00A515A2">
      <w:pPr>
        <w:ind w:firstLine="567"/>
        <w:jc w:val="both"/>
        <w:rPr>
          <w:b/>
          <w:sz w:val="28"/>
          <w:szCs w:val="28"/>
        </w:rPr>
      </w:pPr>
      <w:r>
        <w:rPr>
          <w:b/>
          <w:noProof/>
          <w:sz w:val="28"/>
          <w:szCs w:val="28"/>
        </w:rPr>
        <w:pict>
          <v:shape id="_x0000_s1030" type="#_x0000_t32" style="position:absolute;left:0;text-align:left;margin-left:365.1pt;margin-top:10.15pt;width:.05pt;height:20.85pt;z-index:251646464" o:connectortype="straight">
            <v:stroke endarrow="block"/>
          </v:shape>
        </w:pict>
      </w:r>
    </w:p>
    <w:p w:rsidR="00A515A2" w:rsidRDefault="003A2D63" w:rsidP="00A515A2">
      <w:pPr>
        <w:ind w:firstLine="567"/>
        <w:jc w:val="both"/>
        <w:rPr>
          <w:b/>
          <w:sz w:val="28"/>
          <w:szCs w:val="28"/>
        </w:rPr>
      </w:pPr>
      <w:r>
        <w:rPr>
          <w:b/>
          <w:noProof/>
          <w:sz w:val="28"/>
          <w:szCs w:val="28"/>
        </w:rPr>
        <w:pict>
          <v:shape id="_x0000_s1029" type="#_x0000_t109" style="position:absolute;left:0;text-align:left;margin-left:256.35pt;margin-top:13.75pt;width:210.75pt;height:40.65pt;z-index:251647488">
            <v:textbox style="mso-next-textbox:#_x0000_s1029">
              <w:txbxContent>
                <w:p w:rsidR="00752BA0" w:rsidRPr="006F4D73" w:rsidRDefault="00752BA0" w:rsidP="00A515A2">
                  <w:pPr>
                    <w:jc w:val="center"/>
                    <w:rPr>
                      <w:b/>
                      <w:sz w:val="20"/>
                      <w:szCs w:val="20"/>
                    </w:rPr>
                  </w:pPr>
                  <w:r w:rsidRPr="006F4D73">
                    <w:rPr>
                      <w:b/>
                      <w:sz w:val="20"/>
                      <w:szCs w:val="20"/>
                    </w:rPr>
                    <w:t>Проверка сведений в заявлении и наличи</w:t>
                  </w:r>
                  <w:r>
                    <w:rPr>
                      <w:b/>
                      <w:sz w:val="20"/>
                      <w:szCs w:val="20"/>
                    </w:rPr>
                    <w:t>я</w:t>
                  </w:r>
                  <w:r w:rsidRPr="006F4D73">
                    <w:rPr>
                      <w:b/>
                      <w:sz w:val="20"/>
                      <w:szCs w:val="20"/>
                    </w:rPr>
                    <w:t xml:space="preserve"> необходимых документов</w:t>
                  </w:r>
                  <w:r>
                    <w:rPr>
                      <w:b/>
                      <w:sz w:val="20"/>
                      <w:szCs w:val="20"/>
                    </w:rPr>
                    <w:t>, в секретариате Комиссии (15 минут)</w:t>
                  </w:r>
                </w:p>
              </w:txbxContent>
            </v:textbox>
          </v:shape>
        </w:pict>
      </w:r>
    </w:p>
    <w:p w:rsidR="00A515A2" w:rsidRDefault="00A515A2" w:rsidP="00A515A2">
      <w:pPr>
        <w:ind w:firstLine="567"/>
        <w:jc w:val="both"/>
        <w:rPr>
          <w:b/>
          <w:sz w:val="28"/>
          <w:szCs w:val="28"/>
        </w:rPr>
      </w:pPr>
    </w:p>
    <w:p w:rsidR="00A515A2" w:rsidRDefault="00A515A2" w:rsidP="00A515A2">
      <w:pPr>
        <w:ind w:firstLine="567"/>
        <w:jc w:val="both"/>
        <w:rPr>
          <w:b/>
          <w:sz w:val="28"/>
          <w:szCs w:val="28"/>
        </w:rPr>
      </w:pPr>
    </w:p>
    <w:p w:rsidR="00E53624" w:rsidRDefault="003A2D63" w:rsidP="00A515A2">
      <w:pPr>
        <w:ind w:firstLine="567"/>
        <w:jc w:val="both"/>
        <w:rPr>
          <w:b/>
          <w:sz w:val="28"/>
          <w:szCs w:val="28"/>
        </w:rPr>
      </w:pPr>
      <w:r>
        <w:rPr>
          <w:b/>
          <w:noProof/>
          <w:sz w:val="28"/>
          <w:szCs w:val="28"/>
        </w:rPr>
        <w:pict>
          <v:shape id="_x0000_s1034" type="#_x0000_t32" style="position:absolute;left:0;text-align:left;margin-left:467.1pt;margin-top:6.1pt;width:35.25pt;height:15pt;z-index:251649536" o:connectortype="straight">
            <v:stroke endarrow="block"/>
          </v:shape>
        </w:pict>
      </w:r>
      <w:r>
        <w:rPr>
          <w:b/>
          <w:noProof/>
          <w:sz w:val="28"/>
          <w:szCs w:val="28"/>
        </w:rPr>
        <w:pict>
          <v:shape id="_x0000_s1033" type="#_x0000_t32" style="position:absolute;left:0;text-align:left;margin-left:222.6pt;margin-top:6.1pt;width:33.75pt;height:15pt;flip:x;z-index:251648512" o:connectortype="straight">
            <v:stroke endarrow="block"/>
          </v:shape>
        </w:pict>
      </w:r>
    </w:p>
    <w:p w:rsidR="00E53624" w:rsidRPr="006F4D73" w:rsidRDefault="00677658" w:rsidP="00677658">
      <w:pPr>
        <w:tabs>
          <w:tab w:val="center" w:pos="7285"/>
          <w:tab w:val="left" w:pos="13722"/>
        </w:tabs>
        <w:rPr>
          <w:b/>
          <w:sz w:val="20"/>
          <w:szCs w:val="20"/>
        </w:rPr>
      </w:pPr>
      <w:r>
        <w:rPr>
          <w:b/>
          <w:sz w:val="20"/>
          <w:szCs w:val="20"/>
        </w:rPr>
        <w:tab/>
      </w:r>
      <w:r w:rsidR="003A2D63">
        <w:rPr>
          <w:b/>
          <w:noProof/>
          <w:sz w:val="28"/>
          <w:szCs w:val="28"/>
        </w:rPr>
        <w:pict>
          <v:shape id="_x0000_s1032" type="#_x0000_t109" style="position:absolute;margin-left:502.35pt;margin-top:5pt;width:129pt;height:30pt;z-index:251651584;mso-position-horizontal-relative:text;mso-position-vertical-relative:text">
            <v:textbox style="mso-next-textbox:#_x0000_s1032">
              <w:txbxContent>
                <w:p w:rsidR="00752BA0" w:rsidRPr="006F4D73" w:rsidRDefault="00752BA0" w:rsidP="00A515A2">
                  <w:pPr>
                    <w:jc w:val="center"/>
                    <w:rPr>
                      <w:b/>
                      <w:sz w:val="20"/>
                      <w:szCs w:val="20"/>
                    </w:rPr>
                  </w:pPr>
                  <w:r w:rsidRPr="006F4D73">
                    <w:rPr>
                      <w:b/>
                      <w:sz w:val="20"/>
                      <w:szCs w:val="20"/>
                    </w:rPr>
                    <w:t>Отказ в принятии заявления</w:t>
                  </w:r>
                  <w:r>
                    <w:rPr>
                      <w:b/>
                      <w:sz w:val="20"/>
                      <w:szCs w:val="20"/>
                    </w:rPr>
                    <w:t xml:space="preserve"> и документов</w:t>
                  </w:r>
                </w:p>
              </w:txbxContent>
            </v:textbox>
          </v:shape>
        </w:pict>
      </w:r>
      <w:r w:rsidR="003A2D63">
        <w:rPr>
          <w:b/>
          <w:noProof/>
          <w:sz w:val="28"/>
          <w:szCs w:val="28"/>
        </w:rPr>
        <w:pict>
          <v:shape id="_x0000_s1031" type="#_x0000_t109" style="position:absolute;margin-left:114.6pt;margin-top:5pt;width:108pt;height:30pt;z-index:251665920;mso-position-horizontal-relative:text;mso-position-vertical-relative:text">
            <v:textbox style="mso-next-textbox:#_x0000_s1031">
              <w:txbxContent>
                <w:p w:rsidR="00752BA0" w:rsidRPr="006F4D73" w:rsidRDefault="00752BA0" w:rsidP="00A515A2">
                  <w:pPr>
                    <w:jc w:val="center"/>
                    <w:rPr>
                      <w:b/>
                      <w:sz w:val="20"/>
                      <w:szCs w:val="20"/>
                    </w:rPr>
                  </w:pPr>
                  <w:r w:rsidRPr="006F4D73">
                    <w:rPr>
                      <w:b/>
                      <w:sz w:val="20"/>
                      <w:szCs w:val="20"/>
                    </w:rPr>
                    <w:t>Прием заявления и документов</w:t>
                  </w:r>
                </w:p>
              </w:txbxContent>
            </v:textbox>
          </v:shape>
        </w:pict>
      </w:r>
    </w:p>
    <w:p w:rsidR="00E53624" w:rsidRDefault="003A2D63" w:rsidP="00A515A2">
      <w:pPr>
        <w:ind w:firstLine="567"/>
        <w:jc w:val="both"/>
        <w:rPr>
          <w:b/>
          <w:sz w:val="28"/>
          <w:szCs w:val="28"/>
        </w:rPr>
      </w:pPr>
      <w:r>
        <w:rPr>
          <w:b/>
          <w:noProof/>
          <w:sz w:val="28"/>
          <w:szCs w:val="28"/>
        </w:rPr>
        <w:pict>
          <v:shape id="_x0000_s1060" type="#_x0000_t34" style="position:absolute;left:0;text-align:left;margin-left:683.65pt;margin-top:-.65pt;width:2.5pt;height:.05pt;rotation:180;z-index:251676160" o:connectortype="elbow" adj=",-146253600,-6418224"/>
        </w:pict>
      </w:r>
    </w:p>
    <w:p w:rsidR="00E53624" w:rsidRDefault="003A2D63" w:rsidP="00A515A2">
      <w:pPr>
        <w:ind w:firstLine="567"/>
        <w:jc w:val="both"/>
        <w:rPr>
          <w:b/>
          <w:sz w:val="28"/>
          <w:szCs w:val="28"/>
        </w:rPr>
      </w:pPr>
      <w:r>
        <w:rPr>
          <w:b/>
          <w:noProof/>
          <w:sz w:val="28"/>
          <w:szCs w:val="28"/>
        </w:rPr>
        <w:pict>
          <v:shape id="_x0000_s1063" type="#_x0000_t32" style="position:absolute;left:0;text-align:left;margin-left:564.2pt;margin-top:7.4pt;width:0;height:20.25pt;z-index:251678208" o:connectortype="straight">
            <v:stroke endarrow="block"/>
          </v:shape>
        </w:pict>
      </w:r>
      <w:r>
        <w:rPr>
          <w:b/>
          <w:noProof/>
          <w:sz w:val="28"/>
          <w:szCs w:val="28"/>
        </w:rPr>
        <w:pict>
          <v:shape id="_x0000_s1035" type="#_x0000_t32" style="position:absolute;left:0;text-align:left;margin-left:164.4pt;margin-top:7.4pt;width:0;height:20.25pt;z-index:251664896" o:connectortype="straight">
            <v:stroke endarrow="block"/>
          </v:shape>
        </w:pict>
      </w:r>
    </w:p>
    <w:p w:rsidR="00A515A2" w:rsidRDefault="003A2D63" w:rsidP="00A515A2">
      <w:pPr>
        <w:ind w:firstLine="567"/>
        <w:jc w:val="both"/>
        <w:rPr>
          <w:b/>
          <w:sz w:val="28"/>
          <w:szCs w:val="28"/>
        </w:rPr>
      </w:pPr>
      <w:r>
        <w:rPr>
          <w:b/>
          <w:noProof/>
          <w:sz w:val="20"/>
          <w:szCs w:val="20"/>
        </w:rPr>
        <w:pict>
          <v:shape id="_x0000_s1057" type="#_x0000_t109" style="position:absolute;left:0;text-align:left;margin-left:58.15pt;margin-top:11.55pt;width:210.75pt;height:30.75pt;z-index:251673088">
            <v:textbox style="mso-next-textbox:#_x0000_s1057">
              <w:txbxContent>
                <w:p w:rsidR="00752BA0" w:rsidRPr="006F4D73" w:rsidRDefault="00752BA0" w:rsidP="00E53624">
                  <w:pPr>
                    <w:jc w:val="center"/>
                    <w:rPr>
                      <w:b/>
                      <w:sz w:val="20"/>
                      <w:szCs w:val="20"/>
                    </w:rPr>
                  </w:pPr>
                  <w:r>
                    <w:rPr>
                      <w:b/>
                      <w:sz w:val="20"/>
                      <w:szCs w:val="20"/>
                    </w:rPr>
                    <w:t>Регистрациязаявки, в органе регистрации (в день подачи заявления)</w:t>
                  </w:r>
                </w:p>
              </w:txbxContent>
            </v:textbox>
          </v:shape>
        </w:pict>
      </w:r>
      <w:r>
        <w:rPr>
          <w:b/>
          <w:noProof/>
          <w:sz w:val="28"/>
          <w:szCs w:val="28"/>
        </w:rPr>
        <w:pict>
          <v:shape id="_x0000_s1036" type="#_x0000_t109" style="position:absolute;left:0;text-align:left;margin-left:491.55pt;margin-top:11.55pt;width:149.25pt;height:41.7pt;z-index:251650560">
            <v:textbox style="mso-next-textbox:#_x0000_s1036">
              <w:txbxContent>
                <w:p w:rsidR="00752BA0" w:rsidRPr="006F4D73" w:rsidRDefault="00752BA0" w:rsidP="00A515A2">
                  <w:pPr>
                    <w:jc w:val="center"/>
                    <w:rPr>
                      <w:b/>
                      <w:sz w:val="20"/>
                      <w:szCs w:val="20"/>
                    </w:rPr>
                  </w:pPr>
                  <w:r w:rsidRPr="006F4D73">
                    <w:rPr>
                      <w:b/>
                      <w:sz w:val="20"/>
                      <w:szCs w:val="20"/>
                    </w:rPr>
                    <w:t>Уведомление об отказе</w:t>
                  </w:r>
                  <w:r>
                    <w:rPr>
                      <w:b/>
                      <w:sz w:val="20"/>
                      <w:szCs w:val="20"/>
                    </w:rPr>
                    <w:t xml:space="preserve"> в принятии заявления и документов</w:t>
                  </w:r>
                </w:p>
              </w:txbxContent>
            </v:textbox>
          </v:shape>
        </w:pict>
      </w:r>
      <w:r>
        <w:rPr>
          <w:b/>
          <w:noProof/>
          <w:sz w:val="28"/>
          <w:szCs w:val="28"/>
        </w:rPr>
        <w:pict>
          <v:shape id="_x0000_s1051" type="#_x0000_t32" style="position:absolute;left:0;text-align:left;margin-left:235.2pt;margin-top:269.2pt;width:0;height:18pt;z-index:251652608" o:connectortype="straight">
            <v:stroke endarrow="block"/>
          </v:shape>
        </w:pict>
      </w:r>
      <w:r>
        <w:rPr>
          <w:b/>
          <w:noProof/>
          <w:sz w:val="28"/>
          <w:szCs w:val="28"/>
        </w:rPr>
        <w:pict>
          <v:shape id="_x0000_s1045" type="#_x0000_t109" style="position:absolute;left:0;text-align:left;margin-left:185.7pt;margin-top:236.2pt;width:104.25pt;height:33pt;z-index:251653632">
            <v:textbox style="mso-next-textbox:#_x0000_s1045">
              <w:txbxContent>
                <w:p w:rsidR="00752BA0" w:rsidRPr="00320AA7" w:rsidRDefault="00752BA0" w:rsidP="00A515A2">
                  <w:pPr>
                    <w:jc w:val="center"/>
                    <w:rPr>
                      <w:b/>
                      <w:sz w:val="20"/>
                      <w:szCs w:val="20"/>
                    </w:rPr>
                  </w:pPr>
                  <w:r w:rsidRPr="00320AA7">
                    <w:rPr>
                      <w:b/>
                      <w:sz w:val="20"/>
                      <w:szCs w:val="20"/>
                    </w:rPr>
                    <w:t xml:space="preserve">Положительное </w:t>
                  </w:r>
                  <w:r>
                    <w:rPr>
                      <w:b/>
                      <w:sz w:val="20"/>
                      <w:szCs w:val="20"/>
                    </w:rPr>
                    <w:t>решение</w:t>
                  </w:r>
                </w:p>
              </w:txbxContent>
            </v:textbox>
          </v:shape>
        </w:pict>
      </w:r>
      <w:r>
        <w:rPr>
          <w:b/>
          <w:noProof/>
          <w:sz w:val="28"/>
          <w:szCs w:val="28"/>
        </w:rPr>
        <w:pict>
          <v:shape id="_x0000_s1052" type="#_x0000_t32" style="position:absolute;left:0;text-align:left;margin-left:396.45pt;margin-top:269.2pt;width:.75pt;height:18pt;z-index:251654656" o:connectortype="straight">
            <v:stroke endarrow="block"/>
          </v:shape>
        </w:pict>
      </w:r>
      <w:r>
        <w:rPr>
          <w:b/>
          <w:noProof/>
          <w:sz w:val="28"/>
          <w:szCs w:val="28"/>
        </w:rPr>
        <w:pict>
          <v:shape id="_x0000_s1046" type="#_x0000_t109" style="position:absolute;left:0;text-align:left;margin-left:343.2pt;margin-top:236.2pt;width:102.75pt;height:33pt;z-index:251655680">
            <v:textbox style="mso-next-textbox:#_x0000_s1046">
              <w:txbxContent>
                <w:p w:rsidR="00752BA0" w:rsidRPr="00320AA7" w:rsidRDefault="00752BA0" w:rsidP="00A515A2">
                  <w:pPr>
                    <w:jc w:val="center"/>
                    <w:rPr>
                      <w:b/>
                      <w:sz w:val="20"/>
                      <w:szCs w:val="20"/>
                    </w:rPr>
                  </w:pPr>
                  <w:r w:rsidRPr="00320AA7">
                    <w:rPr>
                      <w:b/>
                      <w:sz w:val="20"/>
                      <w:szCs w:val="20"/>
                    </w:rPr>
                    <w:t xml:space="preserve">Отрицательное </w:t>
                  </w:r>
                  <w:r>
                    <w:rPr>
                      <w:b/>
                      <w:sz w:val="20"/>
                      <w:szCs w:val="20"/>
                    </w:rPr>
                    <w:t>решение</w:t>
                  </w:r>
                </w:p>
              </w:txbxContent>
            </v:textbox>
          </v:shape>
        </w:pict>
      </w:r>
      <w:r>
        <w:rPr>
          <w:b/>
          <w:noProof/>
          <w:sz w:val="28"/>
          <w:szCs w:val="28"/>
        </w:rPr>
        <w:pict>
          <v:shape id="_x0000_s1042" type="#_x0000_t32" style="position:absolute;left:0;text-align:left;margin-left:87.45pt;margin-top:86.95pt;width:0;height:19.05pt;z-index:251661824" o:connectortype="straight">
            <v:stroke endarrow="block"/>
          </v:shape>
        </w:pict>
      </w:r>
    </w:p>
    <w:p w:rsidR="00A515A2" w:rsidRDefault="00A515A2" w:rsidP="00A515A2">
      <w:pPr>
        <w:ind w:firstLine="720"/>
      </w:pPr>
    </w:p>
    <w:p w:rsidR="00A515A2" w:rsidRDefault="003A2D63" w:rsidP="00550100">
      <w:pPr>
        <w:spacing w:line="360" w:lineRule="atLeast"/>
      </w:pPr>
      <w:r>
        <w:rPr>
          <w:b/>
          <w:noProof/>
          <w:sz w:val="28"/>
          <w:szCs w:val="28"/>
        </w:rPr>
        <w:pict>
          <v:shape id="_x0000_s1041" type="#_x0000_t32" style="position:absolute;margin-left:164.4pt;margin-top:12.4pt;width:0;height:20.25pt;z-index:251663872" o:connectortype="straight">
            <v:stroke endarrow="block"/>
          </v:shape>
        </w:pict>
      </w:r>
    </w:p>
    <w:p w:rsidR="00A515A2" w:rsidRDefault="003A2D63" w:rsidP="00550100">
      <w:pPr>
        <w:spacing w:line="360" w:lineRule="atLeast"/>
      </w:pPr>
      <w:r>
        <w:rPr>
          <w:noProof/>
        </w:rPr>
        <w:pict>
          <v:shape id="_x0000_s1066" type="#_x0000_t109" style="position:absolute;margin-left:58.15pt;margin-top:14.65pt;width:210.75pt;height:76.9pt;z-index:251680256">
            <v:textbox style="mso-next-textbox:#_x0000_s1066">
              <w:txbxContent>
                <w:p w:rsidR="00752BA0" w:rsidRPr="006F4D73" w:rsidRDefault="00752BA0" w:rsidP="0032430D">
                  <w:pPr>
                    <w:jc w:val="center"/>
                    <w:rPr>
                      <w:b/>
                      <w:sz w:val="20"/>
                      <w:szCs w:val="20"/>
                    </w:rPr>
                  </w:pPr>
                  <w:r>
                    <w:rPr>
                      <w:b/>
                      <w:sz w:val="20"/>
                      <w:szCs w:val="20"/>
                    </w:rPr>
                    <w:t>Рассмотрение Комиссией сформированных аттестационных дел претендентов и н</w:t>
                  </w:r>
                  <w:r w:rsidRPr="006F4D73">
                    <w:rPr>
                      <w:b/>
                      <w:sz w:val="20"/>
                      <w:szCs w:val="20"/>
                    </w:rPr>
                    <w:t>азначение Комиссией даты  и места проведения квалификационного экзамена</w:t>
                  </w:r>
                  <w:r>
                    <w:rPr>
                      <w:b/>
                      <w:sz w:val="20"/>
                      <w:szCs w:val="20"/>
                    </w:rPr>
                    <w:t xml:space="preserve"> (1 месяц с момента подачи заявлений)</w:t>
                  </w:r>
                </w:p>
              </w:txbxContent>
            </v:textbox>
          </v:shape>
        </w:pict>
      </w:r>
    </w:p>
    <w:p w:rsidR="00A515A2" w:rsidRDefault="00A515A2" w:rsidP="00550100">
      <w:pPr>
        <w:spacing w:line="360" w:lineRule="atLeast"/>
      </w:pPr>
    </w:p>
    <w:p w:rsidR="00A515A2" w:rsidRDefault="003A2D63" w:rsidP="00550100">
      <w:pPr>
        <w:spacing w:line="360" w:lineRule="atLeast"/>
      </w:pPr>
      <w:r>
        <w:rPr>
          <w:noProof/>
        </w:rPr>
        <w:pict>
          <v:shape id="_x0000_s1071" type="#_x0000_t109" style="position:absolute;margin-left:462.65pt;margin-top:8.1pt;width:149.25pt;height:55.9pt;z-index:251684352">
            <v:textbox style="mso-next-textbox:#_x0000_s1071">
              <w:txbxContent>
                <w:p w:rsidR="00752BA0" w:rsidRPr="006F4D73" w:rsidRDefault="00752BA0" w:rsidP="00A561E0">
                  <w:pPr>
                    <w:jc w:val="center"/>
                    <w:rPr>
                      <w:b/>
                      <w:sz w:val="20"/>
                      <w:szCs w:val="20"/>
                    </w:rPr>
                  </w:pPr>
                  <w:r w:rsidRPr="006F4D73">
                    <w:rPr>
                      <w:b/>
                      <w:sz w:val="20"/>
                      <w:szCs w:val="20"/>
                    </w:rPr>
                    <w:t>Уведомление об отказе</w:t>
                  </w:r>
                  <w:r>
                    <w:rPr>
                      <w:b/>
                      <w:sz w:val="20"/>
                      <w:szCs w:val="20"/>
                    </w:rPr>
                    <w:t xml:space="preserve"> в допуске к аттестации (10 дней с момента принятия решения)</w:t>
                  </w:r>
                </w:p>
              </w:txbxContent>
            </v:textbox>
          </v:shape>
        </w:pict>
      </w:r>
    </w:p>
    <w:p w:rsidR="00A515A2" w:rsidRDefault="003A2D63" w:rsidP="00550100">
      <w:pPr>
        <w:spacing w:line="360" w:lineRule="atLeast"/>
      </w:pPr>
      <w:r>
        <w:rPr>
          <w:b/>
          <w:noProof/>
          <w:sz w:val="28"/>
          <w:szCs w:val="28"/>
        </w:rPr>
        <w:pict>
          <v:shape id="_x0000_s1044" type="#_x0000_t32" style="position:absolute;margin-left:433.4pt;margin-top:17.2pt;width:29.25pt;height:0;z-index:251658752" o:connectortype="straight">
            <v:stroke endarrow="block"/>
          </v:shape>
        </w:pict>
      </w:r>
      <w:r>
        <w:rPr>
          <w:noProof/>
        </w:rPr>
        <w:pict>
          <v:shape id="_x0000_s1069" type="#_x0000_t109" style="position:absolute;margin-left:304.4pt;margin-top:4.1pt;width:129pt;height:30pt;z-index:251683328">
            <v:textbox style="mso-next-textbox:#_x0000_s1069">
              <w:txbxContent>
                <w:p w:rsidR="00752BA0" w:rsidRPr="006F4D73" w:rsidRDefault="00752BA0" w:rsidP="00A561E0">
                  <w:pPr>
                    <w:jc w:val="center"/>
                    <w:rPr>
                      <w:b/>
                      <w:sz w:val="20"/>
                      <w:szCs w:val="20"/>
                    </w:rPr>
                  </w:pPr>
                  <w:r w:rsidRPr="006F4D73">
                    <w:rPr>
                      <w:b/>
                      <w:sz w:val="20"/>
                      <w:szCs w:val="20"/>
                    </w:rPr>
                    <w:t xml:space="preserve">Отказ в </w:t>
                  </w:r>
                  <w:r>
                    <w:rPr>
                      <w:b/>
                      <w:sz w:val="20"/>
                      <w:szCs w:val="20"/>
                    </w:rPr>
                    <w:t>допуске к аттестации</w:t>
                  </w:r>
                </w:p>
              </w:txbxContent>
            </v:textbox>
          </v:shape>
        </w:pict>
      </w:r>
      <w:r>
        <w:rPr>
          <w:noProof/>
        </w:rPr>
        <w:pict>
          <v:shape id="_x0000_s1068" type="#_x0000_t32" style="position:absolute;margin-left:268.9pt;margin-top:17.2pt;width:35.25pt;height:0;z-index:251682304" o:connectortype="straight">
            <v:stroke endarrow="block"/>
          </v:shape>
        </w:pict>
      </w:r>
      <w:r>
        <w:rPr>
          <w:b/>
          <w:noProof/>
          <w:sz w:val="28"/>
          <w:szCs w:val="28"/>
        </w:rPr>
        <w:pict>
          <v:shape id="_x0000_s1043" type="#_x0000_t32" style="position:absolute;margin-left:155.1pt;margin-top:4.1pt;width:0;height:.05pt;z-index:251659776" o:connectortype="straight">
            <v:stroke endarrow="block"/>
          </v:shape>
        </w:pict>
      </w:r>
    </w:p>
    <w:p w:rsidR="00A515A2" w:rsidRDefault="003A2D63" w:rsidP="00550100">
      <w:pPr>
        <w:spacing w:line="360" w:lineRule="atLeast"/>
      </w:pPr>
      <w:r>
        <w:rPr>
          <w:b/>
          <w:noProof/>
          <w:sz w:val="28"/>
          <w:szCs w:val="28"/>
        </w:rPr>
        <w:pict>
          <v:shape id="_x0000_s1074" type="#_x0000_t34" style="position:absolute;margin-left:611.9pt;margin-top:5.15pt;width:97.2pt;height:.05pt;z-index:251685376" o:connectortype="elbow" adj=",-226303200,-148578">
            <v:stroke endarrow="block"/>
          </v:shape>
        </w:pict>
      </w:r>
    </w:p>
    <w:p w:rsidR="00A515A2" w:rsidRDefault="003A2D63" w:rsidP="00550100">
      <w:pPr>
        <w:spacing w:line="360" w:lineRule="atLeast"/>
      </w:pPr>
      <w:r>
        <w:rPr>
          <w:noProof/>
        </w:rPr>
        <w:pict>
          <v:shape id="_x0000_s1093" type="#_x0000_t32" style="position:absolute;margin-left:164.4pt;margin-top:2.2pt;width:0;height:17.25pt;z-index:251702784" o:connectortype="straight">
            <v:stroke endarrow="block"/>
          </v:shape>
        </w:pict>
      </w:r>
    </w:p>
    <w:p w:rsidR="00A515A2" w:rsidRDefault="003A2D63" w:rsidP="0091320F">
      <w:pPr>
        <w:tabs>
          <w:tab w:val="left" w:pos="3354"/>
        </w:tabs>
        <w:spacing w:line="360" w:lineRule="atLeast"/>
      </w:pPr>
      <w:r>
        <w:rPr>
          <w:noProof/>
        </w:rPr>
        <w:pict>
          <v:shape id="_x0000_s1078" type="#_x0000_t32" style="position:absolute;margin-left:164.4pt;margin-top:23.35pt;width:0;height:17.25pt;z-index:251689472" o:connectortype="straight">
            <v:stroke endarrow="block"/>
          </v:shape>
        </w:pict>
      </w:r>
      <w:r>
        <w:rPr>
          <w:b/>
          <w:noProof/>
          <w:sz w:val="28"/>
          <w:szCs w:val="28"/>
        </w:rPr>
        <w:pict>
          <v:shape id="_x0000_s1077" type="#_x0000_t109" style="position:absolute;margin-left:59pt;margin-top:1.45pt;width:209.9pt;height:21.9pt;z-index:251688448">
            <v:textbox style="mso-next-textbox:#_x0000_s1077">
              <w:txbxContent>
                <w:p w:rsidR="00752BA0" w:rsidRPr="006F4D73" w:rsidRDefault="00752BA0" w:rsidP="00A21DA6">
                  <w:pPr>
                    <w:jc w:val="center"/>
                    <w:rPr>
                      <w:b/>
                      <w:sz w:val="20"/>
                      <w:szCs w:val="20"/>
                    </w:rPr>
                  </w:pPr>
                  <w:r>
                    <w:rPr>
                      <w:b/>
                      <w:sz w:val="20"/>
                      <w:szCs w:val="20"/>
                    </w:rPr>
                    <w:t>Допуск претендентов к аттестации</w:t>
                  </w:r>
                </w:p>
              </w:txbxContent>
            </v:textbox>
          </v:shape>
        </w:pict>
      </w:r>
      <w:r w:rsidR="0091320F">
        <w:tab/>
      </w:r>
    </w:p>
    <w:p w:rsidR="000436ED" w:rsidRDefault="003A2D63" w:rsidP="00550100">
      <w:pPr>
        <w:spacing w:line="360" w:lineRule="atLeast"/>
      </w:pPr>
      <w:r>
        <w:rPr>
          <w:b/>
          <w:noProof/>
          <w:sz w:val="28"/>
          <w:szCs w:val="28"/>
        </w:rPr>
        <w:lastRenderedPageBreak/>
        <w:pict>
          <v:shape id="_x0000_s1085" type="#_x0000_t32" style="position:absolute;margin-left:659.65pt;margin-top:338.45pt;width:79.9pt;height:.05pt;z-index:251696640" o:connectortype="straight">
            <v:stroke endarrow="block"/>
          </v:shape>
        </w:pict>
      </w:r>
      <w:r>
        <w:rPr>
          <w:b/>
          <w:noProof/>
          <w:sz w:val="28"/>
          <w:szCs w:val="28"/>
        </w:rPr>
        <w:pict>
          <v:shape id="_x0000_s1086" type="#_x0000_t32" style="position:absolute;margin-left:739.55pt;margin-top:-5.3pt;width:.05pt;height:343.75pt;flip:y;z-index:251697664" o:connectortype="straight">
            <v:stroke endarrow="block"/>
          </v:shape>
        </w:pict>
      </w:r>
      <w:r>
        <w:rPr>
          <w:b/>
          <w:noProof/>
          <w:sz w:val="28"/>
          <w:szCs w:val="28"/>
        </w:rPr>
        <w:pict>
          <v:shape id="_x0000_s1049" type="#_x0000_t109" style="position:absolute;margin-left:525.4pt;margin-top:306.2pt;width:134.25pt;height:66.1pt;z-index:251672064">
            <v:textbox style="mso-next-textbox:#_x0000_s1049">
              <w:txbxContent>
                <w:p w:rsidR="00752BA0" w:rsidRDefault="00752BA0" w:rsidP="00A515A2">
                  <w:pPr>
                    <w:jc w:val="center"/>
                    <w:rPr>
                      <w:b/>
                      <w:sz w:val="20"/>
                      <w:szCs w:val="20"/>
                    </w:rPr>
                  </w:pPr>
                  <w:r>
                    <w:rPr>
                      <w:b/>
                      <w:sz w:val="20"/>
                      <w:szCs w:val="20"/>
                    </w:rPr>
                    <w:t>Отказ в выдаче к</w:t>
                  </w:r>
                  <w:r w:rsidRPr="00320AA7">
                    <w:rPr>
                      <w:b/>
                      <w:sz w:val="20"/>
                      <w:szCs w:val="20"/>
                    </w:rPr>
                    <w:t>валификационного</w:t>
                  </w:r>
                  <w:r>
                    <w:rPr>
                      <w:b/>
                      <w:sz w:val="20"/>
                      <w:szCs w:val="20"/>
                    </w:rPr>
                    <w:t xml:space="preserve"> удостоверения (а</w:t>
                  </w:r>
                  <w:r w:rsidRPr="00320AA7">
                    <w:rPr>
                      <w:b/>
                      <w:sz w:val="20"/>
                      <w:szCs w:val="20"/>
                    </w:rPr>
                    <w:t>ттестата</w:t>
                  </w:r>
                  <w:r>
                    <w:rPr>
                      <w:b/>
                      <w:sz w:val="20"/>
                      <w:szCs w:val="20"/>
                    </w:rPr>
                    <w:t xml:space="preserve">)профессионального оценщика </w:t>
                  </w:r>
                </w:p>
              </w:txbxContent>
            </v:textbox>
          </v:shape>
        </w:pict>
      </w:r>
      <w:r>
        <w:rPr>
          <w:b/>
          <w:noProof/>
          <w:sz w:val="28"/>
          <w:szCs w:val="28"/>
        </w:rPr>
        <w:pict>
          <v:shape id="_x0000_s1053" type="#_x0000_t109" style="position:absolute;margin-left:85.2pt;margin-top:379.2pt;width:192.75pt;height:125.25pt;z-index:251671040">
            <v:textbox style="mso-next-textbox:#_x0000_s1053">
              <w:txbxContent>
                <w:p w:rsidR="00752BA0" w:rsidRPr="00764988" w:rsidRDefault="00752BA0" w:rsidP="00A515A2">
                  <w:pPr>
                    <w:jc w:val="center"/>
                    <w:rPr>
                      <w:b/>
                      <w:sz w:val="20"/>
                      <w:szCs w:val="20"/>
                    </w:rPr>
                  </w:pPr>
                  <w:r>
                    <w:rPr>
                      <w:b/>
                      <w:sz w:val="20"/>
                      <w:szCs w:val="20"/>
                    </w:rPr>
                    <w:t>Включение сведений об аттестованных профессиональных оценщиках</w:t>
                  </w:r>
                  <w:r w:rsidRPr="00BB4E23">
                    <w:rPr>
                      <w:b/>
                      <w:sz w:val="20"/>
                      <w:szCs w:val="20"/>
                    </w:rPr>
                    <w:t xml:space="preserve"> в </w:t>
                  </w:r>
                  <w:r>
                    <w:rPr>
                      <w:b/>
                      <w:sz w:val="20"/>
                      <w:szCs w:val="20"/>
                    </w:rPr>
                    <w:t>Г</w:t>
                  </w:r>
                  <w:r w:rsidRPr="00BB4E23">
                    <w:rPr>
                      <w:b/>
                      <w:sz w:val="20"/>
                      <w:szCs w:val="20"/>
                    </w:rPr>
                    <w:t xml:space="preserve">осударственный реестр </w:t>
                  </w:r>
                  <w:r>
                    <w:rPr>
                      <w:b/>
                      <w:sz w:val="20"/>
                      <w:szCs w:val="20"/>
                    </w:rPr>
                    <w:t xml:space="preserve">профессиональных оценщиков и </w:t>
                  </w:r>
                  <w:r w:rsidRPr="00764988">
                    <w:rPr>
                      <w:b/>
                      <w:sz w:val="20"/>
                      <w:szCs w:val="20"/>
                    </w:rPr>
                    <w:t>электронную базу данных</w:t>
                  </w:r>
                  <w:r>
                    <w:rPr>
                      <w:b/>
                      <w:sz w:val="20"/>
                      <w:szCs w:val="20"/>
                    </w:rPr>
                    <w:t>, публикация сведений о результатах аттестации в средствах массовой информации и размещение на Интернет – ресурсе исполнительного органа государственной власти</w:t>
                  </w:r>
                </w:p>
              </w:txbxContent>
            </v:textbox>
          </v:shape>
        </w:pict>
      </w:r>
      <w:r>
        <w:rPr>
          <w:b/>
          <w:noProof/>
          <w:sz w:val="28"/>
          <w:szCs w:val="28"/>
        </w:rPr>
        <w:pict>
          <v:shape id="_x0000_s1089" type="#_x0000_t32" style="position:absolute;margin-left:180.1pt;margin-top:360.6pt;width:0;height:17.7pt;z-index:251700736" o:connectortype="straight">
            <v:stroke endarrow="block"/>
          </v:shape>
        </w:pict>
      </w:r>
      <w:r>
        <w:rPr>
          <w:b/>
          <w:noProof/>
          <w:sz w:val="28"/>
          <w:szCs w:val="28"/>
        </w:rPr>
        <w:pict>
          <v:shape id="_x0000_s1050" type="#_x0000_t109" style="position:absolute;margin-left:95.35pt;margin-top:306.4pt;width:176.25pt;height:54.2pt;z-index:251668992">
            <v:textbox style="mso-next-textbox:#_x0000_s1050">
              <w:txbxContent>
                <w:p w:rsidR="00752BA0" w:rsidRDefault="00752BA0" w:rsidP="00764988">
                  <w:pPr>
                    <w:jc w:val="center"/>
                    <w:rPr>
                      <w:b/>
                      <w:sz w:val="20"/>
                      <w:szCs w:val="20"/>
                    </w:rPr>
                  </w:pPr>
                  <w:r>
                    <w:rPr>
                      <w:b/>
                      <w:sz w:val="20"/>
                      <w:szCs w:val="20"/>
                    </w:rPr>
                    <w:t>Выдача к</w:t>
                  </w:r>
                  <w:r w:rsidRPr="00320AA7">
                    <w:rPr>
                      <w:b/>
                      <w:sz w:val="20"/>
                      <w:szCs w:val="20"/>
                    </w:rPr>
                    <w:t xml:space="preserve">валификационного </w:t>
                  </w:r>
                  <w:r>
                    <w:rPr>
                      <w:b/>
                      <w:sz w:val="20"/>
                      <w:szCs w:val="20"/>
                    </w:rPr>
                    <w:t>удостоверения (</w:t>
                  </w:r>
                  <w:r w:rsidRPr="00320AA7">
                    <w:rPr>
                      <w:b/>
                      <w:sz w:val="20"/>
                      <w:szCs w:val="20"/>
                    </w:rPr>
                    <w:t>аттестата</w:t>
                  </w:r>
                  <w:r>
                    <w:rPr>
                      <w:b/>
                      <w:sz w:val="20"/>
                      <w:szCs w:val="20"/>
                    </w:rPr>
                    <w:t>) профессионально оценщика                (10 дней после сдачи экзамена)</w:t>
                  </w:r>
                </w:p>
                <w:p w:rsidR="00752BA0" w:rsidRPr="00320AA7" w:rsidRDefault="00752BA0" w:rsidP="00A515A2">
                  <w:pPr>
                    <w:jc w:val="center"/>
                    <w:rPr>
                      <w:b/>
                      <w:sz w:val="20"/>
                      <w:szCs w:val="20"/>
                    </w:rPr>
                  </w:pPr>
                </w:p>
              </w:txbxContent>
            </v:textbox>
          </v:shape>
        </w:pict>
      </w:r>
      <w:r>
        <w:rPr>
          <w:b/>
          <w:noProof/>
          <w:sz w:val="28"/>
          <w:szCs w:val="28"/>
        </w:rPr>
        <w:pict>
          <v:shape id="_x0000_s1083" type="#_x0000_t32" style="position:absolute;margin-left:447.95pt;margin-top:275.9pt;width:77.45pt;height:30.5pt;z-index:251694592" o:connectortype="straight">
            <v:stroke endarrow="block"/>
          </v:shape>
        </w:pict>
      </w:r>
      <w:r>
        <w:rPr>
          <w:b/>
          <w:noProof/>
          <w:sz w:val="28"/>
          <w:szCs w:val="28"/>
        </w:rPr>
        <w:pict>
          <v:shape id="_x0000_s1084" type="#_x0000_t32" style="position:absolute;margin-left:180.1pt;margin-top:275.9pt;width:77.35pt;height:30.5pt;flip:x;z-index:251695616" o:connectortype="straight">
            <v:stroke endarrow="block"/>
          </v:shape>
        </w:pict>
      </w:r>
      <w:r>
        <w:rPr>
          <w:b/>
          <w:noProof/>
          <w:sz w:val="28"/>
          <w:szCs w:val="28"/>
        </w:rPr>
        <w:pict>
          <v:shape id="_x0000_s1040" type="#_x0000_t109" style="position:absolute;margin-left:257.45pt;margin-top:228.95pt;width:190.5pt;height:46.95pt;z-index:251666944">
            <v:textbox style="mso-next-textbox:#_x0000_s1040">
              <w:txbxContent>
                <w:p w:rsidR="00752BA0" w:rsidRDefault="00752BA0" w:rsidP="00A515A2">
                  <w:pPr>
                    <w:jc w:val="center"/>
                    <w:rPr>
                      <w:b/>
                      <w:sz w:val="20"/>
                      <w:szCs w:val="20"/>
                    </w:rPr>
                  </w:pPr>
                  <w:r w:rsidRPr="006F4D73">
                    <w:rPr>
                      <w:b/>
                      <w:sz w:val="20"/>
                      <w:szCs w:val="20"/>
                    </w:rPr>
                    <w:t>Объявление результатов квалификационного экзамена</w:t>
                  </w:r>
                  <w:r>
                    <w:rPr>
                      <w:b/>
                      <w:sz w:val="20"/>
                      <w:szCs w:val="20"/>
                    </w:rPr>
                    <w:t xml:space="preserve"> (10 дней после проведения экзамена)</w:t>
                  </w:r>
                </w:p>
              </w:txbxContent>
            </v:textbox>
          </v:shape>
        </w:pict>
      </w:r>
      <w:r>
        <w:rPr>
          <w:b/>
          <w:noProof/>
          <w:sz w:val="28"/>
          <w:szCs w:val="28"/>
        </w:rPr>
        <w:pict>
          <v:shape id="_x0000_s1082" type="#_x0000_t32" style="position:absolute;margin-left:351.6pt;margin-top:212.2pt;width:0;height:16.75pt;z-index:251693568" o:connectortype="straight">
            <v:stroke endarrow="block"/>
          </v:shape>
        </w:pict>
      </w:r>
      <w:r>
        <w:rPr>
          <w:b/>
          <w:noProof/>
          <w:sz w:val="28"/>
          <w:szCs w:val="28"/>
        </w:rPr>
        <w:pict>
          <v:shape id="_x0000_s1096" type="#_x0000_t32" style="position:absolute;margin-left:351.6pt;margin-top:108.9pt;width:0;height:49.95pt;z-index:251704832" o:connectortype="straight">
            <v:stroke endarrow="block"/>
          </v:shape>
        </w:pict>
      </w:r>
      <w:r>
        <w:rPr>
          <w:b/>
          <w:noProof/>
          <w:sz w:val="28"/>
          <w:szCs w:val="28"/>
        </w:rPr>
        <w:pict>
          <v:shape id="_x0000_s1095" type="#_x0000_t32" style="position:absolute;margin-left:267.2pt;margin-top:108.85pt;width:84.4pt;height:.05pt;z-index:251703808" o:connectortype="straight">
            <v:stroke endarrow="block"/>
          </v:shape>
        </w:pict>
      </w:r>
      <w:r>
        <w:rPr>
          <w:b/>
          <w:noProof/>
          <w:sz w:val="28"/>
          <w:szCs w:val="28"/>
        </w:rPr>
        <w:pict>
          <v:shape id="_x0000_s1039" type="#_x0000_t109" style="position:absolute;margin-left:235.3pt;margin-top:158.85pt;width:231.5pt;height:53.35pt;z-index:251667968">
            <v:textbox style="mso-next-textbox:#_x0000_s1039">
              <w:txbxContent>
                <w:p w:rsidR="00752BA0" w:rsidRPr="006F4D73" w:rsidRDefault="00752BA0" w:rsidP="0022331C">
                  <w:pPr>
                    <w:jc w:val="center"/>
                    <w:rPr>
                      <w:b/>
                      <w:sz w:val="20"/>
                      <w:szCs w:val="20"/>
                    </w:rPr>
                  </w:pPr>
                  <w:r w:rsidRPr="006F4D73">
                    <w:rPr>
                      <w:b/>
                      <w:sz w:val="20"/>
                      <w:szCs w:val="20"/>
                    </w:rPr>
                    <w:t>Провед</w:t>
                  </w:r>
                  <w:r>
                    <w:rPr>
                      <w:b/>
                      <w:sz w:val="20"/>
                      <w:szCs w:val="20"/>
                    </w:rPr>
                    <w:t xml:space="preserve">ение квалификационного экзамена      (1 час 30 минут на подготовку к сдаче экзамена) и принятие решения Комиссией о результатах аттестации </w:t>
                  </w:r>
                </w:p>
              </w:txbxContent>
            </v:textbox>
          </v:shape>
        </w:pict>
      </w:r>
      <w:r>
        <w:rPr>
          <w:b/>
          <w:noProof/>
          <w:sz w:val="28"/>
          <w:szCs w:val="28"/>
        </w:rPr>
        <w:pict>
          <v:shape id="_x0000_s1080" type="#_x0000_t109" style="position:absolute;margin-left:54.2pt;margin-top:90.1pt;width:213pt;height:40.8pt;z-index:251691520">
            <v:textbox style="mso-next-textbox:#_x0000_s1080">
              <w:txbxContent>
                <w:p w:rsidR="00752BA0" w:rsidRPr="006F4D73" w:rsidRDefault="00752BA0" w:rsidP="0091320F">
                  <w:pPr>
                    <w:jc w:val="center"/>
                    <w:rPr>
                      <w:b/>
                      <w:sz w:val="20"/>
                      <w:szCs w:val="20"/>
                    </w:rPr>
                  </w:pPr>
                  <w:r w:rsidRPr="006F4D73">
                    <w:rPr>
                      <w:b/>
                      <w:sz w:val="20"/>
                      <w:szCs w:val="20"/>
                    </w:rPr>
                    <w:t>Регистрация претендентов секретарем Комиссии</w:t>
                  </w:r>
                </w:p>
                <w:p w:rsidR="00752BA0" w:rsidRPr="00764988" w:rsidRDefault="00752BA0" w:rsidP="0091320F">
                  <w:pPr>
                    <w:jc w:val="center"/>
                    <w:rPr>
                      <w:b/>
                      <w:sz w:val="20"/>
                      <w:szCs w:val="20"/>
                    </w:rPr>
                  </w:pPr>
                  <w:r w:rsidRPr="00764988">
                    <w:rPr>
                      <w:b/>
                      <w:sz w:val="20"/>
                      <w:szCs w:val="20"/>
                    </w:rPr>
                    <w:t>(за 15 минут</w:t>
                  </w:r>
                  <w:r>
                    <w:rPr>
                      <w:b/>
                      <w:sz w:val="20"/>
                      <w:szCs w:val="20"/>
                    </w:rPr>
                    <w:t xml:space="preserve"> до начала экзамена</w:t>
                  </w:r>
                  <w:r w:rsidRPr="00764988">
                    <w:rPr>
                      <w:b/>
                      <w:sz w:val="20"/>
                      <w:szCs w:val="20"/>
                    </w:rPr>
                    <w:t>)</w:t>
                  </w:r>
                </w:p>
              </w:txbxContent>
            </v:textbox>
          </v:shape>
        </w:pict>
      </w:r>
      <w:r>
        <w:rPr>
          <w:b/>
          <w:noProof/>
          <w:sz w:val="28"/>
          <w:szCs w:val="28"/>
        </w:rPr>
        <w:pict>
          <v:shape id="_x0000_s1079" type="#_x0000_t32" style="position:absolute;margin-left:162.7pt;margin-top:71.8pt;width:0;height:17.25pt;z-index:251690496" o:connectortype="straight">
            <v:stroke endarrow="block"/>
          </v:shape>
        </w:pict>
      </w:r>
      <w:r>
        <w:rPr>
          <w:b/>
          <w:noProof/>
          <w:sz w:val="28"/>
          <w:szCs w:val="28"/>
        </w:rPr>
        <w:pict>
          <v:shape id="_x0000_s1038" type="#_x0000_t109" style="position:absolute;margin-left:54.2pt;margin-top:18.75pt;width:213pt;height:53.05pt;z-index:251660800">
            <v:textbox style="mso-next-textbox:#_x0000_s1038">
              <w:txbxContent>
                <w:p w:rsidR="00752BA0" w:rsidRPr="006F4D73" w:rsidRDefault="00752BA0" w:rsidP="00A515A2">
                  <w:pPr>
                    <w:jc w:val="center"/>
                    <w:rPr>
                      <w:b/>
                      <w:sz w:val="20"/>
                      <w:szCs w:val="20"/>
                    </w:rPr>
                  </w:pPr>
                  <w:r>
                    <w:rPr>
                      <w:b/>
                      <w:sz w:val="20"/>
                      <w:szCs w:val="20"/>
                    </w:rPr>
                    <w:t>Информирование</w:t>
                  </w:r>
                  <w:r w:rsidRPr="006F4D73">
                    <w:rPr>
                      <w:b/>
                      <w:sz w:val="20"/>
                      <w:szCs w:val="20"/>
                    </w:rPr>
                    <w:t xml:space="preserve"> претендентов секретарем Комиссии</w:t>
                  </w:r>
                  <w:r>
                    <w:rPr>
                      <w:b/>
                      <w:sz w:val="20"/>
                      <w:szCs w:val="20"/>
                    </w:rPr>
                    <w:t xml:space="preserve"> о дате и месте проведения квалификационного экзамена</w:t>
                  </w:r>
                </w:p>
                <w:p w:rsidR="00752BA0" w:rsidRPr="00764988" w:rsidRDefault="00752BA0" w:rsidP="0091320F">
                  <w:pPr>
                    <w:jc w:val="center"/>
                    <w:rPr>
                      <w:b/>
                      <w:sz w:val="20"/>
                      <w:szCs w:val="20"/>
                    </w:rPr>
                  </w:pPr>
                  <w:r>
                    <w:rPr>
                      <w:b/>
                      <w:sz w:val="20"/>
                      <w:szCs w:val="20"/>
                    </w:rPr>
                    <w:t>(за 15 дней до экзамена</w:t>
                  </w:r>
                  <w:r w:rsidRPr="00764988">
                    <w:rPr>
                      <w:b/>
                      <w:sz w:val="20"/>
                      <w:szCs w:val="20"/>
                    </w:rPr>
                    <w:t>)</w:t>
                  </w:r>
                </w:p>
              </w:txbxContent>
            </v:textbox>
          </v:shape>
        </w:pict>
      </w:r>
      <w:r>
        <w:rPr>
          <w:b/>
          <w:noProof/>
          <w:sz w:val="28"/>
          <w:szCs w:val="28"/>
        </w:rPr>
        <w:pict>
          <v:shape id="_x0000_s1092" type="#_x0000_t32" style="position:absolute;margin-left:162.7pt;margin-top:1.5pt;width:0;height:17.25pt;z-index:251701760" o:connectortype="straight">
            <v:stroke endarrow="block"/>
          </v:shape>
        </w:pict>
      </w:r>
    </w:p>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0436ED" w:rsidRPr="000436ED" w:rsidRDefault="000436ED" w:rsidP="000436ED"/>
    <w:p w:rsidR="00312DB8" w:rsidRDefault="00312DB8" w:rsidP="000436ED">
      <w:pPr>
        <w:sectPr w:rsidR="00312DB8" w:rsidSect="00E53624">
          <w:pgSz w:w="16838" w:h="11906" w:orient="landscape" w:code="9"/>
          <w:pgMar w:top="567" w:right="1134" w:bottom="851" w:left="1134" w:header="709" w:footer="284" w:gutter="0"/>
          <w:cols w:space="708"/>
          <w:docGrid w:linePitch="360"/>
        </w:sectPr>
      </w:pPr>
    </w:p>
    <w:p w:rsidR="00E378CA" w:rsidRPr="00E378CA" w:rsidRDefault="00E378CA" w:rsidP="00E378CA">
      <w:pPr>
        <w:spacing w:line="360" w:lineRule="atLeast"/>
        <w:contextualSpacing/>
        <w:jc w:val="right"/>
      </w:pPr>
      <w:r w:rsidRPr="00E378CA">
        <w:lastRenderedPageBreak/>
        <w:t>Приложение № 3 к Регламенту Предоставления</w:t>
      </w:r>
    </w:p>
    <w:p w:rsidR="00E378CA" w:rsidRPr="00E378CA" w:rsidRDefault="00E378CA" w:rsidP="00E378CA">
      <w:pPr>
        <w:spacing w:line="360" w:lineRule="atLeast"/>
        <w:contextualSpacing/>
        <w:jc w:val="right"/>
      </w:pPr>
      <w:r w:rsidRPr="00E378CA">
        <w:t>государственной услуги «Выдача</w:t>
      </w:r>
    </w:p>
    <w:p w:rsidR="00E378CA" w:rsidRPr="00E378CA" w:rsidRDefault="00E378CA" w:rsidP="00E378CA">
      <w:pPr>
        <w:spacing w:line="360" w:lineRule="atLeast"/>
        <w:contextualSpacing/>
        <w:jc w:val="right"/>
      </w:pPr>
      <w:r w:rsidRPr="00E378CA">
        <w:t>квалификационного удостоверения (аттестата)</w:t>
      </w:r>
    </w:p>
    <w:p w:rsidR="00E378CA" w:rsidRPr="00E378CA" w:rsidRDefault="00E378CA" w:rsidP="00E378CA">
      <w:pPr>
        <w:spacing w:line="360" w:lineRule="atLeast"/>
        <w:contextualSpacing/>
        <w:jc w:val="right"/>
      </w:pPr>
      <w:r w:rsidRPr="00E378CA">
        <w:t>профессионального оценщика</w:t>
      </w:r>
    </w:p>
    <w:p w:rsidR="00E378CA" w:rsidRPr="00E378CA" w:rsidRDefault="00E378CA" w:rsidP="00E378CA">
      <w:pPr>
        <w:spacing w:line="360" w:lineRule="atLeast"/>
        <w:contextualSpacing/>
        <w:jc w:val="right"/>
      </w:pPr>
      <w:r w:rsidRPr="00E378CA">
        <w:t>в Приднестровской Молдавской Республике»</w:t>
      </w:r>
    </w:p>
    <w:p w:rsidR="00E378CA" w:rsidRPr="00E378CA" w:rsidRDefault="00E378CA" w:rsidP="00E378CA">
      <w:pPr>
        <w:pStyle w:val="a8"/>
        <w:shd w:val="clear" w:color="auto" w:fill="FFFFFF"/>
        <w:spacing w:before="0" w:beforeAutospacing="0" w:after="150" w:afterAutospacing="0"/>
        <w:ind w:firstLine="360"/>
        <w:jc w:val="right"/>
        <w:rPr>
          <w:color w:val="333333"/>
        </w:rPr>
      </w:pPr>
      <w:r w:rsidRPr="00E378CA">
        <w:rPr>
          <w:color w:val="333333"/>
        </w:rPr>
        <w:t>в Аттестационную комиссию</w:t>
      </w:r>
    </w:p>
    <w:p w:rsidR="00E378CA" w:rsidRPr="00CC2CBD" w:rsidRDefault="00E378CA" w:rsidP="00A1761F">
      <w:pPr>
        <w:pStyle w:val="a8"/>
        <w:shd w:val="clear" w:color="auto" w:fill="FFFFFF"/>
        <w:spacing w:before="0" w:beforeAutospacing="0" w:after="0" w:afterAutospacing="0"/>
        <w:ind w:firstLine="357"/>
        <w:jc w:val="right"/>
        <w:rPr>
          <w:color w:val="333333"/>
          <w:sz w:val="21"/>
          <w:szCs w:val="21"/>
        </w:rPr>
      </w:pPr>
      <w:r w:rsidRPr="00CC2CBD">
        <w:rPr>
          <w:color w:val="333333"/>
          <w:sz w:val="21"/>
          <w:szCs w:val="21"/>
        </w:rPr>
        <w:t>__________________________________________</w:t>
      </w:r>
    </w:p>
    <w:p w:rsidR="00E378CA" w:rsidRPr="00A1761F" w:rsidRDefault="00E378CA" w:rsidP="00A1761F">
      <w:pPr>
        <w:pStyle w:val="a8"/>
        <w:shd w:val="clear" w:color="auto" w:fill="FFFFFF"/>
        <w:spacing w:before="0" w:beforeAutospacing="0" w:after="0" w:afterAutospacing="0"/>
        <w:ind w:firstLine="357"/>
        <w:jc w:val="right"/>
        <w:rPr>
          <w:color w:val="333333"/>
        </w:rPr>
      </w:pPr>
      <w:r w:rsidRPr="00A1761F">
        <w:rPr>
          <w:iCs/>
          <w:color w:val="333333"/>
        </w:rPr>
        <w:t>(фамилия, имя, отчество (при наличии) претендента)</w:t>
      </w:r>
    </w:p>
    <w:p w:rsidR="00A1761F" w:rsidRDefault="00A1761F" w:rsidP="00E378CA">
      <w:pPr>
        <w:pStyle w:val="a8"/>
        <w:shd w:val="clear" w:color="auto" w:fill="FFFFFF"/>
        <w:spacing w:before="0" w:beforeAutospacing="0" w:after="150" w:afterAutospacing="0"/>
        <w:ind w:firstLine="360"/>
        <w:jc w:val="center"/>
        <w:rPr>
          <w:color w:val="333333"/>
        </w:rPr>
      </w:pPr>
    </w:p>
    <w:p w:rsidR="00E378CA" w:rsidRPr="00A1761F" w:rsidRDefault="00E378CA" w:rsidP="00E378CA">
      <w:pPr>
        <w:pStyle w:val="a8"/>
        <w:shd w:val="clear" w:color="auto" w:fill="FFFFFF"/>
        <w:spacing w:before="0" w:beforeAutospacing="0" w:after="150" w:afterAutospacing="0"/>
        <w:ind w:firstLine="360"/>
        <w:jc w:val="center"/>
        <w:rPr>
          <w:color w:val="333333"/>
        </w:rPr>
      </w:pPr>
      <w:r w:rsidRPr="00A1761F">
        <w:rPr>
          <w:color w:val="333333"/>
        </w:rPr>
        <w:t>ЗАЯВЛЕНИЕ</w:t>
      </w:r>
    </w:p>
    <w:p w:rsidR="00A1761F" w:rsidRDefault="00E378CA" w:rsidP="00A1761F">
      <w:pPr>
        <w:pStyle w:val="a8"/>
        <w:shd w:val="clear" w:color="auto" w:fill="FFFFFF"/>
        <w:spacing w:before="0" w:beforeAutospacing="0" w:after="0" w:afterAutospacing="0"/>
        <w:ind w:firstLine="357"/>
        <w:contextualSpacing/>
        <w:jc w:val="center"/>
        <w:rPr>
          <w:color w:val="333333"/>
        </w:rPr>
      </w:pPr>
      <w:r w:rsidRPr="00A1761F">
        <w:rPr>
          <w:color w:val="333333"/>
        </w:rPr>
        <w:t>Прошу аттестовать меня для продления</w:t>
      </w:r>
    </w:p>
    <w:p w:rsidR="00A1761F" w:rsidRDefault="00E378CA" w:rsidP="00A1761F">
      <w:pPr>
        <w:pStyle w:val="a8"/>
        <w:shd w:val="clear" w:color="auto" w:fill="FFFFFF"/>
        <w:spacing w:before="0" w:beforeAutospacing="0" w:after="0" w:afterAutospacing="0"/>
        <w:ind w:firstLine="357"/>
        <w:contextualSpacing/>
        <w:jc w:val="center"/>
        <w:rPr>
          <w:color w:val="333333"/>
        </w:rPr>
      </w:pPr>
      <w:r w:rsidRPr="00A1761F">
        <w:rPr>
          <w:color w:val="333333"/>
        </w:rPr>
        <w:t>квалификационного удостоверения (аттестата)</w:t>
      </w:r>
    </w:p>
    <w:p w:rsidR="00E378CA" w:rsidRPr="00A1761F" w:rsidRDefault="00E378CA" w:rsidP="00A1761F">
      <w:pPr>
        <w:pStyle w:val="a8"/>
        <w:shd w:val="clear" w:color="auto" w:fill="FFFFFF"/>
        <w:spacing w:before="0" w:beforeAutospacing="0" w:after="0" w:afterAutospacing="0"/>
        <w:ind w:firstLine="357"/>
        <w:contextualSpacing/>
        <w:jc w:val="center"/>
        <w:rPr>
          <w:color w:val="333333"/>
        </w:rPr>
      </w:pPr>
      <w:r w:rsidRPr="00A1761F">
        <w:rPr>
          <w:color w:val="333333"/>
        </w:rPr>
        <w:t>профессионального оценщика на право осуществления</w:t>
      </w:r>
    </w:p>
    <w:p w:rsidR="00E378CA" w:rsidRPr="00A1761F" w:rsidRDefault="00E378CA" w:rsidP="00A1761F">
      <w:pPr>
        <w:pStyle w:val="a8"/>
        <w:shd w:val="clear" w:color="auto" w:fill="FFFFFF"/>
        <w:spacing w:before="0" w:beforeAutospacing="0" w:after="0" w:afterAutospacing="0"/>
        <w:ind w:firstLine="357"/>
        <w:rPr>
          <w:color w:val="333333"/>
        </w:rPr>
      </w:pPr>
      <w:r w:rsidRPr="00A1761F">
        <w:rPr>
          <w:color w:val="333333"/>
        </w:rPr>
        <w:t>__________________________________________________________________________</w:t>
      </w:r>
    </w:p>
    <w:p w:rsidR="00E378CA" w:rsidRPr="00A1761F" w:rsidRDefault="00E378CA" w:rsidP="00A1761F">
      <w:pPr>
        <w:pStyle w:val="a8"/>
        <w:shd w:val="clear" w:color="auto" w:fill="FFFFFF"/>
        <w:spacing w:before="0" w:beforeAutospacing="0" w:after="0" w:afterAutospacing="0"/>
        <w:ind w:firstLine="357"/>
        <w:jc w:val="center"/>
        <w:rPr>
          <w:color w:val="333333"/>
        </w:rPr>
      </w:pPr>
      <w:r w:rsidRPr="00A1761F">
        <w:rPr>
          <w:iCs/>
          <w:color w:val="333333"/>
        </w:rPr>
        <w:t>(вид оценочной деятельности)</w:t>
      </w:r>
    </w:p>
    <w:p w:rsidR="00A1761F" w:rsidRDefault="00A1761F" w:rsidP="00E378CA">
      <w:pPr>
        <w:pStyle w:val="a8"/>
        <w:shd w:val="clear" w:color="auto" w:fill="FFFFFF"/>
        <w:spacing w:before="0" w:beforeAutospacing="0" w:after="150" w:afterAutospacing="0"/>
        <w:ind w:firstLine="360"/>
        <w:rPr>
          <w:color w:val="333333"/>
        </w:rPr>
      </w:pPr>
    </w:p>
    <w:p w:rsidR="00E378CA" w:rsidRPr="00A1761F" w:rsidRDefault="00E378CA" w:rsidP="00A1761F">
      <w:pPr>
        <w:pStyle w:val="a8"/>
        <w:shd w:val="clear" w:color="auto" w:fill="FFFFFF"/>
        <w:spacing w:before="0" w:beforeAutospacing="0" w:after="150" w:afterAutospacing="0"/>
        <w:ind w:firstLine="360"/>
        <w:jc w:val="center"/>
        <w:rPr>
          <w:color w:val="333333"/>
        </w:rPr>
      </w:pPr>
      <w:r w:rsidRPr="00A1761F">
        <w:rPr>
          <w:color w:val="333333"/>
        </w:rPr>
        <w:t>О себе сообщаю следующие сведения:</w:t>
      </w:r>
    </w:p>
    <w:p w:rsidR="00E378CA" w:rsidRPr="00A1761F" w:rsidRDefault="00E378CA" w:rsidP="00A1761F">
      <w:pPr>
        <w:pStyle w:val="a8"/>
        <w:shd w:val="clear" w:color="auto" w:fill="FFFFFF"/>
        <w:spacing w:before="0" w:beforeAutospacing="0" w:after="0" w:afterAutospacing="0"/>
        <w:ind w:firstLine="357"/>
        <w:contextualSpacing/>
        <w:rPr>
          <w:color w:val="333333"/>
        </w:rPr>
      </w:pPr>
      <w:r w:rsidRPr="00A1761F">
        <w:rPr>
          <w:color w:val="333333"/>
        </w:rPr>
        <w:t>__________________________________________________________________________</w:t>
      </w:r>
    </w:p>
    <w:p w:rsidR="00E378CA" w:rsidRPr="00A1761F" w:rsidRDefault="00E378CA" w:rsidP="00A1761F">
      <w:pPr>
        <w:pStyle w:val="a8"/>
        <w:shd w:val="clear" w:color="auto" w:fill="FFFFFF"/>
        <w:spacing w:before="0" w:beforeAutospacing="0" w:after="0" w:afterAutospacing="0"/>
        <w:ind w:firstLine="357"/>
        <w:contextualSpacing/>
        <w:jc w:val="center"/>
        <w:rPr>
          <w:color w:val="333333"/>
        </w:rPr>
      </w:pPr>
      <w:r w:rsidRPr="00A1761F">
        <w:rPr>
          <w:iCs/>
          <w:color w:val="333333"/>
        </w:rPr>
        <w:t>(год рождения, число, месяц и место рождения, гражданство)</w:t>
      </w:r>
    </w:p>
    <w:p w:rsidR="00E378CA" w:rsidRPr="00A1761F" w:rsidRDefault="00E378CA" w:rsidP="00A1761F">
      <w:pPr>
        <w:pStyle w:val="a8"/>
        <w:shd w:val="clear" w:color="auto" w:fill="FFFFFF"/>
        <w:spacing w:before="0" w:beforeAutospacing="0" w:after="0" w:afterAutospacing="0"/>
        <w:ind w:firstLine="357"/>
        <w:contextualSpacing/>
        <w:rPr>
          <w:color w:val="333333"/>
        </w:rPr>
      </w:pPr>
      <w:r w:rsidRPr="00A1761F">
        <w:rPr>
          <w:color w:val="333333"/>
        </w:rPr>
        <w:t>__________________________________________________________________________</w:t>
      </w:r>
    </w:p>
    <w:p w:rsidR="00E378CA" w:rsidRPr="00A1761F" w:rsidRDefault="00E378CA" w:rsidP="00A1761F">
      <w:pPr>
        <w:pStyle w:val="a8"/>
        <w:shd w:val="clear" w:color="auto" w:fill="FFFFFF"/>
        <w:spacing w:before="0" w:beforeAutospacing="0" w:after="0" w:afterAutospacing="0"/>
        <w:ind w:firstLine="357"/>
        <w:contextualSpacing/>
        <w:rPr>
          <w:color w:val="333333"/>
        </w:rPr>
      </w:pPr>
      <w:r w:rsidRPr="00A1761F">
        <w:rPr>
          <w:color w:val="333333"/>
        </w:rPr>
        <w:t>__________________________________________________________________________</w:t>
      </w:r>
    </w:p>
    <w:p w:rsidR="00E378CA" w:rsidRPr="00A1761F" w:rsidRDefault="00E378CA" w:rsidP="00A1761F">
      <w:pPr>
        <w:pStyle w:val="a8"/>
        <w:shd w:val="clear" w:color="auto" w:fill="FFFFFF"/>
        <w:spacing w:before="0" w:beforeAutospacing="0" w:after="0" w:afterAutospacing="0"/>
        <w:ind w:firstLine="357"/>
        <w:contextualSpacing/>
        <w:jc w:val="center"/>
        <w:rPr>
          <w:color w:val="333333"/>
        </w:rPr>
      </w:pPr>
      <w:r w:rsidRPr="00A1761F">
        <w:rPr>
          <w:iCs/>
          <w:color w:val="333333"/>
        </w:rPr>
        <w:t>(паспортные данные: номер, серия, кем и когда выдан)</w:t>
      </w:r>
    </w:p>
    <w:p w:rsidR="00E378CA" w:rsidRPr="00A1761F" w:rsidRDefault="00E378CA" w:rsidP="00A1761F">
      <w:pPr>
        <w:pStyle w:val="a8"/>
        <w:shd w:val="clear" w:color="auto" w:fill="FFFFFF"/>
        <w:spacing w:before="0" w:beforeAutospacing="0" w:after="0" w:afterAutospacing="0"/>
        <w:ind w:left="357" w:firstLine="3"/>
        <w:rPr>
          <w:color w:val="333333"/>
        </w:rPr>
      </w:pPr>
      <w:r w:rsidRPr="00A1761F">
        <w:rPr>
          <w:color w:val="333333"/>
        </w:rPr>
        <w:t>________________________________________________________________________</w:t>
      </w:r>
      <w:r w:rsidR="00A1761F">
        <w:rPr>
          <w:color w:val="333333"/>
        </w:rPr>
        <w:t xml:space="preserve">__  </w:t>
      </w:r>
      <w:r w:rsidRPr="00A1761F">
        <w:rPr>
          <w:color w:val="333333"/>
        </w:rPr>
        <w:t>__________________________________________________________________________</w:t>
      </w:r>
    </w:p>
    <w:p w:rsidR="00E378CA" w:rsidRPr="00A1761F" w:rsidRDefault="00E378CA" w:rsidP="00A1761F">
      <w:pPr>
        <w:pStyle w:val="a8"/>
        <w:shd w:val="clear" w:color="auto" w:fill="FFFFFF"/>
        <w:spacing w:before="0" w:beforeAutospacing="0" w:after="0" w:afterAutospacing="0"/>
        <w:ind w:firstLine="357"/>
        <w:contextualSpacing/>
        <w:rPr>
          <w:color w:val="333333"/>
        </w:rPr>
      </w:pPr>
      <w:r w:rsidRPr="00A1761F">
        <w:rPr>
          <w:color w:val="333333"/>
        </w:rPr>
        <w:t>(образование: учебное заведение</w:t>
      </w:r>
      <w:r w:rsidRPr="00A1761F">
        <w:rPr>
          <w:iCs/>
          <w:color w:val="333333"/>
        </w:rPr>
        <w:t>, год окончания, специальность по диплому)</w:t>
      </w:r>
    </w:p>
    <w:p w:rsidR="00E378CA" w:rsidRPr="00A1761F" w:rsidRDefault="00E378CA" w:rsidP="00A1761F">
      <w:pPr>
        <w:pStyle w:val="a8"/>
        <w:shd w:val="clear" w:color="auto" w:fill="FFFFFF"/>
        <w:spacing w:before="0" w:beforeAutospacing="0" w:after="0" w:afterAutospacing="0"/>
        <w:ind w:firstLine="357"/>
        <w:rPr>
          <w:color w:val="333333"/>
        </w:rPr>
      </w:pPr>
      <w:r w:rsidRPr="00A1761F">
        <w:rPr>
          <w:color w:val="333333"/>
        </w:rPr>
        <w:t>_____________________________________________</w:t>
      </w:r>
      <w:r w:rsidR="00A1761F" w:rsidRPr="00A1761F">
        <w:rPr>
          <w:color w:val="333333"/>
        </w:rPr>
        <w:t>_____________________________</w:t>
      </w:r>
    </w:p>
    <w:p w:rsidR="00E378CA" w:rsidRPr="00A1761F" w:rsidRDefault="00E378CA" w:rsidP="00A1761F">
      <w:pPr>
        <w:pStyle w:val="a8"/>
        <w:shd w:val="clear" w:color="auto" w:fill="FFFFFF"/>
        <w:spacing w:before="0" w:beforeAutospacing="0" w:after="0" w:afterAutospacing="0"/>
        <w:ind w:firstLine="357"/>
        <w:jc w:val="center"/>
        <w:rPr>
          <w:color w:val="333333"/>
        </w:rPr>
      </w:pPr>
      <w:r w:rsidRPr="00A1761F">
        <w:rPr>
          <w:iCs/>
          <w:color w:val="333333"/>
        </w:rPr>
        <w:t>(домашний адрес, телефон)</w:t>
      </w:r>
    </w:p>
    <w:p w:rsidR="00A1761F" w:rsidRDefault="00E378CA" w:rsidP="00A1761F">
      <w:pPr>
        <w:pStyle w:val="a8"/>
        <w:shd w:val="clear" w:color="auto" w:fill="FFFFFF"/>
        <w:spacing w:before="0" w:beforeAutospacing="0" w:after="150" w:afterAutospacing="0"/>
        <w:ind w:left="357" w:firstLine="3"/>
        <w:rPr>
          <w:color w:val="333333"/>
        </w:rPr>
      </w:pPr>
      <w:r w:rsidRPr="00A1761F">
        <w:rPr>
          <w:color w:val="333333"/>
        </w:rPr>
        <w:t>______________________________________________________________________________________________________________________________________________________________________________________________________________________________</w:t>
      </w:r>
    </w:p>
    <w:p w:rsidR="00E378CA" w:rsidRPr="00A1761F" w:rsidRDefault="00E378CA" w:rsidP="00A1761F">
      <w:pPr>
        <w:pStyle w:val="a8"/>
        <w:shd w:val="clear" w:color="auto" w:fill="FFFFFF"/>
        <w:spacing w:before="0" w:beforeAutospacing="0" w:after="150" w:afterAutospacing="0"/>
        <w:ind w:left="357" w:firstLine="3"/>
        <w:jc w:val="center"/>
        <w:rPr>
          <w:color w:val="333333"/>
        </w:rPr>
      </w:pPr>
      <w:r w:rsidRPr="00A1761F">
        <w:rPr>
          <w:iCs/>
          <w:color w:val="333333"/>
        </w:rPr>
        <w:t>(места работы и занимаемые должности в течение последних 5 (пяти) лет)</w:t>
      </w:r>
    </w:p>
    <w:p w:rsidR="00E378CA" w:rsidRPr="00A1761F" w:rsidRDefault="00E378CA" w:rsidP="00A1761F">
      <w:pPr>
        <w:pStyle w:val="a8"/>
        <w:shd w:val="clear" w:color="auto" w:fill="FFFFFF"/>
        <w:spacing w:before="0" w:beforeAutospacing="0" w:after="0" w:afterAutospacing="0"/>
        <w:ind w:firstLine="357"/>
        <w:rPr>
          <w:color w:val="333333"/>
        </w:rPr>
      </w:pPr>
      <w:r w:rsidRPr="00A1761F">
        <w:rPr>
          <w:color w:val="333333"/>
        </w:rPr>
        <w:t>__________________________________________________________________________</w:t>
      </w:r>
    </w:p>
    <w:p w:rsidR="00E378CA" w:rsidRPr="00A1761F" w:rsidRDefault="00E378CA" w:rsidP="00A1761F">
      <w:pPr>
        <w:pStyle w:val="a8"/>
        <w:shd w:val="clear" w:color="auto" w:fill="FFFFFF"/>
        <w:spacing w:before="0" w:beforeAutospacing="0" w:after="0" w:afterAutospacing="0"/>
        <w:ind w:firstLine="357"/>
        <w:rPr>
          <w:color w:val="333333"/>
        </w:rPr>
      </w:pPr>
      <w:r w:rsidRPr="00A1761F">
        <w:rPr>
          <w:color w:val="333333"/>
        </w:rPr>
        <w:t>__________________________________________________________________________</w:t>
      </w:r>
    </w:p>
    <w:p w:rsidR="00E378CA" w:rsidRPr="00A1761F" w:rsidRDefault="00E378CA" w:rsidP="00A1761F">
      <w:pPr>
        <w:pStyle w:val="a8"/>
        <w:shd w:val="clear" w:color="auto" w:fill="FFFFFF"/>
        <w:spacing w:before="0" w:beforeAutospacing="0" w:after="0" w:afterAutospacing="0"/>
        <w:ind w:firstLine="357"/>
        <w:rPr>
          <w:color w:val="333333"/>
        </w:rPr>
      </w:pPr>
      <w:r w:rsidRPr="00A1761F">
        <w:rPr>
          <w:color w:val="333333"/>
        </w:rPr>
        <w:t>__________________________________________________________________________</w:t>
      </w:r>
    </w:p>
    <w:p w:rsidR="00E56B43" w:rsidRDefault="00E56B43" w:rsidP="00A1761F">
      <w:pPr>
        <w:pStyle w:val="a8"/>
        <w:shd w:val="clear" w:color="auto" w:fill="FFFFFF"/>
        <w:spacing w:before="0" w:beforeAutospacing="0" w:after="0" w:afterAutospacing="0"/>
        <w:ind w:firstLine="357"/>
        <w:jc w:val="center"/>
        <w:rPr>
          <w:iCs/>
          <w:color w:val="333333"/>
        </w:rPr>
      </w:pPr>
      <w:r>
        <w:rPr>
          <w:iCs/>
          <w:color w:val="333333"/>
        </w:rPr>
        <w:t>(лишался когда</w:t>
      </w:r>
      <w:r w:rsidR="00B01814">
        <w:rPr>
          <w:iCs/>
          <w:color w:val="333333"/>
        </w:rPr>
        <w:t>-</w:t>
      </w:r>
      <w:r>
        <w:rPr>
          <w:iCs/>
          <w:color w:val="333333"/>
        </w:rPr>
        <w:t>л</w:t>
      </w:r>
      <w:r w:rsidR="00E378CA" w:rsidRPr="00A1761F">
        <w:rPr>
          <w:iCs/>
          <w:color w:val="333333"/>
        </w:rPr>
        <w:t>ибо приговором суда права занимать</w:t>
      </w:r>
    </w:p>
    <w:p w:rsidR="00A1761F" w:rsidRDefault="00E378CA" w:rsidP="00A1761F">
      <w:pPr>
        <w:pStyle w:val="a8"/>
        <w:shd w:val="clear" w:color="auto" w:fill="FFFFFF"/>
        <w:spacing w:before="0" w:beforeAutospacing="0" w:after="0" w:afterAutospacing="0"/>
        <w:ind w:firstLine="357"/>
        <w:jc w:val="center"/>
        <w:rPr>
          <w:iCs/>
          <w:color w:val="333333"/>
        </w:rPr>
      </w:pPr>
      <w:r w:rsidRPr="00A1761F">
        <w:rPr>
          <w:iCs/>
          <w:color w:val="333333"/>
        </w:rPr>
        <w:t>определенные должности или заниматься определенной деятельностью в сфере финансово- хозяйственных отношений,</w:t>
      </w:r>
    </w:p>
    <w:p w:rsidR="00A1761F" w:rsidRDefault="00E378CA" w:rsidP="00A1761F">
      <w:pPr>
        <w:pStyle w:val="a8"/>
        <w:shd w:val="clear" w:color="auto" w:fill="FFFFFF"/>
        <w:spacing w:before="0" w:beforeAutospacing="0" w:after="0" w:afterAutospacing="0"/>
        <w:ind w:firstLine="357"/>
        <w:jc w:val="center"/>
        <w:rPr>
          <w:iCs/>
          <w:color w:val="333333"/>
        </w:rPr>
      </w:pPr>
      <w:r w:rsidRPr="00A1761F">
        <w:rPr>
          <w:iCs/>
          <w:color w:val="333333"/>
        </w:rPr>
        <w:t> если да, то когда именно, каким судом,</w:t>
      </w:r>
    </w:p>
    <w:p w:rsidR="00E378CA" w:rsidRPr="00A1761F" w:rsidRDefault="00E378CA" w:rsidP="00A1761F">
      <w:pPr>
        <w:pStyle w:val="a8"/>
        <w:shd w:val="clear" w:color="auto" w:fill="FFFFFF"/>
        <w:spacing w:before="0" w:beforeAutospacing="0" w:after="0" w:afterAutospacing="0"/>
        <w:ind w:firstLine="357"/>
        <w:jc w:val="center"/>
        <w:rPr>
          <w:color w:val="333333"/>
        </w:rPr>
      </w:pPr>
      <w:r w:rsidRPr="00A1761F">
        <w:rPr>
          <w:iCs/>
          <w:color w:val="333333"/>
        </w:rPr>
        <w:t> снята или погашена судимость).</w:t>
      </w:r>
    </w:p>
    <w:p w:rsidR="00E378CA" w:rsidRPr="00A1761F" w:rsidRDefault="00E378CA" w:rsidP="00E378CA">
      <w:pPr>
        <w:pStyle w:val="a8"/>
        <w:shd w:val="clear" w:color="auto" w:fill="FFFFFF"/>
        <w:spacing w:before="0" w:beforeAutospacing="0" w:after="150" w:afterAutospacing="0"/>
        <w:ind w:firstLine="360"/>
        <w:rPr>
          <w:color w:val="333333"/>
        </w:rPr>
      </w:pPr>
      <w:r w:rsidRPr="00A1761F">
        <w:rPr>
          <w:color w:val="333333"/>
        </w:rPr>
        <w:t>__________________________________________________________________________</w:t>
      </w:r>
    </w:p>
    <w:p w:rsidR="00E378CA" w:rsidRPr="00A1761F" w:rsidRDefault="00E378CA" w:rsidP="00E378CA">
      <w:pPr>
        <w:pStyle w:val="a8"/>
        <w:shd w:val="clear" w:color="auto" w:fill="FFFFFF"/>
        <w:spacing w:before="0" w:beforeAutospacing="0" w:after="150" w:afterAutospacing="0"/>
        <w:ind w:firstLine="360"/>
        <w:rPr>
          <w:color w:val="333333"/>
        </w:rPr>
      </w:pPr>
      <w:r w:rsidRPr="00A1761F">
        <w:rPr>
          <w:color w:val="333333"/>
        </w:rPr>
        <w:t>__________________________________________________________________________</w:t>
      </w:r>
    </w:p>
    <w:p w:rsidR="00A1761F" w:rsidRDefault="00A1761F" w:rsidP="00E378CA">
      <w:pPr>
        <w:pStyle w:val="a8"/>
        <w:shd w:val="clear" w:color="auto" w:fill="FFFFFF"/>
        <w:spacing w:before="0" w:beforeAutospacing="0" w:after="150" w:afterAutospacing="0"/>
        <w:ind w:firstLine="360"/>
        <w:rPr>
          <w:color w:val="333333"/>
        </w:rPr>
      </w:pPr>
    </w:p>
    <w:p w:rsidR="00E378CA" w:rsidRPr="00A1761F" w:rsidRDefault="00E378CA" w:rsidP="00E378CA">
      <w:pPr>
        <w:pStyle w:val="a8"/>
        <w:shd w:val="clear" w:color="auto" w:fill="FFFFFF"/>
        <w:spacing w:before="0" w:beforeAutospacing="0" w:after="150" w:afterAutospacing="0"/>
        <w:ind w:firstLine="360"/>
        <w:rPr>
          <w:color w:val="333333"/>
        </w:rPr>
      </w:pPr>
      <w:r w:rsidRPr="00A1761F">
        <w:rPr>
          <w:color w:val="333333"/>
        </w:rPr>
        <w:t>Дата                                                                                             Личная подпись</w:t>
      </w:r>
      <w:r w:rsidR="00CC2CBD" w:rsidRPr="00A1761F">
        <w:rPr>
          <w:color w:val="333333"/>
        </w:rPr>
        <w:t>__________</w:t>
      </w:r>
    </w:p>
    <w:p w:rsidR="00E378CA" w:rsidRPr="00E378CA" w:rsidRDefault="00E378CA" w:rsidP="00E378CA">
      <w:pPr>
        <w:pStyle w:val="a8"/>
        <w:shd w:val="clear" w:color="auto" w:fill="FFFFFF"/>
        <w:spacing w:before="0" w:beforeAutospacing="0" w:after="150" w:afterAutospacing="0"/>
        <w:ind w:firstLine="360"/>
        <w:rPr>
          <w:rFonts w:asciiTheme="minorHAnsi" w:hAnsiTheme="minorHAnsi"/>
          <w:color w:val="333333"/>
          <w:sz w:val="21"/>
          <w:szCs w:val="21"/>
        </w:rPr>
      </w:pPr>
    </w:p>
    <w:p w:rsidR="00E378CA" w:rsidRPr="00E378CA" w:rsidRDefault="00E378CA" w:rsidP="00E378CA">
      <w:pPr>
        <w:spacing w:line="360" w:lineRule="atLeast"/>
        <w:jc w:val="right"/>
        <w:rPr>
          <w:color w:val="000000"/>
        </w:rPr>
      </w:pPr>
      <w:r w:rsidRPr="00E378CA">
        <w:rPr>
          <w:color w:val="000000"/>
        </w:rPr>
        <w:lastRenderedPageBreak/>
        <w:t>Приложение № 4 к Регламенту Предоставления</w:t>
      </w:r>
    </w:p>
    <w:p w:rsidR="00E378CA" w:rsidRPr="00E378CA" w:rsidRDefault="00E378CA" w:rsidP="00E378CA">
      <w:pPr>
        <w:spacing w:line="360" w:lineRule="atLeast"/>
        <w:jc w:val="right"/>
        <w:rPr>
          <w:color w:val="000000"/>
        </w:rPr>
      </w:pPr>
      <w:r w:rsidRPr="00E378CA">
        <w:rPr>
          <w:color w:val="000000"/>
        </w:rPr>
        <w:t>государственной услуги «Выдача</w:t>
      </w:r>
    </w:p>
    <w:p w:rsidR="00E378CA" w:rsidRPr="00E378CA" w:rsidRDefault="00E378CA" w:rsidP="00E378CA">
      <w:pPr>
        <w:spacing w:line="360" w:lineRule="atLeast"/>
        <w:jc w:val="right"/>
        <w:rPr>
          <w:color w:val="000000"/>
        </w:rPr>
      </w:pPr>
      <w:r w:rsidRPr="00E378CA">
        <w:rPr>
          <w:color w:val="000000"/>
        </w:rPr>
        <w:t>квалификационного удостоверения (аттестата)</w:t>
      </w:r>
    </w:p>
    <w:p w:rsidR="00E378CA" w:rsidRPr="00E378CA" w:rsidRDefault="00E378CA" w:rsidP="00E378CA">
      <w:pPr>
        <w:spacing w:line="360" w:lineRule="atLeast"/>
        <w:jc w:val="right"/>
        <w:rPr>
          <w:color w:val="000000"/>
        </w:rPr>
      </w:pPr>
      <w:r w:rsidRPr="00E378CA">
        <w:rPr>
          <w:color w:val="000000"/>
        </w:rPr>
        <w:t>профессионального оценщика</w:t>
      </w:r>
    </w:p>
    <w:p w:rsidR="00E378CA" w:rsidRPr="00E378CA" w:rsidRDefault="00E378CA" w:rsidP="00E378CA">
      <w:pPr>
        <w:spacing w:line="360" w:lineRule="atLeast"/>
        <w:jc w:val="right"/>
        <w:rPr>
          <w:color w:val="000000"/>
        </w:rPr>
      </w:pPr>
      <w:r w:rsidRPr="00E378CA">
        <w:rPr>
          <w:color w:val="000000"/>
        </w:rPr>
        <w:t>в Приднестровской Молдавской Республике»</w:t>
      </w:r>
    </w:p>
    <w:p w:rsidR="00E378CA" w:rsidRPr="00E378CA" w:rsidRDefault="00E378CA" w:rsidP="00E378CA">
      <w:pPr>
        <w:spacing w:line="360" w:lineRule="atLeast"/>
        <w:jc w:val="right"/>
        <w:rPr>
          <w:color w:val="000000"/>
        </w:rPr>
      </w:pPr>
      <w:r w:rsidRPr="00E378CA">
        <w:rPr>
          <w:color w:val="000000"/>
        </w:rPr>
        <w:t>в Аттестационную комиссию</w:t>
      </w:r>
    </w:p>
    <w:p w:rsidR="00E378CA" w:rsidRPr="00E378CA" w:rsidRDefault="00E378CA" w:rsidP="00E378CA">
      <w:pPr>
        <w:pStyle w:val="a8"/>
        <w:shd w:val="clear" w:color="auto" w:fill="FFFFFF"/>
        <w:spacing w:before="0" w:beforeAutospacing="0" w:after="150" w:afterAutospacing="0"/>
        <w:ind w:firstLine="360"/>
        <w:jc w:val="right"/>
        <w:rPr>
          <w:color w:val="333333"/>
        </w:rPr>
      </w:pPr>
      <w:r w:rsidRPr="00E378CA">
        <w:rPr>
          <w:color w:val="333333"/>
        </w:rPr>
        <w:t>__________________________________________</w:t>
      </w:r>
    </w:p>
    <w:p w:rsidR="00E378CA" w:rsidRPr="004A407F" w:rsidRDefault="00E378CA" w:rsidP="004A407F">
      <w:pPr>
        <w:pStyle w:val="a8"/>
        <w:shd w:val="clear" w:color="auto" w:fill="FFFFFF"/>
        <w:spacing w:before="0" w:beforeAutospacing="0" w:after="0" w:afterAutospacing="0"/>
        <w:ind w:firstLine="357"/>
        <w:jc w:val="right"/>
        <w:rPr>
          <w:color w:val="333333"/>
        </w:rPr>
      </w:pPr>
      <w:r w:rsidRPr="004A407F">
        <w:rPr>
          <w:iCs/>
          <w:color w:val="333333"/>
        </w:rPr>
        <w:t>(фамилия, имя, отчество (при наличии) претендента)</w:t>
      </w:r>
    </w:p>
    <w:p w:rsidR="004A407F" w:rsidRDefault="004A407F" w:rsidP="00E378CA">
      <w:pPr>
        <w:pStyle w:val="a8"/>
        <w:shd w:val="clear" w:color="auto" w:fill="FFFFFF"/>
        <w:spacing w:before="0" w:beforeAutospacing="0" w:after="150" w:afterAutospacing="0"/>
        <w:ind w:firstLine="360"/>
        <w:jc w:val="center"/>
        <w:rPr>
          <w:color w:val="333333"/>
          <w:sz w:val="21"/>
          <w:szCs w:val="21"/>
        </w:rPr>
      </w:pPr>
    </w:p>
    <w:p w:rsidR="00E378CA" w:rsidRPr="004A407F" w:rsidRDefault="00E378CA" w:rsidP="00E378CA">
      <w:pPr>
        <w:pStyle w:val="a8"/>
        <w:shd w:val="clear" w:color="auto" w:fill="FFFFFF"/>
        <w:spacing w:before="0" w:beforeAutospacing="0" w:after="150" w:afterAutospacing="0"/>
        <w:ind w:firstLine="360"/>
        <w:jc w:val="center"/>
        <w:rPr>
          <w:color w:val="333333"/>
        </w:rPr>
      </w:pPr>
      <w:r w:rsidRPr="004A407F">
        <w:rPr>
          <w:color w:val="333333"/>
        </w:rPr>
        <w:t>ЗАЯВЛЕНИЕ</w:t>
      </w:r>
    </w:p>
    <w:p w:rsidR="004A407F" w:rsidRDefault="00E378CA" w:rsidP="004A407F">
      <w:pPr>
        <w:pStyle w:val="a8"/>
        <w:shd w:val="clear" w:color="auto" w:fill="FFFFFF"/>
        <w:spacing w:before="0" w:beforeAutospacing="0" w:after="0" w:afterAutospacing="0"/>
        <w:ind w:firstLine="357"/>
        <w:jc w:val="center"/>
        <w:rPr>
          <w:color w:val="333333"/>
        </w:rPr>
      </w:pPr>
      <w:r w:rsidRPr="00E378CA">
        <w:rPr>
          <w:color w:val="333333"/>
        </w:rPr>
        <w:t>Прошу выдать дубликат</w:t>
      </w:r>
    </w:p>
    <w:p w:rsidR="004A407F" w:rsidRDefault="00E378CA" w:rsidP="004A407F">
      <w:pPr>
        <w:pStyle w:val="a8"/>
        <w:shd w:val="clear" w:color="auto" w:fill="FFFFFF"/>
        <w:spacing w:before="0" w:beforeAutospacing="0" w:after="0" w:afterAutospacing="0"/>
        <w:ind w:firstLine="357"/>
        <w:jc w:val="center"/>
        <w:rPr>
          <w:color w:val="333333"/>
        </w:rPr>
      </w:pPr>
      <w:r w:rsidRPr="00E378CA">
        <w:rPr>
          <w:color w:val="333333"/>
        </w:rPr>
        <w:t>квалификационного удостоверения (аттестата)</w:t>
      </w:r>
    </w:p>
    <w:p w:rsidR="00E378CA" w:rsidRPr="00E378CA" w:rsidRDefault="00E378CA" w:rsidP="004A407F">
      <w:pPr>
        <w:pStyle w:val="a8"/>
        <w:shd w:val="clear" w:color="auto" w:fill="FFFFFF"/>
        <w:spacing w:before="0" w:beforeAutospacing="0" w:after="0" w:afterAutospacing="0"/>
        <w:ind w:firstLine="357"/>
        <w:jc w:val="center"/>
        <w:rPr>
          <w:color w:val="333333"/>
        </w:rPr>
      </w:pPr>
      <w:r w:rsidRPr="00E378CA">
        <w:rPr>
          <w:color w:val="333333"/>
        </w:rPr>
        <w:t>профессионального оценщика на право осуществления</w:t>
      </w:r>
    </w:p>
    <w:p w:rsidR="00E378CA" w:rsidRDefault="00E378CA" w:rsidP="004A407F">
      <w:pPr>
        <w:pStyle w:val="a8"/>
        <w:shd w:val="clear" w:color="auto" w:fill="FFFFFF"/>
        <w:spacing w:before="0" w:beforeAutospacing="0" w:after="0" w:afterAutospacing="0"/>
        <w:ind w:firstLine="357"/>
        <w:rPr>
          <w:rFonts w:ascii="Helvetica" w:hAnsi="Helvetica"/>
          <w:color w:val="333333"/>
          <w:sz w:val="21"/>
          <w:szCs w:val="21"/>
        </w:rPr>
      </w:pPr>
      <w:r>
        <w:rPr>
          <w:rFonts w:ascii="Helvetica" w:hAnsi="Helvetica"/>
          <w:color w:val="333333"/>
          <w:sz w:val="21"/>
          <w:szCs w:val="21"/>
        </w:rPr>
        <w:t>____________________________________________________________________________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iCs/>
          <w:color w:val="333333"/>
        </w:rPr>
        <w:t>(вид оценочной деятельности)</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(по причине)</w:t>
      </w:r>
    </w:p>
    <w:p w:rsidR="004A407F" w:rsidRDefault="004A407F" w:rsidP="00E378CA">
      <w:pPr>
        <w:pStyle w:val="a8"/>
        <w:shd w:val="clear" w:color="auto" w:fill="FFFFFF"/>
        <w:spacing w:before="0" w:beforeAutospacing="0" w:after="150" w:afterAutospacing="0"/>
        <w:ind w:firstLine="360"/>
        <w:rPr>
          <w:color w:val="333333"/>
        </w:rPr>
      </w:pPr>
    </w:p>
    <w:p w:rsidR="00E378CA" w:rsidRPr="00E378CA" w:rsidRDefault="00E378CA" w:rsidP="004A407F">
      <w:pPr>
        <w:pStyle w:val="a8"/>
        <w:shd w:val="clear" w:color="auto" w:fill="FFFFFF"/>
        <w:spacing w:before="0" w:beforeAutospacing="0" w:after="150" w:afterAutospacing="0"/>
        <w:ind w:firstLine="360"/>
        <w:jc w:val="center"/>
        <w:rPr>
          <w:color w:val="333333"/>
        </w:rPr>
      </w:pPr>
      <w:r w:rsidRPr="00E378CA">
        <w:rPr>
          <w:color w:val="333333"/>
        </w:rPr>
        <w:t>О себе сообщаю следующие сведения:</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(год рождения, число, месяц и место рождения, гражданство)</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(паспортные данные: номер, серия, кем и когда выдан)</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4A407F" w:rsidRDefault="004A407F" w:rsidP="004A407F">
      <w:pPr>
        <w:pStyle w:val="a8"/>
        <w:shd w:val="clear" w:color="auto" w:fill="FFFFFF"/>
        <w:spacing w:before="0" w:beforeAutospacing="0" w:after="0" w:afterAutospacing="0"/>
        <w:ind w:firstLine="357"/>
        <w:jc w:val="center"/>
        <w:rPr>
          <w:color w:val="333333"/>
        </w:rPr>
      </w:pP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(образование: учебное заведение, год окончания, специальность по диплому)</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4A407F" w:rsidRDefault="004A407F" w:rsidP="004A407F">
      <w:pPr>
        <w:pStyle w:val="a8"/>
        <w:shd w:val="clear" w:color="auto" w:fill="FFFFFF"/>
        <w:spacing w:before="0" w:beforeAutospacing="0" w:after="0" w:afterAutospacing="0"/>
        <w:ind w:firstLine="357"/>
        <w:rPr>
          <w:color w:val="333333"/>
        </w:rPr>
      </w:pP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(домашний адрес, телефон)</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4A407F" w:rsidRDefault="004A407F" w:rsidP="004A407F">
      <w:pPr>
        <w:pStyle w:val="a8"/>
        <w:shd w:val="clear" w:color="auto" w:fill="FFFFFF"/>
        <w:spacing w:before="0" w:beforeAutospacing="0" w:after="0" w:afterAutospacing="0"/>
        <w:ind w:firstLine="357"/>
        <w:rPr>
          <w:color w:val="333333"/>
        </w:rPr>
      </w:pP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(места работы и занимаемые должности в течение последних 5 (пяти) лет)</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E378CA" w:rsidRPr="004A407F" w:rsidRDefault="00E378CA" w:rsidP="004A407F">
      <w:pPr>
        <w:pStyle w:val="a8"/>
        <w:shd w:val="clear" w:color="auto" w:fill="FFFFFF"/>
        <w:spacing w:before="0" w:beforeAutospacing="0" w:after="0" w:afterAutospacing="0"/>
        <w:ind w:firstLine="357"/>
        <w:rPr>
          <w:color w:val="333333"/>
        </w:rPr>
      </w:pPr>
      <w:r w:rsidRPr="004A407F">
        <w:rPr>
          <w:color w:val="333333"/>
        </w:rPr>
        <w:t>__________________________________________________________________________</w:t>
      </w:r>
    </w:p>
    <w:p w:rsidR="004A407F" w:rsidRDefault="004A407F" w:rsidP="004A407F">
      <w:pPr>
        <w:pStyle w:val="a8"/>
        <w:shd w:val="clear" w:color="auto" w:fill="FFFFFF"/>
        <w:spacing w:before="0" w:beforeAutospacing="0" w:after="0" w:afterAutospacing="0"/>
        <w:ind w:firstLine="357"/>
        <w:rPr>
          <w:color w:val="333333"/>
        </w:rPr>
      </w:pPr>
    </w:p>
    <w:p w:rsid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(лишался когда-либо приговором суда права занимать</w:t>
      </w:r>
    </w:p>
    <w:p w:rsid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определенные должности или заниматься определенной деятельностью в сфере финансово-хозяйственных отношений,</w:t>
      </w:r>
    </w:p>
    <w:p w:rsid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если да, то</w:t>
      </w:r>
      <w:r w:rsidR="003779F1">
        <w:rPr>
          <w:color w:val="333333"/>
        </w:rPr>
        <w:t xml:space="preserve"> </w:t>
      </w:r>
      <w:r w:rsidRPr="004A407F">
        <w:rPr>
          <w:color w:val="333333"/>
        </w:rPr>
        <w:t>когда именно,</w:t>
      </w:r>
      <w:r w:rsidR="003779F1">
        <w:rPr>
          <w:color w:val="333333"/>
        </w:rPr>
        <w:t xml:space="preserve"> </w:t>
      </w:r>
      <w:r w:rsidRPr="004A407F">
        <w:rPr>
          <w:color w:val="333333"/>
        </w:rPr>
        <w:t>каким судом,</w:t>
      </w:r>
    </w:p>
    <w:p w:rsidR="00E378CA" w:rsidRPr="004A407F" w:rsidRDefault="00E378CA" w:rsidP="004A407F">
      <w:pPr>
        <w:pStyle w:val="a8"/>
        <w:shd w:val="clear" w:color="auto" w:fill="FFFFFF"/>
        <w:spacing w:before="0" w:beforeAutospacing="0" w:after="0" w:afterAutospacing="0"/>
        <w:ind w:firstLine="357"/>
        <w:jc w:val="center"/>
        <w:rPr>
          <w:color w:val="333333"/>
        </w:rPr>
      </w:pPr>
      <w:r w:rsidRPr="004A407F">
        <w:rPr>
          <w:color w:val="333333"/>
        </w:rPr>
        <w:t>снята или погашена судимость).</w:t>
      </w:r>
    </w:p>
    <w:p w:rsidR="00E378CA" w:rsidRDefault="00E378CA" w:rsidP="004A407F">
      <w:pPr>
        <w:pStyle w:val="a8"/>
        <w:shd w:val="clear" w:color="auto" w:fill="FFFFFF"/>
        <w:spacing w:before="0" w:beforeAutospacing="0" w:after="0" w:afterAutospacing="0"/>
        <w:ind w:left="357"/>
        <w:rPr>
          <w:rFonts w:ascii="Helvetica" w:hAnsi="Helvetica"/>
          <w:color w:val="333333"/>
          <w:sz w:val="21"/>
          <w:szCs w:val="21"/>
        </w:rPr>
      </w:pPr>
      <w:r w:rsidRPr="004A407F">
        <w:rPr>
          <w:color w:val="333333"/>
        </w:rPr>
        <w:t>__________________________________________________________________________</w:t>
      </w:r>
      <w:r>
        <w:rPr>
          <w:rFonts w:ascii="Helvetica" w:hAnsi="Helvetica"/>
          <w:color w:val="333333"/>
          <w:sz w:val="21"/>
          <w:szCs w:val="21"/>
        </w:rPr>
        <w:t>____________________________________________________________________________</w:t>
      </w:r>
    </w:p>
    <w:p w:rsidR="004A407F" w:rsidRDefault="004A407F" w:rsidP="00E378CA">
      <w:pPr>
        <w:pStyle w:val="a8"/>
        <w:shd w:val="clear" w:color="auto" w:fill="FFFFFF"/>
        <w:spacing w:before="0" w:beforeAutospacing="0" w:after="150" w:afterAutospacing="0"/>
        <w:ind w:firstLine="360"/>
        <w:rPr>
          <w:color w:val="333333"/>
          <w:sz w:val="21"/>
          <w:szCs w:val="21"/>
        </w:rPr>
      </w:pPr>
    </w:p>
    <w:p w:rsidR="000436ED" w:rsidRPr="000436ED" w:rsidRDefault="00E378CA" w:rsidP="004A407F">
      <w:pPr>
        <w:pStyle w:val="a8"/>
        <w:shd w:val="clear" w:color="auto" w:fill="FFFFFF"/>
        <w:spacing w:before="0" w:beforeAutospacing="0" w:after="150" w:afterAutospacing="0"/>
        <w:ind w:firstLine="360"/>
      </w:pPr>
      <w:r w:rsidRPr="00BD5C95">
        <w:rPr>
          <w:color w:val="333333"/>
          <w:sz w:val="21"/>
          <w:szCs w:val="21"/>
        </w:rPr>
        <w:t>Дата                                                                                               Л</w:t>
      </w:r>
      <w:r w:rsidR="00BD5C95">
        <w:rPr>
          <w:color w:val="333333"/>
          <w:sz w:val="21"/>
          <w:szCs w:val="21"/>
        </w:rPr>
        <w:t>ичная подпись__________</w:t>
      </w:r>
    </w:p>
    <w:sectPr w:rsidR="000436ED" w:rsidRPr="000436ED" w:rsidSect="00723D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D63" w:rsidRDefault="003A2D63" w:rsidP="00343FD4">
      <w:r>
        <w:separator/>
      </w:r>
    </w:p>
  </w:endnote>
  <w:endnote w:type="continuationSeparator" w:id="0">
    <w:p w:rsidR="003A2D63" w:rsidRDefault="003A2D63" w:rsidP="0034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3079"/>
      <w:docPartObj>
        <w:docPartGallery w:val="Page Numbers (Bottom of Page)"/>
        <w:docPartUnique/>
      </w:docPartObj>
    </w:sdtPr>
    <w:sdtEndPr/>
    <w:sdtContent>
      <w:p w:rsidR="00752BA0" w:rsidRDefault="00752BA0">
        <w:pPr>
          <w:pStyle w:val="af2"/>
          <w:jc w:val="center"/>
        </w:pPr>
        <w:r>
          <w:fldChar w:fldCharType="begin"/>
        </w:r>
        <w:r>
          <w:instrText xml:space="preserve"> PAGE   \* MERGEFORMAT </w:instrText>
        </w:r>
        <w:r>
          <w:fldChar w:fldCharType="separate"/>
        </w:r>
        <w:r w:rsidR="00E85CA1">
          <w:rPr>
            <w:noProof/>
          </w:rPr>
          <w:t>2</w:t>
        </w:r>
        <w:r>
          <w:rPr>
            <w:noProof/>
          </w:rPr>
          <w:fldChar w:fldCharType="end"/>
        </w:r>
      </w:p>
    </w:sdtContent>
  </w:sdt>
  <w:p w:rsidR="00752BA0" w:rsidRDefault="00752BA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D63" w:rsidRDefault="003A2D63" w:rsidP="00343FD4">
      <w:r>
        <w:separator/>
      </w:r>
    </w:p>
  </w:footnote>
  <w:footnote w:type="continuationSeparator" w:id="0">
    <w:p w:rsidR="003A2D63" w:rsidRDefault="003A2D63" w:rsidP="00343F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465"/>
    <w:multiLevelType w:val="multilevel"/>
    <w:tmpl w:val="07AC8AD6"/>
    <w:lvl w:ilvl="0">
      <w:start w:val="1"/>
      <w:numFmt w:val="decimal"/>
      <w:lvlText w:val="%1."/>
      <w:lvlJc w:val="left"/>
      <w:pPr>
        <w:ind w:left="927" w:hanging="360"/>
      </w:pPr>
      <w:rPr>
        <w:rFonts w:hint="default"/>
      </w:rPr>
    </w:lvl>
    <w:lvl w:ilvl="1">
      <w:start w:val="1"/>
      <w:numFmt w:val="decimal"/>
      <w:isLgl/>
      <w:lvlText w:val="%1.%2"/>
      <w:lvlJc w:val="left"/>
      <w:pPr>
        <w:ind w:left="1708"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3AE655D3"/>
    <w:multiLevelType w:val="hybridMultilevel"/>
    <w:tmpl w:val="B8EEF674"/>
    <w:lvl w:ilvl="0" w:tplc="18D60C78">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3BEC058D"/>
    <w:multiLevelType w:val="hybridMultilevel"/>
    <w:tmpl w:val="3C089090"/>
    <w:lvl w:ilvl="0" w:tplc="AC6AF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A803A4"/>
    <w:multiLevelType w:val="hybridMultilevel"/>
    <w:tmpl w:val="101C67E8"/>
    <w:lvl w:ilvl="0" w:tplc="FFFFFFFF">
      <w:start w:val="1"/>
      <w:numFmt w:val="decimal"/>
      <w:lvlText w:val="%1."/>
      <w:lvlJc w:val="left"/>
      <w:pPr>
        <w:tabs>
          <w:tab w:val="num" w:pos="720"/>
        </w:tabs>
        <w:ind w:left="720" w:hanging="360"/>
      </w:pPr>
      <w:rPr>
        <w:rFonts w:hint="default"/>
        <w:color w:val="auto"/>
      </w:rPr>
    </w:lvl>
    <w:lvl w:ilvl="1" w:tplc="FFFFFFFF">
      <w:start w:val="3"/>
      <w:numFmt w:val="bullet"/>
      <w:lvlText w:val=""/>
      <w:lvlJc w:val="left"/>
      <w:pPr>
        <w:tabs>
          <w:tab w:val="num" w:pos="1440"/>
        </w:tabs>
        <w:ind w:left="1440" w:hanging="360"/>
      </w:pPr>
      <w:rPr>
        <w:rFonts w:ascii="Symbol" w:eastAsia="Times New Roman" w:hAnsi="Symbol"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26675F5"/>
    <w:multiLevelType w:val="hybridMultilevel"/>
    <w:tmpl w:val="602E4858"/>
    <w:lvl w:ilvl="0" w:tplc="847CEC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7444D58"/>
    <w:multiLevelType w:val="multilevel"/>
    <w:tmpl w:val="E04E9648"/>
    <w:lvl w:ilvl="0">
      <w:start w:val="5"/>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77652423"/>
    <w:multiLevelType w:val="hybridMultilevel"/>
    <w:tmpl w:val="51CA0400"/>
    <w:lvl w:ilvl="0" w:tplc="03067ED6">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97D15E6"/>
    <w:multiLevelType w:val="hybridMultilevel"/>
    <w:tmpl w:val="1A36029E"/>
    <w:lvl w:ilvl="0" w:tplc="A8ECD7E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7899"/>
    <w:rsid w:val="00000EBA"/>
    <w:rsid w:val="0000479F"/>
    <w:rsid w:val="00017C23"/>
    <w:rsid w:val="00020DAF"/>
    <w:rsid w:val="000247C5"/>
    <w:rsid w:val="0003036B"/>
    <w:rsid w:val="000307D8"/>
    <w:rsid w:val="00037058"/>
    <w:rsid w:val="00042101"/>
    <w:rsid w:val="000436ED"/>
    <w:rsid w:val="00044857"/>
    <w:rsid w:val="00047195"/>
    <w:rsid w:val="0004736D"/>
    <w:rsid w:val="00050417"/>
    <w:rsid w:val="00050CF2"/>
    <w:rsid w:val="00051B08"/>
    <w:rsid w:val="000532A4"/>
    <w:rsid w:val="00054DC2"/>
    <w:rsid w:val="00055D6B"/>
    <w:rsid w:val="00055D84"/>
    <w:rsid w:val="000562EC"/>
    <w:rsid w:val="00057DB3"/>
    <w:rsid w:val="00060456"/>
    <w:rsid w:val="00060EF8"/>
    <w:rsid w:val="00061EA8"/>
    <w:rsid w:val="00064BAD"/>
    <w:rsid w:val="0006571D"/>
    <w:rsid w:val="00067ABB"/>
    <w:rsid w:val="0007503B"/>
    <w:rsid w:val="00076981"/>
    <w:rsid w:val="00083695"/>
    <w:rsid w:val="00083870"/>
    <w:rsid w:val="00084820"/>
    <w:rsid w:val="000857E0"/>
    <w:rsid w:val="0009528D"/>
    <w:rsid w:val="000A0592"/>
    <w:rsid w:val="000A27A9"/>
    <w:rsid w:val="000A5B64"/>
    <w:rsid w:val="000B164D"/>
    <w:rsid w:val="000B4FB6"/>
    <w:rsid w:val="000B6590"/>
    <w:rsid w:val="000B6A33"/>
    <w:rsid w:val="000B7161"/>
    <w:rsid w:val="000B7D6E"/>
    <w:rsid w:val="000C07E6"/>
    <w:rsid w:val="000C1CDA"/>
    <w:rsid w:val="000D1260"/>
    <w:rsid w:val="000D269D"/>
    <w:rsid w:val="000D55D0"/>
    <w:rsid w:val="000E53A1"/>
    <w:rsid w:val="000E6371"/>
    <w:rsid w:val="000F3A54"/>
    <w:rsid w:val="001005FC"/>
    <w:rsid w:val="00102CA8"/>
    <w:rsid w:val="00104166"/>
    <w:rsid w:val="00107F3F"/>
    <w:rsid w:val="00112BBC"/>
    <w:rsid w:val="00112C7D"/>
    <w:rsid w:val="00112FF4"/>
    <w:rsid w:val="0011350F"/>
    <w:rsid w:val="001139EE"/>
    <w:rsid w:val="00115D13"/>
    <w:rsid w:val="00132A2F"/>
    <w:rsid w:val="001336B6"/>
    <w:rsid w:val="00135376"/>
    <w:rsid w:val="0013595B"/>
    <w:rsid w:val="00136654"/>
    <w:rsid w:val="00151EF2"/>
    <w:rsid w:val="00153872"/>
    <w:rsid w:val="001576FE"/>
    <w:rsid w:val="00161116"/>
    <w:rsid w:val="00161488"/>
    <w:rsid w:val="00164D35"/>
    <w:rsid w:val="00164E2B"/>
    <w:rsid w:val="00174093"/>
    <w:rsid w:val="00174CA1"/>
    <w:rsid w:val="0017547B"/>
    <w:rsid w:val="00182438"/>
    <w:rsid w:val="001834E8"/>
    <w:rsid w:val="00185B95"/>
    <w:rsid w:val="00186125"/>
    <w:rsid w:val="001867E9"/>
    <w:rsid w:val="00191763"/>
    <w:rsid w:val="001A3F46"/>
    <w:rsid w:val="001B1440"/>
    <w:rsid w:val="001C1FAD"/>
    <w:rsid w:val="001C2CAB"/>
    <w:rsid w:val="001D1C94"/>
    <w:rsid w:val="001D5182"/>
    <w:rsid w:val="001D53DF"/>
    <w:rsid w:val="001E0AEE"/>
    <w:rsid w:val="001E1226"/>
    <w:rsid w:val="001E1C6C"/>
    <w:rsid w:val="001E59FF"/>
    <w:rsid w:val="001E73F4"/>
    <w:rsid w:val="001E7C68"/>
    <w:rsid w:val="001F3F58"/>
    <w:rsid w:val="001F4DBA"/>
    <w:rsid w:val="001F55AD"/>
    <w:rsid w:val="002033AC"/>
    <w:rsid w:val="0020481D"/>
    <w:rsid w:val="00207CEA"/>
    <w:rsid w:val="002219ED"/>
    <w:rsid w:val="0022331C"/>
    <w:rsid w:val="00224631"/>
    <w:rsid w:val="002540A0"/>
    <w:rsid w:val="00254605"/>
    <w:rsid w:val="00264C74"/>
    <w:rsid w:val="00266145"/>
    <w:rsid w:val="00266480"/>
    <w:rsid w:val="002668E2"/>
    <w:rsid w:val="00277059"/>
    <w:rsid w:val="002866DF"/>
    <w:rsid w:val="002901F6"/>
    <w:rsid w:val="002976B5"/>
    <w:rsid w:val="002A1AF7"/>
    <w:rsid w:val="002A5E8E"/>
    <w:rsid w:val="002B1046"/>
    <w:rsid w:val="002B13C3"/>
    <w:rsid w:val="002B1E42"/>
    <w:rsid w:val="002B3A7D"/>
    <w:rsid w:val="002B3D7F"/>
    <w:rsid w:val="002B4C39"/>
    <w:rsid w:val="002C050C"/>
    <w:rsid w:val="002C13FA"/>
    <w:rsid w:val="002D4081"/>
    <w:rsid w:val="002D7C64"/>
    <w:rsid w:val="002E77AA"/>
    <w:rsid w:val="002F0E9E"/>
    <w:rsid w:val="002F0F41"/>
    <w:rsid w:val="002F2338"/>
    <w:rsid w:val="002F594D"/>
    <w:rsid w:val="002F69EE"/>
    <w:rsid w:val="002F6B16"/>
    <w:rsid w:val="003030F5"/>
    <w:rsid w:val="003063BF"/>
    <w:rsid w:val="00311B49"/>
    <w:rsid w:val="00312DB8"/>
    <w:rsid w:val="00315624"/>
    <w:rsid w:val="003206E4"/>
    <w:rsid w:val="00321869"/>
    <w:rsid w:val="00323967"/>
    <w:rsid w:val="00324023"/>
    <w:rsid w:val="0032430D"/>
    <w:rsid w:val="00330540"/>
    <w:rsid w:val="0033378F"/>
    <w:rsid w:val="00335DCC"/>
    <w:rsid w:val="00343FD4"/>
    <w:rsid w:val="00345E19"/>
    <w:rsid w:val="00345ED3"/>
    <w:rsid w:val="00346262"/>
    <w:rsid w:val="00350809"/>
    <w:rsid w:val="00352390"/>
    <w:rsid w:val="003662ED"/>
    <w:rsid w:val="00370070"/>
    <w:rsid w:val="00375E9C"/>
    <w:rsid w:val="003779F1"/>
    <w:rsid w:val="00381E30"/>
    <w:rsid w:val="00381EBD"/>
    <w:rsid w:val="00383F57"/>
    <w:rsid w:val="00384D30"/>
    <w:rsid w:val="00386927"/>
    <w:rsid w:val="0038779B"/>
    <w:rsid w:val="0039091A"/>
    <w:rsid w:val="00397266"/>
    <w:rsid w:val="003A1E2C"/>
    <w:rsid w:val="003A2D63"/>
    <w:rsid w:val="003B0630"/>
    <w:rsid w:val="003B2311"/>
    <w:rsid w:val="003B6AE3"/>
    <w:rsid w:val="003B6BBD"/>
    <w:rsid w:val="003C71BE"/>
    <w:rsid w:val="003D0FFE"/>
    <w:rsid w:val="003D3AB6"/>
    <w:rsid w:val="003D64B3"/>
    <w:rsid w:val="003D739E"/>
    <w:rsid w:val="003D77E8"/>
    <w:rsid w:val="003D7876"/>
    <w:rsid w:val="003E0CFB"/>
    <w:rsid w:val="003E302F"/>
    <w:rsid w:val="003E342A"/>
    <w:rsid w:val="003E3A25"/>
    <w:rsid w:val="003E430B"/>
    <w:rsid w:val="003E52DA"/>
    <w:rsid w:val="003E6368"/>
    <w:rsid w:val="003E787F"/>
    <w:rsid w:val="00407701"/>
    <w:rsid w:val="00411BE2"/>
    <w:rsid w:val="004255F2"/>
    <w:rsid w:val="0042586A"/>
    <w:rsid w:val="00426F18"/>
    <w:rsid w:val="00431DBC"/>
    <w:rsid w:val="00432C72"/>
    <w:rsid w:val="00441E8B"/>
    <w:rsid w:val="0044320A"/>
    <w:rsid w:val="0045341C"/>
    <w:rsid w:val="00453516"/>
    <w:rsid w:val="0045481E"/>
    <w:rsid w:val="00461F35"/>
    <w:rsid w:val="00483F58"/>
    <w:rsid w:val="004843B6"/>
    <w:rsid w:val="0048770F"/>
    <w:rsid w:val="00496DB3"/>
    <w:rsid w:val="004A0231"/>
    <w:rsid w:val="004A407F"/>
    <w:rsid w:val="004A441D"/>
    <w:rsid w:val="004A4E77"/>
    <w:rsid w:val="004A5D0D"/>
    <w:rsid w:val="004B1B86"/>
    <w:rsid w:val="004B2A4A"/>
    <w:rsid w:val="004B4A39"/>
    <w:rsid w:val="004C053B"/>
    <w:rsid w:val="004C3C83"/>
    <w:rsid w:val="004D3710"/>
    <w:rsid w:val="004D412E"/>
    <w:rsid w:val="004D5E72"/>
    <w:rsid w:val="004E2412"/>
    <w:rsid w:val="004F0D54"/>
    <w:rsid w:val="004F1B3A"/>
    <w:rsid w:val="004F2354"/>
    <w:rsid w:val="004F4ED7"/>
    <w:rsid w:val="00500282"/>
    <w:rsid w:val="00504614"/>
    <w:rsid w:val="00527AD7"/>
    <w:rsid w:val="00532641"/>
    <w:rsid w:val="00535DCC"/>
    <w:rsid w:val="00550100"/>
    <w:rsid w:val="0055022C"/>
    <w:rsid w:val="00550AA2"/>
    <w:rsid w:val="00560860"/>
    <w:rsid w:val="00561DBE"/>
    <w:rsid w:val="00563429"/>
    <w:rsid w:val="00564293"/>
    <w:rsid w:val="00571495"/>
    <w:rsid w:val="00575C32"/>
    <w:rsid w:val="0057617A"/>
    <w:rsid w:val="00576CCC"/>
    <w:rsid w:val="00581174"/>
    <w:rsid w:val="00583831"/>
    <w:rsid w:val="00587B4C"/>
    <w:rsid w:val="00592E1C"/>
    <w:rsid w:val="0059456D"/>
    <w:rsid w:val="00594996"/>
    <w:rsid w:val="00596A46"/>
    <w:rsid w:val="005B06CD"/>
    <w:rsid w:val="005C1309"/>
    <w:rsid w:val="005C4E8D"/>
    <w:rsid w:val="005C6CDB"/>
    <w:rsid w:val="005D08D1"/>
    <w:rsid w:val="005D1662"/>
    <w:rsid w:val="005D7561"/>
    <w:rsid w:val="005E3D1C"/>
    <w:rsid w:val="005E7DA9"/>
    <w:rsid w:val="005F04D5"/>
    <w:rsid w:val="005F1A05"/>
    <w:rsid w:val="005F3423"/>
    <w:rsid w:val="005F375F"/>
    <w:rsid w:val="005F3A79"/>
    <w:rsid w:val="005F3F76"/>
    <w:rsid w:val="0061365B"/>
    <w:rsid w:val="00623357"/>
    <w:rsid w:val="00636AFE"/>
    <w:rsid w:val="00640A94"/>
    <w:rsid w:val="00642935"/>
    <w:rsid w:val="00642E27"/>
    <w:rsid w:val="0064448C"/>
    <w:rsid w:val="006451AC"/>
    <w:rsid w:val="00653276"/>
    <w:rsid w:val="006555DB"/>
    <w:rsid w:val="00656130"/>
    <w:rsid w:val="006574FE"/>
    <w:rsid w:val="0066236E"/>
    <w:rsid w:val="00662DB5"/>
    <w:rsid w:val="00670C1A"/>
    <w:rsid w:val="00670CBC"/>
    <w:rsid w:val="0067573E"/>
    <w:rsid w:val="006764C6"/>
    <w:rsid w:val="00677658"/>
    <w:rsid w:val="00683610"/>
    <w:rsid w:val="00683CDA"/>
    <w:rsid w:val="00684018"/>
    <w:rsid w:val="00684A08"/>
    <w:rsid w:val="006915DD"/>
    <w:rsid w:val="00691874"/>
    <w:rsid w:val="00694276"/>
    <w:rsid w:val="00696C2D"/>
    <w:rsid w:val="00697982"/>
    <w:rsid w:val="006A1E75"/>
    <w:rsid w:val="006A2EF0"/>
    <w:rsid w:val="006A385A"/>
    <w:rsid w:val="006A6FDD"/>
    <w:rsid w:val="006A7038"/>
    <w:rsid w:val="006B26CE"/>
    <w:rsid w:val="006B3095"/>
    <w:rsid w:val="006B41CE"/>
    <w:rsid w:val="006D1E16"/>
    <w:rsid w:val="006D6DEB"/>
    <w:rsid w:val="006E3265"/>
    <w:rsid w:val="006E4E85"/>
    <w:rsid w:val="006E60C6"/>
    <w:rsid w:val="006E733B"/>
    <w:rsid w:val="006F2F1D"/>
    <w:rsid w:val="006F783B"/>
    <w:rsid w:val="00707DE4"/>
    <w:rsid w:val="00714398"/>
    <w:rsid w:val="00715970"/>
    <w:rsid w:val="00720260"/>
    <w:rsid w:val="007228FA"/>
    <w:rsid w:val="00723DCC"/>
    <w:rsid w:val="007277AD"/>
    <w:rsid w:val="00731ED0"/>
    <w:rsid w:val="00732FFC"/>
    <w:rsid w:val="00740BDD"/>
    <w:rsid w:val="007414B9"/>
    <w:rsid w:val="0074672F"/>
    <w:rsid w:val="0074754E"/>
    <w:rsid w:val="00751BE8"/>
    <w:rsid w:val="00751FA5"/>
    <w:rsid w:val="00752057"/>
    <w:rsid w:val="00752BA0"/>
    <w:rsid w:val="00753B32"/>
    <w:rsid w:val="00756DF5"/>
    <w:rsid w:val="00762E5E"/>
    <w:rsid w:val="0076447D"/>
    <w:rsid w:val="00764988"/>
    <w:rsid w:val="00770014"/>
    <w:rsid w:val="0077020E"/>
    <w:rsid w:val="00771730"/>
    <w:rsid w:val="00773FDB"/>
    <w:rsid w:val="007742CF"/>
    <w:rsid w:val="0077432F"/>
    <w:rsid w:val="00776BAE"/>
    <w:rsid w:val="00781C5C"/>
    <w:rsid w:val="007837BA"/>
    <w:rsid w:val="00787B84"/>
    <w:rsid w:val="00790006"/>
    <w:rsid w:val="0079432F"/>
    <w:rsid w:val="0079696F"/>
    <w:rsid w:val="0079796D"/>
    <w:rsid w:val="007A03AB"/>
    <w:rsid w:val="007A43D8"/>
    <w:rsid w:val="007A7319"/>
    <w:rsid w:val="007B1F6C"/>
    <w:rsid w:val="007C0C8D"/>
    <w:rsid w:val="007C214D"/>
    <w:rsid w:val="007C3A98"/>
    <w:rsid w:val="007D30E3"/>
    <w:rsid w:val="007D33A9"/>
    <w:rsid w:val="007D49D5"/>
    <w:rsid w:val="007D5202"/>
    <w:rsid w:val="007D5D1A"/>
    <w:rsid w:val="007D77DD"/>
    <w:rsid w:val="007D77F3"/>
    <w:rsid w:val="007E11CD"/>
    <w:rsid w:val="007E6F84"/>
    <w:rsid w:val="007F0942"/>
    <w:rsid w:val="007F1EE4"/>
    <w:rsid w:val="007F5286"/>
    <w:rsid w:val="0080464B"/>
    <w:rsid w:val="00814E0E"/>
    <w:rsid w:val="008160B5"/>
    <w:rsid w:val="00825625"/>
    <w:rsid w:val="00827D64"/>
    <w:rsid w:val="00831032"/>
    <w:rsid w:val="00833E43"/>
    <w:rsid w:val="00836A34"/>
    <w:rsid w:val="0084255C"/>
    <w:rsid w:val="00842E22"/>
    <w:rsid w:val="00843413"/>
    <w:rsid w:val="0084433C"/>
    <w:rsid w:val="008467F9"/>
    <w:rsid w:val="00847528"/>
    <w:rsid w:val="00854AE5"/>
    <w:rsid w:val="0087166D"/>
    <w:rsid w:val="008A42D5"/>
    <w:rsid w:val="008A482D"/>
    <w:rsid w:val="008A548A"/>
    <w:rsid w:val="008A5DC0"/>
    <w:rsid w:val="008A605F"/>
    <w:rsid w:val="008B1BBD"/>
    <w:rsid w:val="008B7E58"/>
    <w:rsid w:val="008B7FFB"/>
    <w:rsid w:val="008C6EB9"/>
    <w:rsid w:val="008D3AB2"/>
    <w:rsid w:val="008D5E8E"/>
    <w:rsid w:val="008E1BD4"/>
    <w:rsid w:val="008E56B1"/>
    <w:rsid w:val="008E6559"/>
    <w:rsid w:val="008F4333"/>
    <w:rsid w:val="008F4C16"/>
    <w:rsid w:val="008F4C6C"/>
    <w:rsid w:val="0091320F"/>
    <w:rsid w:val="00914092"/>
    <w:rsid w:val="00917558"/>
    <w:rsid w:val="009219A7"/>
    <w:rsid w:val="00925F41"/>
    <w:rsid w:val="00926408"/>
    <w:rsid w:val="00926BEA"/>
    <w:rsid w:val="00936E50"/>
    <w:rsid w:val="009377C5"/>
    <w:rsid w:val="009378F1"/>
    <w:rsid w:val="00945224"/>
    <w:rsid w:val="009463EA"/>
    <w:rsid w:val="00954D03"/>
    <w:rsid w:val="00954E73"/>
    <w:rsid w:val="00962BB6"/>
    <w:rsid w:val="00962D49"/>
    <w:rsid w:val="0096315E"/>
    <w:rsid w:val="00970385"/>
    <w:rsid w:val="009729FF"/>
    <w:rsid w:val="00975E25"/>
    <w:rsid w:val="00976C9C"/>
    <w:rsid w:val="009811A7"/>
    <w:rsid w:val="009821A5"/>
    <w:rsid w:val="00982E33"/>
    <w:rsid w:val="00983C4B"/>
    <w:rsid w:val="00983DF0"/>
    <w:rsid w:val="00984DA3"/>
    <w:rsid w:val="00986924"/>
    <w:rsid w:val="00991AD1"/>
    <w:rsid w:val="009928E9"/>
    <w:rsid w:val="00992CED"/>
    <w:rsid w:val="009964E8"/>
    <w:rsid w:val="0099739E"/>
    <w:rsid w:val="009A0F8C"/>
    <w:rsid w:val="009A1530"/>
    <w:rsid w:val="009A4AC6"/>
    <w:rsid w:val="009B4CAE"/>
    <w:rsid w:val="009B69AF"/>
    <w:rsid w:val="009C7BB0"/>
    <w:rsid w:val="009D0BB6"/>
    <w:rsid w:val="009D10BA"/>
    <w:rsid w:val="009D2CD4"/>
    <w:rsid w:val="009D3D1E"/>
    <w:rsid w:val="009E0274"/>
    <w:rsid w:val="009F03DB"/>
    <w:rsid w:val="009F0C9E"/>
    <w:rsid w:val="009F29D8"/>
    <w:rsid w:val="009F5BF4"/>
    <w:rsid w:val="009F5FD0"/>
    <w:rsid w:val="00A04DCC"/>
    <w:rsid w:val="00A06575"/>
    <w:rsid w:val="00A123A9"/>
    <w:rsid w:val="00A12D82"/>
    <w:rsid w:val="00A13DB3"/>
    <w:rsid w:val="00A13F9E"/>
    <w:rsid w:val="00A14866"/>
    <w:rsid w:val="00A15258"/>
    <w:rsid w:val="00A1761F"/>
    <w:rsid w:val="00A21DA6"/>
    <w:rsid w:val="00A24E0A"/>
    <w:rsid w:val="00A3041A"/>
    <w:rsid w:val="00A3129D"/>
    <w:rsid w:val="00A31716"/>
    <w:rsid w:val="00A3373F"/>
    <w:rsid w:val="00A366D0"/>
    <w:rsid w:val="00A3677D"/>
    <w:rsid w:val="00A4041E"/>
    <w:rsid w:val="00A4168F"/>
    <w:rsid w:val="00A433D2"/>
    <w:rsid w:val="00A4389D"/>
    <w:rsid w:val="00A515A2"/>
    <w:rsid w:val="00A561E0"/>
    <w:rsid w:val="00A62BF4"/>
    <w:rsid w:val="00A7368A"/>
    <w:rsid w:val="00A75AF4"/>
    <w:rsid w:val="00A81AD9"/>
    <w:rsid w:val="00A831B2"/>
    <w:rsid w:val="00A87743"/>
    <w:rsid w:val="00AA1D66"/>
    <w:rsid w:val="00AA2384"/>
    <w:rsid w:val="00AA4F6E"/>
    <w:rsid w:val="00AA6FF3"/>
    <w:rsid w:val="00AB2C75"/>
    <w:rsid w:val="00AB76CD"/>
    <w:rsid w:val="00AC3391"/>
    <w:rsid w:val="00AD0036"/>
    <w:rsid w:val="00AD4434"/>
    <w:rsid w:val="00AD6BEC"/>
    <w:rsid w:val="00AE0E77"/>
    <w:rsid w:val="00AE246F"/>
    <w:rsid w:val="00AE247A"/>
    <w:rsid w:val="00AF32FB"/>
    <w:rsid w:val="00AF7110"/>
    <w:rsid w:val="00B00337"/>
    <w:rsid w:val="00B00A52"/>
    <w:rsid w:val="00B0119B"/>
    <w:rsid w:val="00B01814"/>
    <w:rsid w:val="00B10168"/>
    <w:rsid w:val="00B14816"/>
    <w:rsid w:val="00B14CFB"/>
    <w:rsid w:val="00B16214"/>
    <w:rsid w:val="00B26124"/>
    <w:rsid w:val="00B357AF"/>
    <w:rsid w:val="00B40F62"/>
    <w:rsid w:val="00B414A3"/>
    <w:rsid w:val="00B425C8"/>
    <w:rsid w:val="00B519D2"/>
    <w:rsid w:val="00B5280A"/>
    <w:rsid w:val="00B52F91"/>
    <w:rsid w:val="00B66BBB"/>
    <w:rsid w:val="00B7567F"/>
    <w:rsid w:val="00B75DAF"/>
    <w:rsid w:val="00B7718A"/>
    <w:rsid w:val="00B80ECC"/>
    <w:rsid w:val="00B86983"/>
    <w:rsid w:val="00B87051"/>
    <w:rsid w:val="00B87899"/>
    <w:rsid w:val="00B901F1"/>
    <w:rsid w:val="00B942B2"/>
    <w:rsid w:val="00B94C9F"/>
    <w:rsid w:val="00B9710F"/>
    <w:rsid w:val="00BA780E"/>
    <w:rsid w:val="00BB2311"/>
    <w:rsid w:val="00BB5689"/>
    <w:rsid w:val="00BC1E35"/>
    <w:rsid w:val="00BC4FF8"/>
    <w:rsid w:val="00BC6E2C"/>
    <w:rsid w:val="00BC6EC3"/>
    <w:rsid w:val="00BD0B36"/>
    <w:rsid w:val="00BD39EE"/>
    <w:rsid w:val="00BD5655"/>
    <w:rsid w:val="00BD5C95"/>
    <w:rsid w:val="00BD65F2"/>
    <w:rsid w:val="00BE075D"/>
    <w:rsid w:val="00BE25D9"/>
    <w:rsid w:val="00BE4F29"/>
    <w:rsid w:val="00BF7C2A"/>
    <w:rsid w:val="00C13A8A"/>
    <w:rsid w:val="00C142EF"/>
    <w:rsid w:val="00C15F9B"/>
    <w:rsid w:val="00C20031"/>
    <w:rsid w:val="00C2137A"/>
    <w:rsid w:val="00C23CF2"/>
    <w:rsid w:val="00C26072"/>
    <w:rsid w:val="00C3042E"/>
    <w:rsid w:val="00C30862"/>
    <w:rsid w:val="00C3266F"/>
    <w:rsid w:val="00C3394B"/>
    <w:rsid w:val="00C37B92"/>
    <w:rsid w:val="00C40332"/>
    <w:rsid w:val="00C4140F"/>
    <w:rsid w:val="00C441F2"/>
    <w:rsid w:val="00C5228C"/>
    <w:rsid w:val="00C61890"/>
    <w:rsid w:val="00C61D21"/>
    <w:rsid w:val="00C620F7"/>
    <w:rsid w:val="00C66389"/>
    <w:rsid w:val="00C726ED"/>
    <w:rsid w:val="00C769E5"/>
    <w:rsid w:val="00C77A14"/>
    <w:rsid w:val="00C80E8E"/>
    <w:rsid w:val="00C84ACB"/>
    <w:rsid w:val="00C86881"/>
    <w:rsid w:val="00C95777"/>
    <w:rsid w:val="00CA1DFF"/>
    <w:rsid w:val="00CB0CE3"/>
    <w:rsid w:val="00CB5701"/>
    <w:rsid w:val="00CB730F"/>
    <w:rsid w:val="00CC2CBD"/>
    <w:rsid w:val="00CC5FEA"/>
    <w:rsid w:val="00CD42F5"/>
    <w:rsid w:val="00CE1EF5"/>
    <w:rsid w:val="00CF0441"/>
    <w:rsid w:val="00CF5C9F"/>
    <w:rsid w:val="00D02470"/>
    <w:rsid w:val="00D12605"/>
    <w:rsid w:val="00D13424"/>
    <w:rsid w:val="00D20B7A"/>
    <w:rsid w:val="00D26DA4"/>
    <w:rsid w:val="00D26F9F"/>
    <w:rsid w:val="00D27B19"/>
    <w:rsid w:val="00D27F51"/>
    <w:rsid w:val="00D300BF"/>
    <w:rsid w:val="00D3102F"/>
    <w:rsid w:val="00D31485"/>
    <w:rsid w:val="00D31956"/>
    <w:rsid w:val="00D34CFD"/>
    <w:rsid w:val="00D353EF"/>
    <w:rsid w:val="00D370D7"/>
    <w:rsid w:val="00D371DF"/>
    <w:rsid w:val="00D374F4"/>
    <w:rsid w:val="00D40BFD"/>
    <w:rsid w:val="00D45F37"/>
    <w:rsid w:val="00D53624"/>
    <w:rsid w:val="00D562CC"/>
    <w:rsid w:val="00D56741"/>
    <w:rsid w:val="00D60A39"/>
    <w:rsid w:val="00D62091"/>
    <w:rsid w:val="00D62C25"/>
    <w:rsid w:val="00D63287"/>
    <w:rsid w:val="00D65D4A"/>
    <w:rsid w:val="00D66EE7"/>
    <w:rsid w:val="00D70A94"/>
    <w:rsid w:val="00D70BDE"/>
    <w:rsid w:val="00D7162A"/>
    <w:rsid w:val="00D7473F"/>
    <w:rsid w:val="00D767A9"/>
    <w:rsid w:val="00D86C72"/>
    <w:rsid w:val="00D87807"/>
    <w:rsid w:val="00D91985"/>
    <w:rsid w:val="00D97657"/>
    <w:rsid w:val="00DA40A6"/>
    <w:rsid w:val="00DA55B8"/>
    <w:rsid w:val="00DB1C83"/>
    <w:rsid w:val="00DC3EE7"/>
    <w:rsid w:val="00DD4AE3"/>
    <w:rsid w:val="00DD5A87"/>
    <w:rsid w:val="00DE0E21"/>
    <w:rsid w:val="00DE77D6"/>
    <w:rsid w:val="00DF0C8C"/>
    <w:rsid w:val="00E039BA"/>
    <w:rsid w:val="00E04281"/>
    <w:rsid w:val="00E05ACF"/>
    <w:rsid w:val="00E07943"/>
    <w:rsid w:val="00E17269"/>
    <w:rsid w:val="00E17869"/>
    <w:rsid w:val="00E224E2"/>
    <w:rsid w:val="00E25CCF"/>
    <w:rsid w:val="00E25EB9"/>
    <w:rsid w:val="00E26137"/>
    <w:rsid w:val="00E31E16"/>
    <w:rsid w:val="00E378CA"/>
    <w:rsid w:val="00E400CD"/>
    <w:rsid w:val="00E41BE5"/>
    <w:rsid w:val="00E43371"/>
    <w:rsid w:val="00E534F7"/>
    <w:rsid w:val="00E53624"/>
    <w:rsid w:val="00E561C3"/>
    <w:rsid w:val="00E56B43"/>
    <w:rsid w:val="00E56E2D"/>
    <w:rsid w:val="00E60DF8"/>
    <w:rsid w:val="00E658B3"/>
    <w:rsid w:val="00E66896"/>
    <w:rsid w:val="00E674E4"/>
    <w:rsid w:val="00E70BA8"/>
    <w:rsid w:val="00E71686"/>
    <w:rsid w:val="00E73A90"/>
    <w:rsid w:val="00E75CA4"/>
    <w:rsid w:val="00E768B8"/>
    <w:rsid w:val="00E76D86"/>
    <w:rsid w:val="00E80FA6"/>
    <w:rsid w:val="00E85CA1"/>
    <w:rsid w:val="00E86204"/>
    <w:rsid w:val="00E90AF9"/>
    <w:rsid w:val="00E90BDD"/>
    <w:rsid w:val="00E94D9C"/>
    <w:rsid w:val="00EA4D4C"/>
    <w:rsid w:val="00EA60BD"/>
    <w:rsid w:val="00EC7397"/>
    <w:rsid w:val="00ED146B"/>
    <w:rsid w:val="00ED4BE6"/>
    <w:rsid w:val="00ED571F"/>
    <w:rsid w:val="00ED799B"/>
    <w:rsid w:val="00EE1DB6"/>
    <w:rsid w:val="00EE2074"/>
    <w:rsid w:val="00EE6800"/>
    <w:rsid w:val="00EE7FB8"/>
    <w:rsid w:val="00EF153E"/>
    <w:rsid w:val="00EF1F9E"/>
    <w:rsid w:val="00EF5FA0"/>
    <w:rsid w:val="00F0319B"/>
    <w:rsid w:val="00F063B7"/>
    <w:rsid w:val="00F06FC7"/>
    <w:rsid w:val="00F15CA5"/>
    <w:rsid w:val="00F269FC"/>
    <w:rsid w:val="00F306F3"/>
    <w:rsid w:val="00F30B8F"/>
    <w:rsid w:val="00F31DE5"/>
    <w:rsid w:val="00F32BF2"/>
    <w:rsid w:val="00F336F5"/>
    <w:rsid w:val="00F337C0"/>
    <w:rsid w:val="00F33D17"/>
    <w:rsid w:val="00F43919"/>
    <w:rsid w:val="00F43C62"/>
    <w:rsid w:val="00F44160"/>
    <w:rsid w:val="00F45264"/>
    <w:rsid w:val="00F509AF"/>
    <w:rsid w:val="00F5683B"/>
    <w:rsid w:val="00F57F1C"/>
    <w:rsid w:val="00F61D8C"/>
    <w:rsid w:val="00F62B40"/>
    <w:rsid w:val="00F6418D"/>
    <w:rsid w:val="00F65EDF"/>
    <w:rsid w:val="00F66010"/>
    <w:rsid w:val="00F67297"/>
    <w:rsid w:val="00F67626"/>
    <w:rsid w:val="00F71166"/>
    <w:rsid w:val="00F73971"/>
    <w:rsid w:val="00F85203"/>
    <w:rsid w:val="00F85CCB"/>
    <w:rsid w:val="00F93DD5"/>
    <w:rsid w:val="00F967A6"/>
    <w:rsid w:val="00FA2E77"/>
    <w:rsid w:val="00FA46A6"/>
    <w:rsid w:val="00FA7704"/>
    <w:rsid w:val="00FA7A16"/>
    <w:rsid w:val="00FA7D56"/>
    <w:rsid w:val="00FB1DC7"/>
    <w:rsid w:val="00FB2D9A"/>
    <w:rsid w:val="00FB40A2"/>
    <w:rsid w:val="00FB4742"/>
    <w:rsid w:val="00FB74C7"/>
    <w:rsid w:val="00FB7FF1"/>
    <w:rsid w:val="00FC47D2"/>
    <w:rsid w:val="00FC52E0"/>
    <w:rsid w:val="00FC5DD9"/>
    <w:rsid w:val="00FC71AD"/>
    <w:rsid w:val="00FC72E8"/>
    <w:rsid w:val="00FD472F"/>
    <w:rsid w:val="00FD57DC"/>
    <w:rsid w:val="00FE04FE"/>
    <w:rsid w:val="00FE1085"/>
    <w:rsid w:val="00FE123B"/>
    <w:rsid w:val="00FE1B12"/>
    <w:rsid w:val="00FE5ACF"/>
    <w:rsid w:val="00FE6D6D"/>
    <w:rsid w:val="00FF1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1" type="connector" idref="#_x0000_s1044"/>
        <o:r id="V:Rule2" type="connector" idref="#_x0000_s1068"/>
        <o:r id="V:Rule3" type="connector" idref="#_x0000_s1063"/>
        <o:r id="V:Rule4" type="connector" idref="#_x0000_s1075"/>
        <o:r id="V:Rule5" type="connector" idref="#_x0000_s1086"/>
        <o:r id="V:Rule6" type="connector" idref="#_x0000_s1089"/>
        <o:r id="V:Rule7" type="connector" idref="#_x0000_s1051"/>
        <o:r id="V:Rule8" type="connector" idref="#_x0000_s1030"/>
        <o:r id="V:Rule9" type="connector" idref="#_x0000_s1085"/>
        <o:r id="V:Rule10" type="connector" idref="#_x0000_s1074"/>
        <o:r id="V:Rule11" type="connector" idref="#_x0000_s1060"/>
        <o:r id="V:Rule12" type="connector" idref="#_x0000_s1043"/>
        <o:r id="V:Rule13" type="connector" idref="#_x0000_s1084"/>
        <o:r id="V:Rule14" type="connector" idref="#_x0000_s1087"/>
        <o:r id="V:Rule15" type="connector" idref="#_x0000_s1092"/>
        <o:r id="V:Rule16" type="connector" idref="#_x0000_s1093"/>
        <o:r id="V:Rule17" type="connector" idref="#_x0000_s1041"/>
        <o:r id="V:Rule18" type="connector" idref="#_x0000_s1028"/>
        <o:r id="V:Rule19" type="connector" idref="#_x0000_s1095"/>
        <o:r id="V:Rule20" type="connector" idref="#_x0000_s1052"/>
        <o:r id="V:Rule21" type="connector" idref="#_x0000_s1079"/>
        <o:r id="V:Rule22" type="connector" idref="#_x0000_s1078"/>
        <o:r id="V:Rule23" type="connector" idref="#_x0000_s1096"/>
        <o:r id="V:Rule24" type="connector" idref="#_x0000_s1064"/>
        <o:r id="V:Rule25" type="connector" idref="#_x0000_s1034"/>
        <o:r id="V:Rule26" type="connector" idref="#_x0000_s1042"/>
        <o:r id="V:Rule27" type="connector" idref="#_x0000_s1076"/>
        <o:r id="V:Rule28" type="connector" idref="#_x0000_s1083"/>
        <o:r id="V:Rule29" type="connector" idref="#_x0000_s1088"/>
        <o:r id="V:Rule30" type="connector" idref="#_x0000_s1082"/>
        <o:r id="V:Rule31" type="connector" idref="#_x0000_s1033"/>
        <o:r id="V:Rule32" type="connector" idref="#_x0000_s1035"/>
      </o:rules>
    </o:shapelayout>
  </w:shapeDefaults>
  <w:decimalSymbol w:val=","/>
  <w:listSeparator w:val=";"/>
  <w15:docId w15:val="{96C8868A-D6B3-4B4F-BE10-9E6B0B0D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899"/>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36ED"/>
    <w:pPr>
      <w:keepNext/>
      <w:jc w:val="center"/>
      <w:outlineLvl w:val="0"/>
    </w:pPr>
    <w:rPr>
      <w:b/>
      <w:i/>
      <w:iCs/>
      <w:sz w:val="32"/>
    </w:rPr>
  </w:style>
  <w:style w:type="paragraph" w:styleId="5">
    <w:name w:val="heading 5"/>
    <w:basedOn w:val="a"/>
    <w:next w:val="a"/>
    <w:link w:val="50"/>
    <w:qFormat/>
    <w:rsid w:val="000436E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337"/>
    <w:rPr>
      <w:rFonts w:ascii="Tahoma" w:hAnsi="Tahoma" w:cs="Tahoma"/>
      <w:sz w:val="16"/>
      <w:szCs w:val="16"/>
    </w:rPr>
  </w:style>
  <w:style w:type="character" w:customStyle="1" w:styleId="a4">
    <w:name w:val="Текст выноски Знак"/>
    <w:basedOn w:val="a0"/>
    <w:link w:val="a3"/>
    <w:uiPriority w:val="99"/>
    <w:semiHidden/>
    <w:rsid w:val="00B00337"/>
    <w:rPr>
      <w:rFonts w:ascii="Tahoma" w:eastAsia="Times New Roman" w:hAnsi="Tahoma" w:cs="Tahoma"/>
      <w:sz w:val="16"/>
      <w:szCs w:val="16"/>
      <w:lang w:eastAsia="ru-RU"/>
    </w:rPr>
  </w:style>
  <w:style w:type="paragraph" w:styleId="2">
    <w:name w:val="Body Text 2"/>
    <w:basedOn w:val="a"/>
    <w:link w:val="20"/>
    <w:rsid w:val="0066236E"/>
    <w:pPr>
      <w:tabs>
        <w:tab w:val="left" w:pos="0"/>
      </w:tabs>
      <w:ind w:right="-5"/>
      <w:jc w:val="center"/>
    </w:pPr>
    <w:rPr>
      <w:b/>
      <w:szCs w:val="20"/>
      <w:lang w:eastAsia="en-US"/>
    </w:rPr>
  </w:style>
  <w:style w:type="character" w:customStyle="1" w:styleId="20">
    <w:name w:val="Основной текст 2 Знак"/>
    <w:basedOn w:val="a0"/>
    <w:link w:val="2"/>
    <w:rsid w:val="0066236E"/>
    <w:rPr>
      <w:rFonts w:ascii="Times New Roman" w:eastAsia="Times New Roman" w:hAnsi="Times New Roman" w:cs="Times New Roman"/>
      <w:b/>
      <w:sz w:val="24"/>
      <w:szCs w:val="20"/>
    </w:rPr>
  </w:style>
  <w:style w:type="paragraph" w:styleId="a5">
    <w:name w:val="Plain Text"/>
    <w:basedOn w:val="a"/>
    <w:link w:val="a6"/>
    <w:rsid w:val="0066236E"/>
    <w:rPr>
      <w:rFonts w:ascii="Courier New" w:hAnsi="Courier New"/>
      <w:sz w:val="20"/>
      <w:szCs w:val="20"/>
    </w:rPr>
  </w:style>
  <w:style w:type="character" w:customStyle="1" w:styleId="a6">
    <w:name w:val="Текст Знак"/>
    <w:basedOn w:val="a0"/>
    <w:link w:val="a5"/>
    <w:rsid w:val="0066236E"/>
    <w:rPr>
      <w:rFonts w:ascii="Courier New" w:eastAsia="Times New Roman" w:hAnsi="Courier New" w:cs="Times New Roman"/>
      <w:sz w:val="20"/>
      <w:szCs w:val="20"/>
      <w:lang w:eastAsia="ru-RU"/>
    </w:rPr>
  </w:style>
  <w:style w:type="paragraph" w:customStyle="1" w:styleId="justify">
    <w:name w:val="justify"/>
    <w:basedOn w:val="a"/>
    <w:rsid w:val="0066236E"/>
    <w:pPr>
      <w:spacing w:before="100" w:beforeAutospacing="1" w:after="100" w:afterAutospacing="1"/>
    </w:pPr>
  </w:style>
  <w:style w:type="paragraph" w:styleId="a7">
    <w:name w:val="List Paragraph"/>
    <w:basedOn w:val="a"/>
    <w:uiPriority w:val="34"/>
    <w:qFormat/>
    <w:rsid w:val="00E31E16"/>
    <w:pPr>
      <w:ind w:left="720"/>
      <w:contextualSpacing/>
    </w:pPr>
  </w:style>
  <w:style w:type="paragraph" w:styleId="a8">
    <w:name w:val="Normal (Web)"/>
    <w:basedOn w:val="a"/>
    <w:uiPriority w:val="99"/>
    <w:unhideWhenUsed/>
    <w:rsid w:val="00E70BA8"/>
    <w:pPr>
      <w:spacing w:before="100" w:beforeAutospacing="1" w:after="100" w:afterAutospacing="1"/>
    </w:pPr>
  </w:style>
  <w:style w:type="character" w:styleId="a9">
    <w:name w:val="Hyperlink"/>
    <w:basedOn w:val="a0"/>
    <w:uiPriority w:val="99"/>
    <w:unhideWhenUsed/>
    <w:rsid w:val="006A1E75"/>
    <w:rPr>
      <w:color w:val="0000FF" w:themeColor="hyperlink"/>
      <w:u w:val="single"/>
    </w:rPr>
  </w:style>
  <w:style w:type="character" w:customStyle="1" w:styleId="apple-converted-space">
    <w:name w:val="apple-converted-space"/>
    <w:basedOn w:val="a0"/>
    <w:rsid w:val="00083870"/>
  </w:style>
  <w:style w:type="character" w:customStyle="1" w:styleId="10">
    <w:name w:val="Заголовок 1 Знак"/>
    <w:basedOn w:val="a0"/>
    <w:link w:val="1"/>
    <w:rsid w:val="000436ED"/>
    <w:rPr>
      <w:rFonts w:ascii="Times New Roman" w:eastAsia="Times New Roman" w:hAnsi="Times New Roman" w:cs="Times New Roman"/>
      <w:b/>
      <w:i/>
      <w:iCs/>
      <w:sz w:val="32"/>
      <w:szCs w:val="24"/>
      <w:lang w:eastAsia="ru-RU"/>
    </w:rPr>
  </w:style>
  <w:style w:type="character" w:customStyle="1" w:styleId="50">
    <w:name w:val="Заголовок 5 Знак"/>
    <w:basedOn w:val="a0"/>
    <w:link w:val="5"/>
    <w:rsid w:val="000436ED"/>
    <w:rPr>
      <w:rFonts w:ascii="Times New Roman" w:eastAsia="Times New Roman" w:hAnsi="Times New Roman" w:cs="Times New Roman"/>
      <w:b/>
      <w:bCs/>
      <w:i/>
      <w:iCs/>
      <w:sz w:val="26"/>
      <w:szCs w:val="26"/>
      <w:lang w:eastAsia="ru-RU"/>
    </w:rPr>
  </w:style>
  <w:style w:type="paragraph" w:styleId="aa">
    <w:name w:val="Block Text"/>
    <w:basedOn w:val="a"/>
    <w:rsid w:val="000436ED"/>
    <w:pPr>
      <w:ind w:left="7080" w:right="-5"/>
    </w:pPr>
    <w:rPr>
      <w:szCs w:val="20"/>
      <w:lang w:eastAsia="en-US"/>
    </w:rPr>
  </w:style>
  <w:style w:type="character" w:styleId="ab">
    <w:name w:val="annotation reference"/>
    <w:basedOn w:val="a0"/>
    <w:uiPriority w:val="99"/>
    <w:semiHidden/>
    <w:unhideWhenUsed/>
    <w:rsid w:val="003D7876"/>
    <w:rPr>
      <w:sz w:val="16"/>
      <w:szCs w:val="16"/>
    </w:rPr>
  </w:style>
  <w:style w:type="paragraph" w:styleId="ac">
    <w:name w:val="annotation text"/>
    <w:basedOn w:val="a"/>
    <w:link w:val="ad"/>
    <w:uiPriority w:val="99"/>
    <w:semiHidden/>
    <w:unhideWhenUsed/>
    <w:rsid w:val="003D7876"/>
    <w:rPr>
      <w:sz w:val="20"/>
      <w:szCs w:val="20"/>
    </w:rPr>
  </w:style>
  <w:style w:type="character" w:customStyle="1" w:styleId="ad">
    <w:name w:val="Текст примечания Знак"/>
    <w:basedOn w:val="a0"/>
    <w:link w:val="ac"/>
    <w:uiPriority w:val="99"/>
    <w:semiHidden/>
    <w:rsid w:val="003D787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3D7876"/>
    <w:rPr>
      <w:b/>
      <w:bCs/>
    </w:rPr>
  </w:style>
  <w:style w:type="character" w:customStyle="1" w:styleId="af">
    <w:name w:val="Тема примечания Знак"/>
    <w:basedOn w:val="ad"/>
    <w:link w:val="ae"/>
    <w:uiPriority w:val="99"/>
    <w:semiHidden/>
    <w:rsid w:val="003D7876"/>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343FD4"/>
    <w:pPr>
      <w:tabs>
        <w:tab w:val="center" w:pos="4677"/>
        <w:tab w:val="right" w:pos="9355"/>
      </w:tabs>
    </w:pPr>
  </w:style>
  <w:style w:type="character" w:customStyle="1" w:styleId="af1">
    <w:name w:val="Верхний колонтитул Знак"/>
    <w:basedOn w:val="a0"/>
    <w:link w:val="af0"/>
    <w:uiPriority w:val="99"/>
    <w:semiHidden/>
    <w:rsid w:val="00343FD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43FD4"/>
    <w:pPr>
      <w:tabs>
        <w:tab w:val="center" w:pos="4677"/>
        <w:tab w:val="right" w:pos="9355"/>
      </w:tabs>
    </w:pPr>
  </w:style>
  <w:style w:type="character" w:customStyle="1" w:styleId="af3">
    <w:name w:val="Нижний колонтитул Знак"/>
    <w:basedOn w:val="a0"/>
    <w:link w:val="af2"/>
    <w:uiPriority w:val="99"/>
    <w:rsid w:val="00343F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2290">
      <w:bodyDiv w:val="1"/>
      <w:marLeft w:val="0"/>
      <w:marRight w:val="0"/>
      <w:marTop w:val="0"/>
      <w:marBottom w:val="0"/>
      <w:divBdr>
        <w:top w:val="none" w:sz="0" w:space="0" w:color="auto"/>
        <w:left w:val="none" w:sz="0" w:space="0" w:color="auto"/>
        <w:bottom w:val="none" w:sz="0" w:space="0" w:color="auto"/>
        <w:right w:val="none" w:sz="0" w:space="0" w:color="auto"/>
      </w:divBdr>
    </w:div>
    <w:div w:id="1865362050">
      <w:bodyDiv w:val="1"/>
      <w:marLeft w:val="0"/>
      <w:marRight w:val="0"/>
      <w:marTop w:val="0"/>
      <w:marBottom w:val="0"/>
      <w:divBdr>
        <w:top w:val="none" w:sz="0" w:space="0" w:color="auto"/>
        <w:left w:val="none" w:sz="0" w:space="0" w:color="auto"/>
        <w:bottom w:val="none" w:sz="0" w:space="0" w:color="auto"/>
        <w:right w:val="none" w:sz="0" w:space="0" w:color="auto"/>
      </w:divBdr>
    </w:div>
    <w:div w:id="188320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gospm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er.gospmr.org/" TargetMode="External"/><Relationship Id="rId4" Type="http://schemas.openxmlformats.org/officeDocument/2006/relationships/settings" Target="settings.xml"/><Relationship Id="rId9" Type="http://schemas.openxmlformats.org/officeDocument/2006/relationships/hyperlink" Target="http://me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83FF-09DE-4D85-9452-5BC0307A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9388</Words>
  <Characters>53513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grebenshikova-ya</dc:creator>
  <cp:keywords/>
  <dc:description/>
  <cp:lastModifiedBy>Панчук Марина Сергеевна</cp:lastModifiedBy>
  <cp:revision>12</cp:revision>
  <cp:lastPrinted>2024-01-19T07:37:00Z</cp:lastPrinted>
  <dcterms:created xsi:type="dcterms:W3CDTF">2024-01-16T06:34:00Z</dcterms:created>
  <dcterms:modified xsi:type="dcterms:W3CDTF">2024-10-29T08:23:00Z</dcterms:modified>
</cp:coreProperties>
</file>