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ПРИКАЗ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МИНИСТЕРСТВА ЭКОНОМИЧЕСКОГО РАЗВИТИЯ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Об утверждении и введении в действие ПОТ 022-23 «Правила по охране труда при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проведении полиграфических работ»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Согласован: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Министерство юстиции,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Министерство цифрового развития, связи и массовых коммуникаций,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РОНП «Общереспубликанское объединение работодателей – Союз промышленников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аграриев и предпринимателей Приднестровья»,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Федерация Профсоюзов Приднестровья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Зарегистрирован Министерством юстиции 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 xml:space="preserve">Приднестровской Молдавской Республики 8 февраля 2023 г. </w:t>
      </w:r>
    </w:p>
    <w:p w:rsidR="00FA2813" w:rsidRDefault="00CB1F26" w:rsidP="00CB1F2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B1F26">
        <w:rPr>
          <w:rFonts w:ascii="Times New Roman" w:hAnsi="Times New Roman"/>
          <w:sz w:val="24"/>
          <w:szCs w:val="24"/>
        </w:rPr>
        <w:t>Регистрационный № 11522</w:t>
      </w:r>
    </w:p>
    <w:p w:rsidR="00CB1F26" w:rsidRPr="00CB1F26" w:rsidRDefault="00CB1F26" w:rsidP="00CB1F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 соответствии со статьями 207, 208 Трудового кодекса Приднестровской Молдавской Республики, Постановлением Правительства Приднестровской Молдавской Республики от 28 декабря 2017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18-1) с изменениями и дополнениями, внесенными постановлениями Правительства Приднестровской Молдавской Республики от 28 декабря 2017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377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18-1), от 7 июня 2018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187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18-23), от 14 июня 2018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201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18-25), от 6 августа 2018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269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18-32), от 10 декабря 2018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434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18-50), от 26 апреля 2019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145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19-16), от 31 мая 2019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186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19-21), от 22 ноября 2019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405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19-46), от 26 декабря 2019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457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19-50), от 26 декабря 2019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459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20-1), от 25 февраля 2020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40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20-9), от 6 июля 2020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231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20-28), от 10 ноября 2020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395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20-46), от 20 января 2021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9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21-3), от 30 июля 2021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255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21-30, от 30 декабря 2021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424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21-52), от 24 января 2022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19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22-3), от 14 апреля 2022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133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22-14), от 9 июня 2022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210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22-22), от 16 августа 2022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300 (САЗ</w:t>
      </w:r>
      <w:r w:rsidR="0041733D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 xml:space="preserve">22-32), </w:t>
      </w:r>
      <w:r w:rsidR="00392B8A" w:rsidRPr="000A0F17">
        <w:rPr>
          <w:rFonts w:ascii="Times New Roman" w:hAnsi="Times New Roman" w:cs="Times New Roman"/>
          <w:sz w:val="24"/>
          <w:szCs w:val="24"/>
        </w:rPr>
        <w:t>от 23 декабря 2022 года № 489 (САЗ 22-50),</w:t>
      </w:r>
      <w:r w:rsid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5165E0">
        <w:rPr>
          <w:rFonts w:ascii="Times New Roman" w:hAnsi="Times New Roman" w:cs="Times New Roman"/>
          <w:sz w:val="24"/>
          <w:szCs w:val="24"/>
        </w:rPr>
        <w:t>в целях установления государственных нормативных требований (правил) охраны труда при проведении полиграфических работ, приказываю:</w:t>
      </w: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1. Утвердить и ввести в действие ПОТ 022-2</w:t>
      </w:r>
      <w:r w:rsidR="000A0F17">
        <w:rPr>
          <w:rFonts w:ascii="Times New Roman" w:hAnsi="Times New Roman" w:cs="Times New Roman"/>
          <w:sz w:val="24"/>
          <w:szCs w:val="24"/>
        </w:rPr>
        <w:t>3</w:t>
      </w:r>
      <w:r w:rsidRPr="005165E0">
        <w:rPr>
          <w:rFonts w:ascii="Times New Roman" w:hAnsi="Times New Roman" w:cs="Times New Roman"/>
          <w:sz w:val="24"/>
          <w:szCs w:val="24"/>
        </w:rPr>
        <w:t xml:space="preserve"> «Правила по охране труда при проведении полиграфических работ» согласно </w:t>
      </w:r>
      <w:proofErr w:type="gramStart"/>
      <w:r w:rsidRPr="005165E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5165E0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3. Настоящий Приказ вступает в силу по истечении 90 (девяносто) календарных дней со дня официального опубликования.</w:t>
      </w: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2813" w:rsidRPr="005165E0" w:rsidRDefault="00FA2813" w:rsidP="00CB1F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–</w:t>
      </w:r>
    </w:p>
    <w:p w:rsidR="00FA2813" w:rsidRPr="005165E0" w:rsidRDefault="00CB1F26" w:rsidP="00CB1F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2813" w:rsidRPr="005165E0">
        <w:rPr>
          <w:rFonts w:ascii="Times New Roman" w:hAnsi="Times New Roman" w:cs="Times New Roman"/>
          <w:sz w:val="24"/>
          <w:szCs w:val="24"/>
        </w:rPr>
        <w:t xml:space="preserve">инистр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A2813" w:rsidRPr="005165E0">
        <w:rPr>
          <w:rFonts w:ascii="Times New Roman" w:hAnsi="Times New Roman" w:cs="Times New Roman"/>
          <w:sz w:val="24"/>
          <w:szCs w:val="24"/>
        </w:rPr>
        <w:t xml:space="preserve">                                               С.А. </w:t>
      </w:r>
      <w:proofErr w:type="spellStart"/>
      <w:r w:rsidR="00FA2813" w:rsidRPr="005165E0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</w:p>
    <w:p w:rsidR="00FA2813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6C7C" w:rsidRPr="00076C7C" w:rsidRDefault="00076C7C" w:rsidP="00076C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Pr="00076C7C">
        <w:rPr>
          <w:rFonts w:ascii="Times New Roman" w:hAnsi="Times New Roman" w:cs="Times New Roman"/>
          <w:sz w:val="24"/>
          <w:szCs w:val="24"/>
        </w:rPr>
        <w:t xml:space="preserve">Тирасполь </w:t>
      </w:r>
    </w:p>
    <w:p w:rsidR="00076C7C" w:rsidRPr="00076C7C" w:rsidRDefault="00076C7C" w:rsidP="00076C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C7C">
        <w:rPr>
          <w:rFonts w:ascii="Times New Roman" w:hAnsi="Times New Roman" w:cs="Times New Roman"/>
          <w:sz w:val="24"/>
          <w:szCs w:val="24"/>
        </w:rPr>
        <w:t>24 января 2023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6C7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76C7C" w:rsidRPr="00076C7C" w:rsidRDefault="00076C7C" w:rsidP="00076C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C7C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6C7C">
        <w:rPr>
          <w:rFonts w:ascii="Times New Roman" w:hAnsi="Times New Roman" w:cs="Times New Roman"/>
          <w:sz w:val="24"/>
          <w:szCs w:val="24"/>
        </w:rPr>
        <w:t>48</w:t>
      </w:r>
    </w:p>
    <w:p w:rsidR="002968C8" w:rsidRDefault="002968C8" w:rsidP="0007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7C" w:rsidRDefault="00076C7C" w:rsidP="0007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813" w:rsidRPr="005165E0" w:rsidRDefault="00FA2813" w:rsidP="005165E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813" w:rsidRPr="005165E0" w:rsidRDefault="00FA2813" w:rsidP="005165E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 Приказу Министерства экономического развития</w:t>
      </w:r>
    </w:p>
    <w:p w:rsidR="00FA2813" w:rsidRPr="005165E0" w:rsidRDefault="00FA2813" w:rsidP="005165E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A2813" w:rsidRPr="005165E0" w:rsidRDefault="00FA2813" w:rsidP="005165E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от </w:t>
      </w:r>
      <w:r w:rsidR="000650A9"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Pr="005165E0">
        <w:rPr>
          <w:rFonts w:ascii="Times New Roman" w:hAnsi="Times New Roman" w:cs="Times New Roman"/>
          <w:sz w:val="24"/>
          <w:szCs w:val="24"/>
        </w:rPr>
        <w:t>202</w:t>
      </w:r>
      <w:r w:rsidR="000A0F17">
        <w:rPr>
          <w:rFonts w:ascii="Times New Roman" w:hAnsi="Times New Roman" w:cs="Times New Roman"/>
          <w:sz w:val="24"/>
          <w:szCs w:val="24"/>
        </w:rPr>
        <w:t>3</w:t>
      </w:r>
      <w:r w:rsidR="00062BF9"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года №</w:t>
      </w:r>
      <w:r w:rsidR="00062BF9">
        <w:rPr>
          <w:rFonts w:ascii="Times New Roman" w:hAnsi="Times New Roman" w:cs="Times New Roman"/>
          <w:sz w:val="24"/>
          <w:szCs w:val="24"/>
        </w:rPr>
        <w:t> </w:t>
      </w:r>
      <w:r w:rsidR="000650A9">
        <w:rPr>
          <w:rFonts w:ascii="Times New Roman" w:hAnsi="Times New Roman" w:cs="Times New Roman"/>
          <w:sz w:val="24"/>
          <w:szCs w:val="24"/>
        </w:rPr>
        <w:t>48</w:t>
      </w:r>
    </w:p>
    <w:p w:rsidR="00FA2813" w:rsidRPr="005165E0" w:rsidRDefault="00FA2813" w:rsidP="00516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ПОТ 022-2</w:t>
      </w:r>
      <w:r w:rsidR="000A0F17">
        <w:rPr>
          <w:rFonts w:ascii="Times New Roman" w:hAnsi="Times New Roman" w:cs="Times New Roman"/>
          <w:sz w:val="24"/>
          <w:szCs w:val="24"/>
        </w:rPr>
        <w:t>3</w:t>
      </w:r>
      <w:r w:rsidRPr="005165E0">
        <w:rPr>
          <w:rFonts w:ascii="Times New Roman" w:hAnsi="Times New Roman" w:cs="Times New Roman"/>
          <w:sz w:val="24"/>
          <w:szCs w:val="24"/>
        </w:rPr>
        <w:t xml:space="preserve"> «ПРАВИЛА ПО ОХРАНЕ ТРУДА</w:t>
      </w: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 ПРОВЕДЕНИИ ПОЛИГРАФИЧЕСКИХ РАБОТ»</w:t>
      </w: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1. Правила по охране труда при проведении полиграфических работ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2. Требования Правил обязательны для исполнения работодателями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юридическими лицами независимо от их организационно-правовых форм и физическими лицами при проведении полиграфических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3. Настоящие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4. Содержащиеся в настоящих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нормативных документов по стандартизации.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 локальных нормативных актах работодателями могут устанавливаться более высокие уровни требований охраны труда.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5. Правила действуют на всей территории Приднестровской Молдавской Республики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</w:t>
      </w:r>
      <w:r>
        <w:rPr>
          <w:rFonts w:ascii="Times New Roman" w:hAnsi="Times New Roman" w:cs="Times New Roman"/>
          <w:sz w:val="24"/>
          <w:szCs w:val="24"/>
        </w:rPr>
        <w:t>тивные требования охраны труда.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б) острые кромки, заусенцы и шероховатости на поверхностях заготовок, инструментов и оборудования;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факторы (шум, инфразвук, ультразвук воздушный, общая и локальная вибрация);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г) аэрозоли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действия и загазованность воздуха рабочей зоны;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повышенная температура поверхностей оборудования, материалов;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е) повышенная или пониженная температура, влажность, подвижность воздуха рабочей зоны;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ж) расположение рабочего места на высоте более 1,3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м относительно поверхности пола;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з) повышенное напряжение в электрической цепи, замыкание которой может произойти через тело человека;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и) повышенный уровень статического электричества;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к) повышенный уровень лазерного излучения;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л) повышенная или пониженная ионизация воздуха;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м) повышенный уровень ультрафиолетовых, инфракрасных излучений;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н) повышенный уровень электромагнитных полей;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о) отсутствие или недостаток естественного света;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п) недостаточная освещенность рабочей зоны;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р) повышенная яркость света;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с) повышенная контрастность, прямая и отраженная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блесткость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т)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у) химические факторы от материалов, применяемых в допечатных процессах, лакокрасочных материалов и смывочных веществ, материалов, применяемых в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послепечатной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обработке полиграфической продукции.</w:t>
      </w:r>
    </w:p>
    <w:p w:rsidR="00392B8A" w:rsidRPr="00F55558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</w:t>
      </w:r>
      <w:r w:rsidRPr="00F55558">
        <w:rPr>
          <w:rFonts w:ascii="Times New Roman" w:hAnsi="Times New Roman" w:cs="Times New Roman"/>
          <w:color w:val="000000" w:themeColor="text1"/>
          <w:sz w:val="24"/>
          <w:szCs w:val="24"/>
        </w:rPr>
        <w:t>их оценка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</w:t>
      </w:r>
      <w:r w:rsidRPr="00F55558">
        <w:rPr>
          <w:rFonts w:ascii="Times New Roman" w:hAnsi="Times New Roman" w:cs="Times New Roman"/>
          <w:sz w:val="24"/>
          <w:szCs w:val="24"/>
        </w:rPr>
        <w:t>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9. При выявлении на рабочих местах вредных и (или) опасных производственных факторов, значения которых превышают установленные нормативы, работодателем должны быть приняты меры по исключению или снижению их воздействия до предельно допустимого значения.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10. Работодатель в зависимости от специфики своей деятельности и исходя из результатов оценки условий труда на рабочем месте вправе: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11. Допускается возможность ведения документооборота в области охраны труда в электронном виде с использованием усиленной квалифицированной электронной подписи или любого другого способа, позволяющего идентифицировать личность работника, в соответствии с законодательством Приднестровской Молдавской Республики, за исключением документов, которые не могут использоваться только в электронной форме.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2. Общие требования охраны труда при организации проведения работ (производственных процессов)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15. Ежедневно перед началом работы (смены) проверяется: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состояние рабочих мест, проходов, проездов;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исправность систем вентиляции и осветительных установок;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состояние производственного оборудования, приспособлений и инструментов;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действие предупредительной сигнализации, блокирующих и тормозных устройств;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наличие и состояние необходимых средств индивидуальной и коллективной защиты.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СИЗ).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При выдаче СИЗ, применение которых требует от работников практических навыков (в том числе респираторы, противогазы,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Устанавливаемые режимы труда и отдыха должны соответствовать требованиям трудового законодательства Приднестровской Молдавской Республики и иных </w:t>
      </w:r>
      <w:r w:rsidRPr="005165E0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3. Требования охраны труда, предъявляемые к организации производственных процессов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е) управление производственными процессами, обеспечивающее защиту работников и аварийное отключение оборудования;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ж) снижение физических нагрузок, рациональную организацию труда и отдыха работников.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23. Опасные зоны технологического оборудования должны быть ограждены либо обозначены знаками безопасности.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392B8A" w:rsidRPr="00D55254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 xml:space="preserve"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наряд-допуск), оформляемым уполномоченными работодателем </w:t>
      </w:r>
      <w:r w:rsidRPr="00D552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D55254" w:rsidRPr="00D55254">
        <w:rPr>
          <w:rFonts w:ascii="Times New Roman" w:hAnsi="Times New Roman" w:cs="Times New Roman"/>
          <w:sz w:val="24"/>
          <w:szCs w:val="24"/>
        </w:rPr>
        <w:t>в соответствии с нормативным правовым актом исполнительного органа государственной власти, осуществляющего функции по выработке государственной политики и нормативному правовому регулированию в сфере охраны труда, определяющим порядок</w:t>
      </w:r>
      <w:r w:rsidR="00D55254" w:rsidRPr="00D55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применения нарядов-допусков при производстве работ с повышенной опасностью</w:t>
      </w:r>
      <w:r w:rsidRPr="00D55254">
        <w:rPr>
          <w:rFonts w:ascii="Times New Roman" w:hAnsi="Times New Roman" w:cs="Times New Roman"/>
          <w:sz w:val="24"/>
          <w:szCs w:val="24"/>
        </w:rPr>
        <w:t>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название подразделения;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номер наряда-допуска;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дата выдачи;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краткое описание работ;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срок, на который выдан наряд-допуск;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е) фамилии и инициалы должностных лиц, выдавшего и получившего наряд-допуск, заверенные их подписями с указанием даты;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ж)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30. Одноименные работы повышенной опасности,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4. Общие требования охраны труда, предъявляемые к территории организаций, производственным помещениям и участкам производства работ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вида и опасности транспортных средств;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перевозимых грузов;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категории опасности производственных объектов предприятия;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интенсивности транспортных и людских потоков;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возможности беспрепятственного проезда спецтранспорта в случае аварии (пожара) или несчастного случая.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Расстояние от границы проезжей части до элементов конструкции зданий и оборудования должно быть не менее 0,5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 xml:space="preserve">м, при движении людей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не менее 0,8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37. В темное время суток производственная территория должна быть освещена.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40.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42. На рабочих местах должна быть информация о порядке пуска и остановки технологического оборудования.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45. Для обслуживания технологического оборудования, на котором устанавливаются технологическая оснастка и детали массой более 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47. Все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5. Требования охраны труда к производственным помещениям (участкам)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53. При осуществлении формных процессов в изолированных помещениях должны размещаться: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участок приготовления растворов;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б) гальванический участок; 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копировальные участки;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фоторепродукционный участок;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участок изготовления фотополимерных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е) участок цветоделения и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ж) монтажный и ретушерский участки;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з) пробопечатный участок;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и) участки матрицирования и вулканизации.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54. Формные процессы должны выполняться только при работающей общеобменной приточно-вытяжной вентиляции.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секция сушки должна иметь блокировку, отключающую ламповые излучатели при открытой крышке;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58. В цинкографии в изолированных помещениях должны размещаться: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травильные участки;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участки электронно-гравировальных автоматов;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участки отделки клише и обжига форм;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кладовая кислот и кладовая клише.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</w:t>
      </w:r>
      <w:r w:rsidRPr="005165E0">
        <w:rPr>
          <w:rFonts w:ascii="Times New Roman" w:hAnsi="Times New Roman" w:cs="Times New Roman"/>
          <w:sz w:val="24"/>
          <w:szCs w:val="24"/>
        </w:rPr>
        <w:lastRenderedPageBreak/>
        <w:t xml:space="preserve">копии, удаляется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задубленный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слой, обрабатываются пробельные элементы, должны быть оборудованы местными отсосами.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61. При изготовлении форм глубокой печати в изолированных помещениях должны размещаться: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полировально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-шлифовальный участок;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участок подготовки и сушки пигментной бумаги (копий);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копировальный участок;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переводной и травильный участки;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участок пробной печати.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«стоп-запоров».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64. </w:t>
      </w:r>
      <w:r w:rsidRPr="009D6D78">
        <w:rPr>
          <w:rFonts w:ascii="Times New Roman" w:hAnsi="Times New Roman" w:cs="Times New Roman"/>
          <w:sz w:val="24"/>
          <w:szCs w:val="24"/>
        </w:rPr>
        <w:t>Цехи</w:t>
      </w:r>
      <w:r w:rsidRPr="005165E0">
        <w:rPr>
          <w:rFonts w:ascii="Times New Roman" w:hAnsi="Times New Roman" w:cs="Times New Roman"/>
          <w:sz w:val="24"/>
          <w:szCs w:val="24"/>
        </w:rPr>
        <w:t xml:space="preserve">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66. При изготовлении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полиэфируретановых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валиков в отдельных помещениях следует размещать участки отливки валиков, приготовления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вальцмассы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67. В брошюровочно-переплетных и отделочных цехах в изолированных помещениях могут размещаться участки: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лакировальный;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припрессовки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пленки;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макетный;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фальцевальный;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изготовления и отделки переплетных крышек;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е) поточные линии и пооперационное оборудование;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ж) ВЧ-генераторных установок;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з) приготовления клеев (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клееварка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);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и) заточки ножей;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к) цеховая ремонтная мастерская.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68. Помещения лакировального участка и участка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припрессовки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70. Устройство для подрезки полиграфической продукции по формату должно иметь ограждение.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73. Запрещается применение марзанов и прокладок из свинцовых сплавов.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75. На полу в помещении высокочастотных установок должны быть диэлектрические резиновые коврики.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76. В отдельных помещениях размещаются производственные лаборатории: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химико-аналитическая;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контроля материалов;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3) препараторская;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г) весовая и приборная;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д) электроники.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77. Хранить в лабораториях легковоспламеняющиеся жидкости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ЛВЖ) и горючие жидкости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6. Требования охраны труда, предъявляемые к осуществлению производственных процессов и эксплуатации технологического оборудования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«Не включать - работают люди» или «Не включать – ремонт».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</w:t>
      </w:r>
      <w:r w:rsidRPr="005165E0">
        <w:rPr>
          <w:rFonts w:ascii="Times New Roman" w:hAnsi="Times New Roman" w:cs="Times New Roman"/>
          <w:sz w:val="24"/>
          <w:szCs w:val="24"/>
        </w:rPr>
        <w:lastRenderedPageBreak/>
        <w:t>вытяжной вентиляцией непосредственно от рабочих зон, где выполняются работы с кислотами, щелочами и другими химикатами.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89. Проведение обжига форм в расплаве солей запрещается ввиду высокой взрывоопасности процесса.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91. Запрещается применение бензола и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бензольных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красок.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93. Работу на лакировальных участках и участках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припрессовки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пленки разрешается выполнять только при работающей общеобменной вентиляции.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95. Смывку клеевых аппаратов брошюровочных и переплетных машин следует проводить в отдельном помещении.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96. Нагрев газом или иным видом топлива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клееварочных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котлов допускается в аппаратах, снабженных устройством для полного удаления продуктов сгорания через дымоходы.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97. На полу около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клееварочных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котлов должны быть решетчатые деревянные настилы или резиновые коврики с ребристой поверхностью.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98. Все работы в лаборатории, связанные с возможностью выделения токсичных или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Пользоваться вытяжными шкафами с разбитыми стеклами или неисправной вентиляцией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100. Запрещается устанавливать вытяжной шкаф непосредственно у двери.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7. Требования охраны труда, предъявляемые к хранению и транспортированию исходных материалов, сырья, заготовок, полуфабрикатов, готовой продукции</w:t>
      </w:r>
    </w:p>
    <w:p w:rsidR="00392B8A" w:rsidRPr="005165E0" w:rsidRDefault="00392B8A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и отходов производства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102. Хранение материалов должно быть организовано с учетом их совместимости и обеспечения пожарной безопасности.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Взаимно реагирующие вещества следует хранить раздельно.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103. Отдельные помещения должны предусматриваться для хранения: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смазочных материалов;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лакокрасочных материалов и растворителей;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в) химикатов.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вата), пользоваться открытым огнем.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109. Свисание со стеллажей деталей и изделий, расположение их на краю стеллажа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112. Баллоны со сжиженными газами должны храниться в помещениях, защищающих от прямых солнечных лучей,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113. Баллоны должны храниться в помещениях в стойках в вертикальном положении, закрепленными от случайного падения.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115. На каждой емкости с лакокрасочными материалами должна быть наклейка или бирка с названием материала.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118.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Диазоцианиды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Аммиак, кислоты,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диазоцианиды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>, спирты и другие легковоспламеняющиеся жидкости недопустимо хранить совместно (в шкафах и рабочих помещениях).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119. Отходы производства должны обезвреживаться и подвергаться утилизации.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lastRenderedPageBreak/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123. Травящие растворы должны храниться в кислотостойких плотно закрывающихся сосудах.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5E0">
        <w:rPr>
          <w:rFonts w:ascii="Times New Roman" w:hAnsi="Times New Roman" w:cs="Times New Roman"/>
          <w:sz w:val="24"/>
          <w:szCs w:val="24"/>
        </w:rPr>
        <w:t>см.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127. Проезды и проходы для перемещения грузов должны быть свободными.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высоте пола кузова транспортного средства.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129. При перемещении грузов трапы, подмостки, платформы, пути прохода должны быть сухими, чистыми.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130. Переносить грузы на носилках по приставным лестницам (стремянкам)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 xml:space="preserve">131. Для погрузки и разгрузки бочек, рулонов, и других подобных грузов должны применяться специальные приспособления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E0">
        <w:rPr>
          <w:rFonts w:ascii="Times New Roman" w:hAnsi="Times New Roman" w:cs="Times New Roman"/>
          <w:sz w:val="24"/>
          <w:szCs w:val="24"/>
        </w:rPr>
        <w:t xml:space="preserve"> слеги (покаты).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132. При укладке грузов в кузов (прицеп) автомобиля необходимо соблюдать следующие правила: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а)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б)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392B8A" w:rsidRPr="005165E0" w:rsidRDefault="00392B8A" w:rsidP="0039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134. Штучный груз следует укладывать плотно, без промежутков так, чтобы при движении (резко</w:t>
      </w:r>
      <w:bookmarkStart w:id="0" w:name="_GoBack"/>
      <w:bookmarkEnd w:id="0"/>
      <w:r w:rsidRPr="005165E0">
        <w:rPr>
          <w:rFonts w:ascii="Times New Roman" w:hAnsi="Times New Roman" w:cs="Times New Roman"/>
          <w:sz w:val="24"/>
          <w:szCs w:val="24"/>
        </w:rPr>
        <w:t xml:space="preserve">м торможении, </w:t>
      </w:r>
      <w:proofErr w:type="spellStart"/>
      <w:r w:rsidRPr="005165E0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5165E0">
        <w:rPr>
          <w:rFonts w:ascii="Times New Roman" w:hAnsi="Times New Roman" w:cs="Times New Roman"/>
          <w:sz w:val="24"/>
          <w:szCs w:val="24"/>
        </w:rPr>
        <w:t xml:space="preserve">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B22A61" w:rsidRPr="005165E0" w:rsidRDefault="00B22A61" w:rsidP="00B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8A" w:rsidRPr="005165E0" w:rsidRDefault="00392B8A" w:rsidP="00392B8A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Приложение</w:t>
      </w:r>
    </w:p>
    <w:p w:rsidR="00392B8A" w:rsidRPr="005165E0" w:rsidRDefault="00392B8A" w:rsidP="00392B8A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к ПОТ 022-2</w:t>
      </w:r>
      <w:r w:rsidR="000A0F17">
        <w:rPr>
          <w:rFonts w:ascii="Times New Roman" w:hAnsi="Times New Roman" w:cs="Times New Roman"/>
          <w:sz w:val="24"/>
          <w:szCs w:val="24"/>
        </w:rPr>
        <w:t>3</w:t>
      </w:r>
      <w:r w:rsidRPr="005165E0">
        <w:rPr>
          <w:rFonts w:ascii="Times New Roman" w:hAnsi="Times New Roman" w:cs="Times New Roman"/>
          <w:sz w:val="24"/>
          <w:szCs w:val="24"/>
        </w:rPr>
        <w:t xml:space="preserve"> «Правила по охране труда</w:t>
      </w:r>
    </w:p>
    <w:p w:rsidR="00392B8A" w:rsidRPr="005165E0" w:rsidRDefault="00392B8A" w:rsidP="00392B8A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5165E0">
        <w:rPr>
          <w:rFonts w:ascii="Times New Roman" w:hAnsi="Times New Roman" w:cs="Times New Roman"/>
          <w:sz w:val="24"/>
          <w:szCs w:val="24"/>
        </w:rPr>
        <w:t>при проведении полиграфических работ»</w:t>
      </w:r>
    </w:p>
    <w:p w:rsidR="00392B8A" w:rsidRPr="00465B14" w:rsidRDefault="00465B14" w:rsidP="00465B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B14">
        <w:rPr>
          <w:rFonts w:ascii="Times New Roman" w:hAnsi="Times New Roman" w:cs="Times New Roman"/>
          <w:i/>
          <w:sz w:val="24"/>
          <w:szCs w:val="24"/>
        </w:rPr>
        <w:t>исключено</w:t>
      </w:r>
    </w:p>
    <w:p w:rsidR="007E2ECD" w:rsidRPr="005165E0" w:rsidRDefault="007E2ECD" w:rsidP="00392B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E2ECD" w:rsidRPr="0051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D"/>
    <w:rsid w:val="000548E1"/>
    <w:rsid w:val="00062BF9"/>
    <w:rsid w:val="000650A9"/>
    <w:rsid w:val="00076C7C"/>
    <w:rsid w:val="000A0F17"/>
    <w:rsid w:val="00271795"/>
    <w:rsid w:val="002968C8"/>
    <w:rsid w:val="00392B8A"/>
    <w:rsid w:val="0041733D"/>
    <w:rsid w:val="00465B14"/>
    <w:rsid w:val="005165E0"/>
    <w:rsid w:val="005B2161"/>
    <w:rsid w:val="0065690B"/>
    <w:rsid w:val="0069075E"/>
    <w:rsid w:val="006C47A2"/>
    <w:rsid w:val="007E2ECD"/>
    <w:rsid w:val="00AD7D53"/>
    <w:rsid w:val="00B22A61"/>
    <w:rsid w:val="00B816EA"/>
    <w:rsid w:val="00C34B14"/>
    <w:rsid w:val="00CB1F26"/>
    <w:rsid w:val="00D55254"/>
    <w:rsid w:val="00DD66F6"/>
    <w:rsid w:val="00E601D0"/>
    <w:rsid w:val="00E95CA9"/>
    <w:rsid w:val="00EE10FC"/>
    <w:rsid w:val="00F405F8"/>
    <w:rsid w:val="00F47C3B"/>
    <w:rsid w:val="00FA2813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5C2"/>
  <w15:chartTrackingRefBased/>
  <w15:docId w15:val="{232C15CE-5305-4314-BA9A-18DC07B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5298</Words>
  <Characters>35131</Characters>
  <Application>Microsoft Office Word</Application>
  <DocSecurity>0</DocSecurity>
  <Lines>780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olar</cp:lastModifiedBy>
  <cp:revision>4</cp:revision>
  <dcterms:created xsi:type="dcterms:W3CDTF">2024-04-08T12:55:00Z</dcterms:created>
  <dcterms:modified xsi:type="dcterms:W3CDTF">2024-04-08T12:57:00Z</dcterms:modified>
</cp:coreProperties>
</file>