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58"/>
        <w:gridCol w:w="3248"/>
        <w:gridCol w:w="3268"/>
      </w:tblGrid>
      <w:tr w:rsidR="000A0779" w:rsidRPr="00F951E1" w14:paraId="67FEA33C" w14:textId="77777777" w:rsidTr="007475CD">
        <w:trPr>
          <w:jc w:val="center"/>
        </w:trPr>
        <w:tc>
          <w:tcPr>
            <w:tcW w:w="3284" w:type="dxa"/>
            <w:tcMar>
              <w:left w:w="28" w:type="dxa"/>
              <w:right w:w="28" w:type="dxa"/>
            </w:tcMar>
            <w:vAlign w:val="center"/>
          </w:tcPr>
          <w:p w14:paraId="1B965B42" w14:textId="77777777" w:rsidR="000A0779" w:rsidRPr="00F951E1" w:rsidRDefault="000A0779" w:rsidP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МИНИСТЕРУЛ </w:t>
            </w:r>
          </w:p>
          <w:p w14:paraId="7237B79C" w14:textId="77777777" w:rsidR="000A0779" w:rsidRPr="00F951E1" w:rsidRDefault="000A0779" w:rsidP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>ДЕЗВОЛТЭРИЙ ЕКОНОМИЧЕ</w:t>
            </w:r>
          </w:p>
          <w:p w14:paraId="5E8BC432" w14:textId="77777777" w:rsidR="000A0779" w:rsidRPr="00F951E1" w:rsidRDefault="000A0779" w:rsidP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>АЛ РЕПУБЛИЧИЙ</w:t>
            </w:r>
          </w:p>
          <w:p w14:paraId="32F29AFD" w14:textId="77777777" w:rsidR="000A0779" w:rsidRPr="00F951E1" w:rsidRDefault="000A0779" w:rsidP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3285" w:type="dxa"/>
            <w:vAlign w:val="center"/>
          </w:tcPr>
          <w:p w14:paraId="2030BA2C" w14:textId="77777777" w:rsidR="000A0779" w:rsidRPr="00F951E1" w:rsidRDefault="000A0779" w:rsidP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EA3CA14" wp14:editId="7C8C2F57">
                  <wp:extent cx="651510" cy="704215"/>
                  <wp:effectExtent l="0" t="0" r="0" b="0"/>
                  <wp:docPr id="1" name="Рисунок 1" descr="C:\Documents and Settings\kozelskaya-t\Рабочий стол\Герб  цвет ПМ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kozelskaya-t\Рабочий стол\Герб  цвет ПМ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2F0CC" w14:textId="77777777" w:rsidR="000A0779" w:rsidRPr="00F951E1" w:rsidRDefault="000A0779" w:rsidP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56BC682C" w14:textId="77777777" w:rsidR="000A0779" w:rsidRPr="00F951E1" w:rsidRDefault="000A0779" w:rsidP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95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>НIСТЕР</w:t>
            </w:r>
            <w:r w:rsidRPr="00F95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>ТВО ЕКОНОМ</w:t>
            </w:r>
            <w:r w:rsidRPr="00F95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>ЧНОГО РОЗВИТКУ</w:t>
            </w:r>
          </w:p>
          <w:p w14:paraId="14F54451" w14:textId="77777777" w:rsidR="000A0779" w:rsidRPr="00F951E1" w:rsidRDefault="000A0779" w:rsidP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>ПРИДНIСТРОВСЬКОI</w:t>
            </w:r>
          </w:p>
          <w:p w14:paraId="204A9339" w14:textId="77777777" w:rsidR="000A0779" w:rsidRPr="00F951E1" w:rsidRDefault="000A0779" w:rsidP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1E1">
              <w:rPr>
                <w:rFonts w:ascii="Times New Roman" w:hAnsi="Times New Roman" w:cs="Times New Roman"/>
                <w:b/>
                <w:sz w:val="20"/>
                <w:szCs w:val="20"/>
              </w:rPr>
              <w:t>МОЛДАВСЬКОI РЕСПУБЛIКИ</w:t>
            </w:r>
          </w:p>
        </w:tc>
      </w:tr>
    </w:tbl>
    <w:p w14:paraId="2EC9111C" w14:textId="77777777" w:rsidR="000A0779" w:rsidRPr="00F951E1" w:rsidRDefault="000A0779" w:rsidP="000A07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51E1">
        <w:rPr>
          <w:rFonts w:ascii="Times New Roman" w:hAnsi="Times New Roman" w:cs="Times New Roman"/>
          <w:b/>
          <w:sz w:val="20"/>
          <w:szCs w:val="20"/>
        </w:rPr>
        <w:t>МИНИСТЕРСТВО</w:t>
      </w:r>
    </w:p>
    <w:p w14:paraId="72A2309E" w14:textId="77777777" w:rsidR="000A0779" w:rsidRPr="00F951E1" w:rsidRDefault="000A0779" w:rsidP="000A07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51E1">
        <w:rPr>
          <w:rFonts w:ascii="Times New Roman" w:hAnsi="Times New Roman" w:cs="Times New Roman"/>
          <w:b/>
          <w:sz w:val="20"/>
          <w:szCs w:val="20"/>
        </w:rPr>
        <w:t xml:space="preserve">ЭКОНОМИЧЕСКОГО РАЗВИТИЯ </w:t>
      </w:r>
    </w:p>
    <w:p w14:paraId="5330083F" w14:textId="77777777" w:rsidR="000A0779" w:rsidRPr="00F951E1" w:rsidRDefault="000A0779" w:rsidP="000A07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51E1">
        <w:rPr>
          <w:rFonts w:ascii="Times New Roman" w:hAnsi="Times New Roman" w:cs="Times New Roman"/>
          <w:b/>
          <w:sz w:val="20"/>
          <w:szCs w:val="20"/>
        </w:rPr>
        <w:t>ПРИДНЕСТРОВСКОЙ МОЛДАВСКОЙ РЕСПУБЛИКИ</w:t>
      </w:r>
    </w:p>
    <w:p w14:paraId="74B9339F" w14:textId="77777777" w:rsidR="000A0779" w:rsidRPr="00F951E1" w:rsidRDefault="000A0779" w:rsidP="000A0779">
      <w:pPr>
        <w:pStyle w:val="5"/>
        <w:spacing w:before="0" w:after="0"/>
        <w:jc w:val="center"/>
        <w:rPr>
          <w:i w:val="0"/>
          <w:sz w:val="20"/>
          <w:szCs w:val="20"/>
        </w:rPr>
      </w:pPr>
    </w:p>
    <w:p w14:paraId="7FFE59B0" w14:textId="77777777" w:rsidR="000A0779" w:rsidRPr="000A0779" w:rsidRDefault="000A0779" w:rsidP="000A0779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0A0779">
        <w:rPr>
          <w:i w:val="0"/>
          <w:sz w:val="24"/>
          <w:szCs w:val="24"/>
        </w:rPr>
        <w:t>П Р И К А З</w:t>
      </w:r>
    </w:p>
    <w:p w14:paraId="5BC3A9C0" w14:textId="77777777" w:rsidR="00116E69" w:rsidRPr="009225AE" w:rsidRDefault="00116E69" w:rsidP="00116E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40B7B" w14:textId="0D35C929" w:rsidR="00116E69" w:rsidRPr="009225AE" w:rsidRDefault="00990CDE" w:rsidP="00116E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91D7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A5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570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                                                                   </w:t>
      </w:r>
      <w:r w:rsidR="00891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91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№ 415</w:t>
      </w:r>
    </w:p>
    <w:p w14:paraId="3F495AA1" w14:textId="77777777" w:rsidR="00116E69" w:rsidRPr="009225AE" w:rsidRDefault="00116E69" w:rsidP="00116E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6B085" w14:textId="77777777" w:rsidR="00116E69" w:rsidRPr="009225AE" w:rsidRDefault="00116E69" w:rsidP="00116E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Положения о порядке формирования и представления индикативных цен </w:t>
      </w:r>
    </w:p>
    <w:p w14:paraId="734EDCF1" w14:textId="77777777" w:rsidR="00116E69" w:rsidRDefault="00116E69" w:rsidP="00116E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на некоторые сырьевые ресурсы</w:t>
      </w:r>
    </w:p>
    <w:p w14:paraId="337F08DB" w14:textId="76A0D017" w:rsidR="00116E69" w:rsidRPr="004C517D" w:rsidRDefault="004C517D" w:rsidP="00116E6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4C517D">
        <w:rPr>
          <w:rFonts w:ascii="Times New Roman" w:hAnsi="Times New Roman" w:cs="Times New Roman"/>
          <w:i/>
          <w:iCs/>
          <w:color w:val="000000" w:themeColor="text1"/>
        </w:rPr>
        <w:t>(с учетом дополнен</w:t>
      </w:r>
      <w:r w:rsidR="00990CDE">
        <w:rPr>
          <w:rFonts w:ascii="Times New Roman" w:hAnsi="Times New Roman" w:cs="Times New Roman"/>
          <w:i/>
          <w:iCs/>
          <w:color w:val="000000" w:themeColor="text1"/>
        </w:rPr>
        <w:t>ий</w:t>
      </w:r>
      <w:r w:rsidRPr="004C517D">
        <w:rPr>
          <w:rFonts w:ascii="Times New Roman" w:hAnsi="Times New Roman" w:cs="Times New Roman"/>
          <w:i/>
          <w:iCs/>
          <w:color w:val="000000" w:themeColor="text1"/>
        </w:rPr>
        <w:t xml:space="preserve"> и изменени</w:t>
      </w:r>
      <w:r w:rsidR="00990CDE">
        <w:rPr>
          <w:rFonts w:ascii="Times New Roman" w:hAnsi="Times New Roman" w:cs="Times New Roman"/>
          <w:i/>
          <w:iCs/>
          <w:color w:val="000000" w:themeColor="text1"/>
        </w:rPr>
        <w:t>й</w:t>
      </w:r>
      <w:r w:rsidRPr="004C517D">
        <w:rPr>
          <w:rFonts w:ascii="Times New Roman" w:hAnsi="Times New Roman" w:cs="Times New Roman"/>
          <w:i/>
          <w:iCs/>
          <w:color w:val="000000" w:themeColor="text1"/>
        </w:rPr>
        <w:t>, внесенны</w:t>
      </w:r>
      <w:r w:rsidR="00990CDE">
        <w:rPr>
          <w:rFonts w:ascii="Times New Roman" w:hAnsi="Times New Roman" w:cs="Times New Roman"/>
          <w:i/>
          <w:iCs/>
          <w:color w:val="000000" w:themeColor="text1"/>
        </w:rPr>
        <w:t>х</w:t>
      </w:r>
      <w:r w:rsidRPr="004C517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990CDE">
        <w:rPr>
          <w:rFonts w:ascii="Times New Roman" w:hAnsi="Times New Roman" w:cs="Times New Roman"/>
          <w:i/>
          <w:iCs/>
          <w:color w:val="000000" w:themeColor="text1"/>
        </w:rPr>
        <w:t>п</w:t>
      </w:r>
      <w:r w:rsidRPr="004C517D">
        <w:rPr>
          <w:rFonts w:ascii="Times New Roman" w:hAnsi="Times New Roman" w:cs="Times New Roman"/>
          <w:i/>
          <w:iCs/>
          <w:color w:val="000000" w:themeColor="text1"/>
        </w:rPr>
        <w:t>риказ</w:t>
      </w:r>
      <w:r w:rsidR="00990CDE">
        <w:rPr>
          <w:rFonts w:ascii="Times New Roman" w:hAnsi="Times New Roman" w:cs="Times New Roman"/>
          <w:i/>
          <w:iCs/>
          <w:color w:val="000000" w:themeColor="text1"/>
        </w:rPr>
        <w:t xml:space="preserve">ами </w:t>
      </w:r>
      <w:r w:rsidRPr="004C517D">
        <w:rPr>
          <w:rFonts w:ascii="Times New Roman" w:hAnsi="Times New Roman" w:cs="Times New Roman"/>
          <w:i/>
          <w:iCs/>
          <w:color w:val="000000" w:themeColor="text1"/>
        </w:rPr>
        <w:t>Министерства экономического развития ПМР от 25 октября 2021 года № 1054</w:t>
      </w:r>
      <w:r w:rsidR="00340D8E">
        <w:rPr>
          <w:rFonts w:ascii="Times New Roman" w:hAnsi="Times New Roman" w:cs="Times New Roman"/>
          <w:i/>
          <w:iCs/>
          <w:color w:val="000000" w:themeColor="text1"/>
        </w:rPr>
        <w:t xml:space="preserve"> (САЗ 21-45)</w:t>
      </w:r>
      <w:r w:rsidR="00990CDE">
        <w:rPr>
          <w:rFonts w:ascii="Times New Roman" w:hAnsi="Times New Roman" w:cs="Times New Roman"/>
          <w:i/>
          <w:iCs/>
          <w:color w:val="000000" w:themeColor="text1"/>
        </w:rPr>
        <w:t>, от 29 декабря 2021 года № 1325 (САЗ 22-1)</w:t>
      </w:r>
      <w:r w:rsidR="00120113">
        <w:rPr>
          <w:rFonts w:ascii="Times New Roman" w:hAnsi="Times New Roman" w:cs="Times New Roman"/>
          <w:i/>
          <w:iCs/>
          <w:color w:val="000000" w:themeColor="text1"/>
        </w:rPr>
        <w:t>, от 9 ноября 2022 года № 1239 (САЗ 22-46)</w:t>
      </w:r>
      <w:r w:rsidR="00F16130">
        <w:rPr>
          <w:rFonts w:ascii="Times New Roman" w:hAnsi="Times New Roman" w:cs="Times New Roman"/>
          <w:i/>
          <w:iCs/>
          <w:color w:val="000000" w:themeColor="text1"/>
        </w:rPr>
        <w:t>, от 29 мая 2023 года № 502 (САЗ 23-24)</w:t>
      </w:r>
      <w:r w:rsidRPr="004C517D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3BFCF21C" w14:textId="77777777" w:rsidR="004C517D" w:rsidRPr="009225AE" w:rsidRDefault="004C517D" w:rsidP="00116E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3846A" w14:textId="440BA4F6" w:rsidR="00116E69" w:rsidRPr="00CB567B" w:rsidRDefault="00116E69" w:rsidP="00A55A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86EEA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29 сентября  2011 года № 156-З-</w:t>
      </w:r>
      <w:r w:rsidR="00C86E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6EEA">
        <w:rPr>
          <w:rFonts w:ascii="Times New Roman" w:hAnsi="Times New Roman" w:cs="Times New Roman"/>
          <w:sz w:val="24"/>
          <w:szCs w:val="24"/>
        </w:rPr>
        <w:t xml:space="preserve"> «</w:t>
      </w:r>
      <w:r w:rsidR="003422EC">
        <w:rPr>
          <w:rFonts w:ascii="Times New Roman" w:hAnsi="Times New Roman" w:cs="Times New Roman"/>
          <w:sz w:val="24"/>
          <w:szCs w:val="24"/>
        </w:rPr>
        <w:t>О налоге на доходы организаций</w:t>
      </w:r>
      <w:r w:rsidR="00C86EEA">
        <w:rPr>
          <w:rFonts w:ascii="Times New Roman" w:hAnsi="Times New Roman" w:cs="Times New Roman"/>
          <w:sz w:val="24"/>
          <w:szCs w:val="24"/>
        </w:rPr>
        <w:t>»</w:t>
      </w:r>
      <w:r w:rsidR="003422EC">
        <w:rPr>
          <w:rFonts w:ascii="Times New Roman" w:hAnsi="Times New Roman" w:cs="Times New Roman"/>
          <w:sz w:val="24"/>
          <w:szCs w:val="24"/>
        </w:rPr>
        <w:t xml:space="preserve"> (САЗ 11-39)</w:t>
      </w:r>
      <w:r w:rsidR="008B477A">
        <w:rPr>
          <w:rFonts w:ascii="Times New Roman" w:hAnsi="Times New Roman" w:cs="Times New Roman"/>
          <w:sz w:val="24"/>
          <w:szCs w:val="24"/>
        </w:rPr>
        <w:t xml:space="preserve">, </w:t>
      </w:r>
      <w:r w:rsidR="001D1E6B" w:rsidRPr="00874ABE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18-1),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</w:t>
      </w:r>
      <w:r w:rsidR="00A41A09">
        <w:rPr>
          <w:rFonts w:ascii="Times New Roman" w:hAnsi="Times New Roman" w:cs="Times New Roman"/>
          <w:sz w:val="24"/>
          <w:szCs w:val="24"/>
        </w:rPr>
        <w:t xml:space="preserve"> </w:t>
      </w:r>
      <w:r w:rsidR="001D1E6B" w:rsidRPr="00874ABE">
        <w:rPr>
          <w:rFonts w:ascii="Times New Roman" w:hAnsi="Times New Roman" w:cs="Times New Roman"/>
          <w:sz w:val="24"/>
          <w:szCs w:val="24"/>
        </w:rPr>
        <w:t>269 (САЗ 18-32), от 10 декабря 2018 года № 434 (САЗ 18-50), от</w:t>
      </w:r>
      <w:r w:rsidR="008B477A">
        <w:rPr>
          <w:rFonts w:ascii="Times New Roman" w:hAnsi="Times New Roman" w:cs="Times New Roman"/>
          <w:sz w:val="24"/>
          <w:szCs w:val="24"/>
        </w:rPr>
        <w:t xml:space="preserve"> </w:t>
      </w:r>
      <w:r w:rsidR="001D1E6B" w:rsidRPr="00874ABE">
        <w:rPr>
          <w:rFonts w:ascii="Times New Roman" w:hAnsi="Times New Roman" w:cs="Times New Roman"/>
          <w:sz w:val="24"/>
          <w:szCs w:val="24"/>
        </w:rPr>
        <w:t>26 апреля 2019 года № 145</w:t>
      </w:r>
      <w:r w:rsidR="008B477A">
        <w:rPr>
          <w:rFonts w:ascii="Times New Roman" w:hAnsi="Times New Roman" w:cs="Times New Roman"/>
          <w:sz w:val="24"/>
          <w:szCs w:val="24"/>
        </w:rPr>
        <w:t xml:space="preserve"> </w:t>
      </w:r>
      <w:r w:rsidR="001D1E6B" w:rsidRPr="00874ABE">
        <w:rPr>
          <w:rFonts w:ascii="Times New Roman" w:hAnsi="Times New Roman" w:cs="Times New Roman"/>
          <w:sz w:val="24"/>
          <w:szCs w:val="24"/>
        </w:rPr>
        <w:t xml:space="preserve">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</w:t>
      </w:r>
      <w:r w:rsidR="001D1E6B" w:rsidRPr="00A55A97">
        <w:rPr>
          <w:rFonts w:ascii="Times New Roman" w:hAnsi="Times New Roman" w:cs="Times New Roman"/>
          <w:sz w:val="24"/>
          <w:szCs w:val="24"/>
        </w:rPr>
        <w:t>года №</w:t>
      </w:r>
      <w:r w:rsidR="008B477A">
        <w:rPr>
          <w:rFonts w:ascii="Times New Roman" w:hAnsi="Times New Roman" w:cs="Times New Roman"/>
          <w:sz w:val="24"/>
          <w:szCs w:val="24"/>
        </w:rPr>
        <w:t xml:space="preserve"> </w:t>
      </w:r>
      <w:r w:rsidR="001D1E6B" w:rsidRPr="00A55A97">
        <w:rPr>
          <w:rFonts w:ascii="Times New Roman" w:hAnsi="Times New Roman" w:cs="Times New Roman"/>
          <w:sz w:val="24"/>
          <w:szCs w:val="24"/>
        </w:rPr>
        <w:t>231 (САЗ 20-28),</w:t>
      </w:r>
      <w:r w:rsidR="005B0F76">
        <w:rPr>
          <w:rFonts w:ascii="Times New Roman" w:hAnsi="Times New Roman" w:cs="Times New Roman"/>
          <w:sz w:val="24"/>
          <w:szCs w:val="24"/>
        </w:rPr>
        <w:t xml:space="preserve"> </w:t>
      </w:r>
      <w:r w:rsidR="004C369A">
        <w:rPr>
          <w:rFonts w:ascii="Times New Roman" w:hAnsi="Times New Roman" w:cs="Times New Roman"/>
          <w:sz w:val="24"/>
          <w:szCs w:val="24"/>
        </w:rPr>
        <w:t>от 10 ноября 2020 года № 395 (САЗ 20-46)</w:t>
      </w:r>
      <w:r w:rsidR="007458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5A97" w:rsidRPr="00A55A9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55A97">
        <w:rPr>
          <w:rFonts w:ascii="Times New Roman" w:eastAsia="Times New Roman" w:hAnsi="Times New Roman" w:cs="Times New Roman"/>
          <w:sz w:val="24"/>
          <w:szCs w:val="24"/>
        </w:rPr>
        <w:t xml:space="preserve"> 20 января 2021 года № 9 (САЗ 21-3)</w:t>
      </w:r>
      <w:r w:rsidR="00891D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77A">
        <w:rPr>
          <w:rFonts w:ascii="Times New Roman" w:hAnsi="Times New Roman" w:cs="Times New Roman"/>
          <w:sz w:val="24"/>
          <w:szCs w:val="24"/>
        </w:rPr>
        <w:t xml:space="preserve">от 30 июля 2021 года № 255 (САЗ 21-30), </w:t>
      </w:r>
      <w:r w:rsidRPr="00CB567B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5" w:tooltip="(ВСТУПИЛ В СИЛУ 26.01.2019) О некоторых мерах по оперативному регулированию импорта товаров" w:history="1">
        <w:r w:rsidRPr="00CB56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Постановления Правительства Приднестровской Молдавской Республики от 14 июня 2018 года № 198 </w:t>
        </w:r>
        <w:r w:rsidR="008B47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CB56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некоторых мерах по оперативному регулированию экспорта товаров и сырьевых ресурсов</w:t>
        </w:r>
      </w:hyperlink>
      <w:r w:rsidR="008B477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» </w:t>
      </w:r>
      <w:r w:rsidRPr="00CB567B">
        <w:rPr>
          <w:rFonts w:ascii="Times New Roman" w:hAnsi="Times New Roman" w:cs="Times New Roman"/>
          <w:sz w:val="24"/>
          <w:szCs w:val="24"/>
        </w:rPr>
        <w:t>(САЗ 18-24)</w:t>
      </w:r>
      <w:r w:rsidR="001D1E6B" w:rsidRPr="001D1E6B">
        <w:rPr>
          <w:rFonts w:ascii="Times New Roman" w:hAnsi="Times New Roman" w:cs="Times New Roman"/>
          <w:sz w:val="24"/>
          <w:szCs w:val="24"/>
        </w:rPr>
        <w:t xml:space="preserve"> </w:t>
      </w:r>
      <w:r w:rsidR="001D1E6B">
        <w:rPr>
          <w:rFonts w:ascii="Times New Roman" w:hAnsi="Times New Roman" w:cs="Times New Roman"/>
          <w:sz w:val="24"/>
          <w:szCs w:val="24"/>
        </w:rPr>
        <w:t>с изменениями и дополнени</w:t>
      </w:r>
      <w:r w:rsidR="00A02E4F">
        <w:rPr>
          <w:rFonts w:ascii="Times New Roman" w:hAnsi="Times New Roman" w:cs="Times New Roman"/>
          <w:sz w:val="24"/>
          <w:szCs w:val="24"/>
        </w:rPr>
        <w:t>ями</w:t>
      </w:r>
      <w:r w:rsidR="001D1E6B">
        <w:rPr>
          <w:rFonts w:ascii="Times New Roman" w:hAnsi="Times New Roman" w:cs="Times New Roman"/>
          <w:sz w:val="24"/>
          <w:szCs w:val="24"/>
        </w:rPr>
        <w:t xml:space="preserve">, внесенными постановлениями Правительства Приднестровской Молдавской Республики от </w:t>
      </w:r>
      <w:r w:rsidR="007C4113">
        <w:rPr>
          <w:rFonts w:ascii="Times New Roman" w:hAnsi="Times New Roman" w:cs="Times New Roman"/>
          <w:sz w:val="24"/>
          <w:szCs w:val="24"/>
        </w:rPr>
        <w:t>15 ноября 2018 года № 396 (САЗ 18-46),</w:t>
      </w:r>
      <w:r w:rsidR="000F6585">
        <w:rPr>
          <w:rFonts w:ascii="Times New Roman" w:hAnsi="Times New Roman" w:cs="Times New Roman"/>
          <w:sz w:val="24"/>
          <w:szCs w:val="24"/>
        </w:rPr>
        <w:t xml:space="preserve"> </w:t>
      </w:r>
      <w:r w:rsidR="007C4113">
        <w:rPr>
          <w:rFonts w:ascii="Times New Roman" w:hAnsi="Times New Roman" w:cs="Times New Roman"/>
          <w:sz w:val="24"/>
          <w:szCs w:val="24"/>
        </w:rPr>
        <w:t>от 27 ноября 2020</w:t>
      </w:r>
      <w:r w:rsidR="001D1E6B">
        <w:rPr>
          <w:rFonts w:ascii="Times New Roman" w:hAnsi="Times New Roman" w:cs="Times New Roman"/>
          <w:sz w:val="24"/>
          <w:szCs w:val="24"/>
        </w:rPr>
        <w:t xml:space="preserve"> </w:t>
      </w:r>
      <w:r w:rsidR="007C4113">
        <w:rPr>
          <w:rFonts w:ascii="Times New Roman" w:hAnsi="Times New Roman" w:cs="Times New Roman"/>
          <w:sz w:val="24"/>
          <w:szCs w:val="24"/>
        </w:rPr>
        <w:t>года № 418 (САЗ 20-48), от 21 декабря 2020 года № 460 (САЗ 20-52),</w:t>
      </w:r>
      <w:r w:rsidRPr="00CB567B">
        <w:rPr>
          <w:rFonts w:ascii="Times New Roman" w:hAnsi="Times New Roman" w:cs="Times New Roman"/>
          <w:sz w:val="24"/>
          <w:szCs w:val="24"/>
        </w:rPr>
        <w:t xml:space="preserve"> </w:t>
      </w:r>
      <w:r w:rsidR="00A02E4F">
        <w:rPr>
          <w:rFonts w:ascii="Times New Roman" w:hAnsi="Times New Roman" w:cs="Times New Roman"/>
          <w:sz w:val="24"/>
          <w:szCs w:val="24"/>
        </w:rPr>
        <w:t>от 9 марта 2021 года №70 (САЗ 20-10)</w:t>
      </w:r>
      <w:r w:rsidR="00891D72">
        <w:rPr>
          <w:rFonts w:ascii="Times New Roman" w:hAnsi="Times New Roman" w:cs="Times New Roman"/>
          <w:sz w:val="24"/>
          <w:szCs w:val="24"/>
        </w:rPr>
        <w:t>,</w:t>
      </w:r>
    </w:p>
    <w:p w14:paraId="6F7B9B97" w14:textId="77777777" w:rsidR="00116E69" w:rsidRPr="009225AE" w:rsidRDefault="007C4113" w:rsidP="00116E69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 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</w:t>
      </w:r>
      <w:r w:rsidR="00116E69"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0CDBD3" w14:textId="77777777" w:rsidR="00116E69" w:rsidRDefault="00116E69" w:rsidP="00116E69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A241E" w14:textId="77777777" w:rsidR="00116E69" w:rsidRPr="009225AE" w:rsidRDefault="00116E69" w:rsidP="0000601A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Положение о порядке формирования и представления индикативных цен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некоторые сырьевые ресурсы </w:t>
      </w:r>
      <w:r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к настоящему Приказу.</w:t>
      </w:r>
    </w:p>
    <w:p w14:paraId="19284D1F" w14:textId="77777777" w:rsidR="00116E69" w:rsidRPr="009225AE" w:rsidRDefault="00116E69" w:rsidP="0000601A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2. Направить настоящий Приказ на государственную регистрацию</w:t>
      </w:r>
      <w:r w:rsidR="000F6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официальное опубликование</w:t>
      </w:r>
      <w:r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Министерство юстиции Приднестровской Молдавской Республики.</w:t>
      </w:r>
    </w:p>
    <w:p w14:paraId="3A2356E8" w14:textId="77777777" w:rsidR="00116E69" w:rsidRDefault="00116E69" w:rsidP="0000601A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5AE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Настоящий Приказ вступает в силу со дня</w:t>
      </w:r>
      <w:r w:rsidR="00891D72">
        <w:rPr>
          <w:rFonts w:ascii="Times New Roman" w:hAnsi="Times New Roman" w:cs="Times New Roman"/>
          <w:color w:val="000000" w:themeColor="text1"/>
          <w:sz w:val="24"/>
          <w:szCs w:val="24"/>
        </w:rPr>
        <w:t>, следующего за днем его официального опубликования</w:t>
      </w:r>
      <w:r w:rsidR="00006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9E868" w14:textId="77777777" w:rsidR="00116E69" w:rsidRPr="00CC7C70" w:rsidRDefault="00116E69" w:rsidP="00116E69">
      <w:pPr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74E5CDB9" w14:textId="77777777" w:rsidR="00BF7654" w:rsidRDefault="00BF7654" w:rsidP="00BF7654">
      <w:pPr>
        <w:pStyle w:val="a4"/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И.о. </w:t>
      </w:r>
      <w:r w:rsidR="00422DF1" w:rsidRPr="00C220E0">
        <w:rPr>
          <w:szCs w:val="24"/>
        </w:rPr>
        <w:t>министр</w:t>
      </w:r>
      <w:r>
        <w:rPr>
          <w:szCs w:val="24"/>
        </w:rPr>
        <w:t xml:space="preserve">а экономического развития </w:t>
      </w:r>
    </w:p>
    <w:p w14:paraId="2F121A6F" w14:textId="77777777" w:rsidR="00422DF1" w:rsidRDefault="00BF7654" w:rsidP="00BF7654">
      <w:pPr>
        <w:pStyle w:val="a4"/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Приднестровской Молдавской Республики </w:t>
      </w:r>
      <w:r w:rsidR="00422DF1" w:rsidRPr="00C220E0">
        <w:rPr>
          <w:szCs w:val="24"/>
        </w:rPr>
        <w:t xml:space="preserve">                                                        </w:t>
      </w:r>
      <w:r>
        <w:rPr>
          <w:szCs w:val="24"/>
        </w:rPr>
        <w:t xml:space="preserve">А.А. </w:t>
      </w:r>
      <w:proofErr w:type="spellStart"/>
      <w:r>
        <w:rPr>
          <w:szCs w:val="24"/>
        </w:rPr>
        <w:t>Слинченко</w:t>
      </w:r>
      <w:proofErr w:type="spellEnd"/>
      <w:r>
        <w:rPr>
          <w:szCs w:val="24"/>
        </w:rPr>
        <w:t xml:space="preserve"> </w:t>
      </w:r>
    </w:p>
    <w:p w14:paraId="648CE146" w14:textId="77777777" w:rsidR="00BF7654" w:rsidRDefault="00BF7654" w:rsidP="00BF7654">
      <w:pPr>
        <w:pStyle w:val="a4"/>
        <w:rPr>
          <w:b/>
          <w:szCs w:val="24"/>
        </w:rPr>
      </w:pPr>
    </w:p>
    <w:p w14:paraId="0BAB292D" w14:textId="77777777" w:rsidR="00891D72" w:rsidRDefault="00891D72" w:rsidP="00116E69">
      <w:pPr>
        <w:pStyle w:val="a4"/>
        <w:jc w:val="right"/>
      </w:pPr>
    </w:p>
    <w:p w14:paraId="4164F185" w14:textId="0FA9113D" w:rsidR="00116E69" w:rsidRDefault="00116E69" w:rsidP="00116E69">
      <w:pPr>
        <w:pStyle w:val="a4"/>
        <w:jc w:val="right"/>
      </w:pPr>
      <w:r>
        <w:lastRenderedPageBreak/>
        <w:t>Приложение</w:t>
      </w:r>
      <w:r>
        <w:br/>
        <w:t>к Приказу Министерства экономического развития</w:t>
      </w:r>
      <w:r>
        <w:br/>
        <w:t>Приднестровской Молдавской Республики</w:t>
      </w:r>
      <w:r>
        <w:br/>
        <w:t xml:space="preserve">от </w:t>
      </w:r>
      <w:r w:rsidR="00891D72">
        <w:t xml:space="preserve">23 </w:t>
      </w:r>
      <w:r w:rsidR="0074582A">
        <w:t xml:space="preserve">апреля </w:t>
      </w:r>
      <w:r>
        <w:t>20</w:t>
      </w:r>
      <w:r w:rsidR="00EC09D4">
        <w:t>21</w:t>
      </w:r>
      <w:r>
        <w:t xml:space="preserve"> года №</w:t>
      </w:r>
      <w:r w:rsidR="00891D72">
        <w:t xml:space="preserve"> 415</w:t>
      </w:r>
      <w:r>
        <w:t xml:space="preserve"> </w:t>
      </w:r>
    </w:p>
    <w:p w14:paraId="5892560E" w14:textId="77777777" w:rsidR="00116E69" w:rsidRPr="00077E9D" w:rsidRDefault="00116E69" w:rsidP="00116E69">
      <w:pPr>
        <w:pStyle w:val="a4"/>
        <w:jc w:val="center"/>
        <w:rPr>
          <w:szCs w:val="24"/>
        </w:rPr>
      </w:pPr>
      <w:r w:rsidRPr="00077E9D">
        <w:rPr>
          <w:szCs w:val="24"/>
        </w:rPr>
        <w:t>Положение о порядке формирования</w:t>
      </w:r>
      <w:r w:rsidR="0000601A" w:rsidRPr="0000601A">
        <w:rPr>
          <w:color w:val="000000" w:themeColor="text1"/>
          <w:szCs w:val="24"/>
        </w:rPr>
        <w:t xml:space="preserve"> </w:t>
      </w:r>
      <w:r w:rsidR="0000601A" w:rsidRPr="009225AE">
        <w:rPr>
          <w:color w:val="000000" w:themeColor="text1"/>
          <w:szCs w:val="24"/>
        </w:rPr>
        <w:t>и представления</w:t>
      </w:r>
      <w:r w:rsidRPr="00077E9D">
        <w:rPr>
          <w:szCs w:val="24"/>
        </w:rPr>
        <w:t xml:space="preserve"> индикативных цен на некоторые сырьевые ресурсы</w:t>
      </w:r>
    </w:p>
    <w:p w14:paraId="00FC2FA8" w14:textId="77777777" w:rsidR="00116E69" w:rsidRPr="00077E9D" w:rsidRDefault="00A739F8" w:rsidP="00116E69">
      <w:pPr>
        <w:pStyle w:val="a4"/>
        <w:jc w:val="center"/>
        <w:rPr>
          <w:szCs w:val="24"/>
        </w:rPr>
      </w:pPr>
      <w:r w:rsidRPr="00077E9D">
        <w:rPr>
          <w:szCs w:val="24"/>
        </w:rPr>
        <w:t>1</w:t>
      </w:r>
      <w:r w:rsidR="00116E69" w:rsidRPr="00077E9D">
        <w:rPr>
          <w:szCs w:val="24"/>
        </w:rPr>
        <w:t>. Общие положения</w:t>
      </w:r>
    </w:p>
    <w:p w14:paraId="65BCE7F7" w14:textId="604C799C" w:rsidR="00116E69" w:rsidRPr="00C0267A" w:rsidRDefault="00116E69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267A">
        <w:rPr>
          <w:rFonts w:ascii="Times New Roman" w:hAnsi="Times New Roman" w:cs="Times New Roman"/>
          <w:sz w:val="24"/>
        </w:rPr>
        <w:t>1. Настоящее Положение устанавливает порядок формирования</w:t>
      </w:r>
      <w:r w:rsidR="00075326">
        <w:rPr>
          <w:rFonts w:ascii="Times New Roman" w:hAnsi="Times New Roman" w:cs="Times New Roman"/>
          <w:sz w:val="24"/>
        </w:rPr>
        <w:t xml:space="preserve"> и представления </w:t>
      </w:r>
      <w:r w:rsidR="00075326" w:rsidRPr="00C0267A">
        <w:rPr>
          <w:rFonts w:ascii="Times New Roman" w:hAnsi="Times New Roman" w:cs="Times New Roman"/>
          <w:sz w:val="24"/>
        </w:rPr>
        <w:t>индикативных</w:t>
      </w:r>
      <w:r w:rsidRPr="00C0267A">
        <w:rPr>
          <w:rFonts w:ascii="Times New Roman" w:hAnsi="Times New Roman" w:cs="Times New Roman"/>
          <w:sz w:val="24"/>
        </w:rPr>
        <w:t xml:space="preserve"> цен на товары, классифицируемые кодами </w:t>
      </w:r>
      <w:r w:rsidR="00EC09D4">
        <w:rPr>
          <w:rFonts w:ascii="Times New Roman" w:hAnsi="Times New Roman" w:cs="Times New Roman"/>
          <w:sz w:val="24"/>
        </w:rPr>
        <w:t>товарной номенклатуры внешнеэкономической деятельности</w:t>
      </w:r>
      <w:r w:rsidR="0058717A">
        <w:rPr>
          <w:rFonts w:ascii="Times New Roman" w:hAnsi="Times New Roman" w:cs="Times New Roman"/>
          <w:sz w:val="24"/>
        </w:rPr>
        <w:t xml:space="preserve"> (далее – ТН ВЭД)</w:t>
      </w:r>
      <w:r w:rsidRPr="00C0267A">
        <w:rPr>
          <w:rFonts w:ascii="Times New Roman" w:hAnsi="Times New Roman" w:cs="Times New Roman"/>
          <w:sz w:val="24"/>
        </w:rPr>
        <w:t xml:space="preserve">, согласно </w:t>
      </w:r>
      <w:r w:rsidR="00EC09D4" w:rsidRPr="00C0267A">
        <w:rPr>
          <w:rFonts w:ascii="Times New Roman" w:hAnsi="Times New Roman" w:cs="Times New Roman"/>
          <w:sz w:val="24"/>
        </w:rPr>
        <w:t>Приложению</w:t>
      </w:r>
      <w:r w:rsidRPr="00C0267A">
        <w:rPr>
          <w:rFonts w:ascii="Times New Roman" w:hAnsi="Times New Roman" w:cs="Times New Roman"/>
          <w:sz w:val="24"/>
        </w:rPr>
        <w:t xml:space="preserve"> к настоящему Положению </w:t>
      </w:r>
      <w:r w:rsidR="00B8753C">
        <w:rPr>
          <w:rFonts w:ascii="Times New Roman" w:hAnsi="Times New Roman" w:cs="Times New Roman"/>
          <w:sz w:val="24"/>
          <w:szCs w:val="24"/>
        </w:rPr>
        <w:t xml:space="preserve">(далее – Товары) </w:t>
      </w:r>
      <w:r w:rsidRPr="00C0267A">
        <w:rPr>
          <w:rFonts w:ascii="Times New Roman" w:hAnsi="Times New Roman" w:cs="Times New Roman"/>
          <w:sz w:val="24"/>
        </w:rPr>
        <w:t xml:space="preserve">и разработано с целью защиты государственных интересов, для оперативного регулирования </w:t>
      </w:r>
      <w:r w:rsidR="004201F6">
        <w:rPr>
          <w:rFonts w:ascii="Times New Roman" w:hAnsi="Times New Roman" w:cs="Times New Roman"/>
          <w:sz w:val="24"/>
        </w:rPr>
        <w:t xml:space="preserve">вывоза </w:t>
      </w:r>
      <w:r w:rsidRPr="00C0267A">
        <w:rPr>
          <w:rFonts w:ascii="Times New Roman" w:hAnsi="Times New Roman" w:cs="Times New Roman"/>
          <w:sz w:val="24"/>
        </w:rPr>
        <w:t>товаров и полноты взимания вывозных таможенных пошлин</w:t>
      </w:r>
      <w:r w:rsidR="000A0ECD">
        <w:rPr>
          <w:rFonts w:ascii="Times New Roman" w:hAnsi="Times New Roman" w:cs="Times New Roman"/>
          <w:sz w:val="24"/>
        </w:rPr>
        <w:t xml:space="preserve"> и налоговых платежей</w:t>
      </w:r>
      <w:r w:rsidRPr="00C0267A">
        <w:rPr>
          <w:rFonts w:ascii="Times New Roman" w:hAnsi="Times New Roman" w:cs="Times New Roman"/>
          <w:sz w:val="24"/>
        </w:rPr>
        <w:t>.</w:t>
      </w:r>
    </w:p>
    <w:p w14:paraId="1B1BE7D1" w14:textId="77777777" w:rsidR="00B8753C" w:rsidRDefault="00116E69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753C">
        <w:rPr>
          <w:rFonts w:ascii="Times New Roman" w:hAnsi="Times New Roman" w:cs="Times New Roman"/>
          <w:sz w:val="24"/>
        </w:rPr>
        <w:t xml:space="preserve">2. </w:t>
      </w:r>
      <w:r w:rsidR="00B8753C" w:rsidRPr="00C0267A">
        <w:rPr>
          <w:rFonts w:ascii="Times New Roman" w:hAnsi="Times New Roman" w:cs="Times New Roman"/>
          <w:sz w:val="24"/>
        </w:rPr>
        <w:t xml:space="preserve">Индикативные цены - разновидность цен, устанавливаемых уполномоченным органом исполнительной власти в сфере внешнеэкономической деятельности в отношении отдельных товаров (продукции), перемещаемых через таможенную границу Приднестровской Молдавской Республики, на период </w:t>
      </w:r>
      <w:r w:rsidR="00B8753C" w:rsidRPr="008C060D">
        <w:rPr>
          <w:rFonts w:ascii="Times New Roman" w:hAnsi="Times New Roman" w:cs="Times New Roman"/>
          <w:sz w:val="24"/>
        </w:rPr>
        <w:t>осуществления экспортной</w:t>
      </w:r>
      <w:r w:rsidR="00B8753C" w:rsidRPr="00C0267A">
        <w:rPr>
          <w:rFonts w:ascii="Times New Roman" w:hAnsi="Times New Roman" w:cs="Times New Roman"/>
          <w:sz w:val="24"/>
        </w:rPr>
        <w:t xml:space="preserve"> операции.</w:t>
      </w:r>
      <w:r w:rsidR="00B8753C">
        <w:rPr>
          <w:rFonts w:ascii="Times New Roman" w:hAnsi="Times New Roman" w:cs="Times New Roman"/>
          <w:sz w:val="24"/>
        </w:rPr>
        <w:t xml:space="preserve"> </w:t>
      </w:r>
    </w:p>
    <w:p w14:paraId="18991040" w14:textId="77777777" w:rsidR="00116E69" w:rsidRPr="00C0267A" w:rsidRDefault="00116E69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267A">
        <w:rPr>
          <w:rFonts w:ascii="Times New Roman" w:hAnsi="Times New Roman" w:cs="Times New Roman"/>
          <w:sz w:val="24"/>
        </w:rPr>
        <w:t xml:space="preserve">3. Порядок формирования индикативных цен на </w:t>
      </w:r>
      <w:r w:rsidR="00B8753C">
        <w:rPr>
          <w:rFonts w:ascii="Times New Roman" w:hAnsi="Times New Roman" w:cs="Times New Roman"/>
          <w:sz w:val="24"/>
        </w:rPr>
        <w:t>Т</w:t>
      </w:r>
      <w:r w:rsidRPr="00C0267A">
        <w:rPr>
          <w:rFonts w:ascii="Times New Roman" w:hAnsi="Times New Roman" w:cs="Times New Roman"/>
          <w:sz w:val="24"/>
        </w:rPr>
        <w:t xml:space="preserve">овары определяет основные направления формирования индикативных цен, источники мониторинга цен, и </w:t>
      </w:r>
      <w:r w:rsidRPr="004C194B">
        <w:rPr>
          <w:rFonts w:ascii="Times New Roman" w:hAnsi="Times New Roman" w:cs="Times New Roman"/>
          <w:sz w:val="24"/>
        </w:rPr>
        <w:t>факторы, влияющие на ценообразование по конкретным видам товаров в зависимости от условий совершения той или иной операции.</w:t>
      </w:r>
    </w:p>
    <w:p w14:paraId="43111A20" w14:textId="77777777" w:rsidR="00075326" w:rsidRDefault="00075326" w:rsidP="00116E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242448" w14:textId="77777777" w:rsidR="00116E69" w:rsidRPr="00077E9D" w:rsidRDefault="00A739F8" w:rsidP="00116E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7E9D">
        <w:rPr>
          <w:rFonts w:ascii="Times New Roman" w:hAnsi="Times New Roman" w:cs="Times New Roman"/>
          <w:sz w:val="24"/>
          <w:szCs w:val="24"/>
        </w:rPr>
        <w:t>2</w:t>
      </w:r>
      <w:r w:rsidR="00116E69" w:rsidRPr="00077E9D">
        <w:rPr>
          <w:rFonts w:ascii="Times New Roman" w:hAnsi="Times New Roman" w:cs="Times New Roman"/>
          <w:sz w:val="24"/>
          <w:szCs w:val="24"/>
        </w:rPr>
        <w:t>. Основные положения по определению индикативных цен</w:t>
      </w:r>
    </w:p>
    <w:p w14:paraId="3F908BCA" w14:textId="71E0EF44" w:rsidR="00CC765A" w:rsidRDefault="00B8753C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6E69">
        <w:rPr>
          <w:rFonts w:ascii="Times New Roman" w:hAnsi="Times New Roman" w:cs="Times New Roman"/>
          <w:sz w:val="24"/>
          <w:szCs w:val="24"/>
        </w:rPr>
        <w:t xml:space="preserve"> Индикативные цены устанавливаются </w:t>
      </w:r>
      <w:r w:rsidR="00116E69" w:rsidRPr="00863E09">
        <w:rPr>
          <w:rFonts w:ascii="Times New Roman" w:hAnsi="Times New Roman" w:cs="Times New Roman"/>
          <w:sz w:val="24"/>
          <w:szCs w:val="24"/>
        </w:rPr>
        <w:t>за 1 (одну) тонну</w:t>
      </w:r>
      <w:r w:rsidR="00116E69"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="00116E69" w:rsidRPr="007D7642">
        <w:rPr>
          <w:rFonts w:ascii="Times New Roman" w:hAnsi="Times New Roman" w:cs="Times New Roman"/>
          <w:sz w:val="24"/>
          <w:szCs w:val="24"/>
        </w:rPr>
        <w:t xml:space="preserve">, на базе результатов анализа ценовой информации о состоянии конъюнктуры </w:t>
      </w:r>
      <w:r w:rsidR="00FD1FEA" w:rsidRPr="007D7642">
        <w:rPr>
          <w:rFonts w:ascii="Times New Roman" w:hAnsi="Times New Roman" w:cs="Times New Roman"/>
          <w:sz w:val="24"/>
          <w:szCs w:val="24"/>
        </w:rPr>
        <w:t>внутреннего рынка</w:t>
      </w:r>
      <w:r w:rsidR="00116E69" w:rsidRPr="007D7642">
        <w:rPr>
          <w:rFonts w:ascii="Times New Roman" w:hAnsi="Times New Roman" w:cs="Times New Roman"/>
          <w:sz w:val="24"/>
          <w:szCs w:val="24"/>
        </w:rPr>
        <w:t xml:space="preserve"> </w:t>
      </w:r>
      <w:r w:rsidR="00116E69" w:rsidRPr="00CC765A">
        <w:rPr>
          <w:rFonts w:ascii="Times New Roman" w:hAnsi="Times New Roman" w:cs="Times New Roman"/>
          <w:sz w:val="24"/>
          <w:szCs w:val="24"/>
        </w:rPr>
        <w:t>и другой информации конъюнктурно-ценового характера</w:t>
      </w:r>
      <w:r w:rsidR="00115C90" w:rsidRPr="00CC765A">
        <w:rPr>
          <w:rFonts w:ascii="Times New Roman" w:hAnsi="Times New Roman" w:cs="Times New Roman"/>
          <w:sz w:val="24"/>
          <w:szCs w:val="24"/>
        </w:rPr>
        <w:t>.</w:t>
      </w:r>
      <w:r w:rsidR="00115C90" w:rsidRPr="00CC765A">
        <w:rPr>
          <w:rFonts w:ascii="Times New Roman" w:hAnsi="Times New Roman" w:cs="Times New Roman"/>
          <w:sz w:val="24"/>
        </w:rPr>
        <w:t xml:space="preserve"> </w:t>
      </w:r>
    </w:p>
    <w:p w14:paraId="5D47EE66" w14:textId="0C40B85C" w:rsidR="004C517D" w:rsidRDefault="004C517D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Индикативная цена устанавливается в леях Республики Молдова по среднему официальному курсу валют Приднестровского Республиканского Банка за предшествующий период с учетом коэффициента, отражающего уровень отклонения официальных курсов валют Приднестровского Республиканского Банка и Национального Банка Молдовы.</w:t>
      </w:r>
    </w:p>
    <w:p w14:paraId="274F8F9D" w14:textId="77777777" w:rsidR="00A60CAA" w:rsidRDefault="00982B90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6E69" w:rsidRPr="00EB0C3F">
        <w:rPr>
          <w:rFonts w:ascii="Times New Roman" w:hAnsi="Times New Roman" w:cs="Times New Roman"/>
          <w:sz w:val="24"/>
          <w:szCs w:val="24"/>
        </w:rPr>
        <w:t xml:space="preserve">. </w:t>
      </w:r>
      <w:r w:rsidR="00EB0C3F" w:rsidRPr="00EB0C3F">
        <w:rPr>
          <w:rFonts w:ascii="Times New Roman" w:hAnsi="Times New Roman" w:cs="Times New Roman"/>
          <w:sz w:val="24"/>
          <w:szCs w:val="24"/>
        </w:rPr>
        <w:t xml:space="preserve">Индикативная цена рассчитывается </w:t>
      </w:r>
      <w:r w:rsidR="00A60CAA">
        <w:rPr>
          <w:rFonts w:ascii="Times New Roman" w:hAnsi="Times New Roman" w:cs="Times New Roman"/>
          <w:sz w:val="24"/>
          <w:szCs w:val="24"/>
        </w:rPr>
        <w:t xml:space="preserve">на основании ценовой информации: </w:t>
      </w:r>
    </w:p>
    <w:p w14:paraId="3245529A" w14:textId="567891B8" w:rsidR="00116E69" w:rsidRPr="00E104DE" w:rsidRDefault="00891D72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16E69" w:rsidRPr="00EB0C3F">
        <w:rPr>
          <w:rFonts w:ascii="Times New Roman" w:hAnsi="Times New Roman" w:cs="Times New Roman"/>
          <w:sz w:val="24"/>
          <w:szCs w:val="24"/>
        </w:rPr>
        <w:t>)</w:t>
      </w:r>
      <w:r w:rsidR="00FC3AF8">
        <w:rPr>
          <w:rFonts w:ascii="Times New Roman" w:hAnsi="Times New Roman" w:cs="Times New Roman"/>
          <w:sz w:val="24"/>
          <w:szCs w:val="24"/>
        </w:rPr>
        <w:t xml:space="preserve"> </w:t>
      </w:r>
      <w:r w:rsidR="00A60CAA">
        <w:rPr>
          <w:rFonts w:ascii="Times New Roman" w:hAnsi="Times New Roman" w:cs="Times New Roman"/>
          <w:sz w:val="24"/>
          <w:szCs w:val="24"/>
        </w:rPr>
        <w:t xml:space="preserve">об отпускных </w:t>
      </w:r>
      <w:r w:rsidR="00116E69" w:rsidRPr="0061059A">
        <w:rPr>
          <w:rFonts w:ascii="Times New Roman" w:hAnsi="Times New Roman" w:cs="Times New Roman"/>
          <w:sz w:val="24"/>
          <w:szCs w:val="24"/>
        </w:rPr>
        <w:t>цен</w:t>
      </w:r>
      <w:r w:rsidR="00A60CAA">
        <w:rPr>
          <w:rFonts w:ascii="Times New Roman" w:hAnsi="Times New Roman" w:cs="Times New Roman"/>
          <w:sz w:val="24"/>
          <w:szCs w:val="24"/>
        </w:rPr>
        <w:t>ах</w:t>
      </w:r>
      <w:r w:rsidR="00B8753C" w:rsidRPr="0061059A">
        <w:rPr>
          <w:rFonts w:ascii="Times New Roman" w:hAnsi="Times New Roman" w:cs="Times New Roman"/>
          <w:sz w:val="24"/>
          <w:szCs w:val="24"/>
        </w:rPr>
        <w:t xml:space="preserve"> на Товары</w:t>
      </w:r>
      <w:r w:rsidR="00B8753C" w:rsidRPr="00EB0C3F">
        <w:rPr>
          <w:rFonts w:ascii="Times New Roman" w:hAnsi="Times New Roman" w:cs="Times New Roman"/>
          <w:sz w:val="24"/>
          <w:szCs w:val="24"/>
        </w:rPr>
        <w:t>, производимые хозяйствующими субъектами Приднестровской Молдавской Республики</w:t>
      </w:r>
      <w:r w:rsidR="005818CC">
        <w:rPr>
          <w:rFonts w:ascii="Times New Roman" w:hAnsi="Times New Roman" w:cs="Times New Roman"/>
          <w:sz w:val="24"/>
          <w:szCs w:val="24"/>
        </w:rPr>
        <w:t>,</w:t>
      </w:r>
      <w:r w:rsidR="00FD1FEA">
        <w:rPr>
          <w:rFonts w:ascii="Times New Roman" w:hAnsi="Times New Roman" w:cs="Times New Roman"/>
          <w:sz w:val="24"/>
          <w:szCs w:val="24"/>
        </w:rPr>
        <w:t xml:space="preserve"> </w:t>
      </w:r>
      <w:r w:rsidR="00A60CAA">
        <w:rPr>
          <w:rFonts w:ascii="Times New Roman" w:hAnsi="Times New Roman" w:cs="Times New Roman"/>
          <w:sz w:val="24"/>
          <w:szCs w:val="24"/>
        </w:rPr>
        <w:t>сложившихся в п</w:t>
      </w:r>
      <w:r w:rsidR="005818CC" w:rsidRPr="00EB0C3F">
        <w:rPr>
          <w:rFonts w:ascii="Times New Roman" w:hAnsi="Times New Roman" w:cs="Times New Roman"/>
          <w:sz w:val="24"/>
          <w:szCs w:val="24"/>
        </w:rPr>
        <w:t>редшествующ</w:t>
      </w:r>
      <w:r w:rsidR="00A60CAA">
        <w:rPr>
          <w:rFonts w:ascii="Times New Roman" w:hAnsi="Times New Roman" w:cs="Times New Roman"/>
          <w:sz w:val="24"/>
          <w:szCs w:val="24"/>
        </w:rPr>
        <w:t>ем</w:t>
      </w:r>
      <w:r w:rsidR="005818CC" w:rsidRPr="00EB0C3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60CAA">
        <w:rPr>
          <w:rFonts w:ascii="Times New Roman" w:hAnsi="Times New Roman" w:cs="Times New Roman"/>
          <w:sz w:val="24"/>
          <w:szCs w:val="24"/>
        </w:rPr>
        <w:t>е</w:t>
      </w:r>
      <w:r w:rsidR="005818CC" w:rsidRPr="00EB0C3F">
        <w:rPr>
          <w:rFonts w:ascii="Times New Roman" w:hAnsi="Times New Roman" w:cs="Times New Roman"/>
          <w:sz w:val="24"/>
          <w:szCs w:val="24"/>
        </w:rPr>
        <w:t xml:space="preserve"> </w:t>
      </w:r>
      <w:r w:rsidR="00116E69" w:rsidRPr="00EB0C3F">
        <w:rPr>
          <w:rFonts w:ascii="Times New Roman" w:hAnsi="Times New Roman" w:cs="Times New Roman"/>
          <w:sz w:val="24"/>
          <w:szCs w:val="24"/>
        </w:rPr>
        <w:t xml:space="preserve">на </w:t>
      </w:r>
      <w:r w:rsidR="00116E69" w:rsidRPr="00CC765A">
        <w:rPr>
          <w:rFonts w:ascii="Times New Roman" w:hAnsi="Times New Roman" w:cs="Times New Roman"/>
          <w:sz w:val="24"/>
          <w:szCs w:val="24"/>
        </w:rPr>
        <w:t>внутреннем</w:t>
      </w:r>
      <w:r w:rsidR="00116E69" w:rsidRPr="00EB0C3F">
        <w:rPr>
          <w:rFonts w:ascii="Times New Roman" w:hAnsi="Times New Roman" w:cs="Times New Roman"/>
          <w:sz w:val="24"/>
          <w:szCs w:val="24"/>
        </w:rPr>
        <w:t xml:space="preserve"> рынке</w:t>
      </w:r>
      <w:r w:rsidR="00D70335" w:rsidRPr="00D70335">
        <w:rPr>
          <w:rFonts w:ascii="Times New Roman" w:hAnsi="Times New Roman" w:cs="Times New Roman"/>
          <w:sz w:val="24"/>
          <w:szCs w:val="24"/>
        </w:rPr>
        <w:t xml:space="preserve"> </w:t>
      </w:r>
      <w:r w:rsidR="00D70335" w:rsidRPr="00EB0C3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116E69" w:rsidRPr="00EB0C3F">
        <w:rPr>
          <w:rFonts w:ascii="Times New Roman" w:hAnsi="Times New Roman" w:cs="Times New Roman"/>
          <w:sz w:val="24"/>
          <w:szCs w:val="24"/>
        </w:rPr>
        <w:t xml:space="preserve">, </w:t>
      </w:r>
      <w:r w:rsidR="00A60CAA">
        <w:rPr>
          <w:rFonts w:ascii="Times New Roman" w:hAnsi="Times New Roman" w:cs="Times New Roman"/>
          <w:sz w:val="24"/>
          <w:szCs w:val="24"/>
        </w:rPr>
        <w:t>предоставляем</w:t>
      </w:r>
      <w:r w:rsidR="00863E09">
        <w:rPr>
          <w:rFonts w:ascii="Times New Roman" w:hAnsi="Times New Roman" w:cs="Times New Roman"/>
          <w:sz w:val="24"/>
          <w:szCs w:val="24"/>
        </w:rPr>
        <w:t>ой</w:t>
      </w:r>
      <w:r w:rsidR="00A60CAA">
        <w:rPr>
          <w:rFonts w:ascii="Times New Roman" w:hAnsi="Times New Roman" w:cs="Times New Roman"/>
          <w:sz w:val="24"/>
          <w:szCs w:val="24"/>
        </w:rPr>
        <w:t xml:space="preserve"> </w:t>
      </w:r>
      <w:r w:rsidR="00116E69" w:rsidRPr="00EB0C3F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0A0ECD">
        <w:rPr>
          <w:rFonts w:ascii="Times New Roman" w:hAnsi="Times New Roman" w:cs="Times New Roman"/>
          <w:sz w:val="24"/>
          <w:szCs w:val="24"/>
        </w:rPr>
        <w:t xml:space="preserve">Управлением аналитики, финансового и инвестиционного мониторинга Департамента имущественных отношений </w:t>
      </w:r>
      <w:r w:rsidR="00116E69" w:rsidRPr="00E104DE">
        <w:rPr>
          <w:rFonts w:ascii="Times New Roman" w:hAnsi="Times New Roman" w:cs="Times New Roman"/>
          <w:sz w:val="24"/>
          <w:szCs w:val="24"/>
        </w:rPr>
        <w:t>Министерства экономического развития Приднестровской Молдавской Республики;</w:t>
      </w:r>
    </w:p>
    <w:p w14:paraId="287EAC3F" w14:textId="02D8D437" w:rsidR="00116E69" w:rsidRDefault="00891D72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16E69" w:rsidRPr="007805F4">
        <w:rPr>
          <w:rFonts w:ascii="Times New Roman" w:hAnsi="Times New Roman" w:cs="Times New Roman"/>
          <w:sz w:val="24"/>
          <w:szCs w:val="24"/>
        </w:rPr>
        <w:t>)</w:t>
      </w:r>
      <w:r w:rsidR="00532DC7">
        <w:rPr>
          <w:rFonts w:ascii="Times New Roman" w:hAnsi="Times New Roman" w:cs="Times New Roman"/>
          <w:sz w:val="24"/>
          <w:szCs w:val="24"/>
        </w:rPr>
        <w:t xml:space="preserve"> об</w:t>
      </w:r>
      <w:r w:rsidR="00116E69" w:rsidRPr="007805F4">
        <w:rPr>
          <w:rFonts w:ascii="Times New Roman" w:hAnsi="Times New Roman" w:cs="Times New Roman"/>
          <w:sz w:val="24"/>
          <w:szCs w:val="24"/>
        </w:rPr>
        <w:t xml:space="preserve"> оптовых цен</w:t>
      </w:r>
      <w:r w:rsidR="00532DC7">
        <w:rPr>
          <w:rFonts w:ascii="Times New Roman" w:hAnsi="Times New Roman" w:cs="Times New Roman"/>
          <w:sz w:val="24"/>
          <w:szCs w:val="24"/>
        </w:rPr>
        <w:t>ах</w:t>
      </w:r>
      <w:r w:rsidR="006C0B0A" w:rsidRPr="007805F4">
        <w:rPr>
          <w:rFonts w:ascii="Times New Roman" w:hAnsi="Times New Roman" w:cs="Times New Roman"/>
          <w:sz w:val="24"/>
          <w:szCs w:val="24"/>
        </w:rPr>
        <w:t xml:space="preserve"> производителей</w:t>
      </w:r>
      <w:r w:rsidR="00116E69" w:rsidRPr="007805F4">
        <w:rPr>
          <w:rFonts w:ascii="Times New Roman" w:hAnsi="Times New Roman" w:cs="Times New Roman"/>
          <w:sz w:val="24"/>
          <w:szCs w:val="24"/>
        </w:rPr>
        <w:t xml:space="preserve">, сложившихся </w:t>
      </w:r>
      <w:r w:rsidR="004E1196">
        <w:rPr>
          <w:rFonts w:ascii="Times New Roman" w:hAnsi="Times New Roman" w:cs="Times New Roman"/>
          <w:sz w:val="24"/>
          <w:szCs w:val="24"/>
        </w:rPr>
        <w:t>в</w:t>
      </w:r>
      <w:r w:rsidR="00116E69" w:rsidRPr="007805F4">
        <w:rPr>
          <w:rFonts w:ascii="Times New Roman" w:hAnsi="Times New Roman" w:cs="Times New Roman"/>
          <w:sz w:val="24"/>
          <w:szCs w:val="24"/>
        </w:rPr>
        <w:t xml:space="preserve"> </w:t>
      </w:r>
      <w:r w:rsidR="00FD1FEA" w:rsidRPr="007805F4">
        <w:rPr>
          <w:rFonts w:ascii="Times New Roman" w:hAnsi="Times New Roman" w:cs="Times New Roman"/>
          <w:sz w:val="24"/>
          <w:szCs w:val="24"/>
        </w:rPr>
        <w:t>предшествующ</w:t>
      </w:r>
      <w:r w:rsidR="004E1196">
        <w:rPr>
          <w:rFonts w:ascii="Times New Roman" w:hAnsi="Times New Roman" w:cs="Times New Roman"/>
          <w:sz w:val="24"/>
          <w:szCs w:val="24"/>
        </w:rPr>
        <w:t>ем</w:t>
      </w:r>
      <w:r w:rsidR="00FD1FEA" w:rsidRPr="007805F4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E1196">
        <w:rPr>
          <w:rFonts w:ascii="Times New Roman" w:hAnsi="Times New Roman" w:cs="Times New Roman"/>
          <w:sz w:val="24"/>
          <w:szCs w:val="24"/>
        </w:rPr>
        <w:t>е</w:t>
      </w:r>
      <w:r w:rsidR="007936EC" w:rsidRPr="007805F4">
        <w:rPr>
          <w:rFonts w:ascii="Times New Roman" w:hAnsi="Times New Roman" w:cs="Times New Roman"/>
          <w:sz w:val="24"/>
          <w:szCs w:val="24"/>
        </w:rPr>
        <w:t xml:space="preserve"> на Товары, </w:t>
      </w:r>
      <w:r w:rsidR="00863E09">
        <w:rPr>
          <w:rFonts w:ascii="Times New Roman" w:hAnsi="Times New Roman" w:cs="Times New Roman"/>
          <w:sz w:val="24"/>
          <w:szCs w:val="24"/>
        </w:rPr>
        <w:t>формиру</w:t>
      </w:r>
      <w:r w:rsidR="00863E09" w:rsidRPr="007805F4">
        <w:rPr>
          <w:rFonts w:ascii="Times New Roman" w:hAnsi="Times New Roman" w:cs="Times New Roman"/>
          <w:sz w:val="24"/>
          <w:szCs w:val="24"/>
        </w:rPr>
        <w:t>ем</w:t>
      </w:r>
      <w:r w:rsidR="00863E09">
        <w:rPr>
          <w:rFonts w:ascii="Times New Roman" w:hAnsi="Times New Roman" w:cs="Times New Roman"/>
          <w:sz w:val="24"/>
          <w:szCs w:val="24"/>
        </w:rPr>
        <w:t>ой</w:t>
      </w:r>
      <w:r w:rsidR="007936EC" w:rsidRPr="007805F4">
        <w:rPr>
          <w:rFonts w:ascii="Times New Roman" w:hAnsi="Times New Roman" w:cs="Times New Roman"/>
          <w:sz w:val="24"/>
          <w:szCs w:val="24"/>
        </w:rPr>
        <w:t xml:space="preserve"> </w:t>
      </w:r>
      <w:r w:rsidR="00116E69" w:rsidRPr="007805F4">
        <w:rPr>
          <w:rFonts w:ascii="Times New Roman" w:hAnsi="Times New Roman" w:cs="Times New Roman"/>
          <w:sz w:val="24"/>
          <w:szCs w:val="24"/>
        </w:rPr>
        <w:t xml:space="preserve">ежемесячно Государственной службой статистики </w:t>
      </w:r>
      <w:r w:rsidR="000A0ECD" w:rsidRPr="00E104DE">
        <w:rPr>
          <w:rFonts w:ascii="Times New Roman" w:hAnsi="Times New Roman" w:cs="Times New Roman"/>
          <w:sz w:val="24"/>
          <w:szCs w:val="24"/>
        </w:rPr>
        <w:t xml:space="preserve">Министерства экономического развития </w:t>
      </w:r>
      <w:r w:rsidR="00116E69" w:rsidRPr="007805F4">
        <w:rPr>
          <w:rFonts w:ascii="Times New Roman" w:hAnsi="Times New Roman" w:cs="Times New Roman"/>
          <w:sz w:val="24"/>
          <w:szCs w:val="24"/>
        </w:rPr>
        <w:t>Придне</w:t>
      </w:r>
      <w:r w:rsidR="007936EC" w:rsidRPr="007805F4">
        <w:rPr>
          <w:rFonts w:ascii="Times New Roman" w:hAnsi="Times New Roman" w:cs="Times New Roman"/>
          <w:sz w:val="24"/>
          <w:szCs w:val="24"/>
        </w:rPr>
        <w:t>стровской Молдавской Республики</w:t>
      </w:r>
      <w:r w:rsidR="00532DC7">
        <w:rPr>
          <w:rFonts w:ascii="Times New Roman" w:hAnsi="Times New Roman" w:cs="Times New Roman"/>
          <w:sz w:val="24"/>
          <w:szCs w:val="24"/>
        </w:rPr>
        <w:t>.</w:t>
      </w:r>
      <w:r w:rsidR="007936EC" w:rsidRPr="00780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BC8A" w14:textId="6AA19022" w:rsidR="00F16130" w:rsidRDefault="00F16130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индикативная цена на Товары, рассчитанная согласно части первой настоящего пункта ниже расчетной цены на данный товар в текущем периоде, индикативная цена устанавливается на уровне расчетной цены.</w:t>
      </w:r>
    </w:p>
    <w:p w14:paraId="1EA2BF9C" w14:textId="77777777" w:rsidR="00611DB3" w:rsidRDefault="00982B90" w:rsidP="0061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28C4">
        <w:rPr>
          <w:rFonts w:ascii="Times New Roman" w:hAnsi="Times New Roman" w:cs="Times New Roman"/>
          <w:sz w:val="24"/>
          <w:szCs w:val="24"/>
        </w:rPr>
        <w:t xml:space="preserve">. </w:t>
      </w:r>
      <w:r w:rsidR="00611DB3" w:rsidRPr="001811DC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0257D9" w:rsidRPr="009427E0">
        <w:rPr>
          <w:rFonts w:ascii="Times New Roman" w:hAnsi="Times New Roman" w:cs="Times New Roman"/>
          <w:sz w:val="24"/>
          <w:szCs w:val="24"/>
        </w:rPr>
        <w:t xml:space="preserve">ценовой </w:t>
      </w:r>
      <w:r w:rsidR="00611DB3" w:rsidRPr="001811DC">
        <w:rPr>
          <w:rFonts w:ascii="Times New Roman" w:hAnsi="Times New Roman" w:cs="Times New Roman"/>
          <w:sz w:val="24"/>
          <w:szCs w:val="24"/>
        </w:rPr>
        <w:t>информации</w:t>
      </w:r>
      <w:r w:rsidR="00B3551B" w:rsidRPr="00B3551B">
        <w:rPr>
          <w:rFonts w:ascii="Times New Roman" w:hAnsi="Times New Roman" w:cs="Times New Roman"/>
          <w:sz w:val="24"/>
          <w:szCs w:val="24"/>
        </w:rPr>
        <w:t xml:space="preserve"> </w:t>
      </w:r>
      <w:r w:rsidR="00611DB3" w:rsidRPr="001811DC">
        <w:rPr>
          <w:rFonts w:ascii="Times New Roman" w:hAnsi="Times New Roman" w:cs="Times New Roman"/>
          <w:sz w:val="24"/>
          <w:szCs w:val="24"/>
        </w:rPr>
        <w:t xml:space="preserve">для </w:t>
      </w:r>
      <w:r w:rsidR="00611DB3">
        <w:rPr>
          <w:rFonts w:ascii="Times New Roman" w:hAnsi="Times New Roman" w:cs="Times New Roman"/>
          <w:sz w:val="24"/>
          <w:szCs w:val="24"/>
        </w:rPr>
        <w:t>исчисления</w:t>
      </w:r>
      <w:r w:rsidR="00611DB3" w:rsidRPr="001811DC">
        <w:rPr>
          <w:rFonts w:ascii="Times New Roman" w:hAnsi="Times New Roman" w:cs="Times New Roman"/>
          <w:sz w:val="24"/>
          <w:szCs w:val="24"/>
        </w:rPr>
        <w:t xml:space="preserve"> </w:t>
      </w:r>
      <w:r w:rsidR="00AE40A7">
        <w:rPr>
          <w:rFonts w:ascii="Times New Roman" w:hAnsi="Times New Roman" w:cs="Times New Roman"/>
          <w:sz w:val="24"/>
          <w:szCs w:val="24"/>
        </w:rPr>
        <w:t xml:space="preserve">индикативной </w:t>
      </w:r>
      <w:r w:rsidR="00611DB3">
        <w:rPr>
          <w:rFonts w:ascii="Times New Roman" w:hAnsi="Times New Roman" w:cs="Times New Roman"/>
          <w:sz w:val="24"/>
          <w:szCs w:val="24"/>
        </w:rPr>
        <w:t xml:space="preserve">цены </w:t>
      </w:r>
      <w:r w:rsidR="000257D9">
        <w:rPr>
          <w:rFonts w:ascii="Times New Roman" w:hAnsi="Times New Roman" w:cs="Times New Roman"/>
          <w:sz w:val="24"/>
          <w:szCs w:val="24"/>
        </w:rPr>
        <w:t xml:space="preserve">за период, указанный в пункте </w:t>
      </w:r>
      <w:r w:rsidR="0058717A">
        <w:rPr>
          <w:rFonts w:ascii="Times New Roman" w:hAnsi="Times New Roman" w:cs="Times New Roman"/>
          <w:sz w:val="24"/>
          <w:szCs w:val="24"/>
        </w:rPr>
        <w:t>5</w:t>
      </w:r>
      <w:r w:rsidR="000257D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AE40A7">
        <w:rPr>
          <w:rFonts w:ascii="Times New Roman" w:hAnsi="Times New Roman" w:cs="Times New Roman"/>
          <w:sz w:val="24"/>
          <w:szCs w:val="24"/>
        </w:rPr>
        <w:t xml:space="preserve">индикативная цена устанавливается на уровне </w:t>
      </w:r>
      <w:r w:rsidRPr="001811DC">
        <w:rPr>
          <w:rFonts w:ascii="Times New Roman" w:hAnsi="Times New Roman" w:cs="Times New Roman"/>
          <w:sz w:val="24"/>
          <w:szCs w:val="24"/>
        </w:rPr>
        <w:t>предшествующ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811DC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11DB3" w:rsidRPr="001811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D8B87" w14:textId="77777777" w:rsidR="007C4E78" w:rsidRDefault="00B3551B" w:rsidP="007C4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7C4E78" w:rsidRPr="00247562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C4E78" w:rsidRPr="00247562">
        <w:rPr>
          <w:rFonts w:ascii="Times New Roman" w:hAnsi="Times New Roman" w:cs="Times New Roman"/>
          <w:sz w:val="24"/>
          <w:szCs w:val="24"/>
        </w:rPr>
        <w:t xml:space="preserve"> </w:t>
      </w:r>
      <w:r w:rsidR="00247562" w:rsidRPr="00247562">
        <w:rPr>
          <w:rFonts w:ascii="Times New Roman" w:hAnsi="Times New Roman" w:cs="Times New Roman"/>
          <w:sz w:val="24"/>
          <w:szCs w:val="24"/>
        </w:rPr>
        <w:t xml:space="preserve">ценовой </w:t>
      </w:r>
      <w:r w:rsidR="007C4E78" w:rsidRPr="00247562">
        <w:rPr>
          <w:rFonts w:ascii="Times New Roman" w:hAnsi="Times New Roman" w:cs="Times New Roman"/>
          <w:sz w:val="24"/>
          <w:szCs w:val="24"/>
        </w:rPr>
        <w:t>информации, применяемой для расчета индикативной цены</w:t>
      </w:r>
      <w:r w:rsidR="00247562" w:rsidRPr="0024756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FE9B4E" w14:textId="77777777" w:rsidR="007C4E78" w:rsidRDefault="00891D72" w:rsidP="007C4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982B90">
        <w:rPr>
          <w:rFonts w:ascii="Times New Roman" w:hAnsi="Times New Roman" w:cs="Times New Roman"/>
          <w:sz w:val="24"/>
          <w:szCs w:val="24"/>
        </w:rPr>
        <w:t xml:space="preserve">) </w:t>
      </w:r>
      <w:r w:rsidR="00B8753C">
        <w:rPr>
          <w:rFonts w:ascii="Times New Roman" w:hAnsi="Times New Roman" w:cs="Times New Roman"/>
          <w:sz w:val="24"/>
          <w:szCs w:val="24"/>
        </w:rPr>
        <w:t>в отношении</w:t>
      </w:r>
      <w:r w:rsidR="00B3551B">
        <w:rPr>
          <w:rFonts w:ascii="Times New Roman" w:hAnsi="Times New Roman" w:cs="Times New Roman"/>
          <w:sz w:val="24"/>
          <w:szCs w:val="24"/>
        </w:rPr>
        <w:t xml:space="preserve"> </w:t>
      </w:r>
      <w:r w:rsidR="007C4E78" w:rsidRPr="001811DC">
        <w:rPr>
          <w:rFonts w:ascii="Times New Roman" w:hAnsi="Times New Roman" w:cs="Times New Roman"/>
          <w:sz w:val="24"/>
          <w:szCs w:val="24"/>
        </w:rPr>
        <w:t>товар</w:t>
      </w:r>
      <w:r w:rsidR="005818CC">
        <w:rPr>
          <w:rFonts w:ascii="Times New Roman" w:hAnsi="Times New Roman" w:cs="Times New Roman"/>
          <w:sz w:val="24"/>
          <w:szCs w:val="24"/>
        </w:rPr>
        <w:t>ов</w:t>
      </w:r>
      <w:r w:rsidR="007C4E78" w:rsidRPr="001811DC">
        <w:rPr>
          <w:rFonts w:ascii="Times New Roman" w:hAnsi="Times New Roman" w:cs="Times New Roman"/>
          <w:sz w:val="24"/>
          <w:szCs w:val="24"/>
        </w:rPr>
        <w:t>, классифицируемы</w:t>
      </w:r>
      <w:r w:rsidR="005818CC">
        <w:rPr>
          <w:rFonts w:ascii="Times New Roman" w:hAnsi="Times New Roman" w:cs="Times New Roman"/>
          <w:sz w:val="24"/>
          <w:szCs w:val="24"/>
        </w:rPr>
        <w:t>х</w:t>
      </w:r>
      <w:r w:rsidR="007C4E78" w:rsidRPr="001811DC">
        <w:rPr>
          <w:rFonts w:ascii="Times New Roman" w:hAnsi="Times New Roman" w:cs="Times New Roman"/>
          <w:sz w:val="24"/>
          <w:szCs w:val="24"/>
        </w:rPr>
        <w:t xml:space="preserve"> кодом ТН ВЭД</w:t>
      </w:r>
      <w:r w:rsidR="007C4E78">
        <w:rPr>
          <w:rFonts w:ascii="Times New Roman" w:hAnsi="Times New Roman" w:cs="Times New Roman"/>
          <w:sz w:val="24"/>
          <w:szCs w:val="24"/>
        </w:rPr>
        <w:t xml:space="preserve"> 2505 10 000 (пески кремнистые и кварцевые),</w:t>
      </w:r>
      <w:r w:rsidR="007C4E78" w:rsidRPr="007C4E78">
        <w:rPr>
          <w:rFonts w:ascii="Times New Roman" w:hAnsi="Times New Roman" w:cs="Times New Roman"/>
          <w:sz w:val="24"/>
          <w:szCs w:val="24"/>
        </w:rPr>
        <w:t xml:space="preserve"> </w:t>
      </w:r>
      <w:r w:rsidR="007C4E78" w:rsidRPr="001811DC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7C4E78">
        <w:rPr>
          <w:rFonts w:ascii="Times New Roman" w:hAnsi="Times New Roman" w:cs="Times New Roman"/>
          <w:sz w:val="24"/>
          <w:szCs w:val="24"/>
        </w:rPr>
        <w:t>индикативная цена</w:t>
      </w:r>
      <w:r w:rsidR="007C4E78" w:rsidRPr="001811DC">
        <w:rPr>
          <w:rFonts w:ascii="Times New Roman" w:hAnsi="Times New Roman" w:cs="Times New Roman"/>
          <w:sz w:val="24"/>
          <w:szCs w:val="24"/>
        </w:rPr>
        <w:t>,</w:t>
      </w:r>
      <w:r w:rsidR="007C4E78">
        <w:rPr>
          <w:rFonts w:ascii="Times New Roman" w:hAnsi="Times New Roman" w:cs="Times New Roman"/>
          <w:sz w:val="24"/>
          <w:szCs w:val="24"/>
        </w:rPr>
        <w:t xml:space="preserve"> рассчитанная </w:t>
      </w:r>
      <w:r w:rsidR="007C4E78" w:rsidRPr="001811DC">
        <w:rPr>
          <w:rFonts w:ascii="Times New Roman" w:hAnsi="Times New Roman" w:cs="Times New Roman"/>
          <w:sz w:val="24"/>
          <w:szCs w:val="24"/>
        </w:rPr>
        <w:t>для товаров, классифицируемых кодом ТН ВЭД</w:t>
      </w:r>
      <w:r w:rsidR="007C4E78">
        <w:rPr>
          <w:rFonts w:ascii="Times New Roman" w:hAnsi="Times New Roman" w:cs="Times New Roman"/>
          <w:sz w:val="24"/>
          <w:szCs w:val="24"/>
        </w:rPr>
        <w:t xml:space="preserve"> 2505 90 000 (пески прочие);</w:t>
      </w:r>
    </w:p>
    <w:p w14:paraId="6498A9F8" w14:textId="24F2180E" w:rsidR="00C112C1" w:rsidRDefault="00891D72" w:rsidP="00C1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82B90">
        <w:rPr>
          <w:rFonts w:ascii="Times New Roman" w:hAnsi="Times New Roman" w:cs="Times New Roman"/>
          <w:sz w:val="24"/>
          <w:szCs w:val="24"/>
        </w:rPr>
        <w:t xml:space="preserve">) </w:t>
      </w:r>
      <w:r w:rsidR="00532B6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112C1">
        <w:rPr>
          <w:rFonts w:ascii="Times New Roman" w:hAnsi="Times New Roman" w:cs="Times New Roman"/>
          <w:sz w:val="24"/>
          <w:szCs w:val="24"/>
        </w:rPr>
        <w:t>товар</w:t>
      </w:r>
      <w:r w:rsidR="005818CC">
        <w:rPr>
          <w:rFonts w:ascii="Times New Roman" w:hAnsi="Times New Roman" w:cs="Times New Roman"/>
          <w:sz w:val="24"/>
          <w:szCs w:val="24"/>
        </w:rPr>
        <w:t>ов</w:t>
      </w:r>
      <w:r w:rsidR="00C112C1">
        <w:rPr>
          <w:rFonts w:ascii="Times New Roman" w:hAnsi="Times New Roman" w:cs="Times New Roman"/>
          <w:sz w:val="24"/>
          <w:szCs w:val="24"/>
        </w:rPr>
        <w:t>, классифицируемы</w:t>
      </w:r>
      <w:r w:rsidR="005818CC">
        <w:rPr>
          <w:rFonts w:ascii="Times New Roman" w:hAnsi="Times New Roman" w:cs="Times New Roman"/>
          <w:sz w:val="24"/>
          <w:szCs w:val="24"/>
        </w:rPr>
        <w:t>х</w:t>
      </w:r>
      <w:r w:rsidR="00C112C1">
        <w:rPr>
          <w:rFonts w:ascii="Times New Roman" w:hAnsi="Times New Roman" w:cs="Times New Roman"/>
          <w:sz w:val="24"/>
          <w:szCs w:val="24"/>
        </w:rPr>
        <w:t xml:space="preserve"> кодом ТН ВЭД 2517 10 10</w:t>
      </w:r>
      <w:r w:rsidR="00F16130">
        <w:rPr>
          <w:rFonts w:ascii="Times New Roman" w:hAnsi="Times New Roman" w:cs="Times New Roman"/>
          <w:sz w:val="24"/>
          <w:szCs w:val="24"/>
        </w:rPr>
        <w:t>1</w:t>
      </w:r>
      <w:r w:rsidR="00C112C1">
        <w:rPr>
          <w:rFonts w:ascii="Times New Roman" w:hAnsi="Times New Roman" w:cs="Times New Roman"/>
          <w:sz w:val="24"/>
          <w:szCs w:val="24"/>
        </w:rPr>
        <w:t xml:space="preserve"> (галька),</w:t>
      </w:r>
      <w:r w:rsidR="00C112C1" w:rsidRPr="009A72BD">
        <w:rPr>
          <w:rFonts w:ascii="Times New Roman" w:hAnsi="Times New Roman" w:cs="Times New Roman"/>
          <w:sz w:val="24"/>
          <w:szCs w:val="24"/>
        </w:rPr>
        <w:t xml:space="preserve"> </w:t>
      </w:r>
      <w:r w:rsidR="00C112C1" w:rsidRPr="001811DC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C112C1">
        <w:rPr>
          <w:rFonts w:ascii="Times New Roman" w:hAnsi="Times New Roman" w:cs="Times New Roman"/>
          <w:sz w:val="24"/>
          <w:szCs w:val="24"/>
        </w:rPr>
        <w:t>индикативная цена</w:t>
      </w:r>
      <w:r w:rsidR="00C112C1" w:rsidRPr="001811DC">
        <w:rPr>
          <w:rFonts w:ascii="Times New Roman" w:hAnsi="Times New Roman" w:cs="Times New Roman"/>
          <w:sz w:val="24"/>
          <w:szCs w:val="24"/>
        </w:rPr>
        <w:t>, рассчитанн</w:t>
      </w:r>
      <w:r w:rsidR="00C112C1">
        <w:rPr>
          <w:rFonts w:ascii="Times New Roman" w:hAnsi="Times New Roman" w:cs="Times New Roman"/>
          <w:sz w:val="24"/>
          <w:szCs w:val="24"/>
        </w:rPr>
        <w:t xml:space="preserve">ая </w:t>
      </w:r>
      <w:r w:rsidR="00C112C1" w:rsidRPr="001811DC">
        <w:rPr>
          <w:rFonts w:ascii="Times New Roman" w:hAnsi="Times New Roman" w:cs="Times New Roman"/>
          <w:sz w:val="24"/>
          <w:szCs w:val="24"/>
        </w:rPr>
        <w:t>для товаров, классифицируемых кодом ТН ВЭД</w:t>
      </w:r>
      <w:r w:rsidR="00C112C1">
        <w:rPr>
          <w:rFonts w:ascii="Times New Roman" w:hAnsi="Times New Roman" w:cs="Times New Roman"/>
          <w:sz w:val="24"/>
          <w:szCs w:val="24"/>
        </w:rPr>
        <w:t xml:space="preserve"> 2517 10 10</w:t>
      </w:r>
      <w:r w:rsidR="00F16130">
        <w:rPr>
          <w:rFonts w:ascii="Times New Roman" w:hAnsi="Times New Roman" w:cs="Times New Roman"/>
          <w:sz w:val="24"/>
          <w:szCs w:val="24"/>
        </w:rPr>
        <w:t>3</w:t>
      </w:r>
      <w:r w:rsidR="00C112C1">
        <w:rPr>
          <w:rFonts w:ascii="Times New Roman" w:hAnsi="Times New Roman" w:cs="Times New Roman"/>
          <w:sz w:val="24"/>
          <w:szCs w:val="24"/>
        </w:rPr>
        <w:t xml:space="preserve"> (щебень);</w:t>
      </w:r>
    </w:p>
    <w:p w14:paraId="4FBD767F" w14:textId="423A851F" w:rsidR="00611DB3" w:rsidRDefault="00891D72" w:rsidP="0061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82B90">
        <w:rPr>
          <w:rFonts w:ascii="Times New Roman" w:hAnsi="Times New Roman" w:cs="Times New Roman"/>
          <w:sz w:val="24"/>
          <w:szCs w:val="24"/>
        </w:rPr>
        <w:t xml:space="preserve">) </w:t>
      </w:r>
      <w:r w:rsidR="00532B6D">
        <w:rPr>
          <w:rFonts w:ascii="Times New Roman" w:hAnsi="Times New Roman" w:cs="Times New Roman"/>
          <w:sz w:val="24"/>
          <w:szCs w:val="24"/>
        </w:rPr>
        <w:t>в отношении</w:t>
      </w:r>
      <w:r w:rsidR="007C4E78">
        <w:rPr>
          <w:rFonts w:ascii="Times New Roman" w:hAnsi="Times New Roman" w:cs="Times New Roman"/>
          <w:sz w:val="24"/>
          <w:szCs w:val="24"/>
        </w:rPr>
        <w:t xml:space="preserve"> </w:t>
      </w:r>
      <w:r w:rsidR="007C4E78" w:rsidRPr="001811DC">
        <w:rPr>
          <w:rFonts w:ascii="Times New Roman" w:hAnsi="Times New Roman" w:cs="Times New Roman"/>
          <w:sz w:val="24"/>
          <w:szCs w:val="24"/>
        </w:rPr>
        <w:t>товаров</w:t>
      </w:r>
      <w:r w:rsidR="00611DB3" w:rsidRPr="001811DC">
        <w:rPr>
          <w:rFonts w:ascii="Times New Roman" w:hAnsi="Times New Roman" w:cs="Times New Roman"/>
          <w:sz w:val="24"/>
          <w:szCs w:val="24"/>
        </w:rPr>
        <w:t>, классифицируемых кодом ТН ВЭД 2517 10 800 (прочие товары группы 2517 10)</w:t>
      </w:r>
      <w:r w:rsidR="00611DB3">
        <w:rPr>
          <w:rFonts w:ascii="Times New Roman" w:hAnsi="Times New Roman" w:cs="Times New Roman"/>
          <w:sz w:val="24"/>
          <w:szCs w:val="24"/>
        </w:rPr>
        <w:t>,</w:t>
      </w:r>
      <w:r w:rsidR="00611DB3" w:rsidRPr="001811DC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r w:rsidR="00413035">
        <w:rPr>
          <w:rFonts w:ascii="Times New Roman" w:hAnsi="Times New Roman" w:cs="Times New Roman"/>
          <w:sz w:val="24"/>
          <w:szCs w:val="24"/>
        </w:rPr>
        <w:t>индикативная цена</w:t>
      </w:r>
      <w:r w:rsidR="00611DB3" w:rsidRPr="001811DC">
        <w:rPr>
          <w:rFonts w:ascii="Times New Roman" w:hAnsi="Times New Roman" w:cs="Times New Roman"/>
          <w:sz w:val="24"/>
          <w:szCs w:val="24"/>
        </w:rPr>
        <w:t>,</w:t>
      </w:r>
      <w:r w:rsidR="00413035">
        <w:rPr>
          <w:rFonts w:ascii="Times New Roman" w:hAnsi="Times New Roman" w:cs="Times New Roman"/>
          <w:sz w:val="24"/>
          <w:szCs w:val="24"/>
        </w:rPr>
        <w:t xml:space="preserve"> рассчитанная </w:t>
      </w:r>
      <w:r w:rsidR="00611DB3" w:rsidRPr="001811DC">
        <w:rPr>
          <w:rFonts w:ascii="Times New Roman" w:hAnsi="Times New Roman" w:cs="Times New Roman"/>
          <w:sz w:val="24"/>
          <w:szCs w:val="24"/>
        </w:rPr>
        <w:t>для товаров, классифицируемых кодом ТН ВЭД 2517 10 10</w:t>
      </w:r>
      <w:r w:rsidR="00F16130">
        <w:rPr>
          <w:rFonts w:ascii="Times New Roman" w:hAnsi="Times New Roman" w:cs="Times New Roman"/>
          <w:sz w:val="24"/>
          <w:szCs w:val="24"/>
        </w:rPr>
        <w:t>4</w:t>
      </w:r>
      <w:r w:rsidR="00611DB3" w:rsidRPr="001811DC">
        <w:rPr>
          <w:rFonts w:ascii="Times New Roman" w:hAnsi="Times New Roman" w:cs="Times New Roman"/>
          <w:sz w:val="24"/>
          <w:szCs w:val="24"/>
        </w:rPr>
        <w:t xml:space="preserve"> (песчано-гравийная смесь)</w:t>
      </w:r>
      <w:r w:rsidR="007C4E78">
        <w:rPr>
          <w:rFonts w:ascii="Times New Roman" w:hAnsi="Times New Roman" w:cs="Times New Roman"/>
          <w:sz w:val="24"/>
          <w:szCs w:val="24"/>
        </w:rPr>
        <w:t>;</w:t>
      </w:r>
    </w:p>
    <w:p w14:paraId="3277B317" w14:textId="77777777" w:rsidR="002B7867" w:rsidRDefault="00891D72" w:rsidP="002B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82B90">
        <w:rPr>
          <w:rFonts w:ascii="Times New Roman" w:hAnsi="Times New Roman" w:cs="Times New Roman"/>
          <w:sz w:val="24"/>
          <w:szCs w:val="24"/>
        </w:rPr>
        <w:t xml:space="preserve">) </w:t>
      </w:r>
      <w:r w:rsidR="00532B6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2B7867">
        <w:rPr>
          <w:rFonts w:ascii="Times New Roman" w:hAnsi="Times New Roman" w:cs="Times New Roman"/>
          <w:sz w:val="24"/>
          <w:szCs w:val="24"/>
        </w:rPr>
        <w:t xml:space="preserve">товаров, классифицируемых кодом ТН ВЭД 2517 30 000 (гудронированный макадам) </w:t>
      </w:r>
      <w:r w:rsidR="002B7867" w:rsidRPr="001811DC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413035">
        <w:rPr>
          <w:rFonts w:ascii="Times New Roman" w:hAnsi="Times New Roman" w:cs="Times New Roman"/>
          <w:sz w:val="24"/>
          <w:szCs w:val="24"/>
        </w:rPr>
        <w:t>индикативная цена</w:t>
      </w:r>
      <w:r w:rsidR="002B7867" w:rsidRPr="001811DC">
        <w:rPr>
          <w:rFonts w:ascii="Times New Roman" w:hAnsi="Times New Roman" w:cs="Times New Roman"/>
          <w:sz w:val="24"/>
          <w:szCs w:val="24"/>
        </w:rPr>
        <w:t>, рассчитанн</w:t>
      </w:r>
      <w:r w:rsidR="00413035">
        <w:rPr>
          <w:rFonts w:ascii="Times New Roman" w:hAnsi="Times New Roman" w:cs="Times New Roman"/>
          <w:sz w:val="24"/>
          <w:szCs w:val="24"/>
        </w:rPr>
        <w:t>ая</w:t>
      </w:r>
      <w:r w:rsidR="002B7867" w:rsidRPr="001811DC">
        <w:rPr>
          <w:rFonts w:ascii="Times New Roman" w:hAnsi="Times New Roman" w:cs="Times New Roman"/>
          <w:sz w:val="24"/>
          <w:szCs w:val="24"/>
        </w:rPr>
        <w:t xml:space="preserve"> для товаров, классифицируемых кодом ТН ВЭД</w:t>
      </w:r>
      <w:r w:rsidR="002B7867">
        <w:rPr>
          <w:rFonts w:ascii="Times New Roman" w:hAnsi="Times New Roman" w:cs="Times New Roman"/>
          <w:sz w:val="24"/>
          <w:szCs w:val="24"/>
        </w:rPr>
        <w:t xml:space="preserve"> 2517 20 000 (макадам из шлака, </w:t>
      </w:r>
      <w:proofErr w:type="spellStart"/>
      <w:r w:rsidR="002B7867">
        <w:rPr>
          <w:rFonts w:ascii="Times New Roman" w:hAnsi="Times New Roman" w:cs="Times New Roman"/>
          <w:sz w:val="24"/>
          <w:szCs w:val="24"/>
        </w:rPr>
        <w:t>дросса</w:t>
      </w:r>
      <w:proofErr w:type="spellEnd"/>
      <w:r w:rsidR="002B7867">
        <w:rPr>
          <w:rFonts w:ascii="Times New Roman" w:hAnsi="Times New Roman" w:cs="Times New Roman"/>
          <w:sz w:val="24"/>
          <w:szCs w:val="24"/>
        </w:rPr>
        <w:t>)</w:t>
      </w:r>
      <w:r w:rsidR="007C4E78">
        <w:rPr>
          <w:rFonts w:ascii="Times New Roman" w:hAnsi="Times New Roman" w:cs="Times New Roman"/>
          <w:sz w:val="24"/>
          <w:szCs w:val="24"/>
        </w:rPr>
        <w:t>;</w:t>
      </w:r>
    </w:p>
    <w:p w14:paraId="351E41BD" w14:textId="77777777" w:rsidR="00413035" w:rsidRDefault="00891D72" w:rsidP="0041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82B90">
        <w:rPr>
          <w:rFonts w:ascii="Times New Roman" w:hAnsi="Times New Roman" w:cs="Times New Roman"/>
          <w:sz w:val="24"/>
          <w:szCs w:val="24"/>
        </w:rPr>
        <w:t xml:space="preserve">) </w:t>
      </w:r>
      <w:r w:rsidR="00532B6D">
        <w:rPr>
          <w:rFonts w:ascii="Times New Roman" w:hAnsi="Times New Roman" w:cs="Times New Roman"/>
          <w:sz w:val="24"/>
          <w:szCs w:val="24"/>
        </w:rPr>
        <w:t>в отношении</w:t>
      </w:r>
      <w:r w:rsidR="00413035">
        <w:rPr>
          <w:rFonts w:ascii="Times New Roman" w:hAnsi="Times New Roman" w:cs="Times New Roman"/>
          <w:sz w:val="24"/>
          <w:szCs w:val="24"/>
        </w:rPr>
        <w:t xml:space="preserve"> товаров, классифицируемых</w:t>
      </w:r>
      <w:r w:rsidR="00413035" w:rsidRPr="001811DC">
        <w:rPr>
          <w:rFonts w:ascii="Times New Roman" w:hAnsi="Times New Roman" w:cs="Times New Roman"/>
          <w:sz w:val="24"/>
          <w:szCs w:val="24"/>
        </w:rPr>
        <w:t xml:space="preserve"> код</w:t>
      </w:r>
      <w:r w:rsidR="00413035">
        <w:rPr>
          <w:rFonts w:ascii="Times New Roman" w:hAnsi="Times New Roman" w:cs="Times New Roman"/>
          <w:sz w:val="24"/>
          <w:szCs w:val="24"/>
        </w:rPr>
        <w:t xml:space="preserve">ами </w:t>
      </w:r>
      <w:r w:rsidR="00413035" w:rsidRPr="001811DC">
        <w:rPr>
          <w:rFonts w:ascii="Times New Roman" w:hAnsi="Times New Roman" w:cs="Times New Roman"/>
          <w:sz w:val="24"/>
          <w:szCs w:val="24"/>
        </w:rPr>
        <w:t>ТН ВЭД</w:t>
      </w:r>
      <w:r w:rsidR="00413035">
        <w:rPr>
          <w:rFonts w:ascii="Times New Roman" w:hAnsi="Times New Roman" w:cs="Times New Roman"/>
          <w:sz w:val="24"/>
          <w:szCs w:val="24"/>
        </w:rPr>
        <w:t xml:space="preserve"> 2517 41 000 (</w:t>
      </w:r>
      <w:r w:rsidR="0006352F">
        <w:rPr>
          <w:rFonts w:ascii="Times New Roman" w:hAnsi="Times New Roman" w:cs="Times New Roman"/>
          <w:sz w:val="24"/>
          <w:szCs w:val="24"/>
        </w:rPr>
        <w:t xml:space="preserve">гранулы, </w:t>
      </w:r>
      <w:r w:rsidR="00413035">
        <w:rPr>
          <w:rFonts w:ascii="Times New Roman" w:hAnsi="Times New Roman" w:cs="Times New Roman"/>
          <w:sz w:val="24"/>
          <w:szCs w:val="24"/>
        </w:rPr>
        <w:t>крошка</w:t>
      </w:r>
      <w:r w:rsidR="0006352F">
        <w:rPr>
          <w:rFonts w:ascii="Times New Roman" w:hAnsi="Times New Roman" w:cs="Times New Roman"/>
          <w:sz w:val="24"/>
          <w:szCs w:val="24"/>
        </w:rPr>
        <w:t xml:space="preserve"> и порошок </w:t>
      </w:r>
      <w:r w:rsidR="00413035">
        <w:rPr>
          <w:rFonts w:ascii="Times New Roman" w:hAnsi="Times New Roman" w:cs="Times New Roman"/>
          <w:sz w:val="24"/>
          <w:szCs w:val="24"/>
        </w:rPr>
        <w:t xml:space="preserve">из мрамора) и 2517 49 000 (прочие товары), </w:t>
      </w:r>
      <w:r w:rsidR="005E5C7B">
        <w:rPr>
          <w:rFonts w:ascii="Times New Roman" w:hAnsi="Times New Roman" w:cs="Times New Roman"/>
          <w:sz w:val="24"/>
          <w:szCs w:val="24"/>
        </w:rPr>
        <w:t xml:space="preserve">индикативная цена </w:t>
      </w:r>
      <w:r w:rsidR="00297D92" w:rsidRPr="008C0FAB">
        <w:rPr>
          <w:rFonts w:ascii="Times New Roman" w:hAnsi="Times New Roman" w:cs="Times New Roman"/>
          <w:sz w:val="24"/>
          <w:szCs w:val="24"/>
        </w:rPr>
        <w:t xml:space="preserve">устанавливается как наибольшая </w:t>
      </w:r>
      <w:r w:rsidR="008C0FAB" w:rsidRPr="008C0FAB">
        <w:rPr>
          <w:rFonts w:ascii="Times New Roman" w:hAnsi="Times New Roman" w:cs="Times New Roman"/>
          <w:sz w:val="24"/>
          <w:szCs w:val="24"/>
        </w:rPr>
        <w:t xml:space="preserve">из индикативных </w:t>
      </w:r>
      <w:r w:rsidR="00297D92" w:rsidRPr="008C0FAB">
        <w:rPr>
          <w:rFonts w:ascii="Times New Roman" w:hAnsi="Times New Roman" w:cs="Times New Roman"/>
          <w:sz w:val="24"/>
          <w:szCs w:val="24"/>
        </w:rPr>
        <w:t xml:space="preserve">цен, </w:t>
      </w:r>
      <w:r w:rsidR="008C0FAB">
        <w:rPr>
          <w:rFonts w:ascii="Times New Roman" w:hAnsi="Times New Roman" w:cs="Times New Roman"/>
          <w:sz w:val="24"/>
          <w:szCs w:val="24"/>
        </w:rPr>
        <w:t xml:space="preserve">установленных на </w:t>
      </w:r>
      <w:r w:rsidR="005818CC">
        <w:rPr>
          <w:rFonts w:ascii="Times New Roman" w:hAnsi="Times New Roman" w:cs="Times New Roman"/>
          <w:sz w:val="24"/>
          <w:szCs w:val="24"/>
        </w:rPr>
        <w:t>Товары</w:t>
      </w:r>
      <w:r w:rsidR="008C0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CB4F8" w14:textId="77777777" w:rsidR="00116E69" w:rsidRPr="008A3C30" w:rsidRDefault="00982B90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6E69" w:rsidRPr="008A3C30">
        <w:rPr>
          <w:rFonts w:ascii="Times New Roman" w:hAnsi="Times New Roman" w:cs="Times New Roman"/>
          <w:sz w:val="24"/>
          <w:szCs w:val="24"/>
        </w:rPr>
        <w:t xml:space="preserve">. Индикативные цены устанавливаются Приказом Министерства экономического развития Приднестровской Молдавской Республики ежемесячно, </w:t>
      </w:r>
      <w:r w:rsidR="00116E69">
        <w:rPr>
          <w:rFonts w:ascii="Times New Roman" w:hAnsi="Times New Roman" w:cs="Times New Roman"/>
          <w:sz w:val="24"/>
          <w:szCs w:val="24"/>
        </w:rPr>
        <w:t xml:space="preserve">не позднее 15 числа каждого месяца, </w:t>
      </w:r>
      <w:r w:rsidR="00116E69" w:rsidRPr="008A3C30">
        <w:rPr>
          <w:rFonts w:ascii="Times New Roman" w:hAnsi="Times New Roman" w:cs="Times New Roman"/>
          <w:sz w:val="24"/>
          <w:szCs w:val="24"/>
        </w:rPr>
        <w:t>при этом если конечный срок действия индикативных цен выпадает на выходные (праздничные) дни, то действие данных цен продлевается до первого рабочего дня включительно.</w:t>
      </w:r>
    </w:p>
    <w:p w14:paraId="1C47689C" w14:textId="61016C3E" w:rsidR="00116E69" w:rsidRDefault="00982B90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6E69">
        <w:rPr>
          <w:rFonts w:ascii="Times New Roman" w:hAnsi="Times New Roman" w:cs="Times New Roman"/>
          <w:sz w:val="24"/>
          <w:szCs w:val="24"/>
        </w:rPr>
        <w:t xml:space="preserve">. Приказ Министерства экономического развития Приднестровской Молдавской Республики по установлению индикативных цен на </w:t>
      </w:r>
      <w:r w:rsidR="009B29BE">
        <w:rPr>
          <w:rFonts w:ascii="Times New Roman" w:hAnsi="Times New Roman" w:cs="Times New Roman"/>
          <w:sz w:val="24"/>
          <w:szCs w:val="24"/>
        </w:rPr>
        <w:t>Т</w:t>
      </w:r>
      <w:r w:rsidR="00116E69">
        <w:rPr>
          <w:rFonts w:ascii="Times New Roman" w:hAnsi="Times New Roman" w:cs="Times New Roman"/>
          <w:sz w:val="24"/>
          <w:szCs w:val="24"/>
        </w:rPr>
        <w:t xml:space="preserve">овары направляется в Государственные таможенный комитет Приднестровской Молдавской Республики, </w:t>
      </w:r>
      <w:r w:rsidR="00901BF2">
        <w:rPr>
          <w:rFonts w:ascii="Times New Roman" w:hAnsi="Times New Roman" w:cs="Times New Roman"/>
          <w:sz w:val="24"/>
          <w:szCs w:val="24"/>
        </w:rPr>
        <w:t xml:space="preserve">Министерство финансов Приднестровской Молдавской Республики, </w:t>
      </w:r>
      <w:r w:rsidR="00116E69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Министерства экономического развития Приднестровской Молдавской Республики </w:t>
      </w:r>
      <w:r w:rsidR="00116E69" w:rsidRPr="00D0249C">
        <w:rPr>
          <w:rFonts w:ascii="Times New Roman" w:hAnsi="Times New Roman" w:cs="Times New Roman"/>
          <w:sz w:val="24"/>
          <w:szCs w:val="24"/>
        </w:rPr>
        <w:t>и подлежит официальному опубликованию.</w:t>
      </w:r>
    </w:p>
    <w:p w14:paraId="7A84EC54" w14:textId="12CF3E31" w:rsidR="00116E69" w:rsidRPr="00D0249C" w:rsidRDefault="00982B90" w:rsidP="00116E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E69" w:rsidRPr="00D0249C">
        <w:rPr>
          <w:rFonts w:ascii="Times New Roman" w:hAnsi="Times New Roman" w:cs="Times New Roman"/>
          <w:sz w:val="24"/>
          <w:szCs w:val="24"/>
        </w:rPr>
        <w:t xml:space="preserve">. </w:t>
      </w:r>
      <w:r w:rsidR="00116E69" w:rsidRPr="00D0249C">
        <w:rPr>
          <w:rFonts w:ascii="Times New Roman" w:hAnsi="Times New Roman" w:cs="Times New Roman"/>
          <w:sz w:val="24"/>
        </w:rPr>
        <w:t xml:space="preserve">Если в период между сроками установления индикативных цен на </w:t>
      </w:r>
      <w:r w:rsidR="009B29BE">
        <w:rPr>
          <w:rFonts w:ascii="Times New Roman" w:hAnsi="Times New Roman" w:cs="Times New Roman"/>
          <w:sz w:val="24"/>
        </w:rPr>
        <w:t>Т</w:t>
      </w:r>
      <w:r w:rsidR="00116E69" w:rsidRPr="00D0249C">
        <w:rPr>
          <w:rFonts w:ascii="Times New Roman" w:hAnsi="Times New Roman" w:cs="Times New Roman"/>
          <w:sz w:val="24"/>
        </w:rPr>
        <w:t>овары возникли существенные изменения конъюнктуры рынка и цен на определенный товар из перечня товаров согласно Приложения к настоящему Приказ</w:t>
      </w:r>
      <w:r w:rsidR="00116E69">
        <w:rPr>
          <w:rFonts w:ascii="Times New Roman" w:hAnsi="Times New Roman" w:cs="Times New Roman"/>
          <w:sz w:val="24"/>
        </w:rPr>
        <w:t>у</w:t>
      </w:r>
      <w:r w:rsidR="00116E69" w:rsidRPr="00D0249C">
        <w:rPr>
          <w:rFonts w:ascii="Times New Roman" w:hAnsi="Times New Roman" w:cs="Times New Roman"/>
          <w:sz w:val="24"/>
        </w:rPr>
        <w:t xml:space="preserve">, Министерство экономического развития Приднестровской Молдавской Республики принимает решение об изменении индикативных цен посредством внесения изменений в Приказ, указанный в пункте </w:t>
      </w:r>
      <w:r w:rsidR="006F3E05">
        <w:rPr>
          <w:rFonts w:ascii="Times New Roman" w:hAnsi="Times New Roman" w:cs="Times New Roman"/>
          <w:sz w:val="24"/>
        </w:rPr>
        <w:t>8</w:t>
      </w:r>
      <w:r w:rsidR="00116E69" w:rsidRPr="00D0249C">
        <w:rPr>
          <w:rFonts w:ascii="Times New Roman" w:hAnsi="Times New Roman" w:cs="Times New Roman"/>
          <w:sz w:val="24"/>
        </w:rPr>
        <w:t xml:space="preserve"> настоящего Положения. Приказ Министерства экономического развития Приднестровской Молдавской Республики о внесении изменений в Приказ, указанный в пункте </w:t>
      </w:r>
      <w:r w:rsidR="006F3E05">
        <w:rPr>
          <w:rFonts w:ascii="Times New Roman" w:hAnsi="Times New Roman" w:cs="Times New Roman"/>
          <w:sz w:val="24"/>
        </w:rPr>
        <w:t>8</w:t>
      </w:r>
      <w:r w:rsidR="00116E69" w:rsidRPr="00D0249C">
        <w:rPr>
          <w:rFonts w:ascii="Times New Roman" w:hAnsi="Times New Roman" w:cs="Times New Roman"/>
          <w:sz w:val="24"/>
        </w:rPr>
        <w:t xml:space="preserve"> настоящего Положения, подлежит официальному опубликованию</w:t>
      </w:r>
      <w:r w:rsidR="00116E69">
        <w:rPr>
          <w:rFonts w:ascii="Times New Roman" w:hAnsi="Times New Roman" w:cs="Times New Roman"/>
          <w:sz w:val="24"/>
        </w:rPr>
        <w:t xml:space="preserve">, </w:t>
      </w:r>
      <w:r w:rsidR="00116E69" w:rsidRPr="00D0249C">
        <w:rPr>
          <w:rFonts w:ascii="Times New Roman" w:hAnsi="Times New Roman" w:cs="Times New Roman"/>
          <w:sz w:val="24"/>
        </w:rPr>
        <w:t>направлению в Государственный таможенный комитет Приднестровской Молдавской Республики</w:t>
      </w:r>
      <w:r w:rsidR="00901BF2">
        <w:rPr>
          <w:rFonts w:ascii="Times New Roman" w:hAnsi="Times New Roman" w:cs="Times New Roman"/>
          <w:sz w:val="24"/>
        </w:rPr>
        <w:t>, Министерство финансов Приднестровской Молдавской Республики</w:t>
      </w:r>
      <w:r w:rsidR="00116E69">
        <w:rPr>
          <w:rFonts w:ascii="Times New Roman" w:hAnsi="Times New Roman" w:cs="Times New Roman"/>
          <w:sz w:val="24"/>
        </w:rPr>
        <w:t xml:space="preserve"> и размещению на официальном сайте Министерства экономического развития Приднестровской Молдавской Республики</w:t>
      </w:r>
      <w:r w:rsidR="00116E69" w:rsidRPr="00D0249C">
        <w:rPr>
          <w:rFonts w:ascii="Times New Roman" w:hAnsi="Times New Roman" w:cs="Times New Roman"/>
          <w:sz w:val="24"/>
        </w:rPr>
        <w:t>.</w:t>
      </w:r>
    </w:p>
    <w:p w14:paraId="586B538A" w14:textId="77777777" w:rsidR="00116E69" w:rsidRDefault="00116E69" w:rsidP="00116E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70CD3F" w14:textId="77777777" w:rsidR="00116E69" w:rsidRDefault="00116E69" w:rsidP="00116E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7EA3E3" w14:textId="77777777" w:rsidR="00116E69" w:rsidRDefault="00116E69" w:rsidP="0011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61DF35" w14:textId="77777777" w:rsidR="00116E69" w:rsidRDefault="00116E69" w:rsidP="00116E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14:paraId="40BCC062" w14:textId="77777777" w:rsidR="00116E69" w:rsidRDefault="00116E69" w:rsidP="00116E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Положению о порядке </w:t>
      </w:r>
    </w:p>
    <w:p w14:paraId="242D380F" w14:textId="77777777" w:rsidR="00116E69" w:rsidRDefault="00116E69" w:rsidP="00116E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6F3E05">
        <w:rPr>
          <w:rFonts w:ascii="Times New Roman" w:hAnsi="Times New Roman" w:cs="Times New Roman"/>
          <w:sz w:val="24"/>
          <w:szCs w:val="24"/>
        </w:rPr>
        <w:t xml:space="preserve">и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индикативных </w:t>
      </w:r>
    </w:p>
    <w:p w14:paraId="75CC63B9" w14:textId="77777777" w:rsidR="00116E69" w:rsidRDefault="00116E69" w:rsidP="00116E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 на некоторые </w:t>
      </w:r>
      <w:r w:rsidR="00553F68">
        <w:rPr>
          <w:rFonts w:ascii="Times New Roman" w:hAnsi="Times New Roman" w:cs="Times New Roman"/>
          <w:sz w:val="24"/>
          <w:szCs w:val="24"/>
        </w:rPr>
        <w:t xml:space="preserve">сырьевые ресурсы </w:t>
      </w:r>
    </w:p>
    <w:p w14:paraId="3D1AACF7" w14:textId="77777777" w:rsidR="00116E69" w:rsidRDefault="00116E69" w:rsidP="00116E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50C01C" w14:textId="77777777" w:rsidR="001A47F0" w:rsidRDefault="00116E69" w:rsidP="00116E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7590353"/>
      <w:r>
        <w:rPr>
          <w:rFonts w:ascii="Times New Roman" w:hAnsi="Times New Roman" w:cs="Times New Roman"/>
          <w:sz w:val="24"/>
          <w:szCs w:val="24"/>
        </w:rPr>
        <w:t xml:space="preserve">Индикативная цена на </w:t>
      </w:r>
      <w:r w:rsidR="009B29BE">
        <w:rPr>
          <w:rFonts w:ascii="Times New Roman" w:hAnsi="Times New Roman" w:cs="Times New Roman"/>
          <w:sz w:val="24"/>
          <w:szCs w:val="24"/>
        </w:rPr>
        <w:t>некоторые сырьевые ресурсы</w:t>
      </w:r>
    </w:p>
    <w:p w14:paraId="436A43D7" w14:textId="595112F2" w:rsidR="00116E69" w:rsidRDefault="00116E69" w:rsidP="00116E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9B29BE">
        <w:rPr>
          <w:rFonts w:ascii="Times New Roman" w:hAnsi="Times New Roman" w:cs="Times New Roman"/>
          <w:sz w:val="24"/>
          <w:szCs w:val="24"/>
        </w:rPr>
        <w:t>с _</w:t>
      </w:r>
      <w:r>
        <w:rPr>
          <w:rFonts w:ascii="Times New Roman" w:hAnsi="Times New Roman" w:cs="Times New Roman"/>
          <w:sz w:val="24"/>
          <w:szCs w:val="24"/>
        </w:rPr>
        <w:t xml:space="preserve">______ 20__ г. </w:t>
      </w:r>
      <w:r w:rsidR="009B29BE">
        <w:rPr>
          <w:rFonts w:ascii="Times New Roman" w:hAnsi="Times New Roman" w:cs="Times New Roman"/>
          <w:sz w:val="24"/>
          <w:szCs w:val="24"/>
        </w:rPr>
        <w:t>по _</w:t>
      </w:r>
      <w:r>
        <w:rPr>
          <w:rFonts w:ascii="Times New Roman" w:hAnsi="Times New Roman" w:cs="Times New Roman"/>
          <w:sz w:val="24"/>
          <w:szCs w:val="24"/>
        </w:rPr>
        <w:t>_________ 20__ г.</w:t>
      </w:r>
    </w:p>
    <w:bookmarkEnd w:id="0"/>
    <w:p w14:paraId="5EB96D37" w14:textId="77777777" w:rsidR="00116E69" w:rsidRDefault="00116E69" w:rsidP="00116E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53"/>
        <w:gridCol w:w="5510"/>
        <w:gridCol w:w="1057"/>
        <w:gridCol w:w="1871"/>
      </w:tblGrid>
      <w:tr w:rsidR="00120113" w:rsidRPr="00CB62F7" w14:paraId="13472CC0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0A768A6D" w14:textId="77777777" w:rsidR="00120113" w:rsidRPr="00CB62F7" w:rsidRDefault="00120113" w:rsidP="00A90C45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 w:type="page"/>
            </w: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 w:type="page"/>
              <w:t>Код</w:t>
            </w:r>
          </w:p>
          <w:p w14:paraId="00A93CD6" w14:textId="77777777" w:rsidR="00120113" w:rsidRPr="00CB62F7" w:rsidRDefault="00120113" w:rsidP="00A90C45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ТН ВЭД</w:t>
            </w:r>
          </w:p>
        </w:tc>
        <w:tc>
          <w:tcPr>
            <w:tcW w:w="5510" w:type="dxa"/>
            <w:vAlign w:val="center"/>
          </w:tcPr>
          <w:p w14:paraId="778F8AEC" w14:textId="77777777" w:rsidR="00120113" w:rsidRPr="00CB62F7" w:rsidRDefault="00120113" w:rsidP="00A90C45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позиции</w:t>
            </w:r>
          </w:p>
        </w:tc>
        <w:tc>
          <w:tcPr>
            <w:tcW w:w="1057" w:type="dxa"/>
            <w:vAlign w:val="center"/>
          </w:tcPr>
          <w:p w14:paraId="58D16DE1" w14:textId="77777777" w:rsidR="00120113" w:rsidRPr="00CB62F7" w:rsidRDefault="00120113" w:rsidP="00A90C45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871" w:type="dxa"/>
            <w:vAlign w:val="center"/>
          </w:tcPr>
          <w:p w14:paraId="75713690" w14:textId="77777777" w:rsidR="00120113" w:rsidRPr="00CB62F7" w:rsidRDefault="00120113" w:rsidP="00A90C45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Индикативная цена, леи РМ</w:t>
            </w:r>
          </w:p>
        </w:tc>
      </w:tr>
      <w:tr w:rsidR="00120113" w:rsidRPr="00CB62F7" w14:paraId="1F963827" w14:textId="77777777" w:rsidTr="00A90C45">
        <w:trPr>
          <w:cantSplit/>
          <w:tblHeader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6DBC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90AD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Пески природные всех видов, окрашенные или неокрашенные, кроме металлоносных песков группы 26: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0C5A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8174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20113" w:rsidRPr="00CB62F7" w14:paraId="3810F9D3" w14:textId="77777777" w:rsidTr="00A90C45">
        <w:trPr>
          <w:cantSplit/>
          <w:tblHeader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F121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2505 10 000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B56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пески кремнистые и пески кварцевые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8EBE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A52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5284A3B5" w14:textId="77777777" w:rsidTr="00A90C45">
        <w:trPr>
          <w:cantSplit/>
          <w:tblHeader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BEA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2505 90 000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6F29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 прочие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5B2C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9AAC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2322A992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45892DD2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</w:t>
            </w:r>
          </w:p>
        </w:tc>
        <w:tc>
          <w:tcPr>
            <w:tcW w:w="5510" w:type="dxa"/>
            <w:vAlign w:val="center"/>
          </w:tcPr>
          <w:p w14:paraId="3AAFADAD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</w:t>
            </w:r>
            <w:proofErr w:type="spellStart"/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дросса</w:t>
            </w:r>
            <w:proofErr w:type="spellEnd"/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9E44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125712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A30224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95F1B0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65BD90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1DF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20113" w:rsidRPr="00CB62F7" w14:paraId="5098CF30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03D00C8D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2517 10</w:t>
            </w:r>
          </w:p>
        </w:tc>
        <w:tc>
          <w:tcPr>
            <w:tcW w:w="5510" w:type="dxa"/>
            <w:vAlign w:val="center"/>
          </w:tcPr>
          <w:p w14:paraId="5F7E2DC6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9BF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EAF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20113" w:rsidRPr="00CB62F7" w14:paraId="4F197901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11514673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2517 10 10</w:t>
            </w:r>
          </w:p>
        </w:tc>
        <w:tc>
          <w:tcPr>
            <w:tcW w:w="5510" w:type="dxa"/>
            <w:vAlign w:val="center"/>
          </w:tcPr>
          <w:p w14:paraId="7608645E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 – галька, гравий, щебень: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C00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0D98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08234941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1F43EDB6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2517 10 101</w:t>
            </w:r>
          </w:p>
        </w:tc>
        <w:tc>
          <w:tcPr>
            <w:tcW w:w="5510" w:type="dxa"/>
            <w:vAlign w:val="center"/>
          </w:tcPr>
          <w:p w14:paraId="0C032A80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 – – галька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9A2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157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4E440F9A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4CBE0380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2517 10 102</w:t>
            </w:r>
          </w:p>
        </w:tc>
        <w:tc>
          <w:tcPr>
            <w:tcW w:w="5510" w:type="dxa"/>
            <w:vAlign w:val="center"/>
          </w:tcPr>
          <w:p w14:paraId="30992AE1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 – – гравий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CA5C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1657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15F13948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24175480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2517 10 103</w:t>
            </w:r>
          </w:p>
        </w:tc>
        <w:tc>
          <w:tcPr>
            <w:tcW w:w="5510" w:type="dxa"/>
            <w:vAlign w:val="center"/>
          </w:tcPr>
          <w:p w14:paraId="2E1165E7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 – – щебень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199E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645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3693F0DB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622F4E6E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2517 10 104</w:t>
            </w:r>
          </w:p>
        </w:tc>
        <w:tc>
          <w:tcPr>
            <w:tcW w:w="5510" w:type="dxa"/>
            <w:vAlign w:val="center"/>
          </w:tcPr>
          <w:p w14:paraId="4BE0B28B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 – – песчано-гравийная смесь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D82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3FE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55399228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648BC345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2517 10 200</w:t>
            </w:r>
          </w:p>
        </w:tc>
        <w:tc>
          <w:tcPr>
            <w:tcW w:w="5510" w:type="dxa"/>
            <w:vAlign w:val="center"/>
          </w:tcPr>
          <w:p w14:paraId="60CF135E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 – известняк, доломит и прочие известняковые камни, разбитые или дробленые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ED2C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534E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06E961B0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1CA8E98E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2517 10 800</w:t>
            </w:r>
          </w:p>
        </w:tc>
        <w:tc>
          <w:tcPr>
            <w:tcW w:w="5510" w:type="dxa"/>
            <w:vAlign w:val="center"/>
          </w:tcPr>
          <w:p w14:paraId="1714BFC2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 – прочие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0C8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0130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3020A30B" w14:textId="77777777" w:rsidTr="00A90C45">
        <w:trPr>
          <w:cantSplit/>
          <w:tblHeader/>
          <w:jc w:val="center"/>
        </w:trPr>
        <w:tc>
          <w:tcPr>
            <w:tcW w:w="1353" w:type="dxa"/>
            <w:vAlign w:val="center"/>
          </w:tcPr>
          <w:p w14:paraId="425548D8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2517 20 000</w:t>
            </w:r>
          </w:p>
        </w:tc>
        <w:tc>
          <w:tcPr>
            <w:tcW w:w="5510" w:type="dxa"/>
            <w:vAlign w:val="center"/>
          </w:tcPr>
          <w:p w14:paraId="5CD8713D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макадам из шлака, </w:t>
            </w:r>
            <w:proofErr w:type="spellStart"/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дросса</w:t>
            </w:r>
            <w:proofErr w:type="spellEnd"/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аналогичных промышленных отходов, содержащий или не содержащий материалы субпозиции 2517 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2B24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F931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28888937" w14:textId="77777777" w:rsidTr="00A90C45">
        <w:trPr>
          <w:cantSplit/>
          <w:tblHeader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B974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2517 30 000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9CE4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– гудронированный макадам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9325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4BF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37044CBB" w14:textId="77777777" w:rsidTr="00A90C45">
        <w:trPr>
          <w:cantSplit/>
          <w:tblHeader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D70D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FEB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гранулы, крошка и порошок из камня товарной позиции 2515 или 2516, термически обработанные или необработанные: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E2D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7C16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20113" w:rsidRPr="00CB62F7" w14:paraId="69460558" w14:textId="77777777" w:rsidTr="00A90C45">
        <w:trPr>
          <w:cantSplit/>
          <w:tblHeader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BC6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2517 41 000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2C9B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 – из мрамора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956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5678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02DA546F" w14:textId="77777777" w:rsidTr="00A90C45">
        <w:trPr>
          <w:cantSplit/>
          <w:tblHeader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F34F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2517 49 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FE94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 – прочие: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EA5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ABF2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20113" w:rsidRPr="00CB62F7" w14:paraId="27B478BB" w14:textId="77777777" w:rsidTr="00A90C45">
        <w:trPr>
          <w:cantSplit/>
          <w:tblHeader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0FF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2517 49 001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52BB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 – – минеральный порошок известняковый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B455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45C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113" w:rsidRPr="00CB62F7" w14:paraId="5CEC9500" w14:textId="77777777" w:rsidTr="00A90C45">
        <w:trPr>
          <w:cantSplit/>
          <w:tblHeader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7753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2517 49 009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7960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 – – прочие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49FE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2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тонна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153" w14:textId="77777777" w:rsidR="00120113" w:rsidRPr="00CB62F7" w:rsidRDefault="00120113" w:rsidP="00A90C4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6835C1F" w14:textId="77777777" w:rsidR="00116E69" w:rsidRPr="00077E9D" w:rsidRDefault="00116E69" w:rsidP="00116E6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71EDA5" w14:textId="77777777" w:rsidR="00116E69" w:rsidRPr="00077E9D" w:rsidRDefault="00116E69" w:rsidP="00116E6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B6D1B8" w14:textId="77777777" w:rsidR="00116E69" w:rsidRPr="00077E9D" w:rsidRDefault="00116E69" w:rsidP="00116E6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986693" w14:textId="77777777" w:rsidR="00D60562" w:rsidRDefault="00D60562"/>
    <w:sectPr w:rsidR="00D60562" w:rsidSect="006F3E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E69"/>
    <w:rsid w:val="0000601A"/>
    <w:rsid w:val="0002234D"/>
    <w:rsid w:val="000257D9"/>
    <w:rsid w:val="0004302C"/>
    <w:rsid w:val="0004688C"/>
    <w:rsid w:val="0006058B"/>
    <w:rsid w:val="0006352F"/>
    <w:rsid w:val="00075326"/>
    <w:rsid w:val="00077E9D"/>
    <w:rsid w:val="00097AF2"/>
    <w:rsid w:val="000A0779"/>
    <w:rsid w:val="000A0ECD"/>
    <w:rsid w:val="000F4365"/>
    <w:rsid w:val="000F6585"/>
    <w:rsid w:val="00115C90"/>
    <w:rsid w:val="00116E69"/>
    <w:rsid w:val="00120113"/>
    <w:rsid w:val="00192D4D"/>
    <w:rsid w:val="001A47F0"/>
    <w:rsid w:val="001D1E6B"/>
    <w:rsid w:val="0024725C"/>
    <w:rsid w:val="00247562"/>
    <w:rsid w:val="00297D92"/>
    <w:rsid w:val="002B3274"/>
    <w:rsid w:val="002B7867"/>
    <w:rsid w:val="00306B21"/>
    <w:rsid w:val="00340D8E"/>
    <w:rsid w:val="003422EC"/>
    <w:rsid w:val="003943E6"/>
    <w:rsid w:val="003A4EA0"/>
    <w:rsid w:val="003E7015"/>
    <w:rsid w:val="00403EE7"/>
    <w:rsid w:val="00413035"/>
    <w:rsid w:val="004201F6"/>
    <w:rsid w:val="00422DF1"/>
    <w:rsid w:val="004726C3"/>
    <w:rsid w:val="004C194B"/>
    <w:rsid w:val="004C369A"/>
    <w:rsid w:val="004C517D"/>
    <w:rsid w:val="004E1196"/>
    <w:rsid w:val="00532B6D"/>
    <w:rsid w:val="00532DC7"/>
    <w:rsid w:val="00553F68"/>
    <w:rsid w:val="005818CC"/>
    <w:rsid w:val="0058717A"/>
    <w:rsid w:val="005961C5"/>
    <w:rsid w:val="00596E9D"/>
    <w:rsid w:val="005B0F76"/>
    <w:rsid w:val="005D2182"/>
    <w:rsid w:val="005E5C7B"/>
    <w:rsid w:val="005F274C"/>
    <w:rsid w:val="0061059A"/>
    <w:rsid w:val="00611DB3"/>
    <w:rsid w:val="00652310"/>
    <w:rsid w:val="00653275"/>
    <w:rsid w:val="00681E5D"/>
    <w:rsid w:val="006A6B73"/>
    <w:rsid w:val="006C0B0A"/>
    <w:rsid w:val="006E59A5"/>
    <w:rsid w:val="006F3E05"/>
    <w:rsid w:val="007071CD"/>
    <w:rsid w:val="00715EA1"/>
    <w:rsid w:val="0074582A"/>
    <w:rsid w:val="00767224"/>
    <w:rsid w:val="007805F4"/>
    <w:rsid w:val="007936EC"/>
    <w:rsid w:val="007B3EAB"/>
    <w:rsid w:val="007B7EEB"/>
    <w:rsid w:val="007C4113"/>
    <w:rsid w:val="007C4E78"/>
    <w:rsid w:val="007C6FBD"/>
    <w:rsid w:val="007D7642"/>
    <w:rsid w:val="00803AC3"/>
    <w:rsid w:val="008216F9"/>
    <w:rsid w:val="00863E09"/>
    <w:rsid w:val="00871CDE"/>
    <w:rsid w:val="008836ED"/>
    <w:rsid w:val="00891D72"/>
    <w:rsid w:val="008B477A"/>
    <w:rsid w:val="008C060D"/>
    <w:rsid w:val="008C0FAB"/>
    <w:rsid w:val="00901BF2"/>
    <w:rsid w:val="00932A0B"/>
    <w:rsid w:val="009427E0"/>
    <w:rsid w:val="009718E3"/>
    <w:rsid w:val="00982B90"/>
    <w:rsid w:val="00990CDE"/>
    <w:rsid w:val="009B29BE"/>
    <w:rsid w:val="009B3635"/>
    <w:rsid w:val="009D28C4"/>
    <w:rsid w:val="00A02E4F"/>
    <w:rsid w:val="00A32CB1"/>
    <w:rsid w:val="00A41A09"/>
    <w:rsid w:val="00A52F63"/>
    <w:rsid w:val="00A5306A"/>
    <w:rsid w:val="00A55A97"/>
    <w:rsid w:val="00A57055"/>
    <w:rsid w:val="00A60CAA"/>
    <w:rsid w:val="00A6665D"/>
    <w:rsid w:val="00A71E11"/>
    <w:rsid w:val="00A739F8"/>
    <w:rsid w:val="00AE16C2"/>
    <w:rsid w:val="00AE40A7"/>
    <w:rsid w:val="00B0698D"/>
    <w:rsid w:val="00B3551B"/>
    <w:rsid w:val="00B50D83"/>
    <w:rsid w:val="00B8753C"/>
    <w:rsid w:val="00BA1347"/>
    <w:rsid w:val="00BB37DB"/>
    <w:rsid w:val="00BC79AC"/>
    <w:rsid w:val="00BF7654"/>
    <w:rsid w:val="00C112C1"/>
    <w:rsid w:val="00C17E4D"/>
    <w:rsid w:val="00C220E0"/>
    <w:rsid w:val="00C85E9A"/>
    <w:rsid w:val="00C86869"/>
    <w:rsid w:val="00C86EEA"/>
    <w:rsid w:val="00CC00AA"/>
    <w:rsid w:val="00CC678E"/>
    <w:rsid w:val="00CC765A"/>
    <w:rsid w:val="00D04C01"/>
    <w:rsid w:val="00D461E9"/>
    <w:rsid w:val="00D60562"/>
    <w:rsid w:val="00D70335"/>
    <w:rsid w:val="00DB1819"/>
    <w:rsid w:val="00DC21AC"/>
    <w:rsid w:val="00DC682A"/>
    <w:rsid w:val="00DC7D84"/>
    <w:rsid w:val="00DD7490"/>
    <w:rsid w:val="00E104DE"/>
    <w:rsid w:val="00EB0C3F"/>
    <w:rsid w:val="00EC09D4"/>
    <w:rsid w:val="00ED0291"/>
    <w:rsid w:val="00EE3881"/>
    <w:rsid w:val="00F04606"/>
    <w:rsid w:val="00F16130"/>
    <w:rsid w:val="00F56312"/>
    <w:rsid w:val="00F67E86"/>
    <w:rsid w:val="00F951E1"/>
    <w:rsid w:val="00FB50E6"/>
    <w:rsid w:val="00FC3AF8"/>
    <w:rsid w:val="00FD1FEA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BF9B"/>
  <w15:docId w15:val="{00512405-D7D7-481C-B8AE-3D71BDBA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19"/>
  </w:style>
  <w:style w:type="paragraph" w:styleId="5">
    <w:name w:val="heading 5"/>
    <w:basedOn w:val="a"/>
    <w:next w:val="a"/>
    <w:link w:val="50"/>
    <w:uiPriority w:val="99"/>
    <w:qFormat/>
    <w:rsid w:val="000A07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116E69"/>
    <w:rPr>
      <w:color w:val="0066CC"/>
      <w:u w:val="single" w:color="0000FF"/>
    </w:rPr>
  </w:style>
  <w:style w:type="paragraph" w:styleId="a4">
    <w:name w:val="Normal (Web)"/>
    <w:basedOn w:val="a"/>
    <w:uiPriority w:val="99"/>
    <w:rsid w:val="0011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Стиль"/>
    <w:rsid w:val="00116E6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rsid w:val="00116E6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6E69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16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116E69"/>
    <w:pPr>
      <w:keepLines/>
      <w:spacing w:before="280" w:after="280" w:line="240" w:lineRule="auto"/>
      <w:outlineLvl w:val="0"/>
    </w:pPr>
    <w:rPr>
      <w:rFonts w:asciiTheme="majorHAnsi" w:eastAsia="Times New Roman" w:hAnsiTheme="majorHAnsi" w:cs="Cambria"/>
      <w:b/>
      <w:color w:val="4F81BD" w:themeColor="accent1"/>
      <w:sz w:val="48"/>
      <w:szCs w:val="20"/>
    </w:rPr>
  </w:style>
  <w:style w:type="table" w:customStyle="1" w:styleId="TableNormal">
    <w:name w:val="Table Normal"/>
    <w:uiPriority w:val="59"/>
    <w:rsid w:val="00116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2B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E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3881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rsid w:val="000A0779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pmr.ru/View.aspx?id=nJN274paQtXrEQwtN2ZQJw%3d%3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 Олеся Николаевна</dc:creator>
  <cp:keywords/>
  <dc:description/>
  <cp:lastModifiedBy>Перекрестова Ольга</cp:lastModifiedBy>
  <cp:revision>45</cp:revision>
  <cp:lastPrinted>2023-06-15T11:08:00Z</cp:lastPrinted>
  <dcterms:created xsi:type="dcterms:W3CDTF">2021-04-07T08:51:00Z</dcterms:created>
  <dcterms:modified xsi:type="dcterms:W3CDTF">2023-06-15T11:08:00Z</dcterms:modified>
</cp:coreProperties>
</file>