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46" w:rsidRDefault="00E11ADD">
      <w:pPr>
        <w:pStyle w:val="a4"/>
        <w:jc w:val="center"/>
        <w:rPr>
          <w:i/>
        </w:rPr>
      </w:pPr>
      <w:r>
        <w:rPr>
          <w:i/>
        </w:rPr>
        <w:t xml:space="preserve"> </w:t>
      </w:r>
      <w:r w:rsidR="00774843">
        <w:rPr>
          <w:i/>
        </w:rPr>
        <w:t>(редакция № 4 на 28 декабря 2011 г.)</w:t>
      </w:r>
    </w:p>
    <w:p w:rsidR="00237046" w:rsidRDefault="00774843">
      <w:pPr>
        <w:pStyle w:val="head"/>
      </w:pPr>
      <w:r>
        <w:rPr>
          <w:b/>
        </w:rPr>
        <w:t>ПРЕЗИДЕНТ ПРИДНЕСТРОВСКОЙ МОЛДАВСКОЙ РЕСПУБЛИКИ</w:t>
      </w:r>
    </w:p>
    <w:p w:rsidR="00237046" w:rsidRDefault="00774843">
      <w:pPr>
        <w:pStyle w:val="head"/>
      </w:pPr>
      <w:r>
        <w:rPr>
          <w:b/>
        </w:rPr>
        <w:t>УКАЗ</w:t>
      </w:r>
    </w:p>
    <w:p w:rsidR="00237046" w:rsidRDefault="00774843">
      <w:pPr>
        <w:pStyle w:val="head"/>
      </w:pPr>
      <w:r>
        <w:rPr>
          <w:b/>
        </w:rPr>
        <w:t>от 16 апреля 2009 г.</w:t>
      </w:r>
      <w:r>
        <w:br/>
      </w:r>
      <w:r>
        <w:rPr>
          <w:b/>
        </w:rPr>
        <w:t>№ 253</w:t>
      </w:r>
    </w:p>
    <w:p w:rsidR="00237046" w:rsidRDefault="00774843">
      <w:pPr>
        <w:pStyle w:val="head"/>
      </w:pPr>
      <w:r>
        <w:rPr>
          <w:b/>
        </w:rPr>
        <w:t xml:space="preserve">Об утверждении Положения о порядке </w:t>
      </w:r>
      <w:r>
        <w:rPr>
          <w:b/>
        </w:rPr>
        <w:t>расчетов за поставку природного газа</w:t>
      </w:r>
    </w:p>
    <w:p w:rsidR="00237046" w:rsidRDefault="00774843">
      <w:pPr>
        <w:pStyle w:val="head"/>
      </w:pPr>
      <w:r>
        <w:t>САЗ (20.04.2009) № 09-16</w:t>
      </w:r>
    </w:p>
    <w:p w:rsidR="00237046" w:rsidRDefault="00774843">
      <w:pPr>
        <w:ind w:firstLine="480"/>
        <w:jc w:val="both"/>
      </w:pPr>
      <w:r>
        <w:t>Ретроспектива изменений Преамбулы:</w:t>
      </w:r>
    </w:p>
    <w:p w:rsidR="00237046" w:rsidRDefault="00774843">
      <w:pPr>
        <w:ind w:firstLine="480"/>
        <w:jc w:val="both"/>
      </w:pPr>
      <w:r>
        <w:t>Редакция 2 - Указ Президента ПМР от 02.03.10 № 127 (САЗ 10-9);</w:t>
      </w:r>
    </w:p>
    <w:p w:rsidR="00237046" w:rsidRDefault="00774843">
      <w:pPr>
        <w:ind w:firstLine="480"/>
        <w:jc w:val="both"/>
      </w:pPr>
      <w:r>
        <w:t>Редакция 3 - Указ Президента ПМР от 24.02.11 № 126 (САЗ 11-8).</w:t>
      </w:r>
    </w:p>
    <w:p w:rsidR="00237046" w:rsidRPr="00E11ADD" w:rsidRDefault="00774843">
      <w:pPr>
        <w:ind w:firstLine="480"/>
        <w:jc w:val="both"/>
      </w:pPr>
      <w:r>
        <w:t xml:space="preserve">Во исполнение статьи 68 </w:t>
      </w:r>
      <w:hyperlink r:id="rId6" w:tooltip="(ВСТУПИЛ В СИЛУ 08.12.2010) О Республиканском бюджете на 2011 год" w:history="1">
        <w:r w:rsidRPr="00E11ADD">
          <w:rPr>
            <w:rStyle w:val="a3"/>
            <w:color w:val="auto"/>
            <w:u w:val="none"/>
          </w:rPr>
          <w:t>Закона Приднестровской Молдавской Республики от 8 декабря 2010 года № 242-З-IV "О республиканском бюджете на 2011 г</w:t>
        </w:r>
        <w:r w:rsidRPr="00E11ADD">
          <w:rPr>
            <w:rStyle w:val="a3"/>
            <w:color w:val="auto"/>
            <w:u w:val="none"/>
          </w:rPr>
          <w:t>од"</w:t>
        </w:r>
      </w:hyperlink>
      <w:r w:rsidRPr="00E11ADD">
        <w:t>  (САЗ 10-49) и в целях упорядочения платежей и обеспечения расчетов за поставляемый природный газ постановляю:</w:t>
      </w:r>
    </w:p>
    <w:p w:rsidR="00237046" w:rsidRPr="00E11ADD" w:rsidRDefault="00774843">
      <w:pPr>
        <w:ind w:firstLine="480"/>
        <w:jc w:val="both"/>
      </w:pPr>
      <w:r w:rsidRPr="00E11ADD">
        <w:t>1. Утвердить Положение о порядке расчетов за поставку природного газа (прилагается).</w:t>
      </w:r>
    </w:p>
    <w:p w:rsidR="00237046" w:rsidRPr="00E11ADD" w:rsidRDefault="00774843">
      <w:pPr>
        <w:ind w:firstLine="480"/>
        <w:jc w:val="both"/>
      </w:pPr>
      <w:r w:rsidRPr="00E11ADD">
        <w:t>Ретроспектива изменений пункта 2:</w:t>
      </w:r>
    </w:p>
    <w:p w:rsidR="00237046" w:rsidRPr="00E11ADD" w:rsidRDefault="00774843">
      <w:pPr>
        <w:ind w:firstLine="480"/>
        <w:jc w:val="both"/>
      </w:pPr>
      <w:r w:rsidRPr="00E11ADD">
        <w:t>Редакция 4 - Указ П</w:t>
      </w:r>
      <w:r w:rsidRPr="00E11ADD">
        <w:t>резидента ПМР от 28.12.11 № 1026 (САЗ 12-1).</w:t>
      </w:r>
    </w:p>
    <w:p w:rsidR="00237046" w:rsidRPr="00E11ADD" w:rsidRDefault="00774843">
      <w:pPr>
        <w:ind w:firstLine="480"/>
        <w:jc w:val="both"/>
      </w:pPr>
      <w:r w:rsidRPr="00E11ADD">
        <w:t xml:space="preserve">2. Приостановить действие пунктов 3, 4 и 5 </w:t>
      </w:r>
      <w:hyperlink r:id="rId7" w:history="1">
        <w:r w:rsidRPr="00E11ADD">
          <w:rPr>
            <w:rStyle w:val="a3"/>
            <w:color w:val="auto"/>
            <w:u w:val="none"/>
          </w:rPr>
          <w:t xml:space="preserve">Распоряжения Президента Приднестровской Молдавской Республики от 16 февраля 2007 </w:t>
        </w:r>
        <w:r w:rsidRPr="00E11ADD">
          <w:rPr>
            <w:rStyle w:val="a3"/>
            <w:color w:val="auto"/>
            <w:u w:val="none"/>
          </w:rPr>
          <w:t>года № 117рп "Об упорядочении платежей и использовании средств, полученных от продажи природного газа"</w:t>
        </w:r>
      </w:hyperlink>
      <w:r w:rsidRPr="00E11ADD">
        <w:t xml:space="preserve"> с изменениями и дополнениями, внесенными </w:t>
      </w:r>
      <w:hyperlink r:id="rId8" w:history="1">
        <w:r w:rsidRPr="00E11ADD">
          <w:rPr>
            <w:rStyle w:val="a3"/>
            <w:color w:val="auto"/>
            <w:u w:val="none"/>
          </w:rPr>
          <w:t>Распоряжением Президен</w:t>
        </w:r>
        <w:r w:rsidRPr="00E11ADD">
          <w:rPr>
            <w:rStyle w:val="a3"/>
            <w:color w:val="auto"/>
            <w:u w:val="none"/>
          </w:rPr>
          <w:t>та Приднестровской Молдавской Республики от 5 апреля 2007 года № 303рп</w:t>
        </w:r>
      </w:hyperlink>
      <w:r w:rsidRPr="00E11ADD">
        <w:t>.</w:t>
      </w:r>
    </w:p>
    <w:p w:rsidR="00237046" w:rsidRPr="00E11ADD" w:rsidRDefault="00774843">
      <w:pPr>
        <w:ind w:firstLine="480"/>
        <w:jc w:val="both"/>
      </w:pPr>
      <w:r w:rsidRPr="00E11ADD">
        <w:t>3. Контроль за исполнением настоящего Указа возложить на министра промышленности Приднестровской Молдавской Республики Степанова П.П.</w:t>
      </w:r>
    </w:p>
    <w:p w:rsidR="00237046" w:rsidRPr="00E11ADD" w:rsidRDefault="00774843">
      <w:pPr>
        <w:ind w:firstLine="480"/>
        <w:jc w:val="both"/>
      </w:pPr>
      <w:r w:rsidRPr="00E11ADD">
        <w:t>Ретроспектива изменений пункта 4:</w:t>
      </w:r>
    </w:p>
    <w:p w:rsidR="00237046" w:rsidRPr="00E11ADD" w:rsidRDefault="00774843">
      <w:pPr>
        <w:ind w:firstLine="480"/>
        <w:jc w:val="both"/>
      </w:pPr>
      <w:r w:rsidRPr="00E11ADD">
        <w:t xml:space="preserve">Редакция 3 - </w:t>
      </w:r>
      <w:r w:rsidRPr="00E11ADD">
        <w:t>Указ Президента ПМР от 24.02.11 № 126 (САЗ 11-8).</w:t>
      </w:r>
    </w:p>
    <w:p w:rsidR="00237046" w:rsidRPr="00E11ADD" w:rsidRDefault="00774843">
      <w:pPr>
        <w:ind w:firstLine="480"/>
        <w:jc w:val="both"/>
      </w:pPr>
      <w:r w:rsidRPr="00E11ADD">
        <w:t>4. Настоящий Указ вступает в силу со дня официального опубликования и распространяет свое действие на правоотношения, возникшие с 1 января 2011 года, и действует по 31 декабря 2011 года.</w:t>
      </w:r>
    </w:p>
    <w:p w:rsidR="00237046" w:rsidRPr="00E11ADD" w:rsidRDefault="00774843">
      <w:pPr>
        <w:pStyle w:val="a4"/>
      </w:pPr>
      <w:r w:rsidRPr="00E11ADD">
        <w:rPr>
          <w:b/>
        </w:rPr>
        <w:t>ПРЕЗИДЕНТ</w:t>
      </w:r>
      <w:r w:rsidRPr="00E11ADD">
        <w:br/>
      </w:r>
      <w:r w:rsidRPr="00E11ADD">
        <w:rPr>
          <w:b/>
        </w:rPr>
        <w:t>ПРИДНЕСТР</w:t>
      </w:r>
      <w:r w:rsidRPr="00E11ADD">
        <w:rPr>
          <w:b/>
        </w:rPr>
        <w:t>ОВСКОЙ МОЛДАВСКОЙ РЕСПУБЛИКИ И. СМИРНОВ</w:t>
      </w:r>
    </w:p>
    <w:p w:rsidR="00237046" w:rsidRPr="00E11ADD" w:rsidRDefault="00774843">
      <w:pPr>
        <w:pStyle w:val="a4"/>
      </w:pPr>
      <w:r w:rsidRPr="00E11ADD">
        <w:t>г. Тирасполь</w:t>
      </w:r>
      <w:r w:rsidRPr="00E11ADD">
        <w:br/>
      </w:r>
      <w:r w:rsidRPr="00E11ADD">
        <w:t>16 апреля 2009 г</w:t>
      </w:r>
      <w:r w:rsidRPr="00E11ADD">
        <w:br/>
      </w:r>
      <w:r w:rsidRPr="00E11ADD">
        <w:t>№ 253</w:t>
      </w:r>
    </w:p>
    <w:p w:rsidR="00237046" w:rsidRPr="00E11ADD" w:rsidRDefault="00774843">
      <w:pPr>
        <w:ind w:firstLine="480"/>
        <w:jc w:val="both"/>
      </w:pPr>
      <w:r w:rsidRPr="00E11ADD">
        <w:t>Ретроспектива изменений Приложения:</w:t>
      </w:r>
    </w:p>
    <w:p w:rsidR="00237046" w:rsidRPr="00E11ADD" w:rsidRDefault="00774843">
      <w:pPr>
        <w:ind w:firstLine="480"/>
        <w:jc w:val="both"/>
      </w:pPr>
      <w:r w:rsidRPr="00E11ADD">
        <w:t>Редакция 4 - Указ Президента ПМР от 28.12.11 № 1026 (САЗ 12-1).</w:t>
      </w:r>
    </w:p>
    <w:p w:rsidR="00237046" w:rsidRPr="00E11ADD" w:rsidRDefault="00774843">
      <w:pPr>
        <w:pStyle w:val="a4"/>
        <w:jc w:val="right"/>
      </w:pPr>
      <w:r w:rsidRPr="00E11ADD">
        <w:lastRenderedPageBreak/>
        <w:t>Приложение</w:t>
      </w:r>
      <w:r w:rsidRPr="00E11ADD">
        <w:br/>
      </w:r>
      <w:r w:rsidRPr="00E11ADD">
        <w:t>к Указу Президента</w:t>
      </w:r>
      <w:r w:rsidRPr="00E11ADD">
        <w:br/>
      </w:r>
      <w:r w:rsidRPr="00E11ADD">
        <w:t>Приднестровской Молдавской Республики</w:t>
      </w:r>
      <w:r w:rsidRPr="00E11ADD">
        <w:br/>
      </w:r>
      <w:r w:rsidRPr="00E11ADD">
        <w:t>от 16 апреля</w:t>
      </w:r>
      <w:r w:rsidRPr="00E11ADD">
        <w:t xml:space="preserve"> 2009 года № 253</w:t>
      </w:r>
    </w:p>
    <w:p w:rsidR="00237046" w:rsidRPr="00E11ADD" w:rsidRDefault="00774843">
      <w:pPr>
        <w:pStyle w:val="a4"/>
        <w:jc w:val="center"/>
      </w:pPr>
      <w:r w:rsidRPr="00E11ADD">
        <w:t>ПОЛОЖЕНИЕ</w:t>
      </w:r>
      <w:r w:rsidRPr="00E11ADD">
        <w:br/>
      </w:r>
      <w:r w:rsidRPr="00E11ADD">
        <w:t>о порядке расчетов за поставку природного газа</w:t>
      </w:r>
    </w:p>
    <w:p w:rsidR="00237046" w:rsidRPr="00E11ADD" w:rsidRDefault="00774843">
      <w:pPr>
        <w:ind w:firstLine="480"/>
        <w:jc w:val="both"/>
      </w:pPr>
      <w:r w:rsidRPr="00E11ADD">
        <w:t xml:space="preserve">1. Настоящее Положение определяет порядок расчетов за природный газ, отпускаемый ООО "Тираспольтрансгаз-Приднестровье" (далее - газоснабжающая организация), порядок распределения </w:t>
      </w:r>
      <w:r w:rsidRPr="00E11ADD">
        <w:t>денежных средств, а также средств, полученных путем проведения взаимозачетов и других форм расчетов, со специального аккумулирующего счета ООО "Тираспольтрансгаз-Приднестровье".</w:t>
      </w:r>
    </w:p>
    <w:p w:rsidR="00237046" w:rsidRPr="00E11ADD" w:rsidRDefault="00774843">
      <w:pPr>
        <w:ind w:firstLine="480"/>
        <w:jc w:val="both"/>
      </w:pPr>
      <w:r w:rsidRPr="00E11ADD">
        <w:t xml:space="preserve">2. Расчеты за природный газ, потребляемый юридическими лицами, производятся в </w:t>
      </w:r>
      <w:r w:rsidRPr="00E11ADD">
        <w:t>соответствии с заключенными договорами на основании показаний приборов учета газа по тарифам, утвержденным нормативно-правовыми актами Приднестровской Молдавской Республики. В случае неисправностей приборов учета газа расчеты производятся расчетным методом</w:t>
      </w:r>
      <w:r w:rsidRPr="00E11ADD">
        <w:t xml:space="preserve"> по методике и тарифам, утвержденным нормативно-правовыми актами Приднестровской Молдавской Республики.</w:t>
      </w:r>
    </w:p>
    <w:p w:rsidR="00237046" w:rsidRPr="00E11ADD" w:rsidRDefault="00774843">
      <w:pPr>
        <w:ind w:firstLine="480"/>
        <w:jc w:val="both"/>
      </w:pPr>
      <w:r w:rsidRPr="00E11ADD">
        <w:t xml:space="preserve">3. Расчеты за природный газ, потребляемый населением, производятся ежемесячно на основании показаний приборов учета газа. При отсутствии приборов учета </w:t>
      </w:r>
      <w:r w:rsidRPr="00E11ADD">
        <w:t xml:space="preserve">расхода газа стоимость потребленного природного газа определяется расчетным методом на основании социальных норм потребления природного газа по каждой категории потребителей и количеству прописанных абонентов. Оплата производится по предъявленному каждому </w:t>
      </w:r>
      <w:r w:rsidRPr="00E11ADD">
        <w:t xml:space="preserve">абоненту платежному документу (квитанции) с указанием суммы платежа, счета и срока оплаты, по расчетным книжкам, через </w:t>
      </w:r>
      <w:proofErr w:type="spellStart"/>
      <w:r w:rsidRPr="00E11ADD">
        <w:t>интернет-ресурс</w:t>
      </w:r>
      <w:proofErr w:type="spellEnd"/>
      <w:r w:rsidRPr="00E11ADD">
        <w:t xml:space="preserve"> или по номеру лицевого счета абонента в отделениях приема платежей, в порядке, установленном нормативно-правовыми актами </w:t>
      </w:r>
      <w:r w:rsidRPr="00E11ADD">
        <w:t>Приднестровской Молдавской Республики.</w:t>
      </w:r>
    </w:p>
    <w:p w:rsidR="00237046" w:rsidRPr="00E11ADD" w:rsidRDefault="00774843">
      <w:pPr>
        <w:ind w:firstLine="480"/>
        <w:jc w:val="both"/>
      </w:pPr>
      <w:r w:rsidRPr="00E11ADD">
        <w:t>4. Денежные средства по оплате населением потребленного природного газа и юридическими лицами в части оплаты услуг по транспортировке природного газа по магистральным трубопроводам на территорию Приднестровской Молдав</w:t>
      </w:r>
      <w:r w:rsidRPr="00E11ADD">
        <w:t>ской Республики и транспортировке природного газа по распределительным сетям зачисляются банками, отделениями ГУП "Почта Приднестровья" на специальный аккумулирующий счет ООО "Тираспольтрансгаз-Приднестровье".</w:t>
      </w:r>
    </w:p>
    <w:p w:rsidR="00237046" w:rsidRPr="00E11ADD" w:rsidRDefault="00774843">
      <w:pPr>
        <w:ind w:firstLine="480"/>
        <w:jc w:val="both"/>
      </w:pPr>
      <w:r w:rsidRPr="00E11ADD">
        <w:t>5. Газоснабжающая организация ежемесячно осуще</w:t>
      </w:r>
      <w:r w:rsidRPr="00E11ADD">
        <w:t>ствляет расчет распределения поступивших за отчетный месяц денежных средств на специальный аккумулирующий счет, а также средств, полученных в порядке проведения взаимозачетов и других форм расчетов, включая средства от потребителей, находящихся под юрисдик</w:t>
      </w:r>
      <w:r w:rsidRPr="00E11ADD">
        <w:t>цией Республики Молдова, за потребленный природный газ исходя из объемов отпущенного природного газа, и составляющих, включенных в отпускные тарифы, установленные нормативно-правовыми актами Приднестровской Молдавской Республики.</w:t>
      </w:r>
    </w:p>
    <w:p w:rsidR="00237046" w:rsidRPr="00E11ADD" w:rsidRDefault="00774843">
      <w:pPr>
        <w:ind w:firstLine="480"/>
        <w:jc w:val="both"/>
      </w:pPr>
      <w:r w:rsidRPr="00E11ADD">
        <w:t>По итогам отчетного месяца</w:t>
      </w:r>
      <w:r w:rsidRPr="00E11ADD">
        <w:t xml:space="preserve"> определяются подлежащие перечислению со специального аккумулирующего счета суммы средств, причитающиеся:</w:t>
      </w:r>
    </w:p>
    <w:p w:rsidR="00237046" w:rsidRPr="00E11ADD" w:rsidRDefault="00774843">
      <w:pPr>
        <w:ind w:firstLine="480"/>
        <w:jc w:val="both"/>
      </w:pPr>
      <w:r w:rsidRPr="00E11ADD">
        <w:t>- за услуги по транспортировке природного газа по магистральным трубопроводам на территорию Приднестровской Молдавской Республики;</w:t>
      </w:r>
    </w:p>
    <w:p w:rsidR="00237046" w:rsidRPr="00E11ADD" w:rsidRDefault="00774843">
      <w:pPr>
        <w:ind w:firstLine="480"/>
        <w:jc w:val="both"/>
      </w:pPr>
      <w:r w:rsidRPr="00E11ADD">
        <w:t>- за услуги по тран</w:t>
      </w:r>
      <w:r w:rsidRPr="00E11ADD">
        <w:t xml:space="preserve">спортировке природного газа по распределительным сетям. При этом сумма средств за услуги по ремонту, поверке и обслуживанию приборов учета газа для населения перечисляется со специального аккумулирующего счета на текущий расчетный счет </w:t>
      </w:r>
      <w:r w:rsidRPr="00E11ADD">
        <w:lastRenderedPageBreak/>
        <w:t>специализированной о</w:t>
      </w:r>
      <w:r w:rsidRPr="00E11ADD">
        <w:t>рганизации, оказывающей услуги по ремонту, поверке и обслуживанию приборов учета газа у населения.</w:t>
      </w:r>
    </w:p>
    <w:p w:rsidR="00237046" w:rsidRPr="00E11ADD" w:rsidRDefault="00774843">
      <w:pPr>
        <w:ind w:firstLine="480"/>
        <w:jc w:val="both"/>
      </w:pPr>
      <w:r w:rsidRPr="00E11ADD">
        <w:t>Перечисление денежных средств производится в месяце, следующим за отчетным.</w:t>
      </w:r>
    </w:p>
    <w:p w:rsidR="00237046" w:rsidRPr="00E11ADD" w:rsidRDefault="00774843">
      <w:pPr>
        <w:ind w:firstLine="480"/>
        <w:jc w:val="both"/>
      </w:pPr>
      <w:r w:rsidRPr="00E11ADD">
        <w:t>6. Расчет стоимости услуг по транспортировке природного газа по магистральным тру</w:t>
      </w:r>
      <w:r w:rsidRPr="00E11ADD">
        <w:t>бопроводам на территорию Приднестровской Молдавской Республики, услуг по транспортировке природного газа по распределительным сетям (в том числе услуг по ремонту, поверке и обслуживанию приборов учета газа для населения) в стоимости природного газа, отпуще</w:t>
      </w:r>
      <w:r w:rsidRPr="00E11ADD">
        <w:t>нного потребителям, находящимся под юрисдикцией Республики Молдова, осуществляется исходя из действующих тарифов на эти услуги в Приднестровской Молдавской Республике, установленные нормативно-правовыми актами Приднестровской Молдавской Республики.</w:t>
      </w:r>
    </w:p>
    <w:p w:rsidR="00237046" w:rsidRPr="00E11ADD" w:rsidRDefault="00774843">
      <w:pPr>
        <w:ind w:firstLine="480"/>
        <w:jc w:val="both"/>
      </w:pPr>
      <w:r w:rsidRPr="00E11ADD">
        <w:t xml:space="preserve">7. При </w:t>
      </w:r>
      <w:r w:rsidRPr="00E11ADD">
        <w:t>дефиците денежных средств на оплату услуг по транспортировке природного газа по магистральным газопроводам на территорию Приднестровской Молдавской Республики и услуг по транспортировке природного газа по распределительным сетям (в том числе услуги по ремо</w:t>
      </w:r>
      <w:r w:rsidRPr="00E11ADD">
        <w:t>нту, поверке и обслуживанию приборов учета газа для населения), их распределение осуществляется по пропорциональному принципу исходя из объемов отпущенного газа.</w:t>
      </w:r>
    </w:p>
    <w:p w:rsidR="00237046" w:rsidRPr="00E11ADD" w:rsidRDefault="00774843">
      <w:pPr>
        <w:ind w:firstLine="480"/>
        <w:jc w:val="both"/>
      </w:pPr>
      <w:r w:rsidRPr="00E11ADD">
        <w:t>8. Разница между суммой средств, зачисленных на специальный аккумулирующий счет в качестве опл</w:t>
      </w:r>
      <w:r w:rsidRPr="00E11ADD">
        <w:t>аты населением за потребленный природный газ по отпускным тарифам, выполненные услуги по транспортировке природного газа потребителям Приднестровской Молдавской Республики по остальным категориям и полученных в порядке проведения взаимозачетов и других фор</w:t>
      </w:r>
      <w:r w:rsidRPr="00E11ADD">
        <w:t>м расчетов по ним, и суммой, перечисленной на оплату услуг по транспортировке природного газа по магистральным газопроводам на территорию Приднестровской Молдавской Республики и услуг по транспортировке природного газа по распределительным сетям (в том чис</w:t>
      </w:r>
      <w:r w:rsidRPr="00E11ADD">
        <w:t>ле услуг по ремонту, поверке и обслуживанию приборов учета газа для населения) по всем категориям потребителей, перечисляется на специальный газовый счет.</w:t>
      </w:r>
    </w:p>
    <w:p w:rsidR="00237046" w:rsidRPr="00E11ADD" w:rsidRDefault="00774843">
      <w:pPr>
        <w:ind w:firstLine="480"/>
        <w:jc w:val="both"/>
      </w:pPr>
      <w:r w:rsidRPr="00E11ADD">
        <w:t xml:space="preserve">9. При погашении дебиторской задолженности за природный газ прошлых периодов времени распределение и </w:t>
      </w:r>
      <w:r w:rsidRPr="00E11ADD">
        <w:t>возмещение поступивших указанных денежных средств осуществляется исходя из объемов отпущенного природного газа отчетного месяца и размеров составляющих отпускного тарифа на момент оплаты.</w:t>
      </w:r>
    </w:p>
    <w:p w:rsidR="00237046" w:rsidRPr="00E11ADD" w:rsidRDefault="00774843">
      <w:pPr>
        <w:ind w:firstLine="480"/>
        <w:jc w:val="both"/>
      </w:pPr>
      <w:r w:rsidRPr="00E11ADD">
        <w:t>10. Распорядителем специального аккумулирующего счета ООО "Тирасполь</w:t>
      </w:r>
      <w:r w:rsidRPr="00E11ADD">
        <w:t>трансгаз-Приднестровье" и ответственным за учет и целевое использование средств, поступающих в качестве оплаты за потребленный природный газ и выполненные услуги по транспортировке природного газа потребителям, является руководитель газоснабжающей организа</w:t>
      </w:r>
      <w:r w:rsidRPr="00E11ADD">
        <w:t>ции.</w:t>
      </w:r>
    </w:p>
    <w:p w:rsidR="00237046" w:rsidRPr="00E11ADD" w:rsidRDefault="00774843">
      <w:pPr>
        <w:ind w:firstLine="480"/>
        <w:jc w:val="both"/>
      </w:pPr>
      <w:r w:rsidRPr="00E11ADD">
        <w:t>11. Руководитель газоснабжающей организации ежемесячно в срок до 25 числа месяца, следующего за отчетным, в обязательном порядке предоставляет руководителю исполнительного органа государственной власти, проводящему государственную политику в области э</w:t>
      </w:r>
      <w:r w:rsidRPr="00E11ADD">
        <w:t>нергетики, следующую информацию:</w:t>
      </w:r>
    </w:p>
    <w:p w:rsidR="00237046" w:rsidRPr="00E11ADD" w:rsidRDefault="00774843">
      <w:pPr>
        <w:ind w:firstLine="480"/>
        <w:jc w:val="both"/>
      </w:pPr>
      <w:r w:rsidRPr="00E11ADD">
        <w:t>а) расчет по распределению денежных средств, поступивших на специальный аккумулирующий счет в рублях и иных валютах, котируемых в Приднестровской Молдавской Республике, а также в порядке проведенных взаимозачетов и других ф</w:t>
      </w:r>
      <w:r w:rsidRPr="00E11ADD">
        <w:t>орм расчетов от населения и потребителей Республики Молдова за потребленный природный газ, юридических лиц за услуги по транспортировке газа по магистральным газопроводам и распределительным сетям, с приложением копий платежных поручений о перечислении соо</w:t>
      </w:r>
      <w:r w:rsidRPr="00E11ADD">
        <w:t>тветствующих сумм с отметкой уполномоченного банка об их зачислении и иных документов (Приложение к настоящему Положению);</w:t>
      </w:r>
    </w:p>
    <w:p w:rsidR="00237046" w:rsidRPr="00E11ADD" w:rsidRDefault="00774843">
      <w:pPr>
        <w:ind w:firstLine="480"/>
        <w:jc w:val="both"/>
      </w:pPr>
      <w:r w:rsidRPr="00E11ADD">
        <w:t>б) о задолженности потребителей за природный газ с расшифровкой по категориям потребителей;</w:t>
      </w:r>
    </w:p>
    <w:p w:rsidR="00237046" w:rsidRPr="00E11ADD" w:rsidRDefault="00774843">
      <w:pPr>
        <w:ind w:firstLine="480"/>
        <w:jc w:val="both"/>
      </w:pPr>
      <w:r w:rsidRPr="00E11ADD">
        <w:lastRenderedPageBreak/>
        <w:t>в) иную информацию в соответствии с требо</w:t>
      </w:r>
      <w:r w:rsidRPr="00E11ADD">
        <w:t>ваниями законодательных и нормативных актов Приднестровской Молдавской Республики.</w:t>
      </w:r>
    </w:p>
    <w:p w:rsidR="00237046" w:rsidRPr="00E11ADD" w:rsidRDefault="00774843">
      <w:pPr>
        <w:ind w:firstLine="480"/>
        <w:jc w:val="both"/>
      </w:pPr>
      <w:r w:rsidRPr="00E11ADD">
        <w:t>Ретроспектива изменений Приложения:</w:t>
      </w:r>
    </w:p>
    <w:p w:rsidR="00237046" w:rsidRPr="00E11ADD" w:rsidRDefault="00774843">
      <w:pPr>
        <w:ind w:firstLine="480"/>
        <w:jc w:val="both"/>
      </w:pPr>
      <w:r w:rsidRPr="00E11ADD">
        <w:t>Редакция 4 - Указ Президента ПМР от 28.12.11 № 1026 (САЗ 12-1).</w:t>
      </w:r>
    </w:p>
    <w:p w:rsidR="00237046" w:rsidRPr="00E11ADD" w:rsidRDefault="00774843">
      <w:pPr>
        <w:pStyle w:val="a4"/>
        <w:jc w:val="right"/>
      </w:pPr>
      <w:r w:rsidRPr="00E11ADD">
        <w:t>Приложение</w:t>
      </w:r>
      <w:r w:rsidRPr="00E11ADD">
        <w:br/>
      </w:r>
      <w:r w:rsidRPr="00E11ADD">
        <w:t>к Положению о порядке расчетов</w:t>
      </w:r>
      <w:r w:rsidRPr="00E11ADD">
        <w:br/>
      </w:r>
      <w:r w:rsidRPr="00E11ADD">
        <w:t>за поставку природного газа</w:t>
      </w:r>
    </w:p>
    <w:p w:rsidR="00237046" w:rsidRPr="00E11ADD" w:rsidRDefault="00774843">
      <w:pPr>
        <w:pStyle w:val="a4"/>
        <w:jc w:val="right"/>
      </w:pPr>
      <w:r w:rsidRPr="00E11ADD">
        <w:t>Утв</w:t>
      </w:r>
      <w:r w:rsidRPr="00E11ADD">
        <w:t>ерждаю</w:t>
      </w:r>
      <w:r w:rsidRPr="00E11ADD">
        <w:br/>
      </w:r>
      <w:r w:rsidRPr="00E11ADD">
        <w:t>Руководитель исполнительного органа государственной власти,</w:t>
      </w:r>
      <w:r w:rsidRPr="00E11ADD">
        <w:br/>
      </w:r>
      <w:r w:rsidRPr="00E11ADD">
        <w:t>в ведении которого находятся вопросы энергетики</w:t>
      </w:r>
      <w:r w:rsidRPr="00E11ADD">
        <w:br/>
      </w:r>
      <w:r w:rsidRPr="00E11ADD">
        <w:t>"___" _____________ 20__г.</w:t>
      </w:r>
    </w:p>
    <w:p w:rsidR="00237046" w:rsidRPr="00E11ADD" w:rsidRDefault="00774843">
      <w:pPr>
        <w:pStyle w:val="a4"/>
        <w:jc w:val="center"/>
      </w:pPr>
      <w:r w:rsidRPr="00E11ADD">
        <w:t>Расчет по распределению денежных средств, поступивших на специальный аккумулирующий счет, проведенных взаимозачета</w:t>
      </w:r>
      <w:r w:rsidRPr="00E11ADD">
        <w:t xml:space="preserve"> и других форм расчетов от населения и потребителей Республики Молдова за потребленный природный газ, юридических лиц за услуги по транспортировке газа по магистральным газопроводам и распределительным сетям</w:t>
      </w:r>
      <w:r w:rsidRPr="00E11ADD">
        <w:br/>
      </w:r>
      <w:r w:rsidRPr="00E11ADD">
        <w:t>за _________ месяц 20____ года руб.</w:t>
      </w:r>
    </w:p>
    <w:p w:rsidR="00237046" w:rsidRPr="00E11ADD" w:rsidRDefault="00774843">
      <w:pPr>
        <w:ind w:firstLine="480"/>
        <w:jc w:val="both"/>
      </w:pPr>
      <w:r w:rsidRPr="00E11ADD">
        <w:rPr>
          <w:rFonts w:ascii="Courier New" w:hAnsi="Courier New" w:cs="Courier New"/>
          <w:sz w:val="20"/>
        </w:rPr>
        <w:t>------------</w:t>
      </w:r>
      <w:r w:rsidRPr="00E11ADD">
        <w:rPr>
          <w:rFonts w:ascii="Courier New" w:hAnsi="Courier New" w:cs="Courier New"/>
          <w:sz w:val="20"/>
        </w:rPr>
        <w:t>------------------------------------------------------------------------------------------------------------------------------------------------------------------------ | № | Наименование | Сумма средств, | Отпуск природного газа | Структура платежей с отд</w:t>
      </w:r>
      <w:r w:rsidRPr="00E11ADD">
        <w:rPr>
          <w:rFonts w:ascii="Courier New" w:hAnsi="Courier New" w:cs="Courier New"/>
          <w:sz w:val="20"/>
        </w:rPr>
        <w:t>ельного счета газоснабжающей организации | | п/п | | подлежащая |---------------------------------------|---------------------------------------------------------------------------------| | | | распределению | Кол-во | Отпускная | Стоимость | Природный газ</w:t>
      </w:r>
      <w:r w:rsidRPr="00E11ADD">
        <w:rPr>
          <w:rFonts w:ascii="Courier New" w:hAnsi="Courier New" w:cs="Courier New"/>
          <w:sz w:val="20"/>
        </w:rPr>
        <w:t xml:space="preserve"> | Транспортировка | Транспортировка природного газа по | | | | | | цена | отпущенного газа | (газовая | природного газа | распределительным сетям - всего, в </w:t>
      </w:r>
      <w:proofErr w:type="spellStart"/>
      <w:r w:rsidRPr="00E11ADD">
        <w:rPr>
          <w:rFonts w:ascii="Courier New" w:hAnsi="Courier New" w:cs="Courier New"/>
          <w:sz w:val="20"/>
        </w:rPr>
        <w:t>т.ч</w:t>
      </w:r>
      <w:proofErr w:type="spellEnd"/>
      <w:r w:rsidRPr="00E11ADD">
        <w:rPr>
          <w:rFonts w:ascii="Courier New" w:hAnsi="Courier New" w:cs="Courier New"/>
          <w:sz w:val="20"/>
        </w:rPr>
        <w:t>.: | | | | | | | (без газовой | составляющая) | по магистральным |-----------------------------</w:t>
      </w:r>
      <w:r w:rsidRPr="00E11ADD">
        <w:rPr>
          <w:rFonts w:ascii="Courier New" w:hAnsi="Courier New" w:cs="Courier New"/>
          <w:sz w:val="20"/>
        </w:rPr>
        <w:t>-----------------| | | | | | | составляющей) | | трубопроводам на | услуги по ремонту, поверке | транспортировка | | | | | | | | | территории ПМР | и обслуживанию приборов | природного газа | | | | | | | | | | учета газа для населения | | | | |------------</w:t>
      </w:r>
      <w:r w:rsidRPr="00E11ADD">
        <w:rPr>
          <w:rFonts w:ascii="Courier New" w:hAnsi="Courier New" w:cs="Courier New"/>
          <w:sz w:val="20"/>
        </w:rPr>
        <w:t xml:space="preserve">----|--------|-----------|------------------|---------------|------------------|----------------------------|-----------------| | | | руб. | </w:t>
      </w:r>
      <w:proofErr w:type="spellStart"/>
      <w:r w:rsidRPr="00E11ADD">
        <w:rPr>
          <w:rFonts w:ascii="Courier New" w:hAnsi="Courier New" w:cs="Courier New"/>
          <w:sz w:val="20"/>
        </w:rPr>
        <w:t>куб.м</w:t>
      </w:r>
      <w:proofErr w:type="spellEnd"/>
      <w:r w:rsidRPr="00E11ADD">
        <w:rPr>
          <w:rFonts w:ascii="Courier New" w:hAnsi="Courier New" w:cs="Courier New"/>
          <w:sz w:val="20"/>
        </w:rPr>
        <w:t xml:space="preserve"> | руб./ | руб. | руб. | руб. | руб. | руб. | | | | | | </w:t>
      </w:r>
      <w:proofErr w:type="spellStart"/>
      <w:r w:rsidRPr="00E11ADD">
        <w:rPr>
          <w:rFonts w:ascii="Courier New" w:hAnsi="Courier New" w:cs="Courier New"/>
          <w:sz w:val="20"/>
        </w:rPr>
        <w:t>куб.м</w:t>
      </w:r>
      <w:proofErr w:type="spellEnd"/>
      <w:r w:rsidRPr="00E11ADD">
        <w:rPr>
          <w:rFonts w:ascii="Courier New" w:hAnsi="Courier New" w:cs="Courier New"/>
          <w:sz w:val="20"/>
        </w:rPr>
        <w:t xml:space="preserve"> | | | | | | |-----|-----------------------------</w:t>
      </w:r>
      <w:r w:rsidRPr="00E11ADD">
        <w:rPr>
          <w:rFonts w:ascii="Courier New" w:hAnsi="Courier New" w:cs="Courier New"/>
          <w:sz w:val="20"/>
        </w:rPr>
        <w:t>----|----------------|--------|-----------|------------------|---------------|------------------|----------------------------|-----------------| | 1 | 2 | 3 | 4 | 5 | 6 | 7 | 8 | 9 | 10 | |-----|---------------------------------|----------------|--------|-</w:t>
      </w:r>
      <w:r w:rsidRPr="00E11ADD">
        <w:rPr>
          <w:rFonts w:ascii="Courier New" w:hAnsi="Courier New" w:cs="Courier New"/>
          <w:sz w:val="20"/>
        </w:rPr>
        <w:t xml:space="preserve">----------|------------------|---------------|------------------|----------------------------|-----------------| | 1. | Отпуск (без газовой | Х | | Х | | | | | | | | составляющей) - всего, | | | | | | | | | | | в </w:t>
      </w:r>
      <w:proofErr w:type="spellStart"/>
      <w:r w:rsidRPr="00E11ADD">
        <w:rPr>
          <w:rFonts w:ascii="Courier New" w:hAnsi="Courier New" w:cs="Courier New"/>
          <w:sz w:val="20"/>
        </w:rPr>
        <w:t>т.ч</w:t>
      </w:r>
      <w:proofErr w:type="spellEnd"/>
      <w:r w:rsidRPr="00E11ADD">
        <w:rPr>
          <w:rFonts w:ascii="Courier New" w:hAnsi="Courier New" w:cs="Courier New"/>
          <w:sz w:val="20"/>
        </w:rPr>
        <w:t>.: | | | | | | | | | | | - население | |</w:t>
      </w:r>
      <w:r w:rsidRPr="00E11ADD">
        <w:rPr>
          <w:rFonts w:ascii="Courier New" w:hAnsi="Courier New" w:cs="Courier New"/>
          <w:sz w:val="20"/>
        </w:rPr>
        <w:t xml:space="preserve"> | | | | | | | | | - прочие | | | | | | | | | |-----|---------------------------------|----------------|--------|-----------|------------------|---------------|------------------|----------------------------|-----------------| | 2. | Распределение денежных</w:t>
      </w:r>
      <w:r w:rsidRPr="00E11ADD">
        <w:rPr>
          <w:rFonts w:ascii="Courier New" w:hAnsi="Courier New" w:cs="Courier New"/>
          <w:sz w:val="20"/>
        </w:rPr>
        <w:t xml:space="preserve"> средств, | | Х | Х | Х | | | | | | | поступивших за природный газ и | | | | | | | | | | | услуги по транспортировке | | | | | | | | | | | природного газа, в </w:t>
      </w:r>
      <w:proofErr w:type="spellStart"/>
      <w:r w:rsidRPr="00E11ADD">
        <w:rPr>
          <w:rFonts w:ascii="Courier New" w:hAnsi="Courier New" w:cs="Courier New"/>
          <w:sz w:val="20"/>
        </w:rPr>
        <w:t>т.ч</w:t>
      </w:r>
      <w:proofErr w:type="spellEnd"/>
      <w:r w:rsidRPr="00E11ADD">
        <w:rPr>
          <w:rFonts w:ascii="Courier New" w:hAnsi="Courier New" w:cs="Courier New"/>
          <w:sz w:val="20"/>
        </w:rPr>
        <w:t>.: | | | | | | | | | | | - население | | | | | | | | | | | - прочие | | | | | | | | | |-----|--</w:t>
      </w:r>
      <w:r w:rsidRPr="00E11ADD">
        <w:rPr>
          <w:rFonts w:ascii="Courier New" w:hAnsi="Courier New" w:cs="Courier New"/>
          <w:sz w:val="20"/>
        </w:rPr>
        <w:t>-------------------------------|----------------|--------|-----------|------------------|---------------|------------------|----------------------------|-----------------| | 3. | Разница (п. 1-п. 2) | Х | Х | Х | Х | | | | | | | (возмещение за счет газовой</w:t>
      </w:r>
      <w:r w:rsidRPr="00E11ADD">
        <w:rPr>
          <w:rFonts w:ascii="Courier New" w:hAnsi="Courier New" w:cs="Courier New"/>
          <w:sz w:val="20"/>
        </w:rPr>
        <w:t xml:space="preserve"> | | | | | | | | | | | составляющей/возврат газовой | | | | | | | | | | | составляющей) | | | | | | | | | |-----|---------------------------------|----------------|--------|-----------|------------------|---------------|---------------</w:t>
      </w:r>
      <w:r w:rsidRPr="00E11ADD">
        <w:rPr>
          <w:rFonts w:ascii="Courier New" w:hAnsi="Courier New" w:cs="Courier New"/>
          <w:sz w:val="20"/>
        </w:rPr>
        <w:lastRenderedPageBreak/>
        <w:t>---|-----------------</w:t>
      </w:r>
      <w:r w:rsidRPr="00E11ADD">
        <w:rPr>
          <w:rFonts w:ascii="Courier New" w:hAnsi="Courier New" w:cs="Courier New"/>
          <w:sz w:val="20"/>
        </w:rPr>
        <w:t>-----------|-----------------| | 4. | ИТОГО | | Х | Х | Х | | | | | | | к перечислению средств со | | | | | | | | | | | специального аккумулирующего | | | | | | | | | | | счета (стр. 2+3) | | | | | | | | | --------------------------------------------------</w:t>
      </w:r>
      <w:r w:rsidRPr="00E11ADD">
        <w:rPr>
          <w:rFonts w:ascii="Courier New" w:hAnsi="Courier New" w:cs="Courier New"/>
          <w:sz w:val="20"/>
        </w:rPr>
        <w:t>----------------------------------------------------------------------------------------------------------------------------------</w:t>
      </w:r>
    </w:p>
    <w:p w:rsidR="00237046" w:rsidRPr="00E11ADD" w:rsidRDefault="00774843">
      <w:pPr>
        <w:pStyle w:val="a4"/>
      </w:pPr>
      <w:r w:rsidRPr="00E11ADD">
        <w:t>Руководитель _________________ Ф.И.О.</w:t>
      </w:r>
      <w:r w:rsidRPr="00E11ADD">
        <w:br/>
      </w:r>
      <w:r w:rsidRPr="00E11ADD">
        <w:t>Директор по экономике и финансам _________________ Ф.И.О.</w:t>
      </w:r>
      <w:r w:rsidRPr="00E11ADD">
        <w:br/>
      </w:r>
      <w:r w:rsidRPr="00E11ADD">
        <w:t>Главный бухгалтер ___________</w:t>
      </w:r>
      <w:r w:rsidRPr="00E11ADD">
        <w:t>______ Ф.И.О.</w:t>
      </w:r>
    </w:p>
    <w:p w:rsidR="00237046" w:rsidRPr="00E11ADD" w:rsidRDefault="00774843">
      <w:pPr>
        <w:ind w:firstLine="480"/>
        <w:jc w:val="both"/>
      </w:pPr>
      <w:r w:rsidRPr="00E11ADD">
        <w:t>Текст подготовлен с учетом изменений, внесенных в первоначальную редакцию (Указ Президента ПМР от 16.04.09) на основе следующих нормативных актов:</w:t>
      </w:r>
    </w:p>
    <w:p w:rsidR="00237046" w:rsidRPr="00E11ADD" w:rsidRDefault="00774843">
      <w:pPr>
        <w:ind w:firstLine="480"/>
        <w:jc w:val="both"/>
      </w:pPr>
      <w:r w:rsidRPr="00E11ADD">
        <w:t>Редакция 2 - Указ Президента ПМР от 02.03.10 № 127 (САЗ 10-9);</w:t>
      </w:r>
    </w:p>
    <w:p w:rsidR="00237046" w:rsidRPr="00E11ADD" w:rsidRDefault="00774843">
      <w:pPr>
        <w:ind w:firstLine="480"/>
        <w:jc w:val="both"/>
      </w:pPr>
      <w:r w:rsidRPr="00E11ADD">
        <w:t>Редакция 3 - Указ Президента ПМР</w:t>
      </w:r>
      <w:r w:rsidRPr="00E11ADD">
        <w:t xml:space="preserve"> от 24.02.11 № 126 (САЗ 11-8);</w:t>
      </w:r>
    </w:p>
    <w:p w:rsidR="00237046" w:rsidRPr="00E11ADD" w:rsidRDefault="00774843">
      <w:pPr>
        <w:ind w:firstLine="480"/>
        <w:jc w:val="both"/>
      </w:pPr>
      <w:r w:rsidRPr="00E11ADD">
        <w:t>Редакция 4 - Указ Президента ПМР от 28.12.11 № 1026 (САЗ 12-1).</w:t>
      </w:r>
      <w:bookmarkStart w:id="0" w:name="_GoBack"/>
      <w:bookmarkEnd w:id="0"/>
    </w:p>
    <w:sectPr w:rsidR="00237046" w:rsidRPr="00E11ADD">
      <w:footerReference w:type="default" r:id="rId9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843" w:rsidRDefault="00774843">
      <w:r>
        <w:separator/>
      </w:r>
    </w:p>
  </w:endnote>
  <w:endnote w:type="continuationSeparator" w:id="0">
    <w:p w:rsidR="00774843" w:rsidRDefault="0077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46" w:rsidRDefault="00237046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843" w:rsidRDefault="00774843">
      <w:r>
        <w:separator/>
      </w:r>
    </w:p>
  </w:footnote>
  <w:footnote w:type="continuationSeparator" w:id="0">
    <w:p w:rsidR="00774843" w:rsidRDefault="0077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46"/>
    <w:rsid w:val="00237046"/>
    <w:rsid w:val="00774843"/>
    <w:rsid w:val="00E1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0C71"/>
  <w15:docId w15:val="{33B1323F-265C-4FCA-AA92-3423F9AE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11A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ADD"/>
    <w:rPr>
      <w:sz w:val="24"/>
    </w:rPr>
  </w:style>
  <w:style w:type="paragraph" w:styleId="a7">
    <w:name w:val="footer"/>
    <w:basedOn w:val="a"/>
    <w:link w:val="a8"/>
    <w:uiPriority w:val="99"/>
    <w:unhideWhenUsed/>
    <w:rsid w:val="00E11A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A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Default.aspx?od=&amp;vd=528&amp;nd=303&#1056;&#1055;&amp;dd=05.04.2007&amp;ad=28.12.2011&amp;action=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Default.aspx?od=&amp;vd=528&amp;nd=117&#1056;&#1055;&amp;dd=16.02.2007&amp;ad=28.12.2011&amp;action=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mnjob%2b1t5O%2bRcmGSSZH5VQ%3d%3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1985</Words>
  <Characters>11316</Characters>
  <Application>Microsoft Office Word</Application>
  <DocSecurity>0</DocSecurity>
  <Lines>94</Lines>
  <Paragraphs>26</Paragraphs>
  <ScaleCrop>false</ScaleCrop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Кузьменко Григорий Леонидович</cp:lastModifiedBy>
  <cp:revision>2</cp:revision>
  <dcterms:created xsi:type="dcterms:W3CDTF">2024-06-10T12:46:00Z</dcterms:created>
  <dcterms:modified xsi:type="dcterms:W3CDTF">2024-06-10T12:47:00Z</dcterms:modified>
</cp:coreProperties>
</file>