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532BB" w14:textId="77777777" w:rsidR="00FE112E" w:rsidRPr="00A54195" w:rsidRDefault="00FE112E" w:rsidP="007A0092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 w:cs="Times New Roman"/>
          <w:sz w:val="28"/>
          <w:szCs w:val="28"/>
        </w:rPr>
      </w:pPr>
      <w:r w:rsidRPr="00A54195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7247F2C4" w14:textId="77777777" w:rsidR="00FE112E" w:rsidRPr="00A54195" w:rsidRDefault="00FE112E" w:rsidP="007A0092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 w:cs="Times New Roman"/>
          <w:sz w:val="28"/>
          <w:szCs w:val="28"/>
        </w:rPr>
      </w:pPr>
      <w:r w:rsidRPr="00A54195">
        <w:rPr>
          <w:rFonts w:ascii="Times New Roman" w:hAnsi="Times New Roman" w:cs="Times New Roman"/>
          <w:sz w:val="28"/>
          <w:szCs w:val="28"/>
        </w:rPr>
        <w:t xml:space="preserve">к государственной целевой программе </w:t>
      </w:r>
    </w:p>
    <w:p w14:paraId="4D394A4E" w14:textId="77777777" w:rsidR="00FE112E" w:rsidRDefault="00FE112E" w:rsidP="007A0092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 w:cs="Times New Roman"/>
          <w:sz w:val="28"/>
          <w:szCs w:val="28"/>
        </w:rPr>
      </w:pPr>
      <w:r w:rsidRPr="00A54195">
        <w:rPr>
          <w:rFonts w:ascii="Times New Roman" w:hAnsi="Times New Roman" w:cs="Times New Roman"/>
          <w:sz w:val="28"/>
          <w:szCs w:val="28"/>
        </w:rPr>
        <w:t xml:space="preserve">«Поддержка и развитие туризма </w:t>
      </w:r>
    </w:p>
    <w:p w14:paraId="29E46AFA" w14:textId="77777777" w:rsidR="00FE112E" w:rsidRDefault="00FE112E" w:rsidP="007A0092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 w:cs="Times New Roman"/>
          <w:sz w:val="28"/>
          <w:szCs w:val="28"/>
        </w:rPr>
      </w:pPr>
      <w:r w:rsidRPr="00A54195">
        <w:rPr>
          <w:rFonts w:ascii="Times New Roman" w:hAnsi="Times New Roman" w:cs="Times New Roman"/>
          <w:sz w:val="28"/>
          <w:szCs w:val="28"/>
        </w:rPr>
        <w:t xml:space="preserve">в Приднестровской Молдавской Республике» </w:t>
      </w:r>
    </w:p>
    <w:p w14:paraId="3AE8CE17" w14:textId="77777777" w:rsidR="00FE112E" w:rsidRDefault="00FE112E" w:rsidP="007A0092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 w:cs="Times New Roman"/>
          <w:sz w:val="28"/>
          <w:szCs w:val="28"/>
        </w:rPr>
      </w:pPr>
      <w:r w:rsidRPr="00A54195">
        <w:rPr>
          <w:rFonts w:ascii="Times New Roman" w:hAnsi="Times New Roman" w:cs="Times New Roman"/>
          <w:sz w:val="28"/>
          <w:szCs w:val="28"/>
        </w:rPr>
        <w:t>на 2019</w:t>
      </w:r>
      <w:r w:rsidR="007A0092">
        <w:rPr>
          <w:rFonts w:ascii="Times New Roman" w:hAnsi="Times New Roman" w:cs="Times New Roman"/>
          <w:sz w:val="28"/>
          <w:szCs w:val="28"/>
        </w:rPr>
        <w:t>–</w:t>
      </w:r>
      <w:r w:rsidRPr="00A54195">
        <w:rPr>
          <w:rFonts w:ascii="Times New Roman" w:hAnsi="Times New Roman" w:cs="Times New Roman"/>
          <w:sz w:val="28"/>
          <w:szCs w:val="28"/>
        </w:rPr>
        <w:t>2026 годы</w:t>
      </w:r>
    </w:p>
    <w:p w14:paraId="103716F5" w14:textId="77777777" w:rsidR="00111542" w:rsidRDefault="00111542" w:rsidP="00111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787D3C" w14:textId="77777777" w:rsidR="00111542" w:rsidRDefault="00111542" w:rsidP="00111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Приложени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027CC"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  <w:lang w:eastAsia="ru-RU"/>
        </w:rPr>
        <w:t xml:space="preserve">в новой редакции 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(З-н № 3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29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-ЗИ-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.22г);</w:t>
      </w:r>
    </w:p>
    <w:p w14:paraId="25694489" w14:textId="77777777" w:rsidR="00111542" w:rsidRPr="00E027CC" w:rsidRDefault="00111542" w:rsidP="00111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Приложение с изменениями (З-н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160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-ЗИ-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28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06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г);</w:t>
      </w:r>
    </w:p>
    <w:p w14:paraId="5276F829" w14:textId="77777777" w:rsidR="00D70606" w:rsidRPr="00E027CC" w:rsidRDefault="00D70606" w:rsidP="00D70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Строка 14 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 исключена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(З-н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54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-ЗИ-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03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04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г);</w:t>
      </w:r>
    </w:p>
    <w:p w14:paraId="391B262B" w14:textId="77777777" w:rsidR="00D70606" w:rsidRPr="00E027CC" w:rsidRDefault="00D70606" w:rsidP="00D70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Строка 32 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я в </w:t>
      </w:r>
      <w:r w:rsidRPr="00D70606">
        <w:rPr>
          <w:rFonts w:ascii="Times New Roman" w:eastAsia="Times New Roman" w:hAnsi="Times New Roman" w:cs="Times New Roman"/>
          <w:b/>
          <w:i/>
          <w:color w:val="70AD47" w:themeColor="accent6"/>
          <w:sz w:val="24"/>
          <w:szCs w:val="24"/>
          <w:lang w:eastAsia="ru-RU"/>
        </w:rPr>
        <w:t>новой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редакции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(З-н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54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-ЗИ-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03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04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г);</w:t>
      </w:r>
    </w:p>
    <w:p w14:paraId="61942153" w14:textId="77777777" w:rsidR="00D70606" w:rsidRPr="00E027CC" w:rsidRDefault="00D70606" w:rsidP="00D70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Строка 37 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я в </w:t>
      </w:r>
      <w:r w:rsidRPr="00D70606">
        <w:rPr>
          <w:rFonts w:ascii="Times New Roman" w:eastAsia="Times New Roman" w:hAnsi="Times New Roman" w:cs="Times New Roman"/>
          <w:b/>
          <w:i/>
          <w:color w:val="70AD47" w:themeColor="accent6"/>
          <w:sz w:val="24"/>
          <w:szCs w:val="24"/>
          <w:lang w:eastAsia="ru-RU"/>
        </w:rPr>
        <w:t>новой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редакции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(З-н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54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-ЗИ-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03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04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г);</w:t>
      </w:r>
    </w:p>
    <w:p w14:paraId="0ACF67F7" w14:textId="77777777" w:rsidR="00FE112E" w:rsidRDefault="00FE112E" w:rsidP="00111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D4170B" w14:textId="77777777" w:rsidR="00FE112E" w:rsidRPr="00FE112E" w:rsidRDefault="00FE112E" w:rsidP="00FE11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112E">
        <w:rPr>
          <w:rFonts w:ascii="Times New Roman" w:eastAsia="Calibri" w:hAnsi="Times New Roman" w:cs="Times New Roman"/>
          <w:sz w:val="28"/>
          <w:szCs w:val="28"/>
        </w:rPr>
        <w:t>План реализации государственной целевой программы</w:t>
      </w:r>
    </w:p>
    <w:p w14:paraId="5084D032" w14:textId="77777777" w:rsidR="00FE112E" w:rsidRPr="00FE112E" w:rsidRDefault="00FE112E" w:rsidP="00FE11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112E">
        <w:rPr>
          <w:rFonts w:ascii="Times New Roman" w:eastAsia="Calibri" w:hAnsi="Times New Roman" w:cs="Times New Roman"/>
          <w:sz w:val="28"/>
          <w:szCs w:val="28"/>
        </w:rPr>
        <w:t>«Поддержка и развитие туризма в Приднестровской Молдавской Республике» на 2019</w:t>
      </w:r>
      <w:r w:rsidR="0065510A">
        <w:rPr>
          <w:rFonts w:ascii="Times New Roman" w:eastAsia="Calibri" w:hAnsi="Times New Roman" w:cs="Times New Roman"/>
          <w:sz w:val="28"/>
          <w:szCs w:val="28"/>
        </w:rPr>
        <w:t>–</w:t>
      </w:r>
      <w:r w:rsidRPr="00FE112E">
        <w:rPr>
          <w:rFonts w:ascii="Times New Roman" w:eastAsia="Calibri" w:hAnsi="Times New Roman" w:cs="Times New Roman"/>
          <w:sz w:val="28"/>
          <w:szCs w:val="28"/>
        </w:rPr>
        <w:t>2026 годы</w:t>
      </w:r>
    </w:p>
    <w:p w14:paraId="1233E7C8" w14:textId="77777777" w:rsidR="00FE112E" w:rsidRPr="00FE112E" w:rsidRDefault="00FE112E" w:rsidP="00FE112E">
      <w:pPr>
        <w:spacing w:after="0" w:line="240" w:lineRule="auto"/>
        <w:ind w:left="9356"/>
        <w:rPr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955"/>
        <w:gridCol w:w="6647"/>
        <w:gridCol w:w="1995"/>
      </w:tblGrid>
      <w:tr w:rsidR="00FE112E" w:rsidRPr="00FE112E" w14:paraId="0EEA003E" w14:textId="77777777" w:rsidTr="00A66621">
        <w:trPr>
          <w:tblHeader/>
        </w:trPr>
        <w:tc>
          <w:tcPr>
            <w:tcW w:w="566" w:type="dxa"/>
            <w:shd w:val="clear" w:color="auto" w:fill="auto"/>
          </w:tcPr>
          <w:p w14:paraId="6C4FA06C" w14:textId="77777777" w:rsidR="00FE112E" w:rsidRPr="00FE112E" w:rsidRDefault="00FE112E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45CA34FD" w14:textId="77777777" w:rsidR="00FE112E" w:rsidRPr="00FE112E" w:rsidRDefault="00FE112E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55" w:type="dxa"/>
            <w:shd w:val="clear" w:color="auto" w:fill="auto"/>
          </w:tcPr>
          <w:p w14:paraId="795F9B28" w14:textId="77777777" w:rsidR="00FE112E" w:rsidRPr="00FE112E" w:rsidRDefault="00FE112E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6647" w:type="dxa"/>
            <w:shd w:val="clear" w:color="auto" w:fill="auto"/>
          </w:tcPr>
          <w:p w14:paraId="63D05826" w14:textId="77777777" w:rsidR="00FE112E" w:rsidRPr="00FE112E" w:rsidRDefault="00FE112E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995" w:type="dxa"/>
            <w:shd w:val="clear" w:color="auto" w:fill="auto"/>
          </w:tcPr>
          <w:p w14:paraId="4AD28524" w14:textId="77777777" w:rsidR="00FE112E" w:rsidRPr="00FE112E" w:rsidRDefault="00FE112E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  <w:p w14:paraId="094AA008" w14:textId="77777777" w:rsidR="00FE112E" w:rsidRPr="00FE112E" w:rsidRDefault="00FE112E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(год, годы)</w:t>
            </w:r>
          </w:p>
        </w:tc>
      </w:tr>
      <w:tr w:rsidR="00FE112E" w:rsidRPr="00FE112E" w14:paraId="2CD9FEC9" w14:textId="77777777" w:rsidTr="00FE112E">
        <w:trPr>
          <w:trHeight w:val="407"/>
        </w:trPr>
        <w:tc>
          <w:tcPr>
            <w:tcW w:w="15163" w:type="dxa"/>
            <w:gridSpan w:val="4"/>
            <w:shd w:val="clear" w:color="auto" w:fill="auto"/>
            <w:vAlign w:val="center"/>
          </w:tcPr>
          <w:p w14:paraId="4217F9E1" w14:textId="77777777" w:rsidR="00FE112E" w:rsidRPr="00FE112E" w:rsidRDefault="00FE112E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1. Совершенствование нормативной правовой базы в сфере туризма</w:t>
            </w:r>
          </w:p>
        </w:tc>
      </w:tr>
      <w:tr w:rsidR="004B5458" w:rsidRPr="00FE112E" w14:paraId="23158DC1" w14:textId="77777777" w:rsidTr="004571E3">
        <w:tc>
          <w:tcPr>
            <w:tcW w:w="566" w:type="dxa"/>
            <w:shd w:val="clear" w:color="auto" w:fill="auto"/>
            <w:vAlign w:val="center"/>
          </w:tcPr>
          <w:p w14:paraId="42103AE3" w14:textId="77777777" w:rsidR="004B5458" w:rsidRPr="00FE112E" w:rsidRDefault="004B5458" w:rsidP="004B54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5" w:type="dxa"/>
            <w:shd w:val="clear" w:color="auto" w:fill="auto"/>
          </w:tcPr>
          <w:p w14:paraId="03AFF674" w14:textId="77777777" w:rsidR="004B5458" w:rsidRPr="004B5458" w:rsidRDefault="004B5458" w:rsidP="004B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45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законодательства в сфере туризма </w:t>
            </w:r>
          </w:p>
        </w:tc>
        <w:tc>
          <w:tcPr>
            <w:tcW w:w="6647" w:type="dxa"/>
            <w:shd w:val="clear" w:color="auto" w:fill="auto"/>
          </w:tcPr>
          <w:p w14:paraId="108E6768" w14:textId="77777777" w:rsidR="004B5458" w:rsidRPr="004B5458" w:rsidRDefault="004B5458" w:rsidP="004B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458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Приднестровской Молдавской Республики, государственное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1995" w:type="dxa"/>
            <w:shd w:val="clear" w:color="auto" w:fill="auto"/>
          </w:tcPr>
          <w:p w14:paraId="4221BB27" w14:textId="77777777" w:rsidR="004B5458" w:rsidRPr="004B5458" w:rsidRDefault="004B5458" w:rsidP="004B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458">
              <w:rPr>
                <w:rFonts w:ascii="Times New Roman" w:hAnsi="Times New Roman" w:cs="Times New Roman"/>
                <w:sz w:val="24"/>
                <w:szCs w:val="24"/>
              </w:rPr>
              <w:t>2019–2026</w:t>
            </w:r>
          </w:p>
        </w:tc>
      </w:tr>
      <w:tr w:rsidR="00FE112E" w:rsidRPr="00FE112E" w14:paraId="7D5250E6" w14:textId="77777777" w:rsidTr="00A66621">
        <w:trPr>
          <w:trHeight w:val="638"/>
        </w:trPr>
        <w:tc>
          <w:tcPr>
            <w:tcW w:w="566" w:type="dxa"/>
            <w:shd w:val="clear" w:color="auto" w:fill="auto"/>
            <w:vAlign w:val="center"/>
          </w:tcPr>
          <w:p w14:paraId="0CEBDCA3" w14:textId="77777777" w:rsidR="00FE112E" w:rsidRPr="00FE112E" w:rsidRDefault="00FE112E" w:rsidP="00FE1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5" w:type="dxa"/>
            <w:shd w:val="clear" w:color="auto" w:fill="auto"/>
          </w:tcPr>
          <w:p w14:paraId="4F7C238B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Создание государственного учреждения «Агентство по туризму Приднестровской Молдавской Республики»</w:t>
            </w:r>
          </w:p>
        </w:tc>
        <w:tc>
          <w:tcPr>
            <w:tcW w:w="6647" w:type="dxa"/>
            <w:shd w:val="clear" w:color="auto" w:fill="auto"/>
          </w:tcPr>
          <w:p w14:paraId="686C6C87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Приднестровской Молдавской Республики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28C5980" w14:textId="77777777" w:rsidR="00FE112E" w:rsidRPr="00FE112E" w:rsidRDefault="00FE112E" w:rsidP="00FE1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EC15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E112E" w:rsidRPr="00FE112E" w14:paraId="74FAE014" w14:textId="77777777" w:rsidTr="00A66621">
        <w:tc>
          <w:tcPr>
            <w:tcW w:w="566" w:type="dxa"/>
            <w:shd w:val="clear" w:color="auto" w:fill="auto"/>
            <w:vAlign w:val="center"/>
          </w:tcPr>
          <w:p w14:paraId="59F679BF" w14:textId="77777777" w:rsidR="00FE112E" w:rsidRPr="00FE112E" w:rsidRDefault="00FE112E" w:rsidP="00FE1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5" w:type="dxa"/>
            <w:shd w:val="clear" w:color="auto" w:fill="auto"/>
          </w:tcPr>
          <w:p w14:paraId="5FA96755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Упрощение процедур пересечения государственной границы Приднестровской Молдавской Республики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и временной регистрации иностранных туристов, прибывающих на территорию Приднестровской Молдавской Республики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47" w:type="dxa"/>
            <w:shd w:val="clear" w:color="auto" w:fill="auto"/>
          </w:tcPr>
          <w:p w14:paraId="00EE04A5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государственной безопасности Приднестровской Молдавской Республики, Государственный таможенный комитет Приднестровской Молдавской Республики, Министерство внутренних дел Приднестровской Молдавской Республики, 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634DC79" w14:textId="77777777" w:rsidR="00FE112E" w:rsidRPr="00FE112E" w:rsidRDefault="00FE112E" w:rsidP="00FE1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  <w:r w:rsidR="00EC15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E112E" w:rsidRPr="00FE112E" w14:paraId="1987E8B3" w14:textId="77777777" w:rsidTr="00A66621">
        <w:tc>
          <w:tcPr>
            <w:tcW w:w="566" w:type="dxa"/>
            <w:shd w:val="clear" w:color="auto" w:fill="auto"/>
            <w:vAlign w:val="center"/>
          </w:tcPr>
          <w:p w14:paraId="57734791" w14:textId="77777777"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5" w:type="dxa"/>
            <w:shd w:val="clear" w:color="auto" w:fill="auto"/>
          </w:tcPr>
          <w:p w14:paraId="7C8D5984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туристского паспорта каждой административно-территориальной единицы Приднес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тровской Молдавской Республики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и республики в целом</w:t>
            </w:r>
          </w:p>
        </w:tc>
        <w:tc>
          <w:tcPr>
            <w:tcW w:w="6647" w:type="dxa"/>
            <w:shd w:val="clear" w:color="auto" w:fill="auto"/>
          </w:tcPr>
          <w:p w14:paraId="55B026F8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Государственные администрации городов (районов) Приднестровской Молдавской Республики, 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1D3E869" w14:textId="77777777" w:rsidR="00FE112E" w:rsidRPr="00FE112E" w:rsidRDefault="00FE112E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</w:tr>
      <w:tr w:rsidR="00FE112E" w:rsidRPr="00FE112E" w14:paraId="1590E6ED" w14:textId="77777777" w:rsidTr="00A66621">
        <w:tc>
          <w:tcPr>
            <w:tcW w:w="566" w:type="dxa"/>
            <w:shd w:val="clear" w:color="auto" w:fill="auto"/>
            <w:vAlign w:val="center"/>
          </w:tcPr>
          <w:p w14:paraId="0DF6EBBA" w14:textId="77777777"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5" w:type="dxa"/>
            <w:shd w:val="clear" w:color="auto" w:fill="auto"/>
          </w:tcPr>
          <w:p w14:paraId="54BE0A19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нормативного правового акта Правительства Приднестровской Молдавской Республики, устанавливающего порядок формирования и ведения Единого республиканского реестра туризма Приднестровской Молдавской Республики</w:t>
            </w:r>
          </w:p>
        </w:tc>
        <w:tc>
          <w:tcPr>
            <w:tcW w:w="6647" w:type="dxa"/>
            <w:shd w:val="clear" w:color="auto" w:fill="auto"/>
          </w:tcPr>
          <w:p w14:paraId="19963E85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государственные администрации городов (районов)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3E93B33" w14:textId="77777777"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FE112E" w:rsidRPr="00FE112E" w14:paraId="12A8AD1E" w14:textId="77777777" w:rsidTr="00A66621">
        <w:tc>
          <w:tcPr>
            <w:tcW w:w="566" w:type="dxa"/>
            <w:shd w:val="clear" w:color="auto" w:fill="auto"/>
            <w:vAlign w:val="center"/>
          </w:tcPr>
          <w:p w14:paraId="72F7CBF1" w14:textId="77777777"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5" w:type="dxa"/>
            <w:shd w:val="clear" w:color="auto" w:fill="auto"/>
          </w:tcPr>
          <w:p w14:paraId="2757BF15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нормативного правового акта Правительства Приднестровской Молдавской Республики, устанавливающего условия оказания услуг экскурсовода (гида), гида-переводчика и инструктора-проводника </w:t>
            </w:r>
          </w:p>
        </w:tc>
        <w:tc>
          <w:tcPr>
            <w:tcW w:w="6647" w:type="dxa"/>
            <w:shd w:val="clear" w:color="auto" w:fill="auto"/>
          </w:tcPr>
          <w:p w14:paraId="6C4A5D12" w14:textId="77777777" w:rsidR="00FE112E" w:rsidRPr="00FE112E" w:rsidRDefault="00FE112E" w:rsidP="00FE1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BE17093" w14:textId="77777777"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FE112E" w:rsidRPr="00FE112E" w14:paraId="7BFED7BF" w14:textId="77777777" w:rsidTr="00A66621">
        <w:tc>
          <w:tcPr>
            <w:tcW w:w="566" w:type="dxa"/>
            <w:shd w:val="clear" w:color="auto" w:fill="auto"/>
            <w:vAlign w:val="center"/>
          </w:tcPr>
          <w:p w14:paraId="6C061929" w14:textId="77777777"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5" w:type="dxa"/>
            <w:shd w:val="clear" w:color="auto" w:fill="auto"/>
          </w:tcPr>
          <w:p w14:paraId="41001BC0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нормативных правовых актов Правительства Приднестровской Молдавской Республики, устанавливающих </w:t>
            </w:r>
            <w:bookmarkStart w:id="0" w:name="_Hlk94618896"/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предоставления туристско-экскурсионных услуг</w:t>
            </w:r>
            <w:bookmarkEnd w:id="0"/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bookmarkStart w:id="1" w:name="_Hlk94618756"/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организации и проведению экскурсий с учащимися Приднестровской Молдавской Республики</w:t>
            </w:r>
            <w:bookmarkEnd w:id="1"/>
          </w:p>
        </w:tc>
        <w:tc>
          <w:tcPr>
            <w:tcW w:w="6647" w:type="dxa"/>
            <w:shd w:val="clear" w:color="auto" w:fill="auto"/>
          </w:tcPr>
          <w:p w14:paraId="3C357748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ерство экономического развития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Министерство просвещения Приднестровской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A2DD986" w14:textId="77777777"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FE112E" w:rsidRPr="00FE112E" w14:paraId="33539DC4" w14:textId="77777777" w:rsidTr="00A66621">
        <w:tc>
          <w:tcPr>
            <w:tcW w:w="566" w:type="dxa"/>
            <w:shd w:val="clear" w:color="auto" w:fill="auto"/>
            <w:vAlign w:val="center"/>
          </w:tcPr>
          <w:p w14:paraId="7AA7B411" w14:textId="77777777"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5" w:type="dxa"/>
            <w:shd w:val="clear" w:color="auto" w:fill="auto"/>
          </w:tcPr>
          <w:p w14:paraId="0EB3EFC8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нормативной правовой базы по стандартизации и сертификации туристских услуг</w:t>
            </w:r>
          </w:p>
        </w:tc>
        <w:tc>
          <w:tcPr>
            <w:tcW w:w="6647" w:type="dxa"/>
            <w:shd w:val="clear" w:color="auto" w:fill="auto"/>
          </w:tcPr>
          <w:p w14:paraId="28028C05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4C276C9" w14:textId="77777777"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14:paraId="58E8480B" w14:textId="77777777" w:rsidTr="00A66621">
        <w:tc>
          <w:tcPr>
            <w:tcW w:w="566" w:type="dxa"/>
            <w:shd w:val="clear" w:color="auto" w:fill="auto"/>
            <w:vAlign w:val="center"/>
          </w:tcPr>
          <w:p w14:paraId="29D82A24" w14:textId="77777777" w:rsidR="00FE112E" w:rsidRPr="00FE112E" w:rsidRDefault="00FE112E" w:rsidP="00FE1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5" w:type="dxa"/>
            <w:shd w:val="clear" w:color="auto" w:fill="auto"/>
          </w:tcPr>
          <w:p w14:paraId="64D57AEC" w14:textId="77777777" w:rsidR="00FE112E" w:rsidRPr="00FE112E" w:rsidRDefault="00FE112E" w:rsidP="00A666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предложений по вопросам страхования туристов</w:t>
            </w:r>
          </w:p>
        </w:tc>
        <w:tc>
          <w:tcPr>
            <w:tcW w:w="6647" w:type="dxa"/>
            <w:shd w:val="clear" w:color="auto" w:fill="auto"/>
          </w:tcPr>
          <w:p w14:paraId="6CD99363" w14:textId="77777777" w:rsidR="00FE112E" w:rsidRPr="00FE112E" w:rsidRDefault="00FE112E" w:rsidP="00A666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ерство экономического развития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Республики», Приднестровский республиканский банк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1F82D21" w14:textId="77777777" w:rsidR="00FE112E" w:rsidRPr="00FE112E" w:rsidRDefault="00FE112E" w:rsidP="00EC1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</w:t>
            </w:r>
          </w:p>
        </w:tc>
      </w:tr>
      <w:tr w:rsidR="00FE112E" w:rsidRPr="00FE112E" w14:paraId="75C96AAA" w14:textId="77777777" w:rsidTr="00A66621">
        <w:tc>
          <w:tcPr>
            <w:tcW w:w="566" w:type="dxa"/>
            <w:shd w:val="clear" w:color="auto" w:fill="auto"/>
            <w:vAlign w:val="center"/>
          </w:tcPr>
          <w:p w14:paraId="6220ADFA" w14:textId="77777777"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955" w:type="dxa"/>
            <w:shd w:val="clear" w:color="auto" w:fill="auto"/>
          </w:tcPr>
          <w:p w14:paraId="1ABF43D0" w14:textId="77777777" w:rsidR="00FE112E" w:rsidRPr="00FE112E" w:rsidRDefault="00FE112E" w:rsidP="00FE11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Комплексного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развитию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и детско-юношеского туризма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в Приднестровской Молдавской Республике на период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023 годов</w:t>
            </w:r>
          </w:p>
        </w:tc>
        <w:tc>
          <w:tcPr>
            <w:tcW w:w="6647" w:type="dxa"/>
            <w:shd w:val="clear" w:color="auto" w:fill="auto"/>
          </w:tcPr>
          <w:p w14:paraId="36993CEF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Министерство по социальной защите и труду Приднестровской Молдавской Республики, Министерст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просвещения Приднестровской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Молдавской Респ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ублики, Государственная служба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спорту Приднестровской Молдавской Республики, Государственная служба по культуре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историческому наследию Приднестровской Молдавской Республики, государственные администрации городов (районов)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FC36368" w14:textId="77777777"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FE112E" w:rsidRPr="00FE112E" w14:paraId="34D696E5" w14:textId="77777777" w:rsidTr="00A66621">
        <w:tc>
          <w:tcPr>
            <w:tcW w:w="566" w:type="dxa"/>
            <w:shd w:val="clear" w:color="auto" w:fill="auto"/>
            <w:vAlign w:val="center"/>
          </w:tcPr>
          <w:p w14:paraId="4B0DEC73" w14:textId="77777777"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5" w:type="dxa"/>
            <w:shd w:val="clear" w:color="auto" w:fill="auto"/>
          </w:tcPr>
          <w:p w14:paraId="7034D8CF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Разра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ботка и утверждение требований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туристским маршрутам </w:t>
            </w:r>
          </w:p>
        </w:tc>
        <w:tc>
          <w:tcPr>
            <w:tcW w:w="6647" w:type="dxa"/>
            <w:shd w:val="clear" w:color="auto" w:fill="auto"/>
          </w:tcPr>
          <w:p w14:paraId="366E5FA8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ерство экономического развития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3587D95" w14:textId="77777777"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14:paraId="2B0D95B2" w14:textId="77777777" w:rsidTr="00A66621">
        <w:tc>
          <w:tcPr>
            <w:tcW w:w="566" w:type="dxa"/>
            <w:shd w:val="clear" w:color="auto" w:fill="auto"/>
            <w:vAlign w:val="center"/>
          </w:tcPr>
          <w:p w14:paraId="276799E6" w14:textId="77777777"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5" w:type="dxa"/>
            <w:shd w:val="clear" w:color="auto" w:fill="auto"/>
          </w:tcPr>
          <w:p w14:paraId="4C87C3B4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утверждение требований к изготовлению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и использованию туристских указателей в соответствии с международными стандартами</w:t>
            </w:r>
          </w:p>
        </w:tc>
        <w:tc>
          <w:tcPr>
            <w:tcW w:w="6647" w:type="dxa"/>
            <w:shd w:val="clear" w:color="auto" w:fill="auto"/>
          </w:tcPr>
          <w:p w14:paraId="0F6B9E3F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ерство экономического развития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Министерство внутренних дел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Приднестровской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EA27FCD" w14:textId="77777777"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  <w:tr w:rsidR="00FE112E" w:rsidRPr="00FE112E" w14:paraId="7E01458C" w14:textId="77777777" w:rsidTr="00A66621">
        <w:tc>
          <w:tcPr>
            <w:tcW w:w="566" w:type="dxa"/>
            <w:shd w:val="clear" w:color="auto" w:fill="auto"/>
            <w:vAlign w:val="center"/>
          </w:tcPr>
          <w:p w14:paraId="4334864F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5" w:type="dxa"/>
            <w:shd w:val="clear" w:color="auto" w:fill="auto"/>
          </w:tcPr>
          <w:p w14:paraId="51116AD3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методологии ведения статистического учета въездного и выездного туризма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с международными рекомендациями по статистике туризма</w:t>
            </w:r>
          </w:p>
        </w:tc>
        <w:tc>
          <w:tcPr>
            <w:tcW w:w="6647" w:type="dxa"/>
            <w:shd w:val="clear" w:color="auto" w:fill="auto"/>
          </w:tcPr>
          <w:p w14:paraId="243C1099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ерство экономического развития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«Агентство по туризму Приднестровской Молдавской Республики»,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государственной безопасности Приднестровской Молдавской Республики, Министерство внутренних дел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F557F4C" w14:textId="77777777"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</w:tr>
      <w:tr w:rsidR="00FE112E" w:rsidRPr="00FE112E" w14:paraId="44853043" w14:textId="77777777" w:rsidTr="00A66621">
        <w:tc>
          <w:tcPr>
            <w:tcW w:w="566" w:type="dxa"/>
            <w:shd w:val="clear" w:color="auto" w:fill="auto"/>
            <w:vAlign w:val="center"/>
          </w:tcPr>
          <w:p w14:paraId="11D5FBE1" w14:textId="77777777"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5" w:type="dxa"/>
            <w:shd w:val="clear" w:color="auto" w:fill="auto"/>
          </w:tcPr>
          <w:p w14:paraId="592CAF7E" w14:textId="77777777" w:rsidR="00FE112E" w:rsidRPr="003832C9" w:rsidRDefault="003832C9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832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Исключена</w:t>
            </w:r>
          </w:p>
        </w:tc>
        <w:tc>
          <w:tcPr>
            <w:tcW w:w="6647" w:type="dxa"/>
            <w:shd w:val="clear" w:color="auto" w:fill="auto"/>
          </w:tcPr>
          <w:p w14:paraId="22555CED" w14:textId="77777777" w:rsidR="00FE112E" w:rsidRPr="00FE112E" w:rsidRDefault="00FE112E" w:rsidP="004B545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3FDAB602" w14:textId="77777777"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112E" w:rsidRPr="00FE112E" w14:paraId="46BB575A" w14:textId="77777777" w:rsidTr="00FE112E">
        <w:trPr>
          <w:trHeight w:val="282"/>
        </w:trPr>
        <w:tc>
          <w:tcPr>
            <w:tcW w:w="15163" w:type="dxa"/>
            <w:gridSpan w:val="4"/>
            <w:shd w:val="clear" w:color="auto" w:fill="auto"/>
            <w:vAlign w:val="center"/>
          </w:tcPr>
          <w:p w14:paraId="44994365" w14:textId="77777777" w:rsidR="00FE112E" w:rsidRPr="00FE112E" w:rsidRDefault="00FE112E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2. Подготовка кадров в сфере туризма, система повышения квалификации и аккредитации специалистов</w:t>
            </w:r>
          </w:p>
        </w:tc>
      </w:tr>
      <w:tr w:rsidR="00FE112E" w:rsidRPr="00FE112E" w14:paraId="24EF7E4B" w14:textId="77777777" w:rsidTr="00A66621">
        <w:tc>
          <w:tcPr>
            <w:tcW w:w="566" w:type="dxa"/>
            <w:shd w:val="clear" w:color="auto" w:fill="auto"/>
            <w:vAlign w:val="center"/>
          </w:tcPr>
          <w:p w14:paraId="1C12F37C" w14:textId="77777777"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5" w:type="dxa"/>
            <w:shd w:val="clear" w:color="auto" w:fill="auto"/>
          </w:tcPr>
          <w:p w14:paraId="1E13A315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дополнительного профессионального образования в сфере туризма,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курсов повышения квалификации специалистов сферы туризма </w:t>
            </w:r>
          </w:p>
        </w:tc>
        <w:tc>
          <w:tcPr>
            <w:tcW w:w="6647" w:type="dxa"/>
            <w:shd w:val="clear" w:color="auto" w:fill="auto"/>
          </w:tcPr>
          <w:p w14:paraId="72641798" w14:textId="77777777" w:rsidR="00FE112E" w:rsidRPr="00FE112E" w:rsidRDefault="00FE112E" w:rsidP="00EC15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Государственное образовательное учреждение «Приднестровск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ий государственный университет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им. Т.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Шевченко», Министерство просвещения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Приднестровской Молдавской Республики, 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4EA208D" w14:textId="77777777"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2022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14:paraId="52C1466C" w14:textId="77777777" w:rsidTr="00FE112E">
        <w:trPr>
          <w:trHeight w:val="331"/>
        </w:trPr>
        <w:tc>
          <w:tcPr>
            <w:tcW w:w="15163" w:type="dxa"/>
            <w:gridSpan w:val="4"/>
            <w:shd w:val="clear" w:color="auto" w:fill="auto"/>
            <w:vAlign w:val="center"/>
          </w:tcPr>
          <w:p w14:paraId="12CCB826" w14:textId="77777777" w:rsidR="00FE112E" w:rsidRPr="00FE112E" w:rsidRDefault="00FE112E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79056946"/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3. Развитие и улучшение инфраструктуры туризма, содействие развитию материально-технической базы</w:t>
            </w:r>
            <w:bookmarkEnd w:id="2"/>
          </w:p>
        </w:tc>
      </w:tr>
      <w:tr w:rsidR="00FE112E" w:rsidRPr="00FE112E" w14:paraId="28124911" w14:textId="77777777" w:rsidTr="00FE112E">
        <w:trPr>
          <w:trHeight w:val="264"/>
        </w:trPr>
        <w:tc>
          <w:tcPr>
            <w:tcW w:w="15163" w:type="dxa"/>
            <w:gridSpan w:val="4"/>
            <w:shd w:val="clear" w:color="auto" w:fill="auto"/>
            <w:vAlign w:val="center"/>
          </w:tcPr>
          <w:p w14:paraId="5BB7750D" w14:textId="77777777" w:rsidR="00FE112E" w:rsidRPr="00FE112E" w:rsidRDefault="00F90CC4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FE112E"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1. Транспорт</w:t>
            </w:r>
          </w:p>
        </w:tc>
      </w:tr>
      <w:tr w:rsidR="00FE112E" w:rsidRPr="00FE112E" w14:paraId="372BD4EE" w14:textId="77777777" w:rsidTr="00A66621">
        <w:tc>
          <w:tcPr>
            <w:tcW w:w="566" w:type="dxa"/>
            <w:shd w:val="clear" w:color="auto" w:fill="auto"/>
            <w:vAlign w:val="center"/>
          </w:tcPr>
          <w:p w14:paraId="6089E6BE" w14:textId="77777777"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5" w:type="dxa"/>
            <w:shd w:val="clear" w:color="auto" w:fill="auto"/>
          </w:tcPr>
          <w:p w14:paraId="2565F180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_Hlk79055379"/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движения велосипедного транспорта по улично-дорожной сети</w:t>
            </w:r>
            <w:bookmarkEnd w:id="3"/>
          </w:p>
        </w:tc>
        <w:tc>
          <w:tcPr>
            <w:tcW w:w="6647" w:type="dxa"/>
            <w:shd w:val="clear" w:color="auto" w:fill="auto"/>
          </w:tcPr>
          <w:p w14:paraId="52EE733F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государственные администрации городов (районов)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0C8171F" w14:textId="77777777"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2022</w:t>
            </w:r>
            <w:r w:rsidR="00EC15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2026</w:t>
            </w:r>
          </w:p>
        </w:tc>
      </w:tr>
      <w:tr w:rsidR="00FE112E" w:rsidRPr="00FE112E" w14:paraId="793BEE87" w14:textId="77777777" w:rsidTr="00A66621">
        <w:tc>
          <w:tcPr>
            <w:tcW w:w="566" w:type="dxa"/>
            <w:shd w:val="clear" w:color="auto" w:fill="auto"/>
            <w:vAlign w:val="center"/>
          </w:tcPr>
          <w:p w14:paraId="2794920B" w14:textId="77777777"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5" w:type="dxa"/>
            <w:shd w:val="clear" w:color="auto" w:fill="auto"/>
          </w:tcPr>
          <w:p w14:paraId="09B372D6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улично-дорожной сети между объектами туристского показа</w:t>
            </w:r>
          </w:p>
        </w:tc>
        <w:tc>
          <w:tcPr>
            <w:tcW w:w="6647" w:type="dxa"/>
            <w:shd w:val="clear" w:color="auto" w:fill="auto"/>
          </w:tcPr>
          <w:p w14:paraId="4449301E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государственные администрации </w:t>
            </w:r>
            <w:r w:rsidRPr="00FE112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городов (районов)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6C7C777" w14:textId="77777777"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2022</w:t>
            </w:r>
            <w:r w:rsidR="00EC15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2026</w:t>
            </w:r>
          </w:p>
        </w:tc>
      </w:tr>
      <w:tr w:rsidR="00FE112E" w:rsidRPr="00FE112E" w14:paraId="649D7BD8" w14:textId="77777777" w:rsidTr="00FE112E">
        <w:trPr>
          <w:trHeight w:val="255"/>
        </w:trPr>
        <w:tc>
          <w:tcPr>
            <w:tcW w:w="15163" w:type="dxa"/>
            <w:gridSpan w:val="4"/>
            <w:shd w:val="clear" w:color="auto" w:fill="auto"/>
            <w:vAlign w:val="center"/>
          </w:tcPr>
          <w:p w14:paraId="0B3AAA21" w14:textId="77777777" w:rsidR="00FE112E" w:rsidRPr="00FE112E" w:rsidRDefault="0065542F" w:rsidP="00FE1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FE112E"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2. Структуры по размещению</w:t>
            </w:r>
          </w:p>
        </w:tc>
      </w:tr>
      <w:tr w:rsidR="00FE112E" w:rsidRPr="00FE112E" w14:paraId="119938BA" w14:textId="77777777" w:rsidTr="00A66621">
        <w:tc>
          <w:tcPr>
            <w:tcW w:w="566" w:type="dxa"/>
            <w:shd w:val="clear" w:color="auto" w:fill="auto"/>
            <w:vAlign w:val="center"/>
          </w:tcPr>
          <w:p w14:paraId="08A4EEBB" w14:textId="77777777"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5" w:type="dxa"/>
            <w:shd w:val="clear" w:color="auto" w:fill="auto"/>
          </w:tcPr>
          <w:p w14:paraId="3A672692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потребностей размещения туристов </w:t>
            </w:r>
          </w:p>
        </w:tc>
        <w:tc>
          <w:tcPr>
            <w:tcW w:w="6647" w:type="dxa"/>
            <w:shd w:val="clear" w:color="auto" w:fill="auto"/>
          </w:tcPr>
          <w:p w14:paraId="223F7014" w14:textId="77777777" w:rsidR="00FE112E" w:rsidRPr="00FE112E" w:rsidRDefault="00FE112E" w:rsidP="004B545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государственные администрации городов (районов)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6BB7C37" w14:textId="77777777"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FE112E" w:rsidRPr="00FE112E" w14:paraId="3DE0F00E" w14:textId="77777777" w:rsidTr="00A66621">
        <w:tc>
          <w:tcPr>
            <w:tcW w:w="566" w:type="dxa"/>
            <w:shd w:val="clear" w:color="auto" w:fill="auto"/>
            <w:vAlign w:val="center"/>
          </w:tcPr>
          <w:p w14:paraId="3E21FD07" w14:textId="77777777"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55" w:type="dxa"/>
            <w:shd w:val="clear" w:color="auto" w:fill="auto"/>
          </w:tcPr>
          <w:p w14:paraId="38F4DDFE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предложений и рекомендаций по развитию отрасли размещения туристов в городских, сельских населенных пунктах, стоянках для кемпинга, обустроенных местах отдыха в лесном фонде, детских лагерях, санаториях</w:t>
            </w:r>
          </w:p>
        </w:tc>
        <w:tc>
          <w:tcPr>
            <w:tcW w:w="6647" w:type="dxa"/>
            <w:shd w:val="clear" w:color="auto" w:fill="auto"/>
          </w:tcPr>
          <w:p w14:paraId="24F53B0F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ерство экономического развития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государственные администрации городов (районов) Приднестровской Молдавской Республики, Министерство сельского хозяйства и природных ресурсов Приднестровской Молдавской Республики, Государственная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служба экологического контроля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и охраны окружающей среды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EE7637F" w14:textId="77777777"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2022</w:t>
            </w:r>
            <w:r w:rsidR="00EC15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2026</w:t>
            </w:r>
          </w:p>
        </w:tc>
      </w:tr>
      <w:tr w:rsidR="00FE112E" w:rsidRPr="00FE112E" w14:paraId="5CCFC15B" w14:textId="77777777" w:rsidTr="00FE112E">
        <w:trPr>
          <w:trHeight w:val="223"/>
        </w:trPr>
        <w:tc>
          <w:tcPr>
            <w:tcW w:w="15163" w:type="dxa"/>
            <w:gridSpan w:val="4"/>
            <w:shd w:val="clear" w:color="auto" w:fill="auto"/>
            <w:vAlign w:val="center"/>
          </w:tcPr>
          <w:p w14:paraId="796618BB" w14:textId="77777777" w:rsidR="00FE112E" w:rsidRPr="00FE112E" w:rsidRDefault="00C02606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  <w:r w:rsidR="00FE112E"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3. Создание туристской инфраструктуры для организации мест самостоятельного размещения автотуристов</w:t>
            </w:r>
          </w:p>
        </w:tc>
      </w:tr>
      <w:tr w:rsidR="00FE112E" w:rsidRPr="00FE112E" w14:paraId="2E899B20" w14:textId="77777777" w:rsidTr="00A66621">
        <w:tc>
          <w:tcPr>
            <w:tcW w:w="566" w:type="dxa"/>
            <w:shd w:val="clear" w:color="auto" w:fill="auto"/>
            <w:vAlign w:val="center"/>
          </w:tcPr>
          <w:p w14:paraId="2939B0FA" w14:textId="77777777"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55" w:type="dxa"/>
            <w:shd w:val="clear" w:color="auto" w:fill="auto"/>
          </w:tcPr>
          <w:p w14:paraId="25473665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требований по обустройству стоянок для кемпинга</w:t>
            </w:r>
          </w:p>
        </w:tc>
        <w:tc>
          <w:tcPr>
            <w:tcW w:w="6647" w:type="dxa"/>
            <w:shd w:val="clear" w:color="auto" w:fill="auto"/>
          </w:tcPr>
          <w:p w14:paraId="37FE96C9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Министерство сельского хозяйства и природных ресурсов Приднестровской Молдавской Республики, государственные администрации городов (районов) Приднестровской Молдавской Республики, Государственная служба экологического контроля и охраны окружающей среды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CEB6B8B" w14:textId="77777777"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</w:tr>
      <w:tr w:rsidR="00FE112E" w:rsidRPr="00FE112E" w14:paraId="54B9764C" w14:textId="77777777" w:rsidTr="00A66621">
        <w:tc>
          <w:tcPr>
            <w:tcW w:w="566" w:type="dxa"/>
            <w:shd w:val="clear" w:color="auto" w:fill="auto"/>
            <w:vAlign w:val="center"/>
          </w:tcPr>
          <w:p w14:paraId="7010D61E" w14:textId="77777777"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55" w:type="dxa"/>
            <w:shd w:val="clear" w:color="auto" w:fill="auto"/>
          </w:tcPr>
          <w:p w14:paraId="50F31F47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пилотных проектов по организации стоянок для кемпинга</w:t>
            </w:r>
          </w:p>
        </w:tc>
        <w:tc>
          <w:tcPr>
            <w:tcW w:w="6647" w:type="dxa"/>
            <w:shd w:val="clear" w:color="auto" w:fill="auto"/>
          </w:tcPr>
          <w:p w14:paraId="1A03D3AB" w14:textId="77777777" w:rsidR="00FE112E" w:rsidRPr="00FE112E" w:rsidRDefault="00FE112E" w:rsidP="00E455C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Министерство сельского хозяйства и природных ресурсов Приднестровской Молдавской Республики, государственные администрации городов (районов)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FDBF7AD" w14:textId="77777777"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14:paraId="08BB70AF" w14:textId="77777777" w:rsidTr="00FE112E">
        <w:trPr>
          <w:trHeight w:val="240"/>
        </w:trPr>
        <w:tc>
          <w:tcPr>
            <w:tcW w:w="15163" w:type="dxa"/>
            <w:gridSpan w:val="4"/>
            <w:shd w:val="clear" w:color="auto" w:fill="auto"/>
            <w:vAlign w:val="center"/>
          </w:tcPr>
          <w:p w14:paraId="69FC2244" w14:textId="77777777" w:rsidR="00FE112E" w:rsidRPr="00FE112E" w:rsidRDefault="00C02606" w:rsidP="00C0260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  <w:r w:rsidR="00FE112E"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. Пункты общественного питания</w:t>
            </w:r>
          </w:p>
        </w:tc>
      </w:tr>
      <w:tr w:rsidR="00FE112E" w:rsidRPr="00FE112E" w14:paraId="02DE7489" w14:textId="77777777" w:rsidTr="00A66621">
        <w:tc>
          <w:tcPr>
            <w:tcW w:w="566" w:type="dxa"/>
            <w:shd w:val="clear" w:color="auto" w:fill="auto"/>
            <w:vAlign w:val="center"/>
          </w:tcPr>
          <w:p w14:paraId="19DEA538" w14:textId="77777777"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5" w:type="dxa"/>
            <w:shd w:val="clear" w:color="auto" w:fill="auto"/>
          </w:tcPr>
          <w:p w14:paraId="0D751F4D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размещения мест общественного питания, включение их в туристские справочники,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Единый республиканский реестр туризма Приднестровской Молдавской Республики, иные информационные материалы</w:t>
            </w:r>
          </w:p>
        </w:tc>
        <w:tc>
          <w:tcPr>
            <w:tcW w:w="6647" w:type="dxa"/>
            <w:shd w:val="clear" w:color="auto" w:fill="auto"/>
          </w:tcPr>
          <w:p w14:paraId="613E8B29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76D9AF5" w14:textId="77777777"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14:paraId="6DC1BF5A" w14:textId="77777777" w:rsidTr="00FE112E">
        <w:trPr>
          <w:trHeight w:val="293"/>
        </w:trPr>
        <w:tc>
          <w:tcPr>
            <w:tcW w:w="15163" w:type="dxa"/>
            <w:gridSpan w:val="4"/>
            <w:shd w:val="clear" w:color="auto" w:fill="auto"/>
            <w:vAlign w:val="center"/>
          </w:tcPr>
          <w:p w14:paraId="2B2962D8" w14:textId="77777777" w:rsidR="00FE112E" w:rsidRPr="00FE112E" w:rsidRDefault="00666FBC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FE112E"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5. Санитарно-бытовые объекты общественного пользования</w:t>
            </w:r>
          </w:p>
        </w:tc>
      </w:tr>
      <w:tr w:rsidR="00FE112E" w:rsidRPr="00FE112E" w14:paraId="0761947B" w14:textId="77777777" w:rsidTr="00FE112E">
        <w:trPr>
          <w:trHeight w:val="1828"/>
        </w:trPr>
        <w:tc>
          <w:tcPr>
            <w:tcW w:w="566" w:type="dxa"/>
            <w:shd w:val="clear" w:color="auto" w:fill="auto"/>
            <w:vAlign w:val="center"/>
          </w:tcPr>
          <w:p w14:paraId="3CD6CA18" w14:textId="77777777"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55" w:type="dxa"/>
            <w:shd w:val="clear" w:color="auto" w:fill="auto"/>
          </w:tcPr>
          <w:p w14:paraId="1713D1DD" w14:textId="77777777" w:rsidR="002F5228" w:rsidRPr="002F5228" w:rsidRDefault="002F5228" w:rsidP="002F52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Установка стационарных </w:t>
            </w:r>
          </w:p>
          <w:p w14:paraId="6E66C846" w14:textId="77777777" w:rsidR="002F5228" w:rsidRPr="002F5228" w:rsidRDefault="002F5228" w:rsidP="002F52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санитарно-бытовых объектов общественного пользования (туалетов) </w:t>
            </w:r>
          </w:p>
          <w:p w14:paraId="781E2016" w14:textId="77777777" w:rsidR="00FE112E" w:rsidRPr="00FE112E" w:rsidRDefault="002F5228" w:rsidP="002F52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28">
              <w:rPr>
                <w:rFonts w:ascii="Times New Roman" w:eastAsia="Calibri" w:hAnsi="Times New Roman" w:cs="Times New Roman"/>
                <w:sz w:val="24"/>
                <w:szCs w:val="24"/>
              </w:rPr>
              <w:t>в местах, наиболее посещаемых туристами, в том числе по пути следования туристских маршрутов</w:t>
            </w:r>
          </w:p>
        </w:tc>
        <w:tc>
          <w:tcPr>
            <w:tcW w:w="6647" w:type="dxa"/>
            <w:shd w:val="clear" w:color="auto" w:fill="auto"/>
          </w:tcPr>
          <w:p w14:paraId="36C1D32B" w14:textId="77777777" w:rsidR="002F5228" w:rsidRPr="002F5228" w:rsidRDefault="002F5228" w:rsidP="002F52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Государственные администрации </w:t>
            </w:r>
          </w:p>
          <w:p w14:paraId="44CEF71B" w14:textId="77777777" w:rsidR="002F5228" w:rsidRPr="002F5228" w:rsidRDefault="002F5228" w:rsidP="002F52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28">
              <w:rPr>
                <w:rFonts w:ascii="Times New Roman" w:eastAsia="Calibri" w:hAnsi="Times New Roman" w:cs="Times New Roman"/>
                <w:sz w:val="24"/>
                <w:szCs w:val="24"/>
              </w:rPr>
              <w:t>городов (районов) Приднестровской Молдавской Республики, Министерство экономического развития Приднестровской Молдавской Республики,</w:t>
            </w:r>
          </w:p>
          <w:p w14:paraId="52EAA285" w14:textId="77777777" w:rsidR="00FE112E" w:rsidRPr="00FE112E" w:rsidRDefault="002F5228" w:rsidP="002F52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28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E69AEBF" w14:textId="77777777"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14:paraId="55F94872" w14:textId="77777777" w:rsidTr="00FE112E">
        <w:trPr>
          <w:trHeight w:val="341"/>
        </w:trPr>
        <w:tc>
          <w:tcPr>
            <w:tcW w:w="15163" w:type="dxa"/>
            <w:gridSpan w:val="4"/>
            <w:shd w:val="clear" w:color="auto" w:fill="auto"/>
            <w:vAlign w:val="center"/>
          </w:tcPr>
          <w:p w14:paraId="4589E3E9" w14:textId="77777777" w:rsidR="00FE112E" w:rsidRPr="00FE112E" w:rsidRDefault="00666FBC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FE112E"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6. Информационная туристская инфраструктура</w:t>
            </w:r>
          </w:p>
        </w:tc>
      </w:tr>
      <w:tr w:rsidR="00FE112E" w:rsidRPr="00FE112E" w14:paraId="542A4D9D" w14:textId="77777777" w:rsidTr="00A66621">
        <w:tc>
          <w:tcPr>
            <w:tcW w:w="566" w:type="dxa"/>
            <w:shd w:val="clear" w:color="auto" w:fill="auto"/>
            <w:vAlign w:val="center"/>
          </w:tcPr>
          <w:p w14:paraId="575D1F58" w14:textId="77777777"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5955" w:type="dxa"/>
            <w:shd w:val="clear" w:color="auto" w:fill="auto"/>
          </w:tcPr>
          <w:p w14:paraId="2A885C52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системы туристской навигации согла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сно утвержденным требованиям и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с созданным Единым республиканским реестром туризма Приднестровской Молдавской Республики</w:t>
            </w:r>
          </w:p>
        </w:tc>
        <w:tc>
          <w:tcPr>
            <w:tcW w:w="6647" w:type="dxa"/>
            <w:shd w:val="clear" w:color="auto" w:fill="auto"/>
          </w:tcPr>
          <w:p w14:paraId="4C4A781A" w14:textId="77777777" w:rsidR="00FE112E" w:rsidRPr="00FE112E" w:rsidRDefault="00FE112E" w:rsidP="00FE11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Министерство внутренних дел Приднестровской Молдавской Республики, государственные администрации городов (районов)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FEE4DC4" w14:textId="77777777"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14:paraId="14ECF4A7" w14:textId="77777777" w:rsidTr="00A66621">
        <w:tc>
          <w:tcPr>
            <w:tcW w:w="566" w:type="dxa"/>
            <w:shd w:val="clear" w:color="auto" w:fill="auto"/>
            <w:vAlign w:val="center"/>
          </w:tcPr>
          <w:p w14:paraId="75F07213" w14:textId="77777777"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55" w:type="dxa"/>
            <w:shd w:val="clear" w:color="auto" w:fill="auto"/>
          </w:tcPr>
          <w:p w14:paraId="24552E47" w14:textId="77777777" w:rsidR="00FE112E" w:rsidRPr="00FE112E" w:rsidRDefault="00FE112E" w:rsidP="00AE4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контента и установка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 xml:space="preserve">местах наибольшей посещаемости туристов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информационных терминалов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информацией о маршрутах, расписании движения, ценах и друго</w:t>
            </w:r>
            <w:r w:rsidR="00666FBC">
              <w:rPr>
                <w:rFonts w:ascii="Times New Roman" w:hAnsi="Times New Roman" w:cs="Times New Roman"/>
                <w:sz w:val="24"/>
                <w:szCs w:val="24"/>
              </w:rPr>
              <w:t>й информаци</w:t>
            </w:r>
            <w:r w:rsidR="00AE4B9A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 xml:space="preserve"> (с переводом на иностранный язык и матричными штрихкодами быстрого доступа к информации) и их сопровождение (поддержка программного обеспечения, обслуживание терминала)</w:t>
            </w:r>
          </w:p>
        </w:tc>
        <w:tc>
          <w:tcPr>
            <w:tcW w:w="6647" w:type="dxa"/>
            <w:shd w:val="clear" w:color="auto" w:fill="auto"/>
          </w:tcPr>
          <w:p w14:paraId="72DD1881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Министерство внутренних дел Приднестровской Молдавской Республики, Государственный таможенный комитет Приднестровской Молдавской Республики, государственные администрации городов (районов)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7020E57" w14:textId="77777777"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14:paraId="27D9E19C" w14:textId="77777777" w:rsidTr="00A66621">
        <w:tc>
          <w:tcPr>
            <w:tcW w:w="566" w:type="dxa"/>
            <w:shd w:val="clear" w:color="auto" w:fill="auto"/>
            <w:vAlign w:val="center"/>
          </w:tcPr>
          <w:p w14:paraId="6172645C" w14:textId="77777777"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55" w:type="dxa"/>
            <w:shd w:val="clear" w:color="auto" w:fill="auto"/>
          </w:tcPr>
          <w:p w14:paraId="7C811860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указателей основных туристских достопримечательностей и маршрутов к ним согласно утвержденным требованиям</w:t>
            </w:r>
          </w:p>
        </w:tc>
        <w:tc>
          <w:tcPr>
            <w:tcW w:w="6647" w:type="dxa"/>
            <w:shd w:val="clear" w:color="auto" w:fill="auto"/>
          </w:tcPr>
          <w:p w14:paraId="7F911DD9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Министерство внутренних дел Приднестровской Молдавской Республики, государственные администрации городов (районов)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D32FB26" w14:textId="77777777"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14:paraId="5B0A7E42" w14:textId="77777777" w:rsidTr="00A66621">
        <w:tc>
          <w:tcPr>
            <w:tcW w:w="566" w:type="dxa"/>
            <w:shd w:val="clear" w:color="auto" w:fill="auto"/>
            <w:vAlign w:val="center"/>
          </w:tcPr>
          <w:p w14:paraId="6CB0DA70" w14:textId="77777777"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55" w:type="dxa"/>
            <w:shd w:val="clear" w:color="auto" w:fill="auto"/>
          </w:tcPr>
          <w:p w14:paraId="57B8E070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Разрабо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тка и установка новых табличек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с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азваниями улиц с дублированием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на иностранном языке</w:t>
            </w:r>
          </w:p>
        </w:tc>
        <w:tc>
          <w:tcPr>
            <w:tcW w:w="6647" w:type="dxa"/>
            <w:shd w:val="clear" w:color="auto" w:fill="auto"/>
          </w:tcPr>
          <w:p w14:paraId="6A871C4D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государственные администрации городов (районов)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C559A3A" w14:textId="77777777"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14:paraId="005B6908" w14:textId="77777777" w:rsidTr="00A66621">
        <w:tc>
          <w:tcPr>
            <w:tcW w:w="566" w:type="dxa"/>
            <w:shd w:val="clear" w:color="auto" w:fill="auto"/>
            <w:vAlign w:val="center"/>
          </w:tcPr>
          <w:p w14:paraId="3C9A85FD" w14:textId="77777777"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55" w:type="dxa"/>
            <w:shd w:val="clear" w:color="auto" w:fill="auto"/>
          </w:tcPr>
          <w:p w14:paraId="0F1316DA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доступа туристов к глобальной сети Интернет путем создания (строительства)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оборудования новых зон </w:t>
            </w:r>
            <w:proofErr w:type="spellStart"/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Wi</w:t>
            </w:r>
            <w:proofErr w:type="spellEnd"/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-Fi </w:t>
            </w:r>
          </w:p>
        </w:tc>
        <w:tc>
          <w:tcPr>
            <w:tcW w:w="6647" w:type="dxa"/>
            <w:shd w:val="clear" w:color="auto" w:fill="auto"/>
          </w:tcPr>
          <w:p w14:paraId="6A6057CC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государственные администрации городов (районов)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D152C91" w14:textId="77777777"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14:paraId="58455E85" w14:textId="77777777" w:rsidTr="00A66621">
        <w:tc>
          <w:tcPr>
            <w:tcW w:w="566" w:type="dxa"/>
            <w:shd w:val="clear" w:color="auto" w:fill="auto"/>
            <w:vAlign w:val="center"/>
          </w:tcPr>
          <w:p w14:paraId="4DD90DC7" w14:textId="77777777"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5955" w:type="dxa"/>
            <w:shd w:val="clear" w:color="auto" w:fill="auto"/>
          </w:tcPr>
          <w:p w14:paraId="1AF27C24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туристских объектов информационными стендами (с переводом на иностранный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 xml:space="preserve">и матричными штрихкодами быстрого доступа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к информации), создание аудиогидов</w:t>
            </w:r>
          </w:p>
        </w:tc>
        <w:tc>
          <w:tcPr>
            <w:tcW w:w="6647" w:type="dxa"/>
            <w:shd w:val="clear" w:color="auto" w:fill="auto"/>
          </w:tcPr>
          <w:p w14:paraId="639121B4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государственные администрации городов (районов)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1C6F22C" w14:textId="77777777"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14:paraId="7C68509A" w14:textId="77777777" w:rsidTr="00FE112E">
        <w:trPr>
          <w:trHeight w:val="257"/>
        </w:trPr>
        <w:tc>
          <w:tcPr>
            <w:tcW w:w="15163" w:type="dxa"/>
            <w:gridSpan w:val="4"/>
            <w:shd w:val="clear" w:color="auto" w:fill="auto"/>
            <w:vAlign w:val="center"/>
          </w:tcPr>
          <w:p w14:paraId="7847FAAA" w14:textId="77777777" w:rsidR="00FE112E" w:rsidRPr="00FE112E" w:rsidRDefault="001F380F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E112E" w:rsidRPr="00FE112E">
              <w:rPr>
                <w:rFonts w:ascii="Times New Roman" w:hAnsi="Times New Roman" w:cs="Times New Roman"/>
                <w:sz w:val="24"/>
                <w:szCs w:val="24"/>
              </w:rPr>
              <w:t>7. Финансовая туристская инфраструктура</w:t>
            </w:r>
          </w:p>
        </w:tc>
      </w:tr>
      <w:tr w:rsidR="00FE112E" w:rsidRPr="00FE112E" w14:paraId="4B984B84" w14:textId="77777777" w:rsidTr="00A66621">
        <w:tc>
          <w:tcPr>
            <w:tcW w:w="566" w:type="dxa"/>
            <w:shd w:val="clear" w:color="auto" w:fill="auto"/>
            <w:vAlign w:val="center"/>
          </w:tcPr>
          <w:p w14:paraId="48E92618" w14:textId="77777777" w:rsidR="00FE112E" w:rsidRPr="00FE112E" w:rsidRDefault="00FE112E" w:rsidP="00FE1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55" w:type="dxa"/>
            <w:shd w:val="clear" w:color="auto" w:fill="auto"/>
          </w:tcPr>
          <w:p w14:paraId="33675431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безналичных платежей</w:t>
            </w:r>
          </w:p>
        </w:tc>
        <w:tc>
          <w:tcPr>
            <w:tcW w:w="6647" w:type="dxa"/>
            <w:shd w:val="clear" w:color="auto" w:fill="auto"/>
          </w:tcPr>
          <w:p w14:paraId="1E159DBD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Приднестровский республиканский банк, Министерство экономического развития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E512F81" w14:textId="77777777" w:rsidR="00FE112E" w:rsidRPr="00FE112E" w:rsidRDefault="00FE112E" w:rsidP="00FE112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EC15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</w:tr>
      <w:tr w:rsidR="00FE112E" w:rsidRPr="00FE112E" w14:paraId="103636E2" w14:textId="77777777" w:rsidTr="00FE112E">
        <w:trPr>
          <w:trHeight w:val="331"/>
        </w:trPr>
        <w:tc>
          <w:tcPr>
            <w:tcW w:w="15163" w:type="dxa"/>
            <w:gridSpan w:val="4"/>
            <w:shd w:val="clear" w:color="auto" w:fill="auto"/>
            <w:vAlign w:val="center"/>
          </w:tcPr>
          <w:p w14:paraId="2C95F71F" w14:textId="77777777" w:rsidR="00FE112E" w:rsidRPr="00FE112E" w:rsidRDefault="00FE112E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4. Продвижение на внутреннем и внешнем рынке туризма: маркетинг и продвижение туристского продукта</w:t>
            </w:r>
          </w:p>
        </w:tc>
      </w:tr>
      <w:tr w:rsidR="00FE112E" w:rsidRPr="00FE112E" w14:paraId="20BC79F9" w14:textId="77777777" w:rsidTr="00A66621">
        <w:tc>
          <w:tcPr>
            <w:tcW w:w="566" w:type="dxa"/>
            <w:shd w:val="clear" w:color="auto" w:fill="auto"/>
            <w:vAlign w:val="center"/>
          </w:tcPr>
          <w:p w14:paraId="0AE42EAF" w14:textId="77777777"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55" w:type="dxa"/>
            <w:shd w:val="clear" w:color="auto" w:fill="auto"/>
          </w:tcPr>
          <w:p w14:paraId="6EDF93FD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Анализ объектов туристского показа, представляющих интерес для внутреннего и въездного туризма, их потенциала и форм продвижения, разработка маршрутов с отобранными объектами</w:t>
            </w:r>
          </w:p>
        </w:tc>
        <w:tc>
          <w:tcPr>
            <w:tcW w:w="6647" w:type="dxa"/>
            <w:shd w:val="clear" w:color="auto" w:fill="auto"/>
          </w:tcPr>
          <w:p w14:paraId="123D3564" w14:textId="77777777" w:rsidR="00FE112E" w:rsidRPr="00FE112E" w:rsidRDefault="00FE112E" w:rsidP="00A666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«Агентство по туризму Приднестровской Молдавской Республики»,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государственные администрации городов (районов)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Приднестровской Молдавской Республики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1360722" w14:textId="77777777"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14:paraId="53796E2C" w14:textId="77777777" w:rsidTr="00A66621">
        <w:tc>
          <w:tcPr>
            <w:tcW w:w="566" w:type="dxa"/>
            <w:shd w:val="clear" w:color="auto" w:fill="auto"/>
            <w:vAlign w:val="center"/>
          </w:tcPr>
          <w:p w14:paraId="799FF808" w14:textId="77777777"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55" w:type="dxa"/>
            <w:shd w:val="clear" w:color="auto" w:fill="auto"/>
          </w:tcPr>
          <w:p w14:paraId="08FB3C0D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дизайна торговой марки туристского продукта республики в целом, а также отдельных городов и районов Приднестровской Молдавской Республики</w:t>
            </w:r>
          </w:p>
        </w:tc>
        <w:tc>
          <w:tcPr>
            <w:tcW w:w="6647" w:type="dxa"/>
            <w:shd w:val="clear" w:color="auto" w:fill="auto"/>
          </w:tcPr>
          <w:p w14:paraId="293B7CFD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государственные администрации городов (районов)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A36CD93" w14:textId="77777777" w:rsidR="00FE112E" w:rsidRPr="00FE112E" w:rsidRDefault="00FE112E" w:rsidP="000451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14:paraId="7FA5F78E" w14:textId="77777777" w:rsidTr="00A66621">
        <w:tc>
          <w:tcPr>
            <w:tcW w:w="566" w:type="dxa"/>
            <w:shd w:val="clear" w:color="auto" w:fill="auto"/>
            <w:vAlign w:val="center"/>
          </w:tcPr>
          <w:p w14:paraId="74846BCB" w14:textId="77777777"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955" w:type="dxa"/>
            <w:shd w:val="clear" w:color="auto" w:fill="auto"/>
          </w:tcPr>
          <w:p w14:paraId="17283479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инструкции по использованию торговой марки туристского продукта Приднестровской Молдавской Республики</w:t>
            </w:r>
          </w:p>
        </w:tc>
        <w:tc>
          <w:tcPr>
            <w:tcW w:w="6647" w:type="dxa"/>
            <w:shd w:val="clear" w:color="auto" w:fill="auto"/>
          </w:tcPr>
          <w:p w14:paraId="7C71C4D2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государственные администрации городов (районов)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3989557" w14:textId="77777777"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14:paraId="4EB1770A" w14:textId="77777777" w:rsidTr="00A66621">
        <w:tc>
          <w:tcPr>
            <w:tcW w:w="566" w:type="dxa"/>
            <w:shd w:val="clear" w:color="auto" w:fill="auto"/>
            <w:vAlign w:val="center"/>
          </w:tcPr>
          <w:p w14:paraId="1D16F155" w14:textId="77777777"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955" w:type="dxa"/>
            <w:shd w:val="clear" w:color="auto" w:fill="auto"/>
          </w:tcPr>
          <w:p w14:paraId="14350F57" w14:textId="77777777" w:rsidR="00FE112E" w:rsidRPr="00FE112E" w:rsidRDefault="003832C9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2C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изготовление полиграфической продукции, направленной на продвижение Приднестровья как туристического направления</w:t>
            </w:r>
          </w:p>
        </w:tc>
        <w:tc>
          <w:tcPr>
            <w:tcW w:w="6647" w:type="dxa"/>
            <w:shd w:val="clear" w:color="auto" w:fill="auto"/>
          </w:tcPr>
          <w:p w14:paraId="529A3EB1" w14:textId="77777777" w:rsidR="00FE112E" w:rsidRPr="00FE112E" w:rsidRDefault="003832C9" w:rsidP="003832C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2C9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экономического развития Приднестровской Молдавской Республики, государственное учреждение «Агентство по туризму Приднестровской Молдавской Республики», государственные администрации городов (районов)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263EE16" w14:textId="77777777" w:rsidR="00FE112E" w:rsidRPr="00FE112E" w:rsidRDefault="00FE112E" w:rsidP="000451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14:paraId="3E618062" w14:textId="77777777" w:rsidTr="00A66621">
        <w:tc>
          <w:tcPr>
            <w:tcW w:w="566" w:type="dxa"/>
            <w:shd w:val="clear" w:color="auto" w:fill="auto"/>
            <w:vAlign w:val="center"/>
          </w:tcPr>
          <w:p w14:paraId="0930AB8E" w14:textId="77777777"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5955" w:type="dxa"/>
            <w:shd w:val="clear" w:color="auto" w:fill="auto"/>
          </w:tcPr>
          <w:p w14:paraId="2B3226CD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концепции и создание национального стенда для участия в международных специализированных выставках</w:t>
            </w:r>
          </w:p>
        </w:tc>
        <w:tc>
          <w:tcPr>
            <w:tcW w:w="6647" w:type="dxa"/>
            <w:shd w:val="clear" w:color="auto" w:fill="auto"/>
          </w:tcPr>
          <w:p w14:paraId="3E075380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государственные администрации городов (районов)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A1B24DA" w14:textId="77777777" w:rsidR="00FE112E" w:rsidRPr="00FE112E" w:rsidRDefault="00FE112E" w:rsidP="000451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14:paraId="0BCB4D9F" w14:textId="77777777" w:rsidTr="00A66621">
        <w:tc>
          <w:tcPr>
            <w:tcW w:w="566" w:type="dxa"/>
            <w:shd w:val="clear" w:color="auto" w:fill="auto"/>
            <w:vAlign w:val="center"/>
          </w:tcPr>
          <w:p w14:paraId="3D870A7D" w14:textId="77777777"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955" w:type="dxa"/>
            <w:shd w:val="clear" w:color="auto" w:fill="auto"/>
          </w:tcPr>
          <w:p w14:paraId="00AA43EB" w14:textId="77777777" w:rsidR="00FE112E" w:rsidRPr="00FE112E" w:rsidRDefault="006C7953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95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рекламного видеофильма и серий короткометражных рекламных роликов, направленных на продвижение туристского продукта республики</w:t>
            </w:r>
          </w:p>
        </w:tc>
        <w:tc>
          <w:tcPr>
            <w:tcW w:w="6647" w:type="dxa"/>
            <w:shd w:val="clear" w:color="auto" w:fill="auto"/>
          </w:tcPr>
          <w:p w14:paraId="1EFC2E11" w14:textId="77777777" w:rsidR="00FE112E" w:rsidRPr="00FE112E" w:rsidRDefault="006C7953" w:rsidP="000451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953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экономического развития Приднестровской Молдавской Республики, Министерство цифрового развития, связи и массовых коммуникаций Приднестровской Молдавской Республики, государственное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B8015A6" w14:textId="77777777" w:rsidR="00FE112E" w:rsidRPr="00FE112E" w:rsidRDefault="00FE112E" w:rsidP="0004511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cyan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14:paraId="3F0A844E" w14:textId="77777777" w:rsidTr="00A66621">
        <w:tc>
          <w:tcPr>
            <w:tcW w:w="566" w:type="dxa"/>
            <w:shd w:val="clear" w:color="auto" w:fill="auto"/>
            <w:vAlign w:val="center"/>
          </w:tcPr>
          <w:p w14:paraId="116D937F" w14:textId="77777777" w:rsidR="00FE112E" w:rsidRPr="00FE112E" w:rsidRDefault="00FE112E" w:rsidP="000451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955" w:type="dxa"/>
            <w:shd w:val="clear" w:color="auto" w:fill="auto"/>
          </w:tcPr>
          <w:p w14:paraId="33C03499" w14:textId="77777777" w:rsidR="00FE112E" w:rsidRPr="00FE112E" w:rsidRDefault="003832C9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2C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издание туристских карт по городам и районам, а также Приднестровской Молдавской Республике в целом, с определением рекомендованных туристских объектов, мест размещения, общественного питания, транспортных и иных организаций (учреждений)</w:t>
            </w:r>
          </w:p>
        </w:tc>
        <w:tc>
          <w:tcPr>
            <w:tcW w:w="6647" w:type="dxa"/>
            <w:shd w:val="clear" w:color="auto" w:fill="auto"/>
          </w:tcPr>
          <w:p w14:paraId="6FAE93AB" w14:textId="77777777" w:rsidR="003832C9" w:rsidRPr="003832C9" w:rsidRDefault="003832C9" w:rsidP="003832C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Министерство цифрового развития, связи и массовых коммуникаций Приднестровской Молдавской Республики, </w:t>
            </w:r>
          </w:p>
          <w:p w14:paraId="1763E8E8" w14:textId="77777777" w:rsidR="00FE112E" w:rsidRPr="00FE112E" w:rsidRDefault="003832C9" w:rsidP="003832C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2C9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EEAC167" w14:textId="77777777" w:rsidR="00FE112E" w:rsidRPr="00FE112E" w:rsidRDefault="00FE112E" w:rsidP="000451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14:paraId="081FE598" w14:textId="77777777" w:rsidTr="00A66621">
        <w:tc>
          <w:tcPr>
            <w:tcW w:w="566" w:type="dxa"/>
            <w:shd w:val="clear" w:color="auto" w:fill="auto"/>
            <w:vAlign w:val="center"/>
          </w:tcPr>
          <w:p w14:paraId="11826FCB" w14:textId="77777777" w:rsidR="00FE112E" w:rsidRPr="00FE112E" w:rsidRDefault="00FE112E" w:rsidP="000451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955" w:type="dxa"/>
            <w:shd w:val="clear" w:color="auto" w:fill="auto"/>
          </w:tcPr>
          <w:p w14:paraId="54076ED9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распространение мобильного </w:t>
            </w:r>
            <w:r w:rsidR="0004511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приложения – удобной цифровой версии путеводителя</w:t>
            </w:r>
          </w:p>
        </w:tc>
        <w:tc>
          <w:tcPr>
            <w:tcW w:w="6647" w:type="dxa"/>
            <w:shd w:val="clear" w:color="auto" w:fill="auto"/>
          </w:tcPr>
          <w:p w14:paraId="3C346C33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227B38C" w14:textId="77777777" w:rsidR="00FE112E" w:rsidRPr="00FE112E" w:rsidRDefault="00FE112E" w:rsidP="000451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14:paraId="6396645F" w14:textId="77777777" w:rsidTr="00A66621">
        <w:tc>
          <w:tcPr>
            <w:tcW w:w="566" w:type="dxa"/>
            <w:shd w:val="clear" w:color="auto" w:fill="auto"/>
            <w:vAlign w:val="center"/>
          </w:tcPr>
          <w:p w14:paraId="4AB7A2A1" w14:textId="77777777" w:rsidR="00FE112E" w:rsidRPr="00FE112E" w:rsidRDefault="00FE112E" w:rsidP="000451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955" w:type="dxa"/>
            <w:shd w:val="clear" w:color="auto" w:fill="auto"/>
          </w:tcPr>
          <w:p w14:paraId="01E6CCFD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собственного ежегодного международного туристского форума с элементами ярмарки-выставки</w:t>
            </w:r>
          </w:p>
        </w:tc>
        <w:tc>
          <w:tcPr>
            <w:tcW w:w="6647" w:type="dxa"/>
            <w:shd w:val="clear" w:color="auto" w:fill="auto"/>
          </w:tcPr>
          <w:p w14:paraId="0E52B8DD" w14:textId="77777777" w:rsidR="00FE112E" w:rsidRPr="00FE112E" w:rsidRDefault="00FE112E" w:rsidP="000451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Министерство иностранных дел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развития, связи и массовых коммуникаций Приднестровской Молдавской Республики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государственные администрации городов (районов)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68ABD8C" w14:textId="77777777" w:rsidR="00FE112E" w:rsidRPr="00FE112E" w:rsidRDefault="00FE112E" w:rsidP="000451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14:paraId="5FA3716A" w14:textId="77777777" w:rsidTr="00A66621">
        <w:tc>
          <w:tcPr>
            <w:tcW w:w="566" w:type="dxa"/>
            <w:shd w:val="clear" w:color="auto" w:fill="auto"/>
            <w:vAlign w:val="center"/>
          </w:tcPr>
          <w:p w14:paraId="1B95796A" w14:textId="77777777" w:rsidR="00FE112E" w:rsidRPr="00FE112E" w:rsidRDefault="00FE112E" w:rsidP="000451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5955" w:type="dxa"/>
            <w:shd w:val="clear" w:color="auto" w:fill="auto"/>
          </w:tcPr>
          <w:p w14:paraId="505F965F" w14:textId="77777777" w:rsidR="00FE112E" w:rsidRPr="00FE112E" w:rsidRDefault="006C7953" w:rsidP="0004511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7953">
              <w:rPr>
                <w:rFonts w:ascii="Times New Roman" w:hAnsi="Times New Roman" w:cs="Times New Roman"/>
                <w:sz w:val="24"/>
                <w:szCs w:val="24"/>
              </w:rPr>
              <w:t>Продвижение и активная рекламная кампания приднестровского туристского продукта</w:t>
            </w:r>
          </w:p>
        </w:tc>
        <w:tc>
          <w:tcPr>
            <w:tcW w:w="6647" w:type="dxa"/>
            <w:shd w:val="clear" w:color="auto" w:fill="auto"/>
          </w:tcPr>
          <w:p w14:paraId="7E18A38F" w14:textId="77777777" w:rsidR="00FE112E" w:rsidRPr="00FE112E" w:rsidRDefault="006C7953" w:rsidP="006C795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953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экономического развития Приднестровской Молдавской Республики, государственное учреждение «Агентство по туризму Приднестровской Молдавской Республики», Министерство цифрового развития, связи и массовых коммуникаций Приднестровской Молдавской Республики, Министерство иностранных дел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247981E" w14:textId="77777777" w:rsidR="00FE112E" w:rsidRPr="00FE112E" w:rsidRDefault="00FE112E" w:rsidP="000451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14:paraId="2C908116" w14:textId="77777777" w:rsidTr="00A66621">
        <w:tc>
          <w:tcPr>
            <w:tcW w:w="566" w:type="dxa"/>
            <w:shd w:val="clear" w:color="auto" w:fill="auto"/>
            <w:vAlign w:val="center"/>
          </w:tcPr>
          <w:p w14:paraId="1C42EA65" w14:textId="77777777" w:rsidR="00FE112E" w:rsidRPr="00FE112E" w:rsidRDefault="00FE112E" w:rsidP="000451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955" w:type="dxa"/>
            <w:shd w:val="clear" w:color="auto" w:fill="auto"/>
          </w:tcPr>
          <w:p w14:paraId="4E26D3F8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Разработка, поддержка и продвижение интернет-сайта </w:t>
            </w:r>
            <w:r w:rsidR="00045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«Познавай Приднестровье»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с полной информацией для туристов, внутренних и въездных</w:t>
            </w:r>
          </w:p>
        </w:tc>
        <w:tc>
          <w:tcPr>
            <w:tcW w:w="6647" w:type="dxa"/>
            <w:shd w:val="clear" w:color="auto" w:fill="auto"/>
          </w:tcPr>
          <w:p w14:paraId="429EC289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F99DBC2" w14:textId="77777777"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14:paraId="627DBACA" w14:textId="77777777" w:rsidTr="00A66621">
        <w:tc>
          <w:tcPr>
            <w:tcW w:w="566" w:type="dxa"/>
            <w:shd w:val="clear" w:color="auto" w:fill="auto"/>
            <w:vAlign w:val="center"/>
          </w:tcPr>
          <w:p w14:paraId="3EB4FA24" w14:textId="77777777" w:rsidR="00FE112E" w:rsidRPr="00FE112E" w:rsidRDefault="00FE112E" w:rsidP="000451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955" w:type="dxa"/>
            <w:shd w:val="clear" w:color="auto" w:fill="auto"/>
          </w:tcPr>
          <w:p w14:paraId="3FED060E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новых туристских маршрутов,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их включение в туристские предложения </w:t>
            </w:r>
          </w:p>
        </w:tc>
        <w:tc>
          <w:tcPr>
            <w:tcW w:w="6647" w:type="dxa"/>
            <w:shd w:val="clear" w:color="auto" w:fill="auto"/>
          </w:tcPr>
          <w:p w14:paraId="030E0BCD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государственные администрации городов </w:t>
            </w:r>
            <w:r w:rsidR="0004511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и районов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CE75A3D" w14:textId="77777777"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14:paraId="255FCDD1" w14:textId="77777777" w:rsidTr="00A66621">
        <w:tc>
          <w:tcPr>
            <w:tcW w:w="566" w:type="dxa"/>
            <w:shd w:val="clear" w:color="auto" w:fill="auto"/>
            <w:vAlign w:val="center"/>
          </w:tcPr>
          <w:p w14:paraId="0C73C60E" w14:textId="77777777" w:rsidR="00FE112E" w:rsidRPr="0004511E" w:rsidRDefault="00FE112E" w:rsidP="000451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11E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955" w:type="dxa"/>
            <w:shd w:val="clear" w:color="auto" w:fill="auto"/>
          </w:tcPr>
          <w:p w14:paraId="5081C56D" w14:textId="77777777" w:rsidR="00FE112E" w:rsidRPr="00FE112E" w:rsidRDefault="00FE112E" w:rsidP="00A666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4" w:name="_Hlk51253534"/>
            <w:r w:rsidRPr="00FE11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Участие в разработке и продвижении ежегодных программ мероприятий в сфере туризма с анонсами мероприятий на иностранном языке, с указанием дат </w:t>
            </w:r>
            <w:r w:rsidR="000451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FE11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мест их проведения</w:t>
            </w:r>
            <w:bookmarkEnd w:id="4"/>
          </w:p>
        </w:tc>
        <w:tc>
          <w:tcPr>
            <w:tcW w:w="6647" w:type="dxa"/>
            <w:shd w:val="clear" w:color="auto" w:fill="auto"/>
          </w:tcPr>
          <w:p w14:paraId="1D7FC53C" w14:textId="77777777" w:rsidR="00FE112E" w:rsidRPr="00FE112E" w:rsidRDefault="00FE112E" w:rsidP="000451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цифрового развития, связи </w:t>
            </w:r>
            <w:r w:rsidR="000451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и массовых коммуникаций Приднестровской Молдавской Республики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Государственная служба по культуре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историческому наследию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9BE5215" w14:textId="77777777" w:rsidR="00FE112E" w:rsidRPr="00FE112E" w:rsidRDefault="00FE112E" w:rsidP="000451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14:paraId="1DB8C1AD" w14:textId="77777777" w:rsidTr="00A66621">
        <w:tc>
          <w:tcPr>
            <w:tcW w:w="566" w:type="dxa"/>
            <w:shd w:val="clear" w:color="auto" w:fill="auto"/>
            <w:vAlign w:val="center"/>
          </w:tcPr>
          <w:p w14:paraId="67678AC3" w14:textId="77777777" w:rsidR="00FE112E" w:rsidRPr="0004511E" w:rsidRDefault="00FE112E" w:rsidP="000451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11E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955" w:type="dxa"/>
            <w:shd w:val="clear" w:color="auto" w:fill="auto"/>
          </w:tcPr>
          <w:p w14:paraId="0A4351C1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Ежегодное участие в международных туристских выставках</w:t>
            </w:r>
          </w:p>
        </w:tc>
        <w:tc>
          <w:tcPr>
            <w:tcW w:w="6647" w:type="dxa"/>
            <w:shd w:val="clear" w:color="auto" w:fill="auto"/>
          </w:tcPr>
          <w:p w14:paraId="53A416B4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Министерство иностранных дел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907DD11" w14:textId="77777777" w:rsidR="00FE112E" w:rsidRPr="00FE112E" w:rsidRDefault="00FE112E" w:rsidP="000451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14:paraId="660EDF48" w14:textId="77777777" w:rsidTr="00A66621">
        <w:tc>
          <w:tcPr>
            <w:tcW w:w="566" w:type="dxa"/>
            <w:shd w:val="clear" w:color="auto" w:fill="auto"/>
            <w:vAlign w:val="center"/>
          </w:tcPr>
          <w:p w14:paraId="53EABDEC" w14:textId="77777777" w:rsidR="00FE112E" w:rsidRPr="0004511E" w:rsidRDefault="00FE112E" w:rsidP="000451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11E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955" w:type="dxa"/>
            <w:shd w:val="clear" w:color="auto" w:fill="auto"/>
          </w:tcPr>
          <w:p w14:paraId="6F84E9C9" w14:textId="77777777" w:rsidR="00FE112E" w:rsidRPr="00FE112E" w:rsidRDefault="00FE112E" w:rsidP="0004511E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E112E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Pr="0004511E">
              <w:rPr>
                <w:rFonts w:ascii="Times New Roman" w:hAnsi="Times New Roman"/>
                <w:sz w:val="24"/>
                <w:szCs w:val="24"/>
              </w:rPr>
              <w:t>нормативного</w:t>
            </w:r>
            <w:r w:rsidRPr="00FE112E">
              <w:rPr>
                <w:rFonts w:ascii="Times New Roman" w:hAnsi="Times New Roman"/>
                <w:sz w:val="24"/>
                <w:szCs w:val="24"/>
              </w:rPr>
              <w:t xml:space="preserve"> правового акта Правительства</w:t>
            </w:r>
            <w:r w:rsidRPr="00FE11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E112E">
              <w:rPr>
                <w:rFonts w:ascii="Times New Roman" w:hAnsi="Times New Roman"/>
                <w:sz w:val="24"/>
                <w:szCs w:val="24"/>
              </w:rPr>
              <w:t xml:space="preserve">Приднестровской Молдавской Республики, утверждающего </w:t>
            </w:r>
            <w:r w:rsidRPr="0004511E">
              <w:rPr>
                <w:rFonts w:ascii="Times New Roman" w:hAnsi="Times New Roman"/>
                <w:sz w:val="24"/>
                <w:szCs w:val="24"/>
              </w:rPr>
              <w:t>П</w:t>
            </w:r>
            <w:hyperlink r:id="rId7" w:anchor="6500IL" w:history="1">
              <w:r w:rsidRPr="0004511E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равила стимулирования </w:t>
              </w:r>
              <w:r w:rsidRPr="0004511E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 xml:space="preserve">доступных внутренних туристских поездок </w:t>
              </w:r>
              <w:bookmarkStart w:id="5" w:name="_Hlk94619749"/>
              <w:r w:rsidRPr="0004511E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через возмещение части стоимости оплаченной туристской услуги</w:t>
              </w:r>
              <w:bookmarkEnd w:id="5"/>
            </w:hyperlink>
            <w:r w:rsidRPr="0004511E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(туристский кешбэк)</w:t>
            </w:r>
          </w:p>
        </w:tc>
        <w:tc>
          <w:tcPr>
            <w:tcW w:w="6647" w:type="dxa"/>
            <w:shd w:val="clear" w:color="auto" w:fill="auto"/>
          </w:tcPr>
          <w:p w14:paraId="5909C92A" w14:textId="77777777" w:rsidR="00FE112E" w:rsidRPr="00FE112E" w:rsidRDefault="00FE112E" w:rsidP="000451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Министерство экономического развития Приднестровской Молдавской Республики,</w:t>
            </w:r>
            <w:r w:rsidR="00045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«Агентство по туризму Приднестровской Молдавской Республики»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77747EB" w14:textId="77777777" w:rsidR="00FE112E" w:rsidRPr="00FE112E" w:rsidRDefault="00FE112E" w:rsidP="000451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2022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FE112E" w:rsidRPr="00FE112E" w14:paraId="3DED1209" w14:textId="77777777" w:rsidTr="00A66621">
        <w:tc>
          <w:tcPr>
            <w:tcW w:w="566" w:type="dxa"/>
            <w:shd w:val="clear" w:color="auto" w:fill="auto"/>
            <w:vAlign w:val="center"/>
          </w:tcPr>
          <w:p w14:paraId="6398AFFC" w14:textId="77777777" w:rsidR="00FE112E" w:rsidRPr="0004511E" w:rsidRDefault="00FE112E" w:rsidP="000451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11E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955" w:type="dxa"/>
            <w:shd w:val="clear" w:color="auto" w:fill="auto"/>
          </w:tcPr>
          <w:p w14:paraId="73A446C9" w14:textId="77777777" w:rsidR="00FE112E" w:rsidRPr="00FE112E" w:rsidRDefault="00FE112E" w:rsidP="0034098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/>
                <w:sz w:val="24"/>
                <w:szCs w:val="24"/>
              </w:rPr>
              <w:t>Создание в городах (районах) туристско-информационных центров и пунктов, оснащенных информационными материалами и обеспеченн</w:t>
            </w:r>
            <w:r w:rsidR="00340983">
              <w:rPr>
                <w:rFonts w:ascii="Times New Roman" w:eastAsia="Calibri" w:hAnsi="Times New Roman"/>
                <w:sz w:val="24"/>
                <w:szCs w:val="24"/>
              </w:rPr>
              <w:t>ых</w:t>
            </w:r>
            <w:r w:rsidRPr="00FE112E">
              <w:rPr>
                <w:rFonts w:ascii="Times New Roman" w:eastAsia="Calibri" w:hAnsi="Times New Roman"/>
                <w:sz w:val="24"/>
                <w:szCs w:val="24"/>
              </w:rPr>
              <w:t xml:space="preserve"> персоналом, в том числе владеющ</w:t>
            </w:r>
            <w:r w:rsidR="00340983">
              <w:rPr>
                <w:rFonts w:ascii="Times New Roman" w:eastAsia="Calibri" w:hAnsi="Times New Roman"/>
                <w:sz w:val="24"/>
                <w:szCs w:val="24"/>
              </w:rPr>
              <w:t>им</w:t>
            </w:r>
            <w:r w:rsidRPr="00FE112E">
              <w:rPr>
                <w:rFonts w:ascii="Times New Roman" w:eastAsia="Calibri" w:hAnsi="Times New Roman"/>
                <w:sz w:val="24"/>
                <w:szCs w:val="24"/>
              </w:rPr>
              <w:t xml:space="preserve"> иностранными языками   </w:t>
            </w:r>
          </w:p>
        </w:tc>
        <w:tc>
          <w:tcPr>
            <w:tcW w:w="6647" w:type="dxa"/>
            <w:shd w:val="clear" w:color="auto" w:fill="auto"/>
          </w:tcPr>
          <w:p w14:paraId="003C90F9" w14:textId="77777777" w:rsidR="0004511E" w:rsidRPr="00FE112E" w:rsidRDefault="00FE112E" w:rsidP="00E455C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экономического развития Приднестровской Молдавской Республики,</w:t>
            </w:r>
            <w:r w:rsidR="00045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государственные администрации городов и районов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E924EFD" w14:textId="77777777" w:rsidR="00FE112E" w:rsidRPr="00FE112E" w:rsidRDefault="00FE112E" w:rsidP="000451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14:paraId="1B13D10F" w14:textId="77777777" w:rsidTr="0004511E">
        <w:trPr>
          <w:trHeight w:val="304"/>
        </w:trPr>
        <w:tc>
          <w:tcPr>
            <w:tcW w:w="15163" w:type="dxa"/>
            <w:gridSpan w:val="4"/>
            <w:shd w:val="clear" w:color="auto" w:fill="auto"/>
            <w:vAlign w:val="center"/>
          </w:tcPr>
          <w:p w14:paraId="4AD9A821" w14:textId="77777777" w:rsidR="00FE112E" w:rsidRPr="00FE112E" w:rsidRDefault="00FE112E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5. Развитие и поддержка приоритетных видов внутреннего и въездного туризма</w:t>
            </w:r>
          </w:p>
        </w:tc>
      </w:tr>
      <w:tr w:rsidR="00FE112E" w:rsidRPr="00FE112E" w14:paraId="7AC8145F" w14:textId="77777777" w:rsidTr="0004511E">
        <w:trPr>
          <w:trHeight w:val="357"/>
        </w:trPr>
        <w:tc>
          <w:tcPr>
            <w:tcW w:w="15163" w:type="dxa"/>
            <w:gridSpan w:val="4"/>
            <w:shd w:val="clear" w:color="auto" w:fill="auto"/>
            <w:vAlign w:val="center"/>
          </w:tcPr>
          <w:p w14:paraId="6247E279" w14:textId="77777777" w:rsidR="00FE112E" w:rsidRPr="00FE112E" w:rsidRDefault="0070286F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FE112E"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1. Сельский туризм</w:t>
            </w:r>
          </w:p>
        </w:tc>
      </w:tr>
      <w:tr w:rsidR="00FE112E" w:rsidRPr="00FE112E" w14:paraId="38F74BD8" w14:textId="77777777" w:rsidTr="00A66621">
        <w:tc>
          <w:tcPr>
            <w:tcW w:w="566" w:type="dxa"/>
            <w:shd w:val="clear" w:color="auto" w:fill="auto"/>
            <w:vAlign w:val="center"/>
          </w:tcPr>
          <w:p w14:paraId="68C2673C" w14:textId="77777777" w:rsidR="00FE112E" w:rsidRPr="00FE112E" w:rsidRDefault="00FE112E" w:rsidP="000451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955" w:type="dxa"/>
            <w:shd w:val="clear" w:color="auto" w:fill="FFFFFF"/>
          </w:tcPr>
          <w:p w14:paraId="04FF6A34" w14:textId="77777777" w:rsidR="00FE112E" w:rsidRPr="00FE112E" w:rsidRDefault="00FE112E" w:rsidP="0045259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концепции развития сельского туризма (агротуризма) в Приднестровской Молдавской Республике на 2021</w:t>
            </w:r>
            <w:r w:rsidR="0045259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 годы</w:t>
            </w:r>
          </w:p>
        </w:tc>
        <w:tc>
          <w:tcPr>
            <w:tcW w:w="6647" w:type="dxa"/>
            <w:shd w:val="clear" w:color="auto" w:fill="auto"/>
          </w:tcPr>
          <w:p w14:paraId="5599F49A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Республики»,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Министерство сельского хозяйства и природных ресурсов Приднестровской Молдавской Республики, государственные администрации городов (районов)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E499C21" w14:textId="77777777" w:rsidR="00FE112E" w:rsidRPr="00FE112E" w:rsidRDefault="00FE112E" w:rsidP="00382C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14:paraId="73505881" w14:textId="77777777" w:rsidTr="00382CE5">
        <w:trPr>
          <w:trHeight w:val="193"/>
        </w:trPr>
        <w:tc>
          <w:tcPr>
            <w:tcW w:w="15163" w:type="dxa"/>
            <w:gridSpan w:val="4"/>
            <w:shd w:val="clear" w:color="auto" w:fill="FFFFFF"/>
            <w:vAlign w:val="center"/>
          </w:tcPr>
          <w:p w14:paraId="02257D9B" w14:textId="77777777" w:rsidR="00FE112E" w:rsidRPr="00FE112E" w:rsidRDefault="00452591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FE112E"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2. Конгрессный и деловой туризм</w:t>
            </w:r>
          </w:p>
        </w:tc>
      </w:tr>
      <w:tr w:rsidR="00FE112E" w:rsidRPr="00FE112E" w14:paraId="08108414" w14:textId="77777777" w:rsidTr="00A66621">
        <w:tc>
          <w:tcPr>
            <w:tcW w:w="566" w:type="dxa"/>
            <w:shd w:val="clear" w:color="auto" w:fill="auto"/>
            <w:vAlign w:val="center"/>
          </w:tcPr>
          <w:p w14:paraId="6C604BB8" w14:textId="77777777" w:rsidR="00FE112E" w:rsidRPr="00FE112E" w:rsidRDefault="00FE112E" w:rsidP="00382C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955" w:type="dxa"/>
            <w:shd w:val="clear" w:color="auto" w:fill="auto"/>
          </w:tcPr>
          <w:p w14:paraId="4545B02E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каталога поставщиков туристских услуг, </w:t>
            </w:r>
            <w:r w:rsidR="00382CE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национальной гостиничной сети, конференц-залов по приему международных конференций, организаций общественного питания, транспортных компаний и организаций, предоставляющих медицинские услуги</w:t>
            </w:r>
          </w:p>
        </w:tc>
        <w:tc>
          <w:tcPr>
            <w:tcW w:w="6647" w:type="dxa"/>
            <w:shd w:val="clear" w:color="auto" w:fill="auto"/>
          </w:tcPr>
          <w:p w14:paraId="1D84A290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45D3D97" w14:textId="77777777" w:rsidR="00FE112E" w:rsidRPr="00FE112E" w:rsidRDefault="00FE112E" w:rsidP="00382CE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2021</w:t>
            </w:r>
            <w:r w:rsidR="00EC15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2026</w:t>
            </w:r>
          </w:p>
        </w:tc>
      </w:tr>
      <w:tr w:rsidR="00FE112E" w:rsidRPr="00FE112E" w14:paraId="17AA582B" w14:textId="77777777" w:rsidTr="00382CE5">
        <w:trPr>
          <w:trHeight w:val="1370"/>
        </w:trPr>
        <w:tc>
          <w:tcPr>
            <w:tcW w:w="566" w:type="dxa"/>
            <w:shd w:val="clear" w:color="auto" w:fill="auto"/>
            <w:vAlign w:val="center"/>
          </w:tcPr>
          <w:p w14:paraId="7CA7ABE8" w14:textId="77777777" w:rsidR="00FE112E" w:rsidRPr="00FE112E" w:rsidRDefault="00FE112E" w:rsidP="00382C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955" w:type="dxa"/>
            <w:shd w:val="clear" w:color="auto" w:fill="auto"/>
          </w:tcPr>
          <w:p w14:paraId="477AEFC6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ежегодного международного инвестиционного форума как элемента развития конгрессно-делового туризма</w:t>
            </w:r>
          </w:p>
        </w:tc>
        <w:tc>
          <w:tcPr>
            <w:tcW w:w="6647" w:type="dxa"/>
            <w:shd w:val="clear" w:color="auto" w:fill="auto"/>
          </w:tcPr>
          <w:p w14:paraId="524D4895" w14:textId="77777777" w:rsidR="00FE112E" w:rsidRPr="00FE112E" w:rsidRDefault="00FE112E" w:rsidP="00382CE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9E66B2B" w14:textId="77777777" w:rsidR="00FE112E" w:rsidRPr="00FE112E" w:rsidRDefault="00FE112E" w:rsidP="00382C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14:paraId="4B9E32B2" w14:textId="77777777" w:rsidTr="00382CE5">
        <w:trPr>
          <w:trHeight w:val="315"/>
        </w:trPr>
        <w:tc>
          <w:tcPr>
            <w:tcW w:w="15163" w:type="dxa"/>
            <w:gridSpan w:val="4"/>
            <w:shd w:val="clear" w:color="auto" w:fill="auto"/>
            <w:vAlign w:val="center"/>
          </w:tcPr>
          <w:p w14:paraId="7D0533B9" w14:textId="77777777" w:rsidR="00382CE5" w:rsidRPr="00FE112E" w:rsidRDefault="00452591" w:rsidP="00382C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FE112E"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3. Событийный туризм</w:t>
            </w:r>
          </w:p>
        </w:tc>
      </w:tr>
      <w:tr w:rsidR="00FE112E" w:rsidRPr="00FE112E" w14:paraId="456EDE55" w14:textId="77777777" w:rsidTr="00382CE5">
        <w:trPr>
          <w:trHeight w:val="1342"/>
        </w:trPr>
        <w:tc>
          <w:tcPr>
            <w:tcW w:w="566" w:type="dxa"/>
            <w:shd w:val="clear" w:color="auto" w:fill="auto"/>
            <w:vAlign w:val="center"/>
          </w:tcPr>
          <w:p w14:paraId="0F0BC57C" w14:textId="77777777" w:rsidR="00FE112E" w:rsidRPr="00FE112E" w:rsidRDefault="00FE112E" w:rsidP="00382C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5955" w:type="dxa"/>
            <w:shd w:val="clear" w:color="auto" w:fill="auto"/>
          </w:tcPr>
          <w:p w14:paraId="51A3F253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торговой марки туристского продукта на основе местных социокультурных знаковых явлений, символов, мест, личностей</w:t>
            </w:r>
          </w:p>
        </w:tc>
        <w:tc>
          <w:tcPr>
            <w:tcW w:w="6647" w:type="dxa"/>
            <w:shd w:val="clear" w:color="auto" w:fill="auto"/>
          </w:tcPr>
          <w:p w14:paraId="1994308C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Государственные администрации городов (районов) Приднестровской Молдавской Республики, 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5172EE4" w14:textId="77777777" w:rsidR="00FE112E" w:rsidRPr="00FE112E" w:rsidRDefault="00FE112E" w:rsidP="00382C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14:paraId="5F52C0C7" w14:textId="77777777" w:rsidTr="00382CE5">
        <w:trPr>
          <w:trHeight w:val="2508"/>
        </w:trPr>
        <w:tc>
          <w:tcPr>
            <w:tcW w:w="566" w:type="dxa"/>
            <w:shd w:val="clear" w:color="auto" w:fill="auto"/>
            <w:vAlign w:val="center"/>
          </w:tcPr>
          <w:p w14:paraId="4954463C" w14:textId="77777777" w:rsidR="00FE112E" w:rsidRPr="00FE112E" w:rsidRDefault="00FE112E" w:rsidP="00382C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955" w:type="dxa"/>
            <w:shd w:val="clear" w:color="auto" w:fill="auto"/>
          </w:tcPr>
          <w:p w14:paraId="41174017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календаря мероприятий событийного туризма </w:t>
            </w:r>
          </w:p>
        </w:tc>
        <w:tc>
          <w:tcPr>
            <w:tcW w:w="6647" w:type="dxa"/>
            <w:shd w:val="clear" w:color="auto" w:fill="auto"/>
          </w:tcPr>
          <w:p w14:paraId="34029975" w14:textId="77777777" w:rsidR="00FE112E" w:rsidRPr="00FE112E" w:rsidRDefault="00FE112E" w:rsidP="00382CE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Государственные администрации городов (районов) Приднестровской Молдавской Республики, 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Министерство просвещения Приднестровской Молдавской Республики, Государственная служба по культуре </w:t>
            </w:r>
            <w:r w:rsidR="00382CE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и историческому наследию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2C5F4F2" w14:textId="77777777" w:rsidR="00FE112E" w:rsidRPr="00FE112E" w:rsidRDefault="00FE112E" w:rsidP="00382C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A614A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14:paraId="0145C9D6" w14:textId="77777777" w:rsidTr="00382CE5">
        <w:trPr>
          <w:trHeight w:val="277"/>
        </w:trPr>
        <w:tc>
          <w:tcPr>
            <w:tcW w:w="15163" w:type="dxa"/>
            <w:gridSpan w:val="4"/>
            <w:shd w:val="clear" w:color="auto" w:fill="auto"/>
            <w:vAlign w:val="center"/>
          </w:tcPr>
          <w:p w14:paraId="04BA7C78" w14:textId="77777777" w:rsidR="00FE112E" w:rsidRPr="00FE112E" w:rsidRDefault="00452591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FE112E"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4. Спортивный туризм</w:t>
            </w:r>
          </w:p>
        </w:tc>
      </w:tr>
      <w:tr w:rsidR="00FE112E" w:rsidRPr="00FE112E" w14:paraId="05948C67" w14:textId="77777777" w:rsidTr="00A66621">
        <w:tc>
          <w:tcPr>
            <w:tcW w:w="566" w:type="dxa"/>
            <w:shd w:val="clear" w:color="auto" w:fill="auto"/>
            <w:vAlign w:val="center"/>
          </w:tcPr>
          <w:p w14:paraId="6D5CB9BB" w14:textId="77777777" w:rsidR="00FE112E" w:rsidRPr="00FE112E" w:rsidRDefault="00FE112E" w:rsidP="00382C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955" w:type="dxa"/>
            <w:shd w:val="clear" w:color="auto" w:fill="auto"/>
          </w:tcPr>
          <w:p w14:paraId="194E3479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ассоциации спортивного туризма, в состав которой входят представители спортивных учреждений, туристские организации (станции юных туристов), профильные общественные объединения для совместного развития и продвижения инициатив </w:t>
            </w:r>
            <w:r w:rsidR="00382CE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в партнерстве с государством</w:t>
            </w:r>
          </w:p>
        </w:tc>
        <w:tc>
          <w:tcPr>
            <w:tcW w:w="6647" w:type="dxa"/>
            <w:shd w:val="clear" w:color="auto" w:fill="auto"/>
          </w:tcPr>
          <w:p w14:paraId="683FB66F" w14:textId="77777777" w:rsidR="00FE112E" w:rsidRPr="00FE112E" w:rsidRDefault="00FE112E" w:rsidP="00382CE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Государственная служба по спорту Приднестровской Молдавской Республики, государственные администрации городов (районов) Приднестровской Молдавской Республики, 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F46AE2B" w14:textId="77777777" w:rsidR="00FE112E" w:rsidRPr="00FE112E" w:rsidRDefault="00FE112E" w:rsidP="00382C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A614A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  <w:tr w:rsidR="00FE112E" w:rsidRPr="00FE112E" w14:paraId="5C1176F5" w14:textId="77777777" w:rsidTr="00A66621">
        <w:tc>
          <w:tcPr>
            <w:tcW w:w="566" w:type="dxa"/>
            <w:shd w:val="clear" w:color="auto" w:fill="auto"/>
            <w:vAlign w:val="center"/>
          </w:tcPr>
          <w:p w14:paraId="2EDB0ABC" w14:textId="77777777" w:rsidR="00FE112E" w:rsidRPr="00FE112E" w:rsidRDefault="00FE112E" w:rsidP="00382C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955" w:type="dxa"/>
            <w:shd w:val="clear" w:color="auto" w:fill="auto"/>
          </w:tcPr>
          <w:p w14:paraId="2437946F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Спонсирование спортивных мероприятий туристской направленности</w:t>
            </w:r>
          </w:p>
        </w:tc>
        <w:tc>
          <w:tcPr>
            <w:tcW w:w="6647" w:type="dxa"/>
            <w:shd w:val="clear" w:color="auto" w:fill="auto"/>
          </w:tcPr>
          <w:p w14:paraId="03461A67" w14:textId="77777777" w:rsidR="00FE112E" w:rsidRPr="00FE112E" w:rsidRDefault="00FE112E" w:rsidP="00382CE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экономического развития Приднестровской Молдавской Республики, Государственная служба по спорту Приднестровской Молдавской Республики</w:t>
            </w:r>
            <w:r w:rsidRPr="00FE11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36F9E1C" w14:textId="77777777" w:rsidR="00FE112E" w:rsidRPr="00FE112E" w:rsidRDefault="00FE112E" w:rsidP="00382C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A614A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14:paraId="47863BE3" w14:textId="77777777" w:rsidTr="00A66621">
        <w:tc>
          <w:tcPr>
            <w:tcW w:w="566" w:type="dxa"/>
            <w:shd w:val="clear" w:color="auto" w:fill="auto"/>
            <w:vAlign w:val="center"/>
          </w:tcPr>
          <w:p w14:paraId="250D7D3B" w14:textId="77777777" w:rsidR="00FE112E" w:rsidRPr="00FE112E" w:rsidRDefault="00FE112E" w:rsidP="00382C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955" w:type="dxa"/>
            <w:shd w:val="clear" w:color="auto" w:fill="auto"/>
          </w:tcPr>
          <w:p w14:paraId="118A0D50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карты «Маршруты спортивного туризма Приднестровья» и размещение ее в глобальной сети Интернет </w:t>
            </w:r>
          </w:p>
        </w:tc>
        <w:tc>
          <w:tcPr>
            <w:tcW w:w="6647" w:type="dxa"/>
            <w:shd w:val="clear" w:color="auto" w:fill="auto"/>
          </w:tcPr>
          <w:p w14:paraId="782D7779" w14:textId="77777777" w:rsidR="00FE112E" w:rsidRPr="00FE112E" w:rsidRDefault="00FE112E" w:rsidP="00382CE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Государственная служба по спорту Приднестровской Молдавской Республики, 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34D4CC1" w14:textId="77777777" w:rsidR="00FE112E" w:rsidRPr="00FE112E" w:rsidRDefault="00FE112E" w:rsidP="00382C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</w:t>
            </w:r>
            <w:r w:rsidR="00A614A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14:paraId="16233DAD" w14:textId="77777777" w:rsidTr="00A66621">
        <w:tc>
          <w:tcPr>
            <w:tcW w:w="566" w:type="dxa"/>
            <w:shd w:val="clear" w:color="auto" w:fill="auto"/>
            <w:vAlign w:val="center"/>
          </w:tcPr>
          <w:p w14:paraId="03B46104" w14:textId="77777777" w:rsidR="00FE112E" w:rsidRPr="00FE112E" w:rsidRDefault="00FE112E" w:rsidP="00382C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955" w:type="dxa"/>
            <w:shd w:val="clear" w:color="auto" w:fill="auto"/>
          </w:tcPr>
          <w:p w14:paraId="39FA9000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Ежегодная организация спортивных мероприятий туристской направленности</w:t>
            </w:r>
          </w:p>
        </w:tc>
        <w:tc>
          <w:tcPr>
            <w:tcW w:w="6647" w:type="dxa"/>
            <w:shd w:val="clear" w:color="auto" w:fill="auto"/>
          </w:tcPr>
          <w:p w14:paraId="5C7316A8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Государственная служба по спорту Приднестровской Молдавской Республики, государственные администрации городов (районов) Приднестровской Молдавской Республики, 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6390FE2" w14:textId="77777777" w:rsidR="00FE112E" w:rsidRPr="00FE112E" w:rsidRDefault="00FE112E" w:rsidP="00A614A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A614A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14:paraId="1DB799C4" w14:textId="77777777" w:rsidTr="00382CE5">
        <w:trPr>
          <w:trHeight w:val="350"/>
        </w:trPr>
        <w:tc>
          <w:tcPr>
            <w:tcW w:w="15163" w:type="dxa"/>
            <w:gridSpan w:val="4"/>
            <w:shd w:val="clear" w:color="auto" w:fill="auto"/>
            <w:vAlign w:val="center"/>
          </w:tcPr>
          <w:p w14:paraId="6101D0E4" w14:textId="77777777" w:rsidR="00FE112E" w:rsidRPr="00FE112E" w:rsidRDefault="00452591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FE112E"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5. Этнографический туризм</w:t>
            </w:r>
          </w:p>
        </w:tc>
      </w:tr>
      <w:tr w:rsidR="00FE112E" w:rsidRPr="00FE112E" w14:paraId="6DE58798" w14:textId="77777777" w:rsidTr="00A66621">
        <w:tc>
          <w:tcPr>
            <w:tcW w:w="566" w:type="dxa"/>
            <w:shd w:val="clear" w:color="auto" w:fill="auto"/>
            <w:vAlign w:val="center"/>
          </w:tcPr>
          <w:p w14:paraId="2792AD00" w14:textId="77777777" w:rsidR="00FE112E" w:rsidRPr="00FE112E" w:rsidRDefault="00FE112E" w:rsidP="007411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955" w:type="dxa"/>
            <w:shd w:val="clear" w:color="auto" w:fill="auto"/>
          </w:tcPr>
          <w:p w14:paraId="4103A6B3" w14:textId="77777777" w:rsidR="00FE112E" w:rsidRPr="00FE112E" w:rsidRDefault="006D0A58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A5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совместных площадок по реализации аутентичной сувенирной продукции, изделий ручной работы ремесленников Приднестровской Молдавской Республики</w:t>
            </w:r>
          </w:p>
        </w:tc>
        <w:tc>
          <w:tcPr>
            <w:tcW w:w="6647" w:type="dxa"/>
            <w:shd w:val="clear" w:color="auto" w:fill="auto"/>
          </w:tcPr>
          <w:p w14:paraId="441F08BA" w14:textId="77777777" w:rsidR="006D0A58" w:rsidRPr="006D0A58" w:rsidRDefault="006D0A58" w:rsidP="006D0A5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A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государственное учреждение «Агентство по туризму Приднестровской Молдавской Республики», государственные администрации </w:t>
            </w:r>
          </w:p>
          <w:p w14:paraId="759EB064" w14:textId="77777777" w:rsidR="00FE112E" w:rsidRPr="00FE112E" w:rsidRDefault="006D0A58" w:rsidP="006D0A5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A58">
              <w:rPr>
                <w:rFonts w:ascii="Times New Roman" w:eastAsia="Calibri" w:hAnsi="Times New Roman" w:cs="Times New Roman"/>
                <w:sz w:val="24"/>
                <w:szCs w:val="24"/>
              </w:rPr>
              <w:t>городов (районов)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3E1F0F3" w14:textId="77777777" w:rsidR="00FE112E" w:rsidRPr="00FE112E" w:rsidRDefault="00FE112E" w:rsidP="007411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A614A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14:paraId="34E710DC" w14:textId="77777777" w:rsidTr="00A66621">
        <w:tc>
          <w:tcPr>
            <w:tcW w:w="566" w:type="dxa"/>
            <w:shd w:val="clear" w:color="auto" w:fill="auto"/>
            <w:vAlign w:val="center"/>
          </w:tcPr>
          <w:p w14:paraId="198FD2F3" w14:textId="77777777" w:rsidR="00FE112E" w:rsidRPr="00FE112E" w:rsidRDefault="00FE112E" w:rsidP="007411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955" w:type="dxa"/>
            <w:shd w:val="clear" w:color="auto" w:fill="auto"/>
          </w:tcPr>
          <w:p w14:paraId="3D9C6A27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этнографических туристских кластеров на территории Приднестровской Молдавской Республики</w:t>
            </w:r>
          </w:p>
        </w:tc>
        <w:tc>
          <w:tcPr>
            <w:tcW w:w="6647" w:type="dxa"/>
            <w:shd w:val="clear" w:color="auto" w:fill="auto"/>
          </w:tcPr>
          <w:p w14:paraId="34A124A6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государственные администрации городов (районов)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507BCEA" w14:textId="77777777" w:rsidR="00FE112E" w:rsidRPr="00FE112E" w:rsidRDefault="00FE112E" w:rsidP="00A614A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A614A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FE112E" w:rsidRPr="00FE112E" w14:paraId="56501BAF" w14:textId="77777777" w:rsidTr="00741143">
        <w:trPr>
          <w:trHeight w:val="285"/>
        </w:trPr>
        <w:tc>
          <w:tcPr>
            <w:tcW w:w="15163" w:type="dxa"/>
            <w:gridSpan w:val="4"/>
            <w:shd w:val="clear" w:color="auto" w:fill="auto"/>
            <w:vAlign w:val="center"/>
          </w:tcPr>
          <w:p w14:paraId="1F7E9613" w14:textId="77777777" w:rsidR="00FE112E" w:rsidRPr="00FE112E" w:rsidRDefault="00795881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FE112E"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6. Экологический туризм</w:t>
            </w:r>
          </w:p>
        </w:tc>
      </w:tr>
      <w:tr w:rsidR="00FE112E" w:rsidRPr="00FE112E" w14:paraId="10492C32" w14:textId="77777777" w:rsidTr="00A66621">
        <w:tc>
          <w:tcPr>
            <w:tcW w:w="566" w:type="dxa"/>
            <w:shd w:val="clear" w:color="auto" w:fill="auto"/>
            <w:vAlign w:val="center"/>
          </w:tcPr>
          <w:p w14:paraId="5A42FF09" w14:textId="77777777" w:rsidR="00FE112E" w:rsidRPr="00FE112E" w:rsidRDefault="00FE112E" w:rsidP="007411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955" w:type="dxa"/>
            <w:shd w:val="clear" w:color="auto" w:fill="auto"/>
          </w:tcPr>
          <w:p w14:paraId="573EDCC7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плана развития экологического туризма </w:t>
            </w:r>
          </w:p>
        </w:tc>
        <w:tc>
          <w:tcPr>
            <w:tcW w:w="6647" w:type="dxa"/>
            <w:shd w:val="clear" w:color="auto" w:fill="auto"/>
          </w:tcPr>
          <w:p w14:paraId="21A89656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Министерство сельского хозяйства и природных ресурсов Приднестровской Молдавской Республики, Государственная служба экологического контроля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охраны окружающей среды Приднестровской Молдавской Рес</w:t>
            </w:r>
            <w:r w:rsidR="00741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публики, Государственная служба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спорту Приднестровской Молдавской Республики, государственные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 городов (районов)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B9C2520" w14:textId="77777777" w:rsidR="00FE112E" w:rsidRPr="00FE112E" w:rsidRDefault="00FE112E" w:rsidP="007411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2023</w:t>
            </w:r>
            <w:r w:rsidR="00A614A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14:paraId="1D3EF00B" w14:textId="77777777" w:rsidTr="00A66621">
        <w:tc>
          <w:tcPr>
            <w:tcW w:w="566" w:type="dxa"/>
            <w:shd w:val="clear" w:color="auto" w:fill="auto"/>
            <w:vAlign w:val="center"/>
          </w:tcPr>
          <w:p w14:paraId="62313F65" w14:textId="77777777" w:rsidR="00FE112E" w:rsidRPr="00FE112E" w:rsidRDefault="00FE112E" w:rsidP="007411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955" w:type="dxa"/>
            <w:shd w:val="clear" w:color="auto" w:fill="auto"/>
          </w:tcPr>
          <w:p w14:paraId="1659FF9A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Орга</w:t>
            </w:r>
            <w:r w:rsidR="00741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низация и проведение обучающих </w:t>
            </w:r>
            <w:r w:rsidR="0074114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и презентационных мероприятий, семинаров, рекламных туров по формированию и продвижению экологического туризма</w:t>
            </w:r>
          </w:p>
        </w:tc>
        <w:tc>
          <w:tcPr>
            <w:tcW w:w="6647" w:type="dxa"/>
            <w:shd w:val="clear" w:color="auto" w:fill="auto"/>
          </w:tcPr>
          <w:p w14:paraId="15AF7EBB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Государственная служба по спорту Приднестровской Молдавской Республики, Министерство сельского хозяйства и природных ресурсов Приднестровской Молдавской Республики, Государственная служба экологического контроля и охраны окружающей среды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89D7FDD" w14:textId="77777777" w:rsidR="00FE112E" w:rsidRPr="00FE112E" w:rsidRDefault="00FE112E" w:rsidP="00A614A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A614A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14:paraId="101FA1DF" w14:textId="77777777" w:rsidTr="00741143">
        <w:trPr>
          <w:trHeight w:val="185"/>
        </w:trPr>
        <w:tc>
          <w:tcPr>
            <w:tcW w:w="15163" w:type="dxa"/>
            <w:gridSpan w:val="4"/>
            <w:shd w:val="clear" w:color="auto" w:fill="auto"/>
            <w:vAlign w:val="center"/>
          </w:tcPr>
          <w:p w14:paraId="128B96AA" w14:textId="77777777" w:rsidR="00FE112E" w:rsidRPr="00FE112E" w:rsidRDefault="00795881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FE112E"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7. Детский и юношеский туризм</w:t>
            </w:r>
          </w:p>
        </w:tc>
      </w:tr>
      <w:tr w:rsidR="00FE112E" w:rsidRPr="00FE112E" w14:paraId="5149C01E" w14:textId="77777777" w:rsidTr="00A66621">
        <w:tc>
          <w:tcPr>
            <w:tcW w:w="566" w:type="dxa"/>
            <w:shd w:val="clear" w:color="auto" w:fill="auto"/>
            <w:vAlign w:val="center"/>
          </w:tcPr>
          <w:p w14:paraId="28919EA3" w14:textId="77777777" w:rsidR="00FE112E" w:rsidRPr="00FE112E" w:rsidRDefault="00FE112E" w:rsidP="007411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955" w:type="dxa"/>
            <w:shd w:val="clear" w:color="auto" w:fill="auto"/>
          </w:tcPr>
          <w:p w14:paraId="757F96A6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плана развития внутреннего туризма для школьников и студентов, охватывающего различные виды туризма</w:t>
            </w:r>
          </w:p>
        </w:tc>
        <w:tc>
          <w:tcPr>
            <w:tcW w:w="6647" w:type="dxa"/>
            <w:shd w:val="clear" w:color="auto" w:fill="auto"/>
          </w:tcPr>
          <w:p w14:paraId="3AC34A6D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Министерство просвещения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10B15A1" w14:textId="77777777" w:rsidR="00FE112E" w:rsidRPr="00FE112E" w:rsidRDefault="00FE112E" w:rsidP="007411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A614A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FE112E" w:rsidRPr="00FE112E" w14:paraId="7D0E7391" w14:textId="77777777" w:rsidTr="00A66621">
        <w:tc>
          <w:tcPr>
            <w:tcW w:w="566" w:type="dxa"/>
            <w:shd w:val="clear" w:color="auto" w:fill="auto"/>
            <w:vAlign w:val="center"/>
          </w:tcPr>
          <w:p w14:paraId="155C17D7" w14:textId="77777777" w:rsidR="00FE112E" w:rsidRPr="00FE112E" w:rsidRDefault="00FE112E" w:rsidP="007411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955" w:type="dxa"/>
            <w:shd w:val="clear" w:color="auto" w:fill="auto"/>
          </w:tcPr>
          <w:p w14:paraId="090B5DE3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развитие туристских маршрутов для школьников и студентов</w:t>
            </w:r>
          </w:p>
        </w:tc>
        <w:tc>
          <w:tcPr>
            <w:tcW w:w="6647" w:type="dxa"/>
            <w:shd w:val="clear" w:color="auto" w:fill="auto"/>
          </w:tcPr>
          <w:p w14:paraId="141D8B95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Государственная служба по спорту Приднестровской Молдавской Республики, Министерство просвещения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C809CDC" w14:textId="77777777" w:rsidR="00FE112E" w:rsidRPr="00FE112E" w:rsidRDefault="00FE112E" w:rsidP="007411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A614A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FE112E" w:rsidRPr="00FE112E" w14:paraId="55F0ABA9" w14:textId="77777777" w:rsidTr="00A66621">
        <w:tc>
          <w:tcPr>
            <w:tcW w:w="566" w:type="dxa"/>
            <w:shd w:val="clear" w:color="auto" w:fill="auto"/>
            <w:vAlign w:val="center"/>
          </w:tcPr>
          <w:p w14:paraId="2E74851A" w14:textId="77777777" w:rsidR="00FE112E" w:rsidRPr="00FE112E" w:rsidRDefault="00FE112E" w:rsidP="007411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955" w:type="dxa"/>
            <w:shd w:val="clear" w:color="auto" w:fill="auto"/>
          </w:tcPr>
          <w:p w14:paraId="47230100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проекта детского и юношеского туризма «Юный турист Приднестровья»</w:t>
            </w:r>
          </w:p>
        </w:tc>
        <w:tc>
          <w:tcPr>
            <w:tcW w:w="6647" w:type="dxa"/>
            <w:shd w:val="clear" w:color="auto" w:fill="auto"/>
          </w:tcPr>
          <w:p w14:paraId="24EA2C93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Государственная служба по спорту Приднестровской Молдавской Республики, Министерство просвещения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6BCD97F" w14:textId="77777777" w:rsidR="00FE112E" w:rsidRPr="00FE112E" w:rsidRDefault="00FE112E" w:rsidP="00A614A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A614A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FE112E" w:rsidRPr="00FE112E" w14:paraId="61E853AC" w14:textId="77777777" w:rsidTr="00741143">
        <w:trPr>
          <w:trHeight w:val="91"/>
        </w:trPr>
        <w:tc>
          <w:tcPr>
            <w:tcW w:w="15163" w:type="dxa"/>
            <w:gridSpan w:val="4"/>
            <w:shd w:val="clear" w:color="auto" w:fill="auto"/>
            <w:vAlign w:val="center"/>
          </w:tcPr>
          <w:p w14:paraId="0CF65A06" w14:textId="77777777" w:rsidR="00FE112E" w:rsidRPr="00FE112E" w:rsidRDefault="00795881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FE112E"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8. Экстремальный туризм</w:t>
            </w:r>
          </w:p>
        </w:tc>
      </w:tr>
      <w:tr w:rsidR="00FE112E" w:rsidRPr="00FE112E" w14:paraId="6FE75686" w14:textId="77777777" w:rsidTr="00A66621">
        <w:tc>
          <w:tcPr>
            <w:tcW w:w="566" w:type="dxa"/>
            <w:shd w:val="clear" w:color="auto" w:fill="auto"/>
            <w:vAlign w:val="center"/>
          </w:tcPr>
          <w:p w14:paraId="28DECFDE" w14:textId="77777777" w:rsidR="00FE112E" w:rsidRPr="00FE112E" w:rsidRDefault="00FE112E" w:rsidP="007411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5955" w:type="dxa"/>
            <w:shd w:val="clear" w:color="auto" w:fill="auto"/>
          </w:tcPr>
          <w:p w14:paraId="06D93E16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продвижение туристских маршрутов </w:t>
            </w:r>
            <w:r w:rsidR="0074114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с элементами экстремальных видов спорта</w:t>
            </w:r>
          </w:p>
        </w:tc>
        <w:tc>
          <w:tcPr>
            <w:tcW w:w="6647" w:type="dxa"/>
            <w:shd w:val="clear" w:color="auto" w:fill="auto"/>
          </w:tcPr>
          <w:p w14:paraId="572F7B94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Государственная служба по спорту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3A4AF56" w14:textId="77777777" w:rsidR="00FE112E" w:rsidRPr="00FE112E" w:rsidRDefault="00FE112E" w:rsidP="00A614A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A614A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14:paraId="6AF0FE66" w14:textId="77777777" w:rsidTr="00A66621">
        <w:tc>
          <w:tcPr>
            <w:tcW w:w="566" w:type="dxa"/>
            <w:shd w:val="clear" w:color="auto" w:fill="auto"/>
            <w:vAlign w:val="center"/>
          </w:tcPr>
          <w:p w14:paraId="18EF3C2E" w14:textId="77777777" w:rsidR="00FE112E" w:rsidRPr="00FE112E" w:rsidRDefault="00FE112E" w:rsidP="007411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955" w:type="dxa"/>
            <w:shd w:val="clear" w:color="auto" w:fill="auto"/>
          </w:tcPr>
          <w:p w14:paraId="2CE480F6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требований в сфере безопасности туризма</w:t>
            </w:r>
          </w:p>
        </w:tc>
        <w:tc>
          <w:tcPr>
            <w:tcW w:w="6647" w:type="dxa"/>
            <w:shd w:val="clear" w:color="auto" w:fill="auto"/>
          </w:tcPr>
          <w:p w14:paraId="55342572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«Агентство по туризму Приднестровской Молдавской Республики»,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Государственная служба по спорту Приднестровской Молдавской Республики 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C8D7C93" w14:textId="77777777" w:rsidR="00FE112E" w:rsidRPr="00FE112E" w:rsidRDefault="00FE112E" w:rsidP="00A614A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A614A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14:paraId="08645198" w14:textId="77777777" w:rsidTr="00741143">
        <w:trPr>
          <w:trHeight w:val="219"/>
        </w:trPr>
        <w:tc>
          <w:tcPr>
            <w:tcW w:w="15163" w:type="dxa"/>
            <w:gridSpan w:val="4"/>
            <w:shd w:val="clear" w:color="auto" w:fill="auto"/>
            <w:vAlign w:val="center"/>
          </w:tcPr>
          <w:p w14:paraId="3A5C7795" w14:textId="77777777" w:rsidR="00FE112E" w:rsidRPr="00FE112E" w:rsidRDefault="00795881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FE112E" w:rsidRPr="00741143">
              <w:rPr>
                <w:rFonts w:ascii="Times New Roman" w:eastAsia="Calibri" w:hAnsi="Times New Roman" w:cs="Times New Roman"/>
                <w:sz w:val="24"/>
                <w:szCs w:val="24"/>
              </w:rPr>
              <w:t>9. Винный</w:t>
            </w:r>
            <w:r w:rsidR="00FE112E"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туризм</w:t>
            </w:r>
          </w:p>
        </w:tc>
      </w:tr>
      <w:tr w:rsidR="00FE112E" w:rsidRPr="00FE112E" w14:paraId="7355B7C9" w14:textId="77777777" w:rsidTr="00A66621">
        <w:tc>
          <w:tcPr>
            <w:tcW w:w="566" w:type="dxa"/>
            <w:shd w:val="clear" w:color="auto" w:fill="auto"/>
            <w:vAlign w:val="center"/>
          </w:tcPr>
          <w:p w14:paraId="0B9AEC1E" w14:textId="77777777" w:rsidR="00FE112E" w:rsidRPr="00FE112E" w:rsidRDefault="00FE112E" w:rsidP="007411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955" w:type="dxa"/>
            <w:shd w:val="clear" w:color="auto" w:fill="auto"/>
          </w:tcPr>
          <w:p w14:paraId="516101B4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продвижение винных маршрутов</w:t>
            </w:r>
          </w:p>
        </w:tc>
        <w:tc>
          <w:tcPr>
            <w:tcW w:w="6647" w:type="dxa"/>
            <w:shd w:val="clear" w:color="auto" w:fill="auto"/>
          </w:tcPr>
          <w:p w14:paraId="118B492F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Министерство сельского хозяйства и природных ресурсов Приднестровской Молдавской Республики, Министерство иностранных дел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7834E0B" w14:textId="77777777" w:rsidR="00FE112E" w:rsidRPr="00FE112E" w:rsidRDefault="00FE112E" w:rsidP="007411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A614A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14:paraId="756D96D7" w14:textId="77777777" w:rsidTr="00A66621">
        <w:tc>
          <w:tcPr>
            <w:tcW w:w="566" w:type="dxa"/>
            <w:shd w:val="clear" w:color="auto" w:fill="auto"/>
            <w:vAlign w:val="center"/>
          </w:tcPr>
          <w:p w14:paraId="3A789846" w14:textId="77777777" w:rsidR="00FE112E" w:rsidRPr="00FE112E" w:rsidRDefault="00FE112E" w:rsidP="007411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955" w:type="dxa"/>
            <w:shd w:val="clear" w:color="auto" w:fill="auto"/>
          </w:tcPr>
          <w:p w14:paraId="3F7691D1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Интеграция новых винных маршрутов в экосистему винного туризма соседних стран</w:t>
            </w:r>
          </w:p>
        </w:tc>
        <w:tc>
          <w:tcPr>
            <w:tcW w:w="6647" w:type="dxa"/>
            <w:shd w:val="clear" w:color="auto" w:fill="auto"/>
          </w:tcPr>
          <w:p w14:paraId="42C4D757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Министерство сельского хозяйства и природных ресурсов Приднестровской Молдавской Республики, Министерство иностранных дел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4860B56" w14:textId="77777777" w:rsidR="00FE112E" w:rsidRPr="00FE112E" w:rsidRDefault="00FE112E" w:rsidP="00A614A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2021</w:t>
            </w:r>
            <w:r w:rsidR="00A614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2026</w:t>
            </w:r>
          </w:p>
        </w:tc>
      </w:tr>
      <w:tr w:rsidR="00FE112E" w:rsidRPr="00FE112E" w14:paraId="32D026C7" w14:textId="77777777" w:rsidTr="00741143">
        <w:trPr>
          <w:trHeight w:val="311"/>
        </w:trPr>
        <w:tc>
          <w:tcPr>
            <w:tcW w:w="15163" w:type="dxa"/>
            <w:gridSpan w:val="4"/>
            <w:shd w:val="clear" w:color="auto" w:fill="auto"/>
            <w:vAlign w:val="center"/>
          </w:tcPr>
          <w:p w14:paraId="0840A394" w14:textId="77777777" w:rsidR="00FE112E" w:rsidRPr="00FE112E" w:rsidRDefault="00795881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FE112E" w:rsidRPr="00741143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="00FE112E"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Религиозный туризм</w:t>
            </w:r>
          </w:p>
        </w:tc>
      </w:tr>
      <w:tr w:rsidR="00FE112E" w:rsidRPr="00FE112E" w14:paraId="3DB90C25" w14:textId="77777777" w:rsidTr="00A66621">
        <w:tc>
          <w:tcPr>
            <w:tcW w:w="566" w:type="dxa"/>
            <w:shd w:val="clear" w:color="auto" w:fill="auto"/>
            <w:vAlign w:val="center"/>
          </w:tcPr>
          <w:p w14:paraId="766C7B1A" w14:textId="77777777" w:rsidR="00FE112E" w:rsidRPr="00FE112E" w:rsidRDefault="00FE112E" w:rsidP="007411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955" w:type="dxa"/>
            <w:shd w:val="clear" w:color="auto" w:fill="auto"/>
          </w:tcPr>
          <w:p w14:paraId="3ABB9A58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организация паломнических туров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 культовым сооружениям, природным объектам культа, объектам культа малых форм, а также комплексных и комбинированных туров</w:t>
            </w:r>
          </w:p>
        </w:tc>
        <w:tc>
          <w:tcPr>
            <w:tcW w:w="6647" w:type="dxa"/>
            <w:shd w:val="clear" w:color="auto" w:fill="auto"/>
          </w:tcPr>
          <w:p w14:paraId="4A1CEC39" w14:textId="77777777" w:rsidR="00FE112E" w:rsidRPr="00FE112E" w:rsidRDefault="00FE112E" w:rsidP="007411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29F20C5" w14:textId="77777777" w:rsidR="00FE112E" w:rsidRPr="00FE112E" w:rsidRDefault="00FE112E" w:rsidP="007411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C629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FE112E" w:rsidRPr="00FE112E" w14:paraId="31FF2EF2" w14:textId="77777777" w:rsidTr="00741143">
        <w:trPr>
          <w:trHeight w:val="204"/>
        </w:trPr>
        <w:tc>
          <w:tcPr>
            <w:tcW w:w="15163" w:type="dxa"/>
            <w:gridSpan w:val="4"/>
            <w:shd w:val="clear" w:color="auto" w:fill="auto"/>
            <w:vAlign w:val="center"/>
          </w:tcPr>
          <w:p w14:paraId="7F13B477" w14:textId="77777777" w:rsidR="00FE112E" w:rsidRPr="00FE112E" w:rsidRDefault="00795881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FE112E" w:rsidRPr="00741143">
              <w:rPr>
                <w:rFonts w:ascii="Times New Roman" w:eastAsia="Calibri" w:hAnsi="Times New Roman" w:cs="Times New Roman"/>
                <w:sz w:val="24"/>
                <w:szCs w:val="24"/>
              </w:rPr>
              <w:t>11. Экскурсионный</w:t>
            </w:r>
            <w:r w:rsidR="00FE112E"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туризм</w:t>
            </w:r>
          </w:p>
        </w:tc>
      </w:tr>
      <w:tr w:rsidR="00FE112E" w:rsidRPr="00FE112E" w14:paraId="3BF7E53C" w14:textId="77777777" w:rsidTr="00A66621">
        <w:tc>
          <w:tcPr>
            <w:tcW w:w="566" w:type="dxa"/>
            <w:shd w:val="clear" w:color="auto" w:fill="auto"/>
            <w:vAlign w:val="center"/>
          </w:tcPr>
          <w:p w14:paraId="25B8BB2E" w14:textId="77777777" w:rsidR="00FE112E" w:rsidRPr="00FE112E" w:rsidRDefault="00FE112E" w:rsidP="007411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5955" w:type="dxa"/>
            <w:shd w:val="clear" w:color="auto" w:fill="auto"/>
          </w:tcPr>
          <w:p w14:paraId="3AF18F34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календаря организации культурно-туристских мероприятий выходного дня «Познавай Приднестровье»</w:t>
            </w:r>
          </w:p>
        </w:tc>
        <w:tc>
          <w:tcPr>
            <w:tcW w:w="6647" w:type="dxa"/>
            <w:shd w:val="clear" w:color="auto" w:fill="auto"/>
          </w:tcPr>
          <w:p w14:paraId="600FA045" w14:textId="77777777" w:rsidR="00FE112E" w:rsidRPr="00FE112E" w:rsidRDefault="00FE112E" w:rsidP="007411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Государственные администрации городов (районов)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развития, связи и массовых коммуникаций Приднестровской Молдавской Республики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Государственная служба по культуре и историческому наследию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28463DD" w14:textId="77777777" w:rsidR="00FE112E" w:rsidRPr="00FE112E" w:rsidRDefault="00FE112E" w:rsidP="007411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5C629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14:paraId="488555FB" w14:textId="77777777" w:rsidTr="00741143">
        <w:trPr>
          <w:trHeight w:val="1920"/>
        </w:trPr>
        <w:tc>
          <w:tcPr>
            <w:tcW w:w="566" w:type="dxa"/>
            <w:shd w:val="clear" w:color="auto" w:fill="auto"/>
            <w:vAlign w:val="center"/>
          </w:tcPr>
          <w:p w14:paraId="3022015F" w14:textId="77777777" w:rsidR="00FE112E" w:rsidRPr="00FE112E" w:rsidRDefault="00FE112E" w:rsidP="007411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955" w:type="dxa"/>
            <w:shd w:val="clear" w:color="auto" w:fill="auto"/>
          </w:tcPr>
          <w:p w14:paraId="239B536F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внедрение экскурсий различных форм </w:t>
            </w:r>
            <w:r w:rsidR="0074114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тематики, городских и музейных экскурсий </w:t>
            </w:r>
            <w:r w:rsidR="0074114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с электронным аудиогидом, комплексных экскурсий, квест-туров</w:t>
            </w:r>
          </w:p>
        </w:tc>
        <w:tc>
          <w:tcPr>
            <w:tcW w:w="6647" w:type="dxa"/>
            <w:shd w:val="clear" w:color="auto" w:fill="auto"/>
          </w:tcPr>
          <w:p w14:paraId="18DC8C76" w14:textId="77777777"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Государственные администрации городов (районов) Приднестровской Молдавской Республики</w:t>
            </w:r>
            <w:r w:rsidR="00B11C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служба по культур</w:t>
            </w:r>
            <w:r w:rsidR="00741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и историческому наследию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0055B1D" w14:textId="77777777" w:rsidR="00FE112E" w:rsidRPr="00FE112E" w:rsidRDefault="00FE112E" w:rsidP="005C629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C629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</w:tbl>
    <w:p w14:paraId="3E404DFC" w14:textId="77777777" w:rsidR="007A7C63" w:rsidRPr="00741143" w:rsidRDefault="007A7C63" w:rsidP="00741143">
      <w:pPr>
        <w:jc w:val="right"/>
        <w:rPr>
          <w:sz w:val="28"/>
          <w:szCs w:val="28"/>
        </w:rPr>
      </w:pPr>
    </w:p>
    <w:sectPr w:rsidR="007A7C63" w:rsidRPr="00741143" w:rsidSect="007A0092">
      <w:headerReference w:type="default" r:id="rId8"/>
      <w:pgSz w:w="16838" w:h="11906" w:orient="landscape"/>
      <w:pgMar w:top="993" w:right="536" w:bottom="851" w:left="1134" w:header="426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A04AE" w14:textId="77777777" w:rsidR="005443A0" w:rsidRDefault="005443A0" w:rsidP="00FE112E">
      <w:pPr>
        <w:spacing w:after="0" w:line="240" w:lineRule="auto"/>
      </w:pPr>
      <w:r>
        <w:separator/>
      </w:r>
    </w:p>
  </w:endnote>
  <w:endnote w:type="continuationSeparator" w:id="0">
    <w:p w14:paraId="7B14EBAA" w14:textId="77777777" w:rsidR="005443A0" w:rsidRDefault="005443A0" w:rsidP="00FE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00986" w14:textId="77777777" w:rsidR="005443A0" w:rsidRDefault="005443A0" w:rsidP="00FE112E">
      <w:pPr>
        <w:spacing w:after="0" w:line="240" w:lineRule="auto"/>
      </w:pPr>
      <w:r>
        <w:separator/>
      </w:r>
    </w:p>
  </w:footnote>
  <w:footnote w:type="continuationSeparator" w:id="0">
    <w:p w14:paraId="513F048C" w14:textId="77777777" w:rsidR="005443A0" w:rsidRDefault="005443A0" w:rsidP="00FE1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19264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4E7A9F" w14:textId="77777777" w:rsidR="00FE112E" w:rsidRPr="00FE112E" w:rsidRDefault="00FE112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E11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112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E11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32C9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FE112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12E"/>
    <w:rsid w:val="0004511E"/>
    <w:rsid w:val="00111542"/>
    <w:rsid w:val="001F380F"/>
    <w:rsid w:val="001F42ED"/>
    <w:rsid w:val="002F5228"/>
    <w:rsid w:val="00340983"/>
    <w:rsid w:val="00382CE5"/>
    <w:rsid w:val="003832C9"/>
    <w:rsid w:val="004273B9"/>
    <w:rsid w:val="00452591"/>
    <w:rsid w:val="004B5458"/>
    <w:rsid w:val="004B6008"/>
    <w:rsid w:val="00512793"/>
    <w:rsid w:val="005443A0"/>
    <w:rsid w:val="005C6297"/>
    <w:rsid w:val="005E606A"/>
    <w:rsid w:val="006405DB"/>
    <w:rsid w:val="0065510A"/>
    <w:rsid w:val="0065542F"/>
    <w:rsid w:val="00666FBC"/>
    <w:rsid w:val="006C7953"/>
    <w:rsid w:val="006D0A58"/>
    <w:rsid w:val="006E1B30"/>
    <w:rsid w:val="0070286F"/>
    <w:rsid w:val="00741143"/>
    <w:rsid w:val="00795881"/>
    <w:rsid w:val="007A0092"/>
    <w:rsid w:val="007A7C63"/>
    <w:rsid w:val="0086419F"/>
    <w:rsid w:val="009D2B85"/>
    <w:rsid w:val="00A42015"/>
    <w:rsid w:val="00A614AD"/>
    <w:rsid w:val="00A859EA"/>
    <w:rsid w:val="00A946FA"/>
    <w:rsid w:val="00AE4B9A"/>
    <w:rsid w:val="00B11C27"/>
    <w:rsid w:val="00B52E94"/>
    <w:rsid w:val="00BA5821"/>
    <w:rsid w:val="00C02606"/>
    <w:rsid w:val="00C57D2E"/>
    <w:rsid w:val="00CF6618"/>
    <w:rsid w:val="00D70606"/>
    <w:rsid w:val="00E455C4"/>
    <w:rsid w:val="00EC1594"/>
    <w:rsid w:val="00EC580F"/>
    <w:rsid w:val="00F90CC4"/>
    <w:rsid w:val="00FE112E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DDC4D"/>
  <w15:chartTrackingRefBased/>
  <w15:docId w15:val="{6C001DEA-1CF8-4D4E-8F17-6CE82A9A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12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11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FE112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E1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112E"/>
  </w:style>
  <w:style w:type="paragraph" w:styleId="a7">
    <w:name w:val="footer"/>
    <w:basedOn w:val="a"/>
    <w:link w:val="a8"/>
    <w:uiPriority w:val="99"/>
    <w:unhideWhenUsed/>
    <w:rsid w:val="00FE1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112E"/>
  </w:style>
  <w:style w:type="paragraph" w:styleId="a9">
    <w:name w:val="Balloon Text"/>
    <w:basedOn w:val="a"/>
    <w:link w:val="aa"/>
    <w:uiPriority w:val="99"/>
    <w:semiHidden/>
    <w:unhideWhenUsed/>
    <w:rsid w:val="00A42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2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48575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DB932-F631-404B-810C-E819E6C4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4533</Words>
  <Characters>25844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Татьяна Сергеевна</dc:creator>
  <cp:keywords/>
  <dc:description/>
  <cp:lastModifiedBy>Star</cp:lastModifiedBy>
  <cp:revision>2</cp:revision>
  <cp:lastPrinted>2022-11-02T12:49:00Z</cp:lastPrinted>
  <dcterms:created xsi:type="dcterms:W3CDTF">2024-07-30T07:21:00Z</dcterms:created>
  <dcterms:modified xsi:type="dcterms:W3CDTF">2024-07-30T07:21:00Z</dcterms:modified>
</cp:coreProperties>
</file>