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73" w:rsidRDefault="00B40930" w:rsidP="00B40930">
      <w:pPr>
        <w:outlineLvl w:val="0"/>
        <w:rPr>
          <w:b/>
          <w:i/>
          <w:lang w:eastAsia="x-none"/>
        </w:rPr>
      </w:pPr>
      <w:r w:rsidRPr="00B40930">
        <w:rPr>
          <w:b/>
          <w:i/>
          <w:lang w:eastAsia="x-none"/>
        </w:rPr>
        <w:t>--З</w:t>
      </w:r>
      <w:r>
        <w:rPr>
          <w:b/>
          <w:i/>
          <w:lang w:eastAsia="x-none"/>
        </w:rPr>
        <w:t>акон дополнен П</w:t>
      </w:r>
      <w:r w:rsidRPr="00B40930">
        <w:rPr>
          <w:b/>
          <w:i/>
          <w:lang w:eastAsia="x-none"/>
        </w:rPr>
        <w:t xml:space="preserve">риложением №3 (З-н № 420-ЗИД </w:t>
      </w:r>
      <w:r w:rsidRPr="00B40930">
        <w:rPr>
          <w:b/>
          <w:i/>
          <w:lang w:val="en-US" w:eastAsia="x-none"/>
        </w:rPr>
        <w:t>VII</w:t>
      </w:r>
      <w:r w:rsidRPr="00B40930">
        <w:rPr>
          <w:b/>
          <w:i/>
          <w:lang w:eastAsia="x-none"/>
        </w:rPr>
        <w:t xml:space="preserve"> от 27.12.23)</w:t>
      </w:r>
      <w:r>
        <w:rPr>
          <w:b/>
          <w:i/>
          <w:lang w:eastAsia="x-none"/>
        </w:rPr>
        <w:t>;</w:t>
      </w:r>
    </w:p>
    <w:p w:rsidR="00D27E13" w:rsidRDefault="00D27E13" w:rsidP="00D27E13">
      <w:pPr>
        <w:outlineLvl w:val="0"/>
        <w:rPr>
          <w:b/>
          <w:i/>
          <w:lang w:eastAsia="x-none"/>
        </w:rPr>
      </w:pPr>
      <w:r w:rsidRPr="00B40930">
        <w:rPr>
          <w:b/>
          <w:i/>
          <w:lang w:eastAsia="x-none"/>
        </w:rPr>
        <w:t>--</w:t>
      </w:r>
      <w:r>
        <w:rPr>
          <w:b/>
          <w:i/>
          <w:lang w:eastAsia="x-none"/>
        </w:rPr>
        <w:t xml:space="preserve"> П</w:t>
      </w:r>
      <w:r w:rsidRPr="00B40930">
        <w:rPr>
          <w:b/>
          <w:i/>
          <w:lang w:eastAsia="x-none"/>
        </w:rPr>
        <w:t>риложением №</w:t>
      </w:r>
      <w:r>
        <w:rPr>
          <w:b/>
          <w:i/>
          <w:lang w:eastAsia="x-none"/>
        </w:rPr>
        <w:t xml:space="preserve"> </w:t>
      </w:r>
      <w:r w:rsidRPr="00B40930">
        <w:rPr>
          <w:b/>
          <w:i/>
          <w:lang w:eastAsia="x-none"/>
        </w:rPr>
        <w:t xml:space="preserve">3 </w:t>
      </w:r>
      <w:r>
        <w:rPr>
          <w:b/>
          <w:i/>
          <w:lang w:eastAsia="x-none"/>
        </w:rPr>
        <w:t xml:space="preserve">в </w:t>
      </w:r>
      <w:r w:rsidRPr="00D27E13">
        <w:rPr>
          <w:b/>
          <w:i/>
          <w:color w:val="70AD47" w:themeColor="accent6"/>
          <w:lang w:eastAsia="x-none"/>
        </w:rPr>
        <w:t>новой</w:t>
      </w:r>
      <w:r>
        <w:rPr>
          <w:b/>
          <w:i/>
          <w:lang w:eastAsia="x-none"/>
        </w:rPr>
        <w:t xml:space="preserve"> редакции </w:t>
      </w:r>
      <w:r w:rsidRPr="00B40930">
        <w:rPr>
          <w:b/>
          <w:i/>
          <w:lang w:eastAsia="x-none"/>
        </w:rPr>
        <w:t xml:space="preserve">(З-н № </w:t>
      </w:r>
      <w:r>
        <w:rPr>
          <w:b/>
          <w:i/>
          <w:lang w:eastAsia="x-none"/>
        </w:rPr>
        <w:t>113</w:t>
      </w:r>
      <w:r w:rsidRPr="00B40930">
        <w:rPr>
          <w:b/>
          <w:i/>
          <w:lang w:eastAsia="x-none"/>
        </w:rPr>
        <w:t xml:space="preserve">-ЗИ </w:t>
      </w:r>
      <w:r w:rsidRPr="00B40930">
        <w:rPr>
          <w:b/>
          <w:i/>
          <w:lang w:val="en-US" w:eastAsia="x-none"/>
        </w:rPr>
        <w:t>VII</w:t>
      </w:r>
      <w:r w:rsidRPr="00B40930">
        <w:rPr>
          <w:b/>
          <w:i/>
          <w:lang w:eastAsia="x-none"/>
        </w:rPr>
        <w:t xml:space="preserve"> от </w:t>
      </w:r>
      <w:r>
        <w:rPr>
          <w:b/>
          <w:i/>
          <w:lang w:eastAsia="x-none"/>
        </w:rPr>
        <w:t>18</w:t>
      </w:r>
      <w:r w:rsidRPr="00B40930">
        <w:rPr>
          <w:b/>
          <w:i/>
          <w:lang w:eastAsia="x-none"/>
        </w:rPr>
        <w:t>.</w:t>
      </w:r>
      <w:r>
        <w:rPr>
          <w:b/>
          <w:i/>
          <w:lang w:eastAsia="x-none"/>
        </w:rPr>
        <w:t>06</w:t>
      </w:r>
      <w:r w:rsidRPr="00B40930">
        <w:rPr>
          <w:b/>
          <w:i/>
          <w:lang w:eastAsia="x-none"/>
        </w:rPr>
        <w:t>.2</w:t>
      </w:r>
      <w:r>
        <w:rPr>
          <w:b/>
          <w:i/>
          <w:lang w:eastAsia="x-none"/>
        </w:rPr>
        <w:t>4</w:t>
      </w:r>
      <w:r w:rsidRPr="00B40930">
        <w:rPr>
          <w:b/>
          <w:i/>
          <w:lang w:eastAsia="x-none"/>
        </w:rPr>
        <w:t>)</w:t>
      </w:r>
      <w:r>
        <w:rPr>
          <w:b/>
          <w:i/>
          <w:lang w:eastAsia="x-none"/>
        </w:rPr>
        <w:t>;</w:t>
      </w:r>
    </w:p>
    <w:p w:rsidR="00CA52BD" w:rsidRPr="00CA52BD" w:rsidRDefault="00CA52BD" w:rsidP="00D27E13">
      <w:pPr>
        <w:outlineLvl w:val="0"/>
        <w:rPr>
          <w:b/>
          <w:i/>
          <w:lang w:eastAsia="x-none"/>
        </w:rPr>
      </w:pPr>
      <w:r>
        <w:rPr>
          <w:b/>
          <w:i/>
          <w:lang w:eastAsia="x-none"/>
        </w:rPr>
        <w:t xml:space="preserve">-- Приложение № 3 в </w:t>
      </w:r>
      <w:r w:rsidRPr="00CA52BD">
        <w:rPr>
          <w:b/>
          <w:i/>
          <w:color w:val="00B050"/>
          <w:lang w:eastAsia="x-none"/>
        </w:rPr>
        <w:t xml:space="preserve">новой </w:t>
      </w:r>
      <w:r>
        <w:rPr>
          <w:b/>
          <w:i/>
          <w:lang w:eastAsia="x-none"/>
        </w:rPr>
        <w:t>редакции (Закон № 254-ЗИ-</w:t>
      </w:r>
      <w:r>
        <w:rPr>
          <w:b/>
          <w:i/>
          <w:lang w:val="en-US" w:eastAsia="x-none"/>
        </w:rPr>
        <w:t>VII</w:t>
      </w:r>
      <w:r>
        <w:rPr>
          <w:b/>
          <w:i/>
          <w:lang w:eastAsia="x-none"/>
        </w:rPr>
        <w:t xml:space="preserve"> от 15.12.25г.);</w:t>
      </w:r>
    </w:p>
    <w:p w:rsidR="00B40930" w:rsidRPr="00B40930" w:rsidRDefault="00B40930" w:rsidP="00B40930">
      <w:pPr>
        <w:outlineLvl w:val="0"/>
        <w:rPr>
          <w:b/>
          <w:i/>
          <w:lang w:eastAsia="x-none"/>
        </w:rPr>
      </w:pPr>
    </w:p>
    <w:p w:rsidR="00CA52BD" w:rsidRPr="00CA52BD" w:rsidRDefault="00CA52BD" w:rsidP="00CA52BD">
      <w:pPr>
        <w:tabs>
          <w:tab w:val="left" w:pos="9072"/>
        </w:tabs>
        <w:ind w:left="4536"/>
        <w:rPr>
          <w:sz w:val="28"/>
          <w:szCs w:val="28"/>
        </w:rPr>
      </w:pPr>
      <w:r w:rsidRPr="00CA52BD">
        <w:rPr>
          <w:sz w:val="28"/>
          <w:szCs w:val="28"/>
        </w:rPr>
        <w:t xml:space="preserve">Приложение № 3 </w:t>
      </w:r>
    </w:p>
    <w:p w:rsidR="00CA52BD" w:rsidRPr="00CA52BD" w:rsidRDefault="00CA52BD" w:rsidP="00CA52BD">
      <w:pPr>
        <w:tabs>
          <w:tab w:val="left" w:pos="9072"/>
        </w:tabs>
        <w:ind w:left="4536" w:right="-141"/>
        <w:rPr>
          <w:sz w:val="28"/>
          <w:szCs w:val="28"/>
        </w:rPr>
      </w:pPr>
      <w:r w:rsidRPr="00CA52BD">
        <w:rPr>
          <w:sz w:val="28"/>
          <w:szCs w:val="28"/>
        </w:rPr>
        <w:t xml:space="preserve">к Закону Приднестровской Молдавской </w:t>
      </w:r>
    </w:p>
    <w:p w:rsidR="00CA52BD" w:rsidRPr="00CA52BD" w:rsidRDefault="00CA52BD" w:rsidP="00CA52BD">
      <w:pPr>
        <w:tabs>
          <w:tab w:val="left" w:pos="9072"/>
        </w:tabs>
        <w:ind w:left="4536"/>
        <w:rPr>
          <w:sz w:val="28"/>
          <w:szCs w:val="28"/>
        </w:rPr>
      </w:pPr>
      <w:r w:rsidRPr="00CA52BD">
        <w:rPr>
          <w:sz w:val="28"/>
          <w:szCs w:val="28"/>
        </w:rPr>
        <w:t>Республики «О таможенном тарифе»</w:t>
      </w:r>
    </w:p>
    <w:p w:rsidR="00CA52BD" w:rsidRPr="00CA52BD" w:rsidRDefault="00CA52BD" w:rsidP="00CA52BD">
      <w:pPr>
        <w:tabs>
          <w:tab w:val="left" w:pos="9072"/>
        </w:tabs>
        <w:rPr>
          <w:sz w:val="28"/>
          <w:szCs w:val="28"/>
        </w:rPr>
      </w:pPr>
    </w:p>
    <w:p w:rsidR="00CA52BD" w:rsidRPr="00CA52BD" w:rsidRDefault="00CA52BD" w:rsidP="00CA52BD">
      <w:pPr>
        <w:ind w:left="284" w:firstLine="851"/>
        <w:jc w:val="both"/>
        <w:rPr>
          <w:sz w:val="28"/>
          <w:szCs w:val="28"/>
          <w:lang w:eastAsia="x-none"/>
        </w:rPr>
      </w:pPr>
      <w:bookmarkStart w:id="0" w:name="_Hlk209623697"/>
      <w:r w:rsidRPr="00CA52BD">
        <w:rPr>
          <w:sz w:val="28"/>
          <w:szCs w:val="28"/>
          <w:lang w:eastAsia="x-none"/>
        </w:rPr>
        <w:t xml:space="preserve">Перечень товаров, в отношении которых Правительством Приднестровской Молдавской Республики могут быть установлены регуляторные пошлины в пределах </w:t>
      </w:r>
      <w:bookmarkStart w:id="1" w:name="_Hlk207008299"/>
      <w:r w:rsidRPr="00CA52BD">
        <w:rPr>
          <w:sz w:val="28"/>
          <w:szCs w:val="28"/>
          <w:lang w:eastAsia="x-none"/>
        </w:rPr>
        <w:t>от 0 до 250 процентов таможенной стоимости:</w:t>
      </w:r>
    </w:p>
    <w:bookmarkEnd w:id="0"/>
    <w:bookmarkEnd w:id="1"/>
    <w:p w:rsidR="00CA52BD" w:rsidRPr="00CA52BD" w:rsidRDefault="00CA52BD" w:rsidP="00CA52BD">
      <w:pPr>
        <w:ind w:left="284"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1"/>
        <w:tblOverlap w:val="never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268"/>
        <w:gridCol w:w="5960"/>
      </w:tblGrid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BD" w:rsidRPr="00CA52BD" w:rsidRDefault="00CA52BD" w:rsidP="00CA52BD">
            <w:pPr>
              <w:ind w:left="142"/>
              <w:jc w:val="center"/>
              <w:outlineLvl w:val="0"/>
              <w:rPr>
                <w:b/>
                <w:sz w:val="28"/>
                <w:szCs w:val="28"/>
                <w:lang w:eastAsia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BD" w:rsidRPr="00CA52BD" w:rsidRDefault="00CA52BD" w:rsidP="00CA52BD">
            <w:pPr>
              <w:ind w:left="142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Код ТН ВЭД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BD" w:rsidRPr="00CA52BD" w:rsidRDefault="00CA52BD" w:rsidP="00CA52BD">
            <w:pPr>
              <w:ind w:left="142"/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Наименование позиции</w:t>
            </w:r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1001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 xml:space="preserve">Пшеница и </w:t>
            </w:r>
            <w:proofErr w:type="spellStart"/>
            <w:r w:rsidRPr="00CA52BD">
              <w:rPr>
                <w:sz w:val="28"/>
                <w:szCs w:val="28"/>
                <w:lang w:eastAsia="x-none"/>
              </w:rPr>
              <w:t>меслин</w:t>
            </w:r>
            <w:proofErr w:type="spellEnd"/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1003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Ячмень</w:t>
            </w:r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1004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Овес</w:t>
            </w:r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1005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Кукуруза</w:t>
            </w:r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1201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Соевые бобы</w:t>
            </w:r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1204 00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Семена льна</w:t>
            </w:r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1205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Семена рапса</w:t>
            </w:r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1206 00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Семена подсолнечника</w:t>
            </w:r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1207 50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Семена горчицы</w:t>
            </w:r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0713 20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Нут</w:t>
            </w:r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2505 10 000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Пески кремнистые и пески кварцевые</w:t>
            </w:r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2505 90 000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Пески прочие</w:t>
            </w:r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2517 10 101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Галька</w:t>
            </w:r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2517 10 102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Гравий</w:t>
            </w:r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2517 10 103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Щебень</w:t>
            </w:r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2517 10 104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Песчано-гравийная смесь</w:t>
            </w:r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2517 10 800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</w:rPr>
              <w:t>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путей, или другого балласта, а также валуны и кремневый гравий, термически обработанные или необработанные: п</w:t>
            </w:r>
            <w:r w:rsidRPr="00CA52BD">
              <w:rPr>
                <w:sz w:val="28"/>
                <w:szCs w:val="28"/>
                <w:lang w:eastAsia="x-none"/>
              </w:rPr>
              <w:t>рочие</w:t>
            </w:r>
          </w:p>
        </w:tc>
      </w:tr>
      <w:tr w:rsidR="00CA52BD" w:rsidRPr="00CA52BD" w:rsidTr="002A5C07">
        <w:trPr>
          <w:trHeight w:val="13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2517 20 000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 xml:space="preserve">Макадам из шлака, </w:t>
            </w:r>
            <w:proofErr w:type="spellStart"/>
            <w:r w:rsidRPr="00CA52BD">
              <w:rPr>
                <w:sz w:val="28"/>
                <w:szCs w:val="28"/>
                <w:lang w:eastAsia="x-none"/>
              </w:rPr>
              <w:t>дросса</w:t>
            </w:r>
            <w:proofErr w:type="spellEnd"/>
            <w:r w:rsidRPr="00CA52BD">
              <w:rPr>
                <w:sz w:val="28"/>
                <w:szCs w:val="28"/>
                <w:lang w:eastAsia="x-none"/>
              </w:rPr>
              <w:t xml:space="preserve"> или аналогичных промышленных отходов, содержащий или </w:t>
            </w:r>
            <w:r w:rsidRPr="00CA52BD">
              <w:rPr>
                <w:sz w:val="28"/>
                <w:szCs w:val="28"/>
                <w:lang w:eastAsia="x-none"/>
              </w:rPr>
              <w:br/>
              <w:t>не содержащий материалы субпозиции 2517 10</w:t>
            </w:r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 xml:space="preserve">2517 49 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Гранулы, крошка и порошок из камня товарной позиции 2515 или 2516, термически обработанные или необработанные, прочие</w:t>
            </w:r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lastRenderedPageBreak/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2523 29 001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Портландцемент, марка: 400</w:t>
            </w:r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2523 29 002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 xml:space="preserve">Портландцемент, марка: 500 </w:t>
            </w:r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2523 29 009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Портландцемент прочий</w:t>
            </w:r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4401 11 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  <w:lang w:eastAsia="x-none"/>
              </w:rPr>
              <w:t>Древесина топливная в виде бревен, поленьев, ветвей, вязанок хвороста или в аналогичных видах: хвойных пород</w:t>
            </w:r>
            <w:r w:rsidRPr="00CA52BD">
              <w:rPr>
                <w:sz w:val="28"/>
                <w:szCs w:val="28"/>
              </w:rPr>
              <w:t xml:space="preserve"> </w:t>
            </w:r>
          </w:p>
        </w:tc>
      </w:tr>
      <w:tr w:rsidR="00CA52BD" w:rsidRPr="00CA52BD" w:rsidTr="002A5C07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center"/>
              <w:outlineLvl w:val="0"/>
              <w:rPr>
                <w:sz w:val="28"/>
                <w:szCs w:val="28"/>
              </w:rPr>
            </w:pPr>
            <w:r w:rsidRPr="00CA52BD">
              <w:rPr>
                <w:sz w:val="28"/>
                <w:szCs w:val="28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ind w:left="12"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</w:rPr>
              <w:t xml:space="preserve">4401 12 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BD" w:rsidRPr="00CA52BD" w:rsidRDefault="00CA52BD" w:rsidP="00CA52BD">
            <w:pPr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CA52BD">
              <w:rPr>
                <w:sz w:val="28"/>
                <w:szCs w:val="28"/>
              </w:rPr>
              <w:t xml:space="preserve">Древесина топливная в виде бревен, поленьев, ветвей, вязанок хвороста или в аналогичных видах: лиственных пород </w:t>
            </w:r>
          </w:p>
        </w:tc>
      </w:tr>
    </w:tbl>
    <w:p w:rsidR="00CA52BD" w:rsidRPr="00CA52BD" w:rsidRDefault="00CA52BD" w:rsidP="00CA52BD">
      <w:pPr>
        <w:tabs>
          <w:tab w:val="left" w:pos="9072"/>
        </w:tabs>
        <w:jc w:val="right"/>
        <w:rPr>
          <w:sz w:val="28"/>
          <w:szCs w:val="28"/>
        </w:rPr>
      </w:pPr>
    </w:p>
    <w:p w:rsidR="00CA52BD" w:rsidRPr="00CA52BD" w:rsidRDefault="00CA52BD" w:rsidP="00CA52BD">
      <w:pPr>
        <w:jc w:val="center"/>
        <w:rPr>
          <w:sz w:val="28"/>
          <w:szCs w:val="28"/>
        </w:rPr>
      </w:pPr>
    </w:p>
    <w:p w:rsidR="00CA52BD" w:rsidRPr="00CA52BD" w:rsidRDefault="00CA52BD" w:rsidP="00CA52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CA52BD" w:rsidRPr="00CA52BD" w:rsidRDefault="00CA52BD" w:rsidP="00CA52BD">
      <w:pPr>
        <w:ind w:firstLine="709"/>
        <w:jc w:val="both"/>
        <w:rPr>
          <w:sz w:val="28"/>
          <w:szCs w:val="28"/>
        </w:rPr>
      </w:pPr>
    </w:p>
    <w:p w:rsidR="00CA52BD" w:rsidRPr="00CA52BD" w:rsidRDefault="00CA52BD" w:rsidP="00CA52BD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B5588" w:rsidRDefault="001B5588" w:rsidP="00CA52BD">
      <w:pPr>
        <w:ind w:firstLine="720"/>
        <w:jc w:val="right"/>
        <w:outlineLvl w:val="0"/>
      </w:pPr>
      <w:bookmarkStart w:id="2" w:name="_GoBack"/>
      <w:bookmarkEnd w:id="2"/>
    </w:p>
    <w:sectPr w:rsidR="001B5588" w:rsidSect="00977E73">
      <w:headerReference w:type="default" r:id="rId6"/>
      <w:pgSz w:w="11906" w:h="16838"/>
      <w:pgMar w:top="1134" w:right="850" w:bottom="1134" w:left="1701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1E9" w:rsidRDefault="000711E9" w:rsidP="00977E73">
      <w:r>
        <w:separator/>
      </w:r>
    </w:p>
  </w:endnote>
  <w:endnote w:type="continuationSeparator" w:id="0">
    <w:p w:rsidR="000711E9" w:rsidRDefault="000711E9" w:rsidP="0097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1E9" w:rsidRDefault="000711E9" w:rsidP="00977E73">
      <w:r>
        <w:separator/>
      </w:r>
    </w:p>
  </w:footnote>
  <w:footnote w:type="continuationSeparator" w:id="0">
    <w:p w:rsidR="000711E9" w:rsidRDefault="000711E9" w:rsidP="0097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1418384"/>
      <w:docPartObj>
        <w:docPartGallery w:val="Page Numbers (Top of Page)"/>
        <w:docPartUnique/>
      </w:docPartObj>
    </w:sdtPr>
    <w:sdtEndPr/>
    <w:sdtContent>
      <w:p w:rsidR="00977E73" w:rsidRDefault="00977E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2BD">
          <w:rPr>
            <w:noProof/>
          </w:rPr>
          <w:t>10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73"/>
    <w:rsid w:val="000711E9"/>
    <w:rsid w:val="000802D5"/>
    <w:rsid w:val="001B5588"/>
    <w:rsid w:val="003068EC"/>
    <w:rsid w:val="005549B1"/>
    <w:rsid w:val="00977E73"/>
    <w:rsid w:val="00B40930"/>
    <w:rsid w:val="00B562D3"/>
    <w:rsid w:val="00B607F5"/>
    <w:rsid w:val="00B74F7B"/>
    <w:rsid w:val="00C446B0"/>
    <w:rsid w:val="00CA52BD"/>
    <w:rsid w:val="00D27E13"/>
    <w:rsid w:val="00F4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F263"/>
  <w15:chartTrackingRefBased/>
  <w15:docId w15:val="{8A460C5B-B593-44FF-BF45-3BF084E5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E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7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7E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7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62D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62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Гончар Елена Дмитриевна</cp:lastModifiedBy>
  <cp:revision>5</cp:revision>
  <cp:lastPrinted>2023-12-14T09:54:00Z</cp:lastPrinted>
  <dcterms:created xsi:type="dcterms:W3CDTF">2023-12-28T08:18:00Z</dcterms:created>
  <dcterms:modified xsi:type="dcterms:W3CDTF">2025-12-16T07:41:00Z</dcterms:modified>
</cp:coreProperties>
</file>