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5212" w14:textId="77777777" w:rsidR="00055121" w:rsidRDefault="00055121" w:rsidP="00335D7C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26A29" w14:textId="77777777" w:rsidR="009B5213" w:rsidRDefault="009B5213" w:rsidP="009B52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356"/>
        <w:tblW w:w="0" w:type="auto"/>
        <w:tblLook w:val="01E0" w:firstRow="1" w:lastRow="1" w:firstColumn="1" w:lastColumn="1" w:noHBand="0" w:noVBand="0"/>
      </w:tblPr>
      <w:tblGrid>
        <w:gridCol w:w="3189"/>
        <w:gridCol w:w="3079"/>
        <w:gridCol w:w="3223"/>
      </w:tblGrid>
      <w:tr w:rsidR="009B5213" w:rsidRPr="00561403" w14:paraId="0DB8D827" w14:textId="77777777" w:rsidTr="00CB4DF2">
        <w:tc>
          <w:tcPr>
            <w:tcW w:w="3263" w:type="dxa"/>
            <w:tcMar>
              <w:left w:w="28" w:type="dxa"/>
              <w:right w:w="28" w:type="dxa"/>
            </w:tcMar>
            <w:vAlign w:val="center"/>
          </w:tcPr>
          <w:p w14:paraId="699F76C4" w14:textId="77777777" w:rsidR="009B5213" w:rsidRPr="00561403" w:rsidRDefault="009B5213" w:rsidP="00CB4DF2">
            <w:pPr>
              <w:widowControl w:val="0"/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МИНИСТЕРУЛ </w:t>
            </w:r>
          </w:p>
          <w:p w14:paraId="259C2F2C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ДЕЗВОЛТЭРИЙ ЕКОНОМИЧЕ</w:t>
            </w:r>
          </w:p>
          <w:p w14:paraId="73CA6906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 РЕПУБЛИЧИЙ</w:t>
            </w:r>
          </w:p>
          <w:p w14:paraId="372BF44E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МОЛДОВЕНЕШТЬ НИСТРЕНЕ</w:t>
            </w:r>
          </w:p>
        </w:tc>
        <w:tc>
          <w:tcPr>
            <w:tcW w:w="3240" w:type="dxa"/>
            <w:vAlign w:val="center"/>
          </w:tcPr>
          <w:p w14:paraId="2C48282F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73A505D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6FFFB39" wp14:editId="25555BF4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-167640</wp:posOffset>
                  </wp:positionV>
                  <wp:extent cx="664210" cy="723900"/>
                  <wp:effectExtent l="0" t="0" r="2540" b="0"/>
                  <wp:wrapNone/>
                  <wp:docPr id="1" name="Рисунок 1" descr="Герб ПМР_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 ПМР_ч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1" w:type="dxa"/>
            <w:vAlign w:val="center"/>
          </w:tcPr>
          <w:p w14:paraId="4329EFF4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НIСТЕР</w:t>
            </w: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 ЕКОНОМ</w:t>
            </w: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ЧНОГО РОЗВИТКУ</w:t>
            </w:r>
          </w:p>
          <w:p w14:paraId="3AE73A42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ПРИДНIСТРОВСЬКОI</w:t>
            </w:r>
          </w:p>
          <w:p w14:paraId="53B2CEEA" w14:textId="77777777" w:rsidR="009B5213" w:rsidRPr="00561403" w:rsidRDefault="009B5213" w:rsidP="00CB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МОЛДАВСЬКОI РЕСПУБЛIКИ</w:t>
            </w:r>
          </w:p>
        </w:tc>
      </w:tr>
    </w:tbl>
    <w:p w14:paraId="16C6B29E" w14:textId="77777777" w:rsidR="009B5213" w:rsidRPr="00561403" w:rsidRDefault="009B5213" w:rsidP="009B52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</w:t>
      </w:r>
    </w:p>
    <w:p w14:paraId="5FBF21CD" w14:textId="77777777" w:rsidR="009B5213" w:rsidRPr="00561403" w:rsidRDefault="009B5213" w:rsidP="009B52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ЭКОНОМИЧЕСКОГО РАЗВИТИЯ </w:t>
      </w:r>
    </w:p>
    <w:p w14:paraId="42809D79" w14:textId="77777777" w:rsidR="009B5213" w:rsidRPr="00561403" w:rsidRDefault="009B5213" w:rsidP="009B52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ПРИДНЕСТРОВСКОЙ МОЛДАВСКОЙ РЕСПУБЛИКИ</w:t>
      </w:r>
    </w:p>
    <w:p w14:paraId="5B26094A" w14:textId="77777777" w:rsidR="009B5213" w:rsidRPr="00561403" w:rsidRDefault="009B5213" w:rsidP="009B52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F5005" w14:textId="77777777" w:rsidR="009B5213" w:rsidRPr="00561403" w:rsidRDefault="009B5213" w:rsidP="009B5213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П Р И К А З</w:t>
      </w:r>
    </w:p>
    <w:p w14:paraId="60EDBE7C" w14:textId="77777777" w:rsidR="009B5213" w:rsidRPr="00561403" w:rsidRDefault="009B5213" w:rsidP="009B52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17FC1" w14:textId="2276AE6D" w:rsidR="009B5213" w:rsidRPr="00561403" w:rsidRDefault="00352FB4" w:rsidP="009B5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F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 февраля 2026 г.</w:t>
      </w:r>
      <w:r w:rsidR="009B5213" w:rsidRPr="00352F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9B5213" w:rsidRPr="0056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B5213" w:rsidRPr="0056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B5213" w:rsidRPr="0056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B5213" w:rsidRPr="0056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B5213" w:rsidRPr="0056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№ </w:t>
      </w:r>
      <w:r w:rsidRPr="00352F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126</w:t>
      </w:r>
    </w:p>
    <w:p w14:paraId="037EC763" w14:textId="77777777" w:rsidR="009B5213" w:rsidRPr="00561403" w:rsidRDefault="009B5213" w:rsidP="002F21F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</w:t>
      </w:r>
    </w:p>
    <w:p w14:paraId="31B3E440" w14:textId="6BBDBBB0" w:rsidR="002F21F1" w:rsidRPr="009C1A03" w:rsidRDefault="00E579FC" w:rsidP="002F21F1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0342277"/>
      <w:r w:rsidRPr="00E5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</w:t>
      </w:r>
      <w:r w:rsidR="009B5213"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r w:rsidR="002F21F1"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</w:t>
      </w:r>
      <w:r w:rsidR="00303820"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</w:p>
    <w:p w14:paraId="5D48496F" w14:textId="046307F5" w:rsidR="002F21F1" w:rsidRPr="009C1A03" w:rsidRDefault="002F21F1" w:rsidP="002F21F1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</w:t>
      </w:r>
      <w:bookmarkStart w:id="1" w:name="_Hlk202794456"/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июня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</w:p>
    <w:p w14:paraId="0161D96F" w14:textId="77777777" w:rsidR="004C38C8" w:rsidRDefault="002F21F1" w:rsidP="004C38C8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="00303820"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норм и нормативов на представительские</w:t>
      </w:r>
      <w:r w:rsidR="004C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20"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</w:t>
      </w:r>
    </w:p>
    <w:p w14:paraId="5D38EF4D" w14:textId="77777777" w:rsidR="004C38C8" w:rsidRDefault="00303820" w:rsidP="004C38C8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рекламу и на подготовку и</w:t>
      </w:r>
      <w:r w:rsidR="004C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переподготовку специалистов на </w:t>
      </w:r>
    </w:p>
    <w:p w14:paraId="6D7F4697" w14:textId="1D50B631" w:rsidR="00303820" w:rsidRPr="00303820" w:rsidRDefault="00303820" w:rsidP="004C38C8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договоров,</w:t>
      </w:r>
      <w:r w:rsidR="004C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заключенных с образовательными учреждениями,</w:t>
      </w:r>
    </w:p>
    <w:p w14:paraId="51960C1B" w14:textId="77777777" w:rsidR="004C38C8" w:rsidRDefault="00303820" w:rsidP="004C38C8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регулирующих размер отнесения этих расходов на</w:t>
      </w:r>
      <w:r w:rsidR="004C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себестоимость </w:t>
      </w:r>
    </w:p>
    <w:p w14:paraId="3080899E" w14:textId="045B59EE" w:rsidR="00303820" w:rsidRDefault="00303820" w:rsidP="004C38C8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(работ, услуг),</w:t>
      </w:r>
      <w:r w:rsidR="004C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порядке их применения</w:t>
      </w:r>
      <w:r w:rsidR="002F21F1"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39360D87" w14:textId="2F4BC8A2" w:rsidR="002F21F1" w:rsidRPr="002F21F1" w:rsidRDefault="002F21F1" w:rsidP="00303820">
      <w:pPr>
        <w:widowControl w:val="0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(регистрационный № 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2315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(САЗ 0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0"/>
    <w:bookmarkEnd w:id="1"/>
    <w:p w14:paraId="69B1C497" w14:textId="77777777" w:rsidR="009B5213" w:rsidRDefault="009B5213" w:rsidP="009B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9D945" w14:textId="77777777" w:rsidR="00352FB4" w:rsidRDefault="00352FB4" w:rsidP="00B32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B0074" w14:textId="3E0E4AD6" w:rsidR="009B5213" w:rsidRPr="00197BF6" w:rsidRDefault="009B5213" w:rsidP="00B32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Приднестровской Молдавской Республики </w:t>
      </w:r>
      <w:r w:rsidR="002F21F1" w:rsidRPr="009C1A03">
        <w:rPr>
          <w:rFonts w:ascii="Times New Roman" w:hAnsi="Times New Roman" w:cs="Times New Roman"/>
          <w:sz w:val="24"/>
          <w:szCs w:val="24"/>
          <w:shd w:val="clear" w:color="auto" w:fill="FFFFFF"/>
        </w:rPr>
        <w:t>от 7 мая 2002 года № 123-З-III «Об актах законодательства Приднестровской Молдавской Республики» (САЗ 02-19)</w:t>
      </w:r>
      <w:r w:rsidRPr="009C1A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Приднестровской Молдавской Республики от 28 декабря 2017</w:t>
      </w:r>
      <w:r w:rsidRPr="00BE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E4628"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июня 2018 года № 187 (САЗ 18-23), от 14 июня 2018 года № 201 (САЗ 18-25), от 6 августа 2018 года № 269 (САЗ 18-32), от 10 декабря 2018 года № 434 (САЗ 18-50), от 26 апреля 2019 года № 145 (САЗ 19-16), от 31 мая 2019 года № 186 (САЗ 19-21), от 22 ноября  2019 года № 405 (САЗ 19-46), от 26 декабря 2019 года № 457 (САЗ 19-50),от 26 декабря 2019 года № 459 (САЗ 20-1), от 25 февраля 2020 года № 40 (САЗ 20-9), от 6 июля 2020 года № 231 (САЗ 20-28), от 10 ноября 2020 года № 395 (САЗ 20-46), от 20 января 2021 года № 9 (САЗ 21-3), от 30 июля 2021 года № 255 (САЗ 21-30), от 30 декабря 2021 года № 424 (САЗ 21-52), от 24 января 2022 года № 19 (САЗ 22-3), от 14 апреля 2022</w:t>
      </w:r>
      <w:r w:rsidR="00CF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E4628"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133 (САЗ 22-14), от 9 июня 2022 года № 210 (САЗ 22-22), от 16 августа 2022 года № 300 (САЗ 22-32), от 23 декабря 2022 года № 489 (САЗ 22-50), от 22 июня 2023 года № 212 (САЗ 23-26), от 3 июня 2024 года № 273 (САЗ 24-24), от 26 августа 2024 года № 392 (САЗ 24-36), от 24 марта 2025 года № 80 (САЗ 25-12)</w:t>
      </w:r>
      <w:r w:rsidR="00303820"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0A3D1EE9" w14:textId="77777777" w:rsidR="009B5213" w:rsidRPr="00197BF6" w:rsidRDefault="009B5213" w:rsidP="009B52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E3CA0" w14:textId="7ED33DA5" w:rsidR="00CE4628" w:rsidRDefault="00CE4628" w:rsidP="00303820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экономики Приднестровской Молдавской Республики от 11 июня 2003</w:t>
      </w:r>
      <w:r w:rsidR="0064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172 «Об утверждении норм и нормативов на представительские расходы, расходы на рекламу и на подготовку и переподготовку специалистов на основе договоров, заключенных с образовательными учреждениями, регулирующих размер отнесения этих расходов на себестоимость продукции (работ, услуг), и о порядке их применения» (регистрационный № 2315 от 1 августа 2003 года) (САЗ 03-31), признать Приказом Министерства экономического развития Приднестровской Молдавской </w:t>
      </w:r>
      <w:r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Республики.</w:t>
      </w:r>
    </w:p>
    <w:p w14:paraId="149819F5" w14:textId="05B45152" w:rsidR="00303820" w:rsidRPr="00303820" w:rsidRDefault="002F21F1" w:rsidP="00303820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Pr="002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</w:t>
      </w:r>
      <w:r w:rsidR="00303820" w:rsidRPr="00CE462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Pr="002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</w:t>
      </w:r>
      <w:bookmarkStart w:id="2" w:name="_Hlk202794653"/>
      <w:r w:rsidR="00303820"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июня 2003</w:t>
      </w:r>
      <w:r w:rsidR="00CF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20"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172 «Об утверждении норм и нормативов на представительские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20" w:rsidRP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расходы на рекламу и на подготовку и переподготовку специалистов на основе договоров, заключенных с образовательными учреждениями, регулирующих размер отнесения этих расходов на себестоимость продукции (работ, услуг), и о порядке их применения» (регистрационный № 2315 от 1 августа 2003 года) (САЗ 03-31)</w:t>
      </w:r>
      <w:r w:rsidR="00303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2"/>
    <w:p w14:paraId="19BD7660" w14:textId="77777777" w:rsidR="009B5213" w:rsidRPr="0079429B" w:rsidRDefault="009B5213" w:rsidP="002F21F1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настоящий Приказ </w:t>
      </w:r>
      <w:r w:rsidRPr="002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F21F1" w:rsidRPr="002F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регистрацию и </w:t>
      </w:r>
      <w:r w:rsidRPr="002F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</w:t>
      </w:r>
      <w:r w:rsidRPr="00794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опубликование в Министерство юстиции Приднестровской Молдавской Республики. </w:t>
      </w:r>
    </w:p>
    <w:p w14:paraId="1472F0D5" w14:textId="77777777" w:rsidR="009B5213" w:rsidRPr="00FB34D8" w:rsidRDefault="009B5213" w:rsidP="002F21F1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дня, следующего за днем официального опубликования.</w:t>
      </w:r>
    </w:p>
    <w:p w14:paraId="188DD873" w14:textId="77777777" w:rsidR="009B5213" w:rsidRPr="00FB34D8" w:rsidRDefault="009B5213" w:rsidP="009B521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568AE" w14:textId="77777777" w:rsidR="009B5213" w:rsidRPr="00FB34D8" w:rsidRDefault="009B5213" w:rsidP="009B521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D97D5" w14:textId="77777777" w:rsidR="009B5213" w:rsidRPr="00FB34D8" w:rsidRDefault="009B5213" w:rsidP="009B5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Председателя Правительства </w:t>
      </w:r>
    </w:p>
    <w:p w14:paraId="033677D6" w14:textId="77777777" w:rsidR="009B5213" w:rsidRPr="00FB34D8" w:rsidRDefault="009B5213" w:rsidP="009B5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5B9FFBB9" w14:textId="6EFEF281" w:rsidR="003C7DC1" w:rsidRDefault="009B5213" w:rsidP="002F21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                                                                                                 </w:t>
      </w:r>
      <w:r w:rsidR="0051586F" w:rsidRPr="00003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B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С.А. Оболоник</w:t>
      </w:r>
    </w:p>
    <w:p w14:paraId="2388BDC8" w14:textId="77777777" w:rsidR="001A077C" w:rsidRDefault="001A077C" w:rsidP="002F21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55668" w14:textId="77777777" w:rsidR="001A077C" w:rsidRDefault="001A077C" w:rsidP="002F21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0A8D4" w14:textId="77777777" w:rsidR="001A077C" w:rsidRDefault="001A077C" w:rsidP="002F21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986B5" w14:textId="77777777" w:rsidR="001A077C" w:rsidRDefault="001A077C" w:rsidP="002F21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DCDE0" w14:textId="3EE9341A" w:rsidR="001A077C" w:rsidRPr="00D14B65" w:rsidRDefault="001A077C" w:rsidP="00352FB4">
      <w:pPr>
        <w:rPr>
          <w:rFonts w:ascii="Times New Roman" w:hAnsi="Times New Roman" w:cs="Times New Roman"/>
          <w:sz w:val="24"/>
          <w:szCs w:val="24"/>
        </w:rPr>
      </w:pPr>
    </w:p>
    <w:sectPr w:rsidR="001A077C" w:rsidRPr="00D14B65" w:rsidSect="0033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7CB4"/>
    <w:multiLevelType w:val="hybridMultilevel"/>
    <w:tmpl w:val="3A9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6EF1"/>
    <w:multiLevelType w:val="hybridMultilevel"/>
    <w:tmpl w:val="3A9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AF9"/>
    <w:rsid w:val="00003C3E"/>
    <w:rsid w:val="00015A3A"/>
    <w:rsid w:val="0001664E"/>
    <w:rsid w:val="00042438"/>
    <w:rsid w:val="00055121"/>
    <w:rsid w:val="00083D66"/>
    <w:rsid w:val="000D1208"/>
    <w:rsid w:val="000F5AAC"/>
    <w:rsid w:val="00135D8C"/>
    <w:rsid w:val="001518AD"/>
    <w:rsid w:val="00164553"/>
    <w:rsid w:val="00182298"/>
    <w:rsid w:val="00197BF6"/>
    <w:rsid w:val="001A077C"/>
    <w:rsid w:val="001B0644"/>
    <w:rsid w:val="001B2E05"/>
    <w:rsid w:val="001C5EF2"/>
    <w:rsid w:val="001D1D06"/>
    <w:rsid w:val="001E43EB"/>
    <w:rsid w:val="00214C0E"/>
    <w:rsid w:val="00241F7F"/>
    <w:rsid w:val="00267C1C"/>
    <w:rsid w:val="00276EC1"/>
    <w:rsid w:val="00281D36"/>
    <w:rsid w:val="002866B0"/>
    <w:rsid w:val="002C74FD"/>
    <w:rsid w:val="002F1927"/>
    <w:rsid w:val="002F21F1"/>
    <w:rsid w:val="00303820"/>
    <w:rsid w:val="003331C6"/>
    <w:rsid w:val="00335D7C"/>
    <w:rsid w:val="00352FB4"/>
    <w:rsid w:val="0039576E"/>
    <w:rsid w:val="003C2E22"/>
    <w:rsid w:val="003C7DC1"/>
    <w:rsid w:val="003E5C8B"/>
    <w:rsid w:val="003E7851"/>
    <w:rsid w:val="00403FD9"/>
    <w:rsid w:val="004852A3"/>
    <w:rsid w:val="00492F38"/>
    <w:rsid w:val="004C38C8"/>
    <w:rsid w:val="004C6A17"/>
    <w:rsid w:val="004E6A20"/>
    <w:rsid w:val="0051586F"/>
    <w:rsid w:val="0052720F"/>
    <w:rsid w:val="00550629"/>
    <w:rsid w:val="00561403"/>
    <w:rsid w:val="00565FE2"/>
    <w:rsid w:val="00585F01"/>
    <w:rsid w:val="00587175"/>
    <w:rsid w:val="005B1B85"/>
    <w:rsid w:val="00613D32"/>
    <w:rsid w:val="00627EFF"/>
    <w:rsid w:val="006467AC"/>
    <w:rsid w:val="0064791A"/>
    <w:rsid w:val="00697BC4"/>
    <w:rsid w:val="006B6DA5"/>
    <w:rsid w:val="006D1255"/>
    <w:rsid w:val="006E42C6"/>
    <w:rsid w:val="00760BDD"/>
    <w:rsid w:val="00790A34"/>
    <w:rsid w:val="0079429B"/>
    <w:rsid w:val="007B642F"/>
    <w:rsid w:val="00816A42"/>
    <w:rsid w:val="008305C4"/>
    <w:rsid w:val="0088558D"/>
    <w:rsid w:val="008C35BE"/>
    <w:rsid w:val="008C779D"/>
    <w:rsid w:val="008D1A3F"/>
    <w:rsid w:val="00926D7F"/>
    <w:rsid w:val="00953B6A"/>
    <w:rsid w:val="00954D64"/>
    <w:rsid w:val="00984DB3"/>
    <w:rsid w:val="009B4414"/>
    <w:rsid w:val="009B5213"/>
    <w:rsid w:val="009C1A03"/>
    <w:rsid w:val="009C3337"/>
    <w:rsid w:val="009C481C"/>
    <w:rsid w:val="00A01F70"/>
    <w:rsid w:val="00A10AD5"/>
    <w:rsid w:val="00A37AF9"/>
    <w:rsid w:val="00A400DB"/>
    <w:rsid w:val="00A825B1"/>
    <w:rsid w:val="00AC10A5"/>
    <w:rsid w:val="00B013BC"/>
    <w:rsid w:val="00B32A45"/>
    <w:rsid w:val="00B403C5"/>
    <w:rsid w:val="00BD78AD"/>
    <w:rsid w:val="00BE3024"/>
    <w:rsid w:val="00C210F1"/>
    <w:rsid w:val="00C41AFB"/>
    <w:rsid w:val="00C45E1D"/>
    <w:rsid w:val="00CE32B0"/>
    <w:rsid w:val="00CE4628"/>
    <w:rsid w:val="00CF163F"/>
    <w:rsid w:val="00CF2704"/>
    <w:rsid w:val="00D1010B"/>
    <w:rsid w:val="00D14B65"/>
    <w:rsid w:val="00DB78AC"/>
    <w:rsid w:val="00DD4D02"/>
    <w:rsid w:val="00DF268A"/>
    <w:rsid w:val="00DF6603"/>
    <w:rsid w:val="00E32CF7"/>
    <w:rsid w:val="00E504B2"/>
    <w:rsid w:val="00E579FC"/>
    <w:rsid w:val="00E61B42"/>
    <w:rsid w:val="00E627EF"/>
    <w:rsid w:val="00E827CB"/>
    <w:rsid w:val="00EC0A0C"/>
    <w:rsid w:val="00F2058D"/>
    <w:rsid w:val="00F27CAD"/>
    <w:rsid w:val="00F57646"/>
    <w:rsid w:val="00F62B6C"/>
    <w:rsid w:val="00FB34D8"/>
    <w:rsid w:val="00FD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D6ED"/>
  <w15:docId w15:val="{2999C78A-D5B1-4D36-8A9E-AD361C33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1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72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72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720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72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720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5272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2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324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195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2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07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647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5111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436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03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64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4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2948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658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133">
              <w:marLeft w:val="5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286">
              <w:marLeft w:val="0"/>
              <w:marRight w:val="5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A3A4-EFA4-46AE-958D-C6CDB25B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Жолумская Татьяна Сергеевна</dc:creator>
  <cp:lastModifiedBy>Саракуца Валентина</cp:lastModifiedBy>
  <cp:revision>36</cp:revision>
  <cp:lastPrinted>2023-10-31T09:45:00Z</cp:lastPrinted>
  <dcterms:created xsi:type="dcterms:W3CDTF">2023-11-08T09:35:00Z</dcterms:created>
  <dcterms:modified xsi:type="dcterms:W3CDTF">2026-03-13T07:38:00Z</dcterms:modified>
</cp:coreProperties>
</file>